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C3" w:rsidRPr="008C40C3" w:rsidRDefault="008C40C3" w:rsidP="00B25F11">
      <w:pPr>
        <w:rPr>
          <w:rFonts w:asciiTheme="minorHAnsi" w:hAnsiTheme="minorHAnsi" w:cstheme="minorHAnsi"/>
          <w:color w:val="1F4E79" w:themeColor="accent1" w:themeShade="80"/>
          <w:sz w:val="48"/>
          <w:szCs w:val="48"/>
        </w:rPr>
      </w:pPr>
      <w:bookmarkStart w:id="0" w:name="_GoBack"/>
      <w:bookmarkEnd w:id="0"/>
      <w:r w:rsidRPr="008C40C3">
        <w:rPr>
          <w:rFonts w:asciiTheme="minorHAnsi" w:hAnsiTheme="minorHAnsi" w:cstheme="minorHAnsi"/>
          <w:color w:val="1F4E79" w:themeColor="accent1" w:themeShade="80"/>
          <w:sz w:val="48"/>
          <w:szCs w:val="48"/>
        </w:rPr>
        <w:t xml:space="preserve">Smlouva na provádění elektro </w:t>
      </w:r>
      <w:r w:rsidR="009778DE">
        <w:rPr>
          <w:rFonts w:asciiTheme="minorHAnsi" w:hAnsiTheme="minorHAnsi" w:cstheme="minorHAnsi"/>
          <w:color w:val="1F4E79" w:themeColor="accent1" w:themeShade="80"/>
          <w:sz w:val="48"/>
          <w:szCs w:val="48"/>
        </w:rPr>
        <w:t>revizí vyhrazených technických zařízení</w:t>
      </w:r>
    </w:p>
    <w:p w:rsidR="008C40C3" w:rsidRPr="008C40C3" w:rsidRDefault="008C40C3" w:rsidP="008C40C3">
      <w:pPr>
        <w:jc w:val="center"/>
        <w:rPr>
          <w:rFonts w:asciiTheme="minorHAnsi" w:hAnsiTheme="minorHAnsi" w:cstheme="minorHAnsi"/>
          <w:b/>
          <w:color w:val="1F4E79" w:themeColor="accent1" w:themeShade="80"/>
        </w:rPr>
      </w:pPr>
      <w:r w:rsidRPr="008C40C3">
        <w:rPr>
          <w:rFonts w:asciiTheme="minorHAnsi" w:hAnsiTheme="minorHAnsi" w:cstheme="minorHAnsi"/>
          <w:b/>
          <w:color w:val="1F4E79" w:themeColor="accent1" w:themeShade="80"/>
        </w:rPr>
        <w:t>___________________________________________________________________________</w:t>
      </w:r>
    </w:p>
    <w:p w:rsidR="008C40C3" w:rsidRPr="008C40C3" w:rsidRDefault="008C40C3" w:rsidP="008C40C3">
      <w:pPr>
        <w:jc w:val="center"/>
        <w:rPr>
          <w:rFonts w:asciiTheme="minorHAnsi" w:hAnsiTheme="minorHAnsi" w:cstheme="minorHAnsi"/>
          <w:b/>
          <w:color w:val="1F4E79" w:themeColor="accent1" w:themeShade="80"/>
        </w:rPr>
      </w:pPr>
    </w:p>
    <w:p w:rsidR="008C40C3" w:rsidRDefault="008C40C3" w:rsidP="008C40C3">
      <w:pPr>
        <w:jc w:val="center"/>
        <w:rPr>
          <w:rFonts w:asciiTheme="minorHAnsi" w:hAnsiTheme="minorHAnsi" w:cstheme="minorHAnsi"/>
          <w:b/>
          <w:color w:val="2F5496" w:themeColor="accent5" w:themeShade="BF"/>
        </w:rPr>
      </w:pPr>
    </w:p>
    <w:p w:rsidR="008C40C3" w:rsidRDefault="008C40C3" w:rsidP="008C40C3">
      <w:pPr>
        <w:jc w:val="center"/>
        <w:rPr>
          <w:rFonts w:asciiTheme="minorHAnsi" w:hAnsiTheme="minorHAnsi" w:cstheme="minorHAnsi"/>
          <w:b/>
          <w:color w:val="2F5496" w:themeColor="accent5" w:themeShade="BF"/>
        </w:rPr>
      </w:pPr>
      <w:r w:rsidRPr="008C40C3">
        <w:rPr>
          <w:rFonts w:asciiTheme="minorHAnsi" w:hAnsiTheme="minorHAnsi" w:cstheme="minorHAnsi"/>
          <w:b/>
          <w:color w:val="2F5496" w:themeColor="accent5" w:themeShade="BF"/>
        </w:rPr>
        <w:t>SMLUVNÍ STRANY</w:t>
      </w:r>
    </w:p>
    <w:p w:rsidR="008C40C3" w:rsidRDefault="008C40C3" w:rsidP="008C40C3">
      <w:pPr>
        <w:rPr>
          <w:rFonts w:asciiTheme="minorHAnsi" w:hAnsiTheme="minorHAnsi" w:cstheme="minorHAnsi"/>
          <w:b/>
          <w:color w:val="2E74B5" w:themeColor="accent1" w:themeShade="BF"/>
        </w:rPr>
      </w:pPr>
      <w:r w:rsidRPr="008C40C3">
        <w:rPr>
          <w:rFonts w:asciiTheme="minorHAnsi" w:hAnsiTheme="minorHAnsi" w:cstheme="minorHAnsi"/>
          <w:b/>
          <w:color w:val="2E74B5" w:themeColor="accent1" w:themeShade="BF"/>
        </w:rPr>
        <w:t>Objednatel:</w:t>
      </w:r>
    </w:p>
    <w:p w:rsidR="008C40C3" w:rsidRDefault="008C40C3" w:rsidP="008C40C3">
      <w:pPr>
        <w:rPr>
          <w:rFonts w:asciiTheme="minorHAnsi" w:hAnsiTheme="minorHAnsi" w:cstheme="minorHAnsi"/>
          <w:b/>
          <w:color w:val="000000" w:themeColor="text1"/>
        </w:rPr>
      </w:pPr>
      <w:r>
        <w:rPr>
          <w:rFonts w:asciiTheme="minorHAnsi" w:hAnsiTheme="minorHAnsi" w:cstheme="minorHAnsi"/>
          <w:b/>
          <w:color w:val="000000" w:themeColor="text1"/>
        </w:rPr>
        <w:t xml:space="preserve">Dům </w:t>
      </w:r>
      <w:r w:rsidR="00B644A5">
        <w:rPr>
          <w:rFonts w:asciiTheme="minorHAnsi" w:hAnsiTheme="minorHAnsi" w:cstheme="minorHAnsi"/>
          <w:b/>
          <w:color w:val="000000" w:themeColor="text1"/>
        </w:rPr>
        <w:t>dětí a mládeže Větrník, Liberec, příspěvková organizace</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Riegrova 1278/16, 460 01 Liberec 1</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IČO:</w:t>
      </w:r>
      <w:r>
        <w:rPr>
          <w:rFonts w:asciiTheme="minorHAnsi" w:hAnsiTheme="minorHAnsi" w:cstheme="minorHAnsi"/>
          <w:color w:val="000000" w:themeColor="text1"/>
        </w:rPr>
        <w:tab/>
        <w:t>71294511</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Bankovní spojení:</w:t>
      </w:r>
      <w:r>
        <w:rPr>
          <w:rFonts w:asciiTheme="minorHAnsi" w:hAnsiTheme="minorHAnsi" w:cstheme="minorHAnsi"/>
          <w:color w:val="000000" w:themeColor="text1"/>
        </w:rPr>
        <w:tab/>
        <w:t>2901055622/2010</w:t>
      </w:r>
    </w:p>
    <w:p w:rsidR="00B644A5" w:rsidRDefault="00DA162E" w:rsidP="008C40C3">
      <w:pPr>
        <w:rPr>
          <w:rFonts w:asciiTheme="minorHAnsi" w:hAnsiTheme="minorHAnsi" w:cstheme="minorHAnsi"/>
          <w:color w:val="000000" w:themeColor="text1"/>
        </w:rPr>
      </w:pPr>
      <w:r>
        <w:rPr>
          <w:rFonts w:asciiTheme="minorHAnsi" w:hAnsiTheme="minorHAnsi" w:cstheme="minorHAnsi"/>
          <w:b/>
          <w:i/>
          <w:color w:val="000000" w:themeColor="text1"/>
        </w:rPr>
        <w:t>Zastupuje</w:t>
      </w:r>
      <w:r w:rsidR="00B644A5" w:rsidRPr="00B644A5">
        <w:rPr>
          <w:rFonts w:asciiTheme="minorHAnsi" w:hAnsiTheme="minorHAnsi" w:cstheme="minorHAnsi"/>
          <w:b/>
          <w:i/>
          <w:color w:val="000000" w:themeColor="text1"/>
        </w:rPr>
        <w:t>:</w:t>
      </w:r>
      <w:r w:rsidR="00B644A5">
        <w:rPr>
          <w:rFonts w:asciiTheme="minorHAnsi" w:hAnsiTheme="minorHAnsi" w:cstheme="minorHAnsi"/>
          <w:b/>
          <w:i/>
          <w:color w:val="000000" w:themeColor="text1"/>
        </w:rPr>
        <w:t xml:space="preserve"> </w:t>
      </w:r>
      <w:r>
        <w:rPr>
          <w:rFonts w:asciiTheme="minorHAnsi" w:hAnsiTheme="minorHAnsi" w:cstheme="minorHAnsi"/>
          <w:color w:val="000000" w:themeColor="text1"/>
        </w:rPr>
        <w:t>Mgr. Marta Kultová, ředitelka</w:t>
      </w:r>
    </w:p>
    <w:p w:rsidR="00B644A5" w:rsidRDefault="00B644A5" w:rsidP="008C40C3">
      <w:pPr>
        <w:rPr>
          <w:rFonts w:asciiTheme="minorHAnsi" w:hAnsiTheme="minorHAnsi" w:cstheme="minorHAnsi"/>
          <w:color w:val="000000" w:themeColor="text1"/>
        </w:rPr>
      </w:pPr>
    </w:p>
    <w:p w:rsidR="00B25F11" w:rsidRDefault="00B25F11" w:rsidP="008C40C3">
      <w:pPr>
        <w:rPr>
          <w:rFonts w:asciiTheme="minorHAnsi" w:hAnsiTheme="minorHAnsi" w:cstheme="minorHAnsi"/>
          <w:color w:val="000000" w:themeColor="text1"/>
        </w:rPr>
      </w:pPr>
    </w:p>
    <w:p w:rsidR="00B644A5" w:rsidRDefault="00B644A5" w:rsidP="00B644A5">
      <w:pPr>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Zhotovitel</w:t>
      </w:r>
      <w:r w:rsidRPr="008C40C3">
        <w:rPr>
          <w:rFonts w:asciiTheme="minorHAnsi" w:hAnsiTheme="minorHAnsi" w:cstheme="minorHAnsi"/>
          <w:b/>
          <w:color w:val="2E74B5" w:themeColor="accent1" w:themeShade="BF"/>
        </w:rPr>
        <w:t>:</w:t>
      </w:r>
    </w:p>
    <w:p w:rsidR="00B45CE6" w:rsidRDefault="00B45CE6" w:rsidP="00B644A5">
      <w:pPr>
        <w:rPr>
          <w:rFonts w:asciiTheme="minorHAnsi" w:hAnsiTheme="minorHAnsi" w:cstheme="minorHAnsi"/>
          <w:b/>
        </w:rPr>
      </w:pPr>
      <w:r>
        <w:rPr>
          <w:rFonts w:asciiTheme="minorHAnsi" w:hAnsiTheme="minorHAnsi" w:cstheme="minorHAnsi"/>
          <w:b/>
        </w:rPr>
        <w:t>MARTIN BARTL</w:t>
      </w:r>
    </w:p>
    <w:p w:rsidR="00B45CE6" w:rsidRDefault="00B45CE6" w:rsidP="00B644A5">
      <w:pPr>
        <w:rPr>
          <w:rFonts w:asciiTheme="minorHAnsi" w:hAnsiTheme="minorHAnsi" w:cstheme="minorHAnsi"/>
        </w:rPr>
      </w:pPr>
      <w:r>
        <w:rPr>
          <w:rFonts w:asciiTheme="minorHAnsi" w:hAnsiTheme="minorHAnsi" w:cstheme="minorHAnsi"/>
        </w:rPr>
        <w:t>Letní 82, 460 07 Liberec 9</w:t>
      </w:r>
    </w:p>
    <w:p w:rsidR="00B45CE6" w:rsidRPr="00B45CE6" w:rsidRDefault="00B45CE6" w:rsidP="00B644A5">
      <w:pPr>
        <w:rPr>
          <w:rFonts w:asciiTheme="minorHAnsi" w:hAnsiTheme="minorHAnsi" w:cstheme="minorHAnsi"/>
        </w:rPr>
      </w:pPr>
      <w:r>
        <w:rPr>
          <w:rFonts w:asciiTheme="minorHAnsi" w:hAnsiTheme="minorHAnsi" w:cstheme="minorHAnsi"/>
        </w:rPr>
        <w:t>IČO: 74284380</w:t>
      </w:r>
    </w:p>
    <w:p w:rsidR="00DA162E" w:rsidRDefault="00DA162E" w:rsidP="008C40C3">
      <w:pPr>
        <w:rPr>
          <w:rFonts w:asciiTheme="minorHAnsi" w:hAnsiTheme="minorHAnsi" w:cstheme="minorHAnsi"/>
          <w:color w:val="000000" w:themeColor="text1"/>
        </w:rPr>
      </w:pPr>
    </w:p>
    <w:p w:rsidR="009778DE" w:rsidRDefault="009778DE" w:rsidP="008C40C3">
      <w:pPr>
        <w:rPr>
          <w:rFonts w:asciiTheme="minorHAnsi" w:hAnsiTheme="minorHAnsi" w:cstheme="minorHAnsi"/>
          <w:color w:val="000000" w:themeColor="text1"/>
        </w:rPr>
      </w:pPr>
    </w:p>
    <w:p w:rsidR="009778DE" w:rsidRDefault="009778DE" w:rsidP="008C40C3">
      <w:pPr>
        <w:rPr>
          <w:rFonts w:asciiTheme="minorHAnsi" w:hAnsiTheme="minorHAnsi" w:cstheme="minorHAnsi"/>
          <w:color w:val="000000" w:themeColor="text1"/>
        </w:rPr>
      </w:pPr>
    </w:p>
    <w:p w:rsidR="00B25F11" w:rsidRDefault="00B25F11" w:rsidP="008C40C3">
      <w:pPr>
        <w:rPr>
          <w:rFonts w:asciiTheme="minorHAnsi" w:hAnsiTheme="minorHAnsi" w:cstheme="minorHAnsi"/>
          <w:color w:val="000000" w:themeColor="text1"/>
        </w:rPr>
      </w:pPr>
    </w:p>
    <w:p w:rsidR="00DA162E" w:rsidRDefault="00DA162E" w:rsidP="00DA162E">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PŘEDMĚT SMLOUVY</w:t>
      </w:r>
    </w:p>
    <w:p w:rsidR="00B25F11" w:rsidRDefault="00B25F11" w:rsidP="00DA162E">
      <w:pPr>
        <w:jc w:val="center"/>
        <w:rPr>
          <w:rFonts w:asciiTheme="minorHAnsi" w:hAnsiTheme="minorHAnsi" w:cstheme="minorHAnsi"/>
          <w:b/>
          <w:color w:val="2F5496" w:themeColor="accent5" w:themeShade="BF"/>
        </w:rPr>
      </w:pPr>
    </w:p>
    <w:p w:rsidR="00DA162E" w:rsidRDefault="00DA162E" w:rsidP="00DA162E">
      <w:pPr>
        <w:rPr>
          <w:rFonts w:asciiTheme="minorHAnsi" w:hAnsiTheme="minorHAnsi" w:cstheme="minorHAnsi"/>
        </w:rPr>
      </w:pPr>
      <w:r>
        <w:rPr>
          <w:rFonts w:asciiTheme="minorHAnsi" w:hAnsiTheme="minorHAnsi" w:cstheme="minorHAnsi"/>
        </w:rPr>
        <w:t>Předmětem smlouvy budou revizní činnosti elektro, technická pomoc elektro v objektech spravovaných DDM Větrník, Liberec, p.o. dle zadání, projektových dokumentací, technických dohod, popř. cenových nabídek na výše uvedenou činnost.</w:t>
      </w:r>
    </w:p>
    <w:p w:rsidR="00DA162E" w:rsidRDefault="00DA162E" w:rsidP="00DA162E">
      <w:pPr>
        <w:pStyle w:val="Odstavecseseznamem"/>
        <w:numPr>
          <w:ilvl w:val="0"/>
          <w:numId w:val="1"/>
        </w:numPr>
        <w:rPr>
          <w:rFonts w:asciiTheme="minorHAnsi" w:hAnsiTheme="minorHAnsi" w:cstheme="minorHAnsi"/>
        </w:rPr>
      </w:pPr>
      <w:r>
        <w:rPr>
          <w:rFonts w:asciiTheme="minorHAnsi" w:hAnsiTheme="minorHAnsi" w:cstheme="minorHAnsi"/>
        </w:rPr>
        <w:t>Zkoušky, revize, prohlídky vyhrazených elektrických zařízení</w:t>
      </w:r>
      <w:r w:rsidR="00C96663">
        <w:rPr>
          <w:rFonts w:asciiTheme="minorHAnsi" w:hAnsiTheme="minorHAnsi" w:cstheme="minorHAnsi"/>
        </w:rPr>
        <w:t xml:space="preserve"> dle příslušných ČSN (termíny provádění dle ČSN nebo po dohodě s provozovatelem)</w:t>
      </w:r>
    </w:p>
    <w:p w:rsidR="00C96663" w:rsidRDefault="00C96663" w:rsidP="00DA162E">
      <w:pPr>
        <w:pStyle w:val="Odstavecseseznamem"/>
        <w:numPr>
          <w:ilvl w:val="0"/>
          <w:numId w:val="1"/>
        </w:numPr>
        <w:rPr>
          <w:rFonts w:asciiTheme="minorHAnsi" w:hAnsiTheme="minorHAnsi" w:cstheme="minorHAnsi"/>
        </w:rPr>
      </w:pPr>
      <w:r>
        <w:rPr>
          <w:rFonts w:asciiTheme="minorHAnsi" w:hAnsiTheme="minorHAnsi" w:cstheme="minorHAnsi"/>
        </w:rPr>
        <w:t>Odstraňování zjištěných závad při provádění výše uvedených činností, př. určených termínů dle dohody s provozovatelem s ohledem na dodávky materiálových položek, a to v nejkratším možném termínu od doby jejich zjištění</w:t>
      </w:r>
    </w:p>
    <w:p w:rsidR="00C96663" w:rsidRDefault="00C96663" w:rsidP="00C96663">
      <w:pPr>
        <w:rPr>
          <w:rFonts w:asciiTheme="minorHAnsi" w:hAnsiTheme="minorHAnsi" w:cstheme="minorHAnsi"/>
        </w:rPr>
      </w:pPr>
    </w:p>
    <w:p w:rsidR="00C96663" w:rsidRDefault="00C96663" w:rsidP="00C96663">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MÍSTO A TERMÍNY PLNĚNÍ</w:t>
      </w:r>
    </w:p>
    <w:p w:rsidR="00B25F11" w:rsidRDefault="00B25F11" w:rsidP="00C96663">
      <w:pPr>
        <w:jc w:val="center"/>
        <w:rPr>
          <w:rFonts w:asciiTheme="minorHAnsi" w:hAnsiTheme="minorHAnsi" w:cstheme="minorHAnsi"/>
          <w:b/>
          <w:color w:val="2F5496" w:themeColor="accent5" w:themeShade="BF"/>
        </w:rPr>
      </w:pPr>
    </w:p>
    <w:p w:rsidR="00C96663" w:rsidRDefault="00611B57" w:rsidP="00C96663">
      <w:pPr>
        <w:rPr>
          <w:rFonts w:asciiTheme="minorHAnsi" w:hAnsiTheme="minorHAnsi" w:cstheme="minorHAnsi"/>
        </w:rPr>
      </w:pPr>
      <w:r>
        <w:rPr>
          <w:rFonts w:asciiTheme="minorHAnsi" w:hAnsiTheme="minorHAnsi" w:cstheme="minorHAnsi"/>
          <w:b/>
          <w:i/>
        </w:rPr>
        <w:t>Místo plnění</w:t>
      </w:r>
      <w:r>
        <w:rPr>
          <w:rFonts w:asciiTheme="minorHAnsi" w:hAnsiTheme="minorHAnsi" w:cstheme="minorHAnsi"/>
        </w:rPr>
        <w:t>:</w:t>
      </w:r>
      <w:r>
        <w:rPr>
          <w:rFonts w:asciiTheme="minorHAnsi" w:hAnsiTheme="minorHAnsi" w:cstheme="minorHAnsi"/>
        </w:rPr>
        <w:tab/>
        <w:t>objekty a areály DDM Větrník, Liberec, p.o.</w:t>
      </w:r>
    </w:p>
    <w:p w:rsidR="00611B57" w:rsidRDefault="00611B57" w:rsidP="00C96663">
      <w:pPr>
        <w:rPr>
          <w:rFonts w:asciiTheme="minorHAnsi" w:hAnsiTheme="minorHAnsi" w:cstheme="minorHAnsi"/>
        </w:rPr>
      </w:pPr>
      <w:r>
        <w:rPr>
          <w:rFonts w:asciiTheme="minorHAnsi" w:hAnsiTheme="minorHAnsi" w:cstheme="minorHAnsi"/>
          <w:b/>
          <w:i/>
        </w:rPr>
        <w:t>Termíny:</w:t>
      </w:r>
      <w:r>
        <w:rPr>
          <w:rFonts w:asciiTheme="minorHAnsi" w:hAnsiTheme="minorHAnsi" w:cstheme="minorHAnsi"/>
        </w:rPr>
        <w:tab/>
        <w:t>dle příslušných ČSN nebo dle dohody s provozovatelem</w:t>
      </w:r>
    </w:p>
    <w:p w:rsidR="00611B57" w:rsidRDefault="00611B57" w:rsidP="00C96663">
      <w:pPr>
        <w:rPr>
          <w:rFonts w:asciiTheme="minorHAnsi" w:hAnsiTheme="minorHAnsi" w:cstheme="minorHAnsi"/>
        </w:rPr>
      </w:pPr>
    </w:p>
    <w:p w:rsidR="00611B57" w:rsidRDefault="00611B57" w:rsidP="00611B57">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DOBA PLATNOSTI SMLOUVY</w:t>
      </w:r>
    </w:p>
    <w:p w:rsidR="00254093" w:rsidRDefault="00254093" w:rsidP="00611B57">
      <w:pPr>
        <w:rPr>
          <w:rFonts w:asciiTheme="minorHAnsi" w:hAnsiTheme="minorHAnsi" w:cstheme="minorHAnsi"/>
          <w:color w:val="2F5496" w:themeColor="accent5" w:themeShade="BF"/>
        </w:rPr>
      </w:pPr>
    </w:p>
    <w:p w:rsidR="00611B57" w:rsidRDefault="00611B57" w:rsidP="00611B57">
      <w:pPr>
        <w:rPr>
          <w:rFonts w:asciiTheme="minorHAnsi" w:hAnsiTheme="minorHAnsi" w:cstheme="minorHAnsi"/>
        </w:rPr>
      </w:pPr>
      <w:r>
        <w:rPr>
          <w:rFonts w:asciiTheme="minorHAnsi" w:hAnsiTheme="minorHAnsi" w:cstheme="minorHAnsi"/>
        </w:rPr>
        <w:t>Smlouva se uzavírá na jeden rok ode dne podpisu smlouvy.</w:t>
      </w:r>
    </w:p>
    <w:p w:rsidR="009778DE" w:rsidRDefault="009778DE" w:rsidP="00611B57">
      <w:pPr>
        <w:jc w:val="center"/>
        <w:rPr>
          <w:rFonts w:asciiTheme="minorHAnsi" w:hAnsiTheme="minorHAnsi" w:cstheme="minorHAnsi"/>
          <w:b/>
          <w:color w:val="2F5496" w:themeColor="accent5" w:themeShade="BF"/>
        </w:rPr>
      </w:pPr>
    </w:p>
    <w:p w:rsidR="009778DE" w:rsidRDefault="009778DE" w:rsidP="00611B57">
      <w:pPr>
        <w:jc w:val="center"/>
        <w:rPr>
          <w:rFonts w:asciiTheme="minorHAnsi" w:hAnsiTheme="minorHAnsi" w:cstheme="minorHAnsi"/>
          <w:b/>
          <w:color w:val="2F5496" w:themeColor="accent5" w:themeShade="BF"/>
        </w:rPr>
      </w:pPr>
    </w:p>
    <w:p w:rsidR="009778DE" w:rsidRDefault="009778DE" w:rsidP="00611B57">
      <w:pPr>
        <w:jc w:val="center"/>
        <w:rPr>
          <w:rFonts w:asciiTheme="minorHAnsi" w:hAnsiTheme="minorHAnsi" w:cstheme="minorHAnsi"/>
          <w:b/>
          <w:color w:val="2F5496" w:themeColor="accent5" w:themeShade="BF"/>
        </w:rPr>
      </w:pPr>
    </w:p>
    <w:p w:rsidR="009778DE" w:rsidRDefault="009778DE" w:rsidP="00611B57">
      <w:pPr>
        <w:jc w:val="center"/>
        <w:rPr>
          <w:rFonts w:asciiTheme="minorHAnsi" w:hAnsiTheme="minorHAnsi" w:cstheme="minorHAnsi"/>
          <w:b/>
          <w:color w:val="2F5496" w:themeColor="accent5" w:themeShade="BF"/>
        </w:rPr>
      </w:pPr>
    </w:p>
    <w:p w:rsidR="00611B57" w:rsidRDefault="00611B57" w:rsidP="00611B57">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lastRenderedPageBreak/>
        <w:t>CENA PRACÍ</w:t>
      </w:r>
    </w:p>
    <w:p w:rsidR="00B25F11" w:rsidRDefault="00B25F11" w:rsidP="00611B57">
      <w:pPr>
        <w:jc w:val="center"/>
        <w:rPr>
          <w:rFonts w:asciiTheme="minorHAnsi" w:hAnsiTheme="minorHAnsi" w:cstheme="minorHAnsi"/>
          <w:b/>
          <w:color w:val="2F5496" w:themeColor="accent5" w:themeShade="BF"/>
        </w:rPr>
      </w:pPr>
    </w:p>
    <w:p w:rsidR="00611B57" w:rsidRPr="00254093" w:rsidRDefault="00611B57" w:rsidP="00254093">
      <w:pPr>
        <w:rPr>
          <w:rFonts w:asciiTheme="minorHAnsi" w:hAnsiTheme="minorHAnsi" w:cstheme="minorHAnsi"/>
        </w:rPr>
      </w:pPr>
      <w:r w:rsidRPr="00254093">
        <w:rPr>
          <w:rFonts w:asciiTheme="minorHAnsi" w:hAnsiTheme="minorHAnsi" w:cstheme="minorHAnsi"/>
        </w:rPr>
        <w:t>Cena prací za zhotovení předmětu smlouvy je stanovena dohodou smluvních stran dle ustanovení § zákona č. 526/1990 Sb. o cenách a bude stanovena následnou cenovou nabídkou na danou prováděnou činnost</w:t>
      </w:r>
      <w:r w:rsidR="00AE7F38" w:rsidRPr="00254093">
        <w:rPr>
          <w:rFonts w:asciiTheme="minorHAnsi" w:hAnsiTheme="minorHAnsi" w:cstheme="minorHAnsi"/>
        </w:rPr>
        <w:t>.</w:t>
      </w:r>
    </w:p>
    <w:p w:rsidR="00611B57" w:rsidRPr="00254093" w:rsidRDefault="00611B57" w:rsidP="00254093">
      <w:pPr>
        <w:rPr>
          <w:rFonts w:asciiTheme="minorHAnsi" w:hAnsiTheme="minorHAnsi" w:cstheme="minorHAnsi"/>
        </w:rPr>
      </w:pPr>
      <w:r w:rsidRPr="00254093">
        <w:rPr>
          <w:rFonts w:asciiTheme="minorHAnsi" w:hAnsiTheme="minorHAnsi" w:cstheme="minorHAnsi"/>
        </w:rPr>
        <w:t>Jednotkové ceny budou stanoveny bez více prací, fakturace bude provedena dle skutečně</w:t>
      </w:r>
      <w:r w:rsidR="00AE7F38" w:rsidRPr="00254093">
        <w:rPr>
          <w:rFonts w:asciiTheme="minorHAnsi" w:hAnsiTheme="minorHAnsi" w:cstheme="minorHAnsi"/>
        </w:rPr>
        <w:t xml:space="preserve"> provedené činnosti a odsouhlaseno zástupcem objednatele.</w:t>
      </w:r>
    </w:p>
    <w:p w:rsidR="00AE7F38" w:rsidRPr="00254093" w:rsidRDefault="00AE7F38" w:rsidP="00254093">
      <w:pPr>
        <w:rPr>
          <w:rFonts w:asciiTheme="minorHAnsi" w:hAnsiTheme="minorHAnsi" w:cstheme="minorHAnsi"/>
        </w:rPr>
      </w:pPr>
      <w:r w:rsidRPr="00254093">
        <w:rPr>
          <w:rFonts w:asciiTheme="minorHAnsi" w:hAnsiTheme="minorHAnsi" w:cstheme="minorHAnsi"/>
        </w:rPr>
        <w:t>Uvedené ceny budou obsahovat činnost uvedenou ve smlouvě, veškeré ostatní práce s předmětem plnění související, tzn. kompletní dodávku vč. Dopravy na místo realizace, předání dokladů nutných k převzetí díla. Ceny nebudou zahrnovat případné opravy na objektech a zařízení zjištěných v průběhu činnosti. Zhotovitel garantuje cenu danou cenovou nabídkou po celou dobu provádění.</w:t>
      </w:r>
    </w:p>
    <w:p w:rsidR="00AE7F38" w:rsidRPr="00254093" w:rsidRDefault="00AE7F38" w:rsidP="00254093">
      <w:pPr>
        <w:rPr>
          <w:rFonts w:asciiTheme="minorHAnsi" w:hAnsiTheme="minorHAnsi" w:cstheme="minorHAnsi"/>
        </w:rPr>
      </w:pPr>
      <w:r w:rsidRPr="00254093">
        <w:rPr>
          <w:rFonts w:asciiTheme="minorHAnsi" w:hAnsiTheme="minorHAnsi" w:cstheme="minorHAnsi"/>
        </w:rPr>
        <w:t>Daň z přidané hodnoty bude účtována v souladu s platnými zákony a předpisy.</w:t>
      </w:r>
    </w:p>
    <w:p w:rsidR="00AE7F38" w:rsidRDefault="00AE7F38" w:rsidP="00254093">
      <w:pPr>
        <w:rPr>
          <w:rFonts w:asciiTheme="minorHAnsi" w:hAnsiTheme="minorHAnsi" w:cstheme="minorHAnsi"/>
        </w:rPr>
      </w:pPr>
    </w:p>
    <w:p w:rsidR="00AE7F38" w:rsidRDefault="00AE7F38" w:rsidP="00AE7F38">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PLATEBNÍ A FAKTURAČNÍ PODMÍNKY</w:t>
      </w:r>
    </w:p>
    <w:p w:rsidR="00B25F11" w:rsidRDefault="00B25F11" w:rsidP="00AE7F38">
      <w:pPr>
        <w:jc w:val="center"/>
        <w:rPr>
          <w:rFonts w:asciiTheme="minorHAnsi" w:hAnsiTheme="minorHAnsi" w:cstheme="minorHAnsi"/>
          <w:b/>
          <w:color w:val="2F5496" w:themeColor="accent5" w:themeShade="BF"/>
        </w:rPr>
      </w:pPr>
    </w:p>
    <w:p w:rsidR="00AE7F38" w:rsidRPr="00254093" w:rsidRDefault="00AE7F38" w:rsidP="00254093">
      <w:pPr>
        <w:rPr>
          <w:rFonts w:asciiTheme="minorHAnsi" w:hAnsiTheme="minorHAnsi" w:cstheme="minorHAnsi"/>
          <w:b/>
        </w:rPr>
      </w:pPr>
      <w:r w:rsidRPr="00254093">
        <w:rPr>
          <w:rFonts w:asciiTheme="minorHAnsi" w:hAnsiTheme="minorHAnsi" w:cstheme="minorHAnsi"/>
        </w:rPr>
        <w:t>Fakturace bude následovat po předání díla objednateli.</w:t>
      </w:r>
    </w:p>
    <w:p w:rsidR="00AE7F38" w:rsidRPr="00254093" w:rsidRDefault="00AE7F38" w:rsidP="00254093">
      <w:pPr>
        <w:rPr>
          <w:rFonts w:asciiTheme="minorHAnsi" w:hAnsiTheme="minorHAnsi" w:cstheme="minorHAnsi"/>
          <w:b/>
        </w:rPr>
      </w:pPr>
      <w:r w:rsidRPr="00254093">
        <w:rPr>
          <w:rFonts w:asciiTheme="minorHAnsi" w:hAnsiTheme="minorHAnsi" w:cstheme="minorHAnsi"/>
        </w:rPr>
        <w:t xml:space="preserve">Splatnost fakturace za provedenou činnosti je dohodnuta na </w:t>
      </w:r>
      <w:r w:rsidR="00D73696">
        <w:rPr>
          <w:rFonts w:asciiTheme="minorHAnsi" w:hAnsiTheme="minorHAnsi" w:cstheme="minorHAnsi"/>
        </w:rPr>
        <w:t>14</w:t>
      </w:r>
      <w:r w:rsidRPr="00254093">
        <w:rPr>
          <w:rFonts w:asciiTheme="minorHAnsi" w:hAnsiTheme="minorHAnsi" w:cstheme="minorHAnsi"/>
        </w:rPr>
        <w:t xml:space="preserve"> kalendářních dní ode dne jejího doručení objednateli. </w:t>
      </w:r>
    </w:p>
    <w:p w:rsidR="00AE7F38" w:rsidRDefault="00AE7F38" w:rsidP="00AE7F38">
      <w:pPr>
        <w:rPr>
          <w:rFonts w:asciiTheme="minorHAnsi" w:hAnsiTheme="minorHAnsi" w:cstheme="minorHAnsi"/>
          <w:b/>
        </w:rPr>
      </w:pPr>
    </w:p>
    <w:p w:rsidR="00AE7F38" w:rsidRDefault="00AE7F38" w:rsidP="00AE7F38">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ZAJIŠTĚNÍ POHLEDÁVKY A SMLUVNÍ POKUTY</w:t>
      </w:r>
    </w:p>
    <w:p w:rsidR="00AE7F38" w:rsidRDefault="00AE7F38" w:rsidP="00AE7F38">
      <w:pPr>
        <w:rPr>
          <w:rFonts w:asciiTheme="minorHAnsi" w:hAnsiTheme="minorHAnsi" w:cstheme="minorHAnsi"/>
        </w:rPr>
      </w:pPr>
    </w:p>
    <w:p w:rsidR="00254093" w:rsidRPr="00254093" w:rsidRDefault="00254093" w:rsidP="00254093">
      <w:pPr>
        <w:rPr>
          <w:rFonts w:asciiTheme="minorHAnsi" w:hAnsiTheme="minorHAnsi" w:cstheme="minorHAnsi"/>
        </w:rPr>
      </w:pPr>
      <w:r w:rsidRPr="00254093">
        <w:rPr>
          <w:rFonts w:asciiTheme="minorHAnsi" w:hAnsiTheme="minorHAnsi" w:cstheme="minorHAnsi"/>
        </w:rPr>
        <w:t>Za nesplnění dohodnutého termínu proplacení konečné faktury se stanovuje dohodou úrok ve výši 0,5% z fakturované částky za každý pracovní týden.</w:t>
      </w:r>
    </w:p>
    <w:p w:rsidR="00254093" w:rsidRPr="00254093" w:rsidRDefault="00254093" w:rsidP="00254093">
      <w:pPr>
        <w:rPr>
          <w:rFonts w:asciiTheme="minorHAnsi" w:hAnsiTheme="minorHAnsi" w:cstheme="minorHAnsi"/>
        </w:rPr>
      </w:pPr>
      <w:r w:rsidRPr="00254093">
        <w:rPr>
          <w:rFonts w:asciiTheme="minorHAnsi" w:hAnsiTheme="minorHAnsi" w:cstheme="minorHAnsi"/>
        </w:rPr>
        <w:t>Smluvní strany se dohodly na smluvní pokutě ve výši 0,5% za každý kalendářní týden  opoždění oproti dohodnutému termínu dokončení činnosti s tím že smluvní pokuta je splatná 15. den po uplynutí termínu, kdy měla být činnost dokončena. Jednotlivé částky smluvní pokuty budou objednatelem zhotoviteli vyúčtovány. Smluvní pokuta není splatná, pokud není prokazatelně doloženo zavinění zpoždění činnosti zhotovitelem.</w:t>
      </w:r>
    </w:p>
    <w:p w:rsidR="00AE7F38" w:rsidRDefault="00AE7F38" w:rsidP="00AE7F38">
      <w:pPr>
        <w:ind w:left="360"/>
        <w:rPr>
          <w:rFonts w:asciiTheme="minorHAnsi" w:hAnsiTheme="minorHAnsi" w:cstheme="minorHAnsi"/>
        </w:rPr>
      </w:pPr>
    </w:p>
    <w:p w:rsidR="00254093" w:rsidRDefault="00254093" w:rsidP="00254093">
      <w:pPr>
        <w:ind w:left="360"/>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ZÁRUČNÍ LHŮTA</w:t>
      </w:r>
    </w:p>
    <w:p w:rsidR="00254093" w:rsidRDefault="00254093" w:rsidP="00254093">
      <w:pPr>
        <w:ind w:left="360"/>
        <w:jc w:val="center"/>
        <w:rPr>
          <w:rFonts w:asciiTheme="minorHAnsi" w:hAnsiTheme="minorHAnsi" w:cstheme="minorHAnsi"/>
          <w:b/>
          <w:color w:val="2F5496" w:themeColor="accent5" w:themeShade="BF"/>
        </w:rPr>
      </w:pPr>
    </w:p>
    <w:p w:rsidR="00254093" w:rsidRDefault="00254093" w:rsidP="00254093">
      <w:pPr>
        <w:rPr>
          <w:rFonts w:asciiTheme="minorHAnsi" w:hAnsiTheme="minorHAnsi" w:cstheme="minorHAnsi"/>
        </w:rPr>
      </w:pPr>
      <w:r>
        <w:rPr>
          <w:rFonts w:asciiTheme="minorHAnsi" w:hAnsiTheme="minorHAnsi" w:cstheme="minorHAnsi"/>
        </w:rPr>
        <w:t>Zhotovitel prohlašuje, že činnost bude odpovídat platným ČNS, které se na provádění činnosti vztahují. Zhotovitel je povinen dodržovat platné ČSN i v případě, že nejsou závažné. Zhotovitel poskytuje objednateli na předanou činnost záruku:</w:t>
      </w:r>
    </w:p>
    <w:p w:rsidR="00F063D0" w:rsidRDefault="00F063D0" w:rsidP="00F063D0">
      <w:pPr>
        <w:pStyle w:val="Odstavecseseznamem"/>
        <w:numPr>
          <w:ilvl w:val="0"/>
          <w:numId w:val="5"/>
        </w:numPr>
        <w:rPr>
          <w:rFonts w:asciiTheme="minorHAnsi" w:hAnsiTheme="minorHAnsi" w:cstheme="minorHAnsi"/>
        </w:rPr>
      </w:pPr>
      <w:r>
        <w:rPr>
          <w:rFonts w:asciiTheme="minorHAnsi" w:hAnsiTheme="minorHAnsi" w:cstheme="minorHAnsi"/>
        </w:rPr>
        <w:t>Na materiální položky dané předpisy a zákony</w:t>
      </w:r>
    </w:p>
    <w:p w:rsidR="00F063D0" w:rsidRDefault="00F063D0" w:rsidP="00F063D0">
      <w:pPr>
        <w:pStyle w:val="Odstavecseseznamem"/>
        <w:numPr>
          <w:ilvl w:val="0"/>
          <w:numId w:val="5"/>
        </w:numPr>
        <w:rPr>
          <w:rFonts w:asciiTheme="minorHAnsi" w:hAnsiTheme="minorHAnsi" w:cstheme="minorHAnsi"/>
        </w:rPr>
      </w:pPr>
      <w:r>
        <w:rPr>
          <w:rFonts w:asciiTheme="minorHAnsi" w:hAnsiTheme="minorHAnsi" w:cstheme="minorHAnsi"/>
        </w:rPr>
        <w:t>Na provedení – předpokladem dodržení záruky bude dodržování provozních podmínek, místních bezpečnostních předpisů, návodů a všeobecných bezpečnostních zásad</w:t>
      </w:r>
    </w:p>
    <w:p w:rsidR="00F063D0" w:rsidRPr="00F063D0" w:rsidRDefault="00F063D0" w:rsidP="00F063D0">
      <w:pPr>
        <w:rPr>
          <w:rFonts w:asciiTheme="minorHAnsi" w:hAnsiTheme="minorHAnsi" w:cstheme="minorHAnsi"/>
        </w:rPr>
      </w:pPr>
      <w:r>
        <w:rPr>
          <w:rFonts w:asciiTheme="minorHAnsi" w:hAnsiTheme="minorHAnsi" w:cstheme="minorHAnsi"/>
        </w:rPr>
        <w:t>Reklamaci činnosti uplatní objednatel bezodkladně po jejím zjištění písemnou formou oprávněnému zástupci zhotovitele.</w:t>
      </w:r>
    </w:p>
    <w:p w:rsidR="00C96663" w:rsidRPr="00C96663" w:rsidRDefault="00C96663" w:rsidP="00C96663">
      <w:pPr>
        <w:rPr>
          <w:rFonts w:asciiTheme="minorHAnsi" w:hAnsiTheme="minorHAnsi" w:cstheme="minorHAnsi"/>
          <w:color w:val="000000" w:themeColor="text1"/>
        </w:rPr>
      </w:pPr>
    </w:p>
    <w:p w:rsidR="00DA162E" w:rsidRDefault="005A7A92" w:rsidP="005A7A92">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POVINNOSTI</w:t>
      </w:r>
    </w:p>
    <w:p w:rsidR="005303EB" w:rsidRDefault="00C27846" w:rsidP="005303EB">
      <w:pPr>
        <w:rPr>
          <w:rFonts w:asciiTheme="minorHAnsi" w:hAnsiTheme="minorHAnsi" w:cstheme="minorHAnsi"/>
        </w:rPr>
      </w:pPr>
      <w:r>
        <w:rPr>
          <w:rFonts w:asciiTheme="minorHAnsi" w:hAnsiTheme="minorHAnsi" w:cstheme="minorHAnsi"/>
        </w:rPr>
        <w:t>Zhotovitel se účastní na vyzvání kontroly výše uvedené činnosti v dohodnutém termínu.</w:t>
      </w:r>
    </w:p>
    <w:p w:rsidR="00C27846" w:rsidRDefault="00C27846" w:rsidP="005303EB">
      <w:pPr>
        <w:rPr>
          <w:rFonts w:asciiTheme="minorHAnsi" w:hAnsiTheme="minorHAnsi" w:cstheme="minorHAnsi"/>
        </w:rPr>
      </w:pPr>
      <w:r>
        <w:rPr>
          <w:rFonts w:asciiTheme="minorHAnsi" w:hAnsiTheme="minorHAnsi" w:cstheme="minorHAnsi"/>
        </w:rPr>
        <w:t>Zhotovitel prohlašuje, že bude provádět činnost v souladu s příslušnými přepisy o bezpečnosti při práci, zákoníkem práce, požární bezpečností, atd.</w:t>
      </w:r>
    </w:p>
    <w:p w:rsidR="00C27846" w:rsidRDefault="00C27846" w:rsidP="005303EB">
      <w:pPr>
        <w:rPr>
          <w:rFonts w:asciiTheme="minorHAnsi" w:hAnsiTheme="minorHAnsi" w:cstheme="minorHAnsi"/>
        </w:rPr>
      </w:pPr>
      <w:r>
        <w:rPr>
          <w:rFonts w:asciiTheme="minorHAnsi" w:hAnsiTheme="minorHAnsi" w:cstheme="minorHAnsi"/>
        </w:rPr>
        <w:t>Zhotovitel provádí činnost samostatně v plném rozsahu činnosti, jenž je výše uvedena.</w:t>
      </w:r>
    </w:p>
    <w:p w:rsidR="00C27846" w:rsidRDefault="00C27846" w:rsidP="005303EB">
      <w:pPr>
        <w:rPr>
          <w:rFonts w:asciiTheme="minorHAnsi" w:hAnsiTheme="minorHAnsi" w:cstheme="minorHAnsi"/>
        </w:rPr>
      </w:pPr>
      <w:r>
        <w:rPr>
          <w:rFonts w:asciiTheme="minorHAnsi" w:hAnsiTheme="minorHAnsi" w:cstheme="minorHAnsi"/>
        </w:rPr>
        <w:t>Objednatel zajišťuje přístup a dostupnost prostoru pro provádění činnosti</w:t>
      </w:r>
    </w:p>
    <w:p w:rsidR="00C27846" w:rsidRDefault="00C27846" w:rsidP="005303EB">
      <w:pPr>
        <w:rPr>
          <w:rFonts w:asciiTheme="minorHAnsi" w:hAnsiTheme="minorHAnsi" w:cstheme="minorHAnsi"/>
        </w:rPr>
      </w:pPr>
      <w:r>
        <w:rPr>
          <w:rFonts w:asciiTheme="minorHAnsi" w:hAnsiTheme="minorHAnsi" w:cstheme="minorHAnsi"/>
        </w:rPr>
        <w:t>Objednatel provede převzetí činnosti v dohodnutých termínech a uhradí sjednané platební ceny za provedené činnosti.</w:t>
      </w:r>
    </w:p>
    <w:p w:rsidR="00C27846" w:rsidRDefault="00C27846" w:rsidP="005303EB">
      <w:pPr>
        <w:rPr>
          <w:rFonts w:asciiTheme="minorHAnsi" w:hAnsiTheme="minorHAnsi" w:cstheme="minorHAnsi"/>
        </w:rPr>
      </w:pPr>
    </w:p>
    <w:p w:rsidR="00C27846" w:rsidRDefault="00C27846" w:rsidP="00C27846">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OSTATNÍ USTANOVENÍ</w:t>
      </w:r>
    </w:p>
    <w:p w:rsidR="00C27846" w:rsidRDefault="00C27846" w:rsidP="00C27846">
      <w:pPr>
        <w:jc w:val="center"/>
        <w:rPr>
          <w:rFonts w:asciiTheme="minorHAnsi" w:hAnsiTheme="minorHAnsi" w:cstheme="minorHAnsi"/>
          <w:b/>
          <w:color w:val="2F5496" w:themeColor="accent5" w:themeShade="BF"/>
        </w:rPr>
      </w:pPr>
    </w:p>
    <w:p w:rsidR="00C27846" w:rsidRDefault="00C27846" w:rsidP="00C27846">
      <w:pPr>
        <w:rPr>
          <w:rFonts w:asciiTheme="minorHAnsi" w:hAnsiTheme="minorHAnsi" w:cstheme="minorHAnsi"/>
        </w:rPr>
      </w:pPr>
      <w:r>
        <w:rPr>
          <w:rFonts w:asciiTheme="minorHAnsi" w:hAnsiTheme="minorHAnsi" w:cstheme="minorHAnsi"/>
        </w:rPr>
        <w:t>Veškeré změny nebo doplňky této smlouvy mohou být provedeny na návrh obou stran v této smlouvě zastoupených, a to písemným dodatkem odsouhlaseným a potvrzeným smluvními stranami.</w:t>
      </w:r>
    </w:p>
    <w:p w:rsidR="00C27846" w:rsidRDefault="00C27846" w:rsidP="00C27846">
      <w:pPr>
        <w:rPr>
          <w:rFonts w:asciiTheme="minorHAnsi" w:hAnsiTheme="minorHAnsi" w:cstheme="minorHAnsi"/>
        </w:rPr>
      </w:pPr>
      <w:r>
        <w:rPr>
          <w:rFonts w:asciiTheme="minorHAnsi" w:hAnsiTheme="minorHAnsi" w:cstheme="minorHAnsi"/>
        </w:rPr>
        <w:t>V ostatním se řídí práva a povinnosti smluvních stran § 536 a násl. obchodního zákoníku č. 513/1991 Sb. ve znění doplňujících zákonů.</w:t>
      </w:r>
    </w:p>
    <w:p w:rsidR="00C27846" w:rsidRDefault="00C27846" w:rsidP="00C27846">
      <w:pPr>
        <w:rPr>
          <w:rFonts w:asciiTheme="minorHAnsi" w:hAnsiTheme="minorHAnsi" w:cstheme="minorHAnsi"/>
        </w:rPr>
      </w:pPr>
      <w:r>
        <w:rPr>
          <w:rFonts w:asciiTheme="minorHAnsi" w:hAnsiTheme="minorHAnsi" w:cstheme="minorHAnsi"/>
        </w:rPr>
        <w:t>Odstoupení od této smlouvy je obj</w:t>
      </w:r>
      <w:r w:rsidR="004329CD">
        <w:rPr>
          <w:rFonts w:asciiTheme="minorHAnsi" w:hAnsiTheme="minorHAnsi" w:cstheme="minorHAnsi"/>
        </w:rPr>
        <w:t>ednat</w:t>
      </w:r>
      <w:r>
        <w:rPr>
          <w:rFonts w:asciiTheme="minorHAnsi" w:hAnsiTheme="minorHAnsi" w:cstheme="minorHAnsi"/>
        </w:rPr>
        <w:t>el i zhotovitel sdělit druhé straně nejméně tři měsíce předem a to písemnou formou.</w:t>
      </w:r>
    </w:p>
    <w:p w:rsidR="00C27846" w:rsidRDefault="00C27846" w:rsidP="00C27846">
      <w:pPr>
        <w:rPr>
          <w:rFonts w:asciiTheme="minorHAnsi" w:hAnsiTheme="minorHAnsi" w:cstheme="minorHAnsi"/>
        </w:rPr>
      </w:pPr>
    </w:p>
    <w:p w:rsidR="004329CD" w:rsidRDefault="004329CD" w:rsidP="00C27846">
      <w:pPr>
        <w:rPr>
          <w:rFonts w:asciiTheme="minorHAnsi" w:hAnsiTheme="minorHAnsi" w:cstheme="minorHAnsi"/>
        </w:rPr>
      </w:pPr>
    </w:p>
    <w:p w:rsidR="004329CD" w:rsidRDefault="004329CD" w:rsidP="00C27846">
      <w:pPr>
        <w:rPr>
          <w:rFonts w:asciiTheme="minorHAnsi" w:hAnsiTheme="minorHAnsi" w:cstheme="minorHAnsi"/>
        </w:rPr>
      </w:pPr>
    </w:p>
    <w:p w:rsidR="004329CD" w:rsidRDefault="004329CD" w:rsidP="00C27846">
      <w:pPr>
        <w:rPr>
          <w:rFonts w:asciiTheme="minorHAnsi" w:hAnsiTheme="minorHAnsi" w:cstheme="minorHAnsi"/>
        </w:rPr>
      </w:pPr>
    </w:p>
    <w:p w:rsidR="004329CD" w:rsidRDefault="004329CD" w:rsidP="004329CD">
      <w:pPr>
        <w:rPr>
          <w:rFonts w:asciiTheme="minorHAnsi" w:hAnsiTheme="minorHAnsi" w:cstheme="minorHAnsi"/>
        </w:rPr>
      </w:pPr>
      <w:r>
        <w:rPr>
          <w:rFonts w:asciiTheme="minorHAnsi" w:hAnsiTheme="minorHAnsi" w:cstheme="minorHAnsi"/>
        </w:rPr>
        <w:t>Dne: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Dne:  ……………………………………….</w:t>
      </w: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rsidR="004329CD" w:rsidRPr="00C27846" w:rsidRDefault="004329CD" w:rsidP="004329CD">
      <w:pPr>
        <w:rPr>
          <w:rFonts w:asciiTheme="minorHAnsi" w:hAnsiTheme="minorHAnsi" w:cstheme="minorHAnsi"/>
        </w:rPr>
      </w:pPr>
      <w:r>
        <w:rPr>
          <w:rFonts w:asciiTheme="minorHAnsi" w:hAnsiTheme="minorHAnsi" w:cstheme="minorHAnsi"/>
        </w:rPr>
        <w:t>Zhotovitel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Objednatel</w:t>
      </w:r>
    </w:p>
    <w:p w:rsidR="004329CD" w:rsidRPr="00C27846" w:rsidRDefault="004329CD" w:rsidP="00C27846">
      <w:pPr>
        <w:rPr>
          <w:rFonts w:asciiTheme="minorHAnsi" w:hAnsiTheme="minorHAnsi" w:cstheme="minorHAnsi"/>
        </w:rPr>
      </w:pPr>
    </w:p>
    <w:p w:rsidR="00B644A5" w:rsidRDefault="00B644A5" w:rsidP="008C40C3">
      <w:pPr>
        <w:rPr>
          <w:rFonts w:asciiTheme="minorHAnsi" w:hAnsiTheme="minorHAnsi" w:cstheme="minorHAnsi"/>
          <w:color w:val="000000" w:themeColor="text1"/>
        </w:rPr>
      </w:pPr>
    </w:p>
    <w:p w:rsidR="00B644A5" w:rsidRDefault="00B644A5" w:rsidP="008C40C3">
      <w:pPr>
        <w:rPr>
          <w:rFonts w:asciiTheme="minorHAnsi" w:hAnsiTheme="minorHAnsi" w:cstheme="minorHAnsi"/>
          <w:color w:val="000000" w:themeColor="text1"/>
        </w:rPr>
      </w:pPr>
    </w:p>
    <w:p w:rsidR="00B644A5" w:rsidRDefault="00B644A5" w:rsidP="008C40C3">
      <w:pPr>
        <w:rPr>
          <w:rFonts w:asciiTheme="minorHAnsi" w:hAnsiTheme="minorHAnsi" w:cstheme="minorHAnsi"/>
          <w:color w:val="000000" w:themeColor="text1"/>
        </w:rPr>
      </w:pPr>
    </w:p>
    <w:sectPr w:rsidR="00B64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A1"/>
    <w:multiLevelType w:val="hybridMultilevel"/>
    <w:tmpl w:val="E5DCB0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AD05E7"/>
    <w:multiLevelType w:val="hybridMultilevel"/>
    <w:tmpl w:val="7550FA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543C1F"/>
    <w:multiLevelType w:val="hybridMultilevel"/>
    <w:tmpl w:val="47D64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AC2BF8"/>
    <w:multiLevelType w:val="hybridMultilevel"/>
    <w:tmpl w:val="66D8F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056474"/>
    <w:multiLevelType w:val="hybridMultilevel"/>
    <w:tmpl w:val="0A9413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C3"/>
    <w:rsid w:val="000E1099"/>
    <w:rsid w:val="001A01B8"/>
    <w:rsid w:val="00254093"/>
    <w:rsid w:val="002D316A"/>
    <w:rsid w:val="002E13FB"/>
    <w:rsid w:val="004329CD"/>
    <w:rsid w:val="005303EB"/>
    <w:rsid w:val="005A7A92"/>
    <w:rsid w:val="00611B57"/>
    <w:rsid w:val="008C40C3"/>
    <w:rsid w:val="009778DE"/>
    <w:rsid w:val="009B4ECA"/>
    <w:rsid w:val="00AE7F38"/>
    <w:rsid w:val="00B25F11"/>
    <w:rsid w:val="00B45CE6"/>
    <w:rsid w:val="00B644A5"/>
    <w:rsid w:val="00BD4BF6"/>
    <w:rsid w:val="00C27846"/>
    <w:rsid w:val="00C96663"/>
    <w:rsid w:val="00CA3AA5"/>
    <w:rsid w:val="00D73696"/>
    <w:rsid w:val="00DA162E"/>
    <w:rsid w:val="00F06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CC368-6E9A-475A-9AF6-6D9AE1A8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162E"/>
    <w:pPr>
      <w:ind w:left="720"/>
      <w:contextualSpacing/>
    </w:pPr>
  </w:style>
  <w:style w:type="paragraph" w:styleId="Textbubliny">
    <w:name w:val="Balloon Text"/>
    <w:basedOn w:val="Normln"/>
    <w:link w:val="TextbublinyChar"/>
    <w:uiPriority w:val="99"/>
    <w:semiHidden/>
    <w:unhideWhenUsed/>
    <w:rsid w:val="002E13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1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7635">
      <w:bodyDiv w:val="1"/>
      <w:marLeft w:val="0"/>
      <w:marRight w:val="0"/>
      <w:marTop w:val="0"/>
      <w:marBottom w:val="0"/>
      <w:divBdr>
        <w:top w:val="none" w:sz="0" w:space="0" w:color="auto"/>
        <w:left w:val="none" w:sz="0" w:space="0" w:color="auto"/>
        <w:bottom w:val="none" w:sz="0" w:space="0" w:color="auto"/>
        <w:right w:val="none" w:sz="0" w:space="0" w:color="auto"/>
      </w:divBdr>
    </w:div>
    <w:div w:id="1097284544">
      <w:bodyDiv w:val="1"/>
      <w:marLeft w:val="0"/>
      <w:marRight w:val="0"/>
      <w:marTop w:val="0"/>
      <w:marBottom w:val="0"/>
      <w:divBdr>
        <w:top w:val="none" w:sz="0" w:space="0" w:color="auto"/>
        <w:left w:val="none" w:sz="0" w:space="0" w:color="auto"/>
        <w:bottom w:val="none" w:sz="0" w:space="0" w:color="auto"/>
        <w:right w:val="none" w:sz="0" w:space="0" w:color="auto"/>
      </w:divBdr>
      <w:divsChild>
        <w:div w:id="1005472604">
          <w:marLeft w:val="0"/>
          <w:marRight w:val="0"/>
          <w:marTop w:val="0"/>
          <w:marBottom w:val="360"/>
          <w:divBdr>
            <w:top w:val="none" w:sz="0" w:space="0" w:color="auto"/>
            <w:left w:val="none" w:sz="0" w:space="0" w:color="auto"/>
            <w:bottom w:val="none" w:sz="0" w:space="0" w:color="auto"/>
            <w:right w:val="none" w:sz="0" w:space="0" w:color="auto"/>
          </w:divBdr>
          <w:divsChild>
            <w:div w:id="2082016185">
              <w:marLeft w:val="0"/>
              <w:marRight w:val="0"/>
              <w:marTop w:val="0"/>
              <w:marBottom w:val="0"/>
              <w:divBdr>
                <w:top w:val="none" w:sz="0" w:space="0" w:color="auto"/>
                <w:left w:val="none" w:sz="0" w:space="0" w:color="auto"/>
                <w:bottom w:val="none" w:sz="0" w:space="0" w:color="auto"/>
                <w:right w:val="none" w:sz="0" w:space="0" w:color="auto"/>
              </w:divBdr>
              <w:divsChild>
                <w:div w:id="407459115">
                  <w:marLeft w:val="0"/>
                  <w:marRight w:val="0"/>
                  <w:marTop w:val="0"/>
                  <w:marBottom w:val="0"/>
                  <w:divBdr>
                    <w:top w:val="none" w:sz="0" w:space="0" w:color="auto"/>
                    <w:left w:val="none" w:sz="0" w:space="0" w:color="auto"/>
                    <w:bottom w:val="none" w:sz="0" w:space="0" w:color="auto"/>
                    <w:right w:val="none" w:sz="0" w:space="0" w:color="auto"/>
                  </w:divBdr>
                </w:div>
              </w:divsChild>
            </w:div>
            <w:div w:id="756710854">
              <w:marLeft w:val="0"/>
              <w:marRight w:val="0"/>
              <w:marTop w:val="0"/>
              <w:marBottom w:val="0"/>
              <w:divBdr>
                <w:top w:val="none" w:sz="0" w:space="0" w:color="auto"/>
                <w:left w:val="none" w:sz="0" w:space="0" w:color="auto"/>
                <w:bottom w:val="none" w:sz="0" w:space="0" w:color="auto"/>
                <w:right w:val="none" w:sz="0" w:space="0" w:color="auto"/>
              </w:divBdr>
              <w:divsChild>
                <w:div w:id="1120690114">
                  <w:marLeft w:val="0"/>
                  <w:marRight w:val="0"/>
                  <w:marTop w:val="0"/>
                  <w:marBottom w:val="0"/>
                  <w:divBdr>
                    <w:top w:val="none" w:sz="0" w:space="0" w:color="auto"/>
                    <w:left w:val="none" w:sz="0" w:space="0" w:color="auto"/>
                    <w:bottom w:val="none" w:sz="0" w:space="0" w:color="auto"/>
                    <w:right w:val="none" w:sz="0" w:space="0" w:color="auto"/>
                  </w:divBdr>
                </w:div>
              </w:divsChild>
            </w:div>
            <w:div w:id="900166951">
              <w:marLeft w:val="0"/>
              <w:marRight w:val="0"/>
              <w:marTop w:val="0"/>
              <w:marBottom w:val="0"/>
              <w:divBdr>
                <w:top w:val="none" w:sz="0" w:space="0" w:color="auto"/>
                <w:left w:val="none" w:sz="0" w:space="0" w:color="auto"/>
                <w:bottom w:val="none" w:sz="0" w:space="0" w:color="auto"/>
                <w:right w:val="none" w:sz="0" w:space="0" w:color="auto"/>
              </w:divBdr>
              <w:divsChild>
                <w:div w:id="1402488161">
                  <w:marLeft w:val="0"/>
                  <w:marRight w:val="0"/>
                  <w:marTop w:val="0"/>
                  <w:marBottom w:val="0"/>
                  <w:divBdr>
                    <w:top w:val="none" w:sz="0" w:space="0" w:color="auto"/>
                    <w:left w:val="none" w:sz="0" w:space="0" w:color="auto"/>
                    <w:bottom w:val="none" w:sz="0" w:space="0" w:color="auto"/>
                    <w:right w:val="none" w:sz="0" w:space="0" w:color="auto"/>
                  </w:divBdr>
                </w:div>
              </w:divsChild>
            </w:div>
            <w:div w:id="1246115478">
              <w:marLeft w:val="0"/>
              <w:marRight w:val="0"/>
              <w:marTop w:val="0"/>
              <w:marBottom w:val="0"/>
              <w:divBdr>
                <w:top w:val="none" w:sz="0" w:space="0" w:color="auto"/>
                <w:left w:val="none" w:sz="0" w:space="0" w:color="auto"/>
                <w:bottom w:val="none" w:sz="0" w:space="0" w:color="auto"/>
                <w:right w:val="none" w:sz="0" w:space="0" w:color="auto"/>
              </w:divBdr>
              <w:divsChild>
                <w:div w:id="539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1641">
          <w:marLeft w:val="0"/>
          <w:marRight w:val="0"/>
          <w:marTop w:val="0"/>
          <w:marBottom w:val="360"/>
          <w:divBdr>
            <w:top w:val="none" w:sz="0" w:space="0" w:color="auto"/>
            <w:left w:val="none" w:sz="0" w:space="0" w:color="auto"/>
            <w:bottom w:val="none" w:sz="0" w:space="0" w:color="auto"/>
            <w:right w:val="none" w:sz="0" w:space="0" w:color="auto"/>
          </w:divBdr>
          <w:divsChild>
            <w:div w:id="1819491609">
              <w:marLeft w:val="0"/>
              <w:marRight w:val="0"/>
              <w:marTop w:val="0"/>
              <w:marBottom w:val="0"/>
              <w:divBdr>
                <w:top w:val="none" w:sz="0" w:space="0" w:color="auto"/>
                <w:left w:val="none" w:sz="0" w:space="0" w:color="auto"/>
                <w:bottom w:val="none" w:sz="0" w:space="0" w:color="auto"/>
                <w:right w:val="none" w:sz="0" w:space="0" w:color="auto"/>
              </w:divBdr>
              <w:divsChild>
                <w:div w:id="432941513">
                  <w:marLeft w:val="0"/>
                  <w:marRight w:val="0"/>
                  <w:marTop w:val="0"/>
                  <w:marBottom w:val="0"/>
                  <w:divBdr>
                    <w:top w:val="none" w:sz="0" w:space="0" w:color="auto"/>
                    <w:left w:val="none" w:sz="0" w:space="0" w:color="auto"/>
                    <w:bottom w:val="none" w:sz="0" w:space="0" w:color="auto"/>
                    <w:right w:val="none" w:sz="0" w:space="0" w:color="auto"/>
                  </w:divBdr>
                </w:div>
                <w:div w:id="435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3911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Kultová</dc:creator>
  <cp:keywords/>
  <dc:description/>
  <cp:lastModifiedBy>Alexandra Meierová</cp:lastModifiedBy>
  <cp:revision>2</cp:revision>
  <cp:lastPrinted>2023-10-19T07:18:00Z</cp:lastPrinted>
  <dcterms:created xsi:type="dcterms:W3CDTF">2023-10-19T08:16:00Z</dcterms:created>
  <dcterms:modified xsi:type="dcterms:W3CDTF">2023-10-19T08:16:00Z</dcterms:modified>
</cp:coreProperties>
</file>