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60EA" w14:textId="6D931947" w:rsidR="00487B42" w:rsidRDefault="00487B42" w:rsidP="00487B42">
      <w:pPr>
        <w:pStyle w:val="Nadpis1"/>
        <w:rPr>
          <w:b w:val="0"/>
        </w:rPr>
      </w:pPr>
      <w:r>
        <w:rPr>
          <w:b w:val="0"/>
        </w:rPr>
        <w:t xml:space="preserve">SMLOUVA </w:t>
      </w:r>
    </w:p>
    <w:p w14:paraId="5351DE1A" w14:textId="77777777" w:rsidR="00487B42" w:rsidRDefault="00487B42" w:rsidP="00487B42">
      <w:pPr>
        <w:pStyle w:val="Nadpis1"/>
        <w:rPr>
          <w:b w:val="0"/>
        </w:rPr>
      </w:pPr>
      <w:r>
        <w:rPr>
          <w:b w:val="0"/>
        </w:rPr>
        <w:t>o systémovém dohledu nad provozem sítě výpočetních systémů</w:t>
      </w:r>
    </w:p>
    <w:p w14:paraId="06C27745" w14:textId="21F6EC27" w:rsidR="00487B42" w:rsidRDefault="00487B42" w:rsidP="00487B42">
      <w:pPr>
        <w:pStyle w:val="Nadpis3"/>
      </w:pPr>
      <w:r>
        <w:t>č. SD – 01</w:t>
      </w:r>
      <w:r w:rsidR="00CC2286">
        <w:t>1310</w:t>
      </w:r>
      <w:r>
        <w:t>20</w:t>
      </w:r>
      <w:r w:rsidR="00CC2286">
        <w:t>23</w:t>
      </w:r>
      <w:r>
        <w:t xml:space="preserve"> – Zl/ZS</w:t>
      </w:r>
    </w:p>
    <w:p w14:paraId="6D665427" w14:textId="77777777" w:rsidR="00487B42" w:rsidRDefault="00487B42" w:rsidP="00487B42">
      <w:pPr>
        <w:jc w:val="both"/>
        <w:rPr>
          <w:rFonts w:ascii="Arial" w:hAnsi="Arial" w:cs="Arial"/>
          <w:b/>
          <w:sz w:val="28"/>
        </w:rPr>
      </w:pPr>
    </w:p>
    <w:p w14:paraId="09B73DF4" w14:textId="77777777" w:rsidR="00487B42" w:rsidRDefault="00487B42" w:rsidP="00487B42">
      <w:pPr>
        <w:jc w:val="both"/>
        <w:rPr>
          <w:rFonts w:ascii="Arial" w:hAnsi="Arial" w:cs="Arial"/>
          <w:b/>
          <w:sz w:val="28"/>
        </w:rPr>
      </w:pPr>
    </w:p>
    <w:p w14:paraId="55D06EC4" w14:textId="77777777" w:rsidR="00487B42" w:rsidRDefault="00487B42" w:rsidP="00487B4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I. Smluvní strany</w:t>
      </w:r>
    </w:p>
    <w:p w14:paraId="383626BA" w14:textId="77777777" w:rsidR="00487B42" w:rsidRDefault="00487B42" w:rsidP="00487B42">
      <w:pPr>
        <w:jc w:val="both"/>
        <w:rPr>
          <w:rFonts w:ascii="Arial" w:hAnsi="Arial" w:cs="Arial"/>
          <w:b/>
          <w:sz w:val="24"/>
        </w:rPr>
      </w:pPr>
    </w:p>
    <w:p w14:paraId="10787907" w14:textId="77777777" w:rsidR="00487B42" w:rsidRDefault="00487B42" w:rsidP="00487B42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 Poskytovatel:</w:t>
      </w:r>
    </w:p>
    <w:p w14:paraId="78C7B1A5" w14:textId="77777777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Firma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ADEON CZ s.r.o., Tečovice 390, PSČ 763 02</w:t>
      </w:r>
    </w:p>
    <w:p w14:paraId="1FF6F84F" w14:textId="77777777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Statutární zástupce: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Ing. </w:t>
      </w:r>
      <w:smartTag w:uri="urn:schemas-microsoft-com:office:smarttags" w:element="PersonName">
        <w:r>
          <w:rPr>
            <w:rFonts w:ascii="Arial" w:hAnsi="Arial" w:cs="Arial"/>
            <w:sz w:val="22"/>
          </w:rPr>
          <w:t>Zbyněk Svoboda</w:t>
        </w:r>
      </w:smartTag>
    </w:p>
    <w:p w14:paraId="60A0C1CB" w14:textId="586F0BB8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Odpovědný pracovník: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8B5A93">
        <w:rPr>
          <w:rFonts w:ascii="Arial" w:hAnsi="Arial" w:cs="Arial"/>
          <w:sz w:val="22"/>
        </w:rPr>
        <w:t>xxxxx</w:t>
      </w:r>
      <w:proofErr w:type="spellEnd"/>
    </w:p>
    <w:p w14:paraId="12377372" w14:textId="56FD0670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8B5A93">
        <w:rPr>
          <w:rFonts w:ascii="Arial" w:hAnsi="Arial" w:cs="Arial"/>
          <w:sz w:val="22"/>
        </w:rPr>
        <w:t>xxxxxxxxxx</w:t>
      </w:r>
      <w:proofErr w:type="spellEnd"/>
    </w:p>
    <w:p w14:paraId="7454A910" w14:textId="3A51011E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8B5A93">
        <w:rPr>
          <w:rFonts w:ascii="Arial" w:hAnsi="Arial" w:cs="Arial"/>
          <w:sz w:val="22"/>
        </w:rPr>
        <w:t>xxxxxxxxxx</w:t>
      </w:r>
      <w:proofErr w:type="spellEnd"/>
    </w:p>
    <w:p w14:paraId="6EE6C40B" w14:textId="77777777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26276038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5FBD64E" w14:textId="77777777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CZ26276038</w:t>
      </w:r>
    </w:p>
    <w:p w14:paraId="49592F00" w14:textId="77777777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Zapsaná v OR, vedeném Krajským soudem v Brně, oddíl C, vložka 41438.</w:t>
      </w:r>
    </w:p>
    <w:p w14:paraId="7D6CE378" w14:textId="77777777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577 433 771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55F75F1" w14:textId="77777777" w:rsidR="00487B42" w:rsidRDefault="00487B42" w:rsidP="00487B42">
      <w:pPr>
        <w:jc w:val="both"/>
        <w:rPr>
          <w:rFonts w:ascii="Arial" w:hAnsi="Arial" w:cs="Arial"/>
          <w:sz w:val="22"/>
        </w:rPr>
      </w:pPr>
    </w:p>
    <w:p w14:paraId="4A3C886D" w14:textId="77777777" w:rsidR="00487B42" w:rsidRDefault="00487B42" w:rsidP="00487B42">
      <w:pPr>
        <w:jc w:val="both"/>
        <w:rPr>
          <w:rFonts w:ascii="Arial" w:hAnsi="Arial" w:cs="Arial"/>
          <w:sz w:val="22"/>
        </w:rPr>
      </w:pPr>
    </w:p>
    <w:p w14:paraId="0F4A8A54" w14:textId="77777777" w:rsidR="00487B42" w:rsidRDefault="00487B42" w:rsidP="00487B42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 Objednatel:</w:t>
      </w:r>
    </w:p>
    <w:p w14:paraId="39A96BFE" w14:textId="77777777" w:rsidR="00487B42" w:rsidRDefault="00487B42" w:rsidP="00487B42">
      <w:pPr>
        <w:ind w:left="3540" w:hanging="3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Firma </w:t>
      </w:r>
      <w:r>
        <w:rPr>
          <w:rFonts w:ascii="Arial" w:hAnsi="Arial" w:cs="Arial"/>
          <w:sz w:val="22"/>
        </w:rPr>
        <w:tab/>
        <w:t xml:space="preserve">Dopravní společnost Zlín-Otrokovice s.r.o. </w:t>
      </w:r>
    </w:p>
    <w:p w14:paraId="33A0C0F2" w14:textId="77777777" w:rsidR="00487B42" w:rsidRDefault="00487B42" w:rsidP="00487B42">
      <w:pPr>
        <w:ind w:left="354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Podvesná</w:t>
      </w:r>
      <w:proofErr w:type="spellEnd"/>
      <w:r>
        <w:rPr>
          <w:rFonts w:ascii="Arial" w:hAnsi="Arial" w:cs="Arial"/>
          <w:sz w:val="22"/>
        </w:rPr>
        <w:t xml:space="preserve"> XVII/3833, 760 92 Zlín</w:t>
      </w:r>
    </w:p>
    <w:p w14:paraId="3916DD4E" w14:textId="765505F9" w:rsidR="00487B42" w:rsidRDefault="00D32F28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87B42">
        <w:rPr>
          <w:rFonts w:ascii="Arial" w:hAnsi="Arial" w:cs="Arial"/>
          <w:sz w:val="22"/>
        </w:rPr>
        <w:t>ástupce:</w:t>
      </w:r>
      <w:r w:rsidR="00487B42">
        <w:rPr>
          <w:rFonts w:ascii="Arial" w:hAnsi="Arial" w:cs="Arial"/>
          <w:sz w:val="22"/>
        </w:rPr>
        <w:tab/>
      </w:r>
      <w:r w:rsidR="00487B42">
        <w:rPr>
          <w:rFonts w:ascii="Arial" w:hAnsi="Arial" w:cs="Arial"/>
          <w:sz w:val="22"/>
        </w:rPr>
        <w:tab/>
      </w:r>
      <w:r w:rsidR="00487B4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87B42">
        <w:rPr>
          <w:rFonts w:ascii="Arial" w:hAnsi="Arial" w:cs="Arial"/>
          <w:sz w:val="22"/>
        </w:rPr>
        <w:t xml:space="preserve">Josef Kocháň, </w:t>
      </w:r>
      <w:r>
        <w:rPr>
          <w:rFonts w:ascii="Arial" w:hAnsi="Arial" w:cs="Arial"/>
          <w:sz w:val="22"/>
        </w:rPr>
        <w:t xml:space="preserve">výkonný ředitel </w:t>
      </w:r>
    </w:p>
    <w:p w14:paraId="3D34C790" w14:textId="1B0149A9" w:rsidR="00487B42" w:rsidRPr="00BD5C7A" w:rsidRDefault="00487B42" w:rsidP="00487B42">
      <w:pPr>
        <w:jc w:val="both"/>
        <w:rPr>
          <w:rFonts w:ascii="Arial" w:hAnsi="Arial" w:cs="Arial"/>
          <w:sz w:val="22"/>
        </w:rPr>
      </w:pPr>
      <w:r w:rsidRPr="00BD5C7A">
        <w:rPr>
          <w:rFonts w:ascii="Arial" w:hAnsi="Arial" w:cs="Arial"/>
          <w:sz w:val="22"/>
        </w:rPr>
        <w:t>Odpovědný pracovník:</w:t>
      </w:r>
      <w:r w:rsidRPr="00BD5C7A">
        <w:rPr>
          <w:rFonts w:ascii="Arial" w:hAnsi="Arial" w:cs="Arial"/>
          <w:sz w:val="22"/>
        </w:rPr>
        <w:tab/>
      </w:r>
      <w:r w:rsidRPr="00BD5C7A">
        <w:rPr>
          <w:rFonts w:ascii="Arial" w:hAnsi="Arial" w:cs="Arial"/>
          <w:sz w:val="22"/>
        </w:rPr>
        <w:tab/>
      </w:r>
      <w:proofErr w:type="spellStart"/>
      <w:r w:rsidR="008B5A93">
        <w:rPr>
          <w:rFonts w:ascii="Arial" w:hAnsi="Arial" w:cs="Arial"/>
          <w:sz w:val="22"/>
        </w:rPr>
        <w:t>xxxxxx</w:t>
      </w:r>
      <w:proofErr w:type="spellEnd"/>
    </w:p>
    <w:p w14:paraId="2CD8AB11" w14:textId="77777777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60730153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F277728" w14:textId="77777777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DIČ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CZ60730153</w:t>
      </w:r>
    </w:p>
    <w:p w14:paraId="7812F40C" w14:textId="77777777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Zapsaná v OR, vedeném Krajským soudem v Brně, oddíl C, vložka 17357.</w:t>
      </w:r>
    </w:p>
    <w:p w14:paraId="0A296B3F" w14:textId="77777777" w:rsidR="00487B42" w:rsidRDefault="00487B42" w:rsidP="00487B4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>tel.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577 052 242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203FF2A" w14:textId="77777777" w:rsidR="00487B42" w:rsidRDefault="00487B42" w:rsidP="00487B42">
      <w:pPr>
        <w:jc w:val="both"/>
        <w:rPr>
          <w:rFonts w:ascii="Arial" w:hAnsi="Arial" w:cs="Arial"/>
          <w:sz w:val="22"/>
        </w:rPr>
      </w:pPr>
    </w:p>
    <w:p w14:paraId="1E60DFB4" w14:textId="77777777" w:rsidR="00487B42" w:rsidRPr="00F77796" w:rsidRDefault="00487B42" w:rsidP="00487B42">
      <w:pPr>
        <w:jc w:val="both"/>
        <w:rPr>
          <w:rFonts w:ascii="Arial" w:hAnsi="Arial" w:cs="Arial"/>
          <w:sz w:val="22"/>
        </w:rPr>
      </w:pPr>
    </w:p>
    <w:p w14:paraId="0572B02C" w14:textId="77777777" w:rsidR="00487B42" w:rsidRDefault="00487B42" w:rsidP="00487B4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II. Předmět smlouvy</w:t>
      </w:r>
    </w:p>
    <w:p w14:paraId="1BDD28CE" w14:textId="77777777" w:rsidR="00487B42" w:rsidRDefault="00487B42" w:rsidP="00487B42">
      <w:pPr>
        <w:jc w:val="both"/>
        <w:rPr>
          <w:rFonts w:ascii="Arial" w:hAnsi="Arial" w:cs="Arial"/>
          <w:sz w:val="24"/>
        </w:rPr>
      </w:pPr>
    </w:p>
    <w:p w14:paraId="0E732FBF" w14:textId="77777777" w:rsidR="00487B42" w:rsidRDefault="00487B42" w:rsidP="00487B42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Předmětem smlouvy je pravidelné poskytování a provádění systémové kontroly a dohledu nad provozem sítě výpočetních systémů.</w:t>
      </w:r>
    </w:p>
    <w:p w14:paraId="73FB5BBF" w14:textId="77777777" w:rsidR="00487B42" w:rsidRDefault="00487B42" w:rsidP="00487B42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se zavazuje, že prostřednictvím svého pověřeného pracovníka bude vykonávat tyto činnosti související s předmětem smlouvy:</w:t>
      </w:r>
    </w:p>
    <w:p w14:paraId="0CFB926B" w14:textId="77777777" w:rsidR="00487B42" w:rsidRDefault="00487B42" w:rsidP="00487B42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provádění profylaktických prohlídek systému </w:t>
      </w:r>
    </w:p>
    <w:p w14:paraId="2A2CD93B" w14:textId="77777777" w:rsidR="00487B42" w:rsidRDefault="00487B42" w:rsidP="00487B42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obnovení systému po případné havárii do stavu poslední zálohy</w:t>
      </w:r>
    </w:p>
    <w:p w14:paraId="1596756B" w14:textId="77777777" w:rsidR="00487B42" w:rsidRDefault="00487B42" w:rsidP="00487B42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provádění pravidelné antivirové kontroly serveru</w:t>
      </w:r>
    </w:p>
    <w:p w14:paraId="48233A33" w14:textId="77777777" w:rsidR="00487B42" w:rsidRDefault="00487B42" w:rsidP="00487B42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řešení provozních problémů souvisejících se sítí výpočetních systémů přímo nebo prostřednictvím pověřené osoby</w:t>
      </w:r>
    </w:p>
    <w:p w14:paraId="0A7C9670" w14:textId="77777777" w:rsidR="00487B42" w:rsidRDefault="00487B42" w:rsidP="00487B42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Konfigurace uživatelského prostředí a nastavení na jednotlivých pracovních stanicích</w:t>
      </w:r>
    </w:p>
    <w:p w14:paraId="68A40D58" w14:textId="77777777" w:rsidR="00487B42" w:rsidRDefault="00487B42" w:rsidP="00487B42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Správa a řešení provozních problémů serverové a dispečerské části radiové sítě, spolupráce s dodavatelem radiové sítě při výpadku uzavřených technologických částí radiové sítě.</w:t>
      </w:r>
    </w:p>
    <w:p w14:paraId="78A0CDD2" w14:textId="77777777" w:rsidR="00487B42" w:rsidRDefault="00487B42" w:rsidP="00487B42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Ostatní činnosti související s rekonstrukcí, rozšířením resp. zásadními změnami v organizaci sítě nejsou předmětem této smlouvy. </w:t>
      </w:r>
    </w:p>
    <w:p w14:paraId="4C04DDDC" w14:textId="77777777" w:rsidR="00487B42" w:rsidRDefault="00487B42" w:rsidP="00487B42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 se zavazuje zaplatit poskytovateli za provádění kontroly a dohledu odměnu ve výši uvedené v čl. IV.</w:t>
      </w:r>
    </w:p>
    <w:p w14:paraId="71C02267" w14:textId="77777777" w:rsidR="00487B42" w:rsidRDefault="00487B42" w:rsidP="00487B42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ceně smlouvy je zahrnuta doprava na místo objednatele</w:t>
      </w:r>
    </w:p>
    <w:p w14:paraId="72F4AF51" w14:textId="77777777" w:rsidR="00487B42" w:rsidRDefault="00487B42" w:rsidP="00487B42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Tyto činnosti budou vykonávány v rozsahu max. 36 hod/měsíc.</w:t>
      </w:r>
    </w:p>
    <w:p w14:paraId="2FF6B7D4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4"/>
        </w:rPr>
      </w:pPr>
    </w:p>
    <w:p w14:paraId="26F70E2B" w14:textId="77777777" w:rsidR="00487B42" w:rsidRDefault="00487B42" w:rsidP="00487B42">
      <w:pPr>
        <w:ind w:left="284" w:hanging="284"/>
        <w:jc w:val="both"/>
        <w:rPr>
          <w:rFonts w:ascii="Arial" w:hAnsi="Arial" w:cs="Arial"/>
          <w:b/>
          <w:sz w:val="28"/>
        </w:rPr>
      </w:pPr>
    </w:p>
    <w:p w14:paraId="6EE74C67" w14:textId="77777777" w:rsidR="00487B42" w:rsidRDefault="00487B42" w:rsidP="00487B42">
      <w:pPr>
        <w:ind w:left="284" w:hanging="28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III. Doba trvání smlouvy</w:t>
      </w:r>
    </w:p>
    <w:p w14:paraId="3A6B01E1" w14:textId="77777777" w:rsidR="00487B42" w:rsidRDefault="00487B42" w:rsidP="00487B42">
      <w:pPr>
        <w:ind w:left="284" w:hanging="284"/>
        <w:jc w:val="both"/>
        <w:rPr>
          <w:rFonts w:ascii="Arial" w:hAnsi="Arial" w:cs="Arial"/>
          <w:b/>
          <w:sz w:val="24"/>
        </w:rPr>
      </w:pPr>
    </w:p>
    <w:p w14:paraId="3633F552" w14:textId="140CA669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se uzavírá od 1.</w:t>
      </w:r>
      <w:r w:rsidR="00CC2286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>.20</w:t>
      </w:r>
      <w:r w:rsidR="00CC2286">
        <w:rPr>
          <w:rFonts w:ascii="Arial" w:hAnsi="Arial" w:cs="Arial"/>
          <w:sz w:val="22"/>
        </w:rPr>
        <w:t>23</w:t>
      </w:r>
      <w:r>
        <w:rPr>
          <w:rFonts w:ascii="Arial" w:hAnsi="Arial" w:cs="Arial"/>
          <w:sz w:val="22"/>
        </w:rPr>
        <w:t xml:space="preserve"> na dobu neurčitou.</w:t>
      </w:r>
      <w:r w:rsidR="00D32F28">
        <w:rPr>
          <w:rFonts w:ascii="Arial" w:hAnsi="Arial" w:cs="Arial"/>
          <w:sz w:val="22"/>
        </w:rPr>
        <w:t xml:space="preserve"> Tato smlouva nahrazuje v plném rozsahu Smlouvu o systémovém dohledu nad provozem sítě výpočetních systémů ze dne 26.6.2010, uzavřenou mezi týmiž účastníky se stejným předmětem plnění. </w:t>
      </w:r>
    </w:p>
    <w:p w14:paraId="025729CD" w14:textId="77777777" w:rsidR="00487B42" w:rsidRDefault="00487B42" w:rsidP="00487B42">
      <w:pPr>
        <w:jc w:val="both"/>
        <w:rPr>
          <w:rFonts w:ascii="Arial" w:hAnsi="Arial" w:cs="Arial"/>
          <w:sz w:val="24"/>
        </w:rPr>
      </w:pPr>
    </w:p>
    <w:p w14:paraId="64EB5D3C" w14:textId="77777777" w:rsidR="00487B42" w:rsidRDefault="00487B42" w:rsidP="00487B42">
      <w:pPr>
        <w:jc w:val="both"/>
        <w:rPr>
          <w:rFonts w:ascii="Arial" w:hAnsi="Arial" w:cs="Arial"/>
          <w:b/>
          <w:sz w:val="28"/>
        </w:rPr>
      </w:pPr>
    </w:p>
    <w:p w14:paraId="3464B6BE" w14:textId="77777777" w:rsidR="00487B42" w:rsidRDefault="00487B42" w:rsidP="00487B4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IV. Cena</w:t>
      </w:r>
    </w:p>
    <w:p w14:paraId="16C36FBE" w14:textId="77777777" w:rsidR="00487B42" w:rsidRDefault="00487B42" w:rsidP="00487B42">
      <w:pPr>
        <w:jc w:val="both"/>
        <w:rPr>
          <w:rFonts w:ascii="Arial" w:hAnsi="Arial" w:cs="Arial"/>
          <w:sz w:val="24"/>
        </w:rPr>
      </w:pPr>
    </w:p>
    <w:p w14:paraId="62A281E5" w14:textId="27E9DE60" w:rsidR="00487B42" w:rsidRDefault="00487B42" w:rsidP="00487B42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za činnosti uvedené v čl. II. bod 2. této smlouvy je sjednána ve výši </w:t>
      </w:r>
      <w:r w:rsidR="005B63BF">
        <w:rPr>
          <w:rFonts w:ascii="Arial" w:hAnsi="Arial" w:cs="Arial"/>
          <w:sz w:val="22"/>
        </w:rPr>
        <w:t>3</w:t>
      </w:r>
      <w:r w:rsidR="001D40C0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="005B63BF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00,- Kč za </w:t>
      </w:r>
      <w:proofErr w:type="gramStart"/>
      <w:r>
        <w:rPr>
          <w:rFonts w:ascii="Arial" w:hAnsi="Arial" w:cs="Arial"/>
          <w:sz w:val="22"/>
        </w:rPr>
        <w:t>měsíc +  DPH</w:t>
      </w:r>
      <w:proofErr w:type="gramEnd"/>
      <w:r>
        <w:rPr>
          <w:rFonts w:ascii="Arial" w:hAnsi="Arial" w:cs="Arial"/>
          <w:sz w:val="22"/>
        </w:rPr>
        <w:t xml:space="preserve"> dle platných předpisů.</w:t>
      </w:r>
    </w:p>
    <w:p w14:paraId="0F5E1F09" w14:textId="20ADFB69" w:rsidR="00487B42" w:rsidRDefault="00487B42" w:rsidP="00487B42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Ceny za činnosti neuvedené v čl. II. této smlouvy jsou sjednány dohodou takto:</w:t>
      </w:r>
    </w:p>
    <w:p w14:paraId="28D964E0" w14:textId="71068F30" w:rsidR="00487B42" w:rsidRDefault="00487B42" w:rsidP="00487B42">
      <w:pPr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Instalace HW komponent do stanic a serveru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6064A">
        <w:rPr>
          <w:rFonts w:ascii="Arial" w:hAnsi="Arial" w:cs="Arial"/>
          <w:sz w:val="22"/>
        </w:rPr>
        <w:t>900</w:t>
      </w:r>
      <w:r>
        <w:rPr>
          <w:rFonts w:ascii="Arial" w:hAnsi="Arial" w:cs="Arial"/>
          <w:sz w:val="22"/>
        </w:rPr>
        <w:t xml:space="preserve">,-Kč/hod </w:t>
      </w:r>
    </w:p>
    <w:p w14:paraId="36FFBF97" w14:textId="607BA29F" w:rsidR="00487B42" w:rsidRDefault="00487B42" w:rsidP="00487B42">
      <w:pPr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Připojení nové stanice do sítě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6064A">
        <w:rPr>
          <w:rFonts w:ascii="Arial" w:hAnsi="Arial" w:cs="Arial"/>
          <w:sz w:val="22"/>
        </w:rPr>
        <w:t>900</w:t>
      </w:r>
      <w:r>
        <w:rPr>
          <w:rFonts w:ascii="Arial" w:hAnsi="Arial" w:cs="Arial"/>
          <w:sz w:val="22"/>
        </w:rPr>
        <w:t xml:space="preserve">,-Kč/hod </w:t>
      </w:r>
    </w:p>
    <w:p w14:paraId="0C65D202" w14:textId="4A2549F0" w:rsidR="00487B42" w:rsidRDefault="00487B42" w:rsidP="00487B42">
      <w:pPr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Instalace a konfigurace SW na stanici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6064A">
        <w:rPr>
          <w:rFonts w:ascii="Arial" w:hAnsi="Arial" w:cs="Arial"/>
          <w:sz w:val="22"/>
        </w:rPr>
        <w:t>900</w:t>
      </w:r>
      <w:r>
        <w:rPr>
          <w:rFonts w:ascii="Arial" w:hAnsi="Arial" w:cs="Arial"/>
          <w:sz w:val="22"/>
        </w:rPr>
        <w:t>,-Kč/hod</w:t>
      </w:r>
    </w:p>
    <w:p w14:paraId="39365B83" w14:textId="334F7283" w:rsidR="00487B42" w:rsidRDefault="00487B42" w:rsidP="00487B42">
      <w:pPr>
        <w:numPr>
          <w:ilvl w:val="1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Instalace SW modulů a OS na server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1</w:t>
      </w:r>
      <w:r w:rsidR="0036064A">
        <w:rPr>
          <w:rFonts w:ascii="Arial" w:hAnsi="Arial" w:cs="Arial"/>
          <w:sz w:val="22"/>
        </w:rPr>
        <w:t>300</w:t>
      </w:r>
      <w:r>
        <w:rPr>
          <w:rFonts w:ascii="Arial" w:hAnsi="Arial" w:cs="Arial"/>
          <w:sz w:val="22"/>
        </w:rPr>
        <w:t>,-Kč/hod</w:t>
      </w:r>
    </w:p>
    <w:p w14:paraId="756180AF" w14:textId="77777777" w:rsidR="00487B42" w:rsidRDefault="00487B42" w:rsidP="00487B42">
      <w:pPr>
        <w:jc w:val="both"/>
        <w:rPr>
          <w:rFonts w:ascii="Arial" w:hAnsi="Arial" w:cs="Arial"/>
          <w:b/>
          <w:sz w:val="28"/>
        </w:rPr>
      </w:pPr>
    </w:p>
    <w:p w14:paraId="3892C072" w14:textId="77777777" w:rsidR="00487B42" w:rsidRDefault="00487B42" w:rsidP="00487B42">
      <w:pPr>
        <w:jc w:val="both"/>
        <w:rPr>
          <w:rFonts w:ascii="Arial" w:hAnsi="Arial" w:cs="Arial"/>
          <w:b/>
          <w:sz w:val="28"/>
        </w:rPr>
      </w:pPr>
    </w:p>
    <w:p w14:paraId="70EDAD74" w14:textId="77777777" w:rsidR="00487B42" w:rsidRDefault="00487B42" w:rsidP="00487B4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V. Způsob úhrady</w:t>
      </w:r>
    </w:p>
    <w:p w14:paraId="69242563" w14:textId="77777777" w:rsidR="00487B42" w:rsidRDefault="00487B42" w:rsidP="00487B42">
      <w:pPr>
        <w:jc w:val="both"/>
        <w:rPr>
          <w:rFonts w:ascii="Arial" w:hAnsi="Arial" w:cs="Arial"/>
          <w:sz w:val="24"/>
        </w:rPr>
      </w:pPr>
    </w:p>
    <w:p w14:paraId="2ABB36AF" w14:textId="77777777" w:rsidR="00487B42" w:rsidRDefault="00487B42" w:rsidP="00487B42">
      <w:pPr>
        <w:pStyle w:val="Zkladntext"/>
      </w:pPr>
      <w:r>
        <w:t xml:space="preserve">Měsíční částka dle článku IV smlouvy bude hrazena na základě faktury vystavené poskytovatelem poslední pracovní den v měsíci, ve kterém byla služba provedena, s termínem splatnosti do 10 dnů od data </w:t>
      </w:r>
      <w:r w:rsidRPr="00662635">
        <w:t>doručení objednateli.</w:t>
      </w:r>
    </w:p>
    <w:p w14:paraId="6B2DAABE" w14:textId="77777777" w:rsidR="00487B42" w:rsidRDefault="00487B42" w:rsidP="00487B42">
      <w:pPr>
        <w:jc w:val="both"/>
        <w:rPr>
          <w:rFonts w:ascii="Arial" w:hAnsi="Arial" w:cs="Arial"/>
          <w:sz w:val="24"/>
        </w:rPr>
      </w:pPr>
    </w:p>
    <w:p w14:paraId="51FC2CB0" w14:textId="77777777" w:rsidR="00487B42" w:rsidRDefault="00487B42" w:rsidP="00487B42">
      <w:pPr>
        <w:jc w:val="both"/>
        <w:rPr>
          <w:rFonts w:ascii="Arial" w:hAnsi="Arial" w:cs="Arial"/>
          <w:sz w:val="24"/>
        </w:rPr>
      </w:pPr>
    </w:p>
    <w:p w14:paraId="524B4AE8" w14:textId="77777777" w:rsidR="00487B42" w:rsidRDefault="00487B42" w:rsidP="00487B4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VI. Práva a povinnosti smluvních stran</w:t>
      </w:r>
    </w:p>
    <w:p w14:paraId="2D85807F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4"/>
        </w:rPr>
      </w:pPr>
    </w:p>
    <w:p w14:paraId="759F5649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 je povinen zabezpečit poskytovateli součinnost nutnou k provedení kontroly a dohledu t.j. předmětu smlouvy, zejména mu umožnit potřebný přístup k výpočetnímu systému v dohodnutých dobách, včetně možnosti odchodu dle potřeby.</w:t>
      </w:r>
    </w:p>
    <w:p w14:paraId="7CBE19AA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 bude specifikovat požadavky na servis a údržbu systému prostřednictvím svého odpovědného pracovníka.</w:t>
      </w:r>
    </w:p>
    <w:p w14:paraId="23EB855F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Objednatel není oprávněn připojovat jakékoli zařízení k počítačové síti bez předchozí konzultace s poskytovatelem  </w:t>
      </w:r>
    </w:p>
    <w:p w14:paraId="1D6855AC" w14:textId="71D73C61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případě nefunkčnosti systému nebo dílčích funkčních problémů ohlásí tuto závadu objednatel poskytovateli vždy písemnou formou nebo elektronickou poštou na adresu </w:t>
      </w:r>
      <w:hyperlink r:id="rId8" w:history="1">
        <w:r w:rsidR="008B5A93">
          <w:rPr>
            <w:rStyle w:val="Hypertextovodkaz"/>
            <w:rFonts w:ascii="Arial" w:hAnsi="Arial" w:cs="Arial"/>
            <w:sz w:val="22"/>
          </w:rPr>
          <w:t>xxxxxxxxx</w:t>
        </w:r>
        <w:bookmarkStart w:id="0" w:name="_GoBack"/>
        <w:bookmarkEnd w:id="0"/>
      </w:hyperlink>
      <w:r>
        <w:rPr>
          <w:rFonts w:ascii="Arial" w:hAnsi="Arial" w:cs="Arial"/>
          <w:sz w:val="22"/>
        </w:rPr>
        <w:t xml:space="preserve"> a poskytovatel zabezpečí do 24 hodin (v pracovní dny) od příjmu této zprávy odborný zásah.</w:t>
      </w:r>
    </w:p>
    <w:p w14:paraId="46AB57E3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nezaručuje dobu po jakou budou řešeny problémy u techniky nedodané firmou ADEON CZ s.r.o.</w:t>
      </w:r>
    </w:p>
    <w:p w14:paraId="36578658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všech činnostech uvedených v čl. II bod 2 musí být proveden zápis potvrzený objednatelem. Tento zápis musí obsahovat tyto údaje:</w:t>
      </w:r>
    </w:p>
    <w:p w14:paraId="56C9A081" w14:textId="77777777" w:rsidR="00487B42" w:rsidRDefault="00487B42" w:rsidP="00487B42">
      <w:pPr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den zásahu</w:t>
      </w:r>
    </w:p>
    <w:p w14:paraId="101F5A18" w14:textId="77777777" w:rsidR="00487B42" w:rsidRDefault="00487B42" w:rsidP="00487B42">
      <w:pPr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popis činnosti</w:t>
      </w:r>
    </w:p>
    <w:p w14:paraId="1DD00D68" w14:textId="77777777" w:rsidR="00487B42" w:rsidRDefault="00487B42" w:rsidP="00487B42">
      <w:pPr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délka zásahu v hodinách</w:t>
      </w:r>
    </w:p>
    <w:p w14:paraId="519F1B95" w14:textId="77777777" w:rsidR="00487B42" w:rsidRDefault="00487B42" w:rsidP="00487B42">
      <w:pPr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podpis osoby  pověřené objednatelem </w:t>
      </w:r>
    </w:p>
    <w:p w14:paraId="5FF203EF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umožní v pracovní dny od 8.00 hod do 17.00 hod objednateli odbornou telefonickou konzultaci tzv. HOT LINE.</w:t>
      </w:r>
    </w:p>
    <w:p w14:paraId="628DDBBD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si vyhrazuje právo ve zdůvodněných případech zabezpečit zásah prostřednictvím jiného odborného pracovníka, než který je uvedený v čl. I. této smlouvy.</w:t>
      </w:r>
    </w:p>
    <w:p w14:paraId="7733BB6C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 není oprávněn provádět změny a úpravy v instalaci a konfiguraci serverů.</w:t>
      </w:r>
    </w:p>
    <w:p w14:paraId="16AA0F4E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Poskytovatel neodpovídá za neodborné nebo neoprávněné zásahy do instalace a konfigurace výpočetního systému pracovníky objednatele.</w:t>
      </w:r>
    </w:p>
    <w:p w14:paraId="1519DA90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poskytne objednavateli odborné poradenství a konzultace v oboru výpočetní techniky</w:t>
      </w:r>
    </w:p>
    <w:p w14:paraId="1BE274C5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poskytovatel, respektive jeho pracovník, při výkonu činnosti podle této smlouvy zjistí, že objednatel pořídil nebo užívá softwarové produkty způsobem, který je v rozporu s autorským právem, je oprávněn další poskytování služeb dle této smlouvy odmítnout a po předchozím upozornění objednatele od této smlouvy odstoupit.</w:t>
      </w:r>
    </w:p>
    <w:p w14:paraId="59A674B8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škodu, vzniklou třetím osobám v souvislosti s porušením autorských práv objednatelem, poskytovatel neodpovídá.</w:t>
      </w:r>
    </w:p>
    <w:p w14:paraId="61D897CD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 odškodní poskytovatele za jakoukoliv újmu či škodu, která mu vznikne na základě toho, že objednatel užívá software bez právního důvodu (s právními vadami) a nejedná se případy, kdy takový software mu dodal nebo nainstaloval poskytovatel.</w:t>
      </w:r>
    </w:p>
    <w:p w14:paraId="4D446EF6" w14:textId="77777777" w:rsidR="00487B42" w:rsidRDefault="00487B42" w:rsidP="00487B42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 odškodní poskytovatele v případě jakýchkoliv nároků třetích stran vyplývajících nebo souvisejících s tím, že objednatel užívá software bez právního důvodu (s právními vadami) a nejedná se případy, kdy takový software mu dodal nebo nainstaloval poskytovatel.</w:t>
      </w:r>
    </w:p>
    <w:p w14:paraId="5561A4E3" w14:textId="77777777" w:rsidR="00487B42" w:rsidRDefault="00487B42" w:rsidP="00487B42">
      <w:pPr>
        <w:numPr>
          <w:ilvl w:val="12"/>
          <w:numId w:val="0"/>
        </w:numPr>
        <w:jc w:val="both"/>
        <w:rPr>
          <w:rFonts w:ascii="Arial" w:hAnsi="Arial" w:cs="Arial"/>
          <w:sz w:val="24"/>
        </w:rPr>
      </w:pPr>
    </w:p>
    <w:p w14:paraId="1DFF8A49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4"/>
        </w:rPr>
      </w:pPr>
    </w:p>
    <w:p w14:paraId="6F68C29F" w14:textId="77777777" w:rsidR="00487B42" w:rsidRDefault="00487B42" w:rsidP="00487B42">
      <w:pPr>
        <w:ind w:left="284" w:hanging="28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VII. Jiná ujednání</w:t>
      </w:r>
    </w:p>
    <w:p w14:paraId="20FF3F21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4"/>
        </w:rPr>
      </w:pPr>
    </w:p>
    <w:p w14:paraId="7B25A815" w14:textId="36D3246F" w:rsidR="00487B42" w:rsidRDefault="00487B42" w:rsidP="00487B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se dohodly, že pokládají porušení smluvních povinností uvedených v následujících částech smlouvy za porušení podstatné:</w:t>
      </w:r>
    </w:p>
    <w:p w14:paraId="6EAE1853" w14:textId="77777777" w:rsidR="00487B42" w:rsidRDefault="00487B42" w:rsidP="00487B42">
      <w:pPr>
        <w:ind w:firstLine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nesplnění povinností poskytovatele podle čl. II. bodu 2</w:t>
      </w:r>
    </w:p>
    <w:p w14:paraId="27E81B2B" w14:textId="77777777" w:rsidR="00487B42" w:rsidRDefault="00487B42" w:rsidP="00487B42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nesplnění povinností poskytovatele podle čl. VI. bodu 7</w:t>
      </w:r>
    </w:p>
    <w:p w14:paraId="0E671392" w14:textId="77777777" w:rsidR="00487B42" w:rsidRDefault="00487B42" w:rsidP="00487B42">
      <w:pPr>
        <w:ind w:left="284"/>
        <w:jc w:val="both"/>
        <w:rPr>
          <w:rFonts w:ascii="Arial" w:hAnsi="Arial" w:cs="Arial"/>
          <w:sz w:val="22"/>
        </w:rPr>
      </w:pPr>
      <w:r w:rsidRPr="00662635">
        <w:rPr>
          <w:rFonts w:ascii="Arial" w:hAnsi="Arial" w:cs="Arial"/>
          <w:sz w:val="22"/>
        </w:rPr>
        <w:t>- při prodlení objednatele s plněním platebních závazků dle čl. II. bodu 4, resp. dle čl. V.</w:t>
      </w:r>
    </w:p>
    <w:p w14:paraId="23667E70" w14:textId="77777777" w:rsidR="00487B42" w:rsidRDefault="00487B42" w:rsidP="00487B42">
      <w:pPr>
        <w:ind w:firstLine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nesplnění povinností objednatele podle čl. VI. bodu 1, 2, 9.</w:t>
      </w:r>
    </w:p>
    <w:p w14:paraId="2E0D6395" w14:textId="77777777" w:rsidR="00487B42" w:rsidRDefault="00487B42" w:rsidP="00487B42">
      <w:pPr>
        <w:ind w:firstLine="284"/>
        <w:jc w:val="both"/>
        <w:rPr>
          <w:rFonts w:ascii="Arial" w:hAnsi="Arial" w:cs="Arial"/>
          <w:sz w:val="24"/>
        </w:rPr>
      </w:pPr>
    </w:p>
    <w:p w14:paraId="52B21D40" w14:textId="77777777" w:rsidR="00487B42" w:rsidRDefault="00487B42" w:rsidP="00487B42">
      <w:pPr>
        <w:ind w:firstLine="284"/>
        <w:jc w:val="both"/>
        <w:rPr>
          <w:rFonts w:ascii="Arial" w:hAnsi="Arial" w:cs="Arial"/>
          <w:sz w:val="24"/>
        </w:rPr>
      </w:pPr>
    </w:p>
    <w:p w14:paraId="1618FD17" w14:textId="77777777" w:rsidR="00487B42" w:rsidRDefault="00487B42" w:rsidP="00487B4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VIII. Smluvní pokuta</w:t>
      </w:r>
    </w:p>
    <w:p w14:paraId="57B210DA" w14:textId="77777777" w:rsidR="00487B42" w:rsidRDefault="00487B42" w:rsidP="00487B42">
      <w:pPr>
        <w:ind w:left="284" w:hanging="284"/>
        <w:jc w:val="both"/>
        <w:rPr>
          <w:rFonts w:ascii="Arial" w:hAnsi="Arial" w:cs="Arial"/>
          <w:b/>
          <w:sz w:val="28"/>
        </w:rPr>
      </w:pPr>
    </w:p>
    <w:p w14:paraId="653D6F8F" w14:textId="77777777" w:rsidR="00487B42" w:rsidRPr="00662635" w:rsidRDefault="00487B42" w:rsidP="00487B42">
      <w:pPr>
        <w:ind w:left="284" w:hanging="284"/>
        <w:jc w:val="both"/>
        <w:rPr>
          <w:rFonts w:ascii="Arial" w:hAnsi="Arial" w:cs="Arial"/>
          <w:b/>
          <w:sz w:val="22"/>
        </w:rPr>
      </w:pPr>
      <w:r w:rsidRPr="00662635">
        <w:rPr>
          <w:rFonts w:ascii="Arial" w:hAnsi="Arial" w:cs="Arial"/>
          <w:sz w:val="22"/>
        </w:rPr>
        <w:t xml:space="preserve">1. V případě, že poskytovatel nedodrží dobu plnění sjednanou v </w:t>
      </w:r>
      <w:proofErr w:type="spellStart"/>
      <w:r w:rsidRPr="00662635">
        <w:rPr>
          <w:rFonts w:ascii="Arial" w:hAnsi="Arial" w:cs="Arial"/>
          <w:sz w:val="22"/>
        </w:rPr>
        <w:t>čl</w:t>
      </w:r>
      <w:proofErr w:type="spellEnd"/>
      <w:r w:rsidRPr="00662635">
        <w:rPr>
          <w:rFonts w:ascii="Arial" w:hAnsi="Arial" w:cs="Arial"/>
          <w:sz w:val="22"/>
        </w:rPr>
        <w:t xml:space="preserve"> VI. bodu 4 této smlouvy, uhradí objednateli smluvní pokutu ve výši 0,5% z měsíční částky dle čl. IV. bodu 1 za každý započatý den prodlení až do splnění.</w:t>
      </w:r>
    </w:p>
    <w:p w14:paraId="00ED9E2A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  <w:r w:rsidRPr="00662635">
        <w:rPr>
          <w:rFonts w:ascii="Arial" w:hAnsi="Arial" w:cs="Arial"/>
          <w:sz w:val="22"/>
        </w:rPr>
        <w:t>2. V případě prodlení objednatele s placením faktury, uhradí objednatel poskytovateli smluvní pokutu ve výši 0,05% z dlužné částky za každý den prodlení.</w:t>
      </w:r>
    </w:p>
    <w:p w14:paraId="36D9633C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Smluvní pokuty sjednané touto smlouvou hradí povinná strana nezávisle na tom, zda a v jaké výši vynikla druhé straně v této souvislosti škoda, kterou by vymáhala samostatně pokud není uvedeno jinak.</w:t>
      </w:r>
    </w:p>
    <w:p w14:paraId="4CC0D48E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4"/>
        </w:rPr>
      </w:pPr>
    </w:p>
    <w:p w14:paraId="1CA73623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4"/>
        </w:rPr>
      </w:pPr>
    </w:p>
    <w:p w14:paraId="55D49B6E" w14:textId="77777777" w:rsidR="00487B42" w:rsidRDefault="00487B42" w:rsidP="00487B42">
      <w:pPr>
        <w:ind w:left="284" w:hanging="28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IX. Zánik smlouvy</w:t>
      </w:r>
    </w:p>
    <w:p w14:paraId="585BA613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4"/>
        </w:rPr>
      </w:pPr>
    </w:p>
    <w:p w14:paraId="4EFEFBF2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o poskytování a provádění kontroly a dohledu zaniká:</w:t>
      </w:r>
    </w:p>
    <w:p w14:paraId="271452F9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písemnou výpovědí jedné strany s výpovědní lhůtou 3 měsíce, nebo</w:t>
      </w:r>
    </w:p>
    <w:p w14:paraId="51BFEF0D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písemnou dohodou smluvních stran, případně též </w:t>
      </w:r>
    </w:p>
    <w:p w14:paraId="4B42A255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  <w:r w:rsidRPr="00662635">
        <w:rPr>
          <w:rFonts w:ascii="Arial" w:hAnsi="Arial" w:cs="Arial"/>
          <w:sz w:val="22"/>
        </w:rPr>
        <w:t>c) odstoupením od smlouvy v případě podstatného porušením smluvních podmínek.</w:t>
      </w:r>
    </w:p>
    <w:p w14:paraId="565A8433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4"/>
        </w:rPr>
      </w:pPr>
    </w:p>
    <w:p w14:paraId="698E72E3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4"/>
        </w:rPr>
      </w:pPr>
    </w:p>
    <w:p w14:paraId="18DA70EB" w14:textId="77777777" w:rsidR="00487B42" w:rsidRDefault="00487B42" w:rsidP="00487B42">
      <w:pPr>
        <w:ind w:left="284" w:hanging="28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X. Závěrečná ustanovení</w:t>
      </w:r>
    </w:p>
    <w:p w14:paraId="0F2AA3EB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4"/>
        </w:rPr>
      </w:pPr>
    </w:p>
    <w:p w14:paraId="71DF18DA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Změny a doplňky k této smlouvě lze provádět pouze dohodou smluvních stran, formou písemných dodatků.</w:t>
      </w:r>
    </w:p>
    <w:p w14:paraId="16C96307" w14:textId="1BB80D86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2. Pokud není v této smlouvě ujednáno jinak, řídí se práva a povinnosti smluvních stran, jakož i právní poměry z ní vyplývající nebo vznikající </w:t>
      </w:r>
      <w:r w:rsidR="00D32F28">
        <w:rPr>
          <w:rFonts w:ascii="Arial" w:hAnsi="Arial" w:cs="Arial"/>
          <w:sz w:val="22"/>
        </w:rPr>
        <w:t xml:space="preserve">zákonem č. 89/2012 Sb., občanský </w:t>
      </w:r>
      <w:r>
        <w:rPr>
          <w:rFonts w:ascii="Arial" w:hAnsi="Arial" w:cs="Arial"/>
          <w:sz w:val="22"/>
        </w:rPr>
        <w:t>zákoník.</w:t>
      </w:r>
    </w:p>
    <w:p w14:paraId="10A8B357" w14:textId="567B2A59" w:rsidR="00D32F28" w:rsidRDefault="00487B42" w:rsidP="00EE6E11">
      <w:pPr>
        <w:ind w:left="284" w:hanging="284"/>
        <w:jc w:val="both"/>
      </w:pPr>
      <w:r>
        <w:rPr>
          <w:rFonts w:ascii="Arial" w:hAnsi="Arial" w:cs="Arial"/>
          <w:sz w:val="22"/>
        </w:rPr>
        <w:t>3</w:t>
      </w:r>
      <w:r w:rsidRPr="00D32F28">
        <w:rPr>
          <w:rFonts w:ascii="Arial" w:hAnsi="Arial" w:cs="Arial"/>
          <w:sz w:val="22"/>
          <w:szCs w:val="22"/>
        </w:rPr>
        <w:t xml:space="preserve">. </w:t>
      </w:r>
      <w:r w:rsidR="00D32F28" w:rsidRPr="00D32F28">
        <w:rPr>
          <w:rFonts w:ascii="Arial" w:hAnsi="Arial" w:cs="Arial"/>
          <w:sz w:val="22"/>
          <w:szCs w:val="22"/>
        </w:rPr>
        <w:t xml:space="preserve">Poskytovatel </w:t>
      </w:r>
      <w:r w:rsidR="00D32F28" w:rsidRPr="00EE6E11">
        <w:rPr>
          <w:rFonts w:ascii="Arial" w:hAnsi="Arial" w:cs="Arial"/>
          <w:snapToGrid w:val="0"/>
          <w:sz w:val="22"/>
          <w:szCs w:val="22"/>
        </w:rPr>
        <w:t xml:space="preserve">bere na vědomí, že tato smlouva bude uveřejněna v registru smluv v souladu se zákonem č. 340/2015 Sb., zákon o registru smluv, neboť objednatel je povinným subjektem ve smyslu </w:t>
      </w:r>
      <w:proofErr w:type="spellStart"/>
      <w:r w:rsidR="00D32F28" w:rsidRPr="00EE6E11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="00D32F28" w:rsidRPr="00EE6E11">
        <w:rPr>
          <w:rFonts w:ascii="Arial" w:hAnsi="Arial" w:cs="Arial"/>
          <w:snapToGrid w:val="0"/>
          <w:sz w:val="22"/>
          <w:szCs w:val="22"/>
        </w:rPr>
        <w:t xml:space="preserve">. § 2 odst. 1 písm. m) cit. zákona. Smluvní strany se dohodly, že tuto smlouvu zašle k uveřejnění do registru smluv objednatel. </w:t>
      </w:r>
      <w:r w:rsidR="00D32F28" w:rsidRPr="00D32F28">
        <w:rPr>
          <w:rFonts w:ascii="Arial" w:hAnsi="Arial" w:cs="Arial"/>
          <w:sz w:val="22"/>
          <w:szCs w:val="22"/>
        </w:rPr>
        <w:t>Poskytovatel</w:t>
      </w:r>
      <w:r w:rsidR="00D32F28" w:rsidRPr="00EE6E11">
        <w:rPr>
          <w:rFonts w:ascii="Arial" w:hAnsi="Arial" w:cs="Arial"/>
          <w:snapToGrid w:val="0"/>
          <w:sz w:val="22"/>
          <w:szCs w:val="22"/>
        </w:rPr>
        <w:t xml:space="preserve"> je povinen upozornit objednatele písemně na ta ustanovení smlouvy, na která se vztahují výjimky z povinnosti uveřejnění dle zákona o registru smluv, a to před jejím uzavřením. </w:t>
      </w:r>
      <w:r w:rsidR="00D32F28" w:rsidRPr="00D32F28">
        <w:rPr>
          <w:rFonts w:ascii="Arial" w:hAnsi="Arial" w:cs="Arial"/>
          <w:sz w:val="22"/>
          <w:szCs w:val="22"/>
        </w:rPr>
        <w:t>Poskytovatel</w:t>
      </w:r>
      <w:r w:rsidR="00D32F28" w:rsidRPr="00EE6E11">
        <w:rPr>
          <w:rFonts w:ascii="Arial" w:hAnsi="Arial" w:cs="Arial"/>
          <w:snapToGrid w:val="0"/>
          <w:sz w:val="22"/>
          <w:szCs w:val="22"/>
        </w:rPr>
        <w:t xml:space="preserve"> prohlašuje, že tato smlouva neobsahuje žádné informace spadající do oblasti obchodního tajemství ve smyslu </w:t>
      </w:r>
      <w:proofErr w:type="spellStart"/>
      <w:r w:rsidR="00D32F28" w:rsidRPr="00EE6E11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="00D32F28" w:rsidRPr="00EE6E11">
        <w:rPr>
          <w:rFonts w:ascii="Arial" w:hAnsi="Arial" w:cs="Arial"/>
          <w:snapToGrid w:val="0"/>
          <w:sz w:val="22"/>
          <w:szCs w:val="22"/>
        </w:rPr>
        <w:t>. § 504 zákona č. 89/2012 Sb., občanský zákoník.</w:t>
      </w:r>
      <w:r w:rsidR="00D32F28">
        <w:rPr>
          <w:snapToGrid w:val="0"/>
        </w:rPr>
        <w:t xml:space="preserve"> </w:t>
      </w:r>
    </w:p>
    <w:p w14:paraId="46E8B286" w14:textId="7CFF0817" w:rsidR="00487B42" w:rsidRDefault="00D32F28" w:rsidP="00487B42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487B42">
        <w:rPr>
          <w:rFonts w:ascii="Arial" w:hAnsi="Arial" w:cs="Arial"/>
          <w:sz w:val="22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Na důkaz toho připojují smluvní strany své vlastnoruční podpisy.</w:t>
      </w:r>
    </w:p>
    <w:p w14:paraId="6815943F" w14:textId="7EEB8366" w:rsidR="00487B42" w:rsidRDefault="00D32F28" w:rsidP="00487B42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487B42">
        <w:rPr>
          <w:rFonts w:ascii="Arial" w:hAnsi="Arial" w:cs="Arial"/>
          <w:sz w:val="22"/>
        </w:rPr>
        <w:t>. Pokud některé ustanovení této smlouvy pozbude účinnosti zůstává účinnost smlouvy jako celku nedotčena.</w:t>
      </w:r>
    </w:p>
    <w:p w14:paraId="1EE51F5D" w14:textId="3F691593" w:rsidR="00487B42" w:rsidRDefault="00D32F28" w:rsidP="00487B42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487B42">
        <w:rPr>
          <w:rFonts w:ascii="Arial" w:hAnsi="Arial" w:cs="Arial"/>
          <w:sz w:val="22"/>
        </w:rPr>
        <w:t xml:space="preserve">. Tato smlouva nabývá platnosti dnem podpisu smluvními stranami a </w:t>
      </w:r>
      <w:r>
        <w:rPr>
          <w:rFonts w:ascii="Arial" w:hAnsi="Arial" w:cs="Arial"/>
          <w:sz w:val="22"/>
        </w:rPr>
        <w:t xml:space="preserve">účinnosti </w:t>
      </w:r>
      <w:r w:rsidR="00487B42">
        <w:rPr>
          <w:rFonts w:ascii="Arial" w:hAnsi="Arial" w:cs="Arial"/>
          <w:sz w:val="22"/>
        </w:rPr>
        <w:t xml:space="preserve">nabývá </w:t>
      </w:r>
      <w:r>
        <w:rPr>
          <w:rFonts w:ascii="Arial" w:hAnsi="Arial" w:cs="Arial"/>
          <w:sz w:val="22"/>
        </w:rPr>
        <w:t>dnem zveřejnění v registru smluv</w:t>
      </w:r>
      <w:r w:rsidR="00487B42">
        <w:rPr>
          <w:rFonts w:ascii="Arial" w:hAnsi="Arial" w:cs="Arial"/>
          <w:sz w:val="22"/>
        </w:rPr>
        <w:t>.</w:t>
      </w:r>
    </w:p>
    <w:p w14:paraId="56F0EA88" w14:textId="3D6D7DF9" w:rsidR="00487B42" w:rsidRDefault="00D32F28" w:rsidP="00487B42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487B42">
        <w:rPr>
          <w:rFonts w:ascii="Arial" w:hAnsi="Arial" w:cs="Arial"/>
          <w:sz w:val="22"/>
        </w:rPr>
        <w:t>. Tato smlouva je vyhotovena ve dvou vyhotoveních, z nichž každá smluvní strana obdrží po jednom vyhotovení.</w:t>
      </w:r>
    </w:p>
    <w:p w14:paraId="736242A3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</w:p>
    <w:p w14:paraId="1BA36240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</w:p>
    <w:p w14:paraId="65FCEE9D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</w:p>
    <w:p w14:paraId="335AF42C" w14:textId="77777777" w:rsidR="00662635" w:rsidRDefault="00662635" w:rsidP="00487B42">
      <w:pPr>
        <w:ind w:left="284" w:hanging="284"/>
        <w:jc w:val="both"/>
        <w:rPr>
          <w:rFonts w:ascii="Arial" w:hAnsi="Arial" w:cs="Arial"/>
          <w:sz w:val="22"/>
        </w:rPr>
      </w:pPr>
    </w:p>
    <w:p w14:paraId="43560E7B" w14:textId="1C6B6B3C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 Zlíně </w:t>
      </w:r>
      <w:r w:rsidR="00CC2286">
        <w:rPr>
          <w:rFonts w:ascii="Arial" w:hAnsi="Arial" w:cs="Arial"/>
          <w:sz w:val="22"/>
        </w:rPr>
        <w:t>13</w:t>
      </w:r>
      <w:r>
        <w:rPr>
          <w:rFonts w:ascii="Arial" w:hAnsi="Arial" w:cs="Arial"/>
          <w:sz w:val="22"/>
        </w:rPr>
        <w:t>.</w:t>
      </w:r>
      <w:r w:rsidR="00CC2286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>.20</w:t>
      </w:r>
      <w:r w:rsidR="00CC2286">
        <w:rPr>
          <w:rFonts w:ascii="Arial" w:hAnsi="Arial" w:cs="Arial"/>
          <w:sz w:val="22"/>
        </w:rPr>
        <w:t>23</w:t>
      </w:r>
    </w:p>
    <w:p w14:paraId="57765DFF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</w:p>
    <w:p w14:paraId="7300ED41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</w:p>
    <w:p w14:paraId="059ACCDB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</w:p>
    <w:p w14:paraId="1EB192F3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</w:p>
    <w:p w14:paraId="1D5F4042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</w:p>
    <w:p w14:paraId="6A30DE7E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</w:p>
    <w:p w14:paraId="6FD482A7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</w:p>
    <w:p w14:paraId="46A53CAD" w14:textId="77777777" w:rsidR="00662635" w:rsidRDefault="00662635" w:rsidP="00487B42">
      <w:pPr>
        <w:ind w:left="284" w:hanging="284"/>
        <w:jc w:val="both"/>
        <w:rPr>
          <w:rFonts w:ascii="Arial" w:hAnsi="Arial" w:cs="Arial"/>
          <w:sz w:val="22"/>
        </w:rPr>
      </w:pPr>
    </w:p>
    <w:p w14:paraId="4C158400" w14:textId="77777777" w:rsidR="00662635" w:rsidRDefault="00662635" w:rsidP="00487B42">
      <w:pPr>
        <w:ind w:left="284" w:hanging="284"/>
        <w:jc w:val="both"/>
        <w:rPr>
          <w:rFonts w:ascii="Arial" w:hAnsi="Arial" w:cs="Arial"/>
          <w:sz w:val="22"/>
        </w:rPr>
      </w:pPr>
    </w:p>
    <w:p w14:paraId="7075D4F4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                     .........................................................</w:t>
      </w:r>
    </w:p>
    <w:p w14:paraId="7377967D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poskytovatel                                                           objednatel</w:t>
      </w:r>
    </w:p>
    <w:p w14:paraId="4DD5315F" w14:textId="77777777" w:rsidR="00487B42" w:rsidRDefault="00487B42" w:rsidP="00487B42">
      <w:pPr>
        <w:jc w:val="both"/>
        <w:rPr>
          <w:rFonts w:ascii="Arial" w:hAnsi="Arial" w:cs="Arial"/>
          <w:sz w:val="24"/>
        </w:rPr>
      </w:pPr>
    </w:p>
    <w:p w14:paraId="06D3DC03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4"/>
        </w:rPr>
      </w:pPr>
    </w:p>
    <w:p w14:paraId="08AC120B" w14:textId="77777777" w:rsidR="00487B42" w:rsidRDefault="00487B42" w:rsidP="00487B42">
      <w:pPr>
        <w:ind w:left="284" w:hanging="284"/>
        <w:jc w:val="both"/>
        <w:rPr>
          <w:rFonts w:ascii="Arial" w:hAnsi="Arial" w:cs="Arial"/>
          <w:sz w:val="24"/>
        </w:rPr>
      </w:pPr>
    </w:p>
    <w:p w14:paraId="4C3CF741" w14:textId="77777777" w:rsidR="00487B42" w:rsidRDefault="00487B42" w:rsidP="00487B42">
      <w:pPr>
        <w:rPr>
          <w:rFonts w:ascii="Arial" w:hAnsi="Arial" w:cs="Arial"/>
        </w:rPr>
      </w:pPr>
    </w:p>
    <w:p w14:paraId="59E6487C" w14:textId="77777777" w:rsidR="00487B42" w:rsidRDefault="00487B42" w:rsidP="00487B42"/>
    <w:p w14:paraId="7277AF03" w14:textId="77777777" w:rsidR="00193309" w:rsidRPr="00487B42" w:rsidRDefault="00193309" w:rsidP="00487B42"/>
    <w:sectPr w:rsidR="00193309" w:rsidRPr="00487B42">
      <w:headerReference w:type="default" r:id="rId9"/>
      <w:footerReference w:type="default" r:id="rId10"/>
      <w:type w:val="continuous"/>
      <w:pgSz w:w="11907" w:h="16840" w:code="9"/>
      <w:pgMar w:top="1418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3C4C1" w14:textId="77777777" w:rsidR="00FA0FCB" w:rsidRDefault="00FA0FCB">
      <w:r>
        <w:separator/>
      </w:r>
    </w:p>
  </w:endnote>
  <w:endnote w:type="continuationSeparator" w:id="0">
    <w:p w14:paraId="1D7C9F47" w14:textId="77777777" w:rsidR="00FA0FCB" w:rsidRDefault="00FA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BF91E" w14:textId="77777777" w:rsidR="00662635" w:rsidRDefault="00662635">
    <w:pPr>
      <w:pStyle w:val="Zpa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Poskytovatel:                                                                                                                                         Objednatel: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D1822" w14:textId="77777777" w:rsidR="00FA0FCB" w:rsidRDefault="00FA0FCB">
      <w:r>
        <w:separator/>
      </w:r>
    </w:p>
  </w:footnote>
  <w:footnote w:type="continuationSeparator" w:id="0">
    <w:p w14:paraId="6B51CB49" w14:textId="77777777" w:rsidR="00FA0FCB" w:rsidRDefault="00FA0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6BAC0" w14:textId="011B0355" w:rsidR="00662635" w:rsidRDefault="00662635">
    <w:pPr>
      <w:pStyle w:val="Zhlav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SD – 01</w:t>
    </w:r>
    <w:r w:rsidR="00CC2286">
      <w:rPr>
        <w:rFonts w:ascii="Arial" w:hAnsi="Arial" w:cs="Arial"/>
        <w:sz w:val="18"/>
      </w:rPr>
      <w:t>13102023</w:t>
    </w:r>
    <w:r>
      <w:rPr>
        <w:rFonts w:ascii="Arial" w:hAnsi="Arial" w:cs="Arial"/>
        <w:sz w:val="18"/>
      </w:rPr>
      <w:t xml:space="preserve">  - zl/ZS                                                                                                                                     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8B5A93">
      <w:rPr>
        <w:rStyle w:val="slostrnky"/>
        <w:rFonts w:ascii="Arial" w:hAnsi="Arial" w:cs="Arial"/>
        <w:noProof/>
        <w:sz w:val="18"/>
      </w:rPr>
      <w:t>2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/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8B5A93">
      <w:rPr>
        <w:rStyle w:val="slostrnky"/>
        <w:rFonts w:ascii="Arial" w:hAnsi="Arial" w:cs="Arial"/>
        <w:noProof/>
        <w:sz w:val="18"/>
      </w:rPr>
      <w:t>4</w:t>
    </w:r>
    <w:r>
      <w:rPr>
        <w:rStyle w:val="slostrnky"/>
        <w:rFonts w:ascii="Arial" w:hAnsi="Arial" w:cs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204"/>
    <w:multiLevelType w:val="multilevel"/>
    <w:tmpl w:val="F216B64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4F92F6E"/>
    <w:multiLevelType w:val="multilevel"/>
    <w:tmpl w:val="B48869E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>
    <w:nsid w:val="26012DC3"/>
    <w:multiLevelType w:val="multilevel"/>
    <w:tmpl w:val="B48869E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">
    <w:nsid w:val="51DD621A"/>
    <w:multiLevelType w:val="multilevel"/>
    <w:tmpl w:val="0508415C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">
    <w:nsid w:val="673B1543"/>
    <w:multiLevelType w:val="hybridMultilevel"/>
    <w:tmpl w:val="BA1EB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ela Štraitová">
    <w15:presenceInfo w15:providerId="None" w15:userId="Marcela Štrait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64"/>
    <w:rsid w:val="000400B5"/>
    <w:rsid w:val="00082813"/>
    <w:rsid w:val="000F20CD"/>
    <w:rsid w:val="000F6D3B"/>
    <w:rsid w:val="00193309"/>
    <w:rsid w:val="001D40C0"/>
    <w:rsid w:val="00264696"/>
    <w:rsid w:val="002B0752"/>
    <w:rsid w:val="003425FC"/>
    <w:rsid w:val="0036064A"/>
    <w:rsid w:val="00383731"/>
    <w:rsid w:val="003F07FE"/>
    <w:rsid w:val="00487B42"/>
    <w:rsid w:val="004E4C5C"/>
    <w:rsid w:val="00537AD8"/>
    <w:rsid w:val="005B63BF"/>
    <w:rsid w:val="005D0784"/>
    <w:rsid w:val="00662635"/>
    <w:rsid w:val="006A78B7"/>
    <w:rsid w:val="006D782D"/>
    <w:rsid w:val="00794C6D"/>
    <w:rsid w:val="0083785F"/>
    <w:rsid w:val="00846E79"/>
    <w:rsid w:val="008A54E1"/>
    <w:rsid w:val="008A670B"/>
    <w:rsid w:val="008B5A93"/>
    <w:rsid w:val="009422FD"/>
    <w:rsid w:val="009B0C09"/>
    <w:rsid w:val="00A1472C"/>
    <w:rsid w:val="00A722A4"/>
    <w:rsid w:val="00A92E64"/>
    <w:rsid w:val="00BD5C7A"/>
    <w:rsid w:val="00CC2286"/>
    <w:rsid w:val="00D32F28"/>
    <w:rsid w:val="00E138FE"/>
    <w:rsid w:val="00E145FA"/>
    <w:rsid w:val="00E31D71"/>
    <w:rsid w:val="00EE6E11"/>
    <w:rsid w:val="00F1052D"/>
    <w:rsid w:val="00F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C56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jc w:val="both"/>
      <w:outlineLvl w:val="1"/>
    </w:pPr>
    <w:rPr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3425FC"/>
    <w:rPr>
      <w:rFonts w:ascii="Tahoma" w:hAnsi="Tahoma" w:cs="Tahoma"/>
      <w:sz w:val="16"/>
      <w:szCs w:val="16"/>
    </w:rPr>
  </w:style>
  <w:style w:type="character" w:styleId="Hypertextovodkaz">
    <w:name w:val="Hyperlink"/>
    <w:rsid w:val="009422FD"/>
    <w:rPr>
      <w:color w:val="0000FF"/>
      <w:u w:val="single"/>
    </w:rPr>
  </w:style>
  <w:style w:type="paragraph" w:styleId="Revize">
    <w:name w:val="Revision"/>
    <w:hidden/>
    <w:uiPriority w:val="99"/>
    <w:semiHidden/>
    <w:rsid w:val="00D32F28"/>
  </w:style>
  <w:style w:type="paragraph" w:styleId="Odstavecseseznamem">
    <w:name w:val="List Paragraph"/>
    <w:basedOn w:val="Normln"/>
    <w:uiPriority w:val="34"/>
    <w:qFormat/>
    <w:rsid w:val="00D32F28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jc w:val="both"/>
      <w:outlineLvl w:val="1"/>
    </w:pPr>
    <w:rPr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3425FC"/>
    <w:rPr>
      <w:rFonts w:ascii="Tahoma" w:hAnsi="Tahoma" w:cs="Tahoma"/>
      <w:sz w:val="16"/>
      <w:szCs w:val="16"/>
    </w:rPr>
  </w:style>
  <w:style w:type="character" w:styleId="Hypertextovodkaz">
    <w:name w:val="Hyperlink"/>
    <w:rsid w:val="009422FD"/>
    <w:rPr>
      <w:color w:val="0000FF"/>
      <w:u w:val="single"/>
    </w:rPr>
  </w:style>
  <w:style w:type="paragraph" w:styleId="Revize">
    <w:name w:val="Revision"/>
    <w:hidden/>
    <w:uiPriority w:val="99"/>
    <w:semiHidden/>
    <w:rsid w:val="00D32F28"/>
  </w:style>
  <w:style w:type="paragraph" w:styleId="Odstavecseseznamem">
    <w:name w:val="List Paragraph"/>
    <w:basedOn w:val="Normln"/>
    <w:uiPriority w:val="34"/>
    <w:qFormat/>
    <w:rsid w:val="00D32F2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@eon.cz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</vt:lpstr>
    </vt:vector>
  </TitlesOfParts>
  <Company>SoneCAD s.r.o.</Company>
  <LinksUpToDate>false</LinksUpToDate>
  <CharactersWithSpaces>8768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mailto:lan@eon.cz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Kosař František</dc:creator>
  <cp:lastModifiedBy>Zdeňka Vránová</cp:lastModifiedBy>
  <cp:revision>2</cp:revision>
  <cp:lastPrinted>2023-10-17T16:57:00Z</cp:lastPrinted>
  <dcterms:created xsi:type="dcterms:W3CDTF">2023-10-19T04:25:00Z</dcterms:created>
  <dcterms:modified xsi:type="dcterms:W3CDTF">2023-10-19T04:25:00Z</dcterms:modified>
</cp:coreProperties>
</file>