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F6" w:rsidRPr="00CA7E1B" w:rsidRDefault="008B7BF6" w:rsidP="008B7BF6">
      <w:pPr>
        <w:spacing w:before="360" w:after="240"/>
        <w:jc w:val="right"/>
        <w:rPr>
          <w:rFonts w:ascii="Arial" w:eastAsiaTheme="minorHAnsi" w:hAnsi="Arial" w:cs="Arial"/>
          <w:sz w:val="22"/>
          <w:szCs w:val="22"/>
          <w:lang w:eastAsia="en-US"/>
        </w:rPr>
      </w:pPr>
      <w:proofErr w:type="gramStart"/>
      <w:r w:rsidRPr="00027358">
        <w:rPr>
          <w:rFonts w:ascii="Arial" w:eastAsiaTheme="minorHAnsi" w:hAnsi="Arial" w:cs="Arial"/>
          <w:spacing w:val="1"/>
          <w:sz w:val="22"/>
          <w:szCs w:val="22"/>
          <w:lang w:eastAsia="en-US"/>
        </w:rPr>
        <w:t>Ev.č.</w:t>
      </w:r>
      <w:proofErr w:type="gramEnd"/>
      <w:r w:rsidRPr="00027358">
        <w:rPr>
          <w:rFonts w:ascii="Arial" w:eastAsiaTheme="minorHAnsi" w:hAnsi="Arial" w:cs="Arial"/>
          <w:spacing w:val="1"/>
          <w:sz w:val="22"/>
          <w:szCs w:val="22"/>
          <w:lang w:eastAsia="en-US"/>
        </w:rPr>
        <w:t xml:space="preserve"> 23</w:t>
      </w:r>
      <w:r w:rsidR="002B286F">
        <w:rPr>
          <w:rFonts w:ascii="Arial" w:eastAsiaTheme="minorHAnsi" w:hAnsi="Arial" w:cs="Arial"/>
          <w:sz w:val="22"/>
          <w:szCs w:val="22"/>
          <w:lang w:eastAsia="en-US"/>
        </w:rPr>
        <w:t>/164</w:t>
      </w:r>
      <w:r w:rsidRPr="00027358">
        <w:rPr>
          <w:rFonts w:ascii="Arial" w:eastAsiaTheme="minorHAnsi" w:hAnsi="Arial" w:cs="Arial"/>
          <w:spacing w:val="-2"/>
          <w:sz w:val="22"/>
          <w:szCs w:val="22"/>
          <w:lang w:eastAsia="en-US"/>
        </w:rPr>
        <w:t>-</w:t>
      </w:r>
      <w:r w:rsidRPr="00027358">
        <w:rPr>
          <w:rFonts w:ascii="Arial" w:eastAsiaTheme="minorHAnsi" w:hAnsi="Arial" w:cs="Arial"/>
          <w:sz w:val="22"/>
          <w:szCs w:val="22"/>
          <w:lang w:eastAsia="en-US"/>
        </w:rPr>
        <w:t>0</w:t>
      </w:r>
      <w:r w:rsidRPr="00027358">
        <w:rPr>
          <w:rFonts w:ascii="Arial" w:eastAsiaTheme="minorHAnsi" w:hAnsi="Arial" w:cs="Arial"/>
          <w:sz w:val="22"/>
          <w:szCs w:val="22"/>
          <w:lang w:eastAsia="en-US"/>
        </w:rPr>
        <w:br/>
        <w:t>Čj. 36572</w:t>
      </w:r>
      <w:r w:rsidRPr="00027358">
        <w:rPr>
          <w:rFonts w:ascii="Arial" w:eastAsia="Calibri" w:hAnsi="Arial" w:cs="Arial"/>
          <w:sz w:val="22"/>
          <w:szCs w:val="22"/>
        </w:rPr>
        <w:t>/2023-UVCR</w:t>
      </w:r>
      <w:r w:rsidRPr="00027358">
        <w:rPr>
          <w:rFonts w:ascii="Arial" w:eastAsiaTheme="minorHAnsi" w:hAnsi="Arial" w:cs="Arial"/>
          <w:sz w:val="22"/>
          <w:szCs w:val="22"/>
          <w:lang w:eastAsia="en-US"/>
        </w:rPr>
        <w:t>-</w:t>
      </w:r>
      <w:r w:rsidR="00027358" w:rsidRPr="00027358">
        <w:rPr>
          <w:rFonts w:ascii="Arial" w:eastAsiaTheme="minorHAnsi" w:hAnsi="Arial" w:cs="Arial"/>
          <w:sz w:val="22"/>
          <w:szCs w:val="22"/>
          <w:lang w:eastAsia="en-US"/>
        </w:rPr>
        <w:t>24</w:t>
      </w:r>
    </w:p>
    <w:p w:rsidR="008B7BF6" w:rsidRPr="00CA7E1B" w:rsidRDefault="008B7BF6" w:rsidP="008B7BF6">
      <w:pPr>
        <w:spacing w:before="440" w:after="240"/>
        <w:jc w:val="center"/>
        <w:rPr>
          <w:rFonts w:ascii="Arial" w:hAnsi="Arial" w:cs="Arial"/>
          <w:b/>
          <w:bCs/>
          <w:caps/>
          <w:sz w:val="26"/>
          <w:szCs w:val="26"/>
        </w:rPr>
      </w:pPr>
      <w:r w:rsidRPr="00CA7E1B">
        <w:rPr>
          <w:rFonts w:ascii="Arial" w:hAnsi="Arial" w:cs="Arial"/>
          <w:b/>
          <w:bCs/>
          <w:caps/>
          <w:sz w:val="26"/>
          <w:szCs w:val="26"/>
        </w:rPr>
        <w:t>Smlouva o dílo</w:t>
      </w:r>
    </w:p>
    <w:p w:rsidR="008B7BF6" w:rsidRPr="00CA7E1B" w:rsidRDefault="008B7BF6" w:rsidP="008B7BF6">
      <w:pPr>
        <w:spacing w:after="240"/>
        <w:jc w:val="center"/>
        <w:rPr>
          <w:rFonts w:ascii="Arial" w:hAnsi="Arial" w:cs="Arial"/>
          <w:b/>
          <w:caps/>
          <w:sz w:val="26"/>
          <w:szCs w:val="26"/>
        </w:rPr>
      </w:pPr>
      <w:r w:rsidRPr="00D316BB">
        <w:rPr>
          <w:rFonts w:ascii="Arial" w:hAnsi="Arial" w:cs="Arial"/>
          <w:b/>
          <w:bCs/>
          <w:sz w:val="26"/>
          <w:szCs w:val="26"/>
        </w:rPr>
        <w:t>„</w:t>
      </w:r>
      <w:r w:rsidRPr="00D316BB">
        <w:rPr>
          <w:rFonts w:ascii="Arial" w:eastAsia="Calibri" w:hAnsi="Arial" w:cs="Arial"/>
          <w:b/>
          <w:sz w:val="24"/>
          <w:szCs w:val="24"/>
        </w:rPr>
        <w:t>Dodávka technologie vytápění a ohřevu teplé vody včetně instalace do kotelny v budově Strakovy akademie</w:t>
      </w:r>
      <w:r w:rsidRPr="00D316BB">
        <w:rPr>
          <w:rFonts w:ascii="Arial" w:hAnsi="Arial" w:cs="Arial"/>
          <w:b/>
          <w:bCs/>
          <w:sz w:val="26"/>
          <w:szCs w:val="26"/>
        </w:rPr>
        <w:t>“</w:t>
      </w:r>
    </w:p>
    <w:p w:rsidR="008B7BF6" w:rsidRPr="00CA7E1B" w:rsidRDefault="008B7BF6" w:rsidP="008B7BF6">
      <w:pPr>
        <w:spacing w:after="240"/>
        <w:jc w:val="center"/>
        <w:rPr>
          <w:rFonts w:ascii="Arial" w:eastAsia="Calibri" w:hAnsi="Arial" w:cs="Arial"/>
          <w:sz w:val="22"/>
          <w:szCs w:val="22"/>
        </w:rPr>
      </w:pPr>
      <w:r w:rsidRPr="00CA7E1B">
        <w:rPr>
          <w:rFonts w:ascii="Arial" w:eastAsia="Calibri" w:hAnsi="Arial" w:cs="Arial"/>
          <w:sz w:val="22"/>
          <w:szCs w:val="22"/>
        </w:rPr>
        <w:t>uzavřená podle zákona č. 89/2012 Sb., občanský zákoník, ve znění pozdějších předpisů (dále jen „občanský zákoník“), a dle zákona č. 121/2000 Sb., zákona o právu autorském, o právech souvisejících s právem autorským a o změně některých zákonů, ve znění pozdějších předpisů, (dále jen „autorský zákon“)</w:t>
      </w:r>
    </w:p>
    <w:p w:rsidR="008B7BF6" w:rsidRPr="00CA7E1B" w:rsidRDefault="008B7BF6" w:rsidP="008B7BF6">
      <w:pPr>
        <w:spacing w:before="240" w:after="240"/>
        <w:jc w:val="center"/>
        <w:rPr>
          <w:rFonts w:ascii="Arial" w:eastAsia="Calibri" w:hAnsi="Arial" w:cs="Arial"/>
          <w:b/>
          <w:sz w:val="22"/>
          <w:szCs w:val="22"/>
        </w:rPr>
      </w:pPr>
      <w:r w:rsidRPr="00CA7E1B">
        <w:rPr>
          <w:rFonts w:ascii="Arial" w:eastAsia="Calibri" w:hAnsi="Arial" w:cs="Arial"/>
          <w:b/>
          <w:sz w:val="22"/>
          <w:szCs w:val="22"/>
        </w:rPr>
        <w:t>Smluvní strany</w:t>
      </w:r>
    </w:p>
    <w:p w:rsidR="008B7BF6" w:rsidRPr="00CA7E1B" w:rsidRDefault="008B7BF6" w:rsidP="008B7BF6">
      <w:pPr>
        <w:spacing w:after="120"/>
        <w:rPr>
          <w:rFonts w:ascii="Arial" w:eastAsia="Calibri" w:hAnsi="Arial" w:cs="Arial"/>
          <w:b/>
          <w:sz w:val="22"/>
          <w:szCs w:val="22"/>
        </w:rPr>
      </w:pPr>
      <w:r w:rsidRPr="00CA7E1B">
        <w:rPr>
          <w:rFonts w:ascii="Arial" w:eastAsia="Calibri" w:hAnsi="Arial" w:cs="Arial"/>
          <w:b/>
          <w:sz w:val="22"/>
          <w:szCs w:val="22"/>
        </w:rPr>
        <w:t>Česká republika - Úřad vlády České republiky</w:t>
      </w:r>
    </w:p>
    <w:p w:rsidR="008B7BF6" w:rsidRPr="00CA7E1B" w:rsidRDefault="008B7BF6" w:rsidP="008B7BF6">
      <w:pPr>
        <w:tabs>
          <w:tab w:val="left" w:pos="1985"/>
        </w:tabs>
        <w:ind w:left="1980" w:hanging="1980"/>
        <w:rPr>
          <w:rFonts w:ascii="Arial" w:eastAsia="Calibri" w:hAnsi="Arial" w:cs="Arial"/>
          <w:sz w:val="22"/>
          <w:szCs w:val="22"/>
        </w:rPr>
      </w:pPr>
      <w:r w:rsidRPr="00CA7E1B">
        <w:rPr>
          <w:rFonts w:ascii="Arial" w:eastAsia="Calibri" w:hAnsi="Arial" w:cs="Arial"/>
          <w:sz w:val="22"/>
          <w:szCs w:val="22"/>
        </w:rPr>
        <w:t>kterou zastupuje:</w:t>
      </w:r>
      <w:r w:rsidRPr="00CA7E1B">
        <w:rPr>
          <w:rFonts w:ascii="Arial" w:eastAsia="Calibri" w:hAnsi="Arial" w:cs="Arial"/>
          <w:sz w:val="22"/>
          <w:szCs w:val="22"/>
        </w:rPr>
        <w:tab/>
        <w:t>Ing. Tomáš Štainbruch, MBA, ředitel Odboru správy nemovitosti, na základě vnitřního předpisu</w:t>
      </w:r>
    </w:p>
    <w:p w:rsidR="008B7BF6" w:rsidRPr="00CA7E1B" w:rsidRDefault="008B7BF6" w:rsidP="008B7BF6">
      <w:pPr>
        <w:tabs>
          <w:tab w:val="left" w:pos="1985"/>
        </w:tabs>
        <w:rPr>
          <w:rFonts w:ascii="Arial" w:eastAsia="Calibri" w:hAnsi="Arial" w:cs="Arial"/>
          <w:sz w:val="22"/>
          <w:szCs w:val="22"/>
        </w:rPr>
      </w:pPr>
      <w:r w:rsidRPr="00CA7E1B">
        <w:rPr>
          <w:rFonts w:ascii="Arial" w:eastAsia="Calibri" w:hAnsi="Arial" w:cs="Arial"/>
          <w:sz w:val="22"/>
          <w:szCs w:val="22"/>
        </w:rPr>
        <w:t>kontaktní osoba:</w:t>
      </w:r>
      <w:r w:rsidR="006165A8">
        <w:rPr>
          <w:rFonts w:ascii="Arial" w:eastAsia="Calibri" w:hAnsi="Arial" w:cs="Arial"/>
          <w:sz w:val="22"/>
          <w:szCs w:val="22"/>
        </w:rPr>
        <w:tab/>
      </w:r>
      <w:r w:rsidR="006A7675">
        <w:rPr>
          <w:rFonts w:ascii="Arial" w:eastAsia="Calibri" w:hAnsi="Arial" w:cs="Arial"/>
          <w:sz w:val="22"/>
          <w:szCs w:val="22"/>
        </w:rPr>
        <w:t>xxxxxxxxxxx</w:t>
      </w:r>
      <w:r w:rsidR="006165A8">
        <w:rPr>
          <w:rFonts w:ascii="Arial" w:eastAsia="Calibri" w:hAnsi="Arial" w:cs="Arial"/>
          <w:sz w:val="22"/>
          <w:szCs w:val="22"/>
        </w:rPr>
        <w:t xml:space="preserve">, tel.: </w:t>
      </w:r>
      <w:r w:rsidR="009D1E02">
        <w:rPr>
          <w:rFonts w:ascii="Arial" w:eastAsia="Calibri" w:hAnsi="Arial" w:cs="Arial"/>
          <w:sz w:val="22"/>
          <w:szCs w:val="22"/>
        </w:rPr>
        <w:t>xxxxx</w:t>
      </w:r>
      <w:r w:rsidR="006165A8">
        <w:rPr>
          <w:rFonts w:ascii="Arial" w:eastAsia="Calibri" w:hAnsi="Arial" w:cs="Arial"/>
          <w:sz w:val="22"/>
          <w:szCs w:val="22"/>
        </w:rPr>
        <w:t xml:space="preserve">, e-mail: </w:t>
      </w:r>
      <w:r w:rsidR="009D1E02">
        <w:rPr>
          <w:rFonts w:ascii="Arial" w:eastAsia="Calibri" w:hAnsi="Arial" w:cs="Arial"/>
          <w:sz w:val="22"/>
          <w:szCs w:val="22"/>
        </w:rPr>
        <w:t>xxxxx</w:t>
      </w:r>
      <w:r w:rsidRPr="00CA7E1B">
        <w:rPr>
          <w:rFonts w:ascii="Arial" w:eastAsia="Calibri" w:hAnsi="Arial" w:cs="Arial"/>
          <w:sz w:val="22"/>
          <w:szCs w:val="22"/>
        </w:rPr>
        <w:tab/>
      </w:r>
    </w:p>
    <w:p w:rsidR="008B7BF6" w:rsidRPr="00CA7E1B" w:rsidRDefault="008B7BF6" w:rsidP="008B7BF6">
      <w:pPr>
        <w:tabs>
          <w:tab w:val="left" w:pos="1985"/>
        </w:tabs>
        <w:rPr>
          <w:rFonts w:ascii="Arial" w:eastAsia="Calibri" w:hAnsi="Arial" w:cs="Arial"/>
          <w:sz w:val="22"/>
          <w:szCs w:val="22"/>
        </w:rPr>
      </w:pPr>
      <w:r w:rsidRPr="00CA7E1B">
        <w:rPr>
          <w:rFonts w:ascii="Arial" w:eastAsia="Calibri" w:hAnsi="Arial" w:cs="Arial"/>
          <w:sz w:val="22"/>
          <w:szCs w:val="22"/>
        </w:rPr>
        <w:t>se sídlem:</w:t>
      </w:r>
      <w:r w:rsidRPr="00CA7E1B">
        <w:rPr>
          <w:rFonts w:ascii="Arial" w:eastAsia="Calibri" w:hAnsi="Arial" w:cs="Arial"/>
          <w:sz w:val="22"/>
          <w:szCs w:val="22"/>
        </w:rPr>
        <w:tab/>
        <w:t>nábřeží Edvarda Beneše 128/4, 118 01 Praha 1 - Malá Strana</w:t>
      </w:r>
    </w:p>
    <w:p w:rsidR="008B7BF6" w:rsidRPr="00CA7E1B" w:rsidRDefault="008B7BF6" w:rsidP="008B7BF6">
      <w:pPr>
        <w:tabs>
          <w:tab w:val="left" w:pos="1985"/>
        </w:tabs>
        <w:rPr>
          <w:rFonts w:ascii="Arial" w:eastAsia="Calibri" w:hAnsi="Arial" w:cs="Arial"/>
          <w:sz w:val="22"/>
          <w:szCs w:val="22"/>
        </w:rPr>
      </w:pPr>
      <w:r w:rsidRPr="00CA7E1B">
        <w:rPr>
          <w:rFonts w:ascii="Arial" w:eastAsia="Calibri" w:hAnsi="Arial" w:cs="Arial"/>
          <w:sz w:val="22"/>
          <w:szCs w:val="22"/>
        </w:rPr>
        <w:t>IČO:</w:t>
      </w:r>
      <w:r w:rsidRPr="00CA7E1B">
        <w:rPr>
          <w:rFonts w:ascii="Arial" w:eastAsia="Calibri" w:hAnsi="Arial" w:cs="Arial"/>
          <w:sz w:val="22"/>
          <w:szCs w:val="22"/>
        </w:rPr>
        <w:tab/>
        <w:t>00006599</w:t>
      </w:r>
    </w:p>
    <w:p w:rsidR="008B7BF6" w:rsidRPr="00CA7E1B" w:rsidRDefault="008B7BF6" w:rsidP="008B7BF6">
      <w:pPr>
        <w:tabs>
          <w:tab w:val="left" w:pos="1985"/>
        </w:tabs>
        <w:rPr>
          <w:rFonts w:ascii="Arial" w:eastAsia="Calibri" w:hAnsi="Arial" w:cs="Arial"/>
          <w:sz w:val="22"/>
          <w:szCs w:val="22"/>
        </w:rPr>
      </w:pPr>
      <w:r w:rsidRPr="00CA7E1B">
        <w:rPr>
          <w:rFonts w:ascii="Arial" w:eastAsia="Calibri" w:hAnsi="Arial" w:cs="Arial"/>
          <w:sz w:val="22"/>
          <w:szCs w:val="22"/>
        </w:rPr>
        <w:t>DIČ:</w:t>
      </w:r>
      <w:r w:rsidRPr="00CA7E1B">
        <w:rPr>
          <w:rFonts w:ascii="Arial" w:eastAsia="Calibri" w:hAnsi="Arial" w:cs="Arial"/>
          <w:sz w:val="22"/>
          <w:szCs w:val="22"/>
        </w:rPr>
        <w:tab/>
        <w:t>CZ00006599</w:t>
      </w:r>
    </w:p>
    <w:p w:rsidR="008B7BF6" w:rsidRPr="00CA7E1B" w:rsidRDefault="008B7BF6" w:rsidP="008B7BF6">
      <w:pPr>
        <w:tabs>
          <w:tab w:val="left" w:pos="1985"/>
        </w:tabs>
        <w:spacing w:after="120"/>
        <w:rPr>
          <w:rFonts w:ascii="Arial" w:eastAsia="Calibri" w:hAnsi="Arial" w:cs="Arial"/>
          <w:sz w:val="22"/>
          <w:szCs w:val="22"/>
        </w:rPr>
      </w:pPr>
      <w:r w:rsidRPr="00CA7E1B">
        <w:rPr>
          <w:rFonts w:ascii="Arial" w:eastAsia="Calibri" w:hAnsi="Arial" w:cs="Arial"/>
          <w:sz w:val="22"/>
          <w:szCs w:val="22"/>
        </w:rPr>
        <w:t>bankovní spojení:</w:t>
      </w:r>
      <w:r w:rsidRPr="00CA7E1B">
        <w:rPr>
          <w:rFonts w:ascii="Arial" w:eastAsia="Calibri" w:hAnsi="Arial" w:cs="Arial"/>
          <w:sz w:val="22"/>
          <w:szCs w:val="22"/>
        </w:rPr>
        <w:tab/>
        <w:t>ČNB Praha, účet č.: 4320001/0710</w:t>
      </w:r>
    </w:p>
    <w:p w:rsidR="008B7BF6" w:rsidRPr="00CA7E1B" w:rsidRDefault="008B7BF6" w:rsidP="008B7BF6">
      <w:pPr>
        <w:spacing w:after="240"/>
        <w:rPr>
          <w:rFonts w:ascii="Arial" w:eastAsia="Calibri" w:hAnsi="Arial" w:cs="Arial"/>
          <w:sz w:val="22"/>
          <w:szCs w:val="22"/>
        </w:rPr>
      </w:pPr>
      <w:r w:rsidRPr="00CA7E1B">
        <w:rPr>
          <w:rFonts w:ascii="Arial" w:eastAsia="Calibri" w:hAnsi="Arial" w:cs="Arial"/>
          <w:sz w:val="22"/>
          <w:szCs w:val="22"/>
        </w:rPr>
        <w:t>(dále jen „</w:t>
      </w:r>
      <w:r w:rsidRPr="00CA7E1B">
        <w:rPr>
          <w:rFonts w:ascii="Arial" w:eastAsia="Calibri" w:hAnsi="Arial" w:cs="Arial"/>
          <w:b/>
          <w:sz w:val="22"/>
          <w:szCs w:val="22"/>
        </w:rPr>
        <w:t>Objednatel</w:t>
      </w:r>
      <w:r w:rsidRPr="00CA7E1B">
        <w:rPr>
          <w:rFonts w:ascii="Arial" w:eastAsia="Calibri" w:hAnsi="Arial" w:cs="Arial"/>
          <w:sz w:val="22"/>
          <w:szCs w:val="22"/>
        </w:rPr>
        <w:t>“)</w:t>
      </w:r>
    </w:p>
    <w:p w:rsidR="008B7BF6" w:rsidRPr="00D316BB" w:rsidRDefault="008B7BF6" w:rsidP="008B7BF6">
      <w:pPr>
        <w:spacing w:after="240"/>
        <w:rPr>
          <w:rFonts w:ascii="Arial" w:eastAsia="Calibri" w:hAnsi="Arial" w:cs="Arial"/>
          <w:sz w:val="22"/>
          <w:szCs w:val="22"/>
        </w:rPr>
      </w:pPr>
      <w:r w:rsidRPr="00D316BB">
        <w:rPr>
          <w:rFonts w:ascii="Arial" w:eastAsia="Calibri" w:hAnsi="Arial" w:cs="Arial"/>
          <w:sz w:val="22"/>
          <w:szCs w:val="22"/>
        </w:rPr>
        <w:t>a</w:t>
      </w:r>
    </w:p>
    <w:p w:rsidR="00027358" w:rsidRPr="00027358" w:rsidRDefault="00027358" w:rsidP="00027358">
      <w:pPr>
        <w:tabs>
          <w:tab w:val="left" w:pos="1985"/>
        </w:tabs>
        <w:spacing w:after="120"/>
        <w:rPr>
          <w:rFonts w:ascii="Arial" w:eastAsia="Calibri" w:hAnsi="Arial" w:cs="Arial"/>
          <w:b/>
          <w:sz w:val="22"/>
          <w:szCs w:val="22"/>
        </w:rPr>
      </w:pPr>
      <w:r w:rsidRPr="00027358">
        <w:rPr>
          <w:rFonts w:ascii="Arial" w:eastAsia="Calibri" w:hAnsi="Arial" w:cs="Arial"/>
          <w:b/>
          <w:sz w:val="22"/>
          <w:szCs w:val="22"/>
        </w:rPr>
        <w:t>SYSTHERM s.r.o.</w:t>
      </w:r>
    </w:p>
    <w:p w:rsidR="00027358" w:rsidRPr="00CA7E1B" w:rsidRDefault="00027358" w:rsidP="00027358">
      <w:pPr>
        <w:tabs>
          <w:tab w:val="left" w:pos="1985"/>
        </w:tabs>
        <w:rPr>
          <w:rFonts w:ascii="Arial" w:eastAsia="Calibri" w:hAnsi="Arial" w:cs="Arial"/>
          <w:sz w:val="22"/>
          <w:szCs w:val="22"/>
        </w:rPr>
      </w:pPr>
      <w:r w:rsidRPr="00CA7E1B">
        <w:rPr>
          <w:rFonts w:ascii="Arial" w:eastAsia="Calibri" w:hAnsi="Arial" w:cs="Arial"/>
          <w:sz w:val="22"/>
          <w:szCs w:val="22"/>
        </w:rPr>
        <w:t>kterou zastupuje:</w:t>
      </w:r>
      <w:r w:rsidRPr="00CA7E1B">
        <w:rPr>
          <w:rFonts w:ascii="Arial" w:eastAsia="Calibri" w:hAnsi="Arial" w:cs="Arial"/>
          <w:sz w:val="22"/>
          <w:szCs w:val="22"/>
        </w:rPr>
        <w:tab/>
      </w:r>
      <w:r w:rsidRPr="0072314A">
        <w:rPr>
          <w:rFonts w:ascii="Arial" w:eastAsia="Calibri" w:hAnsi="Arial" w:cs="Arial"/>
          <w:sz w:val="22"/>
          <w:szCs w:val="22"/>
        </w:rPr>
        <w:t>Jan Kazda, jednatel</w:t>
      </w:r>
    </w:p>
    <w:p w:rsidR="00027358" w:rsidRPr="00CA7E1B" w:rsidRDefault="00027358" w:rsidP="00027358">
      <w:pPr>
        <w:tabs>
          <w:tab w:val="left" w:pos="1985"/>
        </w:tabs>
        <w:rPr>
          <w:rFonts w:ascii="Arial" w:eastAsia="Calibri" w:hAnsi="Arial" w:cs="Arial"/>
          <w:sz w:val="22"/>
          <w:szCs w:val="22"/>
        </w:rPr>
      </w:pPr>
      <w:r w:rsidRPr="00CA7E1B">
        <w:rPr>
          <w:rFonts w:ascii="Arial" w:eastAsia="Calibri" w:hAnsi="Arial" w:cs="Arial"/>
          <w:sz w:val="22"/>
          <w:szCs w:val="22"/>
        </w:rPr>
        <w:t>kontaktní osoba:</w:t>
      </w:r>
      <w:r w:rsidRPr="00CA7E1B">
        <w:rPr>
          <w:rFonts w:ascii="Arial" w:eastAsia="Calibri" w:hAnsi="Arial" w:cs="Arial"/>
          <w:sz w:val="22"/>
          <w:szCs w:val="22"/>
        </w:rPr>
        <w:tab/>
      </w:r>
      <w:r w:rsidR="006A7675">
        <w:rPr>
          <w:rFonts w:ascii="Arial" w:eastAsia="Calibri" w:hAnsi="Arial" w:cs="Arial"/>
          <w:sz w:val="22"/>
          <w:szCs w:val="22"/>
        </w:rPr>
        <w:t>xxxxxxxxxxxx</w:t>
      </w:r>
      <w:r w:rsidR="00C35146" w:rsidRPr="00C35146">
        <w:rPr>
          <w:rFonts w:ascii="Arial" w:eastAsia="Calibri" w:hAnsi="Arial" w:cs="Arial"/>
          <w:sz w:val="22"/>
          <w:szCs w:val="22"/>
        </w:rPr>
        <w:t xml:space="preserve">, tel.: </w:t>
      </w:r>
      <w:r w:rsidR="009D1E02">
        <w:rPr>
          <w:rFonts w:ascii="Arial" w:eastAsiaTheme="minorHAnsi" w:hAnsi="Arial" w:cs="Arial"/>
          <w:color w:val="000000"/>
          <w:sz w:val="22"/>
          <w:szCs w:val="22"/>
          <w:lang w:eastAsia="en-US"/>
        </w:rPr>
        <w:t>xxxxx</w:t>
      </w:r>
      <w:r w:rsidR="00C35146" w:rsidRPr="00C35146">
        <w:rPr>
          <w:rFonts w:ascii="Arial" w:eastAsiaTheme="minorHAnsi" w:hAnsi="Arial" w:cs="Arial"/>
          <w:color w:val="000000"/>
          <w:sz w:val="22"/>
          <w:szCs w:val="22"/>
          <w:lang w:eastAsia="en-US"/>
        </w:rPr>
        <w:t>,</w:t>
      </w:r>
      <w:r w:rsidR="00C35146" w:rsidRPr="00C35146">
        <w:rPr>
          <w:rFonts w:ascii="Arial" w:eastAsia="Calibri" w:hAnsi="Arial" w:cs="Arial"/>
          <w:sz w:val="22"/>
          <w:szCs w:val="22"/>
        </w:rPr>
        <w:t xml:space="preserve"> e-mail</w:t>
      </w:r>
      <w:r w:rsidR="00C35146">
        <w:rPr>
          <w:rFonts w:ascii="Arial" w:eastAsia="Calibri" w:hAnsi="Arial" w:cs="Arial"/>
          <w:sz w:val="22"/>
          <w:szCs w:val="22"/>
        </w:rPr>
        <w:t xml:space="preserve">: </w:t>
      </w:r>
      <w:r w:rsidR="009D1E02">
        <w:rPr>
          <w:rFonts w:ascii="Arial" w:eastAsia="Calibri" w:hAnsi="Arial" w:cs="Arial"/>
          <w:sz w:val="22"/>
          <w:szCs w:val="22"/>
        </w:rPr>
        <w:t>xxxxx</w:t>
      </w:r>
    </w:p>
    <w:p w:rsidR="00027358" w:rsidRPr="00CA7E1B" w:rsidRDefault="00027358" w:rsidP="00027358">
      <w:pPr>
        <w:tabs>
          <w:tab w:val="left" w:pos="1985"/>
        </w:tabs>
        <w:rPr>
          <w:rFonts w:ascii="Arial" w:eastAsia="Calibri" w:hAnsi="Arial" w:cs="Arial"/>
          <w:sz w:val="22"/>
          <w:szCs w:val="22"/>
        </w:rPr>
      </w:pPr>
      <w:r w:rsidRPr="00CA7E1B">
        <w:rPr>
          <w:rFonts w:ascii="Arial" w:eastAsia="Calibri" w:hAnsi="Arial" w:cs="Arial"/>
          <w:sz w:val="22"/>
          <w:szCs w:val="22"/>
        </w:rPr>
        <w:t>se sídlem:</w:t>
      </w:r>
      <w:r w:rsidRPr="00CA7E1B">
        <w:rPr>
          <w:rFonts w:ascii="Arial" w:eastAsia="Calibri" w:hAnsi="Arial" w:cs="Arial"/>
          <w:sz w:val="22"/>
          <w:szCs w:val="22"/>
        </w:rPr>
        <w:tab/>
      </w:r>
      <w:r w:rsidRPr="0072314A">
        <w:rPr>
          <w:rFonts w:ascii="Arial" w:eastAsia="Calibri" w:hAnsi="Arial" w:cs="Arial"/>
          <w:sz w:val="22"/>
          <w:szCs w:val="22"/>
        </w:rPr>
        <w:t>K Papírně 172/26, Bukovec, 312 00 Plzeň</w:t>
      </w:r>
    </w:p>
    <w:p w:rsidR="00027358" w:rsidRPr="00CA7E1B" w:rsidRDefault="00027358" w:rsidP="00027358">
      <w:pPr>
        <w:tabs>
          <w:tab w:val="left" w:pos="1985"/>
        </w:tabs>
        <w:rPr>
          <w:rFonts w:ascii="Arial" w:eastAsia="Calibri" w:hAnsi="Arial" w:cs="Arial"/>
          <w:sz w:val="22"/>
          <w:szCs w:val="22"/>
        </w:rPr>
      </w:pPr>
      <w:r w:rsidRPr="00CA7E1B">
        <w:rPr>
          <w:rFonts w:ascii="Arial" w:eastAsia="Calibri" w:hAnsi="Arial" w:cs="Arial"/>
          <w:sz w:val="22"/>
          <w:szCs w:val="22"/>
        </w:rPr>
        <w:t>IČO:</w:t>
      </w:r>
      <w:r w:rsidRPr="00CA7E1B">
        <w:rPr>
          <w:rFonts w:ascii="Arial" w:eastAsia="Calibri" w:hAnsi="Arial" w:cs="Arial"/>
          <w:sz w:val="22"/>
          <w:szCs w:val="22"/>
        </w:rPr>
        <w:tab/>
      </w:r>
      <w:r w:rsidRPr="0072314A">
        <w:rPr>
          <w:rFonts w:ascii="Arial" w:eastAsia="Calibri" w:hAnsi="Arial" w:cs="Arial"/>
          <w:sz w:val="22"/>
          <w:szCs w:val="22"/>
        </w:rPr>
        <w:t>648 30 454</w:t>
      </w:r>
    </w:p>
    <w:p w:rsidR="00027358" w:rsidRPr="00CA7E1B" w:rsidRDefault="00027358" w:rsidP="00027358">
      <w:pPr>
        <w:tabs>
          <w:tab w:val="left" w:pos="1985"/>
        </w:tabs>
        <w:rPr>
          <w:rFonts w:ascii="Arial" w:eastAsia="Calibri" w:hAnsi="Arial" w:cs="Arial"/>
          <w:sz w:val="22"/>
          <w:szCs w:val="22"/>
        </w:rPr>
      </w:pPr>
      <w:r w:rsidRPr="00CA7E1B">
        <w:rPr>
          <w:rFonts w:ascii="Arial" w:eastAsia="Calibri" w:hAnsi="Arial" w:cs="Arial"/>
          <w:sz w:val="22"/>
          <w:szCs w:val="22"/>
        </w:rPr>
        <w:t>DIČ:</w:t>
      </w:r>
      <w:r w:rsidRPr="00CA7E1B">
        <w:rPr>
          <w:rFonts w:ascii="Arial" w:eastAsia="Calibri" w:hAnsi="Arial" w:cs="Arial"/>
          <w:sz w:val="22"/>
          <w:szCs w:val="22"/>
        </w:rPr>
        <w:tab/>
      </w:r>
      <w:r>
        <w:rPr>
          <w:rFonts w:ascii="Arial" w:eastAsia="Calibri" w:hAnsi="Arial" w:cs="Arial"/>
          <w:sz w:val="22"/>
          <w:szCs w:val="22"/>
        </w:rPr>
        <w:t>CZ64830454</w:t>
      </w:r>
    </w:p>
    <w:p w:rsidR="00027358" w:rsidRPr="00CA7E1B" w:rsidRDefault="00027358" w:rsidP="00027358">
      <w:pPr>
        <w:tabs>
          <w:tab w:val="left" w:pos="1985"/>
        </w:tabs>
        <w:ind w:left="1980" w:hanging="1980"/>
        <w:rPr>
          <w:rFonts w:ascii="Arial" w:eastAsia="Calibri" w:hAnsi="Arial" w:cs="Arial"/>
          <w:sz w:val="22"/>
          <w:szCs w:val="22"/>
        </w:rPr>
      </w:pPr>
      <w:r w:rsidRPr="00CA7E1B">
        <w:rPr>
          <w:rFonts w:ascii="Arial" w:eastAsia="Calibri" w:hAnsi="Arial" w:cs="Arial"/>
          <w:sz w:val="22"/>
          <w:szCs w:val="22"/>
        </w:rPr>
        <w:t>bankovní spojení:</w:t>
      </w:r>
      <w:r w:rsidRPr="00CA7E1B">
        <w:rPr>
          <w:rFonts w:ascii="Arial" w:eastAsia="Calibri" w:hAnsi="Arial" w:cs="Arial"/>
          <w:sz w:val="22"/>
          <w:szCs w:val="22"/>
        </w:rPr>
        <w:tab/>
      </w:r>
      <w:r w:rsidRPr="0072314A">
        <w:rPr>
          <w:rFonts w:ascii="Arial" w:eastAsia="Calibri" w:hAnsi="Arial" w:cs="Arial"/>
          <w:sz w:val="22"/>
          <w:szCs w:val="22"/>
        </w:rPr>
        <w:t>ČSOB, a.s.</w:t>
      </w:r>
      <w:r w:rsidRPr="00CA7E1B">
        <w:rPr>
          <w:rFonts w:ascii="Arial" w:eastAsia="Calibri" w:hAnsi="Arial" w:cs="Arial"/>
          <w:sz w:val="22"/>
          <w:szCs w:val="22"/>
        </w:rPr>
        <w:t xml:space="preserve"> účet č.:</w:t>
      </w:r>
      <w:r>
        <w:rPr>
          <w:rFonts w:ascii="Arial" w:eastAsia="Calibri" w:hAnsi="Arial" w:cs="Arial"/>
          <w:sz w:val="22"/>
          <w:szCs w:val="22"/>
        </w:rPr>
        <w:t xml:space="preserve"> </w:t>
      </w:r>
      <w:r w:rsidRPr="0072314A">
        <w:rPr>
          <w:rFonts w:ascii="Arial" w:eastAsia="Calibri" w:hAnsi="Arial" w:cs="Arial"/>
          <w:sz w:val="22"/>
          <w:szCs w:val="22"/>
        </w:rPr>
        <w:t>171947450/0300</w:t>
      </w:r>
    </w:p>
    <w:p w:rsidR="00027358" w:rsidRPr="00CA7E1B" w:rsidRDefault="00027358" w:rsidP="00027358">
      <w:pPr>
        <w:spacing w:after="120"/>
        <w:rPr>
          <w:rFonts w:ascii="Arial" w:eastAsia="Calibri" w:hAnsi="Arial" w:cs="Arial"/>
          <w:bCs/>
          <w:sz w:val="22"/>
          <w:szCs w:val="22"/>
        </w:rPr>
      </w:pPr>
      <w:r w:rsidRPr="00CA7E1B">
        <w:rPr>
          <w:rFonts w:ascii="Arial" w:eastAsia="Calibri" w:hAnsi="Arial" w:cs="Arial"/>
          <w:sz w:val="22"/>
          <w:szCs w:val="22"/>
        </w:rPr>
        <w:t xml:space="preserve">Společnost je zapsaná </w:t>
      </w:r>
      <w:r w:rsidRPr="00CA7E1B">
        <w:rPr>
          <w:rFonts w:ascii="Arial" w:eastAsia="Calibri" w:hAnsi="Arial" w:cs="Arial"/>
          <w:bCs/>
          <w:sz w:val="22"/>
          <w:szCs w:val="22"/>
        </w:rPr>
        <w:t xml:space="preserve">v obchodním </w:t>
      </w:r>
      <w:r w:rsidRPr="00CA7E1B">
        <w:rPr>
          <w:rFonts w:ascii="Arial" w:eastAsia="Calibri" w:hAnsi="Arial" w:cs="Arial"/>
          <w:sz w:val="22"/>
          <w:szCs w:val="22"/>
        </w:rPr>
        <w:t xml:space="preserve">rejstříku u </w:t>
      </w:r>
      <w:r>
        <w:rPr>
          <w:rFonts w:ascii="Arial" w:eastAsia="Calibri" w:hAnsi="Arial" w:cs="Arial"/>
          <w:sz w:val="22"/>
          <w:szCs w:val="22"/>
        </w:rPr>
        <w:t>Krajského</w:t>
      </w:r>
      <w:r w:rsidRPr="00CA7E1B">
        <w:rPr>
          <w:rFonts w:ascii="Arial" w:eastAsia="Calibri" w:hAnsi="Arial" w:cs="Arial"/>
          <w:sz w:val="22"/>
          <w:szCs w:val="22"/>
        </w:rPr>
        <w:t xml:space="preserve"> soudu v </w:t>
      </w:r>
      <w:r w:rsidRPr="0072314A">
        <w:rPr>
          <w:rFonts w:ascii="Arial" w:eastAsia="Calibri" w:hAnsi="Arial" w:cs="Arial"/>
          <w:sz w:val="22"/>
          <w:szCs w:val="22"/>
        </w:rPr>
        <w:t xml:space="preserve">Plzni, </w:t>
      </w:r>
      <w:r w:rsidRPr="0072314A">
        <w:rPr>
          <w:rFonts w:ascii="Arial" w:eastAsia="Calibri" w:hAnsi="Arial" w:cs="Arial"/>
          <w:bCs/>
          <w:sz w:val="22"/>
          <w:szCs w:val="22"/>
        </w:rPr>
        <w:t>spisová</w:t>
      </w:r>
      <w:r w:rsidRPr="00CA7E1B">
        <w:rPr>
          <w:rFonts w:ascii="Arial" w:eastAsia="Calibri" w:hAnsi="Arial" w:cs="Arial"/>
          <w:bCs/>
          <w:sz w:val="22"/>
          <w:szCs w:val="22"/>
        </w:rPr>
        <w:t xml:space="preserve"> značka </w:t>
      </w:r>
      <w:r>
        <w:rPr>
          <w:rFonts w:ascii="Arial" w:eastAsia="Calibri" w:hAnsi="Arial" w:cs="Arial"/>
          <w:sz w:val="22"/>
          <w:szCs w:val="22"/>
        </w:rPr>
        <w:t>C7202</w:t>
      </w:r>
    </w:p>
    <w:p w:rsidR="008B7BF6" w:rsidRPr="00CA7E1B" w:rsidRDefault="00027358" w:rsidP="00027358">
      <w:pPr>
        <w:spacing w:after="240"/>
        <w:rPr>
          <w:rFonts w:ascii="Arial" w:eastAsia="Calibri" w:hAnsi="Arial" w:cs="Arial"/>
          <w:b/>
          <w:sz w:val="22"/>
          <w:szCs w:val="22"/>
        </w:rPr>
      </w:pPr>
      <w:r w:rsidRPr="00CA7E1B">
        <w:rPr>
          <w:rFonts w:ascii="Arial" w:eastAsia="Calibri" w:hAnsi="Arial" w:cs="Arial"/>
          <w:sz w:val="22"/>
          <w:szCs w:val="22"/>
        </w:rPr>
        <w:t xml:space="preserve"> </w:t>
      </w:r>
      <w:r w:rsidR="008B7BF6" w:rsidRPr="00CA7E1B">
        <w:rPr>
          <w:rFonts w:ascii="Arial" w:eastAsia="Calibri" w:hAnsi="Arial" w:cs="Arial"/>
          <w:sz w:val="22"/>
          <w:szCs w:val="22"/>
        </w:rPr>
        <w:t>(dále jen „</w:t>
      </w:r>
      <w:r w:rsidR="008B7BF6" w:rsidRPr="00CA7E1B">
        <w:rPr>
          <w:rFonts w:ascii="Arial" w:eastAsia="Calibri" w:hAnsi="Arial" w:cs="Arial"/>
          <w:b/>
          <w:sz w:val="22"/>
          <w:szCs w:val="22"/>
        </w:rPr>
        <w:t>Zhotovitel</w:t>
      </w:r>
      <w:r w:rsidR="008B7BF6" w:rsidRPr="00CA7E1B">
        <w:rPr>
          <w:rFonts w:ascii="Arial" w:eastAsia="Calibri" w:hAnsi="Arial" w:cs="Arial"/>
          <w:sz w:val="22"/>
          <w:szCs w:val="22"/>
        </w:rPr>
        <w:t>“)</w:t>
      </w:r>
    </w:p>
    <w:p w:rsidR="008B7BF6" w:rsidRPr="00CA7E1B" w:rsidRDefault="008B7BF6" w:rsidP="008B7BF6">
      <w:pPr>
        <w:rPr>
          <w:rFonts w:ascii="Arial" w:hAnsi="Arial" w:cs="Arial"/>
          <w:sz w:val="22"/>
        </w:rPr>
      </w:pPr>
      <w:r w:rsidRPr="00CA7E1B">
        <w:rPr>
          <w:rFonts w:ascii="Arial" w:hAnsi="Arial" w:cs="Arial"/>
          <w:sz w:val="22"/>
        </w:rPr>
        <w:t xml:space="preserve">uzavřely na základě rozhodnutí Zadavatele o výběru dodavatele v zadávacím řízení na veřejnou zakázku na služby s názvem </w:t>
      </w:r>
      <w:r w:rsidRPr="00384BB5">
        <w:rPr>
          <w:rFonts w:ascii="Arial" w:hAnsi="Arial" w:cs="Arial"/>
          <w:sz w:val="22"/>
          <w:szCs w:val="22"/>
        </w:rPr>
        <w:t>„</w:t>
      </w:r>
      <w:r w:rsidRPr="002E7255">
        <w:rPr>
          <w:rFonts w:ascii="Arial" w:eastAsia="Calibri" w:hAnsi="Arial" w:cs="Arial"/>
          <w:sz w:val="22"/>
          <w:szCs w:val="22"/>
        </w:rPr>
        <w:t>Dodávka technologie vytápění a ohřevu teplé vody včetně instalace do kotelny v budově Strakovy akademie</w:t>
      </w:r>
      <w:r w:rsidRPr="00384BB5" w:rsidDel="00384BB5">
        <w:rPr>
          <w:rFonts w:ascii="Arial" w:hAnsi="Arial" w:cs="Arial"/>
          <w:bCs/>
          <w:sz w:val="22"/>
          <w:szCs w:val="22"/>
        </w:rPr>
        <w:t xml:space="preserve"> </w:t>
      </w:r>
      <w:r w:rsidRPr="00384BB5">
        <w:rPr>
          <w:rFonts w:ascii="Arial" w:hAnsi="Arial" w:cs="Arial"/>
          <w:sz w:val="22"/>
          <w:szCs w:val="22"/>
        </w:rPr>
        <w:t>“</w:t>
      </w:r>
      <w:r w:rsidRPr="00CA7E1B">
        <w:rPr>
          <w:rFonts w:ascii="Arial" w:hAnsi="Arial" w:cs="Arial"/>
          <w:sz w:val="22"/>
        </w:rPr>
        <w:t xml:space="preserve"> (dále jen „veřejná zakázka“) zadávanou v otevřeném nadlimitním řízení podle § 56 zákona č. 134/2016 Sb., o zadávání veřejných zakázek, ve znění pozdějších předpisů (dále jen „</w:t>
      </w:r>
      <w:r w:rsidRPr="00CA7E1B">
        <w:rPr>
          <w:rFonts w:ascii="Arial" w:hAnsi="Arial" w:cs="Arial"/>
          <w:b/>
          <w:sz w:val="22"/>
        </w:rPr>
        <w:t>ZZVZ</w:t>
      </w:r>
      <w:r w:rsidRPr="00CA7E1B">
        <w:rPr>
          <w:rFonts w:ascii="Arial" w:hAnsi="Arial" w:cs="Arial"/>
          <w:sz w:val="22"/>
        </w:rPr>
        <w:t xml:space="preserve">“), sp. zn. </w:t>
      </w:r>
      <w:r>
        <w:rPr>
          <w:rFonts w:ascii="Arial" w:eastAsia="Calibri" w:hAnsi="Arial" w:cs="Arial"/>
          <w:sz w:val="22"/>
          <w:szCs w:val="22"/>
        </w:rPr>
        <w:t xml:space="preserve">36572/2023-UVCR </w:t>
      </w:r>
      <w:r w:rsidRPr="00CA7E1B">
        <w:rPr>
          <w:rFonts w:ascii="Arial" w:hAnsi="Arial" w:cs="Arial"/>
          <w:sz w:val="22"/>
        </w:rPr>
        <w:t xml:space="preserve">ve smyslu podmínek </w:t>
      </w:r>
      <w:r>
        <w:rPr>
          <w:rFonts w:ascii="Arial" w:hAnsi="Arial" w:cs="Arial"/>
          <w:sz w:val="22"/>
        </w:rPr>
        <w:br/>
      </w:r>
      <w:r w:rsidRPr="00CA7E1B">
        <w:rPr>
          <w:rFonts w:ascii="Arial" w:hAnsi="Arial" w:cs="Arial"/>
          <w:sz w:val="22"/>
        </w:rPr>
        <w:t xml:space="preserve">a ustanovení uvedených v kompletní zadávací dokumentaci a v souladu s nabídkou </w:t>
      </w:r>
      <w:r>
        <w:rPr>
          <w:rFonts w:ascii="Arial" w:hAnsi="Arial" w:cs="Arial"/>
          <w:sz w:val="22"/>
        </w:rPr>
        <w:t>Zhotovitele</w:t>
      </w:r>
      <w:r w:rsidRPr="00CA7E1B">
        <w:rPr>
          <w:rFonts w:ascii="Arial" w:hAnsi="Arial" w:cs="Arial"/>
          <w:sz w:val="22"/>
        </w:rPr>
        <w:t xml:space="preserve"> níže uvedeného dne, měsíce a roku v souladu s § 2586 a násl. občanského zákoníku smlouvu o dílo (dále jen „Smlouva“). </w:t>
      </w:r>
    </w:p>
    <w:p w:rsidR="008B7BF6" w:rsidRPr="00CA7E1B" w:rsidRDefault="008B7BF6" w:rsidP="008B7BF6">
      <w:pPr>
        <w:spacing w:before="480"/>
        <w:jc w:val="center"/>
        <w:rPr>
          <w:rFonts w:ascii="Arial" w:hAnsi="Arial" w:cs="Arial"/>
          <w:b/>
          <w:bCs/>
          <w:sz w:val="22"/>
          <w:szCs w:val="22"/>
        </w:rPr>
      </w:pP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lastRenderedPageBreak/>
        <w:t>PŘEDMĚT SMLOUVY</w:t>
      </w:r>
    </w:p>
    <w:p w:rsidR="008B7BF6" w:rsidRPr="00CA7E1B" w:rsidRDefault="008B7BF6" w:rsidP="008B7BF6">
      <w:pPr>
        <w:pStyle w:val="Clanek11"/>
        <w:rPr>
          <w:rFonts w:ascii="Arial" w:hAnsi="Arial"/>
          <w:noProof/>
        </w:rPr>
      </w:pPr>
      <w:r w:rsidRPr="00CA7E1B">
        <w:rPr>
          <w:rFonts w:ascii="Arial" w:hAnsi="Arial"/>
          <w:noProof/>
        </w:rPr>
        <w:t>Předmětem plnění je dodávka technologie a modernizace kotelny (vytápění a ohřev teplé užitkové vody – TUV) Strakovy akademie v režimu Design &amp; Build. (dále jen „</w:t>
      </w:r>
      <w:r w:rsidRPr="00CA7E1B">
        <w:rPr>
          <w:rFonts w:ascii="Arial" w:hAnsi="Arial"/>
          <w:b/>
          <w:noProof/>
        </w:rPr>
        <w:t>Dílo</w:t>
      </w:r>
      <w:r w:rsidRPr="00CA7E1B">
        <w:rPr>
          <w:rFonts w:ascii="Arial" w:hAnsi="Arial"/>
          <w:noProof/>
        </w:rPr>
        <w:t xml:space="preserve">“). </w:t>
      </w:r>
    </w:p>
    <w:p w:rsidR="008B7BF6" w:rsidRPr="00CA7E1B" w:rsidRDefault="008B7BF6" w:rsidP="008B7BF6">
      <w:pPr>
        <w:pStyle w:val="Clanek11"/>
        <w:rPr>
          <w:rFonts w:ascii="Arial" w:hAnsi="Arial"/>
          <w:noProof/>
        </w:rPr>
      </w:pPr>
      <w:r w:rsidRPr="00CA7E1B">
        <w:rPr>
          <w:rFonts w:ascii="Arial" w:hAnsi="Arial"/>
          <w:noProof/>
        </w:rPr>
        <w:t>Předmět plnění se sestává ze tří etap:</w:t>
      </w:r>
    </w:p>
    <w:p w:rsidR="008B7BF6" w:rsidRPr="00CA7E1B" w:rsidRDefault="008B7BF6" w:rsidP="008B7BF6">
      <w:pPr>
        <w:pStyle w:val="Clanek11"/>
        <w:numPr>
          <w:ilvl w:val="2"/>
          <w:numId w:val="30"/>
        </w:numPr>
        <w:spacing w:after="0"/>
        <w:rPr>
          <w:rFonts w:ascii="Arial" w:hAnsi="Arial"/>
          <w:noProof/>
        </w:rPr>
      </w:pPr>
      <w:r w:rsidRPr="00CA7E1B">
        <w:rPr>
          <w:rFonts w:ascii="Arial" w:hAnsi="Arial"/>
          <w:b/>
          <w:noProof/>
        </w:rPr>
        <w:t>Etapa č. 1 Výrobní projektová dokumentace:</w:t>
      </w:r>
      <w:r w:rsidRPr="00CA7E1B">
        <w:rPr>
          <w:rFonts w:ascii="Arial" w:hAnsi="Arial"/>
          <w:noProof/>
        </w:rPr>
        <w:t xml:space="preserve"> Zpracování výrobní projektové dokumentace dle technických parametrů specifikovaných v příloze č. 1 a 2 Smlouvy, s přihlédnutím k technickým možnostem plynoucím ze stávajícího stavu kotelny a systému popsaného v příloze č. 3 Smlouvy, včetně položkového rozpočtu. Součástí zpracování dokumentace bude také stavební inženýring</w:t>
      </w:r>
      <w:r>
        <w:rPr>
          <w:rFonts w:ascii="Arial" w:hAnsi="Arial"/>
          <w:noProof/>
        </w:rPr>
        <w:t xml:space="preserve">. </w:t>
      </w:r>
      <w:r>
        <w:rPr>
          <w:rFonts w:ascii="Arial" w:hAnsi="Arial"/>
        </w:rPr>
        <w:t>Výrobní dokumentace může být rozdělena na 2 části, a to na část „ohřev TUV“ (tepelné čerpadlo) a na část „výměna kotlů“. V konečném výsledku však finální výstup jako celek musí splňovat veškeré technické parametry a požadavky stanovené v přílohách č. 1, 2 a 3 smlouvy</w:t>
      </w:r>
    </w:p>
    <w:p w:rsidR="008B7BF6" w:rsidRPr="00CA7E1B" w:rsidRDefault="008B7BF6" w:rsidP="008B7BF6">
      <w:pPr>
        <w:pStyle w:val="Clanek11"/>
        <w:numPr>
          <w:ilvl w:val="2"/>
          <w:numId w:val="30"/>
        </w:numPr>
        <w:spacing w:after="0"/>
        <w:rPr>
          <w:rFonts w:ascii="Arial" w:hAnsi="Arial"/>
          <w:noProof/>
        </w:rPr>
      </w:pPr>
      <w:r w:rsidRPr="00CA7E1B">
        <w:rPr>
          <w:rFonts w:ascii="Arial" w:hAnsi="Arial"/>
          <w:b/>
          <w:noProof/>
        </w:rPr>
        <w:t>Etapa č. 2 Realizace díla:</w:t>
      </w:r>
      <w:r w:rsidRPr="00CA7E1B">
        <w:rPr>
          <w:rFonts w:ascii="Arial" w:hAnsi="Arial"/>
          <w:noProof/>
        </w:rPr>
        <w:t xml:space="preserve"> Demontáž a odstranění stávajících systémů vytápění </w:t>
      </w:r>
      <w:r>
        <w:rPr>
          <w:rFonts w:ascii="Arial" w:hAnsi="Arial"/>
          <w:noProof/>
        </w:rPr>
        <w:br/>
      </w:r>
      <w:r w:rsidRPr="00CA7E1B">
        <w:rPr>
          <w:rFonts w:ascii="Arial" w:hAnsi="Arial"/>
          <w:noProof/>
        </w:rPr>
        <w:t>a ohřevu TUV, včetně likvidace odpadu, realizace díla dle výrobní projektové dokumentace a dle smluvního harmonogramu. Součástí této části díla bude i uvedení nové kotelny do zkušebního provozu, po skončení a vyhodnocení zkušebního provozu uvede zhotovitel dílo do trvalého provozu</w:t>
      </w:r>
      <w:r>
        <w:rPr>
          <w:rFonts w:ascii="Arial" w:hAnsi="Arial"/>
          <w:noProof/>
        </w:rPr>
        <w:t xml:space="preserve">. </w:t>
      </w:r>
      <w:r>
        <w:rPr>
          <w:rFonts w:ascii="Arial" w:hAnsi="Arial"/>
        </w:rPr>
        <w:t>Realizaci lze rozdělit na 2 části, a to na část „ohřev TUV“ (tepelné čerpadlo) a na část „výměna kotlů“. V konečném výsledku však finální výstup jako celek musí splňovat veškeré technické parametry a požadavky stanovené v přílohách č. 1, 2 a 3 smlouvy</w:t>
      </w:r>
    </w:p>
    <w:p w:rsidR="008B7BF6" w:rsidRPr="00CA7E1B" w:rsidRDefault="008B7BF6" w:rsidP="008B7BF6">
      <w:pPr>
        <w:pStyle w:val="Clanek11"/>
        <w:numPr>
          <w:ilvl w:val="2"/>
          <w:numId w:val="30"/>
        </w:numPr>
        <w:spacing w:after="0"/>
        <w:rPr>
          <w:rFonts w:ascii="Arial" w:hAnsi="Arial"/>
          <w:noProof/>
        </w:rPr>
      </w:pPr>
      <w:r w:rsidRPr="00CA7E1B">
        <w:rPr>
          <w:rFonts w:ascii="Arial" w:hAnsi="Arial"/>
          <w:b/>
          <w:noProof/>
        </w:rPr>
        <w:t>Etapa č. 3 Servis díla:</w:t>
      </w:r>
      <w:r w:rsidRPr="00CA7E1B">
        <w:rPr>
          <w:rFonts w:ascii="Arial" w:hAnsi="Arial"/>
          <w:noProof/>
        </w:rPr>
        <w:t xml:space="preserve"> Servis Díla po dobu pěti leté záruční doby, kdy součástí ceny jsou VEŠKERÉ práce a náhradní díly, které budou pro servis a opravu po celou dobu záruky potřebné. Součástí ceny je také závěrečná technická prohlídka celého systému před koncem záruční doby a výměna komponent, které lze považovat za běžné spotřební prvky s krátkou životností. </w:t>
      </w:r>
    </w:p>
    <w:p w:rsidR="008B7BF6" w:rsidRPr="00CA7E1B" w:rsidRDefault="008B7BF6" w:rsidP="008B7BF6">
      <w:pPr>
        <w:pStyle w:val="Clanek11"/>
        <w:rPr>
          <w:rFonts w:ascii="Arial" w:hAnsi="Arial"/>
          <w:noProof/>
        </w:rPr>
      </w:pPr>
      <w:r w:rsidRPr="00CA7E1B">
        <w:rPr>
          <w:rFonts w:ascii="Arial" w:hAnsi="Arial"/>
          <w:noProof/>
        </w:rPr>
        <w:t xml:space="preserve">Závazným podkladem pro vlasní relizaci díla jsou tyto dokumenty (dále dohromady také jen </w:t>
      </w:r>
      <w:r w:rsidRPr="00CA7E1B">
        <w:rPr>
          <w:rFonts w:ascii="Arial" w:hAnsi="Arial"/>
          <w:b/>
          <w:noProof/>
        </w:rPr>
        <w:t>„Požadavky objednatele“</w:t>
      </w:r>
      <w:r w:rsidRPr="00CA7E1B">
        <w:rPr>
          <w:rFonts w:ascii="Arial" w:hAnsi="Arial"/>
          <w:noProof/>
        </w:rPr>
        <w:t>):</w:t>
      </w:r>
    </w:p>
    <w:p w:rsidR="008B7BF6" w:rsidRPr="00CA7E1B" w:rsidRDefault="008B7BF6" w:rsidP="008B7BF6">
      <w:pPr>
        <w:pStyle w:val="Clanek11"/>
        <w:numPr>
          <w:ilvl w:val="2"/>
          <w:numId w:val="30"/>
        </w:numPr>
        <w:rPr>
          <w:rFonts w:ascii="Arial" w:hAnsi="Arial"/>
          <w:noProof/>
        </w:rPr>
      </w:pPr>
      <w:r w:rsidRPr="00CA7E1B">
        <w:rPr>
          <w:rFonts w:ascii="Arial" w:hAnsi="Arial"/>
          <w:noProof/>
        </w:rPr>
        <w:t>Modernizace kotelny ve Strakově akademii. Technická část zadání pro výběr zhotovitele v režimu Design-build“ zpracovaná společností Aplika s.r.o., datum zpracování 01/2023 (příloha č. 1 Smlouvy)</w:t>
      </w:r>
    </w:p>
    <w:p w:rsidR="008B7BF6" w:rsidRPr="00CA7E1B" w:rsidRDefault="008B7BF6" w:rsidP="008B7BF6">
      <w:pPr>
        <w:pStyle w:val="Clanek11"/>
        <w:numPr>
          <w:ilvl w:val="2"/>
          <w:numId w:val="30"/>
        </w:numPr>
        <w:rPr>
          <w:rFonts w:ascii="Arial" w:hAnsi="Arial"/>
          <w:noProof/>
        </w:rPr>
      </w:pPr>
      <w:r w:rsidRPr="00CA7E1B">
        <w:rPr>
          <w:rFonts w:ascii="Arial" w:hAnsi="Arial"/>
          <w:noProof/>
        </w:rPr>
        <w:t>Návrh technického řešení modernizace kotelny ve Strakově akademii, Návrh energeticky úsporného technického řešení koncepce vytápění zpracovaný společností Aplika s.r.o., datum zpracování 12/2022 (příloha č. 2 Smlouvy)</w:t>
      </w:r>
    </w:p>
    <w:p w:rsidR="008B7BF6" w:rsidRPr="00CA7E1B" w:rsidRDefault="008B7BF6" w:rsidP="008B7BF6">
      <w:pPr>
        <w:pStyle w:val="Clanek11"/>
        <w:numPr>
          <w:ilvl w:val="2"/>
          <w:numId w:val="30"/>
        </w:numPr>
        <w:rPr>
          <w:rFonts w:ascii="Arial" w:hAnsi="Arial"/>
          <w:noProof/>
        </w:rPr>
      </w:pPr>
      <w:r w:rsidRPr="00CA7E1B">
        <w:rPr>
          <w:rFonts w:ascii="Arial" w:hAnsi="Arial"/>
          <w:noProof/>
        </w:rPr>
        <w:t>Návrh technického řešení modernizace kotelny ve Strakově akademii, posouzení stávajícího stavu kotelny“ zpracovaná společností Aplika s.r.o., datum zpracování 10/2022 (příloha č. 3 Smlouvy)</w:t>
      </w:r>
    </w:p>
    <w:p w:rsidR="008B7BF6" w:rsidRPr="00D316BB" w:rsidRDefault="008B7BF6" w:rsidP="008B7BF6">
      <w:pPr>
        <w:pStyle w:val="Nadpis1"/>
        <w:numPr>
          <w:ilvl w:val="0"/>
          <w:numId w:val="30"/>
        </w:numPr>
        <w:spacing w:after="0"/>
        <w:rPr>
          <w:rFonts w:ascii="Arial" w:hAnsi="Arial" w:cs="Arial"/>
          <w:caps/>
          <w:sz w:val="22"/>
          <w:szCs w:val="22"/>
        </w:rPr>
      </w:pPr>
      <w:r w:rsidRPr="00D316BB">
        <w:rPr>
          <w:rFonts w:ascii="Arial" w:hAnsi="Arial" w:cs="Arial"/>
          <w:caps/>
          <w:sz w:val="22"/>
          <w:szCs w:val="22"/>
        </w:rPr>
        <w:t>ZÁVAZKY STRAN</w:t>
      </w:r>
    </w:p>
    <w:p w:rsidR="008B7BF6" w:rsidRPr="00CA7E1B" w:rsidRDefault="008B7BF6" w:rsidP="008B7BF6">
      <w:pPr>
        <w:pStyle w:val="Clanek11"/>
        <w:rPr>
          <w:rFonts w:ascii="Arial" w:hAnsi="Arial"/>
        </w:rPr>
      </w:pPr>
      <w:r w:rsidRPr="00CA7E1B">
        <w:rPr>
          <w:rFonts w:ascii="Arial" w:hAnsi="Arial"/>
        </w:rPr>
        <w:t>Zhotovitel se za podmínek stanovených  Smlouvou zavazuje provést na svůj náklad a na své nebezpečí, v rozsahu a za podmínek dohodnutých v této Smlouvě a v souladu s obecně závaznými právními předpisy Dílo a toto Dílo předat Objednateli.</w:t>
      </w:r>
    </w:p>
    <w:p w:rsidR="008B7BF6" w:rsidRPr="00CA7E1B" w:rsidRDefault="008B7BF6" w:rsidP="008B7BF6">
      <w:pPr>
        <w:pStyle w:val="Clanek11"/>
        <w:rPr>
          <w:rFonts w:ascii="Arial" w:hAnsi="Arial"/>
        </w:rPr>
      </w:pPr>
      <w:r w:rsidRPr="00CA7E1B">
        <w:rPr>
          <w:rFonts w:ascii="Arial" w:hAnsi="Arial"/>
        </w:rPr>
        <w:t xml:space="preserve">Objednatel se za podmínek stanovených touto Smlouvou zavazuje Dílo od Zhotovitele převzít a zaplatit Zhotoviteli Cenu díla (jak je definována </w:t>
      </w:r>
      <w:r w:rsidRPr="002E7255">
        <w:rPr>
          <w:rFonts w:ascii="Arial" w:hAnsi="Arial"/>
        </w:rPr>
        <w:t>v příloze č. 4</w:t>
      </w:r>
      <w:r w:rsidRPr="00CA7E1B">
        <w:rPr>
          <w:rFonts w:ascii="Arial" w:hAnsi="Arial"/>
        </w:rPr>
        <w:t xml:space="preserve"> </w:t>
      </w:r>
      <w:proofErr w:type="gramStart"/>
      <w:r w:rsidRPr="00CA7E1B">
        <w:rPr>
          <w:rFonts w:ascii="Arial" w:hAnsi="Arial"/>
        </w:rPr>
        <w:t>této</w:t>
      </w:r>
      <w:proofErr w:type="gramEnd"/>
      <w:r w:rsidRPr="00CA7E1B">
        <w:rPr>
          <w:rFonts w:ascii="Arial" w:hAnsi="Arial"/>
        </w:rPr>
        <w:t xml:space="preserve"> Smlouvy), jakož i poskytnout Zhotoviteli při provádění Díla potřebnou součinnost.</w:t>
      </w:r>
    </w:p>
    <w:p w:rsidR="008B7BF6" w:rsidRPr="00CA7E1B" w:rsidRDefault="008B7BF6" w:rsidP="008B7BF6">
      <w:pPr>
        <w:pStyle w:val="Clanek11"/>
        <w:rPr>
          <w:rFonts w:ascii="Arial" w:hAnsi="Arial"/>
        </w:rPr>
      </w:pPr>
      <w:r w:rsidRPr="00CA7E1B">
        <w:rPr>
          <w:rFonts w:ascii="Arial" w:hAnsi="Arial"/>
        </w:rPr>
        <w:t xml:space="preserve">Materiály, výrobky, zařízení a řešení, které jsou uvedeny v Požadavcích objednatele společně s uvedením jejich značek, typu a odpovídajícího popisu pouze určují úroveň a kvalitu Díla očekávanou Objednatelem. Zhotovitel zaručuje, že veškeré zařízení dodané a nainstalované v souladu s Požadavky objednatele bude nové, v požadované kvalitě a bez jakýchkoliv výrobních vad a nedostatků nebo vad a nedostatků způsobených Zhotovitelem, jeho </w:t>
      </w:r>
      <w:r w:rsidRPr="00CA7E1B">
        <w:rPr>
          <w:rFonts w:ascii="Arial" w:hAnsi="Arial"/>
        </w:rPr>
        <w:lastRenderedPageBreak/>
        <w:t>zaměstnanci a dodavateli. Zhotovitel může používat jiné značky a typy nežli ty, které jsou uvedeny v Požadavcích objednatele, ale musí na základě své výrobní projektové dokumentace vzešlé z Etapy č. 1 před jejich použitím prokázat, že materiály, výrobky a zařízení, která navrhuje použít, mají charakteristiky a vlastnosti minimálně srovnatelné (ekvivalentní) nebo lepší s referenčními materiály, výrobky a zařízeními uvedenými v Požadavcích objednatele</w:t>
      </w:r>
      <w:r>
        <w:rPr>
          <w:rFonts w:ascii="Arial" w:hAnsi="Arial"/>
        </w:rPr>
        <w:t>. V případě splnění výše uvedeného musí</w:t>
      </w:r>
      <w:r w:rsidRPr="00CA7E1B">
        <w:rPr>
          <w:rFonts w:ascii="Arial" w:hAnsi="Arial"/>
        </w:rPr>
        <w:t xml:space="preserve"> Objednatel s jejich použitím vyslovit písemný souhlas.</w:t>
      </w:r>
      <w:r>
        <w:rPr>
          <w:rFonts w:ascii="Arial" w:hAnsi="Arial"/>
        </w:rPr>
        <w:t xml:space="preserve"> </w:t>
      </w:r>
    </w:p>
    <w:p w:rsidR="008B7BF6" w:rsidRPr="00CA7E1B" w:rsidRDefault="008B7BF6" w:rsidP="008B7BF6">
      <w:pPr>
        <w:pStyle w:val="Clanek11"/>
        <w:rPr>
          <w:rFonts w:ascii="Arial" w:hAnsi="Arial"/>
        </w:rPr>
      </w:pPr>
      <w:r w:rsidRPr="00CA7E1B">
        <w:rPr>
          <w:rFonts w:ascii="Arial" w:hAnsi="Arial"/>
        </w:rPr>
        <w:t>Dílo musí být provedeno v souladu s právními předpisy, normami a nařízeními platnými v České republice s důrazem zejména na zabezpečení požadavků požární bezpečnosti, hygienických předpisů a bezpečnosti práce a ochrany zdraví a energetické efektivitě Díla.</w:t>
      </w:r>
    </w:p>
    <w:p w:rsidR="008B7BF6" w:rsidRPr="00CA7E1B" w:rsidRDefault="008B7BF6" w:rsidP="008B7BF6">
      <w:pPr>
        <w:pStyle w:val="Clanek11"/>
        <w:rPr>
          <w:rFonts w:ascii="Arial" w:hAnsi="Arial"/>
        </w:rPr>
      </w:pPr>
      <w:r w:rsidRPr="00CA7E1B">
        <w:rPr>
          <w:rFonts w:ascii="Arial" w:hAnsi="Arial"/>
        </w:rPr>
        <w:t>Všechny materiály, výrobky a zařízení použité při provedení Díla musí mít platné atesty a osvědčení pro používání v České republice (platné nejméně jeden rok po předání a převzetí Díla do trvalého provozu). Zhotovitel tyto doklady dodá, bude je archivovat a předá Objednateli při Předání a převzetí Díla do trvalého provozu.</w:t>
      </w:r>
    </w:p>
    <w:p w:rsidR="008B7BF6" w:rsidRPr="00CA7E1B" w:rsidRDefault="008B7BF6" w:rsidP="008B7BF6">
      <w:pPr>
        <w:pStyle w:val="Clanek11"/>
        <w:rPr>
          <w:rFonts w:ascii="Arial" w:hAnsi="Arial"/>
        </w:rPr>
      </w:pPr>
      <w:r w:rsidRPr="00CA7E1B">
        <w:rPr>
          <w:rFonts w:ascii="Arial" w:hAnsi="Arial"/>
        </w:rPr>
        <w:t>Zhotovitel</w:t>
      </w:r>
      <w:r w:rsidRPr="00E53B33">
        <w:rPr>
          <w:rFonts w:ascii="Arial" w:hAnsi="Arial"/>
        </w:rPr>
        <w:t xml:space="preserve"> </w:t>
      </w:r>
      <w:r w:rsidRPr="00CA7E1B">
        <w:rPr>
          <w:rFonts w:ascii="Arial" w:hAnsi="Arial"/>
        </w:rPr>
        <w:t>je při provádění Díla povinen jednat v souladu s příslušnými nařízeními a technologickými pokyny dodavatelů materiálu, výrobků, zařízení.</w:t>
      </w:r>
    </w:p>
    <w:p w:rsidR="008B7BF6" w:rsidRPr="00CA7E1B" w:rsidRDefault="008B7BF6" w:rsidP="008B7BF6">
      <w:pPr>
        <w:pStyle w:val="Clanek11"/>
        <w:rPr>
          <w:rFonts w:ascii="Arial" w:hAnsi="Arial"/>
        </w:rPr>
      </w:pPr>
      <w:r w:rsidRPr="00D316BB">
        <w:rPr>
          <w:rFonts w:ascii="Arial" w:hAnsi="Arial"/>
        </w:rPr>
        <w:t xml:space="preserve">Očekává se, že Zhotovitel je dokonale seznámen s normami, předpisy a nařízeními </w:t>
      </w:r>
      <w:r w:rsidRPr="00CA7E1B">
        <w:rPr>
          <w:rFonts w:ascii="Arial" w:hAnsi="Arial"/>
        </w:rPr>
        <w:t>platnými v České republice, které se vztahují na provádění Díla. Nabídka předložená Zhotovitelem bere v úvahu všechny dopady spojené s aplikací norem, právních předpisů a nařízení platných v den uzavření Smlouvy o Dílo. Zhotovitel tudíž nemůže na Objednateli požadovat, aby dodatečně přistoupil na zvýšení ceny Díla z důvodu, že Zhotovitel musí měnit celé nebo část konstrukce, řešení, výrobku nebo zařízení uvedených v nabídce anebo musí přidat konstrukci, řešení, výrobek a zařízení navíc ve srovnání s Požadavky objednatele tak, aby Dílo bylo v souladu s příslušnými normami (ČSN, EN, příp. dotčené oborové normy), předpisy a nařízeními platnými v České republice.</w:t>
      </w:r>
    </w:p>
    <w:p w:rsidR="008B7BF6" w:rsidRPr="00CA7E1B" w:rsidRDefault="008B7BF6" w:rsidP="008B7BF6">
      <w:pPr>
        <w:pStyle w:val="Clanek11"/>
        <w:rPr>
          <w:rFonts w:ascii="Arial" w:hAnsi="Arial"/>
        </w:rPr>
      </w:pPr>
      <w:r w:rsidRPr="00CA7E1B">
        <w:rPr>
          <w:rFonts w:ascii="Arial" w:hAnsi="Arial"/>
        </w:rPr>
        <w:t>Zhotovitel může pro provedení Díla navrhnout a použít jen takové materiály, výrobky, zařízení a řešení, jejichž vlastnosti z hlediska způsobilosti Díla pro navržený účel zaručují, že zhotovené Dílo při správném provedení a běžné údržbě po dobu předpokládané existence splní požadavky na mechanickou pevnost a stabilitu, požární bezpečnost, hygienu, ochranu zdraví a životního prostředí, bezpečnosti při užívání, ochranu proti hluku a na úsporu energie.</w:t>
      </w:r>
    </w:p>
    <w:p w:rsidR="008B7BF6" w:rsidRPr="00CA7E1B" w:rsidRDefault="008B7BF6" w:rsidP="008B7BF6">
      <w:pPr>
        <w:pStyle w:val="Clanek11"/>
        <w:rPr>
          <w:rFonts w:ascii="Arial" w:hAnsi="Arial"/>
        </w:rPr>
      </w:pPr>
      <w:r w:rsidRPr="00CA7E1B">
        <w:rPr>
          <w:rFonts w:ascii="Arial" w:hAnsi="Arial"/>
        </w:rPr>
        <w:t>Vlastnosti výrobků pro stavbu mající význam pro výslednou kvalitu Díla musí být ověřeny podle zvláštních předpisů (např. prohlášení Zhotovitele o shodě s ustanovením zákona č. 22/1997Sb. o technických požadavcích na výrobky; změny a doplnění některých zákonů</w:t>
      </w:r>
      <w:r>
        <w:rPr>
          <w:rFonts w:ascii="Arial" w:hAnsi="Arial"/>
        </w:rPr>
        <w:t>).</w:t>
      </w:r>
    </w:p>
    <w:p w:rsidR="008B7BF6" w:rsidRPr="00CA7E1B" w:rsidRDefault="008B7BF6" w:rsidP="008B7BF6">
      <w:pPr>
        <w:pStyle w:val="Clanek11"/>
        <w:rPr>
          <w:rFonts w:ascii="Arial" w:hAnsi="Arial"/>
        </w:rPr>
      </w:pPr>
      <w:r w:rsidRPr="00CA7E1B">
        <w:rPr>
          <w:rFonts w:ascii="Arial" w:hAnsi="Arial"/>
        </w:rPr>
        <w:t>Úroveň kvality dodávek a prací, spolehlivosti, bezpečnosti a pojištění stavebních konstrukcí nebo zařízení nemůže být v žádném případě snížena použitím výše uvedených norem nebo předpisů, které by mohly být méně přísné než požadavky uvedené v Požadavcích objednatele. Požadavky objednatele stanoví minimální požadovanou úroveň Díla.</w:t>
      </w:r>
    </w:p>
    <w:p w:rsidR="008B7BF6" w:rsidRPr="00CA7E1B" w:rsidRDefault="008B7BF6" w:rsidP="008B7BF6">
      <w:pPr>
        <w:pStyle w:val="Clanek11"/>
        <w:rPr>
          <w:rFonts w:ascii="Arial" w:hAnsi="Arial"/>
        </w:rPr>
      </w:pPr>
      <w:r w:rsidRPr="00CA7E1B">
        <w:rPr>
          <w:rFonts w:ascii="Arial" w:hAnsi="Arial"/>
          <w:color w:val="000000"/>
        </w:rPr>
        <w:t>Při předán</w:t>
      </w:r>
      <w:r w:rsidRPr="00CA7E1B">
        <w:rPr>
          <w:rFonts w:ascii="Arial" w:hAnsi="Arial"/>
          <w:color w:val="000000"/>
          <w:spacing w:val="-4"/>
        </w:rPr>
        <w:t>í</w:t>
      </w:r>
      <w:r w:rsidRPr="00CA7E1B">
        <w:rPr>
          <w:rFonts w:ascii="Arial" w:hAnsi="Arial"/>
          <w:color w:val="000000"/>
        </w:rPr>
        <w:t xml:space="preserve"> a přej</w:t>
      </w:r>
      <w:r w:rsidRPr="00CA7E1B">
        <w:rPr>
          <w:rFonts w:ascii="Arial" w:hAnsi="Arial"/>
          <w:color w:val="000000"/>
          <w:spacing w:val="-4"/>
        </w:rPr>
        <w:t>í</w:t>
      </w:r>
      <w:r w:rsidRPr="00CA7E1B">
        <w:rPr>
          <w:rFonts w:ascii="Arial" w:hAnsi="Arial"/>
          <w:color w:val="000000"/>
        </w:rPr>
        <w:t xml:space="preserve">mce </w:t>
      </w:r>
      <w:r w:rsidRPr="00CA7E1B">
        <w:rPr>
          <w:rFonts w:ascii="Arial" w:hAnsi="Arial"/>
          <w:color w:val="000000"/>
          <w:spacing w:val="-5"/>
        </w:rPr>
        <w:t>D</w:t>
      </w:r>
      <w:r w:rsidRPr="00CA7E1B">
        <w:rPr>
          <w:rFonts w:ascii="Arial" w:hAnsi="Arial"/>
          <w:color w:val="000000"/>
        </w:rPr>
        <w:t>íla mus</w:t>
      </w:r>
      <w:r w:rsidRPr="00CA7E1B">
        <w:rPr>
          <w:rFonts w:ascii="Arial" w:hAnsi="Arial"/>
          <w:color w:val="000000"/>
          <w:spacing w:val="-4"/>
        </w:rPr>
        <w:t>í</w:t>
      </w:r>
      <w:r w:rsidRPr="00CA7E1B">
        <w:rPr>
          <w:rFonts w:ascii="Arial" w:hAnsi="Arial"/>
          <w:color w:val="000000"/>
        </w:rPr>
        <w:t xml:space="preserve"> Zhoto</w:t>
      </w:r>
      <w:r w:rsidRPr="00CA7E1B">
        <w:rPr>
          <w:rFonts w:ascii="Arial" w:hAnsi="Arial"/>
          <w:color w:val="000000"/>
          <w:spacing w:val="-3"/>
        </w:rPr>
        <w:t>v</w:t>
      </w:r>
      <w:r w:rsidRPr="00CA7E1B">
        <w:rPr>
          <w:rFonts w:ascii="Arial" w:hAnsi="Arial"/>
          <w:color w:val="000000"/>
        </w:rPr>
        <w:t>itel Obje</w:t>
      </w:r>
      <w:r w:rsidRPr="00CA7E1B">
        <w:rPr>
          <w:rFonts w:ascii="Arial" w:hAnsi="Arial"/>
          <w:color w:val="000000"/>
          <w:spacing w:val="-4"/>
        </w:rPr>
        <w:t>d</w:t>
      </w:r>
      <w:r w:rsidRPr="00CA7E1B">
        <w:rPr>
          <w:rFonts w:ascii="Arial" w:hAnsi="Arial"/>
          <w:color w:val="000000"/>
        </w:rPr>
        <w:t>nateli předat os</w:t>
      </w:r>
      <w:r w:rsidRPr="00CA7E1B">
        <w:rPr>
          <w:rFonts w:ascii="Arial" w:hAnsi="Arial"/>
          <w:color w:val="000000"/>
          <w:spacing w:val="-3"/>
        </w:rPr>
        <w:t>v</w:t>
      </w:r>
      <w:r w:rsidRPr="00CA7E1B">
        <w:rPr>
          <w:rFonts w:ascii="Arial" w:hAnsi="Arial"/>
          <w:color w:val="000000"/>
        </w:rPr>
        <w:t>ědčen</w:t>
      </w:r>
      <w:r w:rsidRPr="00CA7E1B">
        <w:rPr>
          <w:rFonts w:ascii="Arial" w:hAnsi="Arial"/>
          <w:color w:val="000000"/>
          <w:spacing w:val="-4"/>
        </w:rPr>
        <w:t>í</w:t>
      </w:r>
      <w:r w:rsidRPr="00CA7E1B">
        <w:rPr>
          <w:rFonts w:ascii="Arial" w:hAnsi="Arial"/>
          <w:color w:val="000000"/>
        </w:rPr>
        <w:t xml:space="preserve"> o celko</w:t>
      </w:r>
      <w:r w:rsidRPr="00CA7E1B">
        <w:rPr>
          <w:rFonts w:ascii="Arial" w:hAnsi="Arial"/>
          <w:color w:val="000000"/>
          <w:spacing w:val="-3"/>
        </w:rPr>
        <w:t>v</w:t>
      </w:r>
      <w:r w:rsidRPr="00CA7E1B">
        <w:rPr>
          <w:rFonts w:ascii="Arial" w:hAnsi="Arial"/>
          <w:color w:val="000000"/>
        </w:rPr>
        <w:t>é</w:t>
      </w:r>
      <w:r w:rsidRPr="00CA7E1B">
        <w:rPr>
          <w:rFonts w:ascii="Arial" w:hAnsi="Arial"/>
          <w:color w:val="000000"/>
          <w:spacing w:val="-3"/>
        </w:rPr>
        <w:t>m</w:t>
      </w:r>
      <w:r w:rsidRPr="00CA7E1B">
        <w:rPr>
          <w:rFonts w:ascii="Arial" w:hAnsi="Arial"/>
          <w:color w:val="000000"/>
        </w:rPr>
        <w:t xml:space="preserve"> v</w:t>
      </w:r>
      <w:r w:rsidRPr="00CA7E1B">
        <w:rPr>
          <w:rFonts w:ascii="Arial" w:hAnsi="Arial"/>
          <w:color w:val="000000"/>
          <w:spacing w:val="-3"/>
        </w:rPr>
        <w:t>y</w:t>
      </w:r>
      <w:r w:rsidRPr="00CA7E1B">
        <w:rPr>
          <w:rFonts w:ascii="Arial" w:hAnsi="Arial"/>
          <w:color w:val="000000"/>
        </w:rPr>
        <w:t>ho</w:t>
      </w:r>
      <w:r w:rsidRPr="00CA7E1B">
        <w:rPr>
          <w:rFonts w:ascii="Arial" w:hAnsi="Arial"/>
          <w:color w:val="000000"/>
          <w:spacing w:val="-3"/>
        </w:rPr>
        <w:t>v</w:t>
      </w:r>
      <w:r w:rsidRPr="00CA7E1B">
        <w:rPr>
          <w:rFonts w:ascii="Arial" w:hAnsi="Arial"/>
          <w:color w:val="000000"/>
        </w:rPr>
        <w:t>uj</w:t>
      </w:r>
      <w:r w:rsidRPr="00CA7E1B">
        <w:rPr>
          <w:rFonts w:ascii="Arial" w:hAnsi="Arial"/>
          <w:color w:val="000000"/>
          <w:spacing w:val="-4"/>
        </w:rPr>
        <w:t>í</w:t>
      </w:r>
      <w:r w:rsidRPr="00CA7E1B">
        <w:rPr>
          <w:rFonts w:ascii="Arial" w:hAnsi="Arial"/>
          <w:color w:val="000000"/>
        </w:rPr>
        <w:t>c</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5"/>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u</w:t>
      </w:r>
      <w:r w:rsidRPr="00CA7E1B">
        <w:rPr>
          <w:rFonts w:ascii="Arial" w:hAnsi="Arial"/>
          <w:color w:val="000000"/>
          <w:spacing w:val="8"/>
        </w:rPr>
        <w:t xml:space="preserve"> </w:t>
      </w:r>
      <w:r w:rsidRPr="00CA7E1B">
        <w:rPr>
          <w:rFonts w:ascii="Arial" w:hAnsi="Arial"/>
          <w:color w:val="000000"/>
        </w:rPr>
        <w:t>mater</w:t>
      </w:r>
      <w:r w:rsidRPr="00CA7E1B">
        <w:rPr>
          <w:rFonts w:ascii="Arial" w:hAnsi="Arial"/>
          <w:color w:val="000000"/>
          <w:spacing w:val="-3"/>
        </w:rPr>
        <w:t>i</w:t>
      </w:r>
      <w:r w:rsidRPr="00CA7E1B">
        <w:rPr>
          <w:rFonts w:ascii="Arial" w:hAnsi="Arial"/>
          <w:color w:val="000000"/>
        </w:rPr>
        <w:t>álů,</w:t>
      </w:r>
      <w:r w:rsidRPr="00CA7E1B">
        <w:rPr>
          <w:rFonts w:ascii="Arial" w:hAnsi="Arial"/>
          <w:color w:val="000000"/>
          <w:spacing w:val="8"/>
        </w:rPr>
        <w:t xml:space="preserve"> </w:t>
      </w:r>
      <w:r w:rsidRPr="00CA7E1B">
        <w:rPr>
          <w:rFonts w:ascii="Arial" w:hAnsi="Arial"/>
          <w:color w:val="000000"/>
          <w:spacing w:val="-3"/>
        </w:rPr>
        <w:t>vý</w:t>
      </w:r>
      <w:r w:rsidRPr="00CA7E1B">
        <w:rPr>
          <w:rFonts w:ascii="Arial" w:hAnsi="Arial"/>
          <w:color w:val="000000"/>
        </w:rPr>
        <w:t>robků,</w:t>
      </w:r>
      <w:r w:rsidRPr="00CA7E1B">
        <w:rPr>
          <w:rFonts w:ascii="Arial" w:hAnsi="Arial"/>
          <w:color w:val="000000"/>
          <w:spacing w:val="8"/>
        </w:rPr>
        <w:t xml:space="preserve"> </w:t>
      </w:r>
      <w:r w:rsidRPr="00CA7E1B">
        <w:rPr>
          <w:rFonts w:ascii="Arial" w:hAnsi="Arial"/>
          <w:color w:val="000000"/>
          <w:spacing w:val="-3"/>
        </w:rPr>
        <w:t>z</w:t>
      </w:r>
      <w:r w:rsidRPr="00CA7E1B">
        <w:rPr>
          <w:rFonts w:ascii="Arial" w:hAnsi="Arial"/>
          <w:color w:val="000000"/>
        </w:rPr>
        <w:t>aří</w:t>
      </w:r>
      <w:r w:rsidRPr="00CA7E1B">
        <w:rPr>
          <w:rFonts w:ascii="Arial" w:hAnsi="Arial"/>
          <w:color w:val="000000"/>
          <w:spacing w:val="-3"/>
        </w:rPr>
        <w:t>z</w:t>
      </w:r>
      <w:r w:rsidRPr="00CA7E1B">
        <w:rPr>
          <w:rFonts w:ascii="Arial" w:hAnsi="Arial"/>
          <w:color w:val="000000"/>
        </w:rPr>
        <w:t>en</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8"/>
        </w:rPr>
        <w:t xml:space="preserve"> </w:t>
      </w:r>
      <w:r w:rsidRPr="00CA7E1B">
        <w:rPr>
          <w:rFonts w:ascii="Arial" w:hAnsi="Arial"/>
          <w:color w:val="000000"/>
        </w:rPr>
        <w:t>kon</w:t>
      </w:r>
      <w:r w:rsidRPr="00CA7E1B">
        <w:rPr>
          <w:rFonts w:ascii="Arial" w:hAnsi="Arial"/>
          <w:color w:val="000000"/>
          <w:spacing w:val="-3"/>
        </w:rPr>
        <w:t>s</w:t>
      </w:r>
      <w:r w:rsidRPr="00CA7E1B">
        <w:rPr>
          <w:rFonts w:ascii="Arial" w:hAnsi="Arial"/>
          <w:color w:val="000000"/>
        </w:rPr>
        <w:t>trukc</w:t>
      </w:r>
      <w:r w:rsidRPr="00CA7E1B">
        <w:rPr>
          <w:rFonts w:ascii="Arial" w:hAnsi="Arial"/>
          <w:color w:val="000000"/>
          <w:spacing w:val="-4"/>
        </w:rPr>
        <w:t>í</w:t>
      </w:r>
      <w:r w:rsidRPr="00CA7E1B">
        <w:rPr>
          <w:rFonts w:ascii="Arial" w:hAnsi="Arial"/>
          <w:color w:val="000000"/>
          <w:spacing w:val="5"/>
        </w:rPr>
        <w:t xml:space="preserve"> </w:t>
      </w:r>
      <w:r w:rsidRPr="00CA7E1B">
        <w:rPr>
          <w:rFonts w:ascii="Arial" w:hAnsi="Arial"/>
          <w:color w:val="000000"/>
        </w:rPr>
        <w:t>a</w:t>
      </w:r>
      <w:r w:rsidRPr="00CA7E1B">
        <w:rPr>
          <w:rFonts w:ascii="Arial" w:hAnsi="Arial"/>
          <w:color w:val="000000"/>
          <w:spacing w:val="8"/>
        </w:rPr>
        <w:t xml:space="preserve"> </w:t>
      </w:r>
      <w:r w:rsidRPr="00CA7E1B">
        <w:rPr>
          <w:rFonts w:ascii="Arial" w:hAnsi="Arial"/>
          <w:color w:val="000000"/>
        </w:rPr>
        <w:t>řešen</w:t>
      </w:r>
      <w:r w:rsidRPr="00CA7E1B">
        <w:rPr>
          <w:rFonts w:ascii="Arial" w:hAnsi="Arial"/>
          <w:color w:val="000000"/>
          <w:spacing w:val="-4"/>
        </w:rPr>
        <w:t>í</w:t>
      </w:r>
      <w:r w:rsidRPr="00CA7E1B">
        <w:rPr>
          <w:rFonts w:ascii="Arial" w:hAnsi="Arial"/>
          <w:color w:val="000000"/>
          <w:spacing w:val="10"/>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praco</w:t>
      </w:r>
      <w:r w:rsidRPr="00CA7E1B">
        <w:rPr>
          <w:rFonts w:ascii="Arial" w:hAnsi="Arial"/>
          <w:color w:val="000000"/>
          <w:spacing w:val="-3"/>
        </w:rPr>
        <w:t>v</w:t>
      </w:r>
      <w:r w:rsidRPr="00CA7E1B">
        <w:rPr>
          <w:rFonts w:ascii="Arial" w:hAnsi="Arial"/>
          <w:color w:val="000000"/>
        </w:rPr>
        <w:t>ané př</w:t>
      </w:r>
      <w:r w:rsidRPr="00CA7E1B">
        <w:rPr>
          <w:rFonts w:ascii="Arial" w:hAnsi="Arial"/>
          <w:color w:val="000000"/>
          <w:spacing w:val="-4"/>
        </w:rPr>
        <w:t>í</w:t>
      </w:r>
      <w:r w:rsidRPr="00CA7E1B">
        <w:rPr>
          <w:rFonts w:ascii="Arial" w:hAnsi="Arial"/>
          <w:color w:val="000000"/>
        </w:rPr>
        <w:t>slušn</w:t>
      </w:r>
      <w:r w:rsidRPr="00CA7E1B">
        <w:rPr>
          <w:rFonts w:ascii="Arial" w:hAnsi="Arial"/>
          <w:color w:val="000000"/>
          <w:spacing w:val="-3"/>
        </w:rPr>
        <w:t>ý</w:t>
      </w:r>
      <w:r w:rsidRPr="00CA7E1B">
        <w:rPr>
          <w:rFonts w:ascii="Arial" w:hAnsi="Arial"/>
          <w:color w:val="000000"/>
        </w:rPr>
        <w:t>m</w:t>
      </w:r>
      <w:r w:rsidRPr="00CA7E1B">
        <w:rPr>
          <w:rFonts w:ascii="Arial" w:hAnsi="Arial"/>
          <w:color w:val="000000"/>
          <w:spacing w:val="20"/>
        </w:rPr>
        <w:t xml:space="preserve"> </w:t>
      </w:r>
      <w:r w:rsidRPr="00CA7E1B">
        <w:rPr>
          <w:rFonts w:ascii="Arial" w:hAnsi="Arial"/>
          <w:color w:val="000000"/>
        </w:rPr>
        <w:t>oprá</w:t>
      </w:r>
      <w:r w:rsidRPr="00CA7E1B">
        <w:rPr>
          <w:rFonts w:ascii="Arial" w:hAnsi="Arial"/>
          <w:color w:val="000000"/>
          <w:spacing w:val="-3"/>
        </w:rPr>
        <w:t>v</w:t>
      </w:r>
      <w:r w:rsidRPr="00CA7E1B">
        <w:rPr>
          <w:rFonts w:ascii="Arial" w:hAnsi="Arial"/>
          <w:color w:val="000000"/>
        </w:rPr>
        <w:t>něn</w:t>
      </w:r>
      <w:r w:rsidRPr="00CA7E1B">
        <w:rPr>
          <w:rFonts w:ascii="Arial" w:hAnsi="Arial"/>
          <w:color w:val="000000"/>
          <w:spacing w:val="-3"/>
        </w:rPr>
        <w:t>ý</w:t>
      </w:r>
      <w:r w:rsidRPr="00CA7E1B">
        <w:rPr>
          <w:rFonts w:ascii="Arial" w:hAnsi="Arial"/>
          <w:color w:val="000000"/>
        </w:rPr>
        <w:t>m</w:t>
      </w:r>
      <w:r w:rsidRPr="00CA7E1B">
        <w:rPr>
          <w:rFonts w:ascii="Arial" w:hAnsi="Arial"/>
          <w:color w:val="000000"/>
          <w:spacing w:val="22"/>
        </w:rPr>
        <w:t xml:space="preserve"> </w:t>
      </w:r>
      <w:r w:rsidRPr="00CA7E1B">
        <w:rPr>
          <w:rFonts w:ascii="Arial" w:hAnsi="Arial"/>
          <w:color w:val="000000"/>
        </w:rPr>
        <w:t>re</w:t>
      </w:r>
      <w:r w:rsidRPr="00CA7E1B">
        <w:rPr>
          <w:rFonts w:ascii="Arial" w:hAnsi="Arial"/>
          <w:color w:val="000000"/>
          <w:spacing w:val="-3"/>
        </w:rPr>
        <w:t>v</w:t>
      </w:r>
      <w:r w:rsidRPr="00CA7E1B">
        <w:rPr>
          <w:rFonts w:ascii="Arial" w:hAnsi="Arial"/>
          <w:color w:val="000000"/>
        </w:rPr>
        <w:t>i</w:t>
      </w:r>
      <w:r w:rsidRPr="00CA7E1B">
        <w:rPr>
          <w:rFonts w:ascii="Arial" w:hAnsi="Arial"/>
          <w:color w:val="000000"/>
          <w:spacing w:val="-3"/>
        </w:rPr>
        <w:t>z</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20"/>
        </w:rPr>
        <w:t xml:space="preserve"> </w:t>
      </w:r>
      <w:r w:rsidRPr="00CA7E1B">
        <w:rPr>
          <w:rFonts w:ascii="Arial" w:hAnsi="Arial"/>
          <w:color w:val="000000"/>
        </w:rPr>
        <w:t>technikem,</w:t>
      </w:r>
      <w:r w:rsidRPr="00CA7E1B">
        <w:rPr>
          <w:rFonts w:ascii="Arial" w:hAnsi="Arial"/>
          <w:color w:val="000000"/>
          <w:spacing w:val="20"/>
        </w:rPr>
        <w:t xml:space="preserve"> </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22"/>
        </w:rPr>
        <w:t xml:space="preserve"> </w:t>
      </w:r>
      <w:r w:rsidRPr="00CA7E1B">
        <w:rPr>
          <w:rFonts w:ascii="Arial" w:hAnsi="Arial"/>
          <w:color w:val="000000"/>
        </w:rPr>
        <w:t>kterém</w:t>
      </w:r>
      <w:r w:rsidRPr="00CA7E1B">
        <w:rPr>
          <w:rFonts w:ascii="Arial" w:hAnsi="Arial"/>
          <w:color w:val="000000"/>
          <w:spacing w:val="20"/>
        </w:rPr>
        <w:t xml:space="preserve"> </w:t>
      </w:r>
      <w:r w:rsidRPr="00CA7E1B">
        <w:rPr>
          <w:rFonts w:ascii="Arial" w:hAnsi="Arial"/>
          <w:color w:val="000000"/>
        </w:rPr>
        <w:t>je</w:t>
      </w:r>
      <w:r w:rsidRPr="00CA7E1B">
        <w:rPr>
          <w:rFonts w:ascii="Arial" w:hAnsi="Arial"/>
          <w:color w:val="000000"/>
          <w:spacing w:val="20"/>
        </w:rPr>
        <w:t xml:space="preserve"> </w:t>
      </w:r>
      <w:r w:rsidRPr="00CA7E1B">
        <w:rPr>
          <w:rFonts w:ascii="Arial" w:hAnsi="Arial"/>
          <w:color w:val="000000"/>
        </w:rPr>
        <w:t>detai</w:t>
      </w:r>
      <w:r w:rsidRPr="00CA7E1B">
        <w:rPr>
          <w:rFonts w:ascii="Arial" w:hAnsi="Arial"/>
          <w:color w:val="000000"/>
          <w:spacing w:val="-3"/>
        </w:rPr>
        <w:t>l</w:t>
      </w:r>
      <w:r w:rsidRPr="00CA7E1B">
        <w:rPr>
          <w:rFonts w:ascii="Arial" w:hAnsi="Arial"/>
          <w:color w:val="000000"/>
        </w:rPr>
        <w:t>ně</w:t>
      </w:r>
      <w:r w:rsidRPr="00CA7E1B">
        <w:rPr>
          <w:rFonts w:ascii="Arial" w:hAnsi="Arial"/>
          <w:color w:val="000000"/>
          <w:spacing w:val="20"/>
        </w:rPr>
        <w:t xml:space="preserve"> </w:t>
      </w:r>
      <w:r w:rsidRPr="00CA7E1B">
        <w:rPr>
          <w:rFonts w:ascii="Arial" w:hAnsi="Arial"/>
          <w:color w:val="000000"/>
        </w:rPr>
        <w:t>upře</w:t>
      </w:r>
      <w:r w:rsidRPr="00CA7E1B">
        <w:rPr>
          <w:rFonts w:ascii="Arial" w:hAnsi="Arial"/>
          <w:color w:val="000000"/>
          <w:spacing w:val="-3"/>
        </w:rPr>
        <w:t>s</w:t>
      </w:r>
      <w:r w:rsidRPr="00CA7E1B">
        <w:rPr>
          <w:rFonts w:ascii="Arial" w:hAnsi="Arial"/>
          <w:color w:val="000000"/>
        </w:rPr>
        <w:t>něn</w:t>
      </w:r>
      <w:r w:rsidRPr="00CA7E1B">
        <w:rPr>
          <w:rFonts w:ascii="Arial" w:hAnsi="Arial"/>
          <w:color w:val="000000"/>
          <w:spacing w:val="20"/>
        </w:rPr>
        <w:t xml:space="preserve"> </w:t>
      </w:r>
      <w:r w:rsidRPr="00CA7E1B">
        <w:rPr>
          <w:rFonts w:ascii="Arial" w:hAnsi="Arial"/>
          <w:color w:val="000000"/>
        </w:rPr>
        <w:t>soubor dotčen</w:t>
      </w:r>
      <w:r w:rsidRPr="00CA7E1B">
        <w:rPr>
          <w:rFonts w:ascii="Arial" w:hAnsi="Arial"/>
          <w:color w:val="000000"/>
          <w:spacing w:val="-3"/>
        </w:rPr>
        <w:t>ý</w:t>
      </w:r>
      <w:r w:rsidRPr="00CA7E1B">
        <w:rPr>
          <w:rFonts w:ascii="Arial" w:hAnsi="Arial"/>
          <w:color w:val="000000"/>
        </w:rPr>
        <w:t>ch mater</w:t>
      </w:r>
      <w:r w:rsidRPr="00CA7E1B">
        <w:rPr>
          <w:rFonts w:ascii="Arial" w:hAnsi="Arial"/>
          <w:color w:val="000000"/>
          <w:spacing w:val="-3"/>
        </w:rPr>
        <w:t>i</w:t>
      </w:r>
      <w:r w:rsidRPr="00CA7E1B">
        <w:rPr>
          <w:rFonts w:ascii="Arial" w:hAnsi="Arial"/>
          <w:color w:val="000000"/>
        </w:rPr>
        <w:t xml:space="preserve">álů, </w:t>
      </w:r>
      <w:r w:rsidRPr="00CA7E1B">
        <w:rPr>
          <w:rFonts w:ascii="Arial" w:hAnsi="Arial"/>
          <w:color w:val="000000"/>
          <w:spacing w:val="-5"/>
        </w:rPr>
        <w:t>v</w:t>
      </w:r>
      <w:r w:rsidRPr="00CA7E1B">
        <w:rPr>
          <w:rFonts w:ascii="Arial" w:hAnsi="Arial"/>
          <w:color w:val="000000"/>
          <w:spacing w:val="-3"/>
        </w:rPr>
        <w:t>ý</w:t>
      </w:r>
      <w:r w:rsidRPr="00CA7E1B">
        <w:rPr>
          <w:rFonts w:ascii="Arial" w:hAnsi="Arial"/>
          <w:color w:val="000000"/>
        </w:rPr>
        <w:t>robk</w:t>
      </w:r>
      <w:r w:rsidRPr="00CA7E1B">
        <w:rPr>
          <w:rFonts w:ascii="Arial" w:hAnsi="Arial"/>
          <w:color w:val="000000"/>
          <w:spacing w:val="-4"/>
        </w:rPr>
        <w:t>ů</w:t>
      </w:r>
      <w:r w:rsidRPr="00CA7E1B">
        <w:rPr>
          <w:rFonts w:ascii="Arial" w:hAnsi="Arial"/>
          <w:color w:val="000000"/>
        </w:rPr>
        <w:t xml:space="preserve">, </w:t>
      </w:r>
      <w:r w:rsidRPr="00CA7E1B">
        <w:rPr>
          <w:rFonts w:ascii="Arial" w:hAnsi="Arial"/>
          <w:color w:val="000000"/>
          <w:spacing w:val="-5"/>
        </w:rPr>
        <w:t>z</w:t>
      </w:r>
      <w:r w:rsidRPr="00CA7E1B">
        <w:rPr>
          <w:rFonts w:ascii="Arial" w:hAnsi="Arial"/>
          <w:color w:val="000000"/>
        </w:rPr>
        <w:t>ař</w:t>
      </w:r>
      <w:r w:rsidRPr="00CA7E1B">
        <w:rPr>
          <w:rFonts w:ascii="Arial" w:hAnsi="Arial"/>
          <w:color w:val="000000"/>
          <w:spacing w:val="-4"/>
        </w:rPr>
        <w:t>í</w:t>
      </w:r>
      <w:r w:rsidRPr="00CA7E1B">
        <w:rPr>
          <w:rFonts w:ascii="Arial" w:hAnsi="Arial"/>
          <w:color w:val="000000"/>
          <w:spacing w:val="-3"/>
        </w:rPr>
        <w:t>z</w:t>
      </w:r>
      <w:r w:rsidRPr="00CA7E1B">
        <w:rPr>
          <w:rFonts w:ascii="Arial" w:hAnsi="Arial"/>
          <w:color w:val="000000"/>
        </w:rPr>
        <w:t>en</w:t>
      </w:r>
      <w:r w:rsidRPr="00CA7E1B">
        <w:rPr>
          <w:rFonts w:ascii="Arial" w:hAnsi="Arial"/>
          <w:color w:val="000000"/>
          <w:spacing w:val="-4"/>
        </w:rPr>
        <w:t>í</w:t>
      </w:r>
      <w:r w:rsidRPr="00CA7E1B">
        <w:rPr>
          <w:rFonts w:ascii="Arial" w:hAnsi="Arial"/>
          <w:color w:val="000000"/>
        </w:rPr>
        <w:t>, konstr</w:t>
      </w:r>
      <w:r w:rsidRPr="00CA7E1B">
        <w:rPr>
          <w:rFonts w:ascii="Arial" w:hAnsi="Arial"/>
          <w:color w:val="000000"/>
          <w:spacing w:val="-4"/>
        </w:rPr>
        <w:t>u</w:t>
      </w:r>
      <w:r w:rsidRPr="00CA7E1B">
        <w:rPr>
          <w:rFonts w:ascii="Arial" w:hAnsi="Arial"/>
          <w:color w:val="000000"/>
        </w:rPr>
        <w:t>k</w:t>
      </w:r>
      <w:r w:rsidRPr="00CA7E1B">
        <w:rPr>
          <w:rFonts w:ascii="Arial" w:hAnsi="Arial"/>
          <w:color w:val="000000"/>
          <w:spacing w:val="-3"/>
        </w:rPr>
        <w:t>c</w:t>
      </w:r>
      <w:r w:rsidRPr="00CA7E1B">
        <w:rPr>
          <w:rFonts w:ascii="Arial" w:hAnsi="Arial"/>
          <w:color w:val="000000"/>
          <w:spacing w:val="-4"/>
        </w:rPr>
        <w:t>í</w:t>
      </w:r>
      <w:r w:rsidRPr="00CA7E1B">
        <w:rPr>
          <w:rFonts w:ascii="Arial" w:hAnsi="Arial"/>
          <w:color w:val="000000"/>
        </w:rPr>
        <w:t xml:space="preserve"> a řešen</w:t>
      </w:r>
      <w:r w:rsidRPr="00CA7E1B">
        <w:rPr>
          <w:rFonts w:ascii="Arial" w:hAnsi="Arial"/>
          <w:color w:val="000000"/>
          <w:spacing w:val="-4"/>
        </w:rPr>
        <w:t>í</w:t>
      </w:r>
      <w:r w:rsidRPr="00CA7E1B">
        <w:rPr>
          <w:rFonts w:ascii="Arial" w:hAnsi="Arial"/>
          <w:color w:val="000000"/>
        </w:rPr>
        <w:t>.</w:t>
      </w:r>
    </w:p>
    <w:p w:rsidR="008B7BF6" w:rsidRPr="00CA7E1B" w:rsidRDefault="008B7BF6" w:rsidP="008B7BF6">
      <w:pPr>
        <w:pStyle w:val="Clanek11"/>
        <w:rPr>
          <w:rFonts w:ascii="Arial" w:hAnsi="Arial"/>
        </w:rPr>
      </w:pPr>
      <w:r w:rsidRPr="00CA7E1B">
        <w:rPr>
          <w:rFonts w:ascii="Arial" w:hAnsi="Arial"/>
        </w:rPr>
        <w:t>Zhotovitel je povinen respektovat rozměry (půdorysné i výškové), materiály podlah, stěn a stropů a navržená užitná zatížení technických a ostatních místností, v nabídce byla vzata v úvahu všechna omezení prostoru, materiálu a zatížení dle Požadavků objednatele a to i včetně montážních cest potřebných k transportu, namontování a výměně materiálů, výrobků a zařízení.</w:t>
      </w:r>
    </w:p>
    <w:p w:rsidR="008B7BF6" w:rsidRPr="000D682C" w:rsidRDefault="008B7BF6" w:rsidP="008B7BF6">
      <w:pPr>
        <w:pStyle w:val="Clanek11"/>
        <w:numPr>
          <w:ilvl w:val="0"/>
          <w:numId w:val="30"/>
        </w:numPr>
        <w:rPr>
          <w:rFonts w:ascii="Arial" w:hAnsi="Arial"/>
          <w:b/>
        </w:rPr>
      </w:pPr>
      <w:r w:rsidRPr="00CA7E1B">
        <w:rPr>
          <w:rFonts w:ascii="Arial" w:hAnsi="Arial"/>
          <w:b/>
        </w:rPr>
        <w:t xml:space="preserve">ETAPA č. 1 </w:t>
      </w:r>
      <w:r w:rsidRPr="00E53B33">
        <w:rPr>
          <w:rFonts w:ascii="Arial" w:hAnsi="Arial"/>
          <w:b/>
        </w:rPr>
        <w:t>-</w:t>
      </w:r>
      <w:r w:rsidRPr="00E53B33">
        <w:rPr>
          <w:rFonts w:ascii="Arial" w:hAnsi="Arial"/>
        </w:rPr>
        <w:t xml:space="preserve"> </w:t>
      </w:r>
      <w:r w:rsidRPr="00CA7E1B">
        <w:rPr>
          <w:rFonts w:ascii="Arial" w:hAnsi="Arial"/>
          <w:b/>
        </w:rPr>
        <w:t>Výrobní projektová dokumentace Díla</w:t>
      </w:r>
    </w:p>
    <w:p w:rsidR="008B7BF6" w:rsidRPr="00CA7E1B" w:rsidRDefault="008B7BF6" w:rsidP="008B7BF6">
      <w:pPr>
        <w:pStyle w:val="Clanek11"/>
        <w:numPr>
          <w:ilvl w:val="0"/>
          <w:numId w:val="0"/>
        </w:numPr>
        <w:ind w:left="567"/>
        <w:rPr>
          <w:rFonts w:ascii="Arial" w:hAnsi="Arial"/>
        </w:rPr>
      </w:pPr>
      <w:r w:rsidRPr="00D316BB">
        <w:rPr>
          <w:rFonts w:ascii="Arial" w:hAnsi="Arial"/>
        </w:rPr>
        <w:t xml:space="preserve">Zpracování </w:t>
      </w:r>
      <w:r>
        <w:rPr>
          <w:rFonts w:ascii="Arial" w:hAnsi="Arial"/>
        </w:rPr>
        <w:t>výrobní projektové dokumentace Díla (dále také jen „</w:t>
      </w:r>
      <w:r w:rsidRPr="00D316BB">
        <w:rPr>
          <w:rFonts w:ascii="Arial" w:hAnsi="Arial"/>
        </w:rPr>
        <w:t>PD</w:t>
      </w:r>
      <w:r>
        <w:rPr>
          <w:rFonts w:ascii="Arial" w:hAnsi="Arial"/>
        </w:rPr>
        <w:t>“)</w:t>
      </w:r>
      <w:r w:rsidRPr="00D316BB">
        <w:rPr>
          <w:rFonts w:ascii="Arial" w:hAnsi="Arial"/>
        </w:rPr>
        <w:t xml:space="preserve"> dle technických parametrů specifikovaných </w:t>
      </w:r>
      <w:r>
        <w:rPr>
          <w:rFonts w:ascii="Arial" w:hAnsi="Arial"/>
        </w:rPr>
        <w:t>v P</w:t>
      </w:r>
      <w:r w:rsidRPr="00D316BB">
        <w:rPr>
          <w:rFonts w:ascii="Arial" w:hAnsi="Arial"/>
        </w:rPr>
        <w:t>ožadavcích objednatele, včetně položkového rozpočtu v</w:t>
      </w:r>
      <w:r>
        <w:rPr>
          <w:rFonts w:ascii="Arial" w:hAnsi="Arial"/>
        </w:rPr>
        <w:t> </w:t>
      </w:r>
      <w:r w:rsidRPr="00D316BB">
        <w:rPr>
          <w:rFonts w:ascii="Arial" w:hAnsi="Arial"/>
        </w:rPr>
        <w:t xml:space="preserve">podrobnosti dle vyhlášky č. 169/2016Sb., v platném znění, o stanovení rozsahu </w:t>
      </w:r>
      <w:r w:rsidRPr="00D316BB">
        <w:rPr>
          <w:rFonts w:ascii="Arial" w:hAnsi="Arial"/>
        </w:rPr>
        <w:lastRenderedPageBreak/>
        <w:t>dokumentace veřejné zakázky na stavební práce a soupisu stavebních prací, dodávek a služeb s výkazem výměr. Součástí PD bude projekt stavebně technického návrhu rekonstrukce prostor kotelny, včetně statického posouzení, projekt systému vytápění, projekt tepelného čerpadla pro ohřev TUV, projekt měření a regulace (dále také jen MAR), projekt silnoproudu a všech dalších doprovodných profesí, které budou po</w:t>
      </w:r>
      <w:r w:rsidRPr="00CA7E1B">
        <w:rPr>
          <w:rFonts w:ascii="Arial" w:hAnsi="Arial"/>
        </w:rPr>
        <w:t>třeba pro realizaci díla. Tato dokumentace bude odsouhlasena zadavatelem, případně jím pověřenou osobou. Součástí zpracování PD bude také inženýrská činnost, zahrnující zejména konzultace a zajištění potřebných vyjádření, stanovisek a případně rozhodnutí všech dotčených orgánů a organizací státní správy a správců infrastruktury (dále jen DOSS).</w:t>
      </w:r>
      <w:r>
        <w:rPr>
          <w:rFonts w:ascii="Arial" w:hAnsi="Arial"/>
        </w:rPr>
        <w:t xml:space="preserve"> Výrobní dokumentace může být rozdělena na 2 části, a to na část „ohřev TUV“ (tepelné čerpadlo) a na část „výměna kotlů“. V konečném výsledku však finální výstup jako celek musí splňovat veškeré technické parametry a požadavky stanovené v přílohách č. 1, 2 a 3 smlouvy.</w:t>
      </w:r>
    </w:p>
    <w:p w:rsidR="008B7BF6" w:rsidRPr="00E53B33" w:rsidRDefault="008B7BF6" w:rsidP="008B7BF6">
      <w:pPr>
        <w:pStyle w:val="Clanek11"/>
        <w:rPr>
          <w:rFonts w:ascii="Arial" w:hAnsi="Arial"/>
          <w:b/>
        </w:rPr>
      </w:pPr>
      <w:r w:rsidRPr="00E53B33">
        <w:rPr>
          <w:rFonts w:ascii="Arial" w:hAnsi="Arial"/>
          <w:b/>
        </w:rPr>
        <w:t>Obecné požadavky na PD</w:t>
      </w:r>
    </w:p>
    <w:p w:rsidR="008B7BF6" w:rsidRPr="00CA7E1B" w:rsidRDefault="008B7BF6" w:rsidP="008B7BF6">
      <w:pPr>
        <w:pStyle w:val="Clanek11"/>
        <w:numPr>
          <w:ilvl w:val="2"/>
          <w:numId w:val="30"/>
        </w:numPr>
        <w:rPr>
          <w:rFonts w:ascii="Arial" w:hAnsi="Arial"/>
        </w:rPr>
      </w:pPr>
      <w:r w:rsidRPr="00CA7E1B">
        <w:rPr>
          <w:rFonts w:ascii="Arial" w:hAnsi="Arial"/>
        </w:rPr>
        <w:t>Zhotovitel vypracuje P</w:t>
      </w:r>
      <w:r>
        <w:rPr>
          <w:rFonts w:ascii="Arial" w:hAnsi="Arial"/>
        </w:rPr>
        <w:t>D</w:t>
      </w:r>
      <w:r w:rsidRPr="00CA7E1B">
        <w:rPr>
          <w:rFonts w:ascii="Arial" w:hAnsi="Arial"/>
        </w:rPr>
        <w:t xml:space="preserve"> a bude za ni zodpovědný</w:t>
      </w:r>
    </w:p>
    <w:p w:rsidR="008B7BF6" w:rsidRPr="00CA7E1B" w:rsidRDefault="008B7BF6" w:rsidP="008B7BF6">
      <w:pPr>
        <w:pStyle w:val="Clanek11"/>
        <w:numPr>
          <w:ilvl w:val="2"/>
          <w:numId w:val="30"/>
        </w:numPr>
        <w:rPr>
          <w:rFonts w:ascii="Arial" w:hAnsi="Arial"/>
        </w:rPr>
      </w:pPr>
      <w:r w:rsidRPr="00D316BB">
        <w:rPr>
          <w:rFonts w:ascii="Arial" w:hAnsi="Arial"/>
          <w:color w:val="000000"/>
        </w:rPr>
        <w:t>PD mus</w:t>
      </w:r>
      <w:r w:rsidRPr="00D316BB">
        <w:rPr>
          <w:rFonts w:ascii="Arial" w:hAnsi="Arial"/>
          <w:color w:val="000000"/>
          <w:spacing w:val="-4"/>
        </w:rPr>
        <w:t>í</w:t>
      </w:r>
      <w:r w:rsidRPr="00D316BB">
        <w:rPr>
          <w:rFonts w:ascii="Arial" w:hAnsi="Arial"/>
          <w:color w:val="000000"/>
          <w:spacing w:val="-3"/>
        </w:rPr>
        <w:t xml:space="preserve"> </w:t>
      </w:r>
      <w:r w:rsidRPr="00D316BB">
        <w:rPr>
          <w:rFonts w:ascii="Arial" w:hAnsi="Arial"/>
          <w:color w:val="000000"/>
        </w:rPr>
        <w:t>b</w:t>
      </w:r>
      <w:r w:rsidRPr="00CA7E1B">
        <w:rPr>
          <w:rFonts w:ascii="Arial" w:hAnsi="Arial"/>
          <w:color w:val="000000"/>
          <w:spacing w:val="-3"/>
        </w:rPr>
        <w:t>ý</w:t>
      </w:r>
      <w:r w:rsidRPr="00CA7E1B">
        <w:rPr>
          <w:rFonts w:ascii="Arial" w:hAnsi="Arial"/>
          <w:color w:val="000000"/>
        </w:rPr>
        <w:t>t</w:t>
      </w:r>
      <w:r w:rsidRPr="00CA7E1B">
        <w:rPr>
          <w:rFonts w:ascii="Arial" w:hAnsi="Arial"/>
          <w:color w:val="000000"/>
          <w:spacing w:val="1"/>
        </w:rPr>
        <w:t xml:space="preserve"> </w:t>
      </w:r>
      <w:r w:rsidRPr="00CA7E1B">
        <w:rPr>
          <w:rFonts w:ascii="Arial" w:hAnsi="Arial"/>
          <w:color w:val="000000"/>
          <w:spacing w:val="-3"/>
        </w:rPr>
        <w:t>z</w:t>
      </w:r>
      <w:r w:rsidRPr="00CA7E1B">
        <w:rPr>
          <w:rFonts w:ascii="Arial" w:hAnsi="Arial"/>
          <w:color w:val="000000"/>
        </w:rPr>
        <w:t>praco</w:t>
      </w:r>
      <w:r w:rsidRPr="00CA7E1B">
        <w:rPr>
          <w:rFonts w:ascii="Arial" w:hAnsi="Arial"/>
          <w:color w:val="000000"/>
          <w:spacing w:val="-3"/>
        </w:rPr>
        <w:t>v</w:t>
      </w:r>
      <w:r w:rsidRPr="00CA7E1B">
        <w:rPr>
          <w:rFonts w:ascii="Arial" w:hAnsi="Arial"/>
          <w:color w:val="000000"/>
        </w:rPr>
        <w:t>ána</w:t>
      </w:r>
      <w:r w:rsidRPr="00CA7E1B">
        <w:rPr>
          <w:rFonts w:ascii="Arial" w:hAnsi="Arial"/>
          <w:color w:val="000000"/>
          <w:spacing w:val="-1"/>
        </w:rPr>
        <w:t xml:space="preserve"> </w:t>
      </w:r>
      <w:r w:rsidRPr="00CA7E1B">
        <w:rPr>
          <w:rFonts w:ascii="Arial" w:hAnsi="Arial"/>
          <w:color w:val="000000"/>
        </w:rPr>
        <w:t>k</w:t>
      </w:r>
      <w:r w:rsidRPr="00CA7E1B">
        <w:rPr>
          <w:rFonts w:ascii="Arial" w:hAnsi="Arial"/>
          <w:color w:val="000000"/>
          <w:spacing w:val="-3"/>
        </w:rPr>
        <w:t>v</w:t>
      </w:r>
      <w:r w:rsidRPr="00CA7E1B">
        <w:rPr>
          <w:rFonts w:ascii="Arial" w:hAnsi="Arial"/>
          <w:color w:val="000000"/>
        </w:rPr>
        <w:t>alif</w:t>
      </w:r>
      <w:r w:rsidRPr="00CA7E1B">
        <w:rPr>
          <w:rFonts w:ascii="Arial" w:hAnsi="Arial"/>
          <w:color w:val="000000"/>
          <w:spacing w:val="-5"/>
        </w:rPr>
        <w:t>i</w:t>
      </w:r>
      <w:r w:rsidRPr="00CA7E1B">
        <w:rPr>
          <w:rFonts w:ascii="Arial" w:hAnsi="Arial"/>
          <w:color w:val="000000"/>
        </w:rPr>
        <w:t>ko</w:t>
      </w:r>
      <w:r w:rsidRPr="00CA7E1B">
        <w:rPr>
          <w:rFonts w:ascii="Arial" w:hAnsi="Arial"/>
          <w:color w:val="000000"/>
          <w:spacing w:val="-3"/>
        </w:rPr>
        <w:t>v</w:t>
      </w:r>
      <w:r w:rsidRPr="00CA7E1B">
        <w:rPr>
          <w:rFonts w:ascii="Arial" w:hAnsi="Arial"/>
          <w:color w:val="000000"/>
        </w:rPr>
        <w:t>an</w:t>
      </w:r>
      <w:r w:rsidRPr="00CA7E1B">
        <w:rPr>
          <w:rFonts w:ascii="Arial" w:hAnsi="Arial"/>
          <w:color w:val="000000"/>
          <w:spacing w:val="-3"/>
        </w:rPr>
        <w:t>ý</w:t>
      </w:r>
      <w:r w:rsidRPr="00CA7E1B">
        <w:rPr>
          <w:rFonts w:ascii="Arial" w:hAnsi="Arial"/>
          <w:color w:val="000000"/>
        </w:rPr>
        <w:t>mi</w:t>
      </w:r>
      <w:r w:rsidRPr="00CA7E1B">
        <w:rPr>
          <w:rFonts w:ascii="Arial" w:hAnsi="Arial"/>
          <w:color w:val="000000"/>
          <w:spacing w:val="-3"/>
        </w:rPr>
        <w:t xml:space="preserve"> </w:t>
      </w:r>
      <w:r w:rsidRPr="00CA7E1B">
        <w:rPr>
          <w:rFonts w:ascii="Arial" w:hAnsi="Arial"/>
          <w:color w:val="000000"/>
        </w:rPr>
        <w:t>projekta</w:t>
      </w:r>
      <w:r w:rsidRPr="00CA7E1B">
        <w:rPr>
          <w:rFonts w:ascii="Arial" w:hAnsi="Arial"/>
          <w:color w:val="000000"/>
          <w:spacing w:val="-4"/>
        </w:rPr>
        <w:t>n</w:t>
      </w:r>
      <w:r w:rsidRPr="00CA7E1B">
        <w:rPr>
          <w:rFonts w:ascii="Arial" w:hAnsi="Arial"/>
          <w:color w:val="000000"/>
        </w:rPr>
        <w:t>t</w:t>
      </w:r>
      <w:r w:rsidRPr="00CA7E1B">
        <w:rPr>
          <w:rFonts w:ascii="Arial" w:hAnsi="Arial"/>
          <w:color w:val="000000"/>
          <w:spacing w:val="-3"/>
        </w:rPr>
        <w:t>y</w:t>
      </w:r>
      <w:r w:rsidRPr="00CA7E1B">
        <w:rPr>
          <w:rFonts w:ascii="Arial" w:hAnsi="Arial"/>
          <w:color w:val="000000"/>
        </w:rPr>
        <w:t>,</w:t>
      </w:r>
      <w:r w:rsidRPr="00CA7E1B">
        <w:rPr>
          <w:rFonts w:ascii="Arial" w:hAnsi="Arial"/>
          <w:color w:val="000000"/>
          <w:spacing w:val="-3"/>
        </w:rPr>
        <w:t xml:space="preserve"> </w:t>
      </w:r>
      <w:r w:rsidRPr="00CA7E1B">
        <w:rPr>
          <w:rFonts w:ascii="Arial" w:hAnsi="Arial"/>
          <w:color w:val="000000"/>
        </w:rPr>
        <w:t>členové týmu se na tvorbě PD musí aktivně podílet.</w:t>
      </w:r>
    </w:p>
    <w:p w:rsidR="008B7BF6" w:rsidRPr="00CA7E1B" w:rsidRDefault="008B7BF6" w:rsidP="008B7BF6">
      <w:pPr>
        <w:pStyle w:val="Clanek11"/>
        <w:numPr>
          <w:ilvl w:val="2"/>
          <w:numId w:val="30"/>
        </w:numPr>
        <w:rPr>
          <w:rFonts w:ascii="Arial" w:hAnsi="Arial"/>
        </w:rPr>
      </w:pPr>
      <w:r w:rsidRPr="00CA7E1B">
        <w:rPr>
          <w:rFonts w:ascii="Arial" w:hAnsi="Arial"/>
          <w:color w:val="000000"/>
        </w:rPr>
        <w:t>Dok</w:t>
      </w:r>
      <w:r w:rsidRPr="00CA7E1B">
        <w:rPr>
          <w:rFonts w:ascii="Arial" w:hAnsi="Arial"/>
          <w:color w:val="000000"/>
          <w:spacing w:val="-4"/>
        </w:rPr>
        <w:t>u</w:t>
      </w:r>
      <w:r w:rsidRPr="00CA7E1B">
        <w:rPr>
          <w:rFonts w:ascii="Arial" w:hAnsi="Arial"/>
          <w:color w:val="000000"/>
        </w:rPr>
        <w:t>mentac</w:t>
      </w:r>
      <w:r w:rsidRPr="00CA7E1B">
        <w:rPr>
          <w:rFonts w:ascii="Arial" w:hAnsi="Arial"/>
          <w:color w:val="000000"/>
          <w:spacing w:val="-4"/>
        </w:rPr>
        <w:t>e</w:t>
      </w:r>
      <w:r w:rsidRPr="00CA7E1B">
        <w:rPr>
          <w:rFonts w:ascii="Arial" w:hAnsi="Arial"/>
          <w:color w:val="000000"/>
        </w:rPr>
        <w:t xml:space="preserve">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 bude na</w:t>
      </w:r>
      <w:r w:rsidRPr="00CA7E1B">
        <w:rPr>
          <w:rFonts w:ascii="Arial" w:hAnsi="Arial"/>
          <w:color w:val="000000"/>
          <w:spacing w:val="-3"/>
        </w:rPr>
        <w:t>v</w:t>
      </w:r>
      <w:r w:rsidRPr="00CA7E1B">
        <w:rPr>
          <w:rFonts w:ascii="Arial" w:hAnsi="Arial"/>
          <w:color w:val="000000"/>
        </w:rPr>
        <w:t>r</w:t>
      </w:r>
      <w:r w:rsidRPr="00CA7E1B">
        <w:rPr>
          <w:rFonts w:ascii="Arial" w:hAnsi="Arial"/>
          <w:color w:val="000000"/>
          <w:spacing w:val="-3"/>
        </w:rPr>
        <w:t>ž</w:t>
      </w:r>
      <w:r w:rsidRPr="00CA7E1B">
        <w:rPr>
          <w:rFonts w:ascii="Arial" w:hAnsi="Arial"/>
          <w:color w:val="000000"/>
        </w:rPr>
        <w:t xml:space="preserve">ena </w:t>
      </w:r>
      <w:r w:rsidRPr="00CA7E1B">
        <w:rPr>
          <w:rFonts w:ascii="Arial" w:hAnsi="Arial"/>
          <w:color w:val="000000"/>
          <w:spacing w:val="-3"/>
        </w:rPr>
        <w:t>v</w:t>
      </w:r>
      <w:r w:rsidRPr="00CA7E1B">
        <w:rPr>
          <w:rFonts w:ascii="Arial" w:hAnsi="Arial"/>
          <w:color w:val="000000"/>
        </w:rPr>
        <w:t xml:space="preserve"> souladu s 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k</w:t>
      </w:r>
      <w:r w:rsidRPr="00CA7E1B">
        <w:rPr>
          <w:rFonts w:ascii="Arial" w:hAnsi="Arial"/>
          <w:color w:val="000000"/>
          <w:spacing w:val="-3"/>
        </w:rPr>
        <w:t>y</w:t>
      </w:r>
      <w:r w:rsidRPr="00CA7E1B">
        <w:rPr>
          <w:rFonts w:ascii="Arial" w:hAnsi="Arial"/>
          <w:color w:val="000000"/>
        </w:rPr>
        <w:t xml:space="preserve"> objednatele.</w:t>
      </w:r>
    </w:p>
    <w:p w:rsidR="008B7BF6" w:rsidRPr="00CA7E1B" w:rsidRDefault="008B7BF6" w:rsidP="008B7BF6">
      <w:pPr>
        <w:pStyle w:val="Clanek11"/>
        <w:numPr>
          <w:ilvl w:val="2"/>
          <w:numId w:val="30"/>
        </w:numPr>
        <w:rPr>
          <w:rFonts w:ascii="Arial" w:hAnsi="Arial"/>
        </w:rPr>
      </w:pPr>
      <w:r w:rsidRPr="00CA7E1B">
        <w:rPr>
          <w:rFonts w:ascii="Arial" w:hAnsi="Arial"/>
        </w:rPr>
        <w:t xml:space="preserve">Kontrole </w:t>
      </w:r>
      <w:r w:rsidRPr="00CA7E1B">
        <w:rPr>
          <w:rFonts w:ascii="Arial" w:hAnsi="Arial"/>
          <w:color w:val="000000"/>
        </w:rPr>
        <w:t>a schválení</w:t>
      </w:r>
      <w:r w:rsidRPr="00CA7E1B">
        <w:rPr>
          <w:rFonts w:ascii="Arial" w:hAnsi="Arial"/>
          <w:color w:val="000000"/>
          <w:spacing w:val="2"/>
        </w:rPr>
        <w:t xml:space="preserve"> Objednatelem </w:t>
      </w:r>
      <w:r w:rsidRPr="00CA7E1B">
        <w:rPr>
          <w:rFonts w:ascii="Arial" w:hAnsi="Arial"/>
          <w:color w:val="000000"/>
        </w:rPr>
        <w:t>podléhaj</w:t>
      </w:r>
      <w:r w:rsidRPr="00CA7E1B">
        <w:rPr>
          <w:rFonts w:ascii="Arial" w:hAnsi="Arial"/>
          <w:color w:val="000000"/>
          <w:spacing w:val="-4"/>
        </w:rPr>
        <w:t>í</w:t>
      </w:r>
      <w:r w:rsidRPr="00CA7E1B">
        <w:rPr>
          <w:rFonts w:ascii="Arial" w:hAnsi="Arial"/>
          <w:color w:val="000000"/>
          <w:spacing w:val="4"/>
        </w:rPr>
        <w:t xml:space="preserve"> </w:t>
      </w:r>
      <w:r w:rsidRPr="00CA7E1B">
        <w:rPr>
          <w:rFonts w:ascii="Arial" w:hAnsi="Arial"/>
          <w:color w:val="000000"/>
          <w:spacing w:val="-3"/>
        </w:rPr>
        <w:t>v</w:t>
      </w:r>
      <w:r w:rsidRPr="00CA7E1B">
        <w:rPr>
          <w:rFonts w:ascii="Arial" w:hAnsi="Arial"/>
          <w:color w:val="000000"/>
        </w:rPr>
        <w:t>šechny</w:t>
      </w:r>
      <w:r w:rsidRPr="00CA7E1B">
        <w:rPr>
          <w:rFonts w:ascii="Arial" w:hAnsi="Arial"/>
          <w:color w:val="000000"/>
          <w:spacing w:val="4"/>
        </w:rPr>
        <w:t xml:space="preserve"> zhotovitelem vytvořené Dokumenty (dokument je každý samostatný díl PD) v rámci PD a realizace díla. </w:t>
      </w:r>
      <w:r w:rsidRPr="00CA7E1B">
        <w:rPr>
          <w:rFonts w:ascii="Arial" w:hAnsi="Arial"/>
          <w:color w:val="000000"/>
        </w:rPr>
        <w:t>Dokument</w:t>
      </w:r>
      <w:r w:rsidRPr="00CA7E1B">
        <w:rPr>
          <w:rFonts w:ascii="Arial" w:hAnsi="Arial"/>
          <w:color w:val="000000"/>
          <w:spacing w:val="-3"/>
        </w:rPr>
        <w:t>y</w:t>
      </w:r>
      <w:r w:rsidRPr="00CA7E1B">
        <w:rPr>
          <w:rFonts w:ascii="Arial" w:hAnsi="Arial"/>
          <w:color w:val="000000"/>
          <w:spacing w:val="1"/>
        </w:rPr>
        <w:t xml:space="preserve"> </w:t>
      </w:r>
      <w:r w:rsidRPr="00CA7E1B">
        <w:rPr>
          <w:rFonts w:ascii="Arial" w:hAnsi="Arial"/>
          <w:color w:val="000000"/>
        </w:rPr>
        <w:t>budou</w:t>
      </w:r>
      <w:r w:rsidRPr="00CA7E1B">
        <w:rPr>
          <w:rFonts w:ascii="Arial" w:hAnsi="Arial"/>
          <w:color w:val="000000"/>
          <w:spacing w:val="1"/>
        </w:rPr>
        <w:t xml:space="preserve"> </w:t>
      </w:r>
      <w:r w:rsidRPr="00CA7E1B">
        <w:rPr>
          <w:rFonts w:ascii="Arial" w:hAnsi="Arial"/>
          <w:color w:val="000000"/>
        </w:rPr>
        <w:t>předklá</w:t>
      </w:r>
      <w:r w:rsidRPr="00CA7E1B">
        <w:rPr>
          <w:rFonts w:ascii="Arial" w:hAnsi="Arial"/>
          <w:color w:val="000000"/>
          <w:spacing w:val="-4"/>
        </w:rPr>
        <w:t>d</w:t>
      </w:r>
      <w:r w:rsidRPr="00CA7E1B">
        <w:rPr>
          <w:rFonts w:ascii="Arial" w:hAnsi="Arial"/>
          <w:color w:val="000000"/>
        </w:rPr>
        <w:t>án</w:t>
      </w:r>
      <w:r w:rsidRPr="00CA7E1B">
        <w:rPr>
          <w:rFonts w:ascii="Arial" w:hAnsi="Arial"/>
          <w:color w:val="000000"/>
          <w:spacing w:val="-3"/>
        </w:rPr>
        <w:t>y</w:t>
      </w:r>
      <w:r w:rsidRPr="00CA7E1B">
        <w:rPr>
          <w:rFonts w:ascii="Arial" w:hAnsi="Arial"/>
          <w:color w:val="000000"/>
          <w:spacing w:val="1"/>
        </w:rPr>
        <w:t xml:space="preserve"> </w:t>
      </w:r>
      <w:r w:rsidRPr="00CA7E1B">
        <w:rPr>
          <w:rFonts w:ascii="Arial" w:hAnsi="Arial"/>
          <w:color w:val="000000"/>
          <w:spacing w:val="-3"/>
        </w:rPr>
        <w:t>v</w:t>
      </w:r>
      <w:r w:rsidRPr="00CA7E1B">
        <w:rPr>
          <w:rFonts w:ascii="Arial" w:hAnsi="Arial"/>
          <w:color w:val="000000"/>
        </w:rPr>
        <w:t xml:space="preserve"> digitální</w:t>
      </w:r>
      <w:r w:rsidRPr="00CA7E1B">
        <w:rPr>
          <w:rFonts w:ascii="Arial" w:hAnsi="Arial"/>
          <w:color w:val="000000"/>
          <w:spacing w:val="-1"/>
        </w:rPr>
        <w:t xml:space="preserve"> </w:t>
      </w:r>
      <w:r w:rsidRPr="00CA7E1B">
        <w:rPr>
          <w:rFonts w:ascii="Arial" w:hAnsi="Arial"/>
          <w:color w:val="000000"/>
        </w:rPr>
        <w:t>podobě</w:t>
      </w:r>
      <w:r w:rsidRPr="00CA7E1B">
        <w:rPr>
          <w:rFonts w:ascii="Arial" w:hAnsi="Arial"/>
          <w:color w:val="000000"/>
          <w:spacing w:val="3"/>
        </w:rPr>
        <w:t xml:space="preserve"> </w:t>
      </w:r>
      <w:r w:rsidRPr="00CA7E1B">
        <w:rPr>
          <w:rFonts w:ascii="Arial" w:hAnsi="Arial"/>
          <w:color w:val="000000"/>
          <w:spacing w:val="-3"/>
        </w:rPr>
        <w:t>v</w:t>
      </w:r>
      <w:r w:rsidRPr="00CA7E1B">
        <w:rPr>
          <w:rFonts w:ascii="Arial" w:hAnsi="Arial"/>
          <w:color w:val="000000"/>
        </w:rPr>
        <w:t xml:space="preserve"> ote</w:t>
      </w:r>
      <w:r w:rsidRPr="00CA7E1B">
        <w:rPr>
          <w:rFonts w:ascii="Arial" w:hAnsi="Arial"/>
          <w:color w:val="000000"/>
          <w:spacing w:val="-3"/>
        </w:rPr>
        <w:t>v</w:t>
      </w:r>
      <w:r w:rsidRPr="00CA7E1B">
        <w:rPr>
          <w:rFonts w:ascii="Arial" w:hAnsi="Arial"/>
          <w:color w:val="000000"/>
        </w:rPr>
        <w:t>řeném</w:t>
      </w:r>
      <w:r w:rsidRPr="00CA7E1B">
        <w:rPr>
          <w:rFonts w:ascii="Arial" w:hAnsi="Arial"/>
          <w:color w:val="000000"/>
          <w:spacing w:val="-1"/>
        </w:rPr>
        <w:t xml:space="preserve"> </w:t>
      </w:r>
      <w:r w:rsidRPr="00CA7E1B">
        <w:rPr>
          <w:rFonts w:ascii="Arial" w:hAnsi="Arial"/>
          <w:color w:val="000000"/>
          <w:spacing w:val="-4"/>
        </w:rPr>
        <w:t>a</w:t>
      </w:r>
      <w:r w:rsidRPr="00CA7E1B">
        <w:rPr>
          <w:rFonts w:ascii="Arial" w:hAnsi="Arial"/>
          <w:color w:val="000000"/>
        </w:rPr>
        <w:t xml:space="preserve"> u</w:t>
      </w:r>
      <w:r w:rsidRPr="00CA7E1B">
        <w:rPr>
          <w:rFonts w:ascii="Arial" w:hAnsi="Arial"/>
          <w:color w:val="000000"/>
          <w:spacing w:val="-3"/>
        </w:rPr>
        <w:t>z</w:t>
      </w:r>
      <w:r w:rsidRPr="00CA7E1B">
        <w:rPr>
          <w:rFonts w:ascii="Arial" w:hAnsi="Arial"/>
          <w:color w:val="000000"/>
        </w:rPr>
        <w:t>a</w:t>
      </w:r>
      <w:r w:rsidRPr="00CA7E1B">
        <w:rPr>
          <w:rFonts w:ascii="Arial" w:hAnsi="Arial"/>
          <w:color w:val="000000"/>
          <w:spacing w:val="-3"/>
        </w:rPr>
        <w:t>v</w:t>
      </w:r>
      <w:r w:rsidRPr="00CA7E1B">
        <w:rPr>
          <w:rFonts w:ascii="Arial" w:hAnsi="Arial"/>
          <w:color w:val="000000"/>
        </w:rPr>
        <w:t>řeném form</w:t>
      </w:r>
      <w:r w:rsidRPr="00CA7E1B">
        <w:rPr>
          <w:rFonts w:ascii="Arial" w:hAnsi="Arial"/>
          <w:color w:val="000000"/>
          <w:spacing w:val="-4"/>
        </w:rPr>
        <w:t>á</w:t>
      </w:r>
      <w:r w:rsidRPr="00CA7E1B">
        <w:rPr>
          <w:rFonts w:ascii="Arial" w:hAnsi="Arial"/>
          <w:color w:val="000000"/>
        </w:rPr>
        <w:t xml:space="preserve">tu. </w:t>
      </w:r>
      <w:r w:rsidRPr="00CA7E1B">
        <w:rPr>
          <w:rFonts w:ascii="Arial" w:hAnsi="Arial"/>
          <w:color w:val="000000"/>
          <w:spacing w:val="-4"/>
        </w:rPr>
        <w:t>B</w:t>
      </w:r>
      <w:r w:rsidRPr="00CA7E1B">
        <w:rPr>
          <w:rFonts w:ascii="Arial" w:hAnsi="Arial"/>
          <w:color w:val="000000"/>
        </w:rPr>
        <w:t>udou pře</w:t>
      </w:r>
      <w:r w:rsidRPr="00CA7E1B">
        <w:rPr>
          <w:rFonts w:ascii="Arial" w:hAnsi="Arial"/>
          <w:color w:val="000000"/>
          <w:spacing w:val="-4"/>
        </w:rPr>
        <w:t>d</w:t>
      </w:r>
      <w:r w:rsidRPr="00CA7E1B">
        <w:rPr>
          <w:rFonts w:ascii="Arial" w:hAnsi="Arial"/>
          <w:color w:val="000000"/>
        </w:rPr>
        <w:t>kládán</w:t>
      </w:r>
      <w:r w:rsidRPr="00CA7E1B">
        <w:rPr>
          <w:rFonts w:ascii="Arial" w:hAnsi="Arial"/>
          <w:color w:val="000000"/>
          <w:spacing w:val="-3"/>
        </w:rPr>
        <w:t>y</w:t>
      </w:r>
      <w:r w:rsidRPr="00CA7E1B">
        <w:rPr>
          <w:rFonts w:ascii="Arial" w:hAnsi="Arial"/>
          <w:color w:val="000000"/>
        </w:rPr>
        <w:t xml:space="preserve"> </w:t>
      </w:r>
      <w:r w:rsidRPr="00CA7E1B">
        <w:rPr>
          <w:rFonts w:ascii="Arial" w:hAnsi="Arial"/>
          <w:color w:val="000000"/>
          <w:spacing w:val="-3"/>
        </w:rPr>
        <w:t>v</w:t>
      </w:r>
      <w:r w:rsidRPr="00CA7E1B">
        <w:rPr>
          <w:rFonts w:ascii="Arial" w:hAnsi="Arial"/>
          <w:color w:val="000000"/>
        </w:rPr>
        <w:t xml:space="preserve"> konceptu k př</w:t>
      </w:r>
      <w:r w:rsidRPr="00CA7E1B">
        <w:rPr>
          <w:rFonts w:ascii="Arial" w:hAnsi="Arial"/>
          <w:color w:val="000000"/>
          <w:spacing w:val="-3"/>
        </w:rPr>
        <w:t>i</w:t>
      </w:r>
      <w:r w:rsidRPr="00CA7E1B">
        <w:rPr>
          <w:rFonts w:ascii="Arial" w:hAnsi="Arial"/>
          <w:color w:val="000000"/>
        </w:rPr>
        <w:t>pom</w:t>
      </w:r>
      <w:r w:rsidRPr="00CA7E1B">
        <w:rPr>
          <w:rFonts w:ascii="Arial" w:hAnsi="Arial"/>
          <w:color w:val="000000"/>
          <w:spacing w:val="-4"/>
        </w:rPr>
        <w:t>í</w:t>
      </w:r>
      <w:r w:rsidRPr="00CA7E1B">
        <w:rPr>
          <w:rFonts w:ascii="Arial" w:hAnsi="Arial"/>
          <w:color w:val="000000"/>
        </w:rPr>
        <w:t>nko</w:t>
      </w:r>
      <w:r w:rsidRPr="00CA7E1B">
        <w:rPr>
          <w:rFonts w:ascii="Arial" w:hAnsi="Arial"/>
          <w:color w:val="000000"/>
          <w:spacing w:val="-3"/>
        </w:rPr>
        <w:t>v</w:t>
      </w:r>
      <w:r w:rsidRPr="00CA7E1B">
        <w:rPr>
          <w:rFonts w:ascii="Arial" w:hAnsi="Arial"/>
          <w:color w:val="000000"/>
        </w:rPr>
        <w:t>ému ř</w:t>
      </w:r>
      <w:r w:rsidRPr="00CA7E1B">
        <w:rPr>
          <w:rFonts w:ascii="Arial" w:hAnsi="Arial"/>
          <w:color w:val="000000"/>
          <w:spacing w:val="-4"/>
        </w:rPr>
        <w:t>í</w:t>
      </w:r>
      <w:r w:rsidRPr="00CA7E1B">
        <w:rPr>
          <w:rFonts w:ascii="Arial" w:hAnsi="Arial"/>
          <w:color w:val="000000"/>
          <w:spacing w:val="-3"/>
        </w:rPr>
        <w:t>z</w:t>
      </w:r>
      <w:r w:rsidRPr="00CA7E1B">
        <w:rPr>
          <w:rFonts w:ascii="Arial" w:hAnsi="Arial"/>
          <w:color w:val="000000"/>
        </w:rPr>
        <w:t>ení a následně</w:t>
      </w:r>
      <w:r w:rsidRPr="00CA7E1B">
        <w:rPr>
          <w:rFonts w:ascii="Arial" w:hAnsi="Arial"/>
          <w:color w:val="000000"/>
          <w:spacing w:val="27"/>
        </w:rPr>
        <w:t xml:space="preserve"> </w:t>
      </w:r>
      <w:r w:rsidRPr="00CA7E1B">
        <w:rPr>
          <w:rFonts w:ascii="Arial" w:hAnsi="Arial"/>
          <w:color w:val="000000"/>
        </w:rPr>
        <w:t>po</w:t>
      </w:r>
      <w:r w:rsidRPr="00CA7E1B">
        <w:rPr>
          <w:rFonts w:ascii="Arial" w:hAnsi="Arial"/>
          <w:color w:val="000000"/>
          <w:spacing w:val="29"/>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pořádání</w:t>
      </w:r>
      <w:r w:rsidRPr="00CA7E1B">
        <w:rPr>
          <w:rFonts w:ascii="Arial" w:hAnsi="Arial"/>
          <w:color w:val="000000"/>
          <w:spacing w:val="27"/>
        </w:rPr>
        <w:t xml:space="preserve"> </w:t>
      </w:r>
      <w:r w:rsidRPr="00CA7E1B">
        <w:rPr>
          <w:rFonts w:ascii="Arial" w:hAnsi="Arial"/>
          <w:color w:val="000000"/>
        </w:rPr>
        <w:t>připom</w:t>
      </w:r>
      <w:r w:rsidRPr="00CA7E1B">
        <w:rPr>
          <w:rFonts w:ascii="Arial" w:hAnsi="Arial"/>
          <w:color w:val="000000"/>
          <w:spacing w:val="-4"/>
        </w:rPr>
        <w:t>í</w:t>
      </w:r>
      <w:r w:rsidRPr="00CA7E1B">
        <w:rPr>
          <w:rFonts w:ascii="Arial" w:hAnsi="Arial"/>
          <w:color w:val="000000"/>
        </w:rPr>
        <w:t>nek</w:t>
      </w:r>
      <w:r w:rsidRPr="00CA7E1B">
        <w:rPr>
          <w:rFonts w:ascii="Arial" w:hAnsi="Arial"/>
          <w:color w:val="000000"/>
          <w:spacing w:val="29"/>
        </w:rPr>
        <w:t xml:space="preserve"> </w:t>
      </w:r>
      <w:r w:rsidRPr="00CA7E1B">
        <w:rPr>
          <w:rFonts w:ascii="Arial" w:hAnsi="Arial"/>
          <w:color w:val="000000"/>
          <w:spacing w:val="-5"/>
        </w:rPr>
        <w:t>v</w:t>
      </w:r>
      <w:r w:rsidRPr="00CA7E1B">
        <w:rPr>
          <w:rFonts w:ascii="Arial" w:hAnsi="Arial"/>
          <w:color w:val="000000"/>
        </w:rPr>
        <w:t xml:space="preserve"> č</w:t>
      </w:r>
      <w:r w:rsidRPr="00CA7E1B">
        <w:rPr>
          <w:rFonts w:ascii="Arial" w:hAnsi="Arial"/>
          <w:color w:val="000000"/>
          <w:spacing w:val="-3"/>
        </w:rPr>
        <w:t>i</w:t>
      </w:r>
      <w:r w:rsidRPr="00CA7E1B">
        <w:rPr>
          <w:rFonts w:ascii="Arial" w:hAnsi="Arial"/>
          <w:color w:val="000000"/>
        </w:rPr>
        <w:t>stopi</w:t>
      </w:r>
      <w:r w:rsidRPr="00CA7E1B">
        <w:rPr>
          <w:rFonts w:ascii="Arial" w:hAnsi="Arial"/>
          <w:color w:val="000000"/>
          <w:spacing w:val="-3"/>
        </w:rPr>
        <w:t>s</w:t>
      </w:r>
      <w:r w:rsidRPr="00CA7E1B">
        <w:rPr>
          <w:rFonts w:ascii="Arial" w:hAnsi="Arial"/>
          <w:color w:val="000000"/>
        </w:rPr>
        <w:t>e.</w:t>
      </w:r>
      <w:r w:rsidRPr="00CA7E1B">
        <w:rPr>
          <w:rFonts w:ascii="Arial" w:hAnsi="Arial"/>
          <w:color w:val="000000"/>
          <w:spacing w:val="27"/>
        </w:rPr>
        <w:t xml:space="preserve"> </w:t>
      </w:r>
      <w:r w:rsidRPr="00CA7E1B">
        <w:rPr>
          <w:rFonts w:ascii="Arial" w:hAnsi="Arial"/>
          <w:color w:val="000000"/>
          <w:spacing w:val="-3"/>
        </w:rPr>
        <w:t>Č</w:t>
      </w:r>
      <w:r w:rsidRPr="00CA7E1B">
        <w:rPr>
          <w:rFonts w:ascii="Arial" w:hAnsi="Arial"/>
          <w:color w:val="000000"/>
        </w:rPr>
        <w:t>istopis</w:t>
      </w:r>
      <w:r w:rsidRPr="00CA7E1B">
        <w:rPr>
          <w:rFonts w:ascii="Arial" w:hAnsi="Arial"/>
          <w:color w:val="000000"/>
          <w:spacing w:val="-3"/>
        </w:rPr>
        <w:t>y</w:t>
      </w:r>
      <w:r w:rsidRPr="00CA7E1B">
        <w:rPr>
          <w:rFonts w:ascii="Arial" w:hAnsi="Arial"/>
          <w:color w:val="000000"/>
          <w:spacing w:val="27"/>
        </w:rPr>
        <w:t xml:space="preserve"> </w:t>
      </w:r>
      <w:r w:rsidRPr="00CA7E1B">
        <w:rPr>
          <w:rFonts w:ascii="Arial" w:hAnsi="Arial"/>
          <w:color w:val="000000"/>
        </w:rPr>
        <w:t>dokumentu</w:t>
      </w:r>
      <w:r w:rsidRPr="00CA7E1B">
        <w:rPr>
          <w:rFonts w:ascii="Arial" w:hAnsi="Arial"/>
          <w:color w:val="000000"/>
          <w:spacing w:val="27"/>
        </w:rPr>
        <w:t xml:space="preserve"> </w:t>
      </w:r>
      <w:r w:rsidRPr="00CA7E1B">
        <w:rPr>
          <w:rFonts w:ascii="Arial" w:hAnsi="Arial"/>
          <w:color w:val="000000"/>
        </w:rPr>
        <w:t>budou</w:t>
      </w:r>
      <w:r w:rsidRPr="00CA7E1B">
        <w:rPr>
          <w:rFonts w:ascii="Arial" w:hAnsi="Arial"/>
          <w:color w:val="000000"/>
          <w:spacing w:val="27"/>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dá</w:t>
      </w:r>
      <w:r w:rsidRPr="00CA7E1B">
        <w:rPr>
          <w:rFonts w:ascii="Arial" w:hAnsi="Arial"/>
          <w:color w:val="000000"/>
          <w:spacing w:val="-3"/>
        </w:rPr>
        <w:t>v</w:t>
      </w:r>
      <w:r w:rsidRPr="00CA7E1B">
        <w:rPr>
          <w:rFonts w:ascii="Arial" w:hAnsi="Arial"/>
          <w:color w:val="000000"/>
        </w:rPr>
        <w:t>án</w:t>
      </w:r>
      <w:r w:rsidRPr="00CA7E1B">
        <w:rPr>
          <w:rFonts w:ascii="Arial" w:hAnsi="Arial"/>
          <w:color w:val="000000"/>
          <w:spacing w:val="-5"/>
        </w:rPr>
        <w:t>y</w:t>
      </w:r>
      <w:r w:rsidRPr="00CA7E1B">
        <w:rPr>
          <w:rFonts w:ascii="Arial" w:hAnsi="Arial"/>
          <w:color w:val="000000"/>
        </w:rPr>
        <w:t xml:space="preserve"> také </w:t>
      </w:r>
      <w:r w:rsidRPr="00CA7E1B">
        <w:rPr>
          <w:rFonts w:ascii="Arial" w:hAnsi="Arial"/>
          <w:color w:val="000000"/>
          <w:spacing w:val="-3"/>
        </w:rPr>
        <w:t>v</w:t>
      </w:r>
      <w:r w:rsidRPr="00CA7E1B">
        <w:rPr>
          <w:rFonts w:ascii="Arial" w:hAnsi="Arial"/>
          <w:color w:val="000000"/>
        </w:rPr>
        <w:t xml:space="preserve"> l</w:t>
      </w:r>
      <w:r w:rsidRPr="00CA7E1B">
        <w:rPr>
          <w:rFonts w:ascii="Arial" w:hAnsi="Arial"/>
          <w:color w:val="000000"/>
          <w:spacing w:val="-3"/>
        </w:rPr>
        <w:t>i</w:t>
      </w:r>
      <w:r w:rsidRPr="00CA7E1B">
        <w:rPr>
          <w:rFonts w:ascii="Arial" w:hAnsi="Arial"/>
          <w:color w:val="000000"/>
        </w:rPr>
        <w:t>st</w:t>
      </w:r>
      <w:r w:rsidRPr="00CA7E1B">
        <w:rPr>
          <w:rFonts w:ascii="Arial" w:hAnsi="Arial"/>
          <w:color w:val="000000"/>
          <w:spacing w:val="-3"/>
        </w:rPr>
        <w:t>i</w:t>
      </w:r>
      <w:r w:rsidRPr="00CA7E1B">
        <w:rPr>
          <w:rFonts w:ascii="Arial" w:hAnsi="Arial"/>
          <w:color w:val="000000"/>
        </w:rPr>
        <w:t>nné podob</w:t>
      </w:r>
      <w:r w:rsidRPr="00CA7E1B">
        <w:rPr>
          <w:rFonts w:ascii="Arial" w:hAnsi="Arial"/>
          <w:color w:val="000000"/>
          <w:spacing w:val="-4"/>
        </w:rPr>
        <w:t>ě</w:t>
      </w:r>
      <w:r w:rsidRPr="00CA7E1B">
        <w:rPr>
          <w:rFonts w:ascii="Arial" w:hAnsi="Arial"/>
          <w:color w:val="000000"/>
        </w:rPr>
        <w:t>.</w:t>
      </w:r>
    </w:p>
    <w:p w:rsidR="008B7BF6" w:rsidRPr="00CA7E1B" w:rsidRDefault="008B7BF6" w:rsidP="008B7BF6">
      <w:pPr>
        <w:pStyle w:val="Clanek11"/>
        <w:numPr>
          <w:ilvl w:val="2"/>
          <w:numId w:val="30"/>
        </w:numPr>
        <w:rPr>
          <w:rFonts w:ascii="Arial" w:hAnsi="Arial"/>
        </w:rPr>
      </w:pPr>
      <w:r w:rsidRPr="00CA7E1B">
        <w:rPr>
          <w:rFonts w:ascii="Arial" w:hAnsi="Arial"/>
        </w:rPr>
        <w:t>Každé z</w:t>
      </w:r>
      <w:r w:rsidRPr="00CA7E1B">
        <w:rPr>
          <w:rFonts w:ascii="Arial" w:hAnsi="Arial"/>
          <w:color w:val="000000"/>
        </w:rPr>
        <w:t xml:space="preserve"> „kontroln</w:t>
      </w:r>
      <w:r w:rsidRPr="00CA7E1B">
        <w:rPr>
          <w:rFonts w:ascii="Arial" w:hAnsi="Arial"/>
          <w:color w:val="000000"/>
          <w:spacing w:val="-4"/>
        </w:rPr>
        <w:t>í</w:t>
      </w:r>
      <w:r w:rsidRPr="00CA7E1B">
        <w:rPr>
          <w:rFonts w:ascii="Arial" w:hAnsi="Arial"/>
          <w:color w:val="000000"/>
        </w:rPr>
        <w:t>ch období“, tedy doba, kterou Objednatel potřebuje ke kontrole dokumentu, nepřesáhne 10 dnů, počítáno od data, kd</w:t>
      </w:r>
      <w:r w:rsidRPr="00CA7E1B">
        <w:rPr>
          <w:rFonts w:ascii="Arial" w:hAnsi="Arial"/>
          <w:color w:val="000000"/>
          <w:spacing w:val="-3"/>
        </w:rPr>
        <w:t>y</w:t>
      </w:r>
      <w:r w:rsidRPr="00CA7E1B">
        <w:rPr>
          <w:rFonts w:ascii="Arial" w:hAnsi="Arial"/>
          <w:color w:val="000000"/>
        </w:rPr>
        <w:t xml:space="preserve"> objednatel dokument obdrží. Předložením dokumentu zhotovitel deklaruje připravenost dokumentu jak ke ko</w:t>
      </w:r>
      <w:r w:rsidRPr="00CA7E1B">
        <w:rPr>
          <w:rFonts w:ascii="Arial" w:hAnsi="Arial"/>
          <w:color w:val="000000"/>
          <w:spacing w:val="-4"/>
        </w:rPr>
        <w:t>n</w:t>
      </w:r>
      <w:r w:rsidRPr="00CA7E1B">
        <w:rPr>
          <w:rFonts w:ascii="Arial" w:hAnsi="Arial"/>
          <w:color w:val="000000"/>
        </w:rPr>
        <w:t xml:space="preserve">trole </w:t>
      </w:r>
      <w:r>
        <w:rPr>
          <w:rFonts w:ascii="Arial" w:hAnsi="Arial"/>
          <w:color w:val="000000"/>
        </w:rPr>
        <w:br/>
      </w:r>
      <w:r w:rsidRPr="00CA7E1B">
        <w:rPr>
          <w:rFonts w:ascii="Arial" w:hAnsi="Arial"/>
          <w:color w:val="000000"/>
        </w:rPr>
        <w:t>a s</w:t>
      </w:r>
      <w:r w:rsidRPr="00CA7E1B">
        <w:rPr>
          <w:rFonts w:ascii="Arial" w:hAnsi="Arial"/>
          <w:color w:val="000000"/>
          <w:spacing w:val="-3"/>
        </w:rPr>
        <w:t>c</w:t>
      </w:r>
      <w:r w:rsidRPr="00CA7E1B">
        <w:rPr>
          <w:rFonts w:ascii="Arial" w:hAnsi="Arial"/>
          <w:color w:val="000000"/>
        </w:rPr>
        <w:t>h</w:t>
      </w:r>
      <w:r w:rsidRPr="00CA7E1B">
        <w:rPr>
          <w:rFonts w:ascii="Arial" w:hAnsi="Arial"/>
          <w:color w:val="000000"/>
          <w:spacing w:val="-3"/>
        </w:rPr>
        <w:t>v</w:t>
      </w:r>
      <w:r w:rsidRPr="00CA7E1B">
        <w:rPr>
          <w:rFonts w:ascii="Arial" w:hAnsi="Arial"/>
          <w:color w:val="000000"/>
        </w:rPr>
        <w:t>álení,</w:t>
      </w:r>
      <w:r w:rsidRPr="00CA7E1B">
        <w:rPr>
          <w:rFonts w:ascii="Arial" w:hAnsi="Arial"/>
          <w:color w:val="000000"/>
          <w:spacing w:val="-3"/>
        </w:rPr>
        <w:t xml:space="preserve"> </w:t>
      </w:r>
      <w:r w:rsidRPr="00CA7E1B">
        <w:rPr>
          <w:rFonts w:ascii="Arial" w:hAnsi="Arial"/>
          <w:color w:val="000000"/>
        </w:rPr>
        <w:t>t</w:t>
      </w:r>
      <w:r w:rsidRPr="00CA7E1B">
        <w:rPr>
          <w:rFonts w:ascii="Arial" w:hAnsi="Arial"/>
          <w:color w:val="000000"/>
          <w:spacing w:val="-4"/>
        </w:rPr>
        <w:t>a</w:t>
      </w:r>
      <w:r w:rsidRPr="00CA7E1B">
        <w:rPr>
          <w:rFonts w:ascii="Arial" w:hAnsi="Arial"/>
          <w:color w:val="000000"/>
        </w:rPr>
        <w:t>k</w:t>
      </w:r>
      <w:r w:rsidRPr="00CA7E1B">
        <w:rPr>
          <w:rFonts w:ascii="Arial" w:hAnsi="Arial"/>
          <w:color w:val="000000"/>
          <w:spacing w:val="-3"/>
        </w:rPr>
        <w:t xml:space="preserve"> </w:t>
      </w:r>
      <w:r w:rsidRPr="00CA7E1B">
        <w:rPr>
          <w:rFonts w:ascii="Arial" w:hAnsi="Arial"/>
          <w:color w:val="000000"/>
        </w:rPr>
        <w:t>k pou</w:t>
      </w:r>
      <w:r w:rsidRPr="00CA7E1B">
        <w:rPr>
          <w:rFonts w:ascii="Arial" w:hAnsi="Arial"/>
          <w:color w:val="000000"/>
          <w:spacing w:val="-3"/>
        </w:rPr>
        <w:t>ž</w:t>
      </w:r>
      <w:r w:rsidRPr="00CA7E1B">
        <w:rPr>
          <w:rFonts w:ascii="Arial" w:hAnsi="Arial"/>
          <w:color w:val="000000"/>
        </w:rPr>
        <w:t>it</w:t>
      </w:r>
      <w:r w:rsidRPr="00CA7E1B">
        <w:rPr>
          <w:rFonts w:ascii="Arial" w:hAnsi="Arial"/>
          <w:color w:val="000000"/>
          <w:spacing w:val="-4"/>
        </w:rPr>
        <w:t>í, případně</w:t>
      </w:r>
      <w:r w:rsidRPr="00CA7E1B">
        <w:rPr>
          <w:rFonts w:ascii="Arial" w:hAnsi="Arial"/>
          <w:color w:val="000000"/>
          <w:spacing w:val="-3"/>
        </w:rPr>
        <w:t xml:space="preserve"> </w:t>
      </w:r>
      <w:r w:rsidRPr="00CA7E1B">
        <w:rPr>
          <w:rFonts w:ascii="Arial" w:hAnsi="Arial"/>
          <w:color w:val="000000"/>
        </w:rPr>
        <w:t>u</w:t>
      </w:r>
      <w:r w:rsidRPr="00CA7E1B">
        <w:rPr>
          <w:rFonts w:ascii="Arial" w:hAnsi="Arial"/>
          <w:color w:val="000000"/>
          <w:spacing w:val="-3"/>
        </w:rPr>
        <w:t>v</w:t>
      </w:r>
      <w:r w:rsidRPr="00CA7E1B">
        <w:rPr>
          <w:rFonts w:ascii="Arial" w:hAnsi="Arial"/>
          <w:color w:val="000000"/>
        </w:rPr>
        <w:t>ede,</w:t>
      </w:r>
      <w:r w:rsidRPr="00CA7E1B">
        <w:rPr>
          <w:rFonts w:ascii="Arial" w:hAnsi="Arial"/>
          <w:color w:val="000000"/>
          <w:spacing w:val="-1"/>
        </w:rPr>
        <w:t xml:space="preserve"> </w:t>
      </w:r>
      <w:r w:rsidRPr="00CA7E1B">
        <w:rPr>
          <w:rFonts w:ascii="Arial" w:hAnsi="Arial"/>
          <w:color w:val="000000"/>
          <w:spacing w:val="-3"/>
        </w:rPr>
        <w:t>ž</w:t>
      </w:r>
      <w:r w:rsidRPr="00CA7E1B">
        <w:rPr>
          <w:rFonts w:ascii="Arial" w:hAnsi="Arial"/>
          <w:color w:val="000000"/>
        </w:rPr>
        <w:t>e</w:t>
      </w:r>
      <w:r w:rsidRPr="00CA7E1B">
        <w:rPr>
          <w:rFonts w:ascii="Arial" w:hAnsi="Arial"/>
          <w:color w:val="000000"/>
          <w:spacing w:val="-3"/>
        </w:rPr>
        <w:t xml:space="preserve"> </w:t>
      </w:r>
      <w:r w:rsidRPr="00CA7E1B">
        <w:rPr>
          <w:rFonts w:ascii="Arial" w:hAnsi="Arial"/>
          <w:color w:val="000000"/>
        </w:rPr>
        <w:t>dokument</w:t>
      </w:r>
      <w:r w:rsidRPr="00CA7E1B">
        <w:rPr>
          <w:rFonts w:ascii="Arial" w:hAnsi="Arial"/>
          <w:color w:val="000000"/>
          <w:spacing w:val="-1"/>
        </w:rPr>
        <w:t xml:space="preserve"> </w:t>
      </w:r>
      <w:r w:rsidRPr="00CA7E1B">
        <w:rPr>
          <w:rFonts w:ascii="Arial" w:hAnsi="Arial"/>
          <w:color w:val="000000"/>
        </w:rPr>
        <w:t>odpo</w:t>
      </w:r>
      <w:r w:rsidRPr="00CA7E1B">
        <w:rPr>
          <w:rFonts w:ascii="Arial" w:hAnsi="Arial"/>
          <w:color w:val="000000"/>
          <w:spacing w:val="-3"/>
        </w:rPr>
        <w:t>v</w:t>
      </w:r>
      <w:r w:rsidRPr="00CA7E1B">
        <w:rPr>
          <w:rFonts w:ascii="Arial" w:hAnsi="Arial"/>
          <w:color w:val="000000"/>
          <w:spacing w:val="-4"/>
        </w:rPr>
        <w:t>í</w:t>
      </w:r>
      <w:r w:rsidRPr="00CA7E1B">
        <w:rPr>
          <w:rFonts w:ascii="Arial" w:hAnsi="Arial"/>
          <w:color w:val="000000"/>
        </w:rPr>
        <w:t>dá Požadavkům objednatele, nebo ro</w:t>
      </w:r>
      <w:r w:rsidRPr="00CA7E1B">
        <w:rPr>
          <w:rFonts w:ascii="Arial" w:hAnsi="Arial"/>
          <w:color w:val="000000"/>
          <w:spacing w:val="-3"/>
        </w:rPr>
        <w:t>z</w:t>
      </w:r>
      <w:r w:rsidRPr="00CA7E1B">
        <w:rPr>
          <w:rFonts w:ascii="Arial" w:hAnsi="Arial"/>
          <w:color w:val="000000"/>
        </w:rPr>
        <w:t>sah, v něm</w:t>
      </w:r>
      <w:r w:rsidRPr="00CA7E1B">
        <w:rPr>
          <w:rFonts w:ascii="Arial" w:hAnsi="Arial"/>
          <w:color w:val="000000"/>
          <w:spacing w:val="-3"/>
        </w:rPr>
        <w:t>ž</w:t>
      </w:r>
      <w:r w:rsidRPr="00CA7E1B">
        <w:rPr>
          <w:rFonts w:ascii="Arial" w:hAnsi="Arial"/>
          <w:color w:val="000000"/>
        </w:rPr>
        <w:t xml:space="preserve"> j</w:t>
      </w:r>
      <w:r w:rsidRPr="00CA7E1B">
        <w:rPr>
          <w:rFonts w:ascii="Arial" w:hAnsi="Arial"/>
          <w:color w:val="000000"/>
          <w:spacing w:val="-4"/>
        </w:rPr>
        <w:t>im</w:t>
      </w:r>
      <w:r w:rsidRPr="00CA7E1B">
        <w:rPr>
          <w:rFonts w:ascii="Arial" w:hAnsi="Arial"/>
          <w:color w:val="000000"/>
        </w:rPr>
        <w:t xml:space="preserve"> neodpovídá</w:t>
      </w:r>
      <w:r>
        <w:rPr>
          <w:rFonts w:ascii="Arial" w:hAnsi="Arial"/>
          <w:color w:val="000000"/>
        </w:rPr>
        <w:t>.</w:t>
      </w:r>
    </w:p>
    <w:p w:rsidR="008B7BF6" w:rsidRPr="00CA7E1B" w:rsidRDefault="008B7BF6" w:rsidP="008B7BF6">
      <w:pPr>
        <w:pStyle w:val="Clanek11"/>
        <w:numPr>
          <w:ilvl w:val="2"/>
          <w:numId w:val="30"/>
        </w:numPr>
        <w:rPr>
          <w:rFonts w:ascii="Arial" w:hAnsi="Arial"/>
        </w:rPr>
      </w:pPr>
      <w:r w:rsidRPr="00CA7E1B">
        <w:rPr>
          <w:rFonts w:ascii="Arial" w:hAnsi="Arial"/>
          <w:color w:val="010302"/>
        </w:rPr>
        <w:t>Jestliže objednatel v kontrolním období oznámí Zhotoviteli, že Dokument zhotovitele neodpovídá Požadavkům objednatele (v rozsahu, který se uvede), bude dokument opraven, znovu předložen a zkontrolován a schválen, v souladu s tímto článkem a v novém kontrolním období o délce 10 dnů na náklady Zhotovitele.</w:t>
      </w:r>
      <w:r>
        <w:rPr>
          <w:rFonts w:ascii="Arial" w:hAnsi="Arial"/>
          <w:color w:val="010302"/>
        </w:rPr>
        <w:t xml:space="preserve"> V případě, že předložená dokumentace není schválena z důvodu nesplnění technických parametrů </w:t>
      </w:r>
      <w:r>
        <w:rPr>
          <w:rFonts w:ascii="Arial" w:hAnsi="Arial"/>
          <w:color w:val="010302"/>
        </w:rPr>
        <w:br/>
        <w:t xml:space="preserve">a kritérií plynoucí z příloh č. 1, 2, 3 a podmínek plynoucích z článku 3 smlouvy o dílo, nemá zhotovitel nárok na prodloužení termínu (milníku a) a c)). </w:t>
      </w:r>
    </w:p>
    <w:p w:rsidR="008B7BF6" w:rsidRPr="00CA7E1B" w:rsidRDefault="008B7BF6" w:rsidP="008B7BF6">
      <w:pPr>
        <w:pStyle w:val="Clanek11"/>
        <w:numPr>
          <w:ilvl w:val="2"/>
          <w:numId w:val="30"/>
        </w:numPr>
        <w:rPr>
          <w:rFonts w:ascii="Arial" w:hAnsi="Arial"/>
        </w:rPr>
      </w:pPr>
      <w:r w:rsidRPr="00CA7E1B">
        <w:rPr>
          <w:rFonts w:ascii="Arial" w:hAnsi="Arial"/>
          <w:color w:val="010302"/>
        </w:rPr>
        <w:t>Dokument objednatel schválí bez výhrad, nebo s výhradami, které je zhotovitel povinen respektovat, nebo není dokument objednatelem schválen.</w:t>
      </w:r>
    </w:p>
    <w:p w:rsidR="008B7BF6" w:rsidRPr="00CA7E1B" w:rsidRDefault="008B7BF6" w:rsidP="008B7BF6">
      <w:pPr>
        <w:pStyle w:val="Clanek11"/>
        <w:numPr>
          <w:ilvl w:val="2"/>
          <w:numId w:val="30"/>
        </w:numPr>
        <w:rPr>
          <w:rFonts w:ascii="Arial" w:hAnsi="Arial"/>
        </w:rPr>
      </w:pPr>
      <w:r w:rsidRPr="00CA7E1B">
        <w:rPr>
          <w:rFonts w:ascii="Arial" w:hAnsi="Arial"/>
        </w:rPr>
        <w:t>R</w:t>
      </w:r>
      <w:r w:rsidRPr="00CA7E1B">
        <w:rPr>
          <w:rFonts w:ascii="Arial" w:hAnsi="Arial"/>
          <w:color w:val="010302"/>
        </w:rPr>
        <w:t>ealizace této části Stavby nezačne, dokud Objednatel neschválí Dokument zhotovitele.</w:t>
      </w:r>
    </w:p>
    <w:p w:rsidR="008B7BF6" w:rsidRPr="00CA7E1B" w:rsidRDefault="008B7BF6" w:rsidP="008B7BF6">
      <w:pPr>
        <w:pStyle w:val="Clanek11"/>
        <w:numPr>
          <w:ilvl w:val="2"/>
          <w:numId w:val="30"/>
        </w:numPr>
        <w:rPr>
          <w:rFonts w:ascii="Arial" w:hAnsi="Arial"/>
        </w:rPr>
      </w:pPr>
      <w:r w:rsidRPr="00CA7E1B">
        <w:rPr>
          <w:rFonts w:ascii="Arial" w:hAnsi="Arial"/>
        </w:rPr>
        <w:t>Jestliže si Zhotovitel přeje modifikovat některý Dokument zhotovitele, který byl dříve předložen ke kontrole a schválení, oznámí to Zhotovitel Objednateli. Poté Zhotovitel předloží Objednateli revidované dokumenty v souladu s výše uvedeným postupem.</w:t>
      </w:r>
    </w:p>
    <w:p w:rsidR="008B7BF6" w:rsidRPr="00CA7E1B" w:rsidRDefault="008B7BF6" w:rsidP="008B7BF6">
      <w:pPr>
        <w:pStyle w:val="Clanek11"/>
        <w:numPr>
          <w:ilvl w:val="2"/>
          <w:numId w:val="30"/>
        </w:numPr>
        <w:rPr>
          <w:rFonts w:ascii="Arial" w:hAnsi="Arial"/>
        </w:rPr>
      </w:pPr>
      <w:r w:rsidRPr="00CA7E1B">
        <w:rPr>
          <w:rFonts w:ascii="Arial" w:hAnsi="Arial"/>
        </w:rPr>
        <w:t>Jakékoli schválení, nebo souhlas, nebo kontrola (podle tohoto článku nebo jinak), nezbavuje zhotovitele žádné povinnosti nebo odpovědnosti.</w:t>
      </w:r>
    </w:p>
    <w:p w:rsidR="008B7BF6" w:rsidRPr="00CA7E1B" w:rsidRDefault="008B7BF6" w:rsidP="008B7BF6">
      <w:pPr>
        <w:pStyle w:val="Clanek11"/>
        <w:rPr>
          <w:rFonts w:ascii="Arial" w:hAnsi="Arial"/>
          <w:b/>
        </w:rPr>
      </w:pPr>
      <w:r w:rsidRPr="00CA7E1B">
        <w:rPr>
          <w:rFonts w:ascii="Arial" w:hAnsi="Arial"/>
          <w:b/>
        </w:rPr>
        <w:t>PD se pro účely této smlouvy rozumí</w:t>
      </w:r>
    </w:p>
    <w:p w:rsidR="008B7BF6" w:rsidRPr="00CA7E1B" w:rsidRDefault="008B7BF6" w:rsidP="008B7BF6">
      <w:pPr>
        <w:pStyle w:val="Clanek11"/>
        <w:numPr>
          <w:ilvl w:val="2"/>
          <w:numId w:val="30"/>
        </w:numPr>
        <w:rPr>
          <w:rFonts w:ascii="Arial" w:hAnsi="Arial"/>
        </w:rPr>
      </w:pPr>
      <w:r w:rsidRPr="00CA7E1B">
        <w:rPr>
          <w:rFonts w:ascii="Arial" w:hAnsi="Arial"/>
        </w:rPr>
        <w:t>Nabídka zhotovitele na plnění veřejné zakázky.</w:t>
      </w:r>
    </w:p>
    <w:p w:rsidR="008B7BF6" w:rsidRPr="00CA7E1B" w:rsidRDefault="008B7BF6" w:rsidP="008B7BF6">
      <w:pPr>
        <w:pStyle w:val="Clanek11"/>
        <w:numPr>
          <w:ilvl w:val="2"/>
          <w:numId w:val="30"/>
        </w:numPr>
        <w:rPr>
          <w:rFonts w:ascii="Arial" w:hAnsi="Arial"/>
        </w:rPr>
      </w:pPr>
      <w:r w:rsidRPr="00CA7E1B">
        <w:rPr>
          <w:rFonts w:ascii="Arial" w:hAnsi="Arial"/>
        </w:rPr>
        <w:t>Ostatní technické dokumenty Zhotovitele, zahrnující zejména (pokud bude vyžadováno):</w:t>
      </w:r>
    </w:p>
    <w:p w:rsidR="008B7BF6" w:rsidRPr="00CA7E1B" w:rsidRDefault="008B7BF6" w:rsidP="008B7BF6">
      <w:pPr>
        <w:pStyle w:val="Clanek11"/>
        <w:numPr>
          <w:ilvl w:val="3"/>
          <w:numId w:val="30"/>
        </w:numPr>
        <w:rPr>
          <w:rFonts w:ascii="Arial" w:hAnsi="Arial"/>
        </w:rPr>
      </w:pPr>
      <w:r w:rsidRPr="00CA7E1B">
        <w:rPr>
          <w:rFonts w:ascii="Arial" w:hAnsi="Arial"/>
        </w:rPr>
        <w:t>Projektovou dokumentaci nutnou pro povolení/ohlášení Stavby, tedy dokumentaci pro stavební povolení (DSP) p</w:t>
      </w:r>
      <w:r>
        <w:rPr>
          <w:rFonts w:ascii="Arial" w:hAnsi="Arial"/>
        </w:rPr>
        <w:t>ro řízení o změně Stavebních po</w:t>
      </w:r>
      <w:r w:rsidRPr="00CA7E1B">
        <w:rPr>
          <w:rFonts w:ascii="Arial" w:hAnsi="Arial"/>
        </w:rPr>
        <w:t xml:space="preserve">volení vypracovanou v souladu se Smlouvou, zejména s Požadavky objednatele v uzavřených a otevřených </w:t>
      </w:r>
      <w:r w:rsidRPr="00CA7E1B">
        <w:rPr>
          <w:rFonts w:ascii="Arial" w:hAnsi="Arial"/>
        </w:rPr>
        <w:lastRenderedPageBreak/>
        <w:t>formátech, podrobnost dokumentace se řídí příslušnou přílohou vyhlášky 499/2006Sb., v platném znění, o dokumentaci staveb.</w:t>
      </w:r>
    </w:p>
    <w:p w:rsidR="008B7BF6" w:rsidRPr="00384BB5" w:rsidRDefault="008B7BF6" w:rsidP="008B7BF6">
      <w:pPr>
        <w:pStyle w:val="Clanek11"/>
        <w:numPr>
          <w:ilvl w:val="3"/>
          <w:numId w:val="30"/>
        </w:numPr>
        <w:rPr>
          <w:rFonts w:ascii="Arial" w:hAnsi="Arial"/>
        </w:rPr>
      </w:pPr>
      <w:r w:rsidRPr="00CA7E1B">
        <w:rPr>
          <w:rFonts w:ascii="Arial" w:hAnsi="Arial"/>
        </w:rPr>
        <w:t xml:space="preserve">Projektovou dokumentaci pro </w:t>
      </w:r>
      <w:r w:rsidRPr="00CA7E1B">
        <w:rPr>
          <w:rFonts w:ascii="Arial" w:hAnsi="Arial"/>
          <w:color w:val="000000"/>
        </w:rPr>
        <w:t>pro</w:t>
      </w:r>
      <w:r w:rsidRPr="00CA7E1B">
        <w:rPr>
          <w:rFonts w:ascii="Arial" w:hAnsi="Arial"/>
          <w:color w:val="000000"/>
          <w:spacing w:val="-3"/>
        </w:rPr>
        <w:t>v</w:t>
      </w:r>
      <w:r w:rsidRPr="00CA7E1B">
        <w:rPr>
          <w:rFonts w:ascii="Arial" w:hAnsi="Arial"/>
          <w:color w:val="000000"/>
        </w:rPr>
        <w:t>áděn</w:t>
      </w:r>
      <w:r w:rsidRPr="00CA7E1B">
        <w:rPr>
          <w:rFonts w:ascii="Arial" w:hAnsi="Arial"/>
          <w:color w:val="000000"/>
          <w:spacing w:val="-4"/>
        </w:rPr>
        <w:t>í</w:t>
      </w:r>
      <w:r w:rsidRPr="00CA7E1B">
        <w:rPr>
          <w:rFonts w:ascii="Arial" w:hAnsi="Arial"/>
          <w:color w:val="000000"/>
        </w:rPr>
        <w:t xml:space="preserve"> sta</w:t>
      </w:r>
      <w:r w:rsidRPr="00CA7E1B">
        <w:rPr>
          <w:rFonts w:ascii="Arial" w:hAnsi="Arial"/>
          <w:color w:val="000000"/>
          <w:spacing w:val="-3"/>
        </w:rPr>
        <w:t>v</w:t>
      </w:r>
      <w:r w:rsidRPr="00CA7E1B">
        <w:rPr>
          <w:rFonts w:ascii="Arial" w:hAnsi="Arial"/>
          <w:color w:val="000000"/>
        </w:rPr>
        <w:t>by (DPS) jednotliv</w:t>
      </w:r>
      <w:r w:rsidRPr="00CA7E1B">
        <w:rPr>
          <w:rFonts w:ascii="Arial" w:hAnsi="Arial"/>
          <w:color w:val="000000"/>
          <w:spacing w:val="-3"/>
        </w:rPr>
        <w:t>ý</w:t>
      </w:r>
      <w:r w:rsidRPr="00CA7E1B">
        <w:rPr>
          <w:rFonts w:ascii="Arial" w:hAnsi="Arial"/>
          <w:color w:val="000000"/>
        </w:rPr>
        <w:t>ch stavebn</w:t>
      </w:r>
      <w:r w:rsidRPr="00CA7E1B">
        <w:rPr>
          <w:rFonts w:ascii="Arial" w:hAnsi="Arial"/>
          <w:color w:val="000000"/>
          <w:spacing w:val="-4"/>
        </w:rPr>
        <w:t>í</w:t>
      </w:r>
      <w:r w:rsidRPr="00CA7E1B">
        <w:rPr>
          <w:rFonts w:ascii="Arial" w:hAnsi="Arial"/>
          <w:color w:val="000000"/>
        </w:rPr>
        <w:t>ch obj</w:t>
      </w:r>
      <w:r w:rsidRPr="00CA7E1B">
        <w:rPr>
          <w:rFonts w:ascii="Arial" w:hAnsi="Arial"/>
          <w:color w:val="000000"/>
          <w:spacing w:val="-4"/>
        </w:rPr>
        <w:t>e</w:t>
      </w:r>
      <w:r w:rsidRPr="00CA7E1B">
        <w:rPr>
          <w:rFonts w:ascii="Arial" w:hAnsi="Arial"/>
          <w:color w:val="000000"/>
        </w:rPr>
        <w:t>kt</w:t>
      </w:r>
      <w:r w:rsidRPr="00CA7E1B">
        <w:rPr>
          <w:rFonts w:ascii="Arial" w:hAnsi="Arial"/>
          <w:color w:val="000000"/>
          <w:spacing w:val="-4"/>
        </w:rPr>
        <w:t>ů</w:t>
      </w:r>
      <w:r w:rsidRPr="00CA7E1B">
        <w:rPr>
          <w:rFonts w:ascii="Arial" w:hAnsi="Arial"/>
          <w:color w:val="000000"/>
        </w:rPr>
        <w:t xml:space="preserve"> podle 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 xml:space="preserve">ku objednatele, podrobnost dokumentace </w:t>
      </w:r>
      <w:r w:rsidRPr="00384BB5">
        <w:rPr>
          <w:rFonts w:ascii="Arial" w:hAnsi="Arial"/>
          <w:color w:val="000000"/>
        </w:rPr>
        <w:t xml:space="preserve">se řídí </w:t>
      </w:r>
      <w:r w:rsidRPr="002E7255">
        <w:rPr>
          <w:rFonts w:ascii="Arial" w:hAnsi="Arial"/>
        </w:rPr>
        <w:t>dle vyhlášky</w:t>
      </w:r>
      <w:r>
        <w:rPr>
          <w:rFonts w:ascii="Arial" w:hAnsi="Arial"/>
        </w:rPr>
        <w:t xml:space="preserve"> </w:t>
      </w:r>
      <w:r>
        <w:rPr>
          <w:rFonts w:ascii="Arial" w:hAnsi="Arial"/>
        </w:rPr>
        <w:br/>
        <w:t xml:space="preserve">č. 499/2006Sb., v platném znění, o dokumentaci staveb  a </w:t>
      </w:r>
      <w:r w:rsidRPr="002E7255">
        <w:rPr>
          <w:rFonts w:ascii="Arial" w:hAnsi="Arial"/>
        </w:rPr>
        <w:t xml:space="preserve"> č. 169/2016Sb., v platném znění, o stanovení rozsahu dokumentace veřejné zakázky na stavební práce a soupisu stavebních prací, dodávek a služeb s výkazem výměr</w:t>
      </w:r>
      <w:r w:rsidRPr="00384BB5">
        <w:rPr>
          <w:rFonts w:ascii="Arial" w:hAnsi="Arial"/>
        </w:rPr>
        <w:t>.</w:t>
      </w:r>
    </w:p>
    <w:p w:rsidR="008B7BF6" w:rsidRPr="00CA7E1B" w:rsidRDefault="008B7BF6" w:rsidP="008B7BF6">
      <w:pPr>
        <w:pStyle w:val="Clanek11"/>
        <w:numPr>
          <w:ilvl w:val="3"/>
          <w:numId w:val="30"/>
        </w:numPr>
        <w:rPr>
          <w:rFonts w:ascii="Arial" w:hAnsi="Arial"/>
        </w:rPr>
      </w:pPr>
      <w:r w:rsidRPr="00CA7E1B">
        <w:rPr>
          <w:rFonts w:ascii="Arial" w:hAnsi="Arial"/>
          <w:color w:val="000000"/>
        </w:rPr>
        <w:t>Zhoto</w:t>
      </w:r>
      <w:r w:rsidRPr="00CA7E1B">
        <w:rPr>
          <w:rFonts w:ascii="Arial" w:hAnsi="Arial"/>
          <w:color w:val="000000"/>
          <w:spacing w:val="-3"/>
        </w:rPr>
        <w:t>v</w:t>
      </w:r>
      <w:r w:rsidRPr="00CA7E1B">
        <w:rPr>
          <w:rFonts w:ascii="Arial" w:hAnsi="Arial"/>
          <w:color w:val="000000"/>
        </w:rPr>
        <w:t>itelem bude v</w:t>
      </w:r>
      <w:r w:rsidRPr="00CA7E1B">
        <w:rPr>
          <w:rFonts w:ascii="Arial" w:hAnsi="Arial"/>
          <w:color w:val="000000"/>
          <w:spacing w:val="-3"/>
        </w:rPr>
        <w:t>y</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ena té</w:t>
      </w:r>
      <w:r w:rsidRPr="00CA7E1B">
        <w:rPr>
          <w:rFonts w:ascii="Arial" w:hAnsi="Arial"/>
          <w:color w:val="000000"/>
          <w:spacing w:val="-3"/>
        </w:rPr>
        <w:t>ž</w:t>
      </w:r>
      <w:r w:rsidRPr="00CA7E1B">
        <w:rPr>
          <w:rFonts w:ascii="Arial" w:hAnsi="Arial"/>
          <w:color w:val="000000"/>
        </w:rPr>
        <w:t xml:space="preserve"> reali</w:t>
      </w:r>
      <w:r w:rsidRPr="00CA7E1B">
        <w:rPr>
          <w:rFonts w:ascii="Arial" w:hAnsi="Arial"/>
          <w:color w:val="000000"/>
          <w:spacing w:val="-3"/>
        </w:rPr>
        <w:t>z</w:t>
      </w:r>
      <w:r w:rsidRPr="00CA7E1B">
        <w:rPr>
          <w:rFonts w:ascii="Arial" w:hAnsi="Arial"/>
          <w:color w:val="000000"/>
        </w:rPr>
        <w:t>ačn</w:t>
      </w:r>
      <w:r w:rsidRPr="00CA7E1B">
        <w:rPr>
          <w:rFonts w:ascii="Arial" w:hAnsi="Arial"/>
          <w:color w:val="000000"/>
          <w:spacing w:val="-4"/>
        </w:rPr>
        <w:t>í</w:t>
      </w:r>
      <w:r w:rsidRPr="00CA7E1B">
        <w:rPr>
          <w:rFonts w:ascii="Arial" w:hAnsi="Arial"/>
          <w:color w:val="000000"/>
        </w:rPr>
        <w:t>, doda</w:t>
      </w:r>
      <w:r w:rsidRPr="00CA7E1B">
        <w:rPr>
          <w:rFonts w:ascii="Arial" w:hAnsi="Arial"/>
          <w:color w:val="000000"/>
          <w:spacing w:val="-3"/>
        </w:rPr>
        <w:t>v</w:t>
      </w:r>
      <w:r w:rsidRPr="00CA7E1B">
        <w:rPr>
          <w:rFonts w:ascii="Arial" w:hAnsi="Arial"/>
          <w:color w:val="000000"/>
        </w:rPr>
        <w:t xml:space="preserve">atelská a </w:t>
      </w:r>
      <w:r w:rsidRPr="00CA7E1B">
        <w:rPr>
          <w:rFonts w:ascii="Arial" w:hAnsi="Arial"/>
          <w:color w:val="000000"/>
          <w:spacing w:val="-3"/>
        </w:rPr>
        <w:t>vý</w:t>
      </w:r>
      <w:r w:rsidRPr="00CA7E1B">
        <w:rPr>
          <w:rFonts w:ascii="Arial" w:hAnsi="Arial"/>
          <w:color w:val="000000"/>
        </w:rPr>
        <w:t>robn</w:t>
      </w:r>
      <w:r w:rsidRPr="00CA7E1B">
        <w:rPr>
          <w:rFonts w:ascii="Arial" w:hAnsi="Arial"/>
          <w:color w:val="000000"/>
          <w:spacing w:val="-4"/>
        </w:rPr>
        <w:t>í</w:t>
      </w:r>
      <w:r w:rsidRPr="00CA7E1B">
        <w:rPr>
          <w:rFonts w:ascii="Arial" w:hAnsi="Arial"/>
          <w:color w:val="000000"/>
        </w:rPr>
        <w:t xml:space="preserve"> dok</w:t>
      </w:r>
      <w:r w:rsidRPr="00CA7E1B">
        <w:rPr>
          <w:rFonts w:ascii="Arial" w:hAnsi="Arial"/>
          <w:color w:val="000000"/>
          <w:spacing w:val="-4"/>
        </w:rPr>
        <w:t>u</w:t>
      </w:r>
      <w:r w:rsidRPr="00CA7E1B">
        <w:rPr>
          <w:rFonts w:ascii="Arial" w:hAnsi="Arial"/>
          <w:color w:val="000000"/>
        </w:rPr>
        <w:t>mentace pr</w:t>
      </w:r>
      <w:r w:rsidRPr="00CA7E1B">
        <w:rPr>
          <w:rFonts w:ascii="Arial" w:hAnsi="Arial"/>
          <w:color w:val="000000"/>
          <w:spacing w:val="-4"/>
        </w:rPr>
        <w:t>o</w:t>
      </w:r>
      <w:r w:rsidRPr="00CA7E1B">
        <w:rPr>
          <w:rFonts w:ascii="Arial" w:hAnsi="Arial"/>
          <w:color w:val="000000"/>
        </w:rPr>
        <w:t xml:space="preserve"> realizaci díla.</w:t>
      </w:r>
    </w:p>
    <w:p w:rsidR="008B7BF6" w:rsidRPr="00CA7E1B" w:rsidRDefault="008B7BF6" w:rsidP="008B7BF6">
      <w:pPr>
        <w:pStyle w:val="Clanek11"/>
        <w:numPr>
          <w:ilvl w:val="3"/>
          <w:numId w:val="30"/>
        </w:numPr>
        <w:rPr>
          <w:rFonts w:ascii="Arial" w:hAnsi="Arial"/>
        </w:rPr>
      </w:pPr>
      <w:r w:rsidRPr="00CA7E1B">
        <w:rPr>
          <w:rFonts w:ascii="Arial" w:hAnsi="Arial"/>
          <w:color w:val="000000"/>
        </w:rPr>
        <w:t>Dokument</w:t>
      </w:r>
      <w:r w:rsidRPr="00CA7E1B">
        <w:rPr>
          <w:rFonts w:ascii="Arial" w:hAnsi="Arial"/>
          <w:color w:val="000000"/>
          <w:spacing w:val="-5"/>
        </w:rPr>
        <w:t>y</w:t>
      </w:r>
      <w:r w:rsidRPr="00CA7E1B">
        <w:rPr>
          <w:rFonts w:ascii="Arial" w:hAnsi="Arial"/>
          <w:color w:val="000000"/>
          <w:spacing w:val="30"/>
        </w:rPr>
        <w:t xml:space="preserve"> </w:t>
      </w:r>
      <w:r w:rsidRPr="00CA7E1B">
        <w:rPr>
          <w:rFonts w:ascii="Arial" w:hAnsi="Arial"/>
          <w:color w:val="000000"/>
        </w:rPr>
        <w:t>sou</w:t>
      </w:r>
      <w:r w:rsidRPr="00CA7E1B">
        <w:rPr>
          <w:rFonts w:ascii="Arial" w:hAnsi="Arial"/>
          <w:color w:val="000000"/>
          <w:spacing w:val="-3"/>
        </w:rPr>
        <w:t>v</w:t>
      </w:r>
      <w:r w:rsidRPr="00CA7E1B">
        <w:rPr>
          <w:rFonts w:ascii="Arial" w:hAnsi="Arial"/>
          <w:color w:val="000000"/>
        </w:rPr>
        <w:t>isej</w:t>
      </w:r>
      <w:r w:rsidRPr="00CA7E1B">
        <w:rPr>
          <w:rFonts w:ascii="Arial" w:hAnsi="Arial"/>
          <w:color w:val="000000"/>
          <w:spacing w:val="-4"/>
        </w:rPr>
        <w:t>í</w:t>
      </w:r>
      <w:r w:rsidRPr="00CA7E1B">
        <w:rPr>
          <w:rFonts w:ascii="Arial" w:hAnsi="Arial"/>
          <w:color w:val="000000"/>
        </w:rPr>
        <w:t>c</w:t>
      </w:r>
      <w:r w:rsidRPr="00CA7E1B">
        <w:rPr>
          <w:rFonts w:ascii="Arial" w:hAnsi="Arial"/>
          <w:color w:val="000000"/>
          <w:spacing w:val="-4"/>
        </w:rPr>
        <w:t>í</w:t>
      </w:r>
      <w:r w:rsidRPr="00CA7E1B">
        <w:rPr>
          <w:rFonts w:ascii="Arial" w:hAnsi="Arial"/>
          <w:color w:val="000000"/>
          <w:spacing w:val="32"/>
        </w:rPr>
        <w:t xml:space="preserve"> </w:t>
      </w:r>
      <w:r w:rsidRPr="00CA7E1B">
        <w:rPr>
          <w:rFonts w:ascii="Arial" w:hAnsi="Arial"/>
          <w:color w:val="000000"/>
        </w:rPr>
        <w:t>s real</w:t>
      </w:r>
      <w:r w:rsidRPr="00CA7E1B">
        <w:rPr>
          <w:rFonts w:ascii="Arial" w:hAnsi="Arial"/>
          <w:color w:val="000000"/>
          <w:spacing w:val="-3"/>
        </w:rPr>
        <w:t>iz</w:t>
      </w:r>
      <w:r w:rsidRPr="00CA7E1B">
        <w:rPr>
          <w:rFonts w:ascii="Arial" w:hAnsi="Arial"/>
          <w:color w:val="000000"/>
        </w:rPr>
        <w:t>ac</w:t>
      </w:r>
      <w:r w:rsidRPr="00CA7E1B">
        <w:rPr>
          <w:rFonts w:ascii="Arial" w:hAnsi="Arial"/>
          <w:color w:val="000000"/>
          <w:spacing w:val="-4"/>
        </w:rPr>
        <w:t>í</w:t>
      </w:r>
      <w:r w:rsidRPr="00CA7E1B">
        <w:rPr>
          <w:rFonts w:ascii="Arial" w:hAnsi="Arial"/>
          <w:color w:val="000000"/>
          <w:spacing w:val="30"/>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b</w:t>
      </w:r>
      <w:r w:rsidRPr="00CA7E1B">
        <w:rPr>
          <w:rFonts w:ascii="Arial" w:hAnsi="Arial"/>
          <w:color w:val="000000"/>
          <w:spacing w:val="-5"/>
        </w:rPr>
        <w:t>y</w:t>
      </w:r>
      <w:r w:rsidRPr="00CA7E1B">
        <w:rPr>
          <w:rFonts w:ascii="Arial" w:hAnsi="Arial"/>
          <w:color w:val="000000"/>
          <w:spacing w:val="30"/>
        </w:rPr>
        <w:t xml:space="preserve"> </w:t>
      </w:r>
      <w:r w:rsidRPr="00CA7E1B">
        <w:rPr>
          <w:rFonts w:ascii="Arial" w:hAnsi="Arial"/>
          <w:color w:val="000000"/>
        </w:rPr>
        <w:t>(</w:t>
      </w:r>
      <w:r w:rsidRPr="00CA7E1B">
        <w:rPr>
          <w:rFonts w:ascii="Arial" w:hAnsi="Arial"/>
          <w:color w:val="000000"/>
          <w:spacing w:val="-3"/>
        </w:rPr>
        <w:t>R</w:t>
      </w:r>
      <w:r w:rsidRPr="00CA7E1B">
        <w:rPr>
          <w:rFonts w:ascii="Arial" w:hAnsi="Arial"/>
          <w:color w:val="000000"/>
        </w:rPr>
        <w:t>eali</w:t>
      </w:r>
      <w:r w:rsidRPr="00CA7E1B">
        <w:rPr>
          <w:rFonts w:ascii="Arial" w:hAnsi="Arial"/>
          <w:color w:val="000000"/>
          <w:spacing w:val="-5"/>
        </w:rPr>
        <w:t>z</w:t>
      </w:r>
      <w:r w:rsidRPr="00CA7E1B">
        <w:rPr>
          <w:rFonts w:ascii="Arial" w:hAnsi="Arial"/>
          <w:color w:val="000000"/>
        </w:rPr>
        <w:t>ační</w:t>
      </w:r>
      <w:r w:rsidRPr="00CA7E1B">
        <w:rPr>
          <w:rFonts w:ascii="Arial" w:hAnsi="Arial"/>
          <w:color w:val="000000"/>
          <w:spacing w:val="27"/>
        </w:rPr>
        <w:t xml:space="preserve"> </w:t>
      </w:r>
      <w:r w:rsidRPr="00CA7E1B">
        <w:rPr>
          <w:rFonts w:ascii="Arial" w:hAnsi="Arial"/>
          <w:color w:val="000000"/>
        </w:rPr>
        <w:t>dokume</w:t>
      </w:r>
      <w:r w:rsidRPr="00CA7E1B">
        <w:rPr>
          <w:rFonts w:ascii="Arial" w:hAnsi="Arial"/>
          <w:color w:val="000000"/>
          <w:spacing w:val="-4"/>
        </w:rPr>
        <w:t>n</w:t>
      </w:r>
      <w:r w:rsidRPr="00CA7E1B">
        <w:rPr>
          <w:rFonts w:ascii="Arial" w:hAnsi="Arial"/>
          <w:color w:val="000000"/>
        </w:rPr>
        <w:t>tace</w:t>
      </w:r>
      <w:r w:rsidRPr="00CA7E1B">
        <w:rPr>
          <w:rFonts w:ascii="Arial" w:hAnsi="Arial"/>
          <w:color w:val="000000"/>
          <w:spacing w:val="30"/>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 V</w:t>
      </w:r>
      <w:r w:rsidRPr="00CA7E1B">
        <w:rPr>
          <w:rFonts w:ascii="Arial" w:hAnsi="Arial"/>
          <w:color w:val="000000"/>
          <w:spacing w:val="-3"/>
        </w:rPr>
        <w:t>ý</w:t>
      </w:r>
      <w:r w:rsidRPr="00CA7E1B">
        <w:rPr>
          <w:rFonts w:ascii="Arial" w:hAnsi="Arial"/>
          <w:color w:val="000000"/>
        </w:rPr>
        <w:t>robně-techni</w:t>
      </w:r>
      <w:r w:rsidRPr="00CA7E1B">
        <w:rPr>
          <w:rFonts w:ascii="Arial" w:hAnsi="Arial"/>
          <w:color w:val="000000"/>
          <w:spacing w:val="-5"/>
        </w:rPr>
        <w:t>c</w:t>
      </w:r>
      <w:r w:rsidRPr="00CA7E1B">
        <w:rPr>
          <w:rFonts w:ascii="Arial" w:hAnsi="Arial"/>
          <w:color w:val="000000"/>
        </w:rPr>
        <w:t>ká d</w:t>
      </w:r>
      <w:r w:rsidRPr="00CA7E1B">
        <w:rPr>
          <w:rFonts w:ascii="Arial" w:hAnsi="Arial"/>
          <w:color w:val="000000"/>
          <w:spacing w:val="-4"/>
        </w:rPr>
        <w:t>o</w:t>
      </w:r>
      <w:r w:rsidRPr="00CA7E1B">
        <w:rPr>
          <w:rFonts w:ascii="Arial" w:hAnsi="Arial"/>
          <w:color w:val="000000"/>
        </w:rPr>
        <w:t>kument</w:t>
      </w:r>
      <w:r w:rsidRPr="00CA7E1B">
        <w:rPr>
          <w:rFonts w:ascii="Arial" w:hAnsi="Arial"/>
          <w:color w:val="000000"/>
          <w:spacing w:val="-4"/>
        </w:rPr>
        <w:t>a</w:t>
      </w:r>
      <w:r w:rsidRPr="00CA7E1B">
        <w:rPr>
          <w:rFonts w:ascii="Arial" w:hAnsi="Arial"/>
          <w:color w:val="000000"/>
        </w:rPr>
        <w:t>ce j</w:t>
      </w:r>
      <w:r w:rsidRPr="00CA7E1B">
        <w:rPr>
          <w:rFonts w:ascii="Arial" w:hAnsi="Arial"/>
          <w:color w:val="000000"/>
          <w:spacing w:val="-4"/>
        </w:rPr>
        <w:t>a</w:t>
      </w:r>
      <w:r w:rsidRPr="00CA7E1B">
        <w:rPr>
          <w:rFonts w:ascii="Arial" w:hAnsi="Arial"/>
          <w:color w:val="000000"/>
        </w:rPr>
        <w:t xml:space="preserve">ko </w:t>
      </w:r>
      <w:r w:rsidRPr="00CA7E1B">
        <w:rPr>
          <w:rFonts w:ascii="Arial" w:hAnsi="Arial"/>
          <w:color w:val="000000"/>
          <w:spacing w:val="-3"/>
        </w:rPr>
        <w:t>j</w:t>
      </w:r>
      <w:r w:rsidRPr="00CA7E1B">
        <w:rPr>
          <w:rFonts w:ascii="Arial" w:hAnsi="Arial"/>
          <w:color w:val="000000"/>
        </w:rPr>
        <w:t>sou Technol</w:t>
      </w:r>
      <w:r w:rsidRPr="00CA7E1B">
        <w:rPr>
          <w:rFonts w:ascii="Arial" w:hAnsi="Arial"/>
          <w:color w:val="000000"/>
          <w:spacing w:val="-4"/>
        </w:rPr>
        <w:t>o</w:t>
      </w:r>
      <w:r w:rsidRPr="00CA7E1B">
        <w:rPr>
          <w:rFonts w:ascii="Arial" w:hAnsi="Arial"/>
          <w:color w:val="000000"/>
        </w:rPr>
        <w:t>gi</w:t>
      </w:r>
      <w:r w:rsidRPr="00CA7E1B">
        <w:rPr>
          <w:rFonts w:ascii="Arial" w:hAnsi="Arial"/>
          <w:color w:val="000000"/>
          <w:spacing w:val="-3"/>
        </w:rPr>
        <w:t>c</w:t>
      </w:r>
      <w:r w:rsidRPr="00CA7E1B">
        <w:rPr>
          <w:rFonts w:ascii="Arial" w:hAnsi="Arial"/>
          <w:color w:val="000000"/>
        </w:rPr>
        <w:t>ké p</w:t>
      </w:r>
      <w:r w:rsidRPr="00CA7E1B">
        <w:rPr>
          <w:rFonts w:ascii="Arial" w:hAnsi="Arial"/>
          <w:color w:val="000000"/>
          <w:spacing w:val="-4"/>
        </w:rPr>
        <w:t>o</w:t>
      </w:r>
      <w:r w:rsidRPr="00CA7E1B">
        <w:rPr>
          <w:rFonts w:ascii="Arial" w:hAnsi="Arial"/>
          <w:color w:val="000000"/>
        </w:rPr>
        <w:t>stup</w:t>
      </w:r>
      <w:r w:rsidRPr="00CA7E1B">
        <w:rPr>
          <w:rFonts w:ascii="Arial" w:hAnsi="Arial"/>
          <w:color w:val="000000"/>
          <w:spacing w:val="-3"/>
        </w:rPr>
        <w:t>y</w:t>
      </w:r>
      <w:r w:rsidRPr="00CA7E1B">
        <w:rPr>
          <w:rFonts w:ascii="Arial" w:hAnsi="Arial"/>
          <w:color w:val="000000"/>
        </w:rPr>
        <w:t>, Technol</w:t>
      </w:r>
      <w:r w:rsidRPr="00CA7E1B">
        <w:rPr>
          <w:rFonts w:ascii="Arial" w:hAnsi="Arial"/>
          <w:color w:val="000000"/>
          <w:spacing w:val="-4"/>
        </w:rPr>
        <w:t>o</w:t>
      </w:r>
      <w:r w:rsidRPr="00CA7E1B">
        <w:rPr>
          <w:rFonts w:ascii="Arial" w:hAnsi="Arial"/>
          <w:color w:val="000000"/>
        </w:rPr>
        <w:t>gi</w:t>
      </w:r>
      <w:r w:rsidRPr="00CA7E1B">
        <w:rPr>
          <w:rFonts w:ascii="Arial" w:hAnsi="Arial"/>
          <w:color w:val="000000"/>
          <w:spacing w:val="-5"/>
        </w:rPr>
        <w:t>c</w:t>
      </w:r>
      <w:r w:rsidRPr="00CA7E1B">
        <w:rPr>
          <w:rFonts w:ascii="Arial" w:hAnsi="Arial"/>
          <w:color w:val="000000"/>
        </w:rPr>
        <w:t>ké předpi</w:t>
      </w:r>
      <w:r w:rsidRPr="00CA7E1B">
        <w:rPr>
          <w:rFonts w:ascii="Arial" w:hAnsi="Arial"/>
          <w:color w:val="000000"/>
          <w:spacing w:val="-3"/>
        </w:rPr>
        <w:t>sy</w:t>
      </w:r>
      <w:r w:rsidRPr="00CA7E1B">
        <w:rPr>
          <w:rFonts w:ascii="Arial" w:hAnsi="Arial"/>
          <w:color w:val="000000"/>
        </w:rPr>
        <w:t>, D</w:t>
      </w:r>
      <w:r w:rsidRPr="00CA7E1B">
        <w:rPr>
          <w:rFonts w:ascii="Arial" w:hAnsi="Arial"/>
          <w:color w:val="000000"/>
          <w:spacing w:val="-4"/>
        </w:rPr>
        <w:t>í</w:t>
      </w:r>
      <w:r w:rsidRPr="00CA7E1B">
        <w:rPr>
          <w:rFonts w:ascii="Arial" w:hAnsi="Arial"/>
          <w:color w:val="000000"/>
        </w:rPr>
        <w:t>lenské v</w:t>
      </w:r>
      <w:r w:rsidRPr="00CA7E1B">
        <w:rPr>
          <w:rFonts w:ascii="Arial" w:hAnsi="Arial"/>
          <w:color w:val="000000"/>
          <w:spacing w:val="-3"/>
        </w:rPr>
        <w:t>ý</w:t>
      </w:r>
      <w:r w:rsidRPr="00CA7E1B">
        <w:rPr>
          <w:rFonts w:ascii="Arial" w:hAnsi="Arial"/>
          <w:color w:val="000000"/>
        </w:rPr>
        <w:t>kres</w:t>
      </w:r>
      <w:r w:rsidRPr="00CA7E1B">
        <w:rPr>
          <w:rFonts w:ascii="Arial" w:hAnsi="Arial"/>
          <w:color w:val="000000"/>
          <w:spacing w:val="-3"/>
        </w:rPr>
        <w:t>y</w:t>
      </w:r>
      <w:r w:rsidRPr="00CA7E1B">
        <w:rPr>
          <w:rFonts w:ascii="Arial" w:hAnsi="Arial"/>
          <w:color w:val="000000"/>
        </w:rPr>
        <w:t>, Stati</w:t>
      </w:r>
      <w:r w:rsidRPr="00CA7E1B">
        <w:rPr>
          <w:rFonts w:ascii="Arial" w:hAnsi="Arial"/>
          <w:color w:val="000000"/>
          <w:spacing w:val="-3"/>
        </w:rPr>
        <w:t>c</w:t>
      </w:r>
      <w:r w:rsidRPr="00CA7E1B">
        <w:rPr>
          <w:rFonts w:ascii="Arial" w:hAnsi="Arial"/>
          <w:color w:val="000000"/>
        </w:rPr>
        <w:t xml:space="preserve">ké </w:t>
      </w:r>
      <w:r w:rsidRPr="00CA7E1B">
        <w:rPr>
          <w:rFonts w:ascii="Arial" w:hAnsi="Arial"/>
          <w:color w:val="000000"/>
          <w:spacing w:val="-3"/>
        </w:rPr>
        <w:t>vý</w:t>
      </w:r>
      <w:r w:rsidRPr="00CA7E1B">
        <w:rPr>
          <w:rFonts w:ascii="Arial" w:hAnsi="Arial"/>
          <w:color w:val="000000"/>
        </w:rPr>
        <w:t>počt</w:t>
      </w:r>
      <w:r w:rsidRPr="00CA7E1B">
        <w:rPr>
          <w:rFonts w:ascii="Arial" w:hAnsi="Arial"/>
          <w:color w:val="000000"/>
          <w:spacing w:val="-3"/>
        </w:rPr>
        <w:t>y</w:t>
      </w:r>
      <w:r w:rsidRPr="00CA7E1B">
        <w:rPr>
          <w:rFonts w:ascii="Arial" w:hAnsi="Arial"/>
          <w:color w:val="000000"/>
        </w:rPr>
        <w:t xml:space="preserve">, </w:t>
      </w:r>
      <w:r w:rsidRPr="00CA7E1B">
        <w:rPr>
          <w:rFonts w:ascii="Arial" w:hAnsi="Arial"/>
          <w:color w:val="000000"/>
          <w:spacing w:val="-3"/>
        </w:rPr>
        <w:t>M</w:t>
      </w:r>
      <w:r w:rsidRPr="00CA7E1B">
        <w:rPr>
          <w:rFonts w:ascii="Arial" w:hAnsi="Arial"/>
          <w:color w:val="000000"/>
        </w:rPr>
        <w:t>ontá</w:t>
      </w:r>
      <w:r w:rsidRPr="00CA7E1B">
        <w:rPr>
          <w:rFonts w:ascii="Arial" w:hAnsi="Arial"/>
          <w:color w:val="000000"/>
          <w:spacing w:val="-3"/>
        </w:rPr>
        <w:t>ž</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 xml:space="preserve"> dokument</w:t>
      </w:r>
      <w:r w:rsidRPr="00CA7E1B">
        <w:rPr>
          <w:rFonts w:ascii="Arial" w:hAnsi="Arial"/>
          <w:color w:val="000000"/>
          <w:spacing w:val="-4"/>
        </w:rPr>
        <w:t>a</w:t>
      </w:r>
      <w:r w:rsidRPr="00CA7E1B">
        <w:rPr>
          <w:rFonts w:ascii="Arial" w:hAnsi="Arial"/>
          <w:color w:val="000000"/>
        </w:rPr>
        <w:t>ce, D</w:t>
      </w:r>
      <w:r w:rsidRPr="00CA7E1B">
        <w:rPr>
          <w:rFonts w:ascii="Arial" w:hAnsi="Arial"/>
          <w:color w:val="000000"/>
          <w:spacing w:val="-4"/>
        </w:rPr>
        <w:t>o</w:t>
      </w:r>
      <w:r w:rsidRPr="00CA7E1B">
        <w:rPr>
          <w:rFonts w:ascii="Arial" w:hAnsi="Arial"/>
          <w:color w:val="000000"/>
        </w:rPr>
        <w:t>kume</w:t>
      </w:r>
      <w:r w:rsidRPr="00CA7E1B">
        <w:rPr>
          <w:rFonts w:ascii="Arial" w:hAnsi="Arial"/>
          <w:color w:val="000000"/>
          <w:spacing w:val="-4"/>
        </w:rPr>
        <w:t>n</w:t>
      </w:r>
      <w:r w:rsidRPr="00CA7E1B">
        <w:rPr>
          <w:rFonts w:ascii="Arial" w:hAnsi="Arial"/>
          <w:color w:val="000000"/>
        </w:rPr>
        <w:t>tace v</w:t>
      </w:r>
      <w:r w:rsidRPr="00CA7E1B">
        <w:rPr>
          <w:rFonts w:ascii="Arial" w:hAnsi="Arial"/>
          <w:color w:val="000000"/>
          <w:spacing w:val="-5"/>
        </w:rPr>
        <w:t>ý</w:t>
      </w:r>
      <w:r w:rsidRPr="00CA7E1B">
        <w:rPr>
          <w:rFonts w:ascii="Arial" w:hAnsi="Arial"/>
          <w:color w:val="000000"/>
        </w:rPr>
        <w:t>robků dodan</w:t>
      </w:r>
      <w:r w:rsidRPr="00CA7E1B">
        <w:rPr>
          <w:rFonts w:ascii="Arial" w:hAnsi="Arial"/>
          <w:color w:val="000000"/>
          <w:spacing w:val="-3"/>
        </w:rPr>
        <w:t>ý</w:t>
      </w:r>
      <w:r w:rsidRPr="00CA7E1B">
        <w:rPr>
          <w:rFonts w:ascii="Arial" w:hAnsi="Arial"/>
          <w:color w:val="000000"/>
        </w:rPr>
        <w:t>ch na sta</w:t>
      </w:r>
      <w:r w:rsidRPr="00CA7E1B">
        <w:rPr>
          <w:rFonts w:ascii="Arial" w:hAnsi="Arial"/>
          <w:color w:val="000000"/>
          <w:spacing w:val="-3"/>
        </w:rPr>
        <w:t>v</w:t>
      </w:r>
      <w:r w:rsidRPr="00CA7E1B">
        <w:rPr>
          <w:rFonts w:ascii="Arial" w:hAnsi="Arial"/>
          <w:color w:val="000000"/>
        </w:rPr>
        <w:t>bu atd.), podrobnost Podrobný oceněný výkaz výměr v podrobnosti dle vyhlášky č. 169/2016Sb., v platném znění, o stanovení rozsahu dokumentace veřejné zakázky na stavební práce a soupisu stavebních prací, dodávek a služeb s výkazem výměr.</w:t>
      </w:r>
    </w:p>
    <w:p w:rsidR="008B7BF6" w:rsidRPr="00CA7E1B" w:rsidRDefault="008B7BF6" w:rsidP="008B7BF6">
      <w:pPr>
        <w:pStyle w:val="Clanek11"/>
        <w:numPr>
          <w:ilvl w:val="2"/>
          <w:numId w:val="30"/>
        </w:numPr>
        <w:rPr>
          <w:rFonts w:ascii="Arial" w:hAnsi="Arial"/>
        </w:rPr>
      </w:pPr>
      <w:r w:rsidRPr="00CA7E1B">
        <w:rPr>
          <w:rFonts w:ascii="Arial" w:hAnsi="Arial"/>
          <w:color w:val="000000"/>
        </w:rPr>
        <w:t>Všechny další dokumenty</w:t>
      </w:r>
      <w:r w:rsidRPr="00CA7E1B">
        <w:rPr>
          <w:rFonts w:ascii="Arial" w:hAnsi="Arial"/>
          <w:color w:val="000000"/>
          <w:spacing w:val="6"/>
        </w:rPr>
        <w:t xml:space="preserve"> </w:t>
      </w:r>
      <w:r w:rsidRPr="00CA7E1B">
        <w:rPr>
          <w:rFonts w:ascii="Arial" w:hAnsi="Arial"/>
          <w:color w:val="000000"/>
        </w:rPr>
        <w:t>nutné pro povolení a realizaci díla.</w:t>
      </w:r>
    </w:p>
    <w:p w:rsidR="008B7BF6" w:rsidRPr="00CA7E1B" w:rsidRDefault="008B7BF6" w:rsidP="008B7BF6">
      <w:pPr>
        <w:pStyle w:val="Clanek11"/>
        <w:rPr>
          <w:rFonts w:ascii="Arial" w:hAnsi="Arial"/>
          <w:b/>
        </w:rPr>
      </w:pPr>
      <w:r w:rsidRPr="00CA7E1B">
        <w:rPr>
          <w:rFonts w:ascii="Arial" w:hAnsi="Arial"/>
          <w:b/>
        </w:rPr>
        <w:t>Požadavky na inženýrskou činnost a provedení</w:t>
      </w:r>
    </w:p>
    <w:p w:rsidR="008B7BF6" w:rsidRPr="00CA7E1B" w:rsidRDefault="008B7BF6" w:rsidP="008B7BF6">
      <w:pPr>
        <w:pStyle w:val="Clanek11"/>
        <w:rPr>
          <w:rFonts w:ascii="Arial" w:hAnsi="Arial"/>
        </w:rPr>
      </w:pPr>
      <w:r w:rsidRPr="00CA7E1B">
        <w:rPr>
          <w:rFonts w:ascii="Arial" w:hAnsi="Arial"/>
          <w:color w:val="000000"/>
        </w:rPr>
        <w:t>Předm</w:t>
      </w:r>
      <w:r w:rsidRPr="00CA7E1B">
        <w:rPr>
          <w:rFonts w:ascii="Arial" w:hAnsi="Arial"/>
          <w:color w:val="000000"/>
          <w:spacing w:val="-4"/>
        </w:rPr>
        <w:t>ě</w:t>
      </w:r>
      <w:r w:rsidRPr="00CA7E1B">
        <w:rPr>
          <w:rFonts w:ascii="Arial" w:hAnsi="Arial"/>
          <w:color w:val="000000"/>
        </w:rPr>
        <w:t>tem in</w:t>
      </w:r>
      <w:r w:rsidRPr="00CA7E1B">
        <w:rPr>
          <w:rFonts w:ascii="Arial" w:hAnsi="Arial"/>
          <w:color w:val="000000"/>
          <w:spacing w:val="-3"/>
        </w:rPr>
        <w:t>ž</w:t>
      </w:r>
      <w:r w:rsidRPr="00CA7E1B">
        <w:rPr>
          <w:rFonts w:ascii="Arial" w:hAnsi="Arial"/>
          <w:color w:val="000000"/>
        </w:rPr>
        <w:t>en</w:t>
      </w:r>
      <w:r w:rsidRPr="00CA7E1B">
        <w:rPr>
          <w:rFonts w:ascii="Arial" w:hAnsi="Arial"/>
          <w:color w:val="000000"/>
          <w:spacing w:val="-3"/>
        </w:rPr>
        <w:t>ý</w:t>
      </w:r>
      <w:r w:rsidRPr="00CA7E1B">
        <w:rPr>
          <w:rFonts w:ascii="Arial" w:hAnsi="Arial"/>
          <w:color w:val="000000"/>
        </w:rPr>
        <w:t xml:space="preserve">rské </w:t>
      </w:r>
      <w:r w:rsidRPr="00CA7E1B">
        <w:rPr>
          <w:rFonts w:ascii="Arial" w:hAnsi="Arial"/>
          <w:color w:val="000000"/>
          <w:spacing w:val="-3"/>
        </w:rPr>
        <w:t>či</w:t>
      </w:r>
      <w:r w:rsidRPr="00CA7E1B">
        <w:rPr>
          <w:rFonts w:ascii="Arial" w:hAnsi="Arial"/>
          <w:color w:val="000000"/>
        </w:rPr>
        <w:t>nnosti Zhoto</w:t>
      </w:r>
      <w:r w:rsidRPr="00CA7E1B">
        <w:rPr>
          <w:rFonts w:ascii="Arial" w:hAnsi="Arial"/>
          <w:color w:val="000000"/>
          <w:spacing w:val="-3"/>
        </w:rPr>
        <w:t>v</w:t>
      </w:r>
      <w:r w:rsidRPr="00CA7E1B">
        <w:rPr>
          <w:rFonts w:ascii="Arial" w:hAnsi="Arial"/>
          <w:color w:val="000000"/>
        </w:rPr>
        <w:t>itele je ob</w:t>
      </w:r>
      <w:r w:rsidRPr="00CA7E1B">
        <w:rPr>
          <w:rFonts w:ascii="Arial" w:hAnsi="Arial"/>
          <w:color w:val="000000"/>
          <w:spacing w:val="-3"/>
        </w:rPr>
        <w:t>s</w:t>
      </w:r>
      <w:r w:rsidRPr="00CA7E1B">
        <w:rPr>
          <w:rFonts w:ascii="Arial" w:hAnsi="Arial"/>
          <w:color w:val="000000"/>
        </w:rPr>
        <w:t>tarán</w:t>
      </w:r>
      <w:r w:rsidRPr="00CA7E1B">
        <w:rPr>
          <w:rFonts w:ascii="Arial" w:hAnsi="Arial"/>
          <w:color w:val="000000"/>
          <w:spacing w:val="-4"/>
        </w:rPr>
        <w:t>í</w:t>
      </w:r>
      <w:r w:rsidRPr="00CA7E1B">
        <w:rPr>
          <w:rFonts w:ascii="Arial" w:hAnsi="Arial"/>
          <w:color w:val="000000"/>
        </w:rPr>
        <w:t xml:space="preserve"> </w:t>
      </w:r>
      <w:r w:rsidRPr="00CA7E1B">
        <w:rPr>
          <w:rFonts w:ascii="Arial" w:hAnsi="Arial"/>
          <w:color w:val="000000"/>
          <w:spacing w:val="-3"/>
        </w:rPr>
        <w:t>v</w:t>
      </w:r>
      <w:r w:rsidRPr="00CA7E1B">
        <w:rPr>
          <w:rFonts w:ascii="Arial" w:hAnsi="Arial"/>
          <w:color w:val="000000"/>
        </w:rPr>
        <w:t xml:space="preserve"> </w:t>
      </w:r>
      <w:r w:rsidRPr="00CA7E1B">
        <w:rPr>
          <w:rFonts w:ascii="Arial" w:hAnsi="Arial"/>
          <w:color w:val="000000"/>
          <w:spacing w:val="-3"/>
        </w:rPr>
        <w:t>z</w:t>
      </w:r>
      <w:r w:rsidRPr="00CA7E1B">
        <w:rPr>
          <w:rFonts w:ascii="Arial" w:hAnsi="Arial"/>
          <w:color w:val="000000"/>
        </w:rPr>
        <w:t>astoupen</w:t>
      </w:r>
      <w:r w:rsidRPr="00CA7E1B">
        <w:rPr>
          <w:rFonts w:ascii="Arial" w:hAnsi="Arial"/>
          <w:color w:val="000000"/>
          <w:spacing w:val="-4"/>
        </w:rPr>
        <w:t>í</w:t>
      </w:r>
      <w:r w:rsidRPr="00CA7E1B">
        <w:rPr>
          <w:rFonts w:ascii="Arial" w:hAnsi="Arial"/>
          <w:color w:val="000000"/>
        </w:rPr>
        <w:t xml:space="preserve"> Objednatele </w:t>
      </w:r>
      <w:r w:rsidRPr="00CA7E1B">
        <w:rPr>
          <w:rFonts w:ascii="Arial" w:hAnsi="Arial"/>
          <w:color w:val="000000"/>
          <w:spacing w:val="-3"/>
        </w:rPr>
        <w:t>v</w:t>
      </w:r>
      <w:r w:rsidRPr="00CA7E1B">
        <w:rPr>
          <w:rFonts w:ascii="Arial" w:hAnsi="Arial"/>
          <w:color w:val="000000"/>
        </w:rPr>
        <w:t>šec</w:t>
      </w:r>
      <w:r w:rsidRPr="00CA7E1B">
        <w:rPr>
          <w:rFonts w:ascii="Arial" w:hAnsi="Arial"/>
          <w:color w:val="000000"/>
          <w:spacing w:val="-4"/>
        </w:rPr>
        <w:t>h</w:t>
      </w:r>
      <w:r w:rsidRPr="00CA7E1B">
        <w:rPr>
          <w:rFonts w:ascii="Arial" w:hAnsi="Arial"/>
          <w:color w:val="000000"/>
        </w:rPr>
        <w:t xml:space="preserve"> 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(ted</w:t>
      </w:r>
      <w:r w:rsidRPr="00CA7E1B">
        <w:rPr>
          <w:rFonts w:ascii="Arial" w:hAnsi="Arial"/>
          <w:color w:val="000000"/>
          <w:spacing w:val="-3"/>
        </w:rPr>
        <w:t>y</w:t>
      </w:r>
      <w:r w:rsidRPr="00CA7E1B">
        <w:rPr>
          <w:rFonts w:ascii="Arial" w:hAnsi="Arial"/>
          <w:color w:val="000000"/>
        </w:rPr>
        <w:t xml:space="preserve"> po</w:t>
      </w:r>
      <w:r w:rsidRPr="00CA7E1B">
        <w:rPr>
          <w:rFonts w:ascii="Arial" w:hAnsi="Arial"/>
          <w:color w:val="000000"/>
          <w:spacing w:val="-3"/>
        </w:rPr>
        <w:t>v</w:t>
      </w:r>
      <w:r w:rsidRPr="00CA7E1B">
        <w:rPr>
          <w:rFonts w:ascii="Arial" w:hAnsi="Arial"/>
          <w:color w:val="000000"/>
        </w:rPr>
        <w:t>olen</w:t>
      </w:r>
      <w:r w:rsidRPr="00CA7E1B">
        <w:rPr>
          <w:rFonts w:ascii="Arial" w:hAnsi="Arial"/>
          <w:color w:val="000000"/>
          <w:spacing w:val="-4"/>
        </w:rPr>
        <w:t>í</w:t>
      </w:r>
      <w:r w:rsidRPr="00CA7E1B">
        <w:rPr>
          <w:rFonts w:ascii="Arial" w:hAnsi="Arial"/>
          <w:color w:val="000000"/>
        </w:rPr>
        <w:t>, ro</w:t>
      </w:r>
      <w:r w:rsidRPr="00CA7E1B">
        <w:rPr>
          <w:rFonts w:ascii="Arial" w:hAnsi="Arial"/>
          <w:color w:val="000000"/>
          <w:spacing w:val="-3"/>
        </w:rPr>
        <w:t>z</w:t>
      </w:r>
      <w:r w:rsidRPr="00CA7E1B">
        <w:rPr>
          <w:rFonts w:ascii="Arial" w:hAnsi="Arial"/>
          <w:color w:val="000000"/>
        </w:rPr>
        <w:t>hodnut</w:t>
      </w:r>
      <w:r w:rsidRPr="00CA7E1B">
        <w:rPr>
          <w:rFonts w:ascii="Arial" w:hAnsi="Arial"/>
          <w:color w:val="000000"/>
          <w:spacing w:val="-4"/>
        </w:rPr>
        <w:t>í</w:t>
      </w:r>
      <w:r w:rsidRPr="00CA7E1B">
        <w:rPr>
          <w:rFonts w:ascii="Arial" w:hAnsi="Arial"/>
          <w:color w:val="000000"/>
        </w:rPr>
        <w:t>, souhlasů stano</w:t>
      </w:r>
      <w:r w:rsidRPr="00CA7E1B">
        <w:rPr>
          <w:rFonts w:ascii="Arial" w:hAnsi="Arial"/>
          <w:color w:val="000000"/>
          <w:spacing w:val="-3"/>
        </w:rPr>
        <w:t>v</w:t>
      </w:r>
      <w:r w:rsidRPr="00CA7E1B">
        <w:rPr>
          <w:rFonts w:ascii="Arial" w:hAnsi="Arial"/>
          <w:color w:val="000000"/>
        </w:rPr>
        <w:t>isek, či v</w:t>
      </w:r>
      <w:r w:rsidRPr="00CA7E1B">
        <w:rPr>
          <w:rFonts w:ascii="Arial" w:hAnsi="Arial"/>
          <w:color w:val="000000"/>
          <w:spacing w:val="-3"/>
        </w:rPr>
        <w:t>y</w:t>
      </w:r>
      <w:r w:rsidRPr="00CA7E1B">
        <w:rPr>
          <w:rFonts w:ascii="Arial" w:hAnsi="Arial"/>
          <w:color w:val="000000"/>
        </w:rPr>
        <w:t>jádřen</w:t>
      </w:r>
      <w:r w:rsidRPr="00CA7E1B">
        <w:rPr>
          <w:rFonts w:ascii="Arial" w:hAnsi="Arial"/>
          <w:color w:val="000000"/>
          <w:spacing w:val="-4"/>
        </w:rPr>
        <w:t>í</w:t>
      </w:r>
      <w:r w:rsidRPr="00CA7E1B">
        <w:rPr>
          <w:rFonts w:ascii="Arial" w:hAnsi="Arial"/>
          <w:color w:val="000000"/>
        </w:rPr>
        <w:t>, kter</w:t>
      </w:r>
      <w:r w:rsidRPr="00CA7E1B">
        <w:rPr>
          <w:rFonts w:ascii="Arial" w:hAnsi="Arial"/>
          <w:color w:val="000000"/>
          <w:spacing w:val="-4"/>
        </w:rPr>
        <w:t>á</w:t>
      </w:r>
      <w:r w:rsidRPr="00CA7E1B">
        <w:rPr>
          <w:rFonts w:ascii="Arial" w:hAnsi="Arial"/>
          <w:color w:val="000000"/>
        </w:rPr>
        <w:t xml:space="preserve"> jsou</w:t>
      </w:r>
      <w:r w:rsidRPr="00CA7E1B">
        <w:rPr>
          <w:rFonts w:ascii="Arial" w:hAnsi="Arial"/>
          <w:color w:val="000000"/>
          <w:spacing w:val="-17"/>
        </w:rPr>
        <w:t xml:space="preserve"> </w:t>
      </w:r>
      <w:r w:rsidRPr="00CA7E1B">
        <w:rPr>
          <w:rFonts w:ascii="Arial" w:hAnsi="Arial"/>
          <w:color w:val="000000"/>
        </w:rPr>
        <w:t>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tná</w:t>
      </w:r>
      <w:r w:rsidRPr="00CA7E1B">
        <w:rPr>
          <w:rFonts w:ascii="Arial" w:hAnsi="Arial"/>
          <w:color w:val="000000"/>
          <w:spacing w:val="-17"/>
        </w:rPr>
        <w:t xml:space="preserve"> </w:t>
      </w:r>
      <w:r w:rsidRPr="00CA7E1B">
        <w:rPr>
          <w:rFonts w:ascii="Arial" w:hAnsi="Arial"/>
          <w:color w:val="000000"/>
        </w:rPr>
        <w:t>pro</w:t>
      </w:r>
      <w:r w:rsidRPr="00CA7E1B">
        <w:rPr>
          <w:rFonts w:ascii="Arial" w:hAnsi="Arial"/>
          <w:color w:val="000000"/>
          <w:spacing w:val="-17"/>
        </w:rPr>
        <w:t xml:space="preserve"> </w:t>
      </w:r>
      <w:r w:rsidRPr="00CA7E1B">
        <w:rPr>
          <w:rFonts w:ascii="Arial" w:hAnsi="Arial"/>
          <w:color w:val="000000"/>
        </w:rPr>
        <w:t>real</w:t>
      </w:r>
      <w:r w:rsidRPr="00CA7E1B">
        <w:rPr>
          <w:rFonts w:ascii="Arial" w:hAnsi="Arial"/>
          <w:color w:val="000000"/>
          <w:spacing w:val="-3"/>
        </w:rPr>
        <w:t>iz</w:t>
      </w:r>
      <w:r w:rsidRPr="00CA7E1B">
        <w:rPr>
          <w:rFonts w:ascii="Arial" w:hAnsi="Arial"/>
          <w:color w:val="000000"/>
        </w:rPr>
        <w:t>aci</w:t>
      </w:r>
      <w:r w:rsidRPr="00CA7E1B">
        <w:rPr>
          <w:rFonts w:ascii="Arial" w:hAnsi="Arial"/>
          <w:color w:val="000000"/>
          <w:spacing w:val="-19"/>
        </w:rPr>
        <w:t xml:space="preserve"> d</w:t>
      </w:r>
      <w:r w:rsidRPr="00CA7E1B">
        <w:rPr>
          <w:rFonts w:ascii="Arial" w:hAnsi="Arial"/>
          <w:color w:val="000000"/>
        </w:rPr>
        <w:t>íla</w:t>
      </w:r>
      <w:r w:rsidRPr="00CA7E1B">
        <w:rPr>
          <w:rFonts w:ascii="Arial" w:hAnsi="Arial"/>
          <w:color w:val="000000"/>
          <w:spacing w:val="-14"/>
        </w:rPr>
        <w:t xml:space="preserve"> </w:t>
      </w:r>
      <w:r w:rsidRPr="00CA7E1B">
        <w:rPr>
          <w:rFonts w:ascii="Arial" w:hAnsi="Arial"/>
          <w:color w:val="000000"/>
          <w:spacing w:val="-3"/>
        </w:rPr>
        <w:t>v</w:t>
      </w:r>
      <w:r w:rsidRPr="00CA7E1B">
        <w:rPr>
          <w:rFonts w:ascii="Arial" w:hAnsi="Arial"/>
          <w:color w:val="000000"/>
          <w:spacing w:val="-17"/>
        </w:rPr>
        <w:t xml:space="preserve"> </w:t>
      </w:r>
      <w:r w:rsidRPr="00CA7E1B">
        <w:rPr>
          <w:rFonts w:ascii="Arial" w:hAnsi="Arial"/>
          <w:color w:val="000000"/>
        </w:rPr>
        <w:t>souladu</w:t>
      </w:r>
      <w:r w:rsidRPr="00CA7E1B">
        <w:rPr>
          <w:rFonts w:ascii="Arial" w:hAnsi="Arial"/>
          <w:color w:val="000000"/>
          <w:spacing w:val="-17"/>
        </w:rPr>
        <w:t xml:space="preserve"> </w:t>
      </w:r>
      <w:r w:rsidRPr="00CA7E1B">
        <w:rPr>
          <w:rFonts w:ascii="Arial" w:hAnsi="Arial"/>
          <w:color w:val="000000"/>
        </w:rPr>
        <w:t>s Požadavky objednatele. Zhoto</w:t>
      </w:r>
      <w:r w:rsidRPr="00CA7E1B">
        <w:rPr>
          <w:rFonts w:ascii="Arial" w:hAnsi="Arial"/>
          <w:color w:val="000000"/>
          <w:spacing w:val="-3"/>
        </w:rPr>
        <w:t>v</w:t>
      </w:r>
      <w:r w:rsidRPr="00CA7E1B">
        <w:rPr>
          <w:rFonts w:ascii="Arial" w:hAnsi="Arial"/>
          <w:color w:val="000000"/>
        </w:rPr>
        <w:t>itel</w:t>
      </w:r>
      <w:r w:rsidRPr="00CA7E1B">
        <w:rPr>
          <w:rFonts w:ascii="Arial" w:hAnsi="Arial"/>
          <w:color w:val="000000"/>
          <w:spacing w:val="-19"/>
        </w:rPr>
        <w:t xml:space="preserve"> </w:t>
      </w:r>
      <w:r w:rsidRPr="00CA7E1B">
        <w:rPr>
          <w:rFonts w:ascii="Arial" w:hAnsi="Arial"/>
          <w:color w:val="000000"/>
          <w:spacing w:val="-3"/>
        </w:rPr>
        <w:t>z</w:t>
      </w:r>
      <w:r w:rsidRPr="00CA7E1B">
        <w:rPr>
          <w:rFonts w:ascii="Arial" w:hAnsi="Arial"/>
          <w:color w:val="000000"/>
        </w:rPr>
        <w:t>ejm</w:t>
      </w:r>
      <w:r w:rsidRPr="00CA7E1B">
        <w:rPr>
          <w:rFonts w:ascii="Arial" w:hAnsi="Arial"/>
          <w:color w:val="000000"/>
          <w:spacing w:val="-4"/>
        </w:rPr>
        <w:t>é</w:t>
      </w:r>
      <w:r w:rsidRPr="00CA7E1B">
        <w:rPr>
          <w:rFonts w:ascii="Arial" w:hAnsi="Arial"/>
          <w:color w:val="000000"/>
        </w:rPr>
        <w:t>na</w:t>
      </w:r>
      <w:r w:rsidRPr="00CA7E1B">
        <w:rPr>
          <w:rFonts w:ascii="Arial" w:hAnsi="Arial"/>
          <w:color w:val="000000"/>
          <w:spacing w:val="-19"/>
        </w:rPr>
        <w:t xml:space="preserve"> </w:t>
      </w:r>
      <w:r w:rsidRPr="00CA7E1B">
        <w:rPr>
          <w:rFonts w:ascii="Arial" w:hAnsi="Arial"/>
          <w:color w:val="000000"/>
        </w:rPr>
        <w:t>obstará</w:t>
      </w:r>
      <w:r w:rsidRPr="00CA7E1B">
        <w:rPr>
          <w:rFonts w:ascii="Arial" w:hAnsi="Arial"/>
          <w:color w:val="000000"/>
          <w:spacing w:val="-19"/>
        </w:rPr>
        <w:t xml:space="preserve"> nutná </w:t>
      </w:r>
      <w:r w:rsidRPr="00CA7E1B">
        <w:rPr>
          <w:rFonts w:ascii="Arial" w:hAnsi="Arial"/>
          <w:color w:val="000000"/>
        </w:rPr>
        <w:t>pra</w:t>
      </w:r>
      <w:r w:rsidRPr="00CA7E1B">
        <w:rPr>
          <w:rFonts w:ascii="Arial" w:hAnsi="Arial"/>
          <w:color w:val="000000"/>
          <w:spacing w:val="-3"/>
        </w:rPr>
        <w:t>v</w:t>
      </w:r>
      <w:r w:rsidRPr="00CA7E1B">
        <w:rPr>
          <w:rFonts w:ascii="Arial" w:hAnsi="Arial"/>
          <w:color w:val="000000"/>
        </w:rPr>
        <w:t>omocn</w:t>
      </w:r>
      <w:r w:rsidRPr="00CA7E1B">
        <w:rPr>
          <w:rFonts w:ascii="Arial" w:hAnsi="Arial"/>
          <w:color w:val="000000"/>
          <w:spacing w:val="-4"/>
        </w:rPr>
        <w:t>á</w:t>
      </w:r>
      <w:r w:rsidRPr="00CA7E1B">
        <w:rPr>
          <w:rFonts w:ascii="Arial" w:hAnsi="Arial"/>
          <w:color w:val="000000"/>
          <w:spacing w:val="-19"/>
        </w:rPr>
        <w:t xml:space="preserve"> </w:t>
      </w:r>
      <w:r w:rsidRPr="00CA7E1B">
        <w:rPr>
          <w:rFonts w:ascii="Arial" w:hAnsi="Arial"/>
          <w:color w:val="000000"/>
        </w:rPr>
        <w:t>a</w:t>
      </w:r>
      <w:r w:rsidRPr="00CA7E1B">
        <w:rPr>
          <w:rFonts w:ascii="Arial" w:hAnsi="Arial"/>
          <w:color w:val="000000"/>
          <w:spacing w:val="-19"/>
        </w:rPr>
        <w:t xml:space="preserve"> </w:t>
      </w:r>
      <w:r w:rsidRPr="00CA7E1B">
        <w:rPr>
          <w:rFonts w:ascii="Arial" w:hAnsi="Arial"/>
          <w:color w:val="000000"/>
          <w:spacing w:val="-3"/>
        </w:rPr>
        <w:t>vy</w:t>
      </w:r>
      <w:r w:rsidRPr="00CA7E1B">
        <w:rPr>
          <w:rFonts w:ascii="Arial" w:hAnsi="Arial"/>
          <w:color w:val="000000"/>
        </w:rPr>
        <w:t>konateln</w:t>
      </w:r>
      <w:r w:rsidRPr="00CA7E1B">
        <w:rPr>
          <w:rFonts w:ascii="Arial" w:hAnsi="Arial"/>
          <w:color w:val="000000"/>
          <w:spacing w:val="-4"/>
        </w:rPr>
        <w:t>á</w:t>
      </w:r>
      <w:r w:rsidRPr="00CA7E1B">
        <w:rPr>
          <w:rFonts w:ascii="Arial" w:hAnsi="Arial"/>
          <w:color w:val="000000"/>
        </w:rPr>
        <w:t xml:space="preserve"> ro</w:t>
      </w:r>
      <w:r w:rsidRPr="00CA7E1B">
        <w:rPr>
          <w:rFonts w:ascii="Arial" w:hAnsi="Arial"/>
          <w:color w:val="000000"/>
          <w:spacing w:val="-3"/>
        </w:rPr>
        <w:t>z</w:t>
      </w:r>
      <w:r w:rsidRPr="00CA7E1B">
        <w:rPr>
          <w:rFonts w:ascii="Arial" w:hAnsi="Arial"/>
          <w:color w:val="000000"/>
        </w:rPr>
        <w:t>hodnut</w:t>
      </w:r>
      <w:r w:rsidRPr="00CA7E1B">
        <w:rPr>
          <w:rFonts w:ascii="Arial" w:hAnsi="Arial"/>
          <w:color w:val="000000"/>
          <w:spacing w:val="-4"/>
        </w:rPr>
        <w:t>í</w:t>
      </w:r>
      <w:r w:rsidRPr="00CA7E1B">
        <w:rPr>
          <w:rFonts w:ascii="Arial" w:hAnsi="Arial"/>
          <w:color w:val="000000"/>
        </w:rPr>
        <w:t>.</w:t>
      </w:r>
    </w:p>
    <w:p w:rsidR="008B7BF6" w:rsidRPr="00CA7E1B" w:rsidRDefault="008B7BF6" w:rsidP="008B7BF6">
      <w:pPr>
        <w:pStyle w:val="Clanek11"/>
        <w:rPr>
          <w:rFonts w:ascii="Arial" w:hAnsi="Arial"/>
        </w:rPr>
      </w:pPr>
      <w:r w:rsidRPr="00CA7E1B">
        <w:rPr>
          <w:rFonts w:ascii="Arial" w:hAnsi="Arial"/>
        </w:rPr>
        <w:t>Zhotovitel provede veškeré právní a jiné úkony v zastoupení Objednatele, aby zajistil vydání (pravomocných a vykonatelných) potřebných povolení, která umožní realizaci Stavby v souladu s Požadavky objednatele.</w:t>
      </w:r>
    </w:p>
    <w:p w:rsidR="008B7BF6" w:rsidRPr="00CA7E1B" w:rsidRDefault="008B7BF6" w:rsidP="008B7BF6">
      <w:pPr>
        <w:pStyle w:val="Clanek11"/>
        <w:rPr>
          <w:rFonts w:ascii="Arial" w:hAnsi="Arial"/>
        </w:rPr>
      </w:pPr>
      <w:r w:rsidRPr="00CA7E1B">
        <w:rPr>
          <w:rFonts w:ascii="Arial" w:hAnsi="Arial"/>
        </w:rPr>
        <w:t>Zhotovitel zejména, nikoli však výlučně:</w:t>
      </w:r>
    </w:p>
    <w:p w:rsidR="008B7BF6" w:rsidRPr="00CA7E1B" w:rsidRDefault="008B7BF6" w:rsidP="008B7BF6">
      <w:pPr>
        <w:pStyle w:val="Clanek11"/>
        <w:numPr>
          <w:ilvl w:val="2"/>
          <w:numId w:val="30"/>
        </w:numPr>
        <w:rPr>
          <w:rFonts w:ascii="Arial" w:hAnsi="Arial"/>
        </w:rPr>
      </w:pPr>
      <w:r w:rsidRPr="00CA7E1B">
        <w:rPr>
          <w:rFonts w:ascii="Arial" w:hAnsi="Arial"/>
          <w:color w:val="000000"/>
        </w:rPr>
        <w:t>připrav</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27"/>
        </w:rPr>
        <w:t xml:space="preserve"> </w:t>
      </w:r>
      <w:r w:rsidRPr="00CA7E1B">
        <w:rPr>
          <w:rFonts w:ascii="Arial" w:hAnsi="Arial"/>
          <w:color w:val="000000"/>
          <w:spacing w:val="-3"/>
        </w:rPr>
        <w:t>z</w:t>
      </w:r>
      <w:r w:rsidRPr="00CA7E1B">
        <w:rPr>
          <w:rFonts w:ascii="Arial" w:hAnsi="Arial"/>
          <w:color w:val="000000"/>
        </w:rPr>
        <w:t>komplet</w:t>
      </w:r>
      <w:r w:rsidRPr="00CA7E1B">
        <w:rPr>
          <w:rFonts w:ascii="Arial" w:hAnsi="Arial"/>
          <w:color w:val="000000"/>
          <w:spacing w:val="-4"/>
        </w:rPr>
        <w:t>u</w:t>
      </w:r>
      <w:r w:rsidRPr="00CA7E1B">
        <w:rPr>
          <w:rFonts w:ascii="Arial" w:hAnsi="Arial"/>
          <w:color w:val="000000"/>
        </w:rPr>
        <w:t>je</w:t>
      </w:r>
      <w:r w:rsidRPr="00CA7E1B">
        <w:rPr>
          <w:rFonts w:ascii="Arial" w:hAnsi="Arial"/>
          <w:color w:val="000000"/>
          <w:spacing w:val="27"/>
        </w:rPr>
        <w:t xml:space="preserve"> </w:t>
      </w:r>
      <w:r w:rsidRPr="00CA7E1B">
        <w:rPr>
          <w:rFonts w:ascii="Arial" w:hAnsi="Arial"/>
          <w:color w:val="000000"/>
          <w:spacing w:val="-4"/>
        </w:rPr>
        <w:t>a</w:t>
      </w:r>
      <w:r w:rsidRPr="00CA7E1B">
        <w:rPr>
          <w:rFonts w:ascii="Arial" w:hAnsi="Arial"/>
          <w:color w:val="000000"/>
          <w:spacing w:val="25"/>
        </w:rPr>
        <w:t xml:space="preserve"> </w:t>
      </w:r>
      <w:r w:rsidRPr="00CA7E1B">
        <w:rPr>
          <w:rFonts w:ascii="Arial" w:hAnsi="Arial"/>
          <w:color w:val="000000"/>
        </w:rPr>
        <w:t>podá</w:t>
      </w:r>
      <w:r w:rsidRPr="00CA7E1B">
        <w:rPr>
          <w:rFonts w:ascii="Arial" w:hAnsi="Arial"/>
          <w:color w:val="000000"/>
          <w:spacing w:val="27"/>
        </w:rPr>
        <w:t xml:space="preserve"> </w:t>
      </w:r>
      <w:r w:rsidRPr="00CA7E1B">
        <w:rPr>
          <w:rFonts w:ascii="Arial" w:hAnsi="Arial"/>
          <w:color w:val="000000"/>
        </w:rPr>
        <w:t>př</w:t>
      </w:r>
      <w:r w:rsidRPr="00CA7E1B">
        <w:rPr>
          <w:rFonts w:ascii="Arial" w:hAnsi="Arial"/>
          <w:color w:val="000000"/>
          <w:spacing w:val="-4"/>
        </w:rPr>
        <w:t>í</w:t>
      </w:r>
      <w:r w:rsidRPr="00CA7E1B">
        <w:rPr>
          <w:rFonts w:ascii="Arial" w:hAnsi="Arial"/>
          <w:color w:val="000000"/>
        </w:rPr>
        <w:t>slušné</w:t>
      </w:r>
      <w:r w:rsidRPr="00CA7E1B">
        <w:rPr>
          <w:rFonts w:ascii="Arial" w:hAnsi="Arial"/>
          <w:color w:val="000000"/>
          <w:spacing w:val="25"/>
        </w:rPr>
        <w:t xml:space="preserve"> </w:t>
      </w:r>
      <w:r w:rsidRPr="00CA7E1B">
        <w:rPr>
          <w:rFonts w:ascii="Arial" w:hAnsi="Arial"/>
          <w:color w:val="000000"/>
          <w:spacing w:val="-3"/>
        </w:rPr>
        <w:t>ž</w:t>
      </w:r>
      <w:r w:rsidRPr="00CA7E1B">
        <w:rPr>
          <w:rFonts w:ascii="Arial" w:hAnsi="Arial"/>
          <w:color w:val="000000"/>
        </w:rPr>
        <w:t>ádosti</w:t>
      </w:r>
      <w:r w:rsidRPr="00CA7E1B">
        <w:rPr>
          <w:rFonts w:ascii="Arial" w:hAnsi="Arial"/>
          <w:color w:val="000000"/>
          <w:spacing w:val="25"/>
        </w:rPr>
        <w:t xml:space="preserve"> </w:t>
      </w:r>
      <w:r w:rsidRPr="00CA7E1B">
        <w:rPr>
          <w:rFonts w:ascii="Arial" w:hAnsi="Arial"/>
          <w:color w:val="000000"/>
        </w:rPr>
        <w:t>o</w:t>
      </w:r>
      <w:r w:rsidRPr="00CA7E1B">
        <w:rPr>
          <w:rFonts w:ascii="Arial" w:hAnsi="Arial"/>
          <w:color w:val="000000"/>
          <w:spacing w:val="27"/>
        </w:rPr>
        <w:t xml:space="preserve"> </w:t>
      </w:r>
      <w:r w:rsidRPr="00CA7E1B">
        <w:rPr>
          <w:rFonts w:ascii="Arial" w:hAnsi="Arial"/>
          <w:color w:val="000000"/>
          <w:spacing w:val="-3"/>
        </w:rPr>
        <w:t>vy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spacing w:val="30"/>
        </w:rPr>
        <w:t xml:space="preserve"> </w:t>
      </w:r>
      <w:r w:rsidRPr="00CA7E1B">
        <w:rPr>
          <w:rFonts w:ascii="Arial" w:hAnsi="Arial"/>
          <w:color w:val="000000"/>
          <w:spacing w:val="-5"/>
        </w:rPr>
        <w:t>v</w:t>
      </w:r>
      <w:r w:rsidRPr="00CA7E1B">
        <w:rPr>
          <w:rFonts w:ascii="Arial" w:hAnsi="Arial"/>
          <w:color w:val="000000"/>
        </w:rPr>
        <w:t>šech</w:t>
      </w:r>
      <w:r w:rsidRPr="00CA7E1B">
        <w:rPr>
          <w:rFonts w:ascii="Arial" w:hAnsi="Arial"/>
          <w:color w:val="000000"/>
          <w:spacing w:val="25"/>
        </w:rPr>
        <w:t xml:space="preserve"> </w:t>
      </w:r>
      <w:r w:rsidRPr="00CA7E1B">
        <w:rPr>
          <w:rFonts w:ascii="Arial" w:hAnsi="Arial"/>
          <w:color w:val="000000"/>
        </w:rPr>
        <w:t>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z</w:t>
      </w:r>
      <w:r w:rsidRPr="00CA7E1B">
        <w:rPr>
          <w:rFonts w:ascii="Arial" w:hAnsi="Arial"/>
          <w:color w:val="000000"/>
          <w:spacing w:val="-4"/>
        </w:rPr>
        <w:t>í</w:t>
      </w:r>
      <w:r w:rsidRPr="00CA7E1B">
        <w:rPr>
          <w:rFonts w:ascii="Arial" w:hAnsi="Arial"/>
          <w:color w:val="000000"/>
        </w:rPr>
        <w:t>ská</w:t>
      </w:r>
      <w:r w:rsidRPr="00CA7E1B">
        <w:rPr>
          <w:rFonts w:ascii="Arial" w:hAnsi="Arial"/>
          <w:color w:val="000000"/>
          <w:spacing w:val="20"/>
        </w:rPr>
        <w:t xml:space="preserve"> </w:t>
      </w:r>
      <w:r w:rsidRPr="00CA7E1B">
        <w:rPr>
          <w:rFonts w:ascii="Arial" w:hAnsi="Arial"/>
          <w:color w:val="000000"/>
        </w:rPr>
        <w:t>a</w:t>
      </w:r>
      <w:r w:rsidRPr="00CA7E1B">
        <w:rPr>
          <w:rFonts w:ascii="Arial" w:hAnsi="Arial"/>
          <w:color w:val="000000"/>
          <w:spacing w:val="20"/>
        </w:rPr>
        <w:t xml:space="preserve"> </w:t>
      </w:r>
      <w:r w:rsidRPr="00CA7E1B">
        <w:rPr>
          <w:rFonts w:ascii="Arial" w:hAnsi="Arial"/>
          <w:color w:val="000000"/>
          <w:spacing w:val="-3"/>
        </w:rPr>
        <w:t>z</w:t>
      </w:r>
      <w:r w:rsidRPr="00CA7E1B">
        <w:rPr>
          <w:rFonts w:ascii="Arial" w:hAnsi="Arial"/>
          <w:color w:val="000000"/>
        </w:rPr>
        <w:t>aji</w:t>
      </w:r>
      <w:r w:rsidRPr="00CA7E1B">
        <w:rPr>
          <w:rFonts w:ascii="Arial" w:hAnsi="Arial"/>
          <w:color w:val="000000"/>
          <w:spacing w:val="-3"/>
        </w:rPr>
        <w:t>s</w:t>
      </w:r>
      <w:r w:rsidRPr="00CA7E1B">
        <w:rPr>
          <w:rFonts w:ascii="Arial" w:hAnsi="Arial"/>
          <w:color w:val="000000"/>
        </w:rPr>
        <w:t>t</w:t>
      </w:r>
      <w:r w:rsidRPr="00CA7E1B">
        <w:rPr>
          <w:rFonts w:ascii="Arial" w:hAnsi="Arial"/>
          <w:color w:val="000000"/>
          <w:spacing w:val="-4"/>
        </w:rPr>
        <w:t>í</w:t>
      </w:r>
      <w:r w:rsidRPr="00CA7E1B">
        <w:rPr>
          <w:rFonts w:ascii="Arial" w:hAnsi="Arial"/>
          <w:color w:val="000000"/>
          <w:spacing w:val="20"/>
        </w:rPr>
        <w:t xml:space="preserve"> </w:t>
      </w:r>
      <w:r w:rsidRPr="00CA7E1B">
        <w:rPr>
          <w:rFonts w:ascii="Arial" w:hAnsi="Arial"/>
          <w:color w:val="000000"/>
          <w:spacing w:val="-3"/>
        </w:rPr>
        <w:t>v</w:t>
      </w:r>
      <w:r w:rsidRPr="00CA7E1B">
        <w:rPr>
          <w:rFonts w:ascii="Arial" w:hAnsi="Arial"/>
          <w:color w:val="000000"/>
        </w:rPr>
        <w:t>eškerá</w:t>
      </w:r>
      <w:r w:rsidRPr="00CA7E1B">
        <w:rPr>
          <w:rFonts w:ascii="Arial" w:hAnsi="Arial"/>
          <w:color w:val="000000"/>
          <w:spacing w:val="20"/>
        </w:rPr>
        <w:t xml:space="preserve"> </w:t>
      </w:r>
      <w:r w:rsidRPr="00CA7E1B">
        <w:rPr>
          <w:rFonts w:ascii="Arial" w:hAnsi="Arial"/>
          <w:color w:val="000000"/>
        </w:rPr>
        <w:t>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tná</w:t>
      </w:r>
      <w:r w:rsidRPr="00CA7E1B">
        <w:rPr>
          <w:rFonts w:ascii="Arial" w:hAnsi="Arial"/>
          <w:color w:val="000000"/>
          <w:spacing w:val="20"/>
        </w:rPr>
        <w:t xml:space="preserve"> </w:t>
      </w:r>
      <w:r w:rsidRPr="00CA7E1B">
        <w:rPr>
          <w:rFonts w:ascii="Arial" w:hAnsi="Arial"/>
          <w:color w:val="000000"/>
        </w:rPr>
        <w:t>po</w:t>
      </w:r>
      <w:r w:rsidRPr="00CA7E1B">
        <w:rPr>
          <w:rFonts w:ascii="Arial" w:hAnsi="Arial"/>
          <w:color w:val="000000"/>
          <w:spacing w:val="-3"/>
        </w:rPr>
        <w:t>v</w:t>
      </w:r>
      <w:r w:rsidRPr="00CA7E1B">
        <w:rPr>
          <w:rFonts w:ascii="Arial" w:hAnsi="Arial"/>
          <w:color w:val="000000"/>
        </w:rPr>
        <w:t>olen</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20"/>
        </w:rPr>
        <w:t xml:space="preserve"> </w:t>
      </w:r>
      <w:r w:rsidRPr="00CA7E1B">
        <w:rPr>
          <w:rFonts w:ascii="Arial" w:hAnsi="Arial"/>
          <w:color w:val="000000"/>
        </w:rPr>
        <w:t>souhlas</w:t>
      </w:r>
      <w:r w:rsidRPr="00CA7E1B">
        <w:rPr>
          <w:rFonts w:ascii="Arial" w:hAnsi="Arial"/>
          <w:color w:val="000000"/>
          <w:spacing w:val="-3"/>
        </w:rPr>
        <w:t>y</w:t>
      </w:r>
      <w:r w:rsidRPr="00CA7E1B">
        <w:rPr>
          <w:rFonts w:ascii="Arial" w:hAnsi="Arial"/>
          <w:color w:val="000000"/>
        </w:rPr>
        <w:t>,</w:t>
      </w:r>
      <w:r w:rsidRPr="00CA7E1B">
        <w:rPr>
          <w:rFonts w:ascii="Arial" w:hAnsi="Arial"/>
          <w:color w:val="000000"/>
          <w:spacing w:val="20"/>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jádření a</w:t>
      </w:r>
      <w:r w:rsidRPr="00CA7E1B">
        <w:rPr>
          <w:rFonts w:ascii="Arial" w:hAnsi="Arial"/>
          <w:color w:val="000000"/>
          <w:spacing w:val="20"/>
        </w:rPr>
        <w:t xml:space="preserve"> </w:t>
      </w:r>
      <w:r w:rsidRPr="00CA7E1B">
        <w:rPr>
          <w:rFonts w:ascii="Arial" w:hAnsi="Arial"/>
          <w:color w:val="000000"/>
        </w:rPr>
        <w:t>jiné</w:t>
      </w:r>
      <w:r w:rsidRPr="00CA7E1B">
        <w:rPr>
          <w:rFonts w:ascii="Arial" w:hAnsi="Arial"/>
          <w:color w:val="000000"/>
          <w:spacing w:val="20"/>
        </w:rPr>
        <w:t xml:space="preserve"> </w:t>
      </w:r>
      <w:r w:rsidRPr="00CA7E1B">
        <w:rPr>
          <w:rFonts w:ascii="Arial" w:hAnsi="Arial"/>
          <w:color w:val="000000"/>
        </w:rPr>
        <w:t>dokument</w:t>
      </w:r>
      <w:r w:rsidRPr="00CA7E1B">
        <w:rPr>
          <w:rFonts w:ascii="Arial" w:hAnsi="Arial"/>
          <w:color w:val="000000"/>
          <w:spacing w:val="-5"/>
        </w:rPr>
        <w:t>y</w:t>
      </w:r>
      <w:r w:rsidRPr="00CA7E1B">
        <w:rPr>
          <w:rFonts w:ascii="Arial" w:hAnsi="Arial"/>
          <w:color w:val="000000"/>
        </w:rPr>
        <w:t xml:space="preserve"> 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tné pro v</w:t>
      </w:r>
      <w:r w:rsidRPr="00CA7E1B">
        <w:rPr>
          <w:rFonts w:ascii="Arial" w:hAnsi="Arial"/>
          <w:color w:val="000000"/>
          <w:spacing w:val="-5"/>
        </w:rPr>
        <w:t>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rPr>
        <w:t xml:space="preserve"> pot</w:t>
      </w:r>
      <w:r w:rsidRPr="00CA7E1B">
        <w:rPr>
          <w:rFonts w:ascii="Arial" w:hAnsi="Arial"/>
          <w:color w:val="000000"/>
          <w:spacing w:val="-3"/>
        </w:rPr>
        <w:t>ř</w:t>
      </w:r>
      <w:r w:rsidRPr="00CA7E1B">
        <w:rPr>
          <w:rFonts w:ascii="Arial" w:hAnsi="Arial"/>
          <w:color w:val="000000"/>
        </w:rPr>
        <w:t>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w:t>
      </w:r>
    </w:p>
    <w:p w:rsidR="008B7BF6" w:rsidRPr="00CA7E1B" w:rsidRDefault="008B7BF6" w:rsidP="008B7BF6">
      <w:pPr>
        <w:pStyle w:val="Clanek11"/>
        <w:numPr>
          <w:ilvl w:val="2"/>
          <w:numId w:val="30"/>
        </w:numPr>
        <w:rPr>
          <w:rFonts w:ascii="Arial" w:hAnsi="Arial"/>
        </w:rPr>
      </w:pPr>
      <w:r w:rsidRPr="00CA7E1B">
        <w:rPr>
          <w:rFonts w:ascii="Arial" w:hAnsi="Arial"/>
          <w:color w:val="000000"/>
        </w:rPr>
        <w:t>bude</w:t>
      </w:r>
      <w:r w:rsidRPr="00CA7E1B">
        <w:rPr>
          <w:rFonts w:ascii="Arial" w:hAnsi="Arial"/>
          <w:color w:val="000000"/>
          <w:spacing w:val="3"/>
        </w:rPr>
        <w:t xml:space="preserve"> </w:t>
      </w:r>
      <w:r w:rsidRPr="00CA7E1B">
        <w:rPr>
          <w:rFonts w:ascii="Arial" w:hAnsi="Arial"/>
          <w:color w:val="000000"/>
          <w:spacing w:val="-3"/>
        </w:rPr>
        <w:t>z</w:t>
      </w:r>
      <w:r w:rsidRPr="00CA7E1B">
        <w:rPr>
          <w:rFonts w:ascii="Arial" w:hAnsi="Arial"/>
          <w:color w:val="000000"/>
        </w:rPr>
        <w:t>astupo</w:t>
      </w:r>
      <w:r w:rsidRPr="00CA7E1B">
        <w:rPr>
          <w:rFonts w:ascii="Arial" w:hAnsi="Arial"/>
          <w:color w:val="000000"/>
          <w:spacing w:val="-3"/>
        </w:rPr>
        <w:t>v</w:t>
      </w:r>
      <w:r w:rsidRPr="00CA7E1B">
        <w:rPr>
          <w:rFonts w:ascii="Arial" w:hAnsi="Arial"/>
          <w:color w:val="000000"/>
        </w:rPr>
        <w:t>at</w:t>
      </w:r>
      <w:r w:rsidRPr="00CA7E1B">
        <w:rPr>
          <w:rFonts w:ascii="Arial" w:hAnsi="Arial"/>
          <w:color w:val="000000"/>
          <w:spacing w:val="1"/>
        </w:rPr>
        <w:t xml:space="preserve"> </w:t>
      </w:r>
      <w:r w:rsidRPr="00CA7E1B">
        <w:rPr>
          <w:rFonts w:ascii="Arial" w:hAnsi="Arial"/>
          <w:color w:val="000000"/>
        </w:rPr>
        <w:t>O</w:t>
      </w:r>
      <w:r w:rsidRPr="00CA7E1B">
        <w:rPr>
          <w:rFonts w:ascii="Arial" w:hAnsi="Arial"/>
          <w:color w:val="000000"/>
          <w:spacing w:val="-4"/>
        </w:rPr>
        <w:t>b</w:t>
      </w:r>
      <w:r w:rsidRPr="00CA7E1B">
        <w:rPr>
          <w:rFonts w:ascii="Arial" w:hAnsi="Arial"/>
          <w:color w:val="000000"/>
        </w:rPr>
        <w:t>je</w:t>
      </w:r>
      <w:r w:rsidRPr="00CA7E1B">
        <w:rPr>
          <w:rFonts w:ascii="Arial" w:hAnsi="Arial"/>
          <w:color w:val="000000"/>
          <w:spacing w:val="-4"/>
        </w:rPr>
        <w:t>d</w:t>
      </w:r>
      <w:r w:rsidRPr="00CA7E1B">
        <w:rPr>
          <w:rFonts w:ascii="Arial" w:hAnsi="Arial"/>
          <w:color w:val="000000"/>
        </w:rPr>
        <w:t>natele</w:t>
      </w:r>
      <w:r w:rsidRPr="00CA7E1B">
        <w:rPr>
          <w:rFonts w:ascii="Arial" w:hAnsi="Arial"/>
          <w:color w:val="000000"/>
          <w:spacing w:val="3"/>
        </w:rPr>
        <w:t xml:space="preserve"> </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3"/>
        </w:rPr>
        <w:t xml:space="preserve"> </w:t>
      </w:r>
      <w:r w:rsidRPr="00CA7E1B">
        <w:rPr>
          <w:rFonts w:ascii="Arial" w:hAnsi="Arial"/>
          <w:color w:val="000000"/>
        </w:rPr>
        <w:t>sprá</w:t>
      </w:r>
      <w:r w:rsidRPr="00CA7E1B">
        <w:rPr>
          <w:rFonts w:ascii="Arial" w:hAnsi="Arial"/>
          <w:color w:val="000000"/>
          <w:spacing w:val="-3"/>
        </w:rPr>
        <w:t>v</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1"/>
        </w:rPr>
        <w:t xml:space="preserve"> </w:t>
      </w:r>
      <w:r w:rsidRPr="00CA7E1B">
        <w:rPr>
          <w:rFonts w:ascii="Arial" w:hAnsi="Arial"/>
          <w:color w:val="000000"/>
        </w:rPr>
        <w:t>řízení</w:t>
      </w:r>
      <w:r w:rsidRPr="00CA7E1B">
        <w:rPr>
          <w:rFonts w:ascii="Arial" w:hAnsi="Arial"/>
          <w:color w:val="000000"/>
          <w:spacing w:val="1"/>
        </w:rPr>
        <w:t xml:space="preserve"> (pokud si to Objednatel vyžádá) </w:t>
      </w:r>
      <w:r w:rsidRPr="00CA7E1B">
        <w:rPr>
          <w:rFonts w:ascii="Arial" w:hAnsi="Arial"/>
          <w:color w:val="000000"/>
        </w:rPr>
        <w:t>ohledně</w:t>
      </w:r>
      <w:r w:rsidRPr="00CA7E1B">
        <w:rPr>
          <w:rFonts w:ascii="Arial" w:hAnsi="Arial"/>
          <w:color w:val="000000"/>
          <w:spacing w:val="5"/>
        </w:rPr>
        <w:t xml:space="preserve"> </w:t>
      </w:r>
      <w:r w:rsidRPr="00CA7E1B">
        <w:rPr>
          <w:rFonts w:ascii="Arial" w:hAnsi="Arial"/>
          <w:color w:val="000000"/>
          <w:spacing w:val="-3"/>
        </w:rPr>
        <w:t>vy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spacing w:val="1"/>
        </w:rPr>
        <w:t xml:space="preserve"> </w:t>
      </w:r>
      <w:r w:rsidRPr="00CA7E1B">
        <w:rPr>
          <w:rFonts w:ascii="Arial" w:hAnsi="Arial"/>
          <w:color w:val="000000"/>
        </w:rPr>
        <w:t>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v případě, že si Objednatel vymíní osobní účast, zhotovitel připraví a zkompletuje objednateli žádost/doplnění žádosti;</w:t>
      </w:r>
    </w:p>
    <w:p w:rsidR="008B7BF6" w:rsidRPr="00CA7E1B" w:rsidRDefault="008B7BF6" w:rsidP="008B7BF6">
      <w:pPr>
        <w:pStyle w:val="Clanek11"/>
        <w:numPr>
          <w:ilvl w:val="2"/>
          <w:numId w:val="30"/>
        </w:numPr>
        <w:rPr>
          <w:rFonts w:ascii="Arial" w:hAnsi="Arial"/>
        </w:rPr>
      </w:pPr>
      <w:r w:rsidRPr="00CA7E1B">
        <w:rPr>
          <w:rFonts w:ascii="Arial" w:hAnsi="Arial"/>
          <w:color w:val="000000"/>
        </w:rPr>
        <w:t>uprav</w:t>
      </w:r>
      <w:r w:rsidRPr="00CA7E1B">
        <w:rPr>
          <w:rFonts w:ascii="Arial" w:hAnsi="Arial"/>
          <w:color w:val="000000"/>
          <w:spacing w:val="-4"/>
        </w:rPr>
        <w:t>í</w:t>
      </w:r>
      <w:r w:rsidRPr="00CA7E1B">
        <w:rPr>
          <w:rFonts w:ascii="Arial" w:hAnsi="Arial"/>
          <w:color w:val="000000"/>
          <w:spacing w:val="6"/>
        </w:rPr>
        <w:t xml:space="preserve"> </w:t>
      </w:r>
      <w:r w:rsidRPr="00CA7E1B">
        <w:rPr>
          <w:rFonts w:ascii="Arial" w:hAnsi="Arial"/>
          <w:color w:val="000000"/>
        </w:rPr>
        <w:t>Dokument</w:t>
      </w:r>
      <w:r w:rsidRPr="00CA7E1B">
        <w:rPr>
          <w:rFonts w:ascii="Arial" w:hAnsi="Arial"/>
          <w:color w:val="000000"/>
          <w:spacing w:val="-5"/>
        </w:rPr>
        <w:t>y</w:t>
      </w:r>
      <w:r w:rsidRPr="00CA7E1B">
        <w:rPr>
          <w:rFonts w:ascii="Arial" w:hAnsi="Arial"/>
          <w:color w:val="000000"/>
          <w:spacing w:val="6"/>
        </w:rPr>
        <w:t xml:space="preserve">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w:t>
      </w:r>
      <w:r w:rsidRPr="00CA7E1B">
        <w:rPr>
          <w:rFonts w:ascii="Arial" w:hAnsi="Arial"/>
          <w:color w:val="000000"/>
          <w:spacing w:val="6"/>
        </w:rPr>
        <w:t xml:space="preserve"> </w:t>
      </w:r>
      <w:r w:rsidRPr="00CA7E1B">
        <w:rPr>
          <w:rFonts w:ascii="Arial" w:hAnsi="Arial"/>
          <w:color w:val="000000"/>
        </w:rPr>
        <w:t>podle</w:t>
      </w:r>
      <w:r w:rsidRPr="00CA7E1B">
        <w:rPr>
          <w:rFonts w:ascii="Arial" w:hAnsi="Arial"/>
          <w:color w:val="000000"/>
          <w:spacing w:val="6"/>
        </w:rPr>
        <w:t xml:space="preserve"> </w:t>
      </w:r>
      <w:r w:rsidRPr="00CA7E1B">
        <w:rPr>
          <w:rFonts w:ascii="Arial" w:hAnsi="Arial"/>
          <w:color w:val="000000"/>
        </w:rPr>
        <w:t>podmínek</w:t>
      </w:r>
      <w:r w:rsidRPr="00CA7E1B">
        <w:rPr>
          <w:rFonts w:ascii="Arial" w:hAnsi="Arial"/>
          <w:color w:val="000000"/>
          <w:spacing w:val="6"/>
        </w:rPr>
        <w:t xml:space="preserve"> </w:t>
      </w:r>
      <w:r w:rsidRPr="00CA7E1B">
        <w:rPr>
          <w:rFonts w:ascii="Arial" w:hAnsi="Arial"/>
          <w:color w:val="000000"/>
        </w:rPr>
        <w:t>a</w:t>
      </w:r>
      <w:r w:rsidRPr="00CA7E1B">
        <w:rPr>
          <w:rFonts w:ascii="Arial" w:hAnsi="Arial"/>
          <w:color w:val="000000"/>
          <w:spacing w:val="6"/>
        </w:rPr>
        <w:t xml:space="preserve"> </w:t>
      </w:r>
      <w:r w:rsidRPr="00CA7E1B">
        <w:rPr>
          <w:rFonts w:ascii="Arial" w:hAnsi="Arial"/>
          <w:color w:val="000000"/>
        </w:rPr>
        <w:t>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ků</w:t>
      </w:r>
      <w:r w:rsidRPr="00CA7E1B">
        <w:rPr>
          <w:rFonts w:ascii="Arial" w:hAnsi="Arial"/>
          <w:color w:val="000000"/>
          <w:spacing w:val="6"/>
        </w:rPr>
        <w:t xml:space="preserve"> </w:t>
      </w:r>
      <w:r w:rsidRPr="00CA7E1B">
        <w:rPr>
          <w:rFonts w:ascii="Arial" w:hAnsi="Arial"/>
          <w:color w:val="000000"/>
        </w:rPr>
        <w:t xml:space="preserve">příslušného úřadu, organizace </w:t>
      </w:r>
      <w:r w:rsidRPr="00CA7E1B">
        <w:rPr>
          <w:rFonts w:ascii="Arial" w:hAnsi="Arial"/>
          <w:color w:val="000000"/>
          <w:spacing w:val="-3"/>
        </w:rPr>
        <w:t>z</w:t>
      </w:r>
      <w:r w:rsidRPr="00CA7E1B">
        <w:rPr>
          <w:rFonts w:ascii="Arial" w:hAnsi="Arial"/>
          <w:color w:val="000000"/>
        </w:rPr>
        <w:t>a podm</w:t>
      </w:r>
      <w:r w:rsidRPr="00CA7E1B">
        <w:rPr>
          <w:rFonts w:ascii="Arial" w:hAnsi="Arial"/>
          <w:color w:val="000000"/>
          <w:spacing w:val="-4"/>
        </w:rPr>
        <w:t>í</w:t>
      </w:r>
      <w:r w:rsidRPr="00CA7E1B">
        <w:rPr>
          <w:rFonts w:ascii="Arial" w:hAnsi="Arial"/>
          <w:color w:val="000000"/>
        </w:rPr>
        <w:t>nk</w:t>
      </w:r>
      <w:r w:rsidRPr="00CA7E1B">
        <w:rPr>
          <w:rFonts w:ascii="Arial" w:hAnsi="Arial"/>
          <w:color w:val="000000"/>
          <w:spacing w:val="-3"/>
        </w:rPr>
        <w:t>y</w:t>
      </w:r>
      <w:r w:rsidRPr="00CA7E1B">
        <w:rPr>
          <w:rFonts w:ascii="Arial" w:hAnsi="Arial"/>
          <w:color w:val="000000"/>
        </w:rPr>
        <w:t xml:space="preserve"> sch</w:t>
      </w:r>
      <w:r w:rsidRPr="00CA7E1B">
        <w:rPr>
          <w:rFonts w:ascii="Arial" w:hAnsi="Arial"/>
          <w:color w:val="000000"/>
          <w:spacing w:val="-3"/>
        </w:rPr>
        <w:t>v</w:t>
      </w:r>
      <w:r w:rsidRPr="00CA7E1B">
        <w:rPr>
          <w:rFonts w:ascii="Arial" w:hAnsi="Arial"/>
          <w:color w:val="000000"/>
        </w:rPr>
        <w:t>álení takt</w:t>
      </w:r>
      <w:r w:rsidRPr="00CA7E1B">
        <w:rPr>
          <w:rFonts w:ascii="Arial" w:hAnsi="Arial"/>
          <w:color w:val="000000"/>
          <w:spacing w:val="-4"/>
        </w:rPr>
        <w:t>o</w:t>
      </w:r>
      <w:r w:rsidRPr="00CA7E1B">
        <w:rPr>
          <w:rFonts w:ascii="Arial" w:hAnsi="Arial"/>
          <w:color w:val="000000"/>
        </w:rPr>
        <w:t xml:space="preserve"> upra</w:t>
      </w:r>
      <w:r w:rsidRPr="00CA7E1B">
        <w:rPr>
          <w:rFonts w:ascii="Arial" w:hAnsi="Arial"/>
          <w:color w:val="000000"/>
          <w:spacing w:val="-3"/>
        </w:rPr>
        <w:t>v</w:t>
      </w:r>
      <w:r w:rsidRPr="00CA7E1B">
        <w:rPr>
          <w:rFonts w:ascii="Arial" w:hAnsi="Arial"/>
          <w:color w:val="000000"/>
        </w:rPr>
        <w:t>en</w:t>
      </w:r>
      <w:r w:rsidRPr="00CA7E1B">
        <w:rPr>
          <w:rFonts w:ascii="Arial" w:hAnsi="Arial"/>
          <w:color w:val="000000"/>
          <w:spacing w:val="-3"/>
        </w:rPr>
        <w:t>ý</w:t>
      </w:r>
      <w:r w:rsidRPr="00CA7E1B">
        <w:rPr>
          <w:rFonts w:ascii="Arial" w:hAnsi="Arial"/>
          <w:color w:val="000000"/>
        </w:rPr>
        <w:t xml:space="preserve">ch </w:t>
      </w:r>
      <w:r w:rsidRPr="00CA7E1B">
        <w:rPr>
          <w:rFonts w:ascii="Arial" w:hAnsi="Arial"/>
          <w:color w:val="000000"/>
          <w:spacing w:val="-3"/>
        </w:rPr>
        <w:t>D</w:t>
      </w:r>
      <w:r w:rsidRPr="00CA7E1B">
        <w:rPr>
          <w:rFonts w:ascii="Arial" w:hAnsi="Arial"/>
          <w:color w:val="000000"/>
        </w:rPr>
        <w:t xml:space="preserve">okumentů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 O</w:t>
      </w:r>
      <w:r w:rsidRPr="00CA7E1B">
        <w:rPr>
          <w:rFonts w:ascii="Arial" w:hAnsi="Arial"/>
          <w:color w:val="000000"/>
          <w:spacing w:val="-4"/>
        </w:rPr>
        <w:t>b</w:t>
      </w:r>
      <w:r w:rsidRPr="00CA7E1B">
        <w:rPr>
          <w:rFonts w:ascii="Arial" w:hAnsi="Arial"/>
          <w:color w:val="000000"/>
        </w:rPr>
        <w:t>jednatel</w:t>
      </w:r>
      <w:r w:rsidRPr="00CA7E1B">
        <w:rPr>
          <w:rFonts w:ascii="Arial" w:hAnsi="Arial"/>
          <w:color w:val="000000"/>
          <w:spacing w:val="-4"/>
        </w:rPr>
        <w:t>e</w:t>
      </w:r>
      <w:r w:rsidRPr="00CA7E1B">
        <w:rPr>
          <w:rFonts w:ascii="Arial" w:hAnsi="Arial"/>
          <w:color w:val="000000"/>
        </w:rPr>
        <w:t>m;</w:t>
      </w:r>
    </w:p>
    <w:p w:rsidR="008B7BF6" w:rsidRPr="00CA7E1B" w:rsidRDefault="008B7BF6" w:rsidP="008B7BF6">
      <w:pPr>
        <w:pStyle w:val="Clanek11"/>
        <w:numPr>
          <w:ilvl w:val="2"/>
          <w:numId w:val="30"/>
        </w:numPr>
        <w:rPr>
          <w:rFonts w:ascii="Arial" w:hAnsi="Arial"/>
        </w:rPr>
      </w:pPr>
      <w:r w:rsidRPr="00CA7E1B">
        <w:rPr>
          <w:rFonts w:ascii="Arial" w:hAnsi="Arial"/>
          <w:color w:val="000000"/>
        </w:rPr>
        <w:t>pře</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3"/>
        </w:rPr>
        <w:t>z</w:t>
      </w:r>
      <w:r w:rsidRPr="00CA7E1B">
        <w:rPr>
          <w:rFonts w:ascii="Arial" w:hAnsi="Arial"/>
          <w:color w:val="000000"/>
        </w:rPr>
        <w:t>me pra</w:t>
      </w:r>
      <w:r w:rsidRPr="00CA7E1B">
        <w:rPr>
          <w:rFonts w:ascii="Arial" w:hAnsi="Arial"/>
          <w:color w:val="000000"/>
          <w:spacing w:val="-3"/>
        </w:rPr>
        <w:t>v</w:t>
      </w:r>
      <w:r w:rsidRPr="00CA7E1B">
        <w:rPr>
          <w:rFonts w:ascii="Arial" w:hAnsi="Arial"/>
          <w:color w:val="000000"/>
        </w:rPr>
        <w:t xml:space="preserve">omocná </w:t>
      </w:r>
      <w:r w:rsidRPr="00CA7E1B">
        <w:rPr>
          <w:rFonts w:ascii="Arial" w:hAnsi="Arial"/>
          <w:color w:val="000000"/>
          <w:spacing w:val="-4"/>
        </w:rPr>
        <w:t>p</w:t>
      </w:r>
      <w:r w:rsidRPr="00CA7E1B">
        <w:rPr>
          <w:rFonts w:ascii="Arial" w:hAnsi="Arial"/>
          <w:color w:val="000000"/>
        </w:rPr>
        <w:t>otřebná po</w:t>
      </w:r>
      <w:r w:rsidRPr="00CA7E1B">
        <w:rPr>
          <w:rFonts w:ascii="Arial" w:hAnsi="Arial"/>
          <w:color w:val="000000"/>
          <w:spacing w:val="-3"/>
        </w:rPr>
        <w:t>v</w:t>
      </w:r>
      <w:r w:rsidRPr="00CA7E1B">
        <w:rPr>
          <w:rFonts w:ascii="Arial" w:hAnsi="Arial"/>
          <w:color w:val="000000"/>
        </w:rPr>
        <w:t>olení a předá j</w:t>
      </w:r>
      <w:r w:rsidRPr="00CA7E1B">
        <w:rPr>
          <w:rFonts w:ascii="Arial" w:hAnsi="Arial"/>
          <w:color w:val="000000"/>
          <w:spacing w:val="-4"/>
        </w:rPr>
        <w:t>e</w:t>
      </w:r>
      <w:r w:rsidRPr="00CA7E1B">
        <w:rPr>
          <w:rFonts w:ascii="Arial" w:hAnsi="Arial"/>
          <w:color w:val="000000"/>
        </w:rPr>
        <w:t xml:space="preserve"> Objednateli.</w:t>
      </w:r>
    </w:p>
    <w:p w:rsidR="008B7BF6" w:rsidRPr="00CA7E1B" w:rsidRDefault="008B7BF6" w:rsidP="008B7BF6">
      <w:pPr>
        <w:pStyle w:val="Clanek11"/>
        <w:rPr>
          <w:rFonts w:ascii="Arial" w:hAnsi="Arial"/>
        </w:rPr>
      </w:pPr>
      <w:r w:rsidRPr="00CA7E1B">
        <w:rPr>
          <w:rFonts w:ascii="Arial" w:hAnsi="Arial"/>
        </w:rPr>
        <w:t>Zhotovitel dále obstará: veškerá výše neuvedená povolení a souhlasy, nutná pro realizaci díla dle Požadavků objednatele.</w:t>
      </w:r>
    </w:p>
    <w:p w:rsidR="008B7BF6" w:rsidRPr="00CA7E1B" w:rsidRDefault="008B7BF6" w:rsidP="008B7BF6">
      <w:pPr>
        <w:pStyle w:val="Clanek11"/>
        <w:rPr>
          <w:rFonts w:ascii="Arial" w:hAnsi="Arial"/>
        </w:rPr>
      </w:pPr>
      <w:r w:rsidRPr="00CA7E1B">
        <w:rPr>
          <w:rFonts w:ascii="Arial" w:hAnsi="Arial"/>
        </w:rPr>
        <w:t>Zhotovitel je plně odpovědný za dodržení všech zákonných ustanovení pro povolení a realizaci Díla dle Požadavků objednatele, k nutným úkonům jménem objednatele bude zhotovitel zmocněn; pokud nebude zmocněn, je povinen vyzvat ke konání objednatele v řádném termínu a připravit mu kompletní žádost a všechny relevantní podklady tak, aby žádost objednatele byla úplná a konání objednatele bylo pouze formálního charakteru.</w:t>
      </w:r>
    </w:p>
    <w:p w:rsidR="008B7BF6" w:rsidRPr="00CA7E1B" w:rsidRDefault="008B7BF6" w:rsidP="008B7BF6">
      <w:pPr>
        <w:pStyle w:val="Clanek11"/>
        <w:numPr>
          <w:ilvl w:val="0"/>
          <w:numId w:val="30"/>
        </w:numPr>
        <w:rPr>
          <w:rFonts w:ascii="Arial" w:hAnsi="Arial"/>
          <w:b/>
        </w:rPr>
      </w:pPr>
      <w:r w:rsidRPr="00CA7E1B">
        <w:rPr>
          <w:rFonts w:ascii="Arial" w:hAnsi="Arial"/>
          <w:b/>
        </w:rPr>
        <w:t>ETAPA č. 2 - Realizace Díla</w:t>
      </w:r>
    </w:p>
    <w:p w:rsidR="008B7BF6" w:rsidRPr="00987068" w:rsidRDefault="008B7BF6" w:rsidP="008B7BF6">
      <w:pPr>
        <w:pStyle w:val="Clanek11"/>
        <w:spacing w:before="240"/>
        <w:rPr>
          <w:rFonts w:ascii="Arial" w:hAnsi="Arial"/>
          <w:b/>
        </w:rPr>
      </w:pPr>
      <w:r w:rsidRPr="00CA7E1B">
        <w:rPr>
          <w:rFonts w:ascii="Arial" w:hAnsi="Arial"/>
        </w:rPr>
        <w:t xml:space="preserve">Kompletní demontáž, odstranění a likvidace stávajících systémů vytápění a ohřevu TUV, včetně likvidace odpadu, realizace Díla dle PD a dle schváleného harmonogramu a Požadavků objednatele. Součástí této části předmětu plnění bude i uvedení nové kotelny (vytápění, TUV) </w:t>
      </w:r>
      <w:r w:rsidRPr="00CA7E1B">
        <w:rPr>
          <w:rFonts w:ascii="Arial" w:hAnsi="Arial"/>
        </w:rPr>
        <w:lastRenderedPageBreak/>
        <w:t xml:space="preserve">do zkušebního provozu, včetně zajištění všech nezbytných dokumentů k provozování Díla ve zkušebním i trvalém provozu, jako jsou dokumentace skutečného provedení, revize, stanoviska orgánů a organizací státní správy a správců infrastruktury, případná kolaudace, pokud bude vyžadována, atd. </w:t>
      </w:r>
      <w:r>
        <w:rPr>
          <w:rFonts w:ascii="Arial" w:hAnsi="Arial"/>
        </w:rPr>
        <w:t>Z</w:t>
      </w:r>
      <w:r w:rsidRPr="002E7255">
        <w:rPr>
          <w:rFonts w:ascii="Arial" w:hAnsi="Arial"/>
        </w:rPr>
        <w:t>kušební provoz</w:t>
      </w:r>
      <w:r>
        <w:rPr>
          <w:rFonts w:ascii="Arial" w:hAnsi="Arial"/>
        </w:rPr>
        <w:t xml:space="preserve"> je</w:t>
      </w:r>
      <w:r w:rsidRPr="002E7255">
        <w:rPr>
          <w:rFonts w:ascii="Arial" w:hAnsi="Arial"/>
        </w:rPr>
        <w:t xml:space="preserve"> zadavatelem stanoven </w:t>
      </w:r>
      <w:r>
        <w:rPr>
          <w:rFonts w:ascii="Arial" w:hAnsi="Arial"/>
        </w:rPr>
        <w:t xml:space="preserve">pro ohřev TUV alespoň 6 měsíců od kompletního zprovoznění ohřevu TUV, pro vytápění </w:t>
      </w:r>
      <w:r w:rsidRPr="002E7255">
        <w:rPr>
          <w:rFonts w:ascii="Arial" w:hAnsi="Arial"/>
        </w:rPr>
        <w:t>na jednu topnou sezónu v období od dokončení Díla a převedení do zkušebního provozu</w:t>
      </w:r>
      <w:r>
        <w:rPr>
          <w:rFonts w:ascii="Arial" w:hAnsi="Arial"/>
        </w:rPr>
        <w:t>,</w:t>
      </w:r>
      <w:r w:rsidRPr="002E7255">
        <w:rPr>
          <w:rFonts w:ascii="Arial" w:hAnsi="Arial"/>
        </w:rPr>
        <w:t xml:space="preserve"> </w:t>
      </w:r>
      <w:r>
        <w:rPr>
          <w:rFonts w:ascii="Arial" w:hAnsi="Arial"/>
        </w:rPr>
        <w:t xml:space="preserve">nejpozději </w:t>
      </w:r>
      <w:r>
        <w:rPr>
          <w:rFonts w:ascii="Arial" w:hAnsi="Arial"/>
          <w:bCs w:val="0"/>
          <w:iCs w:val="0"/>
        </w:rPr>
        <w:t xml:space="preserve">od </w:t>
      </w:r>
      <w:r w:rsidRPr="002E7255">
        <w:rPr>
          <w:rFonts w:ascii="Arial" w:hAnsi="Arial"/>
        </w:rPr>
        <w:t xml:space="preserve"> 11/2024 – 04/2025. Součástí zkušebního provozu je i vyvážení otopného systému.</w:t>
      </w:r>
      <w:r>
        <w:rPr>
          <w:rFonts w:ascii="Arial" w:hAnsi="Arial"/>
        </w:rPr>
        <w:t xml:space="preserve"> </w:t>
      </w:r>
      <w:r w:rsidRPr="00384BB5">
        <w:rPr>
          <w:rFonts w:ascii="Arial" w:hAnsi="Arial"/>
        </w:rPr>
        <w:t>Po</w:t>
      </w:r>
      <w:r w:rsidRPr="00CA7E1B">
        <w:rPr>
          <w:rFonts w:ascii="Arial" w:hAnsi="Arial"/>
        </w:rPr>
        <w:t xml:space="preserve"> skončení a vyhodnocení zkušebního provozu uvede Zhotovitel Dílo do trvalého provozu.</w:t>
      </w:r>
      <w:r>
        <w:rPr>
          <w:rFonts w:ascii="Arial" w:hAnsi="Arial"/>
        </w:rPr>
        <w:t xml:space="preserve"> Realizaci lze rozdělit na 2 části, a to na část „ohřev TUV“ (tepelné čerpadlo) a na část „výměna kotlů“. V konečném výsledku však finální výstup jako celek musí splňovat veškeré technické parametry a požadavky stanovené v přílohách č. 1, 2 a 3 smlouvy. </w:t>
      </w:r>
    </w:p>
    <w:p w:rsidR="008B7BF6" w:rsidRPr="00CA7E1B" w:rsidRDefault="008B7BF6" w:rsidP="008B7BF6">
      <w:pPr>
        <w:pStyle w:val="Clanek11"/>
        <w:numPr>
          <w:ilvl w:val="0"/>
          <w:numId w:val="0"/>
        </w:numPr>
        <w:spacing w:before="240"/>
        <w:ind w:left="567"/>
        <w:rPr>
          <w:rFonts w:ascii="Arial" w:hAnsi="Arial"/>
          <w:b/>
        </w:rPr>
      </w:pPr>
      <w:r w:rsidRPr="00CA7E1B">
        <w:rPr>
          <w:rFonts w:ascii="Arial" w:hAnsi="Arial"/>
          <w:b/>
        </w:rPr>
        <w:t>Obecné požadavky na realizaci Díla</w:t>
      </w:r>
    </w:p>
    <w:p w:rsidR="008B7BF6" w:rsidRPr="00CA7E1B" w:rsidRDefault="008B7BF6" w:rsidP="008B7BF6">
      <w:pPr>
        <w:pStyle w:val="Clanek11"/>
        <w:numPr>
          <w:ilvl w:val="2"/>
          <w:numId w:val="30"/>
        </w:numPr>
        <w:rPr>
          <w:rFonts w:ascii="Arial" w:hAnsi="Arial"/>
          <w:b/>
        </w:rPr>
      </w:pPr>
      <w:r w:rsidRPr="00CA7E1B">
        <w:rPr>
          <w:rFonts w:ascii="Arial" w:hAnsi="Arial"/>
        </w:rPr>
        <w:t>Zhotovitel je plně odpovědný za dodržení všech zákonných ustanovení pro zprovoznění a vlastní provoz Díla dle Požadavků objednatele, k nutným úkonům jménem objednatele bude zmocněn; pokud nebude zmocněn, je povinen vyzvat ke konání objednatele v řádném termínu a připravit mu žádost a všechny relevantní podklady tak, aby žádost objednatele byla úplná a konání objednatele bylo pouze formálního charakteru</w:t>
      </w:r>
      <w:r>
        <w:rPr>
          <w:rFonts w:ascii="Arial" w:hAnsi="Arial"/>
        </w:rPr>
        <w:t>.</w:t>
      </w:r>
    </w:p>
    <w:p w:rsidR="008B7BF6" w:rsidRPr="00CA7E1B" w:rsidRDefault="008B7BF6" w:rsidP="008B7BF6">
      <w:pPr>
        <w:pStyle w:val="Clanek11"/>
        <w:numPr>
          <w:ilvl w:val="2"/>
          <w:numId w:val="30"/>
        </w:numPr>
        <w:rPr>
          <w:rFonts w:ascii="Arial" w:hAnsi="Arial"/>
          <w:b/>
        </w:rPr>
      </w:pPr>
      <w:r w:rsidRPr="00CA7E1B">
        <w:rPr>
          <w:rFonts w:ascii="Arial" w:hAnsi="Arial"/>
          <w:color w:val="000000"/>
        </w:rPr>
        <w:t>Označování a štítkování, orientace ve stavbě: Po skončení montáží a zprovozňování zařízení při předání Díla investorovi musí být veškerá zařízení viditelně označena očíslována a bezpečně označena jednotným systémem platným pro všechny profese, ve vazbě na říd</w:t>
      </w:r>
      <w:r>
        <w:rPr>
          <w:rFonts w:ascii="Arial" w:hAnsi="Arial"/>
          <w:color w:val="000000"/>
        </w:rPr>
        <w:t>i</w:t>
      </w:r>
      <w:r w:rsidRPr="00CA7E1B">
        <w:rPr>
          <w:rFonts w:ascii="Arial" w:hAnsi="Arial"/>
          <w:color w:val="000000"/>
        </w:rPr>
        <w:t>cí systém.</w:t>
      </w:r>
    </w:p>
    <w:p w:rsidR="008B7BF6" w:rsidRPr="00CA7E1B" w:rsidRDefault="008B7BF6" w:rsidP="008B7BF6">
      <w:pPr>
        <w:pStyle w:val="Clanek11"/>
        <w:numPr>
          <w:ilvl w:val="3"/>
          <w:numId w:val="30"/>
        </w:numPr>
        <w:rPr>
          <w:rFonts w:ascii="Arial" w:hAnsi="Arial"/>
        </w:rPr>
      </w:pPr>
      <w:r w:rsidRPr="00CA7E1B">
        <w:rPr>
          <w:rFonts w:ascii="Arial" w:hAnsi="Arial"/>
          <w:color w:val="000000"/>
        </w:rPr>
        <w:t>Označovacími tabulkami budou vybaveny:</w:t>
      </w:r>
    </w:p>
    <w:p w:rsidR="008B7BF6" w:rsidRPr="00CA7E1B" w:rsidRDefault="008B7BF6" w:rsidP="008B7BF6">
      <w:pPr>
        <w:pStyle w:val="Clanek11"/>
        <w:numPr>
          <w:ilvl w:val="4"/>
          <w:numId w:val="30"/>
        </w:numPr>
        <w:rPr>
          <w:rFonts w:ascii="Arial" w:hAnsi="Arial"/>
          <w:b/>
        </w:rPr>
      </w:pPr>
      <w:r w:rsidRPr="00CA7E1B">
        <w:rPr>
          <w:rFonts w:ascii="Arial" w:hAnsi="Arial"/>
          <w:color w:val="000000"/>
        </w:rPr>
        <w:t>veškeré ventilátory a vzduchotechnické jednotky s tím že se jedná o přívod či odvod vzduchu a prostor, který je daným systémem větrání</w:t>
      </w:r>
    </w:p>
    <w:p w:rsidR="008B7BF6" w:rsidRPr="00CA7E1B" w:rsidRDefault="008B7BF6" w:rsidP="008B7BF6">
      <w:pPr>
        <w:pStyle w:val="Clanek11"/>
        <w:numPr>
          <w:ilvl w:val="4"/>
          <w:numId w:val="30"/>
        </w:numPr>
        <w:rPr>
          <w:rFonts w:ascii="Arial" w:hAnsi="Arial"/>
          <w:b/>
        </w:rPr>
      </w:pPr>
      <w:r w:rsidRPr="00CA7E1B">
        <w:rPr>
          <w:rFonts w:ascii="Arial" w:hAnsi="Arial"/>
          <w:color w:val="000000"/>
        </w:rPr>
        <w:t>veškerá čerpadla a oběhové vody</w:t>
      </w:r>
    </w:p>
    <w:p w:rsidR="008B7BF6" w:rsidRPr="00CA7E1B" w:rsidRDefault="008B7BF6" w:rsidP="008B7BF6">
      <w:pPr>
        <w:pStyle w:val="Clanek11"/>
        <w:numPr>
          <w:ilvl w:val="4"/>
          <w:numId w:val="30"/>
        </w:numPr>
        <w:rPr>
          <w:rFonts w:ascii="Arial" w:hAnsi="Arial"/>
          <w:b/>
        </w:rPr>
      </w:pPr>
      <w:r w:rsidRPr="00CA7E1B">
        <w:rPr>
          <w:rFonts w:ascii="Arial" w:hAnsi="Arial"/>
          <w:color w:val="000000"/>
        </w:rPr>
        <w:t>krajní polohy uzavíracích prvků s označením běžného provozního stavu</w:t>
      </w:r>
    </w:p>
    <w:p w:rsidR="008B7BF6" w:rsidRPr="00CA7E1B" w:rsidRDefault="008B7BF6" w:rsidP="008B7BF6">
      <w:pPr>
        <w:pStyle w:val="Clanek11"/>
        <w:numPr>
          <w:ilvl w:val="3"/>
          <w:numId w:val="30"/>
        </w:numPr>
        <w:rPr>
          <w:rFonts w:ascii="Arial" w:hAnsi="Arial"/>
        </w:rPr>
      </w:pPr>
      <w:r w:rsidRPr="00CA7E1B">
        <w:rPr>
          <w:rFonts w:ascii="Arial" w:hAnsi="Arial"/>
        </w:rPr>
        <w:t>Čísly zařízení:</w:t>
      </w:r>
    </w:p>
    <w:p w:rsidR="008B7BF6" w:rsidRPr="00CA7E1B" w:rsidRDefault="008B7BF6" w:rsidP="008B7BF6">
      <w:pPr>
        <w:pStyle w:val="Clanek11"/>
        <w:numPr>
          <w:ilvl w:val="4"/>
          <w:numId w:val="30"/>
        </w:numPr>
        <w:rPr>
          <w:rFonts w:ascii="Arial" w:hAnsi="Arial"/>
        </w:rPr>
      </w:pPr>
      <w:r w:rsidRPr="00CA7E1B">
        <w:rPr>
          <w:rFonts w:ascii="Arial" w:hAnsi="Arial"/>
        </w:rPr>
        <w:t>protipožární klapky</w:t>
      </w:r>
    </w:p>
    <w:p w:rsidR="008B7BF6" w:rsidRPr="00CA7E1B" w:rsidRDefault="008B7BF6" w:rsidP="008B7BF6">
      <w:pPr>
        <w:pStyle w:val="Clanek11"/>
        <w:numPr>
          <w:ilvl w:val="4"/>
          <w:numId w:val="30"/>
        </w:numPr>
        <w:rPr>
          <w:rFonts w:ascii="Arial" w:hAnsi="Arial"/>
        </w:rPr>
      </w:pPr>
      <w:r w:rsidRPr="00CA7E1B">
        <w:rPr>
          <w:rFonts w:ascii="Arial" w:hAnsi="Arial"/>
        </w:rPr>
        <w:t>protipožární ucpávky</w:t>
      </w:r>
    </w:p>
    <w:p w:rsidR="008B7BF6" w:rsidRPr="00CA7E1B" w:rsidRDefault="008B7BF6" w:rsidP="008B7BF6">
      <w:pPr>
        <w:pStyle w:val="Clanek11"/>
        <w:numPr>
          <w:ilvl w:val="4"/>
          <w:numId w:val="30"/>
        </w:numPr>
        <w:rPr>
          <w:rFonts w:ascii="Arial" w:hAnsi="Arial"/>
        </w:rPr>
      </w:pPr>
      <w:r w:rsidRPr="00CA7E1B">
        <w:rPr>
          <w:rFonts w:ascii="Arial" w:hAnsi="Arial"/>
        </w:rPr>
        <w:t>regulátory průtoku vzduchu</w:t>
      </w:r>
    </w:p>
    <w:p w:rsidR="008B7BF6" w:rsidRPr="00CA7E1B" w:rsidRDefault="008B7BF6" w:rsidP="008B7BF6">
      <w:pPr>
        <w:pStyle w:val="Clanek11"/>
        <w:numPr>
          <w:ilvl w:val="4"/>
          <w:numId w:val="30"/>
        </w:numPr>
        <w:rPr>
          <w:rFonts w:ascii="Arial" w:hAnsi="Arial"/>
          <w:b/>
        </w:rPr>
      </w:pPr>
      <w:r w:rsidRPr="00CA7E1B">
        <w:rPr>
          <w:rFonts w:ascii="Arial" w:hAnsi="Arial"/>
        </w:rPr>
        <w:t>ventily a kohouty, uzavírací a regulační prvky</w:t>
      </w:r>
    </w:p>
    <w:p w:rsidR="008B7BF6" w:rsidRPr="00CA7E1B" w:rsidRDefault="008B7BF6" w:rsidP="008B7BF6">
      <w:pPr>
        <w:pStyle w:val="Clanek11"/>
        <w:numPr>
          <w:ilvl w:val="3"/>
          <w:numId w:val="30"/>
        </w:numPr>
        <w:rPr>
          <w:rFonts w:ascii="Arial" w:hAnsi="Arial"/>
          <w:b/>
        </w:rPr>
      </w:pPr>
      <w:r w:rsidRPr="00CA7E1B">
        <w:rPr>
          <w:rFonts w:ascii="Arial" w:hAnsi="Arial"/>
          <w:color w:val="000000"/>
        </w:rPr>
        <w:t>Označení provozních kapalin a proudícího vzduchu:</w:t>
      </w:r>
    </w:p>
    <w:p w:rsidR="008B7BF6" w:rsidRPr="00CA7E1B" w:rsidRDefault="008B7BF6" w:rsidP="008B7BF6">
      <w:pPr>
        <w:pStyle w:val="Clanek11"/>
        <w:numPr>
          <w:ilvl w:val="4"/>
          <w:numId w:val="30"/>
        </w:numPr>
        <w:rPr>
          <w:rFonts w:ascii="Arial" w:hAnsi="Arial"/>
          <w:b/>
        </w:rPr>
      </w:pPr>
      <w:r w:rsidRPr="00CA7E1B">
        <w:rPr>
          <w:rFonts w:ascii="Arial" w:hAnsi="Arial"/>
          <w:color w:val="000000"/>
        </w:rPr>
        <w:t>označení směru proudění média</w:t>
      </w:r>
    </w:p>
    <w:p w:rsidR="008B7BF6" w:rsidRPr="00CA7E1B" w:rsidRDefault="008B7BF6" w:rsidP="008B7BF6">
      <w:pPr>
        <w:pStyle w:val="Odstavecseseznamem"/>
        <w:numPr>
          <w:ilvl w:val="4"/>
          <w:numId w:val="30"/>
        </w:numPr>
        <w:rPr>
          <w:rFonts w:ascii="Arial" w:hAnsi="Arial" w:cs="Arial"/>
          <w:bCs/>
          <w:iCs/>
          <w:sz w:val="22"/>
          <w:szCs w:val="22"/>
          <w:lang w:eastAsia="en-US"/>
        </w:rPr>
      </w:pPr>
      <w:r w:rsidRPr="00CA7E1B">
        <w:rPr>
          <w:rFonts w:ascii="Arial" w:hAnsi="Arial" w:cs="Arial"/>
          <w:bCs/>
          <w:iCs/>
          <w:sz w:val="22"/>
          <w:szCs w:val="22"/>
          <w:lang w:eastAsia="en-US"/>
        </w:rPr>
        <w:t xml:space="preserve">popis média v příslušném potrubí </w:t>
      </w:r>
    </w:p>
    <w:p w:rsidR="008B7BF6" w:rsidRPr="00CA7E1B" w:rsidRDefault="008B7BF6" w:rsidP="008B7BF6">
      <w:pPr>
        <w:pStyle w:val="Clanek11"/>
        <w:numPr>
          <w:ilvl w:val="4"/>
          <w:numId w:val="30"/>
        </w:numPr>
        <w:rPr>
          <w:rFonts w:ascii="Arial" w:hAnsi="Arial"/>
        </w:rPr>
      </w:pPr>
      <w:r w:rsidRPr="00CA7E1B">
        <w:rPr>
          <w:rFonts w:ascii="Arial" w:hAnsi="Arial"/>
        </w:rPr>
        <w:t>teploty média v potrubí</w:t>
      </w:r>
    </w:p>
    <w:p w:rsidR="008B7BF6" w:rsidRPr="00CA7E1B" w:rsidRDefault="008B7BF6" w:rsidP="008B7BF6">
      <w:pPr>
        <w:pStyle w:val="Clanek11"/>
        <w:rPr>
          <w:rFonts w:ascii="Arial" w:hAnsi="Arial"/>
          <w:b/>
        </w:rPr>
      </w:pPr>
      <w:r w:rsidRPr="00CA7E1B">
        <w:rPr>
          <w:rFonts w:ascii="Arial" w:hAnsi="Arial"/>
          <w:b/>
        </w:rPr>
        <w:t>Zprovozňování, předávání</w:t>
      </w:r>
    </w:p>
    <w:p w:rsidR="008B7BF6" w:rsidRPr="00CA7E1B" w:rsidRDefault="008B7BF6" w:rsidP="008B7BF6">
      <w:pPr>
        <w:pStyle w:val="Clanek11"/>
        <w:numPr>
          <w:ilvl w:val="2"/>
          <w:numId w:val="30"/>
        </w:numPr>
        <w:rPr>
          <w:rFonts w:ascii="Arial" w:hAnsi="Arial"/>
        </w:rPr>
      </w:pPr>
      <w:r w:rsidRPr="00CA7E1B">
        <w:rPr>
          <w:rFonts w:ascii="Arial" w:hAnsi="Arial"/>
          <w:color w:val="000000"/>
        </w:rPr>
        <w:t>Funkční zkoušky zařízení</w:t>
      </w:r>
    </w:p>
    <w:p w:rsidR="008B7BF6" w:rsidRPr="00CA7E1B" w:rsidRDefault="008B7BF6" w:rsidP="008B7BF6">
      <w:pPr>
        <w:pStyle w:val="Clanek11"/>
        <w:numPr>
          <w:ilvl w:val="3"/>
          <w:numId w:val="30"/>
        </w:numPr>
        <w:rPr>
          <w:rFonts w:ascii="Arial" w:hAnsi="Arial"/>
        </w:rPr>
      </w:pPr>
      <w:r w:rsidRPr="00CA7E1B">
        <w:rPr>
          <w:rFonts w:ascii="Arial" w:hAnsi="Arial"/>
        </w:rPr>
        <w:t xml:space="preserve">Průběžné a dílčí zkoušky během montáží a instalace zařízení: Zhotovitel je povinen na své náklady provádět neustálou kontrolu kvality a funkčnosti dodaných </w:t>
      </w:r>
      <w:r>
        <w:rPr>
          <w:rFonts w:ascii="Arial" w:hAnsi="Arial"/>
        </w:rPr>
        <w:br/>
      </w:r>
      <w:r w:rsidRPr="00CA7E1B">
        <w:rPr>
          <w:rFonts w:ascii="Arial" w:hAnsi="Arial"/>
        </w:rPr>
        <w:t>a namontovaných zařízení a to jak přímo po vlastní montáži, tak i po montáži ostatních profesí. Tato kontrola bude spočívat zejména:</w:t>
      </w:r>
    </w:p>
    <w:p w:rsidR="008B7BF6" w:rsidRPr="00CA7E1B" w:rsidRDefault="008B7BF6" w:rsidP="008B7BF6">
      <w:pPr>
        <w:pStyle w:val="Clanek11"/>
        <w:numPr>
          <w:ilvl w:val="4"/>
          <w:numId w:val="30"/>
        </w:numPr>
        <w:rPr>
          <w:rFonts w:ascii="Arial" w:hAnsi="Arial"/>
        </w:rPr>
      </w:pPr>
      <w:r w:rsidRPr="00CA7E1B">
        <w:rPr>
          <w:rFonts w:ascii="Arial" w:hAnsi="Arial"/>
          <w:color w:val="000000"/>
        </w:rPr>
        <w:t xml:space="preserve">v kontrole, zda zařízení a jeho části jsou v bezvadném technickém a designovém stavu bez zjevného poškození s odpovídající funkčností, kterou lze operativně vyzkoušet v kontrole, zda montáží ostatních profesí se nezhoršil či dokonce nezamezil servis </w:t>
      </w:r>
      <w:r>
        <w:rPr>
          <w:rFonts w:ascii="Arial" w:hAnsi="Arial"/>
          <w:color w:val="000000"/>
        </w:rPr>
        <w:br/>
      </w:r>
      <w:r w:rsidRPr="00CA7E1B">
        <w:rPr>
          <w:rFonts w:ascii="Arial" w:hAnsi="Arial"/>
          <w:color w:val="000000"/>
        </w:rPr>
        <w:t>a obsluha daného prvku;</w:t>
      </w:r>
    </w:p>
    <w:p w:rsidR="008B7BF6" w:rsidRPr="00CA7E1B" w:rsidRDefault="008B7BF6" w:rsidP="008B7BF6">
      <w:pPr>
        <w:pStyle w:val="Clanek11"/>
        <w:numPr>
          <w:ilvl w:val="4"/>
          <w:numId w:val="30"/>
        </w:numPr>
        <w:rPr>
          <w:rFonts w:ascii="Arial" w:hAnsi="Arial"/>
        </w:rPr>
      </w:pPr>
      <w:r w:rsidRPr="00CA7E1B">
        <w:rPr>
          <w:rFonts w:ascii="Arial" w:hAnsi="Arial"/>
          <w:color w:val="000000"/>
        </w:rPr>
        <w:lastRenderedPageBreak/>
        <w:t>v kontrole, zda zařízení je kompletní a zda nedošlo ke zcizení části systému, které by mohlo ohrozit komplexní zkoušky;</w:t>
      </w:r>
    </w:p>
    <w:p w:rsidR="008B7BF6" w:rsidRPr="00CA7E1B" w:rsidRDefault="008B7BF6" w:rsidP="008B7BF6">
      <w:pPr>
        <w:pStyle w:val="Clanek11"/>
        <w:numPr>
          <w:ilvl w:val="4"/>
          <w:numId w:val="30"/>
        </w:numPr>
        <w:rPr>
          <w:rFonts w:ascii="Arial" w:hAnsi="Arial"/>
        </w:rPr>
      </w:pPr>
      <w:r w:rsidRPr="00CA7E1B">
        <w:rPr>
          <w:rFonts w:ascii="Arial" w:hAnsi="Arial"/>
          <w:color w:val="000000"/>
        </w:rPr>
        <w:t>v kontrole těsnosti rozvodů topné vody či dalších medií (před zai</w:t>
      </w:r>
      <w:r>
        <w:rPr>
          <w:rFonts w:ascii="Arial" w:hAnsi="Arial"/>
          <w:color w:val="000000"/>
        </w:rPr>
        <w:t>z</w:t>
      </w:r>
      <w:r w:rsidRPr="00CA7E1B">
        <w:rPr>
          <w:rFonts w:ascii="Arial" w:hAnsi="Arial"/>
          <w:color w:val="000000"/>
        </w:rPr>
        <w:t>o</w:t>
      </w:r>
      <w:r>
        <w:rPr>
          <w:rFonts w:ascii="Arial" w:hAnsi="Arial"/>
          <w:color w:val="000000"/>
        </w:rPr>
        <w:t>lo</w:t>
      </w:r>
      <w:r w:rsidRPr="00CA7E1B">
        <w:rPr>
          <w:rFonts w:ascii="Arial" w:hAnsi="Arial"/>
          <w:color w:val="000000"/>
        </w:rPr>
        <w:t>váním rozvodů).</w:t>
      </w:r>
    </w:p>
    <w:p w:rsidR="008B7BF6" w:rsidRPr="00CA7E1B" w:rsidRDefault="008B7BF6" w:rsidP="008B7BF6">
      <w:pPr>
        <w:pStyle w:val="Clanek11"/>
        <w:numPr>
          <w:ilvl w:val="3"/>
          <w:numId w:val="30"/>
        </w:numPr>
        <w:rPr>
          <w:rFonts w:ascii="Arial" w:hAnsi="Arial"/>
        </w:rPr>
      </w:pPr>
      <w:r w:rsidRPr="00CA7E1B">
        <w:rPr>
          <w:rFonts w:ascii="Arial" w:hAnsi="Arial"/>
          <w:color w:val="000000"/>
        </w:rPr>
        <w:t>Ověřovací zkoušky zařízení - V rámci těchto zkoušek musí být prokázáno, že Dílo po stránce výkonové je schopno splnit technické parametry, které jsou na něj kladené po technické stránce stanovené v projektové dokumentaci a Požadavcích objednatele. Tyto ověřovací zkoušky budou spočívat v:</w:t>
      </w:r>
    </w:p>
    <w:p w:rsidR="008B7BF6" w:rsidRPr="00CA7E1B" w:rsidRDefault="008B7BF6" w:rsidP="008B7BF6">
      <w:pPr>
        <w:pStyle w:val="Clanek11"/>
        <w:numPr>
          <w:ilvl w:val="4"/>
          <w:numId w:val="30"/>
        </w:numPr>
        <w:rPr>
          <w:rFonts w:ascii="Arial" w:hAnsi="Arial"/>
        </w:rPr>
      </w:pPr>
      <w:proofErr w:type="gramStart"/>
      <w:r w:rsidRPr="00CA7E1B">
        <w:rPr>
          <w:rFonts w:ascii="Arial" w:hAnsi="Arial"/>
          <w:color w:val="000000"/>
        </w:rPr>
        <w:t>hrubém</w:t>
      </w:r>
      <w:proofErr w:type="gramEnd"/>
      <w:r w:rsidRPr="00CA7E1B">
        <w:rPr>
          <w:rFonts w:ascii="Arial" w:hAnsi="Arial"/>
          <w:color w:val="000000"/>
        </w:rPr>
        <w:t xml:space="preserve"> zaregulování koncových prvků;</w:t>
      </w:r>
    </w:p>
    <w:p w:rsidR="008B7BF6" w:rsidRPr="00CA7E1B" w:rsidRDefault="008B7BF6" w:rsidP="008B7BF6">
      <w:pPr>
        <w:pStyle w:val="Clanek11"/>
        <w:numPr>
          <w:ilvl w:val="4"/>
          <w:numId w:val="30"/>
        </w:numPr>
        <w:rPr>
          <w:rFonts w:ascii="Arial" w:hAnsi="Arial"/>
        </w:rPr>
      </w:pPr>
      <w:r w:rsidRPr="00CA7E1B">
        <w:rPr>
          <w:rFonts w:ascii="Arial" w:hAnsi="Arial"/>
          <w:color w:val="000000"/>
        </w:rPr>
        <w:t>kontrole funkčnosti všech prvků systému při vlastním provozu Díla pouze s napojením na provizorní přívod elektrické energie;</w:t>
      </w:r>
    </w:p>
    <w:p w:rsidR="008B7BF6" w:rsidRPr="00CA7E1B" w:rsidRDefault="008B7BF6" w:rsidP="008B7BF6">
      <w:pPr>
        <w:pStyle w:val="Clanek11"/>
        <w:numPr>
          <w:ilvl w:val="4"/>
          <w:numId w:val="30"/>
        </w:numPr>
        <w:rPr>
          <w:rFonts w:ascii="Arial" w:hAnsi="Arial"/>
        </w:rPr>
      </w:pPr>
      <w:r w:rsidRPr="00CA7E1B">
        <w:rPr>
          <w:rFonts w:ascii="Arial" w:hAnsi="Arial"/>
          <w:color w:val="000000"/>
        </w:rPr>
        <w:t>hrubé nastavení regulačních ventilů na rozvodech topné vody;</w:t>
      </w:r>
    </w:p>
    <w:p w:rsidR="008B7BF6" w:rsidRPr="00CA7E1B" w:rsidRDefault="008B7BF6" w:rsidP="008B7BF6">
      <w:pPr>
        <w:pStyle w:val="Clanek11"/>
        <w:numPr>
          <w:ilvl w:val="4"/>
          <w:numId w:val="30"/>
        </w:numPr>
        <w:rPr>
          <w:rFonts w:ascii="Arial" w:hAnsi="Arial"/>
        </w:rPr>
      </w:pPr>
      <w:r w:rsidRPr="00CA7E1B">
        <w:rPr>
          <w:rFonts w:ascii="Arial" w:hAnsi="Arial"/>
          <w:color w:val="000000"/>
        </w:rPr>
        <w:t>správnost chodu čerpadel topné vody;</w:t>
      </w:r>
    </w:p>
    <w:p w:rsidR="008B7BF6" w:rsidRPr="00CA7E1B" w:rsidRDefault="008B7BF6" w:rsidP="008B7BF6">
      <w:pPr>
        <w:pStyle w:val="Clanek11"/>
        <w:numPr>
          <w:ilvl w:val="4"/>
          <w:numId w:val="30"/>
        </w:numPr>
        <w:rPr>
          <w:rFonts w:ascii="Arial" w:hAnsi="Arial"/>
        </w:rPr>
      </w:pPr>
      <w:r w:rsidRPr="00CA7E1B">
        <w:rPr>
          <w:rFonts w:ascii="Arial" w:hAnsi="Arial"/>
          <w:color w:val="000000"/>
        </w:rPr>
        <w:t>kontrole funkčnosti elektrokotlů a zařízení na ohřev TUV.</w:t>
      </w:r>
    </w:p>
    <w:p w:rsidR="008B7BF6" w:rsidRPr="00101C3C" w:rsidRDefault="008B7BF6" w:rsidP="008B7BF6">
      <w:pPr>
        <w:pStyle w:val="Clanek11"/>
        <w:numPr>
          <w:ilvl w:val="3"/>
          <w:numId w:val="30"/>
        </w:numPr>
        <w:rPr>
          <w:rFonts w:ascii="Arial" w:hAnsi="Arial"/>
          <w:color w:val="000000"/>
        </w:rPr>
      </w:pPr>
      <w:r w:rsidRPr="00CA7E1B">
        <w:rPr>
          <w:rFonts w:ascii="Arial" w:hAnsi="Arial"/>
          <w:color w:val="000000"/>
        </w:rPr>
        <w:t>Topné zkoušky - Před vlastní topnou zkouškou bude nutno provést kontrolu stavu vnitřku potrubí topné vody důkladným propláchnutím vodou, přičemž budou průběžně čištěny filtry v rozvodech topné vody. Vlastní napouštění bude provedeno upravenou topnou vodou. Při těchto pracích budou veškeré ventily otevřeny a čerpadla budou v provozu minimálně 24 hodin. Provedení těchto zkoušek bude prováděno dle platných norem. V rámci těchto zkoušek bude provedena i zkouška těsnosti při plném natlakování systému. Po provedení zkoušky těsnosti bude provedena zkouška dilatační při provozu elektrokotlů. Po provedení dilatační zkoušky bude provedena zkouška topná s funkcí všech koncových prvků vytápění. V rámci topné zkoušky bude provedeno i seřízení a zaregulování topné soustavy. Tato zkouška má trvat bez provozních přestávek minimálně 72 hodin. Součástí topné zkoušky je i provedení hydraulického vyvážení celé soustavy dle vyhlášky číslo  193/2007  Sb. kterou se stanoví podrobnosti účinnosti užití energie při rozvodu tepelné energie a vnitřním rozvodu tepelné energie a chladu, v platném znění, včetně vystavení příslušných protokolů. Toto hydraulické vyvážení bude provedeno pro celý systém do konce první topné sezóny od uvedení systému do zkušebního provozu.</w:t>
      </w:r>
    </w:p>
    <w:p w:rsidR="008B7BF6" w:rsidRPr="00CA7E1B" w:rsidRDefault="008B7BF6" w:rsidP="008B7BF6">
      <w:pPr>
        <w:pStyle w:val="Clanek11"/>
        <w:rPr>
          <w:rFonts w:ascii="Arial" w:hAnsi="Arial"/>
          <w:b/>
        </w:rPr>
      </w:pPr>
      <w:r w:rsidRPr="00CA7E1B">
        <w:rPr>
          <w:rFonts w:ascii="Arial" w:hAnsi="Arial"/>
          <w:b/>
          <w:color w:val="000000"/>
        </w:rPr>
        <w:t>Dokumentace předávaná Objednateli při předávání díla (spolu Dokumentace díla), Dokumentace díla bude předána objednateli kompletně v digitální podobě a v 5 úplných paré v tištěné podobě:</w:t>
      </w:r>
    </w:p>
    <w:p w:rsidR="008B7BF6" w:rsidRPr="00CA7E1B" w:rsidRDefault="008B7BF6" w:rsidP="008B7BF6">
      <w:pPr>
        <w:pStyle w:val="Clanek11"/>
        <w:numPr>
          <w:ilvl w:val="2"/>
          <w:numId w:val="30"/>
        </w:numPr>
        <w:rPr>
          <w:rFonts w:ascii="Arial" w:hAnsi="Arial"/>
          <w:b/>
        </w:rPr>
      </w:pPr>
      <w:r w:rsidRPr="00CA7E1B">
        <w:rPr>
          <w:rFonts w:ascii="Arial" w:hAnsi="Arial"/>
          <w:color w:val="000000"/>
        </w:rPr>
        <w:t>Dokumentace skutečného provedení (dále DSPS) - Do 30 kalendářních dní po dokončení, tj. převedení díla do trvalého provozu a předání Díla bez vad a nedodělků bude předána Objednateli DSPS. Tato DSPS obsahuje přinejmenším umístění a základní vlastnosti všech zařízení a konstrukcí systému, schéma systému potrubí a popis potrubí s uvedenými dimenzemi, průtoky a teplotou media či vody. DSPS bude provedena jako nadstavba PD s následujícími odlišnostmi ve všech profesích. Podrobnost DSPS bude odpovídat alespoň příloze č. 14 vyhl. 499/2006 Sb., v platném znění, o dokumentaci staveb:</w:t>
      </w:r>
    </w:p>
    <w:p w:rsidR="008B7BF6" w:rsidRPr="00CA7E1B" w:rsidRDefault="008B7BF6" w:rsidP="008B7BF6">
      <w:pPr>
        <w:pStyle w:val="Clanek11"/>
        <w:numPr>
          <w:ilvl w:val="3"/>
          <w:numId w:val="30"/>
        </w:numPr>
        <w:rPr>
          <w:rFonts w:ascii="Arial" w:hAnsi="Arial"/>
          <w:b/>
        </w:rPr>
      </w:pPr>
      <w:r w:rsidRPr="00CA7E1B">
        <w:rPr>
          <w:rFonts w:ascii="Arial" w:hAnsi="Arial"/>
          <w:color w:val="000000"/>
        </w:rPr>
        <w:t>budou do ní zaneseny veškeré změny, které nastaly oproti projektu k provedení stavby, v dodavatelské dokumentaci a při následné realizaci stavby</w:t>
      </w:r>
      <w:r w:rsidRPr="00CA7E1B">
        <w:rPr>
          <w:rFonts w:ascii="Arial" w:hAnsi="Arial"/>
          <w:b/>
          <w:color w:val="000000"/>
        </w:rPr>
        <w:t>;</w:t>
      </w:r>
    </w:p>
    <w:p w:rsidR="008B7BF6" w:rsidRPr="00CA7E1B" w:rsidRDefault="008B7BF6" w:rsidP="008B7BF6">
      <w:pPr>
        <w:pStyle w:val="Clanek11"/>
        <w:numPr>
          <w:ilvl w:val="3"/>
          <w:numId w:val="30"/>
        </w:numPr>
        <w:rPr>
          <w:rFonts w:ascii="Arial" w:hAnsi="Arial"/>
          <w:b/>
        </w:rPr>
      </w:pPr>
      <w:r w:rsidRPr="00CA7E1B">
        <w:rPr>
          <w:rFonts w:ascii="Arial" w:hAnsi="Arial"/>
          <w:color w:val="000000"/>
        </w:rPr>
        <w:t>budou do ní zahrnuty veškeré změny, které byly provedeny v průběhu realizace stavby;</w:t>
      </w:r>
    </w:p>
    <w:p w:rsidR="008B7BF6" w:rsidRPr="00CA7E1B" w:rsidRDefault="008B7BF6" w:rsidP="008B7BF6">
      <w:pPr>
        <w:pStyle w:val="Clanek11"/>
        <w:numPr>
          <w:ilvl w:val="3"/>
          <w:numId w:val="30"/>
        </w:numPr>
        <w:rPr>
          <w:rFonts w:ascii="Arial" w:hAnsi="Arial"/>
          <w:b/>
        </w:rPr>
      </w:pPr>
      <w:r w:rsidRPr="00CA7E1B">
        <w:rPr>
          <w:rFonts w:ascii="Arial" w:hAnsi="Arial"/>
          <w:color w:val="000000"/>
        </w:rPr>
        <w:t>výkresy budou zbaveny veškerých údajů, které jsou pro orientaci ve stavbě a pro následný provoz a údržbu zbytečné a znepřehledňují dokumentaci (některé kóty důležité pro montáž a výrobu, některé pozice části zařízení, které nemají vliv na pozdější provoz);</w:t>
      </w:r>
    </w:p>
    <w:p w:rsidR="008B7BF6" w:rsidRPr="00CA7E1B" w:rsidRDefault="008B7BF6" w:rsidP="008B7BF6">
      <w:pPr>
        <w:pStyle w:val="Clanek11"/>
        <w:numPr>
          <w:ilvl w:val="3"/>
          <w:numId w:val="30"/>
        </w:numPr>
        <w:rPr>
          <w:rFonts w:ascii="Arial" w:hAnsi="Arial"/>
          <w:b/>
        </w:rPr>
      </w:pPr>
      <w:r w:rsidRPr="00CA7E1B">
        <w:rPr>
          <w:rFonts w:ascii="Arial" w:hAnsi="Arial"/>
          <w:color w:val="000000"/>
        </w:rPr>
        <w:lastRenderedPageBreak/>
        <w:t>výkresová část bude přenesena do aktuálních stavebních podkladů;</w:t>
      </w:r>
    </w:p>
    <w:p w:rsidR="008B7BF6" w:rsidRPr="00CA7E1B" w:rsidRDefault="008B7BF6" w:rsidP="008B7BF6">
      <w:pPr>
        <w:pStyle w:val="Clanek11"/>
        <w:numPr>
          <w:ilvl w:val="3"/>
          <w:numId w:val="30"/>
        </w:numPr>
        <w:rPr>
          <w:rFonts w:ascii="Arial" w:hAnsi="Arial"/>
          <w:b/>
        </w:rPr>
      </w:pPr>
      <w:r w:rsidRPr="00CA7E1B">
        <w:rPr>
          <w:rFonts w:ascii="Arial" w:hAnsi="Arial"/>
          <w:color w:val="000000"/>
        </w:rPr>
        <w:t>dokumentace bude doplněna převodními tabulkami tak, aby jednotlivé profesní projekty bylo možno na sebe navázat;</w:t>
      </w:r>
    </w:p>
    <w:p w:rsidR="008B7BF6" w:rsidRPr="00CA7E1B" w:rsidRDefault="008B7BF6" w:rsidP="008B7BF6">
      <w:pPr>
        <w:pStyle w:val="Clanek11"/>
        <w:numPr>
          <w:ilvl w:val="3"/>
          <w:numId w:val="30"/>
        </w:numPr>
        <w:rPr>
          <w:rFonts w:ascii="Arial" w:hAnsi="Arial"/>
          <w:b/>
        </w:rPr>
      </w:pPr>
      <w:r w:rsidRPr="00CA7E1B">
        <w:rPr>
          <w:rFonts w:ascii="Arial" w:hAnsi="Arial"/>
          <w:color w:val="000000"/>
        </w:rPr>
        <w:t>DSPS bude předána v digitální podobě v otevřeném a uzavřeném formátu.</w:t>
      </w:r>
    </w:p>
    <w:p w:rsidR="008B7BF6" w:rsidRPr="00CA7E1B" w:rsidRDefault="008B7BF6" w:rsidP="008B7BF6">
      <w:pPr>
        <w:pStyle w:val="Clanek11"/>
        <w:numPr>
          <w:ilvl w:val="2"/>
          <w:numId w:val="30"/>
        </w:numPr>
        <w:rPr>
          <w:rFonts w:ascii="Arial" w:hAnsi="Arial"/>
          <w:b/>
        </w:rPr>
      </w:pPr>
      <w:r w:rsidRPr="00CA7E1B">
        <w:rPr>
          <w:rFonts w:ascii="Arial" w:hAnsi="Arial"/>
          <w:color w:val="000000"/>
        </w:rPr>
        <w:t>Provozní předpisy, návody k obsluze a údržbě, technická dokumentace daných zařízení. Do 30 dní po dokončení (převedení do trvalého provozu) a předání Díla bez vad a nedodělků bude vypracován manuál provozu a údržby Díla a předán Objednateli. Součástí dokumentace předávané zhotovitelem při předávání díla budou veškeré potřebné dokumenty pro provoz, servis a obsluhu systému vytápění a ohřevu TUV. Provozní předpisy budou mimo jiné obsahovat:</w:t>
      </w:r>
    </w:p>
    <w:p w:rsidR="008B7BF6" w:rsidRPr="00CA7E1B" w:rsidRDefault="008B7BF6" w:rsidP="008B7BF6">
      <w:pPr>
        <w:pStyle w:val="Clanek11"/>
        <w:numPr>
          <w:ilvl w:val="3"/>
          <w:numId w:val="30"/>
        </w:numPr>
        <w:rPr>
          <w:rFonts w:ascii="Arial" w:hAnsi="Arial"/>
          <w:b/>
        </w:rPr>
      </w:pPr>
      <w:r w:rsidRPr="00CA7E1B">
        <w:rPr>
          <w:rFonts w:ascii="Arial" w:hAnsi="Arial"/>
          <w:color w:val="000000"/>
        </w:rPr>
        <w:t>popis jednotlivých systémů vytápění a ohřev TUV vč. popisu umístění jejich hlavních komponentů;</w:t>
      </w:r>
    </w:p>
    <w:p w:rsidR="008B7BF6" w:rsidRPr="00CA7E1B" w:rsidRDefault="008B7BF6" w:rsidP="008B7BF6">
      <w:pPr>
        <w:pStyle w:val="Clanek11"/>
        <w:numPr>
          <w:ilvl w:val="3"/>
          <w:numId w:val="30"/>
        </w:numPr>
        <w:rPr>
          <w:rFonts w:ascii="Arial" w:hAnsi="Arial"/>
          <w:b/>
        </w:rPr>
      </w:pPr>
      <w:r w:rsidRPr="00CA7E1B">
        <w:rPr>
          <w:rFonts w:ascii="Arial" w:hAnsi="Arial"/>
          <w:color w:val="000000"/>
        </w:rPr>
        <w:t>veškeré jednoznačné údaje o umístění jednotlivých komponentů s jednoznačným kódováním odpovídající ostatním profesím, zvláště měření a regulaci;</w:t>
      </w:r>
    </w:p>
    <w:p w:rsidR="008B7BF6" w:rsidRPr="00CA7E1B" w:rsidRDefault="008B7BF6" w:rsidP="008B7BF6">
      <w:pPr>
        <w:pStyle w:val="Odstavecseseznamem"/>
        <w:numPr>
          <w:ilvl w:val="3"/>
          <w:numId w:val="30"/>
        </w:numPr>
        <w:rPr>
          <w:rFonts w:ascii="Arial" w:hAnsi="Arial" w:cs="Arial"/>
          <w:b/>
          <w:bCs/>
          <w:iCs/>
          <w:color w:val="000000"/>
          <w:sz w:val="22"/>
          <w:szCs w:val="22"/>
          <w:lang w:eastAsia="en-US"/>
        </w:rPr>
      </w:pPr>
      <w:r w:rsidRPr="00CA7E1B">
        <w:rPr>
          <w:rFonts w:ascii="Arial" w:hAnsi="Arial" w:cs="Arial"/>
          <w:bCs/>
          <w:iCs/>
          <w:color w:val="000000"/>
          <w:sz w:val="22"/>
          <w:szCs w:val="22"/>
          <w:lang w:eastAsia="en-US"/>
        </w:rPr>
        <w:t>výkonové parametry jednotlivých zařízení</w:t>
      </w:r>
      <w:r w:rsidRPr="00CA7E1B">
        <w:rPr>
          <w:rFonts w:ascii="Arial" w:hAnsi="Arial" w:cs="Arial"/>
          <w:b/>
          <w:bCs/>
          <w:iCs/>
          <w:color w:val="000000"/>
          <w:sz w:val="22"/>
          <w:szCs w:val="22"/>
          <w:lang w:eastAsia="en-US"/>
        </w:rPr>
        <w:t xml:space="preserve">; </w:t>
      </w:r>
    </w:p>
    <w:p w:rsidR="008B7BF6" w:rsidRPr="00CA7E1B" w:rsidRDefault="008B7BF6" w:rsidP="008B7BF6">
      <w:pPr>
        <w:pStyle w:val="Clanek11"/>
        <w:numPr>
          <w:ilvl w:val="3"/>
          <w:numId w:val="30"/>
        </w:numPr>
        <w:rPr>
          <w:rFonts w:ascii="Arial" w:hAnsi="Arial"/>
          <w:b/>
        </w:rPr>
      </w:pPr>
      <w:r w:rsidRPr="00CA7E1B">
        <w:rPr>
          <w:rFonts w:ascii="Arial" w:hAnsi="Arial"/>
          <w:color w:val="000000"/>
        </w:rPr>
        <w:t>plán údržby a servisu hlavních komponentů a komponentů vyžadující pravidelné revize;</w:t>
      </w:r>
    </w:p>
    <w:p w:rsidR="008B7BF6" w:rsidRPr="00CA7E1B" w:rsidRDefault="008B7BF6" w:rsidP="008B7BF6">
      <w:pPr>
        <w:pStyle w:val="Clanek11"/>
        <w:numPr>
          <w:ilvl w:val="3"/>
          <w:numId w:val="30"/>
        </w:numPr>
        <w:rPr>
          <w:rFonts w:ascii="Arial" w:hAnsi="Arial"/>
          <w:b/>
        </w:rPr>
      </w:pPr>
      <w:r w:rsidRPr="00CA7E1B">
        <w:rPr>
          <w:rFonts w:ascii="Arial" w:hAnsi="Arial"/>
          <w:color w:val="000000"/>
        </w:rPr>
        <w:t>chování obsluhy, údržby, servisu či pověřeného pracovníka správy budovy v případě havarijních situací vč. jejich analýzy;</w:t>
      </w:r>
    </w:p>
    <w:p w:rsidR="008B7BF6" w:rsidRPr="00CA7E1B" w:rsidRDefault="008B7BF6" w:rsidP="008B7BF6">
      <w:pPr>
        <w:pStyle w:val="Clanek11"/>
        <w:numPr>
          <w:ilvl w:val="3"/>
          <w:numId w:val="30"/>
        </w:numPr>
        <w:rPr>
          <w:rFonts w:ascii="Arial" w:hAnsi="Arial"/>
          <w:b/>
        </w:rPr>
      </w:pPr>
      <w:r w:rsidRPr="00CA7E1B">
        <w:rPr>
          <w:rFonts w:ascii="Arial" w:hAnsi="Arial"/>
          <w:color w:val="000000"/>
        </w:rPr>
        <w:t>definování a odstraňování jednotlivých závad Díla pracovníky vlastní údržby;</w:t>
      </w:r>
    </w:p>
    <w:p w:rsidR="008B7BF6" w:rsidRPr="00CA7E1B" w:rsidRDefault="008B7BF6" w:rsidP="008B7BF6">
      <w:pPr>
        <w:pStyle w:val="Clanek11"/>
        <w:numPr>
          <w:ilvl w:val="3"/>
          <w:numId w:val="30"/>
        </w:numPr>
        <w:rPr>
          <w:rFonts w:ascii="Arial" w:hAnsi="Arial"/>
          <w:b/>
        </w:rPr>
      </w:pPr>
      <w:r w:rsidRPr="00CA7E1B">
        <w:rPr>
          <w:rFonts w:ascii="Arial" w:hAnsi="Arial"/>
          <w:color w:val="000000"/>
        </w:rPr>
        <w:t>schémata hlavních systémů</w:t>
      </w:r>
    </w:p>
    <w:p w:rsidR="008B7BF6" w:rsidRPr="00CA7E1B" w:rsidRDefault="008B7BF6" w:rsidP="008B7BF6">
      <w:pPr>
        <w:pStyle w:val="Odstavecseseznamem"/>
        <w:numPr>
          <w:ilvl w:val="3"/>
          <w:numId w:val="30"/>
        </w:numPr>
        <w:rPr>
          <w:rFonts w:ascii="Arial" w:hAnsi="Arial" w:cs="Arial"/>
          <w:bCs/>
          <w:iCs/>
          <w:sz w:val="22"/>
          <w:szCs w:val="22"/>
          <w:lang w:eastAsia="en-US"/>
        </w:rPr>
      </w:pPr>
      <w:r w:rsidRPr="00CA7E1B">
        <w:rPr>
          <w:rFonts w:ascii="Arial" w:hAnsi="Arial" w:cs="Arial"/>
          <w:bCs/>
          <w:iCs/>
          <w:sz w:val="22"/>
          <w:szCs w:val="22"/>
          <w:lang w:eastAsia="en-US"/>
        </w:rPr>
        <w:t xml:space="preserve">návody na obsluhu a údržbu jednotlivých komponentů.  </w:t>
      </w:r>
    </w:p>
    <w:p w:rsidR="008B7BF6" w:rsidRPr="00CA7E1B" w:rsidRDefault="008B7BF6" w:rsidP="008B7BF6">
      <w:pPr>
        <w:pStyle w:val="Clanek11"/>
        <w:numPr>
          <w:ilvl w:val="3"/>
          <w:numId w:val="30"/>
        </w:numPr>
        <w:rPr>
          <w:rFonts w:ascii="Arial" w:hAnsi="Arial"/>
          <w:b/>
        </w:rPr>
      </w:pPr>
      <w:r w:rsidRPr="00CA7E1B">
        <w:rPr>
          <w:rFonts w:ascii="Arial" w:hAnsi="Arial"/>
          <w:color w:val="000000"/>
        </w:rPr>
        <w:t>veškeré provozní vazby na ostatní profese, které mají vliv na funkci vytápění a ohřevu TUV. Zde se jedná především o měření a regulace. Návod na provozování bude doplněn "print screeny" z obrazovky řídících počítačů</w:t>
      </w:r>
    </w:p>
    <w:p w:rsidR="008B7BF6" w:rsidRPr="00CA7E1B" w:rsidRDefault="008B7BF6" w:rsidP="008B7BF6">
      <w:pPr>
        <w:pStyle w:val="Clanek11"/>
        <w:numPr>
          <w:ilvl w:val="3"/>
          <w:numId w:val="30"/>
        </w:numPr>
        <w:rPr>
          <w:rFonts w:ascii="Arial" w:hAnsi="Arial"/>
          <w:b/>
        </w:rPr>
      </w:pPr>
      <w:r w:rsidRPr="00CA7E1B">
        <w:rPr>
          <w:rFonts w:ascii="Arial" w:hAnsi="Arial"/>
          <w:color w:val="000000"/>
        </w:rPr>
        <w:t xml:space="preserve">protokol o zaškolení obsluhy systému vytápění a ohřevu TUV, vč. </w:t>
      </w:r>
      <w:proofErr w:type="gramStart"/>
      <w:r w:rsidRPr="00CA7E1B">
        <w:rPr>
          <w:rFonts w:ascii="Arial" w:hAnsi="Arial"/>
          <w:color w:val="000000"/>
        </w:rPr>
        <w:t>řídících</w:t>
      </w:r>
      <w:proofErr w:type="gramEnd"/>
      <w:r w:rsidRPr="00CA7E1B">
        <w:rPr>
          <w:rFonts w:ascii="Arial" w:hAnsi="Arial"/>
          <w:color w:val="000000"/>
        </w:rPr>
        <w:t xml:space="preserve"> systémů (MAR)</w:t>
      </w:r>
    </w:p>
    <w:p w:rsidR="008B7BF6" w:rsidRPr="00CA7E1B" w:rsidRDefault="008B7BF6" w:rsidP="008B7BF6">
      <w:pPr>
        <w:pStyle w:val="Clanek11"/>
        <w:numPr>
          <w:ilvl w:val="2"/>
          <w:numId w:val="30"/>
        </w:numPr>
        <w:rPr>
          <w:rFonts w:ascii="Arial" w:hAnsi="Arial"/>
          <w:b/>
        </w:rPr>
      </w:pPr>
      <w:r w:rsidRPr="00CA7E1B">
        <w:rPr>
          <w:rFonts w:ascii="Arial" w:hAnsi="Arial"/>
          <w:color w:val="000000"/>
        </w:rPr>
        <w:t>Protokoly a revizní zprávy - V rámci Dokumentace díla, kterou zhotovitel předá Objednateli, jsou nejen/i dokumentace, které jsou předmětem dokladové části kolaudace stavby, pokud bude vyžadována. Jedná se především o:</w:t>
      </w:r>
    </w:p>
    <w:p w:rsidR="008B7BF6" w:rsidRPr="00CA7E1B" w:rsidRDefault="008B7BF6" w:rsidP="008B7BF6">
      <w:pPr>
        <w:pStyle w:val="Clanek11"/>
        <w:numPr>
          <w:ilvl w:val="3"/>
          <w:numId w:val="30"/>
        </w:numPr>
        <w:rPr>
          <w:rFonts w:ascii="Arial" w:hAnsi="Arial"/>
          <w:b/>
        </w:rPr>
      </w:pPr>
      <w:r w:rsidRPr="00CA7E1B">
        <w:rPr>
          <w:rFonts w:ascii="Arial" w:hAnsi="Arial"/>
          <w:color w:val="000000"/>
        </w:rPr>
        <w:t>Revizní zprávy elektrokotelny.</w:t>
      </w:r>
    </w:p>
    <w:p w:rsidR="008B7BF6" w:rsidRPr="00CA7E1B" w:rsidRDefault="008B7BF6" w:rsidP="008B7BF6">
      <w:pPr>
        <w:pStyle w:val="Clanek11"/>
        <w:numPr>
          <w:ilvl w:val="3"/>
          <w:numId w:val="30"/>
        </w:numPr>
        <w:rPr>
          <w:rFonts w:ascii="Arial" w:hAnsi="Arial"/>
          <w:b/>
        </w:rPr>
      </w:pPr>
      <w:r w:rsidRPr="00CA7E1B">
        <w:rPr>
          <w:rFonts w:ascii="Arial" w:hAnsi="Arial"/>
          <w:color w:val="000000"/>
        </w:rPr>
        <w:t>Protokol o hydraulickém vyvážení celé soustavy rozvodů tepla.</w:t>
      </w:r>
    </w:p>
    <w:p w:rsidR="008B7BF6" w:rsidRPr="00CA7E1B" w:rsidRDefault="008B7BF6" w:rsidP="008B7BF6">
      <w:pPr>
        <w:pStyle w:val="Clanek11"/>
        <w:numPr>
          <w:ilvl w:val="3"/>
          <w:numId w:val="30"/>
        </w:numPr>
        <w:rPr>
          <w:rFonts w:ascii="Arial" w:hAnsi="Arial"/>
          <w:b/>
        </w:rPr>
      </w:pPr>
      <w:r w:rsidRPr="00CA7E1B">
        <w:rPr>
          <w:rFonts w:ascii="Arial" w:hAnsi="Arial"/>
          <w:color w:val="000000"/>
        </w:rPr>
        <w:t>Certifikace, či prohlášení o shodě jednotlivých zařízení či jejich částí.</w:t>
      </w:r>
    </w:p>
    <w:p w:rsidR="008B7BF6" w:rsidRPr="00CA7E1B" w:rsidRDefault="008B7BF6" w:rsidP="008B7BF6">
      <w:pPr>
        <w:pStyle w:val="Clanek11"/>
        <w:numPr>
          <w:ilvl w:val="3"/>
          <w:numId w:val="30"/>
        </w:numPr>
        <w:rPr>
          <w:rFonts w:ascii="Arial" w:hAnsi="Arial"/>
          <w:b/>
        </w:rPr>
      </w:pPr>
      <w:r w:rsidRPr="00CA7E1B">
        <w:rPr>
          <w:rFonts w:ascii="Arial" w:hAnsi="Arial"/>
          <w:color w:val="000000"/>
        </w:rPr>
        <w:t>Protokoly o měření hlučnosti zařízení (tepelné čerpadlo) Revizní zprávy požárních klapek, mechanických požárních stěnových uzávěrů a požárních ucpávek.</w:t>
      </w:r>
    </w:p>
    <w:p w:rsidR="008B7BF6" w:rsidRPr="00CA7E1B" w:rsidRDefault="008B7BF6" w:rsidP="008B7BF6">
      <w:pPr>
        <w:pStyle w:val="Clanek11"/>
        <w:numPr>
          <w:ilvl w:val="3"/>
          <w:numId w:val="30"/>
        </w:numPr>
        <w:rPr>
          <w:rFonts w:ascii="Arial" w:hAnsi="Arial"/>
          <w:b/>
        </w:rPr>
      </w:pPr>
      <w:r w:rsidRPr="00CA7E1B">
        <w:rPr>
          <w:rFonts w:ascii="Arial" w:hAnsi="Arial"/>
          <w:color w:val="000000"/>
        </w:rPr>
        <w:t xml:space="preserve">Revizní zprávy požárních klapek, mechanických požárních stěnových uzávěrů </w:t>
      </w:r>
      <w:r>
        <w:rPr>
          <w:rFonts w:ascii="Arial" w:hAnsi="Arial"/>
          <w:color w:val="000000"/>
        </w:rPr>
        <w:br/>
      </w:r>
      <w:r w:rsidRPr="00CA7E1B">
        <w:rPr>
          <w:rFonts w:ascii="Arial" w:hAnsi="Arial"/>
          <w:color w:val="000000"/>
        </w:rPr>
        <w:t>a požárních ucpávek</w:t>
      </w:r>
    </w:p>
    <w:p w:rsidR="008B7BF6" w:rsidRPr="00CA7E1B" w:rsidRDefault="008B7BF6" w:rsidP="008B7BF6">
      <w:pPr>
        <w:pStyle w:val="Clanek11"/>
        <w:numPr>
          <w:ilvl w:val="3"/>
          <w:numId w:val="30"/>
        </w:numPr>
        <w:rPr>
          <w:rFonts w:ascii="Arial" w:hAnsi="Arial"/>
          <w:b/>
        </w:rPr>
      </w:pPr>
      <w:r w:rsidRPr="00CA7E1B">
        <w:rPr>
          <w:rFonts w:ascii="Arial" w:hAnsi="Arial"/>
          <w:color w:val="000000"/>
        </w:rPr>
        <w:t xml:space="preserve">Vyjádření, stanoviska, souhlasy a rozhodnutí orgánů a organizací státní správy </w:t>
      </w:r>
      <w:r>
        <w:rPr>
          <w:rFonts w:ascii="Arial" w:hAnsi="Arial"/>
          <w:color w:val="000000"/>
        </w:rPr>
        <w:br/>
      </w:r>
      <w:r w:rsidRPr="00CA7E1B">
        <w:rPr>
          <w:rFonts w:ascii="Arial" w:hAnsi="Arial"/>
          <w:color w:val="000000"/>
        </w:rPr>
        <w:t>a správců infrastruktury nutná pro trvalý provoz díla.</w:t>
      </w:r>
    </w:p>
    <w:p w:rsidR="008B7BF6" w:rsidRPr="00CA7E1B" w:rsidRDefault="008B7BF6" w:rsidP="008B7BF6">
      <w:pPr>
        <w:pStyle w:val="Clanek11"/>
        <w:numPr>
          <w:ilvl w:val="3"/>
          <w:numId w:val="30"/>
        </w:numPr>
        <w:rPr>
          <w:rFonts w:ascii="Arial" w:hAnsi="Arial"/>
          <w:b/>
        </w:rPr>
      </w:pPr>
      <w:r w:rsidRPr="00CA7E1B">
        <w:rPr>
          <w:rFonts w:ascii="Arial" w:hAnsi="Arial"/>
          <w:color w:val="000000"/>
        </w:rPr>
        <w:t>Ostatní doklady, jejichž nutnost vyplývá z obecně platných předpisů</w:t>
      </w:r>
    </w:p>
    <w:p w:rsidR="008B7BF6" w:rsidRPr="002054E6" w:rsidRDefault="008B7BF6" w:rsidP="008B7BF6">
      <w:pPr>
        <w:pStyle w:val="Clanek11"/>
        <w:numPr>
          <w:ilvl w:val="2"/>
          <w:numId w:val="30"/>
        </w:numPr>
        <w:rPr>
          <w:rFonts w:ascii="Arial" w:hAnsi="Arial"/>
        </w:rPr>
      </w:pPr>
      <w:r w:rsidRPr="00CA7E1B">
        <w:rPr>
          <w:rFonts w:ascii="Arial" w:hAnsi="Arial"/>
          <w:color w:val="000000"/>
        </w:rPr>
        <w:t>Zdrojové kódy k řídícím programům.</w:t>
      </w:r>
    </w:p>
    <w:p w:rsidR="008B7BF6" w:rsidRPr="002054E6" w:rsidRDefault="008B7BF6" w:rsidP="008B7BF6">
      <w:pPr>
        <w:pStyle w:val="Clanek11"/>
        <w:numPr>
          <w:ilvl w:val="0"/>
          <w:numId w:val="0"/>
        </w:numPr>
        <w:ind w:left="567" w:hanging="567"/>
        <w:rPr>
          <w:rFonts w:ascii="Arial" w:hAnsi="Arial"/>
        </w:rPr>
      </w:pPr>
      <w:r w:rsidRPr="002054E6">
        <w:rPr>
          <w:rFonts w:ascii="Arial" w:hAnsi="Arial"/>
        </w:rPr>
        <w:t xml:space="preserve">Poznámka: ustanovení v odstavci 4.3 platí i v případě rozdělení realizace do 2 </w:t>
      </w:r>
      <w:r>
        <w:rPr>
          <w:rFonts w:ascii="Arial" w:hAnsi="Arial"/>
        </w:rPr>
        <w:t>částí</w:t>
      </w:r>
      <w:r w:rsidRPr="006E11B6">
        <w:rPr>
          <w:rFonts w:ascii="Arial" w:hAnsi="Arial"/>
        </w:rPr>
        <w:t xml:space="preserve"> pro každou samostatně a následně pro celé kompletní dílo. Po zprovoznění systému TUV a uvedení do provozu budou odevzdány objednateli veškeré dokumenty dle tohoto odstavce ke </w:t>
      </w:r>
      <w:r w:rsidRPr="006E11B6">
        <w:rPr>
          <w:rFonts w:ascii="Arial" w:hAnsi="Arial"/>
        </w:rPr>
        <w:lastRenderedPageBreak/>
        <w:t>zprovozněné technologii</w:t>
      </w:r>
      <w:r>
        <w:rPr>
          <w:rFonts w:ascii="Arial" w:hAnsi="Arial"/>
        </w:rPr>
        <w:t>.</w:t>
      </w:r>
    </w:p>
    <w:p w:rsidR="008B7BF6" w:rsidRPr="00CA7E1B" w:rsidRDefault="008B7BF6" w:rsidP="008B7BF6">
      <w:pPr>
        <w:pStyle w:val="Clanek11"/>
        <w:numPr>
          <w:ilvl w:val="0"/>
          <w:numId w:val="30"/>
        </w:numPr>
        <w:rPr>
          <w:rFonts w:ascii="Arial" w:hAnsi="Arial"/>
          <w:b/>
        </w:rPr>
      </w:pPr>
      <w:r w:rsidRPr="00CA7E1B">
        <w:rPr>
          <w:rFonts w:ascii="Arial" w:hAnsi="Arial"/>
          <w:b/>
        </w:rPr>
        <w:t>ETAPA č. 3 - Servis díla</w:t>
      </w:r>
    </w:p>
    <w:p w:rsidR="008B7BF6" w:rsidRDefault="008B7BF6" w:rsidP="008B7BF6">
      <w:pPr>
        <w:pStyle w:val="Clanek11"/>
        <w:numPr>
          <w:ilvl w:val="0"/>
          <w:numId w:val="0"/>
        </w:numPr>
        <w:ind w:left="567"/>
        <w:rPr>
          <w:rFonts w:ascii="Arial" w:hAnsi="Arial"/>
        </w:rPr>
      </w:pPr>
      <w:r w:rsidRPr="00CA7E1B">
        <w:rPr>
          <w:rFonts w:ascii="Arial" w:hAnsi="Arial"/>
        </w:rPr>
        <w:t>Servis pod dobu pěti leté záruční doby, kdy součástí ceny jsou VEŠKERÉ činnosti, práce a náhradní díly, které budou pro servis a opravu potřebné. Součástí ceny je také závěrečná technická prohlídka celého systému před koncem záruční doby a výměna komponent, které lze považovat za běžné spotřební prvky s krátkou životností. Záruční doba počíná běžet po skončení zkušebního provozu okamžikem převedení díla do trvalého provozu bez závad. Předmětem plnění je i povinnost zhotovitele držet nutnou sadu náhradních dílů a servisních kapacit tak, aby výpadek systému vytápění zaviněný poruchou jakékoli součásti díla nepřekročil dva pracovní dny. K zajištění fungování servisu zajistí zhotovitel HOTLINE s fungováním H24/D7 a ve spolupráci s Objednatelem systém vzdáleného monitoringu provozních stavů Díla. Uvedené lhůty platí analogicky pro provozování Díla ve zkušebním provozu.</w:t>
      </w:r>
    </w:p>
    <w:p w:rsidR="008B7BF6" w:rsidRPr="00987068" w:rsidRDefault="008B7BF6" w:rsidP="008B7BF6">
      <w:pPr>
        <w:pStyle w:val="Nadpis1"/>
        <w:spacing w:before="120" w:after="120"/>
        <w:ind w:left="567"/>
        <w:rPr>
          <w:rFonts w:ascii="Arial" w:hAnsi="Arial" w:cs="Arial"/>
          <w:b w:val="0"/>
          <w:caps/>
          <w:sz w:val="22"/>
          <w:szCs w:val="22"/>
        </w:rPr>
      </w:pPr>
      <w:r w:rsidRPr="00987068">
        <w:rPr>
          <w:rFonts w:ascii="Arial" w:hAnsi="Arial"/>
          <w:b w:val="0"/>
          <w:sz w:val="22"/>
          <w:szCs w:val="22"/>
        </w:rPr>
        <w:t xml:space="preserve">V případě, že bude realizace rozdělena do dvou částí, systém TUV bude uveden do provozu dříve a systém vytápění před topnou sezónou 2024/2025, poběží servisní doba a doba záruky od data předání předmětu plnění dle 1.1 smlouvy jako celku.  </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DOBA A MÍSTO PLNĚNÍ</w:t>
      </w:r>
    </w:p>
    <w:p w:rsidR="008B7BF6" w:rsidRPr="00CA7E1B" w:rsidRDefault="008B7BF6" w:rsidP="008B7BF6">
      <w:pPr>
        <w:pStyle w:val="Clanek11"/>
        <w:tabs>
          <w:tab w:val="left" w:pos="709"/>
        </w:tabs>
        <w:rPr>
          <w:rFonts w:ascii="Arial" w:hAnsi="Arial"/>
        </w:rPr>
      </w:pPr>
      <w:r w:rsidRPr="00CA7E1B">
        <w:rPr>
          <w:rFonts w:ascii="Arial" w:hAnsi="Arial"/>
        </w:rPr>
        <w:t xml:space="preserve">Místem plnění a předání Díla bude sídlo Objednavatele, kam se nový kotel montuje </w:t>
      </w:r>
      <w:r w:rsidRPr="00CA7E1B">
        <w:rPr>
          <w:rFonts w:ascii="Arial" w:hAnsi="Arial"/>
          <w:noProof/>
        </w:rPr>
        <w:t xml:space="preserve">(dále jen </w:t>
      </w:r>
      <w:r w:rsidRPr="00CA7E1B">
        <w:rPr>
          <w:rFonts w:ascii="Arial" w:hAnsi="Arial"/>
        </w:rPr>
        <w:t>(dále jen „</w:t>
      </w:r>
      <w:r w:rsidRPr="00CA7E1B">
        <w:rPr>
          <w:rFonts w:ascii="Arial" w:hAnsi="Arial"/>
          <w:b/>
        </w:rPr>
        <w:t>Místo plnění</w:t>
      </w:r>
      <w:r w:rsidRPr="00CA7E1B">
        <w:rPr>
          <w:rFonts w:ascii="Arial" w:hAnsi="Arial"/>
        </w:rPr>
        <w:t>“)</w:t>
      </w:r>
    </w:p>
    <w:p w:rsidR="008B7BF6" w:rsidRPr="00CA7E1B" w:rsidRDefault="008B7BF6" w:rsidP="008B7BF6">
      <w:pPr>
        <w:pStyle w:val="Clanek11"/>
        <w:rPr>
          <w:rFonts w:ascii="Arial" w:hAnsi="Arial"/>
        </w:rPr>
      </w:pPr>
      <w:r w:rsidRPr="00CA7E1B">
        <w:rPr>
          <w:rFonts w:ascii="Arial" w:hAnsi="Arial"/>
        </w:rPr>
        <w:t>Doba plnění bude určena harmonogramem, který bude obsahovat závazné milníky pro:</w:t>
      </w:r>
    </w:p>
    <w:p w:rsidR="008B7BF6" w:rsidRPr="00CA7E1B" w:rsidRDefault="008B7BF6" w:rsidP="008B7BF6">
      <w:pPr>
        <w:pStyle w:val="Clanek11"/>
        <w:numPr>
          <w:ilvl w:val="1"/>
          <w:numId w:val="11"/>
        </w:numPr>
        <w:rPr>
          <w:rFonts w:ascii="Arial" w:hAnsi="Arial"/>
        </w:rPr>
      </w:pPr>
      <w:r w:rsidRPr="00CA7E1B">
        <w:rPr>
          <w:rFonts w:ascii="Arial" w:hAnsi="Arial"/>
        </w:rPr>
        <w:t>Odsouhlasení výrobní dokumentace vytvořené Zhotovitelem v Etapě č.</w:t>
      </w:r>
      <w:r>
        <w:rPr>
          <w:rFonts w:ascii="Arial" w:hAnsi="Arial"/>
        </w:rPr>
        <w:t xml:space="preserve"> </w:t>
      </w:r>
      <w:r w:rsidRPr="00CA7E1B">
        <w:rPr>
          <w:rFonts w:ascii="Arial" w:hAnsi="Arial"/>
        </w:rPr>
        <w:t>1</w:t>
      </w:r>
      <w:r>
        <w:rPr>
          <w:rFonts w:ascii="Arial" w:hAnsi="Arial"/>
        </w:rPr>
        <w:t>. V případě, že bude realizace rozdělena v čase na 2 části (TUV a vytápění), bude uveden milník pro každou část samostatně</w:t>
      </w:r>
    </w:p>
    <w:p w:rsidR="008B7BF6" w:rsidRPr="002E7255" w:rsidRDefault="008B7BF6" w:rsidP="008B7BF6">
      <w:pPr>
        <w:pStyle w:val="Clanek11"/>
        <w:numPr>
          <w:ilvl w:val="1"/>
          <w:numId w:val="11"/>
        </w:numPr>
        <w:rPr>
          <w:rFonts w:ascii="Arial" w:hAnsi="Arial"/>
        </w:rPr>
      </w:pPr>
      <w:r w:rsidRPr="002E7255">
        <w:rPr>
          <w:rFonts w:ascii="Arial" w:hAnsi="Arial"/>
        </w:rPr>
        <w:t>Odstranění stávající technologie vytápění</w:t>
      </w:r>
      <w:r>
        <w:rPr>
          <w:rFonts w:ascii="Arial" w:hAnsi="Arial"/>
        </w:rPr>
        <w:t>.</w:t>
      </w:r>
      <w:r w:rsidRPr="002E7255">
        <w:rPr>
          <w:rFonts w:ascii="Arial" w:hAnsi="Arial"/>
        </w:rPr>
        <w:t xml:space="preserve"> </w:t>
      </w:r>
      <w:r>
        <w:rPr>
          <w:rFonts w:ascii="Arial" w:hAnsi="Arial"/>
        </w:rPr>
        <w:t>P</w:t>
      </w:r>
      <w:r w:rsidRPr="002E7255">
        <w:rPr>
          <w:rFonts w:ascii="Arial" w:hAnsi="Arial"/>
        </w:rPr>
        <w:t xml:space="preserve">okud nezrealizuje Zhotovitel zprovoznění sytému vytápění ve zkušebním provozu do </w:t>
      </w:r>
      <w:proofErr w:type="gramStart"/>
      <w:r w:rsidRPr="002E7255">
        <w:rPr>
          <w:rFonts w:ascii="Arial" w:hAnsi="Arial"/>
        </w:rPr>
        <w:t>31.10.2023</w:t>
      </w:r>
      <w:proofErr w:type="gramEnd"/>
      <w:r w:rsidRPr="002E7255">
        <w:rPr>
          <w:rFonts w:ascii="Arial" w:hAnsi="Arial"/>
        </w:rPr>
        <w:t>, nesmí Zhotovitel odstavit z provozu a demontovat systém vytápění v roce 2023</w:t>
      </w:r>
      <w:r>
        <w:rPr>
          <w:rFonts w:ascii="Arial" w:hAnsi="Arial"/>
        </w:rPr>
        <w:t xml:space="preserve"> ale až po 30.4.2024.</w:t>
      </w:r>
      <w:r w:rsidRPr="002E7255">
        <w:rPr>
          <w:rFonts w:ascii="Arial" w:hAnsi="Arial"/>
        </w:rPr>
        <w:t xml:space="preserve"> </w:t>
      </w:r>
      <w:r>
        <w:rPr>
          <w:rFonts w:ascii="Arial" w:hAnsi="Arial"/>
        </w:rPr>
        <w:t>S</w:t>
      </w:r>
      <w:r w:rsidRPr="002E7255">
        <w:rPr>
          <w:rFonts w:ascii="Arial" w:hAnsi="Arial"/>
        </w:rPr>
        <w:t xml:space="preserve">ystém vytápění může být odstaven a demontován pouze v případě, že bude opět zprovozněn </w:t>
      </w:r>
      <w:r>
        <w:rPr>
          <w:rFonts w:ascii="Arial" w:hAnsi="Arial"/>
        </w:rPr>
        <w:t xml:space="preserve">a uveden do </w:t>
      </w:r>
      <w:r w:rsidRPr="002E7255">
        <w:rPr>
          <w:rFonts w:ascii="Arial" w:hAnsi="Arial"/>
        </w:rPr>
        <w:t>zkušební</w:t>
      </w:r>
      <w:r>
        <w:rPr>
          <w:rFonts w:ascii="Arial" w:hAnsi="Arial"/>
        </w:rPr>
        <w:t>ho</w:t>
      </w:r>
      <w:r w:rsidRPr="002E7255">
        <w:rPr>
          <w:rFonts w:ascii="Arial" w:hAnsi="Arial"/>
        </w:rPr>
        <w:t xml:space="preserve"> provozu v téže odstávce mezi topnými sezonami.</w:t>
      </w:r>
    </w:p>
    <w:p w:rsidR="008B7BF6" w:rsidRPr="00CA7E1B" w:rsidRDefault="008B7BF6" w:rsidP="008B7BF6">
      <w:pPr>
        <w:pStyle w:val="Clanek11"/>
        <w:numPr>
          <w:ilvl w:val="1"/>
          <w:numId w:val="11"/>
        </w:numPr>
        <w:rPr>
          <w:rFonts w:ascii="Arial" w:hAnsi="Arial"/>
        </w:rPr>
      </w:pPr>
      <w:r w:rsidRPr="00CA7E1B">
        <w:rPr>
          <w:rFonts w:ascii="Arial" w:hAnsi="Arial"/>
        </w:rPr>
        <w:t>Zprovoznění ohřevu TUV</w:t>
      </w:r>
      <w:r>
        <w:rPr>
          <w:rFonts w:ascii="Arial" w:hAnsi="Arial"/>
        </w:rPr>
        <w:t xml:space="preserve">. </w:t>
      </w:r>
    </w:p>
    <w:p w:rsidR="008B7BF6" w:rsidRPr="00CA7E1B" w:rsidRDefault="008B7BF6" w:rsidP="008B7BF6">
      <w:pPr>
        <w:pStyle w:val="Clanek11"/>
        <w:numPr>
          <w:ilvl w:val="1"/>
          <w:numId w:val="11"/>
        </w:numPr>
        <w:rPr>
          <w:rFonts w:ascii="Arial" w:hAnsi="Arial"/>
        </w:rPr>
      </w:pPr>
      <w:r w:rsidRPr="00CA7E1B">
        <w:rPr>
          <w:rFonts w:ascii="Arial" w:hAnsi="Arial"/>
        </w:rPr>
        <w:t>Stavebně – technickou přípravu pro instalaci systému vytápění, tj. budou provedeny všechny stavební práce, prostory vyčištěny a vymalovány, dále se předpokládají pouze BEZPRAŠNÉ procesy</w:t>
      </w:r>
      <w:r>
        <w:rPr>
          <w:rFonts w:ascii="Arial" w:hAnsi="Arial"/>
        </w:rPr>
        <w:t>.</w:t>
      </w:r>
    </w:p>
    <w:p w:rsidR="008B7BF6" w:rsidRPr="00CA7E1B" w:rsidRDefault="008B7BF6" w:rsidP="008B7BF6">
      <w:pPr>
        <w:pStyle w:val="Clanek11"/>
        <w:numPr>
          <w:ilvl w:val="1"/>
          <w:numId w:val="11"/>
        </w:numPr>
        <w:rPr>
          <w:rFonts w:ascii="Arial" w:hAnsi="Arial"/>
        </w:rPr>
      </w:pPr>
      <w:r w:rsidRPr="00CA7E1B">
        <w:rPr>
          <w:rFonts w:ascii="Arial" w:hAnsi="Arial"/>
        </w:rPr>
        <w:t>Zprovoznění systému vytápění do zkušebního provozu včetně systému měření a regulace (V případě, že zhoto</w:t>
      </w:r>
      <w:r>
        <w:rPr>
          <w:rFonts w:ascii="Arial" w:hAnsi="Arial"/>
        </w:rPr>
        <w:t>vitel nedodrží termín milníku e.</w:t>
      </w:r>
      <w:r w:rsidRPr="00CA7E1B">
        <w:rPr>
          <w:rFonts w:ascii="Arial" w:hAnsi="Arial"/>
        </w:rPr>
        <w:t xml:space="preserve"> </w:t>
      </w:r>
      <w:proofErr w:type="gramStart"/>
      <w:r w:rsidRPr="00CA7E1B">
        <w:rPr>
          <w:rFonts w:ascii="Arial" w:hAnsi="Arial"/>
        </w:rPr>
        <w:t>tak</w:t>
      </w:r>
      <w:proofErr w:type="gramEnd"/>
      <w:r w:rsidRPr="00CA7E1B">
        <w:rPr>
          <w:rFonts w:ascii="Arial" w:hAnsi="Arial"/>
        </w:rPr>
        <w:t>, aby bylo zajištěno vytápění objektu v topné sezoně, zavazuje se ke své tíži zajistit náhradní zdroj vytápění do doby zprovoznění systému vytápění.)</w:t>
      </w:r>
    </w:p>
    <w:p w:rsidR="008B7BF6" w:rsidRPr="00384BB5" w:rsidRDefault="008B7BF6" w:rsidP="008B7BF6">
      <w:pPr>
        <w:pStyle w:val="Clanek11"/>
        <w:numPr>
          <w:ilvl w:val="1"/>
          <w:numId w:val="11"/>
        </w:numPr>
        <w:rPr>
          <w:rFonts w:ascii="Arial" w:hAnsi="Arial"/>
        </w:rPr>
      </w:pPr>
      <w:r w:rsidRPr="00384BB5">
        <w:rPr>
          <w:rFonts w:ascii="Arial" w:hAnsi="Arial"/>
        </w:rPr>
        <w:t>Převedení díla do trvalého provozu a předání Díla bez vad a nedodělků</w:t>
      </w:r>
    </w:p>
    <w:p w:rsidR="008B7BF6" w:rsidRPr="002E7255" w:rsidRDefault="008B7BF6" w:rsidP="008B7BF6">
      <w:pPr>
        <w:pStyle w:val="Clanek11"/>
        <w:rPr>
          <w:rFonts w:ascii="Arial" w:hAnsi="Arial"/>
        </w:rPr>
      </w:pPr>
      <w:r w:rsidRPr="00384BB5">
        <w:rPr>
          <w:rFonts w:ascii="Arial" w:hAnsi="Arial"/>
        </w:rPr>
        <w:t xml:space="preserve">Harmonogram je </w:t>
      </w:r>
      <w:r w:rsidRPr="002E7255">
        <w:rPr>
          <w:rFonts w:ascii="Arial" w:hAnsi="Arial"/>
        </w:rPr>
        <w:t>přílohou č. 5</w:t>
      </w:r>
      <w:r w:rsidRPr="00384BB5">
        <w:rPr>
          <w:rFonts w:ascii="Arial" w:hAnsi="Arial"/>
        </w:rPr>
        <w:t xml:space="preserve"> této Smlouvy; Zhotovitel musí sestavit harmonogram tak, aby zprovoznění systému (milník e.) nastalo nejpozději </w:t>
      </w:r>
      <w:proofErr w:type="gramStart"/>
      <w:r w:rsidRPr="00384BB5">
        <w:rPr>
          <w:rFonts w:ascii="Arial" w:hAnsi="Arial"/>
        </w:rPr>
        <w:t>31.10.202</w:t>
      </w:r>
      <w:r>
        <w:rPr>
          <w:rFonts w:ascii="Arial" w:hAnsi="Arial"/>
        </w:rPr>
        <w:t>4</w:t>
      </w:r>
      <w:proofErr w:type="gramEnd"/>
      <w:r w:rsidRPr="00384BB5">
        <w:rPr>
          <w:rFonts w:ascii="Arial" w:hAnsi="Arial"/>
        </w:rPr>
        <w:t xml:space="preserve">, milníky b. d. e. musí být realizovány v jednom období mezi dvěma topnými sezónami. Zhotovitel je povinen postupovat v souladu s harmonogramem prací, jež objednateli předložil v rámci nabídky v zadávacím řízení a jež je uveden v </w:t>
      </w:r>
      <w:r w:rsidRPr="002E7255">
        <w:rPr>
          <w:rFonts w:ascii="Arial" w:hAnsi="Arial"/>
        </w:rPr>
        <w:t>příloze č. 5</w:t>
      </w:r>
      <w:r w:rsidRPr="00384BB5">
        <w:rPr>
          <w:rFonts w:ascii="Arial" w:hAnsi="Arial"/>
        </w:rPr>
        <w:t xml:space="preserve"> této smlouvy. Zhotovitel do harmonogramu prací musí zahrnout pravidelná zasedání vlády České republiky konaná 1x týdně a </w:t>
      </w:r>
      <w:r w:rsidRPr="002E7255">
        <w:rPr>
          <w:rFonts w:ascii="Arial" w:hAnsi="Arial"/>
        </w:rPr>
        <w:t xml:space="preserve">alespoň </w:t>
      </w:r>
      <w:r>
        <w:rPr>
          <w:rFonts w:ascii="Arial" w:hAnsi="Arial"/>
        </w:rPr>
        <w:t>20</w:t>
      </w:r>
      <w:r w:rsidRPr="002E7255">
        <w:rPr>
          <w:rFonts w:ascii="Arial" w:hAnsi="Arial"/>
        </w:rPr>
        <w:t xml:space="preserve"> dní rezervy, kdy je Objednatel oprávněn z provozních důvodů práce zastavit, v tento den jsou pozastaveny veškeré práce zhotovitele bez náhrady. Nad tento rámec se automaticky běh lhůt o přiměřenou dobu prodlužuje bez nároku na finanční kompenzaci.</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lastRenderedPageBreak/>
        <w:t>CENA DÍLA</w:t>
      </w:r>
    </w:p>
    <w:p w:rsidR="008B7BF6" w:rsidRPr="00CA7E1B" w:rsidRDefault="008B7BF6" w:rsidP="008B7BF6">
      <w:pPr>
        <w:pStyle w:val="Clanek11"/>
        <w:rPr>
          <w:rFonts w:ascii="Arial" w:hAnsi="Arial"/>
          <w:noProof/>
        </w:rPr>
      </w:pPr>
      <w:r w:rsidRPr="00CA7E1B">
        <w:rPr>
          <w:rFonts w:ascii="Arial" w:hAnsi="Arial"/>
          <w:noProof/>
        </w:rPr>
        <w:t xml:space="preserve">Celková cena Díla je uvedena </w:t>
      </w:r>
      <w:r w:rsidRPr="00384BB5">
        <w:rPr>
          <w:rFonts w:ascii="Arial" w:hAnsi="Arial"/>
          <w:noProof/>
        </w:rPr>
        <w:t>v </w:t>
      </w:r>
      <w:r w:rsidRPr="002E7255">
        <w:rPr>
          <w:rFonts w:ascii="Arial" w:hAnsi="Arial"/>
          <w:noProof/>
        </w:rPr>
        <w:t>příloze č. 4</w:t>
      </w:r>
      <w:r w:rsidRPr="00384BB5">
        <w:rPr>
          <w:rFonts w:ascii="Arial" w:hAnsi="Arial"/>
          <w:noProof/>
        </w:rPr>
        <w:t>,</w:t>
      </w:r>
      <w:r w:rsidRPr="00CA7E1B">
        <w:rPr>
          <w:rFonts w:ascii="Arial" w:hAnsi="Arial"/>
          <w:noProof/>
        </w:rPr>
        <w:t xml:space="preserve"> této Smlouvy a skládá se z ceny za Etapu č. 1, z cen</w:t>
      </w:r>
      <w:r>
        <w:rPr>
          <w:rFonts w:ascii="Arial" w:hAnsi="Arial"/>
          <w:noProof/>
        </w:rPr>
        <w:t>y</w:t>
      </w:r>
      <w:r w:rsidRPr="00CA7E1B">
        <w:rPr>
          <w:rFonts w:ascii="Arial" w:hAnsi="Arial"/>
          <w:noProof/>
        </w:rPr>
        <w:t xml:space="preserve"> za Etapu č. 2 a z ceny za Etapu č. 3, a to včetně DPH. (dále jen „</w:t>
      </w:r>
      <w:r w:rsidRPr="00CA7E1B">
        <w:rPr>
          <w:rFonts w:ascii="Arial" w:hAnsi="Arial"/>
          <w:b/>
          <w:noProof/>
        </w:rPr>
        <w:t>Cena díla</w:t>
      </w:r>
      <w:r w:rsidRPr="00CA7E1B">
        <w:rPr>
          <w:rFonts w:ascii="Arial" w:hAnsi="Arial"/>
          <w:noProof/>
        </w:rPr>
        <w:t xml:space="preserve">“). </w:t>
      </w:r>
    </w:p>
    <w:p w:rsidR="008B7BF6" w:rsidRPr="00CA7E1B" w:rsidRDefault="008B7BF6" w:rsidP="008B7BF6">
      <w:pPr>
        <w:pStyle w:val="Clanek11"/>
        <w:rPr>
          <w:rFonts w:ascii="Arial" w:hAnsi="Arial"/>
          <w:noProof/>
        </w:rPr>
      </w:pPr>
      <w:r w:rsidRPr="00CA7E1B">
        <w:rPr>
          <w:rFonts w:ascii="Arial" w:hAnsi="Arial"/>
          <w:noProof/>
        </w:rPr>
        <w:t>Nabídka vypracovaná Zhotovitelem musí brát v úvahu všechny dopady spojené s aplikací norem, právních předpisů a nařízení platných v den uzavření Smlouvy. Zhotovitel tudíž nemůže na Objednateli požadovat, aby dodatečně přistoupil na zvýšení ceny Díla z důvodu, že Zhotovitel musí měnit celé nebo část  konstrukce, řešení, výrobku nebo zařízení uvedených v nabídce anebo musí přidat konstrukci, řešení, výrobek a zařízení navíc ve srovnání s Požadavky objednatele tak, aby Dílo bylo v souladu s příslušnými normami (ČSN, EN, příp. dotčené oborové normy), předpisy a nařízeními platnými v České republice.</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PLATEBNÍ PODMÍNKY</w:t>
      </w:r>
    </w:p>
    <w:p w:rsidR="008B7BF6" w:rsidRPr="00CA7E1B" w:rsidRDefault="008B7BF6" w:rsidP="008B7BF6">
      <w:pPr>
        <w:pStyle w:val="Clanek11"/>
        <w:rPr>
          <w:rFonts w:ascii="Arial" w:hAnsi="Arial"/>
          <w:noProof/>
        </w:rPr>
      </w:pPr>
      <w:r w:rsidRPr="00CA7E1B">
        <w:rPr>
          <w:rFonts w:ascii="Arial" w:hAnsi="Arial"/>
          <w:noProof/>
        </w:rPr>
        <w:t>Cena díla bude Objednatelem uhrazena Zhotoviteli následovně:</w:t>
      </w:r>
    </w:p>
    <w:p w:rsidR="008B7BF6" w:rsidRPr="00CA7E1B" w:rsidRDefault="008B7BF6" w:rsidP="008B7BF6">
      <w:pPr>
        <w:pStyle w:val="Claneka"/>
        <w:numPr>
          <w:ilvl w:val="2"/>
          <w:numId w:val="30"/>
        </w:numPr>
        <w:rPr>
          <w:rFonts w:ascii="Arial" w:hAnsi="Arial" w:cs="Arial"/>
          <w:noProof/>
          <w:color w:val="000000"/>
          <w:szCs w:val="22"/>
        </w:rPr>
      </w:pPr>
      <w:r w:rsidRPr="00CA7E1B">
        <w:rPr>
          <w:rFonts w:ascii="Arial" w:hAnsi="Arial" w:cs="Arial"/>
          <w:b/>
          <w:noProof/>
          <w:color w:val="000000"/>
          <w:szCs w:val="22"/>
        </w:rPr>
        <w:t>Etapa č. 1</w:t>
      </w:r>
      <w:r w:rsidRPr="00CA7E1B">
        <w:rPr>
          <w:rFonts w:ascii="Arial" w:hAnsi="Arial" w:cs="Arial"/>
          <w:noProof/>
          <w:color w:val="000000"/>
          <w:szCs w:val="22"/>
        </w:rPr>
        <w:t xml:space="preserve"> bude fakturována po odevzdání kompletní a odsouhlasené výrobní projektové dokumentace dle Požadavků objednatele, včetně všech souhlasných vyjádření, stanovisek a rozhodnutí DOSS, neobsažená nahradí dodavatel čestným prohlášením o jejich nepotřebnosti, v případě nepravdivého prohlášení jde k tíži Zhotovitele.</w:t>
      </w:r>
      <w:r w:rsidRPr="00E53B33">
        <w:rPr>
          <w:rFonts w:ascii="Arial" w:hAnsi="Arial" w:cs="Arial"/>
        </w:rPr>
        <w:t xml:space="preserve"> </w:t>
      </w:r>
      <w:r w:rsidRPr="00CA7E1B">
        <w:rPr>
          <w:rFonts w:ascii="Arial" w:hAnsi="Arial" w:cs="Arial"/>
          <w:noProof/>
          <w:color w:val="000000"/>
          <w:szCs w:val="22"/>
        </w:rPr>
        <w:t>Podkladem pro fakturaci a nutnou přílohou faktury je oboustranně podepsaný předávací protokol Projektové výrobní dokumentace.</w:t>
      </w:r>
      <w:r>
        <w:rPr>
          <w:rFonts w:ascii="Arial" w:hAnsi="Arial" w:cs="Arial"/>
          <w:noProof/>
          <w:color w:val="000000"/>
          <w:szCs w:val="22"/>
        </w:rPr>
        <w:t xml:space="preserve"> V případě rozdělení do 2 částí, lze po dohodě s objednatelem uvolnit 30% ceny etapy č. 1 před zahájením realizace systému pro TUV. Toto je podmíněno splněním všech administrativních kroků v rámci povolovacího procesu u dotčených orgánů státní správy.</w:t>
      </w:r>
    </w:p>
    <w:p w:rsidR="008B7BF6" w:rsidRPr="00D316BB" w:rsidRDefault="008B7BF6" w:rsidP="008B7BF6">
      <w:pPr>
        <w:pStyle w:val="Claneka"/>
        <w:numPr>
          <w:ilvl w:val="2"/>
          <w:numId w:val="30"/>
        </w:numPr>
        <w:rPr>
          <w:rFonts w:ascii="Arial" w:hAnsi="Arial" w:cs="Arial"/>
          <w:noProof/>
          <w:color w:val="000000"/>
          <w:szCs w:val="22"/>
        </w:rPr>
      </w:pPr>
      <w:r w:rsidRPr="00D316BB">
        <w:rPr>
          <w:rFonts w:ascii="Arial" w:hAnsi="Arial" w:cs="Arial"/>
          <w:b/>
          <w:noProof/>
          <w:color w:val="000000"/>
          <w:szCs w:val="22"/>
        </w:rPr>
        <w:t>Etapa č. 2</w:t>
      </w:r>
      <w:r w:rsidRPr="00D316BB">
        <w:rPr>
          <w:rFonts w:ascii="Arial" w:hAnsi="Arial" w:cs="Arial"/>
          <w:noProof/>
          <w:color w:val="000000"/>
          <w:szCs w:val="22"/>
        </w:rPr>
        <w:t xml:space="preserve"> bude fakturována v měsíčních fakturách dle skutečně provedených prací, na základě oceněného výkazu výměr, který bude součástí dodávky v rámci první etapy. Fakturováno bude do maximální výše </w:t>
      </w:r>
      <w:r>
        <w:rPr>
          <w:rFonts w:ascii="Arial" w:hAnsi="Arial" w:cs="Arial"/>
          <w:noProof/>
          <w:color w:val="000000"/>
          <w:szCs w:val="22"/>
        </w:rPr>
        <w:t>8</w:t>
      </w:r>
      <w:r w:rsidRPr="00D316BB">
        <w:rPr>
          <w:rFonts w:ascii="Arial" w:hAnsi="Arial" w:cs="Arial"/>
          <w:noProof/>
          <w:color w:val="000000"/>
          <w:szCs w:val="22"/>
        </w:rPr>
        <w:t xml:space="preserve">0% </w:t>
      </w:r>
      <w:r>
        <w:rPr>
          <w:rFonts w:ascii="Arial" w:hAnsi="Arial" w:cs="Arial"/>
          <w:noProof/>
          <w:color w:val="000000"/>
          <w:szCs w:val="22"/>
        </w:rPr>
        <w:t>dle soupisu skutečně provedených prací</w:t>
      </w:r>
      <w:r w:rsidRPr="00D316BB">
        <w:rPr>
          <w:rFonts w:ascii="Arial" w:hAnsi="Arial" w:cs="Arial"/>
          <w:noProof/>
          <w:color w:val="000000"/>
          <w:szCs w:val="22"/>
        </w:rPr>
        <w:t xml:space="preserve">, </w:t>
      </w:r>
      <w:r>
        <w:rPr>
          <w:rFonts w:ascii="Arial" w:hAnsi="Arial" w:cs="Arial"/>
          <w:noProof/>
          <w:color w:val="000000"/>
          <w:szCs w:val="22"/>
        </w:rPr>
        <w:t>nevyfakturovaných 2</w:t>
      </w:r>
      <w:r w:rsidRPr="00D316BB">
        <w:rPr>
          <w:rFonts w:ascii="Arial" w:hAnsi="Arial" w:cs="Arial"/>
          <w:noProof/>
          <w:color w:val="000000"/>
          <w:szCs w:val="22"/>
        </w:rPr>
        <w:t>0 % bude uv</w:t>
      </w:r>
      <w:r w:rsidRPr="00CA7E1B">
        <w:rPr>
          <w:rFonts w:ascii="Arial" w:hAnsi="Arial" w:cs="Arial"/>
          <w:noProof/>
          <w:color w:val="000000"/>
          <w:szCs w:val="22"/>
        </w:rPr>
        <w:t>olněno k fakturaci po úspěšném ukončení zkušebního provozu</w:t>
      </w:r>
      <w:r>
        <w:rPr>
          <w:rFonts w:ascii="Arial" w:hAnsi="Arial" w:cs="Arial"/>
          <w:noProof/>
          <w:color w:val="000000"/>
          <w:szCs w:val="22"/>
        </w:rPr>
        <w:t xml:space="preserve"> kompletního díla</w:t>
      </w:r>
      <w:r w:rsidRPr="00CA7E1B">
        <w:rPr>
          <w:rFonts w:ascii="Arial" w:hAnsi="Arial" w:cs="Arial"/>
          <w:noProof/>
          <w:color w:val="000000"/>
          <w:szCs w:val="22"/>
        </w:rPr>
        <w:t xml:space="preserve"> bez závad a přechodu do trvalého provozu.</w:t>
      </w:r>
      <w:r w:rsidRPr="00E53B33">
        <w:rPr>
          <w:rFonts w:ascii="Arial" w:hAnsi="Arial" w:cs="Arial"/>
        </w:rPr>
        <w:t xml:space="preserve"> </w:t>
      </w:r>
      <w:r w:rsidRPr="00CA7E1B">
        <w:rPr>
          <w:rFonts w:ascii="Arial" w:hAnsi="Arial" w:cs="Arial"/>
          <w:noProof/>
          <w:color w:val="000000"/>
          <w:szCs w:val="22"/>
        </w:rPr>
        <w:t xml:space="preserve">Podkladem pro fakturaci a nutnou přílohou faktury je objednatelem odsouhlasený soupis provedených prací za kalendářní měsíc, podkladem pro dofakturaci </w:t>
      </w:r>
      <w:r>
        <w:rPr>
          <w:rFonts w:ascii="Arial" w:hAnsi="Arial" w:cs="Arial"/>
          <w:noProof/>
          <w:color w:val="000000"/>
          <w:szCs w:val="22"/>
        </w:rPr>
        <w:t>2</w:t>
      </w:r>
      <w:r w:rsidRPr="00CA7E1B">
        <w:rPr>
          <w:rFonts w:ascii="Arial" w:hAnsi="Arial" w:cs="Arial"/>
          <w:noProof/>
          <w:color w:val="000000"/>
          <w:szCs w:val="22"/>
        </w:rPr>
        <w:t xml:space="preserve">0% pozastávky je oboustranně podepsaný protokol o předání a převzetí </w:t>
      </w:r>
      <w:r>
        <w:rPr>
          <w:rFonts w:ascii="Arial" w:hAnsi="Arial" w:cs="Arial"/>
          <w:noProof/>
          <w:color w:val="000000"/>
          <w:szCs w:val="22"/>
        </w:rPr>
        <w:t xml:space="preserve">kompletního </w:t>
      </w:r>
      <w:r w:rsidRPr="00CA7E1B">
        <w:rPr>
          <w:rFonts w:ascii="Arial" w:hAnsi="Arial" w:cs="Arial"/>
          <w:noProof/>
          <w:color w:val="000000"/>
          <w:szCs w:val="22"/>
        </w:rPr>
        <w:t>díla do trvalého provozu</w:t>
      </w:r>
      <w:r>
        <w:rPr>
          <w:rFonts w:ascii="Arial" w:hAnsi="Arial" w:cs="Arial"/>
          <w:noProof/>
          <w:color w:val="000000"/>
          <w:szCs w:val="22"/>
        </w:rPr>
        <w:t xml:space="preserve"> bez vad a nedodělků</w:t>
      </w:r>
      <w:r w:rsidRPr="00CA7E1B">
        <w:rPr>
          <w:rFonts w:ascii="Arial" w:hAnsi="Arial" w:cs="Arial"/>
          <w:noProof/>
          <w:color w:val="000000"/>
          <w:szCs w:val="22"/>
        </w:rPr>
        <w:t>.</w:t>
      </w:r>
    </w:p>
    <w:p w:rsidR="008B7BF6" w:rsidRPr="00D316BB" w:rsidRDefault="008B7BF6" w:rsidP="008B7BF6">
      <w:pPr>
        <w:pStyle w:val="Claneka"/>
        <w:numPr>
          <w:ilvl w:val="2"/>
          <w:numId w:val="30"/>
        </w:numPr>
        <w:rPr>
          <w:rFonts w:ascii="Arial" w:hAnsi="Arial" w:cs="Arial"/>
          <w:noProof/>
          <w:color w:val="000000"/>
          <w:szCs w:val="22"/>
        </w:rPr>
      </w:pPr>
      <w:r w:rsidRPr="00D316BB">
        <w:rPr>
          <w:rFonts w:ascii="Arial" w:hAnsi="Arial" w:cs="Arial"/>
          <w:b/>
          <w:noProof/>
          <w:color w:val="000000"/>
          <w:szCs w:val="22"/>
        </w:rPr>
        <w:t>Etapa č. 3</w:t>
      </w:r>
      <w:r w:rsidRPr="00D316BB">
        <w:rPr>
          <w:rFonts w:ascii="Arial" w:hAnsi="Arial" w:cs="Arial"/>
          <w:noProof/>
          <w:color w:val="000000"/>
          <w:szCs w:val="22"/>
        </w:rPr>
        <w:t xml:space="preserve"> bude zadavatelem uvolňována tak, že 80% ceny bude rozloženo do pěti plateb vždy po skončení jednoho roku záručního se</w:t>
      </w:r>
      <w:r w:rsidRPr="00CA7E1B">
        <w:rPr>
          <w:rFonts w:ascii="Arial" w:hAnsi="Arial" w:cs="Arial"/>
          <w:noProof/>
          <w:color w:val="000000"/>
          <w:szCs w:val="22"/>
        </w:rPr>
        <w:t>rvisu. Zbylých 20% bude fakturováno po závěrečné technické prohlídce a výměně komponent, které lze považovat za běžné spotřební prvky s krátkou životností, která proběhne na konci záruční doby.</w:t>
      </w:r>
      <w:r w:rsidRPr="00E53B33">
        <w:rPr>
          <w:rFonts w:ascii="Arial" w:hAnsi="Arial" w:cs="Arial"/>
        </w:rPr>
        <w:t xml:space="preserve"> </w:t>
      </w:r>
      <w:r w:rsidRPr="00CA7E1B">
        <w:rPr>
          <w:rFonts w:ascii="Arial" w:hAnsi="Arial" w:cs="Arial"/>
          <w:noProof/>
          <w:color w:val="000000"/>
          <w:szCs w:val="22"/>
        </w:rPr>
        <w:t>Podkladem pro fakturaci a nutnou přílohou faktury je oboustranně podepsaný protokol o předání a př</w:t>
      </w:r>
      <w:r w:rsidRPr="00D316BB">
        <w:rPr>
          <w:rFonts w:ascii="Arial" w:hAnsi="Arial" w:cs="Arial"/>
          <w:noProof/>
          <w:color w:val="000000"/>
          <w:szCs w:val="22"/>
        </w:rPr>
        <w:t>evzetídíla po záruční době.</w:t>
      </w:r>
      <w:r>
        <w:rPr>
          <w:rFonts w:ascii="Arial" w:hAnsi="Arial" w:cs="Arial"/>
          <w:noProof/>
          <w:color w:val="000000"/>
          <w:szCs w:val="22"/>
        </w:rPr>
        <w:t xml:space="preserve"> </w:t>
      </w:r>
    </w:p>
    <w:p w:rsidR="008B7BF6" w:rsidRPr="00CA7E1B" w:rsidRDefault="008B7BF6" w:rsidP="008B7BF6">
      <w:pPr>
        <w:pStyle w:val="Clanek11"/>
        <w:rPr>
          <w:rFonts w:ascii="Arial" w:hAnsi="Arial"/>
          <w:noProof/>
        </w:rPr>
      </w:pPr>
      <w:r w:rsidRPr="00D316BB">
        <w:rPr>
          <w:rFonts w:ascii="Arial" w:hAnsi="Arial"/>
          <w:noProof/>
        </w:rPr>
        <w:t>Faktury vystavené Zhotovitelem musí splňovat náležitosti daňového dokladu dle obecně závazných právních předpisů. Splatnost faktur je dvacetjedna (21) dnů ode dne, kdy byla přísluš</w:t>
      </w:r>
      <w:r w:rsidRPr="00CA7E1B">
        <w:rPr>
          <w:rFonts w:ascii="Arial" w:hAnsi="Arial"/>
          <w:noProof/>
        </w:rPr>
        <w:t xml:space="preserve">ná faktura Objednateli doručena Každá faktura Zhotovitele bude obsahovat text: </w:t>
      </w:r>
      <w:r w:rsidRPr="00CA7E1B">
        <w:rPr>
          <w:rFonts w:ascii="Arial" w:hAnsi="Arial"/>
          <w:i/>
        </w:rPr>
        <w:t>„</w:t>
      </w:r>
      <w:bookmarkStart w:id="0" w:name="_Hlk80605402"/>
      <w:r w:rsidRPr="00CA7E1B">
        <w:rPr>
          <w:rFonts w:ascii="Arial" w:eastAsia="Calibri" w:hAnsi="Arial"/>
          <w:i/>
        </w:rPr>
        <w:t>Dodávka technologie vytápění a ohřevu teplé vody včetně instalace do kotelny v budově Strakovy akademie“</w:t>
      </w:r>
      <w:bookmarkEnd w:id="0"/>
      <w:r>
        <w:rPr>
          <w:rFonts w:ascii="Arial" w:eastAsia="Calibri" w:hAnsi="Arial"/>
          <w:i/>
        </w:rPr>
        <w:t>nebo „Servis technologie vytápění a ohřevu TUV v budově Strakovy akademie“</w:t>
      </w:r>
      <w:r w:rsidRPr="00CA7E1B">
        <w:rPr>
          <w:rFonts w:ascii="Arial" w:hAnsi="Arial"/>
        </w:rPr>
        <w:t>.</w:t>
      </w:r>
    </w:p>
    <w:p w:rsidR="008B7BF6" w:rsidRPr="00CA7E1B" w:rsidRDefault="008B7BF6" w:rsidP="008B7BF6">
      <w:pPr>
        <w:pStyle w:val="Clanek11"/>
        <w:rPr>
          <w:rFonts w:ascii="Arial" w:hAnsi="Arial"/>
          <w:noProof/>
        </w:rPr>
      </w:pPr>
      <w:r w:rsidRPr="00CA7E1B">
        <w:rPr>
          <w:rFonts w:ascii="Arial" w:hAnsi="Arial"/>
          <w:noProof/>
        </w:rPr>
        <w:t xml:space="preserve">Vlastnictví k předmětu Díla přechází na Objednatele úplným zaplacením ceny za Etapu č. 2. </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SOUČINNOST OBJEDNATELE A STAVENIŠTĚ</w:t>
      </w:r>
    </w:p>
    <w:p w:rsidR="008B7BF6" w:rsidRPr="00CA7E1B" w:rsidRDefault="008B7BF6" w:rsidP="008B7BF6">
      <w:pPr>
        <w:pStyle w:val="Clanek11"/>
        <w:rPr>
          <w:rFonts w:ascii="Arial" w:hAnsi="Arial"/>
        </w:rPr>
      </w:pPr>
      <w:r w:rsidRPr="00CA7E1B">
        <w:rPr>
          <w:rFonts w:ascii="Arial" w:hAnsi="Arial"/>
        </w:rPr>
        <w:t>Objednatel zabezpečí předání staveniště Zhotoviteli, bez zbytečného odkladu od nabytí účinnosti smlouvy. Zhotovitel je povinen užívat Staveniště pouze pro účely související s</w:t>
      </w:r>
      <w:r>
        <w:rPr>
          <w:rFonts w:ascii="Arial" w:hAnsi="Arial"/>
        </w:rPr>
        <w:t> </w:t>
      </w:r>
      <w:r w:rsidRPr="00CA7E1B">
        <w:rPr>
          <w:rFonts w:ascii="Arial" w:hAnsi="Arial"/>
        </w:rPr>
        <w:t>prováděním díla a při užívání Staveniště je povinen dodržovat veškeré právní předpisy.</w:t>
      </w:r>
    </w:p>
    <w:p w:rsidR="008B7BF6" w:rsidRPr="00CA7E1B" w:rsidRDefault="008B7BF6" w:rsidP="008B7BF6">
      <w:pPr>
        <w:pStyle w:val="Clanek11"/>
        <w:rPr>
          <w:rFonts w:ascii="Arial" w:hAnsi="Arial"/>
        </w:rPr>
      </w:pPr>
      <w:r w:rsidRPr="00CA7E1B">
        <w:rPr>
          <w:rFonts w:ascii="Arial" w:hAnsi="Arial"/>
          <w:noProof/>
        </w:rPr>
        <w:t xml:space="preserve">Objednatel předá Zhotoviteli staveniště ve stavu nezbytném pro provedení Díla, tedy prosté </w:t>
      </w:r>
      <w:r w:rsidRPr="00CA7E1B">
        <w:rPr>
          <w:rFonts w:ascii="Arial" w:hAnsi="Arial"/>
          <w:noProof/>
        </w:rPr>
        <w:lastRenderedPageBreak/>
        <w:t xml:space="preserve">všech faktických a právních vad. </w:t>
      </w:r>
    </w:p>
    <w:p w:rsidR="008B7BF6" w:rsidRPr="00CA7E1B" w:rsidRDefault="008B7BF6" w:rsidP="008B7BF6">
      <w:pPr>
        <w:pStyle w:val="Clanek11"/>
        <w:rPr>
          <w:rFonts w:ascii="Arial" w:hAnsi="Arial"/>
          <w:noProof/>
        </w:rPr>
      </w:pPr>
      <w:r w:rsidRPr="00CA7E1B">
        <w:rPr>
          <w:rFonts w:ascii="Arial" w:hAnsi="Arial"/>
          <w:noProof/>
        </w:rPr>
        <w:t>Objednatel vyčlení Zhotoviteli prostory pro mezisklad materiálu a mobilní WC o</w:t>
      </w:r>
      <w:r>
        <w:rPr>
          <w:rFonts w:ascii="Arial" w:hAnsi="Arial"/>
          <w:noProof/>
        </w:rPr>
        <w:t> </w:t>
      </w:r>
      <w:r w:rsidRPr="00CA7E1B">
        <w:rPr>
          <w:rFonts w:ascii="Arial" w:hAnsi="Arial"/>
          <w:noProof/>
        </w:rPr>
        <w:t>rozměrech max 4x4m, místo napojení na elektrickou energii určí Objednatel, Zhotovitel vybaví odběrné místo podružným elektroměrem, elektrická energie bude Zhotoviteli účtována Objednatelem měsíčně dle skutečného</w:t>
      </w:r>
      <w:r>
        <w:rPr>
          <w:rFonts w:ascii="Arial" w:hAnsi="Arial"/>
          <w:noProof/>
        </w:rPr>
        <w:t xml:space="preserve"> </w:t>
      </w:r>
      <w:r w:rsidRPr="00CA7E1B">
        <w:rPr>
          <w:rFonts w:ascii="Arial" w:hAnsi="Arial"/>
          <w:noProof/>
        </w:rPr>
        <w:t>odběru na základě vystavené faktury.</w:t>
      </w:r>
    </w:p>
    <w:p w:rsidR="008B7BF6" w:rsidRPr="00CA7E1B" w:rsidRDefault="008B7BF6" w:rsidP="008B7BF6">
      <w:pPr>
        <w:pStyle w:val="Clanek11"/>
        <w:rPr>
          <w:rFonts w:ascii="Arial" w:hAnsi="Arial"/>
          <w:noProof/>
        </w:rPr>
      </w:pPr>
      <w:r w:rsidRPr="00E53B33">
        <w:rPr>
          <w:rFonts w:ascii="Arial" w:hAnsi="Arial"/>
          <w:noProof/>
        </w:rPr>
        <w:t>Zhotovitel je povinen  udržovat  na  převzatém staveništi pořádek  a  čistotu. Dále  je povinen vhodně zabezpečit  pracoviště z  hlediska bezpečnosti  a ochrany  zdraví svých pracovníků i třetích osob.</w:t>
      </w:r>
      <w:r w:rsidRPr="00E53B33">
        <w:rPr>
          <w:rFonts w:ascii="Arial" w:hAnsi="Arial"/>
        </w:rPr>
        <w:t xml:space="preserve"> </w:t>
      </w:r>
    </w:p>
    <w:p w:rsidR="008B7BF6" w:rsidRPr="00D316BB" w:rsidRDefault="008B7BF6" w:rsidP="008B7BF6">
      <w:pPr>
        <w:pStyle w:val="Clanek11"/>
        <w:rPr>
          <w:rFonts w:ascii="Arial" w:hAnsi="Arial"/>
          <w:noProof/>
        </w:rPr>
      </w:pPr>
      <w:r w:rsidRPr="00D316BB">
        <w:rPr>
          <w:rFonts w:ascii="Arial" w:hAnsi="Arial"/>
          <w:noProof/>
        </w:rPr>
        <w:t>Provozní i výrobní zařízení staveniště zabezpečuje zhotovitel. Náklady na vybudování, zprovoznění, údržbu, likvidaci odpadů a vyklizení zařízení staveniště jsou zahrnuty v celkové ceně díla.</w:t>
      </w:r>
    </w:p>
    <w:p w:rsidR="008B7BF6" w:rsidRPr="00CA7E1B" w:rsidRDefault="008B7BF6" w:rsidP="008B7BF6">
      <w:pPr>
        <w:pStyle w:val="Clanek11"/>
        <w:rPr>
          <w:rFonts w:ascii="Arial" w:hAnsi="Arial"/>
          <w:noProof/>
        </w:rPr>
      </w:pPr>
      <w:r w:rsidRPr="00D316BB">
        <w:rPr>
          <w:rFonts w:ascii="Arial" w:hAnsi="Arial"/>
        </w:rPr>
        <w:t xml:space="preserve">O předání a převzetí staveniště a jeho stavu bude sepsán písemný protokol. </w:t>
      </w:r>
      <w:r w:rsidRPr="00CA7E1B">
        <w:rPr>
          <w:rFonts w:ascii="Arial" w:hAnsi="Arial"/>
          <w:noProof/>
        </w:rPr>
        <w:t>Zhotovitel je povinen při přejímání stavenišť prověřit, zda staveniště nemá překážky nebo vady, které brání provedení Díla. V případě zjištění takových vad, je oprávněn převzetí staveniště odmítnout a staveniště se považuje za nepředané Objednatelem.</w:t>
      </w:r>
      <w:r w:rsidRPr="00E53B33">
        <w:rPr>
          <w:rFonts w:ascii="Arial" w:hAnsi="Arial"/>
        </w:rPr>
        <w:t xml:space="preserve"> </w:t>
      </w:r>
      <w:r w:rsidRPr="00CA7E1B">
        <w:rPr>
          <w:rFonts w:ascii="Arial" w:hAnsi="Arial"/>
          <w:noProof/>
        </w:rPr>
        <w:t>Vyklizení staveniště včetně závěrečného úklidu je zhotovitel povinen provést předávacím protokolem podepsaným objednatelem nejpozději do 5 kalendářních dní ode dne protokolárního převzetí díla</w:t>
      </w:r>
      <w:r>
        <w:rPr>
          <w:rFonts w:ascii="Arial" w:hAnsi="Arial"/>
          <w:noProof/>
        </w:rPr>
        <w:t xml:space="preserve"> do zkušebního provozu</w:t>
      </w:r>
      <w:r w:rsidRPr="00CA7E1B">
        <w:rPr>
          <w:rFonts w:ascii="Arial" w:hAnsi="Arial"/>
          <w:noProof/>
        </w:rPr>
        <w:t>.</w:t>
      </w:r>
    </w:p>
    <w:p w:rsidR="008B7BF6" w:rsidRPr="00D316BB" w:rsidRDefault="008B7BF6" w:rsidP="008B7BF6">
      <w:pPr>
        <w:pStyle w:val="Clanek11"/>
        <w:rPr>
          <w:rFonts w:ascii="Arial" w:hAnsi="Arial"/>
          <w:noProof/>
        </w:rPr>
      </w:pPr>
      <w:r w:rsidRPr="00D316BB">
        <w:rPr>
          <w:rFonts w:ascii="Arial" w:hAnsi="Arial"/>
          <w:noProof/>
        </w:rPr>
        <w:t>Zhotovitel povede stavební (montážní) deník.</w:t>
      </w:r>
    </w:p>
    <w:p w:rsidR="008B7BF6" w:rsidRPr="00D316BB" w:rsidRDefault="008B7BF6" w:rsidP="008B7BF6">
      <w:pPr>
        <w:pStyle w:val="Clanek11"/>
        <w:rPr>
          <w:rFonts w:ascii="Arial" w:hAnsi="Arial"/>
        </w:rPr>
      </w:pPr>
      <w:r w:rsidRPr="00D316BB">
        <w:rPr>
          <w:rFonts w:ascii="Arial" w:hAnsi="Arial"/>
        </w:rPr>
        <w:t xml:space="preserve">Objednatel zajistí proškolení odpovědného pracovníka Zhotovitele z bezpečnostních </w:t>
      </w:r>
      <w:r>
        <w:rPr>
          <w:rFonts w:ascii="Arial" w:hAnsi="Arial"/>
        </w:rPr>
        <w:br/>
      </w:r>
      <w:r w:rsidRPr="00D316BB">
        <w:rPr>
          <w:rFonts w:ascii="Arial" w:hAnsi="Arial"/>
        </w:rPr>
        <w:t>a protipožárních předpisů a dalších obecně platných právních předpisů.</w:t>
      </w:r>
    </w:p>
    <w:p w:rsidR="008B7BF6" w:rsidRPr="00CA7E1B" w:rsidRDefault="008B7BF6" w:rsidP="008B7BF6">
      <w:pPr>
        <w:pStyle w:val="Clanek11"/>
        <w:rPr>
          <w:rFonts w:ascii="Arial" w:hAnsi="Arial"/>
        </w:rPr>
      </w:pPr>
      <w:r w:rsidRPr="00CA7E1B">
        <w:rPr>
          <w:rFonts w:ascii="Arial" w:hAnsi="Arial"/>
          <w:shd w:val="clear" w:color="auto" w:fill="FFFFFF"/>
        </w:rPr>
        <w:t>Je-li k provedení Díla či jeho části nutná součinnost Objednatele, určí mu Zhotovitel písemně její rozsah a přiměřenou lhůtu k jejímu poskytnutí. Uplyne-li lhůta marně, má Zhotovitel právo podle své volby si buď zajistit náhradní plnění na účet Objednatele, anebo, upozornil-li na to Objednatele, odstoupit od Smlouvy.</w:t>
      </w:r>
    </w:p>
    <w:p w:rsidR="008B7BF6" w:rsidRPr="00CA7E1B" w:rsidRDefault="008B7BF6" w:rsidP="008B7BF6">
      <w:pPr>
        <w:pStyle w:val="Clanek11"/>
        <w:rPr>
          <w:rFonts w:ascii="Arial" w:hAnsi="Arial"/>
        </w:rPr>
      </w:pPr>
      <w:r w:rsidRPr="00CA7E1B">
        <w:rPr>
          <w:rFonts w:ascii="Arial" w:hAnsi="Arial"/>
        </w:rPr>
        <w:t xml:space="preserve">V případě prodlení Objednatele s poskytnutím součinnosti dle této Smlouvy se adekvátně prodlužují termíny Zhotovitele stanovené v harmonogramu prací. </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PŘEDÁNÍ A PŘEVZETÍ DÍLA</w:t>
      </w:r>
    </w:p>
    <w:p w:rsidR="008B7BF6" w:rsidRPr="00384BB5" w:rsidRDefault="008B7BF6" w:rsidP="008B7BF6">
      <w:pPr>
        <w:pStyle w:val="Clanek11"/>
        <w:rPr>
          <w:rFonts w:ascii="Arial" w:hAnsi="Arial"/>
          <w:snapToGrid w:val="0"/>
        </w:rPr>
      </w:pPr>
      <w:r w:rsidRPr="00CA7E1B">
        <w:rPr>
          <w:rFonts w:ascii="Arial" w:hAnsi="Arial"/>
          <w:snapToGrid w:val="0"/>
        </w:rPr>
        <w:t>Po dokončení Díla, které bude uvedeno zápisem ve stavebním (montážním) deníku, oznámí Zhotovitel Objednateli tuto skutečnost také písemně na adresu uvedenou v záhlaví této Smlouvy či elektronicky emailem na adresu příslušné odpovědné osoby uvedené v </w:t>
      </w:r>
      <w:r w:rsidRPr="00384BB5">
        <w:rPr>
          <w:rFonts w:ascii="Arial" w:hAnsi="Arial"/>
          <w:snapToGrid w:val="0"/>
        </w:rPr>
        <w:t xml:space="preserve">článku </w:t>
      </w:r>
      <w:r w:rsidRPr="002E7255">
        <w:rPr>
          <w:rFonts w:ascii="Arial" w:hAnsi="Arial"/>
          <w:snapToGrid w:val="0"/>
        </w:rPr>
        <w:t>1</w:t>
      </w:r>
      <w:r>
        <w:rPr>
          <w:rFonts w:ascii="Arial" w:hAnsi="Arial"/>
          <w:snapToGrid w:val="0"/>
        </w:rPr>
        <w:t>3</w:t>
      </w:r>
      <w:r w:rsidRPr="00384BB5">
        <w:rPr>
          <w:rFonts w:ascii="Arial" w:hAnsi="Arial"/>
          <w:snapToGrid w:val="0"/>
        </w:rPr>
        <w:t xml:space="preserve"> této Smlouvy a vyzve Objednatele k účasti na technickém přejímacím řízení (dále jen „</w:t>
      </w:r>
      <w:r w:rsidRPr="00384BB5">
        <w:rPr>
          <w:rFonts w:ascii="Arial" w:hAnsi="Arial"/>
          <w:b/>
          <w:snapToGrid w:val="0"/>
        </w:rPr>
        <w:t>Přejímací řízení</w:t>
      </w:r>
      <w:r w:rsidRPr="00384BB5">
        <w:rPr>
          <w:rFonts w:ascii="Arial" w:hAnsi="Arial"/>
          <w:snapToGrid w:val="0"/>
        </w:rPr>
        <w:t>“). Zhotovitel vyzve Objednatele k účasti na Přejímacím řízení a dohodne se s ním na jeho termínu. Nedohodnou-li se Strany na termínu nebo v případě, že se Objednatel v dohodnutém termínu nedostaví, pak Zhotovitel oznámí Objednateli termín (datum a hodinu) písemně a současně elektronicky emailem na adresy uvedené v této Smlouvě. Tento termín bude Objednateli oznámen minimálně tři (3) pracovní dny předem, tj. oznámení o tomto termínu bude prokazatelně odesláno Objednateli nejméně tři (3) pracovní dny přede dnem konání Přejímacího řízení. Přejímací řízení proběhne při předání díla do zkušebního provozu a také po vyhodnocení zkušebního provozu a předání díla do trvalého provozu.</w:t>
      </w:r>
    </w:p>
    <w:p w:rsidR="008B7BF6" w:rsidRPr="00CA7E1B" w:rsidRDefault="008B7BF6" w:rsidP="008B7BF6">
      <w:pPr>
        <w:pStyle w:val="Clanek11"/>
        <w:rPr>
          <w:rFonts w:ascii="Arial" w:hAnsi="Arial"/>
        </w:rPr>
      </w:pPr>
      <w:r w:rsidRPr="00CA7E1B">
        <w:rPr>
          <w:rFonts w:ascii="Arial" w:hAnsi="Arial"/>
        </w:rPr>
        <w:t xml:space="preserve">Objednatel je oprávněn se nechat při Přejímacím řízení zastoupit jakoukoliv třetí osobou. Taková osoba se musí prokázat písemnou plnou mocí s úředně ověřeným podpisem Objednatele. </w:t>
      </w:r>
    </w:p>
    <w:p w:rsidR="008B7BF6" w:rsidRPr="00CA7E1B" w:rsidRDefault="008B7BF6" w:rsidP="008B7BF6">
      <w:pPr>
        <w:pStyle w:val="Clanek11"/>
        <w:rPr>
          <w:rFonts w:ascii="Arial" w:hAnsi="Arial"/>
        </w:rPr>
      </w:pPr>
      <w:r w:rsidRPr="00CA7E1B">
        <w:rPr>
          <w:rFonts w:ascii="Arial" w:hAnsi="Arial"/>
        </w:rPr>
        <w:t>O průběhu Přejímacího řízení bude pořízen protokol, který bude podepsán všemi přítomnými účastníky Přejímacího řízení (dále jen „</w:t>
      </w:r>
      <w:r w:rsidRPr="00CA7E1B">
        <w:rPr>
          <w:rFonts w:ascii="Arial" w:hAnsi="Arial"/>
          <w:b/>
        </w:rPr>
        <w:t>Protokol</w:t>
      </w:r>
      <w:r w:rsidRPr="00CA7E1B">
        <w:rPr>
          <w:rFonts w:ascii="Arial" w:hAnsi="Arial"/>
        </w:rPr>
        <w:t xml:space="preserve">“). Objednatel je oprávněn do Protokolu uvést vady a nedodělky zřejmé při Přejímacím řízení. Pokud Objednatel odmítne bezdůvodně podepsat Protokol, má se za to, že Přejímací řízení proběhlo, Dílo bylo zhotoveno bez vad a nedodělků, a že je splněna podmínka předání Díla, nastal okamžik požadovaný touto Smlouvou pro doplacení Ceny díla a pro přechod </w:t>
      </w:r>
      <w:r w:rsidRPr="00CA7E1B">
        <w:rPr>
          <w:rFonts w:ascii="Arial" w:hAnsi="Arial"/>
          <w:snapToGrid w:val="0"/>
        </w:rPr>
        <w:t>nebezpečí škody na Díle</w:t>
      </w:r>
      <w:r w:rsidRPr="00CA7E1B">
        <w:rPr>
          <w:rFonts w:ascii="Arial" w:hAnsi="Arial"/>
        </w:rPr>
        <w:t xml:space="preserve">. </w:t>
      </w:r>
      <w:r w:rsidRPr="00CA7E1B">
        <w:rPr>
          <w:rFonts w:ascii="Arial" w:hAnsi="Arial"/>
          <w:snapToGrid w:val="0"/>
        </w:rPr>
        <w:t xml:space="preserve">Objednatel není oprávněn odmítnout podpis Protokolu pro závady, jejichž původ je v podkladech, které sám </w:t>
      </w:r>
      <w:r w:rsidRPr="00CA7E1B">
        <w:rPr>
          <w:rFonts w:ascii="Arial" w:hAnsi="Arial"/>
          <w:snapToGrid w:val="0"/>
        </w:rPr>
        <w:lastRenderedPageBreak/>
        <w:t xml:space="preserve">Zhotoviteli předal ani pro závady mající původ v nesprávné obsluze, údržbě, aj. na straně provozovatele (Objednatele). Zhotovitel je však povinen za úplatu tyto vady odstranit v dohodnutém termínu. </w:t>
      </w:r>
    </w:p>
    <w:p w:rsidR="008B7BF6" w:rsidRPr="00CA7E1B" w:rsidRDefault="008B7BF6" w:rsidP="008B7BF6">
      <w:pPr>
        <w:pStyle w:val="Clanek11"/>
        <w:rPr>
          <w:rFonts w:ascii="Arial" w:hAnsi="Arial"/>
        </w:rPr>
      </w:pPr>
      <w:r w:rsidRPr="00CA7E1B">
        <w:rPr>
          <w:rFonts w:ascii="Arial" w:hAnsi="Arial"/>
        </w:rPr>
        <w:t>Jestliže žádné vady a nedodělky nebudou v Přejímacím řízení zřejmé nebo budou zřejmé pouze drobné nedodělky a vady, které nebrání užívání Díla, bude tato skutečnost uvedena do Protokolu, s tím, že drobné nedodělky a vady nebránící v užívání Díla budou odstraněny v záruční lhůtě v termínu dohodnutém při Přejímacím řízení. Pro vyloučení pochybností se sjednává, že Objednatel je povinen podepsat Protokol a převzít Dílo i v případě, že bude vykazovat drobné vady či nedodělky nebránící užívání Díla.</w:t>
      </w:r>
    </w:p>
    <w:p w:rsidR="008B7BF6" w:rsidRPr="00CA7E1B" w:rsidRDefault="008B7BF6" w:rsidP="008B7BF6">
      <w:pPr>
        <w:pStyle w:val="Clanek11"/>
        <w:rPr>
          <w:rFonts w:ascii="Arial" w:hAnsi="Arial"/>
        </w:rPr>
      </w:pPr>
      <w:r w:rsidRPr="00CA7E1B">
        <w:rPr>
          <w:rFonts w:ascii="Arial" w:hAnsi="Arial"/>
        </w:rPr>
        <w:t xml:space="preserve">V případě sporu mezi Objednatelem a Zhotovitelem o vadách a nedodělcích a o tom, zda nedodělky a vady zjištěné při Přejímacím řízení jsou tak závažné povahy, že brání užívání Díla, určí se pro posouzení charakteru a závažnosti zjištěných nedodělků či vad osoba nezávislého experta z oboru, na němž se shodnou obě Strany. Tento nezávislý expert posoudí charakter a závažnost jednotlivých vad a nedodělků. Strany vyvinou maximální úsilí, aby výběr osoby nezávislého experta byl proveden do 14 dnů ode dne doručení písemné výzvy druhé Straně. Nedohodnou-li se Strany na osobě nezávislého experta, vybere experta ze seznamu soudních znalců Objednatel. Na základě odborného posouzení vybraného nezávislého experta bude soupis nedodělků a vad rozdělen na vady či nedodělky, které brání praktickému užívání Díla a drobné vady či nedodělky. Drobné vady a drobné nedodělky jsou touto Smlouvou definovány jako vady a nedodělky takového charakteru, že nebrání užívání Díla. Všechny vady a nedodělky, které brání užívání Díla, budou poté uvedeny do nově vyhotoveného protokolu a Strany se za asistence nezávislého experta, pokud to bude nutné, dohodnou, na lhůtě pro jejich odstranění. Jakékoliv nedodělky, které dle posouzení nezávislého experta nebrání užívání Díla, budou uvedeny do nově vyhotoveného Protokolu a budou odstraněny v termínu dohodnutém při Přejímacím řízení. Písemné stanovisko nezávislého experta bude pro obě Strany závazné. Odměnu nezávislého experta je povinna zaplatit ta Strana, která ve sporu o charakter vad a nedodělků neuspěje. </w:t>
      </w:r>
    </w:p>
    <w:p w:rsidR="008B7BF6" w:rsidRPr="00CA7E1B" w:rsidRDefault="008B7BF6" w:rsidP="008B7BF6">
      <w:pPr>
        <w:pStyle w:val="Clanek11"/>
        <w:rPr>
          <w:rFonts w:ascii="Arial" w:hAnsi="Arial"/>
          <w:snapToGrid w:val="0"/>
        </w:rPr>
      </w:pPr>
      <w:r w:rsidRPr="00CA7E1B">
        <w:rPr>
          <w:rFonts w:ascii="Arial" w:hAnsi="Arial"/>
          <w:snapToGrid w:val="0"/>
        </w:rPr>
        <w:t>Zhotovitel zabezpečí k Přejímacímu řízení zejména:</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účast svého zástupce oprávněného předávat závazky z tohoto řízení vyplývající;</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účast zástupců svých dodavatelů, je-li k řádnému odevzdání nutná; a</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doklady nezbytné pro předmět Díla.</w:t>
      </w:r>
    </w:p>
    <w:p w:rsidR="008B7BF6" w:rsidRPr="00CA7E1B" w:rsidRDefault="008B7BF6" w:rsidP="008B7BF6">
      <w:pPr>
        <w:pStyle w:val="Clanek11"/>
        <w:rPr>
          <w:rFonts w:ascii="Arial" w:hAnsi="Arial"/>
          <w:snapToGrid w:val="0"/>
        </w:rPr>
      </w:pPr>
      <w:r w:rsidRPr="00CA7E1B">
        <w:rPr>
          <w:rFonts w:ascii="Arial" w:hAnsi="Arial"/>
          <w:snapToGrid w:val="0"/>
        </w:rPr>
        <w:t>Protokol bude obsahovat zejména:</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zhodnocení prací, zejména jejich jakosti;</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případné vyjádření Objednatele; a</w:t>
      </w:r>
    </w:p>
    <w:p w:rsidR="008B7BF6" w:rsidRPr="00CA7E1B" w:rsidRDefault="008B7BF6" w:rsidP="008B7BF6">
      <w:pPr>
        <w:widowControl w:val="0"/>
        <w:numPr>
          <w:ilvl w:val="0"/>
          <w:numId w:val="3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 xml:space="preserve">soupis případných vad a nedodělků a dohodnuté lhůty k jejich odstranění, způsobem odstranění. </w:t>
      </w:r>
    </w:p>
    <w:p w:rsidR="008B7BF6" w:rsidRPr="00CA7E1B" w:rsidRDefault="008B7BF6" w:rsidP="008B7BF6">
      <w:pPr>
        <w:pStyle w:val="Clanek11"/>
        <w:rPr>
          <w:rFonts w:ascii="Arial" w:hAnsi="Arial"/>
        </w:rPr>
      </w:pPr>
      <w:r w:rsidRPr="00CA7E1B">
        <w:rPr>
          <w:rFonts w:ascii="Arial" w:hAnsi="Arial"/>
          <w:snapToGrid w:val="0"/>
        </w:rPr>
        <w:t xml:space="preserve">Před </w:t>
      </w:r>
      <w:r w:rsidRPr="00CA7E1B">
        <w:rPr>
          <w:rFonts w:ascii="Arial" w:hAnsi="Arial"/>
        </w:rPr>
        <w:t>předáním Díla provede Zhotovitel komplexní zkoušku Díla za účasti kvalifikované obsluhy Objednatele. V rámci této zkoušky seznámí Zhotovitel obsluhu Objednatele s obsluhou Díla. Objednatel zajistí na své náklady palivo, energie a veškeré další vybavení nezbytné k provedení komplexní zkoušky a uvedení Díla do provozu.</w:t>
      </w:r>
    </w:p>
    <w:p w:rsidR="008B7BF6" w:rsidRPr="00CA7E1B" w:rsidRDefault="008B7BF6" w:rsidP="008B7BF6">
      <w:pPr>
        <w:pStyle w:val="Clanek11"/>
        <w:rPr>
          <w:rFonts w:ascii="Arial" w:hAnsi="Arial"/>
          <w:snapToGrid w:val="0"/>
        </w:rPr>
      </w:pPr>
      <w:r w:rsidRPr="00CA7E1B">
        <w:rPr>
          <w:rFonts w:ascii="Arial" w:hAnsi="Arial"/>
          <w:snapToGrid w:val="0"/>
        </w:rPr>
        <w:t>Po předání Díla bude zahájen zkušební nebo trvalý provoz technologických zařízení (Díla), který bude plně hrazen Objednatelem a v jeho odpovědnosti.</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VADY DÍLA A ZÁRUKA ZA DÍLO</w:t>
      </w:r>
    </w:p>
    <w:p w:rsidR="008B7BF6" w:rsidRPr="00CA7E1B" w:rsidRDefault="008B7BF6" w:rsidP="008B7BF6">
      <w:pPr>
        <w:pStyle w:val="Clanek11"/>
        <w:rPr>
          <w:rFonts w:ascii="Arial" w:hAnsi="Arial"/>
          <w:noProof/>
          <w:color w:val="000000"/>
        </w:rPr>
      </w:pPr>
      <w:r w:rsidRPr="00CA7E1B">
        <w:rPr>
          <w:rFonts w:ascii="Arial" w:hAnsi="Arial"/>
          <w:noProof/>
        </w:rPr>
        <w:t>Zhotovitel odpovídá za to, že Dílo bude zhotoveno v rozsahu, kvalitě a parametrech,</w:t>
      </w:r>
      <w:r w:rsidRPr="00CA7E1B">
        <w:rPr>
          <w:rFonts w:ascii="Arial" w:hAnsi="Arial"/>
          <w:noProof/>
          <w:color w:val="000000"/>
        </w:rPr>
        <w:t xml:space="preserve">     stanovených českými závaznými normami a touto Smlouvou.</w:t>
      </w:r>
    </w:p>
    <w:p w:rsidR="008B7BF6" w:rsidRPr="00384BB5" w:rsidRDefault="008B7BF6" w:rsidP="008B7BF6">
      <w:pPr>
        <w:pStyle w:val="Clanek11"/>
        <w:rPr>
          <w:rFonts w:ascii="Arial" w:hAnsi="Arial"/>
          <w:noProof/>
          <w:color w:val="000000"/>
        </w:rPr>
      </w:pPr>
      <w:r w:rsidRPr="00CA7E1B">
        <w:rPr>
          <w:rFonts w:ascii="Arial" w:hAnsi="Arial"/>
          <w:noProof/>
          <w:color w:val="000000"/>
        </w:rPr>
        <w:t xml:space="preserve">Zhotovitel poskytuje na zhotovené Dílo záruku za jakost v délce trvání </w:t>
      </w:r>
      <w:r w:rsidRPr="002E7255">
        <w:rPr>
          <w:rFonts w:ascii="Arial" w:hAnsi="Arial"/>
          <w:snapToGrid w:val="0"/>
        </w:rPr>
        <w:t>60</w:t>
      </w:r>
      <w:r w:rsidRPr="00384BB5">
        <w:rPr>
          <w:rFonts w:ascii="Arial" w:hAnsi="Arial"/>
          <w:noProof/>
          <w:color w:val="000000"/>
        </w:rPr>
        <w:t xml:space="preserve"> měsíců ode dne uvedení</w:t>
      </w:r>
      <w:r>
        <w:rPr>
          <w:rFonts w:ascii="Arial" w:hAnsi="Arial"/>
          <w:noProof/>
          <w:color w:val="000000"/>
        </w:rPr>
        <w:t xml:space="preserve"> kompletního</w:t>
      </w:r>
      <w:r w:rsidRPr="00384BB5">
        <w:rPr>
          <w:rFonts w:ascii="Arial" w:hAnsi="Arial"/>
          <w:noProof/>
          <w:color w:val="000000"/>
        </w:rPr>
        <w:t xml:space="preserve"> Díla do trvalého provozu. </w:t>
      </w:r>
    </w:p>
    <w:p w:rsidR="008B7BF6" w:rsidRPr="00CA7E1B" w:rsidRDefault="008B7BF6" w:rsidP="008B7BF6">
      <w:pPr>
        <w:pStyle w:val="Clanek11"/>
        <w:rPr>
          <w:rFonts w:ascii="Arial" w:hAnsi="Arial"/>
        </w:rPr>
      </w:pPr>
      <w:r w:rsidRPr="00D316BB">
        <w:rPr>
          <w:rFonts w:ascii="Arial" w:hAnsi="Arial"/>
        </w:rPr>
        <w:lastRenderedPageBreak/>
        <w:t xml:space="preserve">Podmínkou trvání záruky za jakost je však provedení pravidelných prohlídek. Objednatel je povinen objednat u Zhotovitele nejméně 1x za kalendářní rok po spuštění předmětu </w:t>
      </w:r>
      <w:r>
        <w:rPr>
          <w:rFonts w:ascii="Arial" w:hAnsi="Arial"/>
        </w:rPr>
        <w:t xml:space="preserve">kompletního </w:t>
      </w:r>
      <w:r w:rsidRPr="00D316BB">
        <w:rPr>
          <w:rFonts w:ascii="Arial" w:hAnsi="Arial"/>
        </w:rPr>
        <w:t>Díla do provozu, inspekční prohlídku ke zjištění technického a provozního stavu předmětu Díla. Bez této prohlídky nelze uznat záruku za jakost Díla a jeho komponentů. Inspekční prohlídka je prováděna Zhotovitelem na základě servisní smlouvy.</w:t>
      </w:r>
    </w:p>
    <w:p w:rsidR="008B7BF6" w:rsidRPr="000D682C" w:rsidRDefault="008B7BF6" w:rsidP="008B7BF6">
      <w:pPr>
        <w:pStyle w:val="Clanek11"/>
        <w:rPr>
          <w:rFonts w:ascii="Arial" w:hAnsi="Arial"/>
          <w:noProof/>
          <w:color w:val="000000"/>
        </w:rPr>
      </w:pPr>
      <w:r w:rsidRPr="00CA7E1B">
        <w:rPr>
          <w:rFonts w:ascii="Arial" w:hAnsi="Arial"/>
          <w:noProof/>
          <w:color w:val="000000"/>
        </w:rPr>
        <w:t xml:space="preserve">Záruka za jakost se nevztahuje na </w:t>
      </w:r>
      <w:r w:rsidRPr="000D682C">
        <w:rPr>
          <w:rFonts w:ascii="Arial" w:hAnsi="Arial"/>
          <w:noProof/>
          <w:color w:val="000000"/>
        </w:rPr>
        <w:t>(i</w:t>
      </w:r>
      <w:r w:rsidRPr="00D316BB">
        <w:rPr>
          <w:rFonts w:ascii="Arial" w:hAnsi="Arial"/>
          <w:noProof/>
          <w:color w:val="000000"/>
        </w:rPr>
        <w:t>) vady vzniklé v důsledku nesprávné manipulace či údržby v rozporu s </w:t>
      </w:r>
      <w:r w:rsidRPr="00CA7E1B">
        <w:rPr>
          <w:rFonts w:ascii="Arial" w:hAnsi="Arial"/>
          <w:noProof/>
          <w:color w:val="000000"/>
        </w:rPr>
        <w:t xml:space="preserve">předaným Návodem k obsluze Díla ze strany Objednatele či jeho zaměstnanců, (i) </w:t>
      </w:r>
      <w:r w:rsidRPr="00CA7E1B">
        <w:rPr>
          <w:rFonts w:ascii="Arial" w:hAnsi="Arial"/>
          <w:noProof/>
        </w:rPr>
        <w:t>vady způsobené nedodržením provozních předpisů, technic</w:t>
      </w:r>
      <w:r w:rsidRPr="00CA7E1B">
        <w:rPr>
          <w:rFonts w:ascii="Arial" w:hAnsi="Arial"/>
          <w:noProof/>
          <w:color w:val="000000"/>
        </w:rPr>
        <w:t>kých a provozních podmínek, této Smlouvy (nebo pokynů výrobce částí pro provoz, obsluhu a údržbu všech částí realizovaného díla) na straně Objednatele, se kterými byl Objednatel prokazatelně seznámen.</w:t>
      </w:r>
    </w:p>
    <w:p w:rsidR="008B7BF6" w:rsidRPr="00D316BB" w:rsidRDefault="008B7BF6" w:rsidP="008B7BF6">
      <w:pPr>
        <w:pStyle w:val="Clanek11"/>
        <w:rPr>
          <w:rFonts w:ascii="Arial" w:hAnsi="Arial"/>
          <w:noProof/>
        </w:rPr>
      </w:pPr>
      <w:r w:rsidRPr="00D316BB">
        <w:rPr>
          <w:rFonts w:ascii="Arial" w:hAnsi="Arial"/>
          <w:noProof/>
        </w:rPr>
        <w:t xml:space="preserve">Zhotovitel je povinen během záruční doby na svou odpovědnost a náklady, </w:t>
      </w:r>
      <w:r w:rsidRPr="00D316BB">
        <w:rPr>
          <w:rFonts w:ascii="Arial" w:hAnsi="Arial"/>
          <w:noProof/>
          <w:color w:val="000000"/>
        </w:rPr>
        <w:t>nebude-li dohodnuto jinak, odstranit reklamované vady, a to ať již vznikly provedením, dopravou, montáží, použitím nevhodného materiálu, vadou realizační dokumentace nebo z jiného důvodu, za který odpovídá Zhotovitel.</w:t>
      </w:r>
    </w:p>
    <w:p w:rsidR="008B7BF6" w:rsidRPr="00CA7E1B" w:rsidRDefault="008B7BF6" w:rsidP="008B7BF6">
      <w:pPr>
        <w:pStyle w:val="Clanek11"/>
        <w:rPr>
          <w:rFonts w:ascii="Arial" w:hAnsi="Arial"/>
          <w:noProof/>
          <w:color w:val="000000"/>
        </w:rPr>
      </w:pPr>
      <w:r w:rsidRPr="00CA7E1B">
        <w:rPr>
          <w:rFonts w:ascii="Arial" w:hAnsi="Arial"/>
          <w:noProof/>
        </w:rPr>
        <w:t xml:space="preserve">Práce na odstranění závad a nedodělků zjištěných při přejímce nebo později v záruční </w:t>
      </w:r>
      <w:r w:rsidRPr="00CA7E1B">
        <w:rPr>
          <w:rFonts w:ascii="Arial" w:hAnsi="Arial"/>
          <w:noProof/>
          <w:color w:val="000000"/>
        </w:rPr>
        <w:t xml:space="preserve">době, je Zhotovitel povinen odstranit v termínu dle vzájemné dohody Stran a to i v případech, kdy Zhotovitel neuznává, že za vadu odpovídá. Pokud Zhotovitel prokáže, že vady nezavinil, budou mu vynaložené náklady Objednatelem proplaceny. </w:t>
      </w:r>
    </w:p>
    <w:p w:rsidR="008B7BF6" w:rsidRPr="00CA7E1B" w:rsidRDefault="008B7BF6" w:rsidP="008B7BF6">
      <w:pPr>
        <w:pStyle w:val="Clanek11"/>
        <w:rPr>
          <w:rFonts w:ascii="Arial" w:hAnsi="Arial"/>
        </w:rPr>
      </w:pPr>
      <w:r w:rsidRPr="00CA7E1B">
        <w:rPr>
          <w:rFonts w:ascii="Arial" w:hAnsi="Arial"/>
        </w:rPr>
        <w:t>Pro případ odstranitelných vad Díla způsobených vadným plněním Zhotovitele, se Zhotovitel zavazuje takové vady bezplatně odstranit bez zbytečného odkladu po obdržení písemné reklamace Objednatele. V případě neodstranitelné vady Díla způsobené vadným plněním Zhotovitele, má Objednatel nárok na slevu z Ceny díla.</w:t>
      </w:r>
    </w:p>
    <w:p w:rsidR="008B7BF6" w:rsidRPr="00384BB5" w:rsidRDefault="008B7BF6" w:rsidP="008B7BF6">
      <w:pPr>
        <w:pStyle w:val="Clanek11"/>
        <w:rPr>
          <w:rFonts w:ascii="Arial" w:hAnsi="Arial"/>
          <w:noProof/>
        </w:rPr>
      </w:pPr>
      <w:r w:rsidRPr="00CA7E1B">
        <w:rPr>
          <w:rFonts w:ascii="Arial" w:hAnsi="Arial"/>
          <w:noProof/>
        </w:rPr>
        <w:t xml:space="preserve">Případná práva z odpovědnosti za vady a nedodělky uplatní Objednatel u </w:t>
      </w:r>
      <w:r w:rsidR="001F3AAD">
        <w:rPr>
          <w:rFonts w:ascii="Arial" w:hAnsi="Arial"/>
          <w:noProof/>
        </w:rPr>
        <w:t xml:space="preserve">firmy, </w:t>
      </w:r>
      <w:r w:rsidRPr="00CA7E1B">
        <w:rPr>
          <w:rFonts w:ascii="Arial" w:hAnsi="Arial"/>
          <w:noProof/>
          <w:color w:val="000000"/>
        </w:rPr>
        <w:t xml:space="preserve">odp. pracovník </w:t>
      </w:r>
      <w:r w:rsidRPr="00384BB5">
        <w:rPr>
          <w:rFonts w:ascii="Arial" w:hAnsi="Arial"/>
          <w:noProof/>
          <w:color w:val="000000"/>
        </w:rPr>
        <w:t xml:space="preserve">pan </w:t>
      </w:r>
      <w:r w:rsidR="001F3AAD">
        <w:rPr>
          <w:rFonts w:ascii="Arial" w:hAnsi="Arial"/>
          <w:snapToGrid w:val="0"/>
        </w:rPr>
        <w:t xml:space="preserve">Tomáš Slavík, tel. </w:t>
      </w:r>
      <w:r w:rsidR="009D1E02">
        <w:rPr>
          <w:rFonts w:ascii="Arial" w:hAnsi="Arial"/>
          <w:snapToGrid w:val="0"/>
        </w:rPr>
        <w:t>xxxxxx</w:t>
      </w:r>
      <w:r w:rsidRPr="00384BB5">
        <w:rPr>
          <w:rFonts w:ascii="Arial" w:hAnsi="Arial"/>
          <w:noProof/>
          <w:color w:val="000000"/>
        </w:rPr>
        <w:t xml:space="preserve">.  </w:t>
      </w:r>
    </w:p>
    <w:p w:rsidR="008B7BF6" w:rsidRPr="00D316BB" w:rsidRDefault="008B7BF6" w:rsidP="008B7BF6">
      <w:pPr>
        <w:pStyle w:val="Nadpis1"/>
        <w:numPr>
          <w:ilvl w:val="0"/>
          <w:numId w:val="30"/>
        </w:numPr>
        <w:spacing w:after="0"/>
        <w:rPr>
          <w:rFonts w:ascii="Arial" w:hAnsi="Arial" w:cs="Arial"/>
          <w:caps/>
          <w:sz w:val="22"/>
          <w:szCs w:val="22"/>
        </w:rPr>
      </w:pPr>
      <w:r w:rsidRPr="00D316BB">
        <w:rPr>
          <w:rFonts w:ascii="Arial" w:hAnsi="Arial" w:cs="Arial"/>
          <w:caps/>
          <w:sz w:val="22"/>
          <w:szCs w:val="22"/>
        </w:rPr>
        <w:t>SMLUVNÍ POKUTY</w:t>
      </w:r>
    </w:p>
    <w:p w:rsidR="008B7BF6" w:rsidRPr="00CA7E1B" w:rsidRDefault="008B7BF6" w:rsidP="008B7BF6">
      <w:pPr>
        <w:pStyle w:val="Clanek11"/>
        <w:rPr>
          <w:rFonts w:ascii="Arial" w:hAnsi="Arial"/>
        </w:rPr>
      </w:pPr>
      <w:r w:rsidRPr="00D316BB">
        <w:rPr>
          <w:rFonts w:ascii="Arial" w:hAnsi="Arial"/>
        </w:rPr>
        <w:t xml:space="preserve">Je-li Objednatel v prodlení s úhradou platby </w:t>
      </w:r>
      <w:r w:rsidRPr="00CA7E1B">
        <w:rPr>
          <w:rFonts w:ascii="Arial" w:hAnsi="Arial"/>
        </w:rPr>
        <w:t xml:space="preserve">podle článku 8.1 této smlouvy, na kterou byla řádně vystavena faktura a v souladu s touto smlouvou, je Objednatel povinen uhradit Zhotoviteli smluvní pokutu ve výši 0,1 % z dlužné částky za každý den prodlení. Právo Zhotovitele na náhradu škody tím není dotčeno. </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a</w:t>
      </w:r>
      <w:r w:rsidRPr="00CA7E1B">
        <w:rPr>
          <w:rFonts w:ascii="Arial" w:hAnsi="Arial"/>
        </w:rPr>
        <w:t xml:space="preserve"> uhradí Zhotovitel Objednateli smluvní pokutu ve výši 0,05% z ceny díla za Etapu č. 1 za každý kalendářní den prodlení.</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b</w:t>
      </w:r>
      <w:r w:rsidRPr="00CA7E1B">
        <w:rPr>
          <w:rFonts w:ascii="Arial" w:hAnsi="Arial"/>
        </w:rPr>
        <w:t xml:space="preserve"> uhradí Zhotovitel Objednateli smluvní pokutu ve výši 0,05% z ceny díla za Etapu č. 2 za každý kalendářní den prodlení.</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c</w:t>
      </w:r>
      <w:r w:rsidRPr="00CA7E1B">
        <w:rPr>
          <w:rFonts w:ascii="Arial" w:hAnsi="Arial"/>
        </w:rPr>
        <w:t xml:space="preserve"> uhradí Zhotovitel Objednateli smluvní pokutu ve výši 0,1% z ceny díla za Etapu č. 2 za každý kalendářní den prodlení.</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d</w:t>
      </w:r>
      <w:r w:rsidRPr="00CA7E1B">
        <w:rPr>
          <w:rFonts w:ascii="Arial" w:hAnsi="Arial"/>
        </w:rPr>
        <w:t xml:space="preserve"> uhradí Zhotovitel Objednateli smluvní pokutu ve výši 0,05% z ceny díla za Etapu č. 2 za každý kalendářní den prodlení.</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e</w:t>
      </w:r>
      <w:r w:rsidRPr="00CA7E1B">
        <w:rPr>
          <w:rFonts w:ascii="Arial" w:hAnsi="Arial"/>
        </w:rPr>
        <w:t xml:space="preserve"> uhradí Zhotovitel Objednateli smluvní pokutu ve výši 0,1% z ceny díla za Etapu č. 2 za každý kalendářní den prodlení.</w:t>
      </w:r>
    </w:p>
    <w:p w:rsidR="008B7BF6" w:rsidRPr="00CA7E1B" w:rsidRDefault="008B7BF6" w:rsidP="008B7BF6">
      <w:pPr>
        <w:pStyle w:val="Clanek11"/>
        <w:rPr>
          <w:rFonts w:ascii="Arial" w:hAnsi="Arial"/>
        </w:rPr>
      </w:pPr>
      <w:r w:rsidRPr="00CA7E1B">
        <w:rPr>
          <w:rFonts w:ascii="Arial" w:hAnsi="Arial"/>
        </w:rPr>
        <w:t xml:space="preserve">Za prodlení Zhotovitele s dosažením </w:t>
      </w:r>
      <w:r w:rsidRPr="00CA7E1B">
        <w:rPr>
          <w:rFonts w:ascii="Arial" w:hAnsi="Arial"/>
          <w:b/>
        </w:rPr>
        <w:t>milníku f</w:t>
      </w:r>
      <w:r w:rsidRPr="00CA7E1B">
        <w:rPr>
          <w:rFonts w:ascii="Arial" w:hAnsi="Arial"/>
        </w:rPr>
        <w:t xml:space="preserve"> uhradí Zhotovitel Objednateli smluvní pokutu ve výši 0,05% z ceny díla za Etapu č. 2 za každý kalendářní den prodlení.</w:t>
      </w:r>
    </w:p>
    <w:p w:rsidR="008B7BF6" w:rsidRPr="00384BB5" w:rsidRDefault="008B7BF6" w:rsidP="008B7BF6">
      <w:pPr>
        <w:pStyle w:val="Clanek11"/>
        <w:rPr>
          <w:rFonts w:ascii="Arial" w:hAnsi="Arial"/>
        </w:rPr>
      </w:pPr>
      <w:r w:rsidRPr="00CA7E1B">
        <w:rPr>
          <w:rFonts w:ascii="Arial" w:hAnsi="Arial"/>
        </w:rPr>
        <w:t xml:space="preserve">Za prodlení Zhotovitele s předložením dokladů specifikovaných v článku 14 této smlouvy uhradí Zhotovitel Objednateli smluvní pokutu </w:t>
      </w:r>
      <w:r w:rsidRPr="00384BB5">
        <w:rPr>
          <w:rFonts w:ascii="Arial" w:hAnsi="Arial"/>
        </w:rPr>
        <w:t xml:space="preserve">ve </w:t>
      </w:r>
      <w:r w:rsidRPr="002E7255">
        <w:rPr>
          <w:rFonts w:ascii="Arial" w:hAnsi="Arial"/>
        </w:rPr>
        <w:t>výši 0,1% z </w:t>
      </w:r>
      <w:r w:rsidRPr="00384BB5">
        <w:rPr>
          <w:rFonts w:ascii="Arial" w:hAnsi="Arial"/>
        </w:rPr>
        <w:t>celkové ceny za plnění dle této smlouvy za každý kalendářní den prodlení s předložením dokladů potvrzujících relevantní skutečnosti.</w:t>
      </w:r>
    </w:p>
    <w:p w:rsidR="008B7BF6" w:rsidRPr="00CA7E1B" w:rsidRDefault="008B7BF6" w:rsidP="008B7BF6">
      <w:pPr>
        <w:pStyle w:val="Clanek11"/>
        <w:rPr>
          <w:rFonts w:ascii="Arial" w:hAnsi="Arial"/>
        </w:rPr>
      </w:pPr>
      <w:r w:rsidRPr="00384BB5">
        <w:rPr>
          <w:rFonts w:ascii="Arial" w:hAnsi="Arial"/>
        </w:rPr>
        <w:t xml:space="preserve">Za prodlení Zhotovitele s předložením dokladů specifikovaných v článku 15 této smlouvy uhradí Zhotovitel Objednateli smluvní pokutu ve </w:t>
      </w:r>
      <w:r w:rsidRPr="002E7255">
        <w:rPr>
          <w:rFonts w:ascii="Arial" w:hAnsi="Arial"/>
        </w:rPr>
        <w:t>výši 0,1% z </w:t>
      </w:r>
      <w:r w:rsidRPr="00384BB5">
        <w:rPr>
          <w:rFonts w:ascii="Arial" w:hAnsi="Arial"/>
        </w:rPr>
        <w:t xml:space="preserve">celkové ceny za plnění dle této </w:t>
      </w:r>
      <w:r w:rsidRPr="00384BB5">
        <w:rPr>
          <w:rFonts w:ascii="Arial" w:hAnsi="Arial"/>
        </w:rPr>
        <w:lastRenderedPageBreak/>
        <w:t>smlouvy za každý kalendářní den prodlení s předložením dokladů</w:t>
      </w:r>
      <w:r w:rsidRPr="00CA7E1B">
        <w:rPr>
          <w:rFonts w:ascii="Arial" w:hAnsi="Arial"/>
        </w:rPr>
        <w:t xml:space="preserve"> potvrzujících relevantní skutečnosti.</w:t>
      </w:r>
    </w:p>
    <w:p w:rsidR="008B7BF6" w:rsidRPr="00CA7E1B" w:rsidRDefault="008B7BF6" w:rsidP="008B7BF6">
      <w:pPr>
        <w:pStyle w:val="Clanek11"/>
        <w:rPr>
          <w:rFonts w:ascii="Arial" w:hAnsi="Arial"/>
        </w:rPr>
      </w:pPr>
      <w:r w:rsidRPr="00CA7E1B">
        <w:rPr>
          <w:rFonts w:ascii="Arial" w:hAnsi="Arial"/>
        </w:rPr>
        <w:t xml:space="preserve">Za porušení servisní povinnosti v Etapě </w:t>
      </w:r>
      <w:proofErr w:type="gramStart"/>
      <w:r w:rsidRPr="00CA7E1B">
        <w:rPr>
          <w:rFonts w:ascii="Arial" w:hAnsi="Arial"/>
        </w:rPr>
        <w:t>č. 3 předmětu</w:t>
      </w:r>
      <w:proofErr w:type="gramEnd"/>
      <w:r w:rsidRPr="00CA7E1B">
        <w:rPr>
          <w:rFonts w:ascii="Arial" w:hAnsi="Arial"/>
        </w:rPr>
        <w:t xml:space="preserve"> plnění spočívající v neplánované odstávce systému vytápění nebo ohřevu TUV po dobu záruční doby na dobu delší než dva pracovní dny vyvolaná poruchou díla uhradí Zhotovitel Objednateli smluvní pokutu ve výši 0,5% z ceny díla za Etapu č. 3.</w:t>
      </w:r>
    </w:p>
    <w:p w:rsidR="008B7BF6" w:rsidRPr="00CA7E1B"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OPRÁVNĚNÉ OSOBY</w:t>
      </w:r>
    </w:p>
    <w:p w:rsidR="008B7BF6" w:rsidRPr="00E53B33" w:rsidRDefault="008B7BF6" w:rsidP="008B7BF6">
      <w:pPr>
        <w:rPr>
          <w:rFonts w:ascii="Arial" w:hAnsi="Arial" w:cs="Arial"/>
        </w:rPr>
      </w:pPr>
    </w:p>
    <w:p w:rsidR="008B7BF6" w:rsidRPr="00CA7E1B" w:rsidRDefault="008B7BF6" w:rsidP="008B7BF6">
      <w:pPr>
        <w:pStyle w:val="Clanek11"/>
        <w:rPr>
          <w:rFonts w:ascii="Arial" w:hAnsi="Arial"/>
          <w:snapToGrid w:val="0"/>
        </w:rPr>
      </w:pPr>
      <w:r w:rsidRPr="00CA7E1B">
        <w:rPr>
          <w:rFonts w:ascii="Arial" w:hAnsi="Arial"/>
          <w:snapToGrid w:val="0"/>
        </w:rPr>
        <w:t>Osobou oprávněnou jednat za Objednatele v souvislosti s touto Smlouvou je:</w:t>
      </w:r>
    </w:p>
    <w:p w:rsidR="006165A8" w:rsidRPr="006165A8" w:rsidRDefault="008B7BF6" w:rsidP="008B7BF6">
      <w:pPr>
        <w:pStyle w:val="Odstavecseseznamem"/>
        <w:widowControl w:val="0"/>
        <w:numPr>
          <w:ilvl w:val="0"/>
          <w:numId w:val="33"/>
        </w:numPr>
        <w:tabs>
          <w:tab w:val="left" w:pos="567"/>
        </w:tabs>
        <w:spacing w:before="120" w:after="120"/>
        <w:contextualSpacing w:val="0"/>
        <w:rPr>
          <w:rFonts w:ascii="Arial" w:hAnsi="Arial" w:cs="Arial"/>
          <w:noProof/>
          <w:color w:val="000000"/>
          <w:sz w:val="22"/>
          <w:szCs w:val="22"/>
        </w:rPr>
      </w:pPr>
      <w:r w:rsidRPr="006165A8">
        <w:rPr>
          <w:rFonts w:ascii="Arial" w:hAnsi="Arial" w:cs="Arial"/>
          <w:snapToGrid w:val="0"/>
          <w:sz w:val="22"/>
          <w:szCs w:val="22"/>
        </w:rPr>
        <w:t xml:space="preserve">ve věcech technických </w:t>
      </w:r>
      <w:r w:rsidRPr="006165A8">
        <w:rPr>
          <w:rFonts w:ascii="Arial" w:hAnsi="Arial" w:cs="Arial"/>
          <w:noProof/>
          <w:color w:val="000000"/>
          <w:sz w:val="22"/>
          <w:szCs w:val="22"/>
        </w:rPr>
        <w:t xml:space="preserve">včetně kontroly provádění prací, převzetí Díla, odsouhlasení   faktur a provádění záznamů ve stavebním deníku: </w:t>
      </w:r>
      <w:r w:rsidR="00210921">
        <w:rPr>
          <w:rFonts w:ascii="Arial" w:eastAsia="Calibri" w:hAnsi="Arial" w:cs="Arial"/>
          <w:sz w:val="22"/>
          <w:szCs w:val="22"/>
        </w:rPr>
        <w:t>xxxxxxxxxx</w:t>
      </w:r>
      <w:r w:rsidR="006165A8">
        <w:rPr>
          <w:rFonts w:ascii="Arial" w:eastAsia="Calibri" w:hAnsi="Arial" w:cs="Arial"/>
          <w:sz w:val="22"/>
          <w:szCs w:val="22"/>
        </w:rPr>
        <w:t xml:space="preserve">, tel.: </w:t>
      </w:r>
      <w:r w:rsidR="009D1E02">
        <w:rPr>
          <w:rFonts w:ascii="Arial" w:eastAsia="Calibri" w:hAnsi="Arial" w:cs="Arial"/>
          <w:sz w:val="22"/>
          <w:szCs w:val="22"/>
        </w:rPr>
        <w:t>xxxxx</w:t>
      </w:r>
      <w:r w:rsidR="006165A8">
        <w:rPr>
          <w:rFonts w:ascii="Arial" w:eastAsia="Calibri" w:hAnsi="Arial" w:cs="Arial"/>
          <w:sz w:val="22"/>
          <w:szCs w:val="22"/>
        </w:rPr>
        <w:t xml:space="preserve">, kontaktní e-mail: </w:t>
      </w:r>
      <w:r w:rsidR="009D1E02">
        <w:rPr>
          <w:rFonts w:ascii="Arial" w:eastAsia="Calibri" w:hAnsi="Arial" w:cs="Arial"/>
          <w:sz w:val="22"/>
          <w:szCs w:val="22"/>
        </w:rPr>
        <w:t>xxxxx</w:t>
      </w:r>
      <w:r w:rsidR="006165A8">
        <w:rPr>
          <w:rFonts w:ascii="Arial" w:eastAsia="Calibri" w:hAnsi="Arial" w:cs="Arial"/>
          <w:sz w:val="22"/>
          <w:szCs w:val="22"/>
        </w:rPr>
        <w:t>;</w:t>
      </w:r>
      <w:r w:rsidR="006165A8" w:rsidRPr="00CA7E1B">
        <w:rPr>
          <w:rFonts w:ascii="Arial" w:eastAsia="Calibri" w:hAnsi="Arial" w:cs="Arial"/>
          <w:sz w:val="22"/>
          <w:szCs w:val="22"/>
        </w:rPr>
        <w:tab/>
      </w:r>
    </w:p>
    <w:p w:rsidR="008B7BF6" w:rsidRPr="006165A8" w:rsidRDefault="008B7BF6" w:rsidP="008B7BF6">
      <w:pPr>
        <w:pStyle w:val="Odstavecseseznamem"/>
        <w:widowControl w:val="0"/>
        <w:numPr>
          <w:ilvl w:val="0"/>
          <w:numId w:val="33"/>
        </w:numPr>
        <w:tabs>
          <w:tab w:val="left" w:pos="567"/>
        </w:tabs>
        <w:spacing w:before="120" w:after="120"/>
        <w:contextualSpacing w:val="0"/>
        <w:rPr>
          <w:rFonts w:ascii="Arial" w:hAnsi="Arial" w:cs="Arial"/>
          <w:noProof/>
          <w:color w:val="000000"/>
          <w:sz w:val="22"/>
          <w:szCs w:val="22"/>
        </w:rPr>
      </w:pPr>
      <w:r w:rsidRPr="006165A8">
        <w:rPr>
          <w:rFonts w:ascii="Arial" w:hAnsi="Arial" w:cs="Arial"/>
          <w:snapToGrid w:val="0"/>
          <w:sz w:val="22"/>
          <w:szCs w:val="22"/>
        </w:rPr>
        <w:t xml:space="preserve">ve věcech smluvních: </w:t>
      </w:r>
      <w:r w:rsidR="006165A8">
        <w:rPr>
          <w:rFonts w:ascii="Arial" w:hAnsi="Arial" w:cs="Arial"/>
          <w:noProof/>
          <w:color w:val="000000"/>
          <w:sz w:val="22"/>
          <w:szCs w:val="22"/>
        </w:rPr>
        <w:t>Ing.</w:t>
      </w:r>
      <w:r w:rsidR="006165A8">
        <w:rPr>
          <w:rFonts w:ascii="Arial" w:hAnsi="Arial" w:cs="Arial"/>
          <w:snapToGrid w:val="0"/>
          <w:sz w:val="22"/>
          <w:szCs w:val="22"/>
        </w:rPr>
        <w:t xml:space="preserve"> Tomáš Štainbruch, MBA</w:t>
      </w:r>
      <w:r w:rsidRPr="006165A8">
        <w:rPr>
          <w:rFonts w:ascii="Arial" w:hAnsi="Arial" w:cs="Arial"/>
          <w:snapToGrid w:val="0"/>
          <w:sz w:val="22"/>
          <w:szCs w:val="22"/>
        </w:rPr>
        <w:t xml:space="preserve">, </w:t>
      </w:r>
      <w:r w:rsidR="006165A8">
        <w:rPr>
          <w:rFonts w:ascii="Arial" w:hAnsi="Arial" w:cs="Arial"/>
          <w:snapToGrid w:val="0"/>
          <w:sz w:val="22"/>
          <w:szCs w:val="22"/>
        </w:rPr>
        <w:t xml:space="preserve">tel.: </w:t>
      </w:r>
      <w:r w:rsidR="009D1E02">
        <w:rPr>
          <w:rFonts w:ascii="Arial" w:hAnsi="Arial" w:cs="Arial"/>
          <w:snapToGrid w:val="0"/>
          <w:sz w:val="22"/>
          <w:szCs w:val="22"/>
        </w:rPr>
        <w:t>xxxxx</w:t>
      </w:r>
      <w:r w:rsidR="006165A8">
        <w:rPr>
          <w:rFonts w:ascii="Arial" w:hAnsi="Arial" w:cs="Arial"/>
          <w:snapToGrid w:val="0"/>
          <w:sz w:val="22"/>
          <w:szCs w:val="22"/>
        </w:rPr>
        <w:t xml:space="preserve">, </w:t>
      </w:r>
      <w:bookmarkStart w:id="1" w:name="_GoBack"/>
      <w:r w:rsidRPr="006165A8">
        <w:rPr>
          <w:rFonts w:ascii="Arial" w:hAnsi="Arial" w:cs="Arial"/>
          <w:snapToGrid w:val="0"/>
          <w:sz w:val="22"/>
          <w:szCs w:val="22"/>
        </w:rPr>
        <w:t>kontakt</w:t>
      </w:r>
      <w:bookmarkEnd w:id="1"/>
      <w:r w:rsidRPr="006165A8">
        <w:rPr>
          <w:rFonts w:ascii="Arial" w:hAnsi="Arial" w:cs="Arial"/>
          <w:snapToGrid w:val="0"/>
          <w:sz w:val="22"/>
          <w:szCs w:val="22"/>
        </w:rPr>
        <w:t xml:space="preserve">ní email: </w:t>
      </w:r>
      <w:r w:rsidR="009D1E02">
        <w:rPr>
          <w:rFonts w:ascii="Arial" w:hAnsi="Arial" w:cs="Arial"/>
          <w:noProof/>
          <w:color w:val="000000"/>
          <w:sz w:val="22"/>
          <w:szCs w:val="22"/>
        </w:rPr>
        <w:t>xxxxx</w:t>
      </w:r>
      <w:r w:rsidR="006165A8">
        <w:rPr>
          <w:rFonts w:ascii="Arial" w:hAnsi="Arial" w:cs="Arial"/>
          <w:noProof/>
          <w:color w:val="000000"/>
          <w:sz w:val="22"/>
          <w:szCs w:val="22"/>
        </w:rPr>
        <w:t>.</w:t>
      </w:r>
    </w:p>
    <w:p w:rsidR="008B7BF6" w:rsidRPr="00D316BB" w:rsidRDefault="008B7BF6" w:rsidP="008B7BF6">
      <w:pPr>
        <w:pStyle w:val="Clanek11"/>
        <w:rPr>
          <w:rFonts w:ascii="Arial" w:hAnsi="Arial"/>
          <w:snapToGrid w:val="0"/>
        </w:rPr>
      </w:pPr>
      <w:r w:rsidRPr="00D316BB">
        <w:rPr>
          <w:rFonts w:ascii="Arial" w:hAnsi="Arial"/>
          <w:snapToGrid w:val="0"/>
        </w:rPr>
        <w:t>Osobou oprávněnou jednat za Zhotovitele v souvislosti s touto Smlouvou je:</w:t>
      </w:r>
    </w:p>
    <w:p w:rsidR="008B7BF6" w:rsidRPr="00CA7E1B" w:rsidRDefault="008B7BF6" w:rsidP="008B7BF6">
      <w:pPr>
        <w:pStyle w:val="Odstavecseseznamem"/>
        <w:widowControl w:val="0"/>
        <w:numPr>
          <w:ilvl w:val="0"/>
          <w:numId w:val="34"/>
        </w:numPr>
        <w:tabs>
          <w:tab w:val="left" w:pos="720"/>
        </w:tabs>
        <w:spacing w:before="120" w:after="120"/>
        <w:contextualSpacing w:val="0"/>
        <w:rPr>
          <w:rFonts w:ascii="Arial" w:hAnsi="Arial" w:cs="Arial"/>
          <w:noProof/>
          <w:color w:val="000000"/>
          <w:sz w:val="22"/>
          <w:szCs w:val="22"/>
        </w:rPr>
      </w:pPr>
      <w:r w:rsidRPr="00D316BB">
        <w:rPr>
          <w:rFonts w:ascii="Arial" w:hAnsi="Arial" w:cs="Arial"/>
          <w:snapToGrid w:val="0"/>
          <w:sz w:val="22"/>
          <w:szCs w:val="22"/>
        </w:rPr>
        <w:t xml:space="preserve">bez omezení rozsahu: </w:t>
      </w:r>
      <w:r w:rsidR="00027358">
        <w:rPr>
          <w:rFonts w:ascii="Arial" w:hAnsi="Arial" w:cs="Arial"/>
          <w:snapToGrid w:val="0"/>
          <w:sz w:val="22"/>
          <w:szCs w:val="22"/>
        </w:rPr>
        <w:t>Jan Kazda, jednatel</w:t>
      </w:r>
      <w:r w:rsidR="00027358" w:rsidRPr="00CA7E1B">
        <w:rPr>
          <w:rFonts w:ascii="Arial" w:hAnsi="Arial" w:cs="Arial"/>
          <w:noProof/>
          <w:color w:val="000000"/>
          <w:sz w:val="22"/>
          <w:szCs w:val="22"/>
        </w:rPr>
        <w:t xml:space="preserve">, </w:t>
      </w:r>
      <w:r w:rsidR="00027358" w:rsidRPr="000D682C">
        <w:rPr>
          <w:rFonts w:ascii="Arial" w:hAnsi="Arial" w:cs="Arial"/>
          <w:snapToGrid w:val="0"/>
          <w:sz w:val="22"/>
          <w:szCs w:val="22"/>
        </w:rPr>
        <w:t xml:space="preserve">kontaktní email: </w:t>
      </w:r>
      <w:r w:rsidR="009D1E02">
        <w:rPr>
          <w:rFonts w:ascii="Arial" w:hAnsi="Arial" w:cs="Arial"/>
          <w:snapToGrid w:val="0"/>
          <w:sz w:val="22"/>
          <w:szCs w:val="22"/>
        </w:rPr>
        <w:t>xxxxx</w:t>
      </w:r>
      <w:r w:rsidR="00027358" w:rsidRPr="00CA7E1B">
        <w:rPr>
          <w:rFonts w:ascii="Arial" w:hAnsi="Arial" w:cs="Arial"/>
          <w:snapToGrid w:val="0"/>
          <w:sz w:val="22"/>
          <w:szCs w:val="22"/>
        </w:rPr>
        <w:t xml:space="preserve">, tel. </w:t>
      </w:r>
      <w:r w:rsidR="009D1E02">
        <w:rPr>
          <w:rFonts w:ascii="Arial" w:hAnsi="Arial" w:cs="Arial"/>
          <w:snapToGrid w:val="0"/>
          <w:sz w:val="22"/>
          <w:szCs w:val="22"/>
        </w:rPr>
        <w:t>xxxxx</w:t>
      </w:r>
    </w:p>
    <w:p w:rsidR="008B7BF6" w:rsidRPr="006E11B6" w:rsidRDefault="008B7BF6" w:rsidP="008B7BF6">
      <w:pPr>
        <w:pStyle w:val="Odstavecseseznamem"/>
        <w:widowControl w:val="0"/>
        <w:numPr>
          <w:ilvl w:val="0"/>
          <w:numId w:val="34"/>
        </w:numPr>
        <w:tabs>
          <w:tab w:val="left" w:pos="720"/>
        </w:tabs>
        <w:spacing w:before="120" w:after="120"/>
        <w:contextualSpacing w:val="0"/>
        <w:rPr>
          <w:rFonts w:ascii="Arial" w:hAnsi="Arial" w:cs="Arial"/>
          <w:noProof/>
          <w:color w:val="000000"/>
          <w:sz w:val="22"/>
          <w:szCs w:val="22"/>
        </w:rPr>
      </w:pPr>
      <w:r w:rsidRPr="000D682C">
        <w:rPr>
          <w:rFonts w:ascii="Arial" w:hAnsi="Arial" w:cs="Arial"/>
          <w:snapToGrid w:val="0"/>
          <w:sz w:val="22"/>
          <w:szCs w:val="22"/>
        </w:rPr>
        <w:t>ve věcech technických:</w:t>
      </w:r>
      <w:r w:rsidRPr="000D682C">
        <w:rPr>
          <w:rFonts w:ascii="Arial" w:hAnsi="Arial" w:cs="Arial"/>
          <w:b/>
          <w:snapToGrid w:val="0"/>
          <w:sz w:val="22"/>
          <w:szCs w:val="22"/>
        </w:rPr>
        <w:t xml:space="preserve"> </w:t>
      </w:r>
      <w:r w:rsidR="00210921">
        <w:rPr>
          <w:rFonts w:ascii="Arial" w:hAnsi="Arial" w:cs="Arial"/>
          <w:snapToGrid w:val="0"/>
          <w:sz w:val="22"/>
          <w:szCs w:val="22"/>
        </w:rPr>
        <w:t>xxxxxxxxxx</w:t>
      </w:r>
      <w:r w:rsidR="00027358" w:rsidRPr="00DB1BA9">
        <w:rPr>
          <w:rFonts w:ascii="Arial" w:hAnsi="Arial" w:cs="Arial"/>
          <w:noProof/>
          <w:color w:val="000000"/>
          <w:sz w:val="22"/>
          <w:szCs w:val="22"/>
        </w:rPr>
        <w:t xml:space="preserve">, </w:t>
      </w:r>
      <w:r w:rsidR="00027358" w:rsidRPr="00DB1BA9">
        <w:rPr>
          <w:rFonts w:ascii="Arial" w:hAnsi="Arial" w:cs="Arial"/>
          <w:snapToGrid w:val="0"/>
          <w:sz w:val="22"/>
          <w:szCs w:val="22"/>
        </w:rPr>
        <w:t xml:space="preserve">kontaktní email: </w:t>
      </w:r>
      <w:r w:rsidR="009D1E02">
        <w:rPr>
          <w:rFonts w:ascii="Arial" w:hAnsi="Arial" w:cs="Arial"/>
          <w:snapToGrid w:val="0"/>
          <w:sz w:val="22"/>
          <w:szCs w:val="22"/>
        </w:rPr>
        <w:t>xxxxx</w:t>
      </w:r>
      <w:r w:rsidR="00027358" w:rsidRPr="00DB1BA9">
        <w:rPr>
          <w:rFonts w:ascii="Arial" w:hAnsi="Arial" w:cs="Arial"/>
          <w:snapToGrid w:val="0"/>
          <w:sz w:val="22"/>
          <w:szCs w:val="22"/>
        </w:rPr>
        <w:t xml:space="preserve">, tel. </w:t>
      </w:r>
      <w:r w:rsidR="009D1E02">
        <w:rPr>
          <w:rFonts w:ascii="Arial" w:hAnsi="Arial" w:cs="Arial"/>
          <w:snapToGrid w:val="0"/>
          <w:sz w:val="22"/>
          <w:szCs w:val="22"/>
        </w:rPr>
        <w:t>xxxxx</w:t>
      </w:r>
    </w:p>
    <w:p w:rsidR="008B7BF6" w:rsidRPr="00124ED9" w:rsidRDefault="008B7BF6" w:rsidP="008B7BF6">
      <w:pPr>
        <w:pStyle w:val="Odstavecseseznamem"/>
        <w:widowControl w:val="0"/>
        <w:numPr>
          <w:ilvl w:val="0"/>
          <w:numId w:val="34"/>
        </w:numPr>
        <w:tabs>
          <w:tab w:val="left" w:pos="720"/>
        </w:tabs>
        <w:spacing w:before="120" w:after="120"/>
        <w:contextualSpacing w:val="0"/>
        <w:rPr>
          <w:rFonts w:ascii="Arial" w:hAnsi="Arial" w:cs="Arial"/>
          <w:noProof/>
          <w:color w:val="000000"/>
          <w:sz w:val="22"/>
          <w:szCs w:val="22"/>
        </w:rPr>
      </w:pPr>
      <w:r>
        <w:rPr>
          <w:rFonts w:ascii="Arial" w:hAnsi="Arial" w:cs="Arial"/>
          <w:snapToGrid w:val="0"/>
          <w:sz w:val="22"/>
          <w:szCs w:val="22"/>
        </w:rPr>
        <w:t xml:space="preserve">ve věcech servisu po dobu záruky a zkušebního provozu: </w:t>
      </w:r>
      <w:r w:rsidR="00210921">
        <w:rPr>
          <w:rFonts w:ascii="Arial" w:hAnsi="Arial" w:cs="Arial"/>
          <w:snapToGrid w:val="0"/>
          <w:sz w:val="22"/>
          <w:szCs w:val="22"/>
        </w:rPr>
        <w:t>xxxxxxxxxxx</w:t>
      </w:r>
      <w:r w:rsidR="00027358" w:rsidRPr="00CA7E1B">
        <w:rPr>
          <w:rFonts w:ascii="Arial" w:hAnsi="Arial" w:cs="Arial"/>
          <w:noProof/>
          <w:color w:val="000000"/>
          <w:sz w:val="22"/>
          <w:szCs w:val="22"/>
        </w:rPr>
        <w:t xml:space="preserve">, </w:t>
      </w:r>
      <w:r w:rsidR="00027358" w:rsidRPr="000D682C">
        <w:rPr>
          <w:rFonts w:ascii="Arial" w:hAnsi="Arial" w:cs="Arial"/>
          <w:snapToGrid w:val="0"/>
          <w:sz w:val="22"/>
          <w:szCs w:val="22"/>
        </w:rPr>
        <w:t xml:space="preserve">kontaktní email: </w:t>
      </w:r>
      <w:r w:rsidR="009D1E02">
        <w:rPr>
          <w:rFonts w:ascii="Arial" w:hAnsi="Arial" w:cs="Arial"/>
          <w:snapToGrid w:val="0"/>
          <w:sz w:val="22"/>
          <w:szCs w:val="22"/>
        </w:rPr>
        <w:t>xxxxx</w:t>
      </w:r>
      <w:r w:rsidR="00027358" w:rsidRPr="00CA7E1B">
        <w:rPr>
          <w:rFonts w:ascii="Arial" w:hAnsi="Arial" w:cs="Arial"/>
          <w:snapToGrid w:val="0"/>
          <w:sz w:val="22"/>
          <w:szCs w:val="22"/>
        </w:rPr>
        <w:t xml:space="preserve">, tel. </w:t>
      </w:r>
      <w:r w:rsidR="009D1E02">
        <w:rPr>
          <w:rFonts w:ascii="Arial" w:hAnsi="Arial" w:cs="Arial"/>
          <w:snapToGrid w:val="0"/>
          <w:sz w:val="22"/>
          <w:szCs w:val="22"/>
        </w:rPr>
        <w:t>xxxxx</w:t>
      </w:r>
    </w:p>
    <w:p w:rsidR="008B7BF6" w:rsidRDefault="008B7BF6" w:rsidP="008B7BF6">
      <w:pPr>
        <w:pStyle w:val="Clanek11"/>
        <w:rPr>
          <w:rFonts w:ascii="Arial" w:hAnsi="Arial"/>
        </w:rPr>
      </w:pPr>
      <w:r w:rsidRPr="00D316BB">
        <w:rPr>
          <w:rFonts w:ascii="Arial" w:hAnsi="Arial"/>
          <w:snapToGrid w:val="0"/>
        </w:rPr>
        <w:t>Změna pověřených pracovníků (</w:t>
      </w:r>
      <w:r w:rsidRPr="00D316BB">
        <w:rPr>
          <w:rFonts w:ascii="Arial" w:hAnsi="Arial"/>
        </w:rPr>
        <w:t>nebo rozsah jejich oprávnění) bude provedena prohlášením statutárních zástupců Stran.</w:t>
      </w:r>
    </w:p>
    <w:p w:rsidR="008B7BF6" w:rsidRPr="00D316BB" w:rsidRDefault="008B7BF6" w:rsidP="008B7BF6">
      <w:pPr>
        <w:pStyle w:val="Clanek11"/>
        <w:numPr>
          <w:ilvl w:val="0"/>
          <w:numId w:val="30"/>
        </w:numPr>
        <w:rPr>
          <w:rFonts w:ascii="Arial" w:hAnsi="Arial"/>
          <w:b/>
        </w:rPr>
      </w:pPr>
      <w:r w:rsidRPr="00D316BB">
        <w:rPr>
          <w:rFonts w:ascii="Arial" w:hAnsi="Arial"/>
          <w:b/>
        </w:rPr>
        <w:t>POJIŠTĚNÍ</w:t>
      </w:r>
    </w:p>
    <w:p w:rsidR="008B7BF6" w:rsidRDefault="008B7BF6" w:rsidP="008B7BF6">
      <w:pPr>
        <w:pStyle w:val="Clanek11"/>
        <w:numPr>
          <w:ilvl w:val="0"/>
          <w:numId w:val="0"/>
        </w:numPr>
        <w:ind w:left="567"/>
        <w:rPr>
          <w:rFonts w:ascii="Arial" w:hAnsi="Arial"/>
        </w:rPr>
      </w:pPr>
      <w:r w:rsidRPr="002E7255">
        <w:rPr>
          <w:rFonts w:ascii="Arial" w:hAnsi="Arial"/>
        </w:rPr>
        <w:t>Po celou dobu plnění na základě této smlouvy</w:t>
      </w:r>
      <w:r w:rsidRPr="00384BB5">
        <w:rPr>
          <w:rFonts w:ascii="Arial" w:hAnsi="Arial"/>
        </w:rPr>
        <w:t xml:space="preserve"> je</w:t>
      </w:r>
      <w:r w:rsidRPr="00CA7E1B">
        <w:rPr>
          <w:rFonts w:ascii="Arial" w:hAnsi="Arial"/>
        </w:rPr>
        <w:t xml:space="preserve"> Zhotovitel povinen mít uzavřené platné pojištění odpovědnosti za škodu způsobenou Zhotovitelem třetí osobě zejména pro případ škody způsobené chybami při zpracování projektu, rozpočtů, výkazů výměr a na majetku objednatele či třetím osobám, a to alespoň na pojistnou částku</w:t>
      </w:r>
      <w:r>
        <w:rPr>
          <w:rFonts w:ascii="Arial" w:hAnsi="Arial"/>
        </w:rPr>
        <w:t xml:space="preserve"> </w:t>
      </w:r>
      <w:r w:rsidRPr="00CA7E1B">
        <w:rPr>
          <w:rFonts w:ascii="Arial" w:hAnsi="Arial"/>
        </w:rPr>
        <w:t xml:space="preserve">10.000.000 Kč na jednotlivé plnění. Zhotovitel má povinnost doložit tuto povinnost kdykoliv během trvání plnění na základě této smlouvy do tří dnů od doručení písemné výzvy Objednatele. Svoji povinnost Zhotovitel doloží předložením dokladu o pojištění, za který zadavatel považuje výhradně pojistnou smlouvu, pojistku nebo potvrzení pojišťovny (resp. pojistného zprostředkovatele) o existenci pojištění odpovědnosti uchazeče za škody způsobené při výkonu jeho podnikatelské činnosti. </w:t>
      </w:r>
    </w:p>
    <w:p w:rsidR="008B7BF6" w:rsidRDefault="008B7BF6" w:rsidP="008B7BF6">
      <w:pPr>
        <w:pStyle w:val="Clanek11"/>
        <w:numPr>
          <w:ilvl w:val="0"/>
          <w:numId w:val="30"/>
        </w:numPr>
        <w:rPr>
          <w:rFonts w:ascii="Arial" w:hAnsi="Arial"/>
          <w:b/>
        </w:rPr>
      </w:pPr>
      <w:r w:rsidRPr="00CA7E1B">
        <w:rPr>
          <w:rFonts w:ascii="Arial" w:hAnsi="Arial"/>
          <w:b/>
        </w:rPr>
        <w:t>MINIMÁLNÍ POŽADAVKY NA ČLENY REALIZAČNÍHO TÝMU</w:t>
      </w:r>
    </w:p>
    <w:p w:rsidR="008B7BF6" w:rsidRPr="00CA7E1B" w:rsidRDefault="008B7BF6" w:rsidP="008B7BF6">
      <w:pPr>
        <w:pStyle w:val="Odstavecseseznamem"/>
        <w:keepNext/>
        <w:spacing w:before="120" w:after="120"/>
        <w:ind w:left="567"/>
        <w:contextualSpacing w:val="0"/>
        <w:outlineLvl w:val="2"/>
        <w:rPr>
          <w:rFonts w:ascii="Arial" w:hAnsi="Arial" w:cs="Arial"/>
          <w:bCs/>
          <w:sz w:val="22"/>
          <w:szCs w:val="22"/>
        </w:rPr>
      </w:pPr>
      <w:r w:rsidRPr="00CA7E1B">
        <w:rPr>
          <w:rFonts w:ascii="Arial" w:hAnsi="Arial" w:cs="Arial"/>
          <w:bCs/>
          <w:sz w:val="22"/>
          <w:szCs w:val="22"/>
        </w:rPr>
        <w:t xml:space="preserve">Zhotovitel je povinen </w:t>
      </w:r>
      <w:r w:rsidRPr="002E7255">
        <w:rPr>
          <w:rFonts w:ascii="Arial" w:hAnsi="Arial" w:cs="Arial"/>
          <w:bCs/>
          <w:sz w:val="22"/>
          <w:szCs w:val="22"/>
        </w:rPr>
        <w:t>po celou dobu plnění na základě této smlouvy</w:t>
      </w:r>
      <w:r w:rsidRPr="00CA7E1B">
        <w:rPr>
          <w:rFonts w:ascii="Arial" w:hAnsi="Arial" w:cs="Arial"/>
          <w:bCs/>
          <w:sz w:val="22"/>
          <w:szCs w:val="22"/>
        </w:rPr>
        <w:t xml:space="preserve"> vykonávat svoji činnost prostřednictvím osob s odpovídající odbornou kvalifikací. </w:t>
      </w:r>
      <w:r w:rsidRPr="00CA7E1B">
        <w:rPr>
          <w:rFonts w:ascii="Arial" w:hAnsi="Arial" w:cs="Arial"/>
          <w:sz w:val="22"/>
          <w:szCs w:val="22"/>
        </w:rPr>
        <w:t xml:space="preserve">Zhotovitel má povinnost doložit do tří dnů ode dne doručení písemné výzvy Objednatele níže uvedenou odbornou kvalifikaci osob vykonávajících při realizaci zakázky tyto funkce: </w:t>
      </w:r>
    </w:p>
    <w:p w:rsidR="008B7BF6" w:rsidRPr="00CA7E1B" w:rsidRDefault="008B7BF6" w:rsidP="008B7BF6">
      <w:pPr>
        <w:pStyle w:val="Odstavecseseznamem"/>
        <w:keepNext/>
        <w:spacing w:before="120" w:after="120"/>
        <w:ind w:left="567"/>
        <w:outlineLvl w:val="2"/>
        <w:rPr>
          <w:rFonts w:ascii="Arial" w:hAnsi="Arial" w:cs="Arial"/>
          <w:bCs/>
          <w:sz w:val="22"/>
          <w:szCs w:val="22"/>
        </w:rPr>
      </w:pPr>
      <w:r w:rsidRPr="00CA7E1B">
        <w:rPr>
          <w:rFonts w:ascii="Arial" w:hAnsi="Arial" w:cs="Arial"/>
          <w:b/>
          <w:bCs/>
          <w:sz w:val="22"/>
          <w:szCs w:val="22"/>
        </w:rPr>
        <w:t>Vedoucího realizačního týmu</w:t>
      </w:r>
      <w:r w:rsidRPr="00CA7E1B">
        <w:rPr>
          <w:rFonts w:ascii="Arial" w:hAnsi="Arial" w:cs="Arial"/>
          <w:bCs/>
          <w:sz w:val="22"/>
          <w:szCs w:val="22"/>
        </w:rPr>
        <w:t>, který bude splňovat odbornou kvalifikaci autorizovaný inženýr pro obor IE01 Technika prostředí staveb –</w:t>
      </w:r>
      <w:r w:rsidR="002F34F0">
        <w:rPr>
          <w:rFonts w:ascii="Arial" w:hAnsi="Arial" w:cs="Arial"/>
          <w:bCs/>
          <w:sz w:val="22"/>
          <w:szCs w:val="22"/>
        </w:rPr>
        <w:t xml:space="preserve"> </w:t>
      </w:r>
      <w:r w:rsidRPr="00CA7E1B">
        <w:rPr>
          <w:rFonts w:ascii="Arial" w:hAnsi="Arial" w:cs="Arial"/>
          <w:bCs/>
          <w:sz w:val="22"/>
          <w:szCs w:val="22"/>
        </w:rPr>
        <w:t>Technická zařízení, nebo IE02 Technika prostředí staveb –</w:t>
      </w:r>
      <w:r w:rsidR="002F34F0">
        <w:rPr>
          <w:rFonts w:ascii="Arial" w:hAnsi="Arial" w:cs="Arial"/>
          <w:bCs/>
          <w:sz w:val="22"/>
          <w:szCs w:val="22"/>
        </w:rPr>
        <w:t xml:space="preserve"> </w:t>
      </w:r>
      <w:r w:rsidRPr="00CA7E1B">
        <w:rPr>
          <w:rFonts w:ascii="Arial" w:hAnsi="Arial" w:cs="Arial"/>
          <w:bCs/>
          <w:sz w:val="22"/>
          <w:szCs w:val="22"/>
        </w:rPr>
        <w:t>Elektrotechnická zařízení, nebo IP00 Pozemní stavby.</w:t>
      </w:r>
    </w:p>
    <w:p w:rsidR="008B7BF6" w:rsidRPr="00CA7E1B" w:rsidRDefault="008B7BF6" w:rsidP="008B7BF6">
      <w:pPr>
        <w:pStyle w:val="Odstavecseseznamem"/>
        <w:keepNext/>
        <w:spacing w:before="120" w:after="120"/>
        <w:ind w:left="567"/>
        <w:outlineLvl w:val="2"/>
        <w:rPr>
          <w:rFonts w:ascii="Arial" w:hAnsi="Arial" w:cs="Arial"/>
          <w:bCs/>
          <w:sz w:val="22"/>
          <w:szCs w:val="22"/>
        </w:rPr>
      </w:pPr>
      <w:r w:rsidRPr="00CA7E1B">
        <w:rPr>
          <w:rFonts w:ascii="Arial" w:hAnsi="Arial" w:cs="Arial"/>
          <w:b/>
          <w:bCs/>
          <w:sz w:val="22"/>
          <w:szCs w:val="22"/>
        </w:rPr>
        <w:t>Zástupce</w:t>
      </w:r>
      <w:r w:rsidRPr="00CA7E1B">
        <w:rPr>
          <w:rFonts w:ascii="Arial" w:hAnsi="Arial" w:cs="Arial"/>
          <w:bCs/>
          <w:sz w:val="22"/>
          <w:szCs w:val="22"/>
        </w:rPr>
        <w:t xml:space="preserve"> </w:t>
      </w:r>
      <w:r w:rsidRPr="00CA7E1B">
        <w:rPr>
          <w:rFonts w:ascii="Arial" w:hAnsi="Arial" w:cs="Arial"/>
          <w:b/>
          <w:bCs/>
          <w:sz w:val="22"/>
          <w:szCs w:val="22"/>
        </w:rPr>
        <w:t>vedoucího realizačního týmu</w:t>
      </w:r>
      <w:r w:rsidRPr="00CA7E1B">
        <w:rPr>
          <w:rFonts w:ascii="Arial" w:hAnsi="Arial" w:cs="Arial"/>
          <w:bCs/>
          <w:sz w:val="22"/>
          <w:szCs w:val="22"/>
        </w:rPr>
        <w:t>, který bude splňovat odbornou kvalifikaci autorizovaný inženýr pro obor pro obor IE01 Technika prostředí staveb –</w:t>
      </w:r>
      <w:r w:rsidR="002F34F0">
        <w:rPr>
          <w:rFonts w:ascii="Arial" w:hAnsi="Arial" w:cs="Arial"/>
          <w:bCs/>
          <w:sz w:val="22"/>
          <w:szCs w:val="22"/>
        </w:rPr>
        <w:t xml:space="preserve"> </w:t>
      </w:r>
      <w:r w:rsidRPr="00CA7E1B">
        <w:rPr>
          <w:rFonts w:ascii="Arial" w:hAnsi="Arial" w:cs="Arial"/>
          <w:bCs/>
          <w:sz w:val="22"/>
          <w:szCs w:val="22"/>
        </w:rPr>
        <w:t>Technická zařízení, nebo IE02 Technika prostředí staveb –</w:t>
      </w:r>
      <w:r w:rsidR="002F34F0">
        <w:rPr>
          <w:rFonts w:ascii="Arial" w:hAnsi="Arial" w:cs="Arial"/>
          <w:bCs/>
          <w:sz w:val="22"/>
          <w:szCs w:val="22"/>
        </w:rPr>
        <w:t xml:space="preserve"> </w:t>
      </w:r>
      <w:r w:rsidRPr="00CA7E1B">
        <w:rPr>
          <w:rFonts w:ascii="Arial" w:hAnsi="Arial" w:cs="Arial"/>
          <w:bCs/>
          <w:sz w:val="22"/>
          <w:szCs w:val="22"/>
        </w:rPr>
        <w:t>Elektrotechnická zařízení, nebo IP00 Pozemní stavby.</w:t>
      </w:r>
    </w:p>
    <w:p w:rsidR="008B7BF6" w:rsidRDefault="008B7BF6" w:rsidP="008B7BF6">
      <w:pPr>
        <w:pStyle w:val="Clanek11"/>
        <w:numPr>
          <w:ilvl w:val="0"/>
          <w:numId w:val="0"/>
        </w:numPr>
        <w:ind w:left="567"/>
        <w:rPr>
          <w:rFonts w:ascii="Arial" w:hAnsi="Arial"/>
          <w:bCs w:val="0"/>
        </w:rPr>
      </w:pPr>
      <w:r w:rsidRPr="00CA7E1B">
        <w:rPr>
          <w:rFonts w:ascii="Arial" w:hAnsi="Arial"/>
          <w:b/>
          <w:bCs w:val="0"/>
        </w:rPr>
        <w:t>Způsob prokázání:</w:t>
      </w:r>
      <w:r w:rsidRPr="00CA7E1B">
        <w:rPr>
          <w:rFonts w:ascii="Arial" w:hAnsi="Arial"/>
          <w:bCs w:val="0"/>
        </w:rPr>
        <w:t xml:space="preserve"> předložení osvědčení o příslušné autorizaci podle zákona č. 360/1992 Sb., o výkonu povolání autorizovaných architektů a o výkonu povolání autorizovaných inženýrů a techniků činných ve výstavbě, ve znění pozdějších předpisů.</w:t>
      </w:r>
    </w:p>
    <w:p w:rsidR="008B7BF6" w:rsidRDefault="008B7BF6" w:rsidP="008B7BF6">
      <w:pPr>
        <w:pStyle w:val="Clanek11"/>
        <w:numPr>
          <w:ilvl w:val="0"/>
          <w:numId w:val="30"/>
        </w:numPr>
        <w:rPr>
          <w:rFonts w:ascii="Arial" w:hAnsi="Arial"/>
          <w:b/>
        </w:rPr>
      </w:pPr>
      <w:r>
        <w:rPr>
          <w:rFonts w:ascii="Arial" w:hAnsi="Arial"/>
          <w:b/>
        </w:rPr>
        <w:t>PRÁVA DUŠEVNÍHO VLASTNICTVÍ</w:t>
      </w:r>
    </w:p>
    <w:p w:rsidR="008B7BF6" w:rsidRDefault="008B7BF6" w:rsidP="008B7BF6">
      <w:pPr>
        <w:pStyle w:val="Clanek11"/>
      </w:pPr>
      <w:r>
        <w:rPr>
          <w:rFonts w:ascii="Arial" w:hAnsi="Arial"/>
        </w:rPr>
        <w:t xml:space="preserve">Zhotovitel </w:t>
      </w:r>
      <w:r w:rsidRPr="00816C20">
        <w:rPr>
          <w:rFonts w:ascii="Arial" w:hAnsi="Arial"/>
        </w:rPr>
        <w:t xml:space="preserve">se zavazuje, že při poskytování plnění dle této smlouvy neporuší práva třetích osob, </w:t>
      </w:r>
      <w:r w:rsidRPr="00816C20">
        <w:rPr>
          <w:rFonts w:ascii="Arial" w:hAnsi="Arial"/>
        </w:rPr>
        <w:lastRenderedPageBreak/>
        <w:t>která těmto osobám mohou plynout z práv k duševnímu vlastnictví, zejména z autorských práv a práv průmyslového vlastnictví, že je plně oprávněn disponovat s právy, kte</w:t>
      </w:r>
      <w:r>
        <w:rPr>
          <w:rFonts w:ascii="Arial" w:hAnsi="Arial"/>
        </w:rPr>
        <w:t>ré touto smlouvou postupuje na O</w:t>
      </w:r>
      <w:r w:rsidRPr="00816C20">
        <w:rPr>
          <w:rFonts w:ascii="Arial" w:hAnsi="Arial"/>
        </w:rPr>
        <w:t xml:space="preserve">bjednatele, </w:t>
      </w:r>
      <w:r>
        <w:rPr>
          <w:rFonts w:ascii="Arial" w:hAnsi="Arial"/>
        </w:rPr>
        <w:t>nebo k jejichž užití poskytuje O</w:t>
      </w:r>
      <w:r w:rsidRPr="00816C20">
        <w:rPr>
          <w:rFonts w:ascii="Arial" w:hAnsi="Arial"/>
        </w:rPr>
        <w:t>bjednateli dle této smlouvy licenci a zavazuje se za tímto účelem zajistit řádné a nerušené užívání výstupů poskytovaného plnění (dále pro účely tohoto článku jen „dílo“</w:t>
      </w:r>
      <w:r>
        <w:rPr>
          <w:rFonts w:ascii="Arial" w:hAnsi="Arial"/>
        </w:rPr>
        <w:t>) O</w:t>
      </w:r>
      <w:r w:rsidRPr="00816C20">
        <w:rPr>
          <w:rFonts w:ascii="Arial" w:hAnsi="Arial"/>
        </w:rPr>
        <w:t>bjednatelem, včetně případného zajištění dalších souhlasů a licencí od autorů děl v souladu se autorským zákonem, popř. od nositelů jiných práv duševního vlastnictví v souladu s právními předpi</w:t>
      </w:r>
      <w:r>
        <w:rPr>
          <w:rFonts w:ascii="Arial" w:hAnsi="Arial"/>
        </w:rPr>
        <w:t>sy. Zhotovitel se zavazuje, že O</w:t>
      </w:r>
      <w:r w:rsidRPr="00816C20">
        <w:rPr>
          <w:rFonts w:ascii="Arial" w:hAnsi="Arial"/>
        </w:rPr>
        <w:t>bjednateli uhradí veškeré náklady, výdaje, škody a majetko</w:t>
      </w:r>
      <w:r>
        <w:rPr>
          <w:rFonts w:ascii="Arial" w:hAnsi="Arial"/>
        </w:rPr>
        <w:t>vou i nemajetkovou újmu, které O</w:t>
      </w:r>
      <w:r w:rsidRPr="00816C20">
        <w:rPr>
          <w:rFonts w:ascii="Arial" w:hAnsi="Arial"/>
        </w:rPr>
        <w:t>bjednateli vzniknou v důsledku porušení povinností dle předchozí věty</w:t>
      </w:r>
      <w:r>
        <w:rPr>
          <w:rFonts w:ascii="Arial" w:hAnsi="Arial"/>
        </w:rPr>
        <w:t>.</w:t>
      </w:r>
    </w:p>
    <w:p w:rsidR="008B7BF6" w:rsidRPr="00811511" w:rsidRDefault="008B7BF6" w:rsidP="008B7BF6">
      <w:pPr>
        <w:pStyle w:val="Clanek11"/>
      </w:pPr>
      <w:r w:rsidRPr="00816C20">
        <w:rPr>
          <w:rFonts w:ascii="Arial" w:hAnsi="Arial"/>
        </w:rPr>
        <w:t xml:space="preserve">Je-li výsledkem činnosti </w:t>
      </w:r>
      <w:r>
        <w:rPr>
          <w:rFonts w:ascii="Arial" w:hAnsi="Arial"/>
        </w:rPr>
        <w:t>Z</w:t>
      </w:r>
      <w:r w:rsidRPr="00816C20">
        <w:rPr>
          <w:rFonts w:ascii="Arial" w:hAnsi="Arial"/>
        </w:rPr>
        <w:t xml:space="preserve">hotovitele dle této smlouvy anebo součástí předaného díla výtvor, který je předmětem práv autorských, práv souvisejících či předmětem práv pořizovatele k jím pořízené databázi, a nejde přitom ve smyslu odst. </w:t>
      </w:r>
      <w:r>
        <w:rPr>
          <w:rFonts w:ascii="Arial" w:hAnsi="Arial"/>
        </w:rPr>
        <w:t>16.6</w:t>
      </w:r>
      <w:r w:rsidRPr="00816C20">
        <w:rPr>
          <w:rFonts w:ascii="Arial" w:hAnsi="Arial"/>
        </w:rPr>
        <w:t xml:space="preserve"> tohoto článku o dílo anebo jeho části vytvořené jako zaměstnanecké dílo (dále pro účely tohoto článku souhrnně jen „Předměty ochrany podle autorského zákona“), náleží od okamžiku předání díla dle této smlouvy </w:t>
      </w:r>
      <w:r>
        <w:rPr>
          <w:rFonts w:ascii="Arial" w:hAnsi="Arial"/>
        </w:rPr>
        <w:t>O</w:t>
      </w:r>
      <w:r w:rsidRPr="00816C20">
        <w:rPr>
          <w:rFonts w:ascii="Arial" w:hAnsi="Arial"/>
        </w:rPr>
        <w:t>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w:t>
      </w:r>
      <w:r>
        <w:rPr>
          <w:rFonts w:ascii="Arial" w:hAnsi="Arial"/>
        </w:rPr>
        <w:t>toviteli oznamovat. Toto právo O</w:t>
      </w:r>
      <w:r w:rsidRPr="00816C20">
        <w:rPr>
          <w:rFonts w:ascii="Arial" w:hAnsi="Arial"/>
        </w:rPr>
        <w:t xml:space="preserve">bjednatele k Předmětům ochrany podle autorského zákona se automaticky vztahuje i na všechny nové verze, úpravy a překlady Předmětů ochrany podle autorského zákona dodané zhotovitelem. Objednatel není povinen výše uvedenou licenci využít. Dohodou smluvních stran se stanoví, že cena za užití Předmětů ochrany podle autorského zákona dle tohoto odstavce je součástí ceny dle čl. </w:t>
      </w:r>
      <w:r>
        <w:rPr>
          <w:rFonts w:ascii="Arial" w:hAnsi="Arial"/>
        </w:rPr>
        <w:t>7</w:t>
      </w:r>
      <w:r w:rsidRPr="00816C20">
        <w:rPr>
          <w:rFonts w:ascii="Arial" w:hAnsi="Arial"/>
        </w:rPr>
        <w:t xml:space="preserve"> této smlouvy. </w:t>
      </w:r>
    </w:p>
    <w:p w:rsidR="008B7BF6" w:rsidRPr="00811511" w:rsidRDefault="008B7BF6" w:rsidP="008B7BF6">
      <w:pPr>
        <w:pStyle w:val="Clanek11"/>
      </w:pPr>
      <w:r w:rsidRPr="00816C20">
        <w:rPr>
          <w:rFonts w:ascii="Arial" w:hAnsi="Arial"/>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rPr>
        <w:t>Zhotovitel na O</w:t>
      </w:r>
      <w:r w:rsidRPr="00816C20">
        <w:rPr>
          <w:rFonts w:ascii="Arial" w:hAnsi="Arial"/>
        </w:rPr>
        <w:t>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w:t>
      </w:r>
      <w:r>
        <w:rPr>
          <w:rFonts w:ascii="Arial" w:hAnsi="Arial"/>
        </w:rPr>
        <w:t>ně České republiky. Toto právo O</w:t>
      </w:r>
      <w:r w:rsidRPr="00816C20">
        <w:rPr>
          <w:rFonts w:ascii="Arial" w:hAnsi="Arial"/>
        </w:rPr>
        <w:t xml:space="preserve">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ceny dle čl. </w:t>
      </w:r>
      <w:r>
        <w:rPr>
          <w:rFonts w:ascii="Arial" w:hAnsi="Arial"/>
        </w:rPr>
        <w:t>7</w:t>
      </w:r>
      <w:r w:rsidRPr="00816C20">
        <w:rPr>
          <w:rFonts w:ascii="Arial" w:hAnsi="Arial"/>
        </w:rPr>
        <w:t xml:space="preserve"> této smlouvy</w:t>
      </w:r>
      <w:r>
        <w:rPr>
          <w:rFonts w:ascii="Arial" w:hAnsi="Arial"/>
        </w:rPr>
        <w:t>.</w:t>
      </w:r>
    </w:p>
    <w:p w:rsidR="008B7BF6" w:rsidRPr="00811511" w:rsidRDefault="008B7BF6" w:rsidP="008B7BF6">
      <w:pPr>
        <w:pStyle w:val="Clanek11"/>
      </w:pPr>
      <w:r>
        <w:rPr>
          <w:rFonts w:ascii="Arial" w:hAnsi="Arial"/>
        </w:rPr>
        <w:t>Je-li výsledkem činnosti Z</w:t>
      </w:r>
      <w:r w:rsidRPr="00816C20">
        <w:rPr>
          <w:rFonts w:ascii="Arial" w:hAnsi="Arial"/>
        </w:rPr>
        <w:t>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w:t>
      </w:r>
      <w:r>
        <w:rPr>
          <w:rFonts w:ascii="Arial" w:hAnsi="Arial"/>
        </w:rPr>
        <w:t>ty průmyslových práv“), náleží O</w:t>
      </w:r>
      <w:r w:rsidRPr="00816C20">
        <w:rPr>
          <w:rFonts w:ascii="Arial" w:hAnsi="Arial"/>
        </w:rPr>
        <w:t xml:space="preserve">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w:t>
      </w:r>
      <w:r w:rsidRPr="00816C20">
        <w:rPr>
          <w:rFonts w:ascii="Arial" w:hAnsi="Arial"/>
        </w:rPr>
        <w:lastRenderedPageBreak/>
        <w:t>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w:t>
      </w:r>
      <w:r>
        <w:rPr>
          <w:rFonts w:ascii="Arial" w:hAnsi="Arial"/>
        </w:rPr>
        <w:t>ětů průmyslových práv dodaných Z</w:t>
      </w:r>
      <w:r w:rsidRPr="00816C20">
        <w:rPr>
          <w:rFonts w:ascii="Arial" w:hAnsi="Arial"/>
        </w:rPr>
        <w:t>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w:t>
      </w:r>
      <w:r>
        <w:rPr>
          <w:rFonts w:ascii="Arial" w:hAnsi="Arial"/>
        </w:rPr>
        <w:t>ů. Zhotovitel rovněž poskytuje O</w:t>
      </w:r>
      <w:r w:rsidRPr="00816C20">
        <w:rPr>
          <w:rFonts w:ascii="Arial" w:hAnsi="Arial"/>
        </w:rPr>
        <w:t>bjednateli právo upravovat a modifikovat Zapsané předměty p</w:t>
      </w:r>
      <w:r>
        <w:rPr>
          <w:rFonts w:ascii="Arial" w:hAnsi="Arial"/>
        </w:rPr>
        <w:t>růmyslových práv, včetně práva O</w:t>
      </w:r>
      <w:r w:rsidRPr="00816C20">
        <w:rPr>
          <w:rFonts w:ascii="Arial" w:hAnsi="Arial"/>
        </w:rPr>
        <w:t xml:space="preserve">bjednatele zadat vývoj a provedení těchto úprav a modifikací třetím osobám. Dohodou smluvních stran se stanoví, že cena za převod práv k Zapsaným předmětům průmyslových práv je součástí ceny dle č. </w:t>
      </w:r>
      <w:r>
        <w:rPr>
          <w:rFonts w:ascii="Arial" w:hAnsi="Arial"/>
        </w:rPr>
        <w:t>7</w:t>
      </w:r>
      <w:r w:rsidRPr="00816C20">
        <w:rPr>
          <w:rFonts w:ascii="Arial" w:hAnsi="Arial"/>
        </w:rPr>
        <w:t xml:space="preserve"> této smlouvy.</w:t>
      </w:r>
    </w:p>
    <w:p w:rsidR="008B7BF6" w:rsidRPr="00811511" w:rsidRDefault="008B7BF6" w:rsidP="008B7BF6">
      <w:pPr>
        <w:pStyle w:val="Clanek11"/>
      </w:pPr>
      <w:r w:rsidRPr="00816C20">
        <w:rPr>
          <w:rFonts w:ascii="Arial" w:hAnsi="Arial"/>
        </w:rPr>
        <w:t xml:space="preserve">Je-li výsledkem činnosti zhotovitele dle této smlouvy anebo součástí předaného díla výtvor, který může být předmětem majetkových práv, vyjma v předchozích odstavcích tohoto článku a odst. </w:t>
      </w:r>
      <w:r>
        <w:rPr>
          <w:rFonts w:ascii="Arial" w:hAnsi="Arial"/>
        </w:rPr>
        <w:t>1</w:t>
      </w:r>
      <w:r w:rsidRPr="00816C20">
        <w:rPr>
          <w:rFonts w:ascii="Arial" w:hAnsi="Arial"/>
        </w:rPr>
        <w:t>6</w:t>
      </w:r>
      <w:r>
        <w:rPr>
          <w:rFonts w:ascii="Arial" w:hAnsi="Arial"/>
        </w:rPr>
        <w:t>.6</w:t>
      </w:r>
      <w:r w:rsidRPr="00816C20">
        <w:rPr>
          <w:rFonts w:ascii="Arial" w:hAnsi="Arial"/>
        </w:rPr>
        <w:t xml:space="preserve">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Dohodou smluvních stran se stanoví, že cena za užití Ostatních předmětů duševního vlastnictví dle tohoto odstavce je součástí ceny dle čl. </w:t>
      </w:r>
      <w:r>
        <w:rPr>
          <w:rFonts w:ascii="Arial" w:hAnsi="Arial"/>
        </w:rPr>
        <w:t>7</w:t>
      </w:r>
      <w:r w:rsidRPr="00816C20">
        <w:rPr>
          <w:rFonts w:ascii="Arial" w:hAnsi="Arial"/>
        </w:rPr>
        <w:t xml:space="preserve"> této smlouvy.</w:t>
      </w:r>
    </w:p>
    <w:p w:rsidR="008B7BF6" w:rsidRPr="00811511" w:rsidRDefault="008B7BF6" w:rsidP="008B7BF6">
      <w:pPr>
        <w:pStyle w:val="Clanek11"/>
      </w:pPr>
      <w:r w:rsidRPr="00816C20">
        <w:rPr>
          <w:rFonts w:ascii="Arial" w:hAnsi="Arial"/>
        </w:rPr>
        <w:t>Je-li výsledkem nebo součástí díla i zaměstnanecké či kolektivní dílo, které je předmětem autorských práv, práv souvisejících s právem autorským či práv pořizovatele k jím pořízené databázi, zhotovitel jako zaměstnavatel či osoba, z jejíhož podnětu a pod jejímž vedením je dílo vytvářeno a pod jejímž jménem je dílo uváděno na veřejnost, ke dni předání díla dle této smlouvy postupuje právo výk</w:t>
      </w:r>
      <w:r>
        <w:rPr>
          <w:rFonts w:ascii="Arial" w:hAnsi="Arial"/>
        </w:rPr>
        <w:t>onu majetkových práv k dílu na O</w:t>
      </w:r>
      <w:r w:rsidRPr="00816C20">
        <w:rPr>
          <w:rFonts w:ascii="Arial" w:hAnsi="Arial"/>
        </w:rPr>
        <w:t xml:space="preserve">bjednatele, přičemž výše odměny za postoupení je již zahrnuta v ceně </w:t>
      </w:r>
      <w:r>
        <w:rPr>
          <w:rFonts w:ascii="Arial" w:hAnsi="Arial"/>
        </w:rPr>
        <w:t xml:space="preserve">dle čl. 7 </w:t>
      </w:r>
      <w:r w:rsidRPr="00816C20">
        <w:rPr>
          <w:rFonts w:ascii="Arial" w:hAnsi="Arial"/>
        </w:rPr>
        <w:t>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r>
        <w:rPr>
          <w:rFonts w:ascii="Arial" w:hAnsi="Arial"/>
        </w:rPr>
        <w:t>.</w:t>
      </w:r>
    </w:p>
    <w:p w:rsidR="008B7BF6" w:rsidRPr="00CA7E1B" w:rsidRDefault="008B7BF6" w:rsidP="008B7BF6">
      <w:pPr>
        <w:pStyle w:val="Clanek11"/>
      </w:pPr>
      <w:r w:rsidRPr="00816C20">
        <w:rPr>
          <w:rFonts w:ascii="Arial" w:hAnsi="Arial"/>
        </w:rPr>
        <w:t>Zhotovitel</w:t>
      </w:r>
      <w:r>
        <w:rPr>
          <w:rFonts w:ascii="Arial" w:eastAsia="Calibri" w:hAnsi="Arial"/>
        </w:rPr>
        <w:t xml:space="preserve"> je povinen předat O</w:t>
      </w:r>
      <w:r w:rsidRPr="00333F06">
        <w:rPr>
          <w:rFonts w:ascii="Arial" w:eastAsia="Calibri" w:hAnsi="Arial"/>
        </w:rPr>
        <w:t>bjednateli bezodkladně veškeré informace, doklady a dokumentaci potřebné pro výkon práv dle tohoto článku.</w:t>
      </w:r>
    </w:p>
    <w:p w:rsidR="008B7BF6" w:rsidRDefault="008B7BF6" w:rsidP="008B7BF6">
      <w:pPr>
        <w:pStyle w:val="Nadpis1"/>
        <w:numPr>
          <w:ilvl w:val="0"/>
          <w:numId w:val="30"/>
        </w:numPr>
        <w:spacing w:after="0"/>
        <w:rPr>
          <w:rFonts w:ascii="Arial" w:hAnsi="Arial" w:cs="Arial"/>
          <w:caps/>
          <w:sz w:val="22"/>
          <w:szCs w:val="22"/>
        </w:rPr>
      </w:pPr>
      <w:r w:rsidRPr="00CA7E1B">
        <w:rPr>
          <w:rFonts w:ascii="Arial" w:hAnsi="Arial" w:cs="Arial"/>
          <w:caps/>
          <w:sz w:val="22"/>
          <w:szCs w:val="22"/>
        </w:rPr>
        <w:t>ZÁVĚREČNÁ USTANOVENÍ</w:t>
      </w:r>
    </w:p>
    <w:p w:rsidR="008B7BF6" w:rsidRDefault="008B7BF6" w:rsidP="008B7BF6">
      <w:pPr>
        <w:pStyle w:val="Clanek11"/>
        <w:rPr>
          <w:rFonts w:ascii="Arial" w:hAnsi="Arial"/>
        </w:rPr>
      </w:pPr>
      <w:r w:rsidRPr="00EC6998">
        <w:rPr>
          <w:rFonts w:ascii="Arial" w:hAnsi="Arial"/>
        </w:rPr>
        <w:t>Vztahy</w:t>
      </w:r>
      <w:r w:rsidRPr="00333F06">
        <w:rPr>
          <w:rFonts w:ascii="Arial" w:eastAsia="Calibri" w:hAnsi="Arial"/>
          <w:color w:val="000000"/>
        </w:rPr>
        <w:t xml:space="preserve"> mezi smluvními stranami se řídí českým právním řádem. Práva a povinnosti smluvních stran </w:t>
      </w:r>
      <w:r w:rsidRPr="00EC6998">
        <w:rPr>
          <w:rFonts w:ascii="Arial" w:hAnsi="Arial"/>
        </w:rPr>
        <w:t>vyplývající z této smlouvy a jí výslovně neupravené se řídí obecně závaznými právními předpisy, zejména občanským zákoníkem</w:t>
      </w:r>
    </w:p>
    <w:p w:rsidR="008B7BF6" w:rsidRDefault="008B7BF6" w:rsidP="008B7BF6">
      <w:pPr>
        <w:pStyle w:val="Clanek11"/>
        <w:rPr>
          <w:rFonts w:ascii="Arial" w:hAnsi="Arial"/>
        </w:rPr>
      </w:pPr>
      <w:r w:rsidRPr="00EC6998">
        <w:rPr>
          <w:rFonts w:ascii="Arial" w:hAnsi="Arial"/>
        </w:rPr>
        <w:t xml:space="preserve">Jednotlivá ustanovení smlouvy jsou oddělitelná v tom smyslu, že neplatnost některého z nich </w:t>
      </w:r>
      <w:r w:rsidRPr="00EC6998">
        <w:rPr>
          <w:rFonts w:ascii="Arial" w:hAnsi="Arial"/>
        </w:rPr>
        <w:lastRenderedPageBreak/>
        <w:t>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w:t>
      </w:r>
      <w:r>
        <w:rPr>
          <w:rFonts w:ascii="Arial" w:hAnsi="Arial"/>
        </w:rPr>
        <w:t> </w:t>
      </w:r>
      <w:r w:rsidRPr="00EC6998">
        <w:rPr>
          <w:rFonts w:ascii="Arial" w:hAnsi="Arial"/>
        </w:rPr>
        <w:t>vymahatelným závazkem, nebo ustanovením, jehož předmět bude nejlépe odpovídat předmětu a</w:t>
      </w:r>
      <w:r>
        <w:rPr>
          <w:rFonts w:ascii="Arial" w:hAnsi="Arial"/>
        </w:rPr>
        <w:t> </w:t>
      </w:r>
      <w:r w:rsidRPr="00EC6998">
        <w:rPr>
          <w:rFonts w:ascii="Arial" w:hAnsi="Arial"/>
        </w:rPr>
        <w:t>ekonomickému účelu původního závazku či ustanovení</w:t>
      </w:r>
      <w:r>
        <w:rPr>
          <w:rFonts w:ascii="Arial" w:hAnsi="Arial"/>
        </w:rPr>
        <w:t>.</w:t>
      </w:r>
    </w:p>
    <w:p w:rsidR="008B7BF6" w:rsidRDefault="008B7BF6" w:rsidP="008B7BF6">
      <w:pPr>
        <w:pStyle w:val="Clanek11"/>
        <w:rPr>
          <w:rFonts w:ascii="Arial" w:hAnsi="Arial"/>
        </w:rPr>
      </w:pPr>
      <w:r w:rsidRPr="00EC6998">
        <w:rPr>
          <w:rFonts w:ascii="Arial" w:hAnsi="Arial"/>
        </w:rPr>
        <w:t>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8B7BF6" w:rsidRDefault="008B7BF6" w:rsidP="008B7BF6">
      <w:pPr>
        <w:pStyle w:val="Clanek11"/>
        <w:rPr>
          <w:rFonts w:ascii="Arial" w:hAnsi="Arial"/>
        </w:rPr>
      </w:pPr>
      <w:r w:rsidRPr="00EC6998">
        <w:rPr>
          <w:rFonts w:ascii="Arial" w:hAnsi="Arial"/>
        </w:rPr>
        <w:t>V případě, že je potřeba během plnění přijetí licenčních podmínek, bez ohledu na to, zda takové přijetí licenčních podmínek provede zhotovitel nebo objednatel, má vždy v případě jakéhokoliv rozporu přednost znění smlouvy před zněním takto přijatých licenčních podmínek.</w:t>
      </w:r>
    </w:p>
    <w:p w:rsidR="008B7BF6" w:rsidRDefault="008B7BF6" w:rsidP="008B7BF6">
      <w:pPr>
        <w:pStyle w:val="Clanek11"/>
        <w:rPr>
          <w:rFonts w:ascii="Arial" w:hAnsi="Arial"/>
        </w:rPr>
      </w:pPr>
      <w:r w:rsidRPr="00EC6998">
        <w:rPr>
          <w:rFonts w:ascii="Arial" w:hAnsi="Arial"/>
        </w:rPr>
        <w:t xml:space="preserve">Tato smlouva v případě jejího listinného sepsání je vyhotovena ve 4 vyhotoveních s platností originálu, z nichž 3 vyhotovení obdrží </w:t>
      </w:r>
      <w:r>
        <w:rPr>
          <w:rFonts w:ascii="Arial" w:hAnsi="Arial"/>
        </w:rPr>
        <w:t>O</w:t>
      </w:r>
      <w:r w:rsidRPr="00EC6998">
        <w:rPr>
          <w:rFonts w:ascii="Arial" w:hAnsi="Arial"/>
        </w:rPr>
        <w:t xml:space="preserve">bjednatel a 1 vyhotovení obdrží </w:t>
      </w:r>
      <w:r>
        <w:rPr>
          <w:rFonts w:ascii="Arial" w:hAnsi="Arial"/>
        </w:rPr>
        <w:t>Z</w:t>
      </w:r>
      <w:r w:rsidRPr="00EC6998">
        <w:rPr>
          <w:rFonts w:ascii="Arial" w:hAnsi="Arial"/>
        </w:rPr>
        <w:t>hotovitel.</w:t>
      </w:r>
    </w:p>
    <w:p w:rsidR="008B7BF6" w:rsidRDefault="008B7BF6" w:rsidP="008B7BF6">
      <w:pPr>
        <w:pStyle w:val="Clanek11"/>
        <w:rPr>
          <w:rFonts w:ascii="Arial" w:hAnsi="Arial"/>
        </w:rPr>
      </w:pPr>
      <w:r w:rsidRPr="00EC6998">
        <w:rPr>
          <w:rFonts w:ascii="Arial" w:hAnsi="Arial"/>
        </w:rPr>
        <w:t>Uzavřenou smlouvu lze měnit nebo zrušit pouze po dohodě smluvních stran, která musí mít formu písemných, číslovaných a datovaných dodatků, které musí být podepsány oběma smluvními stranami</w:t>
      </w:r>
      <w:r>
        <w:rPr>
          <w:rFonts w:ascii="Arial" w:hAnsi="Arial"/>
        </w:rPr>
        <w:t>.</w:t>
      </w:r>
    </w:p>
    <w:p w:rsidR="008B7BF6" w:rsidRDefault="008B7BF6" w:rsidP="008B7BF6">
      <w:pPr>
        <w:pStyle w:val="Clanek11"/>
        <w:rPr>
          <w:rFonts w:ascii="Arial" w:hAnsi="Arial"/>
        </w:rPr>
      </w:pPr>
      <w:r w:rsidRPr="00EC6998">
        <w:rPr>
          <w:rFonts w:ascii="Arial" w:hAnsi="Arial"/>
        </w:rPr>
        <w:t>Obě smluvní strany podpisem této smlouvy vylučují, aby nad rámec jejích výslovných ustanovení a</w:t>
      </w:r>
      <w:r>
        <w:rPr>
          <w:rFonts w:ascii="Arial" w:hAnsi="Arial"/>
        </w:rPr>
        <w:t> </w:t>
      </w:r>
      <w:r w:rsidRPr="00EC6998">
        <w:rPr>
          <w:rFonts w:ascii="Arial" w:hAnsi="Arial"/>
        </w:rPr>
        <w:t>ustanovení jejích příloh byla jakákoliv jejich práva či povinnosti dovozovány z dosavadní či budoucí praxe zavedené mezi smluvními stranami, resp. ze zvyklostí zachovávaných obecně či v</w:t>
      </w:r>
      <w:r>
        <w:rPr>
          <w:rFonts w:ascii="Arial" w:hAnsi="Arial"/>
        </w:rPr>
        <w:t> </w:t>
      </w:r>
      <w:r w:rsidRPr="00EC6998">
        <w:rPr>
          <w:rFonts w:ascii="Arial" w:hAnsi="Arial"/>
        </w:rPr>
        <w:t>odvětví týkajícím se předmětu této smlouvy</w:t>
      </w:r>
      <w:r>
        <w:rPr>
          <w:rFonts w:ascii="Arial" w:hAnsi="Arial"/>
        </w:rPr>
        <w:t>.</w:t>
      </w:r>
    </w:p>
    <w:p w:rsidR="008B7BF6" w:rsidRDefault="008B7BF6" w:rsidP="008B7BF6">
      <w:pPr>
        <w:pStyle w:val="Clanek11"/>
        <w:rPr>
          <w:rFonts w:ascii="Arial" w:hAnsi="Arial"/>
        </w:rPr>
      </w:pPr>
      <w:r w:rsidRPr="00EC6998">
        <w:rPr>
          <w:rFonts w:ascii="Arial" w:hAnsi="Arial"/>
        </w:rPr>
        <w:t>Zhotovitel převzal na sebe nebezpečí změny okolností po uzavření této smlouvy, a proto mu nepřísluší domáhat se práv uvedených v § 1765 odst. 1 občanského zákoníku</w:t>
      </w:r>
      <w:r>
        <w:rPr>
          <w:rFonts w:ascii="Arial" w:hAnsi="Arial"/>
        </w:rPr>
        <w:t>.</w:t>
      </w:r>
    </w:p>
    <w:p w:rsidR="008B7BF6" w:rsidRDefault="008B7BF6" w:rsidP="008B7BF6">
      <w:pPr>
        <w:pStyle w:val="Clanek11"/>
        <w:rPr>
          <w:rFonts w:ascii="Arial" w:hAnsi="Arial"/>
        </w:rPr>
      </w:pPr>
      <w:r w:rsidRPr="00EC6998">
        <w:rPr>
          <w:rFonts w:ascii="Arial" w:hAnsi="Arial"/>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8B7BF6" w:rsidRDefault="008B7BF6" w:rsidP="008B7BF6">
      <w:pPr>
        <w:pStyle w:val="Clanek11"/>
        <w:rPr>
          <w:rFonts w:ascii="Arial" w:hAnsi="Arial"/>
        </w:rPr>
      </w:pPr>
      <w:r w:rsidRPr="00EC6998">
        <w:rPr>
          <w:rFonts w:ascii="Arial" w:hAnsi="Arial"/>
        </w:rPr>
        <w:t xml:space="preserve">Objednatel je povinným subjektem ve smyslu zákona o registru smluv. </w:t>
      </w:r>
      <w:r>
        <w:rPr>
          <w:rFonts w:ascii="Arial" w:hAnsi="Arial"/>
        </w:rPr>
        <w:t>Zhotovitel bere na </w:t>
      </w:r>
      <w:r w:rsidRPr="00EC6998">
        <w:rPr>
          <w:rFonts w:ascii="Arial" w:hAnsi="Arial"/>
        </w:rPr>
        <w:t>vědomí, že tato smlouva, včetně všech jejích případných dodatků</w:t>
      </w:r>
      <w:r>
        <w:rPr>
          <w:rFonts w:ascii="Arial" w:hAnsi="Arial"/>
        </w:rPr>
        <w:t>, bude v plném znění uveřejněna O</w:t>
      </w:r>
      <w:r w:rsidRPr="00EC6998">
        <w:rPr>
          <w:rFonts w:ascii="Arial" w:hAnsi="Arial"/>
        </w:rPr>
        <w:t>bjednatelem v Registru smluv. Objednatel je dá</w:t>
      </w:r>
      <w:r>
        <w:rPr>
          <w:rFonts w:ascii="Arial" w:hAnsi="Arial"/>
        </w:rPr>
        <w:t>le v souladu se ZZVZ povinen na </w:t>
      </w:r>
      <w:r w:rsidRPr="00EC6998">
        <w:rPr>
          <w:rFonts w:ascii="Arial" w:hAnsi="Arial"/>
        </w:rPr>
        <w:t>profilu zadavatele uveřejnit skutečně uhrazenou cenu.</w:t>
      </w:r>
    </w:p>
    <w:p w:rsidR="008B7BF6" w:rsidRPr="00D316BB" w:rsidRDefault="008B7BF6" w:rsidP="008B7BF6">
      <w:pPr>
        <w:pStyle w:val="Clanek11"/>
        <w:rPr>
          <w:rFonts w:ascii="Arial" w:hAnsi="Arial"/>
        </w:rPr>
      </w:pPr>
      <w:r w:rsidRPr="00EC6998">
        <w:rPr>
          <w:rFonts w:ascii="Arial" w:hAnsi="Arial"/>
        </w:rPr>
        <w:t>Tato smlouva nabývá platnosti dnem podpisu poslední ze smluvních stran a účinnosti dnem uveřejnění v Registru smluv.</w:t>
      </w:r>
    </w:p>
    <w:p w:rsidR="008B7BF6" w:rsidRPr="00E53B33" w:rsidRDefault="008B7BF6" w:rsidP="008B7BF6">
      <w:pPr>
        <w:pStyle w:val="Clanek11"/>
        <w:rPr>
          <w:rFonts w:ascii="Arial" w:hAnsi="Arial"/>
          <w:noProof/>
        </w:rPr>
      </w:pPr>
      <w:r w:rsidRPr="00D316BB">
        <w:rPr>
          <w:rFonts w:ascii="Arial" w:hAnsi="Arial"/>
          <w:noProof/>
        </w:rPr>
        <w:t>Strany výslovně sjednávají, že tuto Smlouvu lze měnit či rušit pouze písemně, a to formou vzestupně číslovaného dodatku.</w:t>
      </w:r>
      <w:r w:rsidRPr="000D682C">
        <w:t xml:space="preserve"> </w:t>
      </w:r>
    </w:p>
    <w:p w:rsidR="008B7BF6" w:rsidRPr="00DB65F7" w:rsidRDefault="008B7BF6" w:rsidP="008B7BF6">
      <w:pPr>
        <w:pStyle w:val="Clanek11"/>
        <w:rPr>
          <w:rFonts w:ascii="Arial" w:hAnsi="Arial"/>
          <w:noProof/>
        </w:rPr>
      </w:pPr>
      <w:r w:rsidRPr="000D682C">
        <w:rPr>
          <w:rFonts w:ascii="Arial" w:hAnsi="Arial"/>
          <w:noProof/>
        </w:rPr>
        <w:t xml:space="preserve">Zhotovitel je srozuměn se skutečností, že </w:t>
      </w:r>
      <w:r>
        <w:rPr>
          <w:rFonts w:ascii="Arial" w:hAnsi="Arial"/>
          <w:noProof/>
        </w:rPr>
        <w:t>O</w:t>
      </w:r>
      <w:r w:rsidRPr="000D682C">
        <w:rPr>
          <w:rFonts w:ascii="Arial" w:hAnsi="Arial"/>
          <w:noProof/>
        </w:rPr>
        <w:t>bjednatel je osobou povinnou ve smyslu zákona č. 106/1999 Sb., o svobodném přístupu k informacím, ve znění pozdějších předpisů</w:t>
      </w:r>
      <w:r w:rsidRPr="00DB65F7">
        <w:rPr>
          <w:rFonts w:ascii="Arial" w:hAnsi="Arial"/>
          <w:noProof/>
        </w:rPr>
        <w:t xml:space="preserve">. </w:t>
      </w:r>
    </w:p>
    <w:p w:rsidR="008B7BF6" w:rsidRPr="000D682C" w:rsidRDefault="008B7BF6" w:rsidP="008B7BF6">
      <w:pPr>
        <w:pStyle w:val="Clanek11"/>
        <w:rPr>
          <w:rFonts w:ascii="Arial" w:hAnsi="Arial"/>
          <w:noProof/>
        </w:rPr>
      </w:pPr>
      <w:r w:rsidRPr="000D682C">
        <w:rPr>
          <w:rFonts w:ascii="Arial" w:hAnsi="Arial"/>
          <w:noProof/>
        </w:rPr>
        <w:t>Zhotovitel je povinen zachovávat mlčenlivost o veškerých informacích, o nichž se dozvěděl v souvislosti s realizací Smlouvy, a neposkytnout je třetím osobám. Dále je zhotoviteli zakázáno využívat informace k jiným účelům než k těm, které jsou výslovně uvedeny ve Smlouvě.</w:t>
      </w:r>
    </w:p>
    <w:p w:rsidR="008B7BF6" w:rsidRPr="000D682C" w:rsidRDefault="008B7BF6" w:rsidP="008B7BF6">
      <w:pPr>
        <w:pStyle w:val="Clanek11"/>
        <w:rPr>
          <w:rFonts w:ascii="Arial" w:hAnsi="Arial"/>
          <w:noProof/>
        </w:rPr>
      </w:pPr>
      <w:r w:rsidRPr="000D682C">
        <w:rPr>
          <w:rFonts w:ascii="Arial" w:hAnsi="Arial"/>
          <w:noProof/>
        </w:rPr>
        <w:t xml:space="preserve">Povinnost mlčenlivosti zahrnuje také mlčenlivost zhotovitele ohledně osobních údajů. Bude-li </w:t>
      </w:r>
      <w:r>
        <w:rPr>
          <w:rFonts w:ascii="Arial" w:hAnsi="Arial"/>
          <w:noProof/>
        </w:rPr>
        <w:t>Z</w:t>
      </w:r>
      <w:r w:rsidRPr="000D682C">
        <w:rPr>
          <w:rFonts w:ascii="Arial" w:hAnsi="Arial"/>
          <w:noProof/>
        </w:rPr>
        <w:t xml:space="preserve">hotovitel s osobními údaji nakládat v souvislosti s plněním této Smlouvy, </w:t>
      </w:r>
      <w:r>
        <w:rPr>
          <w:rFonts w:ascii="Arial" w:hAnsi="Arial"/>
          <w:noProof/>
        </w:rPr>
        <w:t>Z</w:t>
      </w:r>
      <w:r w:rsidRPr="000D682C">
        <w:rPr>
          <w:rFonts w:ascii="Arial" w:hAnsi="Arial"/>
          <w:noProof/>
        </w:rPr>
        <w:t xml:space="preserve">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w:t>
      </w:r>
      <w:r w:rsidRPr="000D682C">
        <w:rPr>
          <w:rFonts w:ascii="Arial" w:hAnsi="Arial"/>
          <w:noProof/>
        </w:rPr>
        <w:lastRenderedPageBreak/>
        <w:t>souvislosti se zpracováním osobních údajů a o volném pohybu těchto údajů a o zrušení směrnice 95/46/ES (obecné nařízení o ochraně osobních údajů; GDPR).</w:t>
      </w:r>
    </w:p>
    <w:p w:rsidR="008B7BF6" w:rsidRPr="000D682C" w:rsidRDefault="008B7BF6" w:rsidP="008B7BF6">
      <w:pPr>
        <w:pStyle w:val="Clanek11"/>
        <w:rPr>
          <w:rFonts w:ascii="Arial" w:hAnsi="Arial"/>
          <w:noProof/>
        </w:rPr>
      </w:pPr>
      <w:r w:rsidRPr="000D682C">
        <w:rPr>
          <w:rFonts w:ascii="Arial" w:hAnsi="Arial"/>
          <w:noProof/>
        </w:rPr>
        <w:t>Zhotovitel zajistí, aby jeho zaměstnanci, zástupci, poradci nebo jiné osoby, které mají přístup k těmto informacím, byli vázáni stejnou povinností mlčenlivosti, jaká je uvedena ve výše uvedeném odstavci.</w:t>
      </w:r>
    </w:p>
    <w:p w:rsidR="009D1E02" w:rsidRPr="009D1E02" w:rsidRDefault="008B7BF6" w:rsidP="009D1E02">
      <w:pPr>
        <w:pStyle w:val="Clanek11"/>
        <w:rPr>
          <w:rFonts w:ascii="Arial" w:hAnsi="Arial"/>
          <w:noProof/>
        </w:rPr>
      </w:pPr>
      <w:r w:rsidRPr="000D682C">
        <w:rPr>
          <w:rFonts w:ascii="Arial" w:hAnsi="Arial"/>
          <w:noProof/>
        </w:rPr>
        <w:t xml:space="preserve">Zhotovitel je povinen písemně oznámit </w:t>
      </w:r>
      <w:r>
        <w:rPr>
          <w:rFonts w:ascii="Arial" w:hAnsi="Arial"/>
          <w:noProof/>
        </w:rPr>
        <w:t>O</w:t>
      </w:r>
      <w:r w:rsidRPr="000D682C">
        <w:rPr>
          <w:rFonts w:ascii="Arial" w:hAnsi="Arial"/>
          <w:noProof/>
        </w:rPr>
        <w:t xml:space="preserve">bjednateli změnu údajů o </w:t>
      </w:r>
      <w:r>
        <w:rPr>
          <w:rFonts w:ascii="Arial" w:hAnsi="Arial"/>
          <w:noProof/>
        </w:rPr>
        <w:t>Z</w:t>
      </w:r>
      <w:r w:rsidRPr="000D682C">
        <w:rPr>
          <w:rFonts w:ascii="Arial" w:hAnsi="Arial"/>
          <w:noProof/>
        </w:rPr>
        <w:t xml:space="preserve">hotoviteli uvedených v záhlaví Smlouvy, změnu kontaktních osob údajů uvedených v čl. 13.2. této Smlouvy a jakékoliv změny týkající se zhotovitelovy registrace jako plátce DPH, a to nejpozději </w:t>
      </w:r>
      <w:r w:rsidRPr="00384BB5">
        <w:rPr>
          <w:rFonts w:ascii="Arial" w:hAnsi="Arial"/>
          <w:noProof/>
        </w:rPr>
        <w:t>do 5 pracovních dnů od uskutečnění takové změny.</w:t>
      </w:r>
    </w:p>
    <w:p w:rsidR="009D1E02" w:rsidRPr="009D1E02" w:rsidRDefault="008B7BF6" w:rsidP="009D1E02">
      <w:pPr>
        <w:pStyle w:val="Clanek11"/>
        <w:rPr>
          <w:rFonts w:ascii="Arial" w:hAnsi="Arial"/>
          <w:noProof/>
        </w:rPr>
      </w:pPr>
      <w:r w:rsidRPr="00D316BB">
        <w:rPr>
          <w:rFonts w:ascii="Arial" w:hAnsi="Arial"/>
          <w:noProof/>
        </w:rPr>
        <w:t>Součástí této Smlouvy jsou následující přílohy:</w:t>
      </w:r>
    </w:p>
    <w:p w:rsidR="008B7BF6" w:rsidRPr="00D316BB" w:rsidRDefault="008B7BF6" w:rsidP="008B7BF6">
      <w:pPr>
        <w:pStyle w:val="Clanek11"/>
        <w:numPr>
          <w:ilvl w:val="0"/>
          <w:numId w:val="0"/>
        </w:numPr>
        <w:rPr>
          <w:rFonts w:ascii="Arial" w:hAnsi="Arial"/>
          <w:b/>
          <w:noProof/>
        </w:rPr>
      </w:pPr>
      <w:r w:rsidRPr="00D316BB">
        <w:rPr>
          <w:rFonts w:ascii="Arial" w:hAnsi="Arial"/>
          <w:b/>
          <w:noProof/>
        </w:rPr>
        <w:t>Příloha č. 1 Technická část zadání (Aplika s.r.o.)</w:t>
      </w:r>
    </w:p>
    <w:p w:rsidR="008B7BF6" w:rsidRPr="00D316BB" w:rsidRDefault="008B7BF6" w:rsidP="008B7BF6">
      <w:pPr>
        <w:pStyle w:val="Clanek11"/>
        <w:numPr>
          <w:ilvl w:val="0"/>
          <w:numId w:val="0"/>
        </w:numPr>
        <w:ind w:left="1276" w:hanging="1276"/>
        <w:rPr>
          <w:rFonts w:ascii="Arial" w:hAnsi="Arial"/>
          <w:b/>
          <w:noProof/>
        </w:rPr>
      </w:pPr>
      <w:r w:rsidRPr="00D316BB">
        <w:rPr>
          <w:rFonts w:ascii="Arial" w:hAnsi="Arial"/>
          <w:b/>
          <w:noProof/>
        </w:rPr>
        <w:t>Příloha č. 2 Návrh techn. řešení modernizace kotelny a Návrh energeticky úsporného techn. řešení koncepce vytápění  (Aplika s.r.o.)</w:t>
      </w:r>
    </w:p>
    <w:p w:rsidR="008B7BF6" w:rsidRPr="00D316BB" w:rsidRDefault="008B7BF6" w:rsidP="008B7BF6">
      <w:pPr>
        <w:pStyle w:val="Clanek11"/>
        <w:numPr>
          <w:ilvl w:val="0"/>
          <w:numId w:val="0"/>
        </w:numPr>
        <w:rPr>
          <w:rFonts w:ascii="Arial" w:hAnsi="Arial"/>
          <w:b/>
          <w:noProof/>
        </w:rPr>
      </w:pPr>
      <w:r w:rsidRPr="00D316BB">
        <w:rPr>
          <w:rFonts w:ascii="Arial" w:hAnsi="Arial"/>
          <w:b/>
          <w:noProof/>
        </w:rPr>
        <w:t>Přílo</w:t>
      </w:r>
      <w:r>
        <w:rPr>
          <w:rFonts w:ascii="Arial" w:hAnsi="Arial"/>
          <w:b/>
          <w:noProof/>
        </w:rPr>
        <w:t>h</w:t>
      </w:r>
      <w:r w:rsidRPr="00D316BB">
        <w:rPr>
          <w:rFonts w:ascii="Arial" w:hAnsi="Arial"/>
          <w:b/>
          <w:noProof/>
        </w:rPr>
        <w:t>a č. 3 Posouzení stávajícího stavu kotelny (Aplika s.r.o.)</w:t>
      </w:r>
    </w:p>
    <w:p w:rsidR="008B7BF6" w:rsidRPr="00CA7E1B" w:rsidRDefault="008B7BF6" w:rsidP="008B7BF6">
      <w:pPr>
        <w:pStyle w:val="Clanek11"/>
        <w:numPr>
          <w:ilvl w:val="0"/>
          <w:numId w:val="0"/>
        </w:numPr>
        <w:rPr>
          <w:rFonts w:ascii="Arial" w:hAnsi="Arial"/>
          <w:b/>
          <w:noProof/>
        </w:rPr>
      </w:pPr>
      <w:r w:rsidRPr="00CA7E1B">
        <w:rPr>
          <w:rFonts w:ascii="Arial" w:hAnsi="Arial"/>
          <w:b/>
          <w:noProof/>
        </w:rPr>
        <w:t>Příloha č. 4 Kalkulace ceny</w:t>
      </w:r>
    </w:p>
    <w:p w:rsidR="008B7BF6" w:rsidRDefault="008B7BF6" w:rsidP="008B7BF6">
      <w:pPr>
        <w:pStyle w:val="Clanek11"/>
        <w:numPr>
          <w:ilvl w:val="0"/>
          <w:numId w:val="0"/>
        </w:numPr>
        <w:rPr>
          <w:rFonts w:ascii="Arial" w:hAnsi="Arial"/>
          <w:b/>
          <w:noProof/>
        </w:rPr>
      </w:pPr>
      <w:r w:rsidRPr="00CA7E1B">
        <w:rPr>
          <w:rFonts w:ascii="Arial" w:hAnsi="Arial"/>
          <w:b/>
          <w:noProof/>
        </w:rPr>
        <w:t>Příloha č. 5 Harmonogram realizace díla</w:t>
      </w:r>
    </w:p>
    <w:p w:rsidR="008B7BF6" w:rsidRPr="00CA7E1B" w:rsidRDefault="008B7BF6" w:rsidP="008B7BF6">
      <w:pPr>
        <w:pStyle w:val="Clanek11"/>
        <w:numPr>
          <w:ilvl w:val="0"/>
          <w:numId w:val="0"/>
        </w:numPr>
        <w:rPr>
          <w:rFonts w:ascii="Arial" w:hAnsi="Arial"/>
          <w:b/>
          <w:noProof/>
        </w:rPr>
      </w:pPr>
      <w:r>
        <w:rPr>
          <w:rFonts w:ascii="Arial" w:hAnsi="Arial"/>
          <w:b/>
          <w:noProof/>
        </w:rPr>
        <w:t>Příloha č. 6 Technické parametry hlavnich komponent</w:t>
      </w:r>
    </w:p>
    <w:p w:rsidR="008B7BF6" w:rsidRPr="00CA7E1B" w:rsidRDefault="008B7BF6" w:rsidP="008B7BF6">
      <w:pPr>
        <w:tabs>
          <w:tab w:val="left" w:pos="0"/>
          <w:tab w:val="left" w:pos="5103"/>
        </w:tabs>
        <w:spacing w:before="120" w:after="240"/>
        <w:rPr>
          <w:rFonts w:ascii="Arial" w:eastAsiaTheme="minorHAnsi" w:hAnsi="Arial" w:cs="Arial"/>
          <w:sz w:val="22"/>
          <w:szCs w:val="22"/>
        </w:rPr>
      </w:pPr>
      <w:r w:rsidRPr="0011666B">
        <w:rPr>
          <w:rFonts w:ascii="Arial" w:hAnsi="Arial" w:cs="Arial"/>
          <w:sz w:val="22"/>
          <w:szCs w:val="22"/>
        </w:rPr>
        <w:t>Každá ze smluvních stran prohlašuje, že tuto smlouvu uzavírá svobodně a vážně, že považuje obsah této</w:t>
      </w:r>
      <w:r w:rsidRPr="0011666B">
        <w:rPr>
          <w:rFonts w:ascii="Arial" w:eastAsia="Calibri" w:hAnsi="Arial" w:cs="Arial"/>
          <w:color w:val="000000"/>
          <w:sz w:val="22"/>
          <w:szCs w:val="22"/>
        </w:rPr>
        <w:t xml:space="preserve"> smlouvy za určitý a srozumitelný, a že jsou jí známy veškeré skutečnosti, jež jsou pro uzavření této smlouvy rozhodující, na důkaz čehož připojují smluvní strany k této smlouvě své podpisy.</w:t>
      </w:r>
    </w:p>
    <w:p w:rsidR="008B7BF6" w:rsidRPr="00CA7E1B" w:rsidRDefault="008B7BF6" w:rsidP="008B7BF6">
      <w:pPr>
        <w:tabs>
          <w:tab w:val="left" w:pos="0"/>
          <w:tab w:val="left" w:pos="5103"/>
        </w:tabs>
        <w:spacing w:before="120" w:after="240"/>
        <w:rPr>
          <w:rFonts w:ascii="Arial" w:eastAsiaTheme="minorHAnsi" w:hAnsi="Arial" w:cs="Arial"/>
          <w:sz w:val="22"/>
          <w:szCs w:val="22"/>
        </w:rPr>
      </w:pPr>
      <w:r w:rsidRPr="00CA7E1B">
        <w:rPr>
          <w:rFonts w:ascii="Arial" w:eastAsiaTheme="minorHAnsi" w:hAnsi="Arial" w:cs="Arial"/>
          <w:sz w:val="22"/>
          <w:szCs w:val="22"/>
        </w:rPr>
        <w:t>V</w:t>
      </w:r>
      <w:r w:rsidR="009D1E02">
        <w:rPr>
          <w:rFonts w:ascii="Arial" w:eastAsiaTheme="minorHAnsi" w:hAnsi="Arial" w:cs="Arial"/>
          <w:sz w:val="22"/>
          <w:szCs w:val="22"/>
        </w:rPr>
        <w:t xml:space="preserve"> Praze </w:t>
      </w:r>
      <w:r w:rsidRPr="00027358">
        <w:rPr>
          <w:rFonts w:ascii="Arial" w:eastAsiaTheme="minorHAnsi" w:hAnsi="Arial" w:cs="Arial"/>
          <w:sz w:val="22"/>
          <w:szCs w:val="22"/>
        </w:rPr>
        <w:t>dne</w:t>
      </w:r>
      <w:r w:rsidR="009D1E02">
        <w:rPr>
          <w:rFonts w:ascii="Arial" w:eastAsiaTheme="minorHAnsi" w:hAnsi="Arial" w:cs="Arial"/>
          <w:sz w:val="22"/>
          <w:szCs w:val="22"/>
        </w:rPr>
        <w:t xml:space="preserve">: </w:t>
      </w:r>
      <w:proofErr w:type="gramStart"/>
      <w:r w:rsidR="009D1E02">
        <w:rPr>
          <w:rFonts w:ascii="Arial" w:eastAsiaTheme="minorHAnsi" w:hAnsi="Arial" w:cs="Arial"/>
          <w:sz w:val="22"/>
          <w:szCs w:val="22"/>
        </w:rPr>
        <w:t>16.10.2023</w:t>
      </w:r>
      <w:proofErr w:type="gramEnd"/>
      <w:r w:rsidRPr="00CA7E1B">
        <w:rPr>
          <w:rFonts w:ascii="Arial" w:eastAsiaTheme="minorHAnsi" w:hAnsi="Arial" w:cs="Arial"/>
          <w:sz w:val="22"/>
          <w:szCs w:val="22"/>
        </w:rPr>
        <w:tab/>
        <w:t>V Praze dne</w:t>
      </w:r>
      <w:r w:rsidR="009D1E02">
        <w:rPr>
          <w:rFonts w:ascii="Arial" w:eastAsiaTheme="minorHAnsi" w:hAnsi="Arial" w:cs="Arial"/>
          <w:sz w:val="22"/>
          <w:szCs w:val="22"/>
        </w:rPr>
        <w:t>:16.10.2023</w:t>
      </w:r>
    </w:p>
    <w:p w:rsidR="008B7BF6" w:rsidRPr="00CA7E1B" w:rsidRDefault="008B7BF6" w:rsidP="008B7BF6">
      <w:pPr>
        <w:tabs>
          <w:tab w:val="left" w:pos="0"/>
          <w:tab w:val="left" w:pos="5103"/>
        </w:tabs>
        <w:spacing w:after="120"/>
        <w:rPr>
          <w:rFonts w:ascii="Arial" w:eastAsiaTheme="minorHAnsi" w:hAnsi="Arial" w:cs="Arial"/>
          <w:sz w:val="22"/>
          <w:szCs w:val="22"/>
        </w:rPr>
      </w:pPr>
      <w:r w:rsidRPr="00CA7E1B">
        <w:rPr>
          <w:rFonts w:ascii="Arial" w:eastAsiaTheme="minorHAnsi" w:hAnsi="Arial" w:cs="Arial"/>
          <w:sz w:val="22"/>
          <w:szCs w:val="22"/>
        </w:rPr>
        <w:t xml:space="preserve">za </w:t>
      </w:r>
      <w:r>
        <w:rPr>
          <w:rFonts w:ascii="Arial" w:eastAsiaTheme="minorHAnsi" w:hAnsi="Arial" w:cs="Arial"/>
          <w:sz w:val="22"/>
          <w:szCs w:val="22"/>
        </w:rPr>
        <w:t>Z</w:t>
      </w:r>
      <w:r w:rsidRPr="00CA7E1B">
        <w:rPr>
          <w:rFonts w:ascii="Arial" w:eastAsiaTheme="minorHAnsi" w:hAnsi="Arial" w:cs="Arial"/>
          <w:sz w:val="22"/>
          <w:szCs w:val="22"/>
        </w:rPr>
        <w:t>hotovitele</w:t>
      </w:r>
      <w:r w:rsidRPr="00CA7E1B">
        <w:rPr>
          <w:rFonts w:ascii="Arial" w:eastAsiaTheme="minorHAnsi" w:hAnsi="Arial" w:cs="Arial"/>
          <w:sz w:val="22"/>
          <w:szCs w:val="22"/>
        </w:rPr>
        <w:tab/>
        <w:t xml:space="preserve">za </w:t>
      </w:r>
      <w:r>
        <w:rPr>
          <w:rFonts w:ascii="Arial" w:eastAsiaTheme="minorHAnsi" w:hAnsi="Arial" w:cs="Arial"/>
          <w:sz w:val="22"/>
          <w:szCs w:val="22"/>
        </w:rPr>
        <w:t>O</w:t>
      </w:r>
      <w:r w:rsidRPr="00CA7E1B">
        <w:rPr>
          <w:rFonts w:ascii="Arial" w:eastAsiaTheme="minorHAnsi" w:hAnsi="Arial" w:cs="Arial"/>
          <w:sz w:val="22"/>
          <w:szCs w:val="22"/>
        </w:rPr>
        <w:t>bjednatele</w:t>
      </w:r>
    </w:p>
    <w:p w:rsidR="008B7BF6" w:rsidRPr="00CA7E1B" w:rsidRDefault="008B7BF6" w:rsidP="008B7BF6">
      <w:pPr>
        <w:tabs>
          <w:tab w:val="left" w:pos="0"/>
          <w:tab w:val="left" w:leader="underscore" w:pos="3686"/>
          <w:tab w:val="left" w:pos="5103"/>
          <w:tab w:val="left" w:leader="underscore" w:pos="9072"/>
        </w:tabs>
        <w:spacing w:before="480" w:after="240"/>
        <w:rPr>
          <w:rFonts w:ascii="Arial" w:eastAsiaTheme="minorHAnsi" w:hAnsi="Arial" w:cs="Arial"/>
          <w:sz w:val="22"/>
          <w:szCs w:val="22"/>
        </w:rPr>
      </w:pPr>
      <w:r w:rsidRPr="00CA7E1B">
        <w:rPr>
          <w:rFonts w:ascii="Arial" w:eastAsiaTheme="minorHAnsi" w:hAnsi="Arial" w:cs="Arial"/>
          <w:sz w:val="22"/>
          <w:szCs w:val="22"/>
        </w:rPr>
        <w:tab/>
      </w:r>
      <w:r w:rsidRPr="00CA7E1B">
        <w:rPr>
          <w:rFonts w:ascii="Arial" w:eastAsiaTheme="minorHAnsi" w:hAnsi="Arial" w:cs="Arial"/>
          <w:sz w:val="22"/>
          <w:szCs w:val="22"/>
        </w:rPr>
        <w:tab/>
      </w:r>
      <w:r w:rsidRPr="00CA7E1B">
        <w:rPr>
          <w:rFonts w:ascii="Arial" w:eastAsiaTheme="minorHAnsi" w:hAnsi="Arial" w:cs="Arial"/>
          <w:sz w:val="22"/>
          <w:szCs w:val="22"/>
        </w:rPr>
        <w:tab/>
      </w:r>
    </w:p>
    <w:p w:rsidR="008B7BF6" w:rsidRPr="00CA7E1B" w:rsidRDefault="00027358" w:rsidP="008B7BF6">
      <w:pPr>
        <w:rPr>
          <w:rFonts w:ascii="Arial" w:eastAsia="Calibri" w:hAnsi="Arial" w:cs="Arial"/>
          <w:sz w:val="22"/>
          <w:szCs w:val="22"/>
        </w:rPr>
      </w:pPr>
      <w:r>
        <w:rPr>
          <w:rFonts w:ascii="Arial" w:eastAsiaTheme="minorHAnsi" w:hAnsi="Arial" w:cs="Arial"/>
          <w:sz w:val="22"/>
          <w:szCs w:val="22"/>
        </w:rPr>
        <w:t>Jan Kazda</w:t>
      </w:r>
      <w:r w:rsidR="00754DE4">
        <w:rPr>
          <w:rFonts w:ascii="Arial" w:eastAsiaTheme="minorHAnsi" w:hAnsi="Arial" w:cs="Arial"/>
          <w:sz w:val="22"/>
          <w:szCs w:val="22"/>
        </w:rPr>
        <w:t>, v.</w:t>
      </w:r>
      <w:r w:rsidR="001373E1">
        <w:rPr>
          <w:rFonts w:ascii="Arial" w:eastAsiaTheme="minorHAnsi" w:hAnsi="Arial" w:cs="Arial"/>
          <w:sz w:val="22"/>
          <w:szCs w:val="22"/>
        </w:rPr>
        <w:t xml:space="preserve"> </w:t>
      </w:r>
      <w:r w:rsidR="00754DE4">
        <w:rPr>
          <w:rFonts w:ascii="Arial" w:eastAsiaTheme="minorHAnsi" w:hAnsi="Arial" w:cs="Arial"/>
          <w:sz w:val="22"/>
          <w:szCs w:val="22"/>
        </w:rPr>
        <w:t>r.</w:t>
      </w:r>
      <w:r w:rsidR="008B7BF6" w:rsidRPr="00CA7E1B">
        <w:rPr>
          <w:rFonts w:ascii="Arial" w:eastAsiaTheme="minorHAnsi" w:hAnsi="Arial" w:cs="Arial"/>
          <w:sz w:val="22"/>
          <w:szCs w:val="22"/>
        </w:rPr>
        <w:tab/>
      </w:r>
      <w:r w:rsidR="008B7BF6" w:rsidRPr="00CA7E1B">
        <w:rPr>
          <w:rFonts w:ascii="Arial" w:eastAsiaTheme="minorHAnsi" w:hAnsi="Arial" w:cs="Arial"/>
          <w:sz w:val="22"/>
          <w:szCs w:val="22"/>
        </w:rPr>
        <w:tab/>
      </w:r>
      <w:r w:rsidR="008B7BF6">
        <w:rPr>
          <w:rFonts w:ascii="Arial" w:eastAsiaTheme="minorHAnsi" w:hAnsi="Arial" w:cs="Arial"/>
          <w:sz w:val="22"/>
          <w:szCs w:val="22"/>
        </w:rPr>
        <w:t xml:space="preserve">  </w:t>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t xml:space="preserve">   </w:t>
      </w:r>
      <w:r w:rsidR="008B7BF6" w:rsidRPr="00CA7E1B">
        <w:rPr>
          <w:rFonts w:ascii="Arial" w:eastAsia="Calibri" w:hAnsi="Arial" w:cs="Arial"/>
          <w:sz w:val="22"/>
          <w:szCs w:val="22"/>
        </w:rPr>
        <w:t xml:space="preserve">Ing. Tomáš Štainbruch, MBA, </w:t>
      </w:r>
      <w:r w:rsidR="00754DE4">
        <w:rPr>
          <w:rFonts w:ascii="Arial" w:eastAsia="Calibri" w:hAnsi="Arial" w:cs="Arial"/>
          <w:sz w:val="22"/>
          <w:szCs w:val="22"/>
        </w:rPr>
        <w:t>v.</w:t>
      </w:r>
      <w:r w:rsidR="001373E1">
        <w:rPr>
          <w:rFonts w:ascii="Arial" w:eastAsia="Calibri" w:hAnsi="Arial" w:cs="Arial"/>
          <w:sz w:val="22"/>
          <w:szCs w:val="22"/>
        </w:rPr>
        <w:t xml:space="preserve"> </w:t>
      </w:r>
      <w:r w:rsidR="00754DE4">
        <w:rPr>
          <w:rFonts w:ascii="Arial" w:eastAsia="Calibri" w:hAnsi="Arial" w:cs="Arial"/>
          <w:sz w:val="22"/>
          <w:szCs w:val="22"/>
        </w:rPr>
        <w:t>r.</w:t>
      </w:r>
    </w:p>
    <w:p w:rsidR="008B7BF6" w:rsidRPr="00CA7E1B" w:rsidRDefault="00027358" w:rsidP="008B7BF6">
      <w:pPr>
        <w:tabs>
          <w:tab w:val="left" w:pos="5103"/>
        </w:tabs>
        <w:spacing w:after="120"/>
        <w:ind w:left="5103" w:hanging="5103"/>
        <w:rPr>
          <w:rFonts w:ascii="Arial" w:hAnsi="Arial" w:cs="Arial"/>
          <w:b/>
          <w:bCs/>
          <w:sz w:val="22"/>
          <w:szCs w:val="22"/>
        </w:rPr>
      </w:pPr>
      <w:r>
        <w:rPr>
          <w:rFonts w:ascii="Arial" w:eastAsiaTheme="minorHAnsi" w:hAnsi="Arial" w:cs="Arial"/>
          <w:sz w:val="22"/>
          <w:szCs w:val="22"/>
        </w:rPr>
        <w:t>jednatel SYSTHERM s.r.o.</w:t>
      </w:r>
      <w:r w:rsidR="008B7BF6" w:rsidRPr="00CA7E1B">
        <w:rPr>
          <w:rFonts w:ascii="Arial" w:eastAsiaTheme="minorHAnsi" w:hAnsi="Arial" w:cs="Arial"/>
          <w:sz w:val="22"/>
          <w:szCs w:val="22"/>
        </w:rPr>
        <w:tab/>
      </w:r>
      <w:r w:rsidR="00754DE4">
        <w:rPr>
          <w:rFonts w:ascii="Arial" w:eastAsiaTheme="minorHAnsi" w:hAnsi="Arial" w:cs="Arial"/>
          <w:sz w:val="22"/>
          <w:szCs w:val="22"/>
        </w:rPr>
        <w:t xml:space="preserve"> </w:t>
      </w:r>
      <w:r w:rsidR="008B7BF6" w:rsidRPr="00CA7E1B">
        <w:rPr>
          <w:rFonts w:ascii="Arial" w:eastAsia="Calibri" w:hAnsi="Arial" w:cs="Arial"/>
          <w:sz w:val="22"/>
          <w:szCs w:val="22"/>
        </w:rPr>
        <w:t>ředitel Odboru správy nemovitosti</w:t>
      </w:r>
    </w:p>
    <w:p w:rsidR="008B7BF6" w:rsidRPr="002E7255" w:rsidRDefault="008B7BF6" w:rsidP="008B7BF6">
      <w:pPr>
        <w:rPr>
          <w:rFonts w:ascii="Arial" w:hAnsi="Arial" w:cs="Arial"/>
        </w:rPr>
        <w:sectPr w:rsidR="008B7BF6" w:rsidRPr="002E7255" w:rsidSect="00432553">
          <w:headerReference w:type="default" r:id="rId7"/>
          <w:footerReference w:type="default" r:id="rId8"/>
          <w:headerReference w:type="first" r:id="rId9"/>
          <w:pgSz w:w="11906" w:h="16838"/>
          <w:pgMar w:top="1417" w:right="1134" w:bottom="1417" w:left="1134" w:header="709" w:footer="709" w:gutter="0"/>
          <w:cols w:space="708"/>
          <w:titlePg/>
          <w:docGrid w:linePitch="360"/>
        </w:sectPr>
      </w:pPr>
    </w:p>
    <w:p w:rsidR="008B7BF6" w:rsidRPr="00CA7E1B" w:rsidRDefault="008B7BF6" w:rsidP="00611EAB">
      <w:pPr>
        <w:spacing w:after="240"/>
        <w:jc w:val="center"/>
        <w:rPr>
          <w:rFonts w:ascii="Arial" w:hAnsi="Arial" w:cs="Arial"/>
          <w:b/>
          <w:sz w:val="32"/>
          <w:szCs w:val="32"/>
        </w:rPr>
      </w:pPr>
      <w:r w:rsidRPr="00CA7E1B">
        <w:rPr>
          <w:rFonts w:ascii="Arial" w:hAnsi="Arial" w:cs="Arial"/>
          <w:b/>
          <w:sz w:val="32"/>
          <w:szCs w:val="32"/>
        </w:rPr>
        <w:lastRenderedPageBreak/>
        <w:t>Kalkulace ceny</w:t>
      </w:r>
    </w:p>
    <w:tbl>
      <w:tblPr>
        <w:tblW w:w="14024" w:type="dxa"/>
        <w:tblCellMar>
          <w:left w:w="70" w:type="dxa"/>
          <w:right w:w="70" w:type="dxa"/>
        </w:tblCellMar>
        <w:tblLook w:val="04A0" w:firstRow="1" w:lastRow="0" w:firstColumn="1" w:lastColumn="0" w:noHBand="0" w:noVBand="1"/>
      </w:tblPr>
      <w:tblGrid>
        <w:gridCol w:w="5860"/>
        <w:gridCol w:w="3100"/>
        <w:gridCol w:w="2740"/>
        <w:gridCol w:w="2324"/>
      </w:tblGrid>
      <w:tr w:rsidR="00611EAB" w:rsidRPr="00611EAB" w:rsidTr="00611EAB">
        <w:trPr>
          <w:trHeight w:val="1035"/>
        </w:trPr>
        <w:tc>
          <w:tcPr>
            <w:tcW w:w="5860" w:type="dxa"/>
            <w:vMerge w:val="restart"/>
            <w:tcBorders>
              <w:top w:val="single" w:sz="8" w:space="0" w:color="auto"/>
              <w:left w:val="single" w:sz="8" w:space="0" w:color="auto"/>
              <w:bottom w:val="single" w:sz="8" w:space="0" w:color="000000"/>
              <w:right w:val="single" w:sz="8" w:space="0" w:color="auto"/>
            </w:tcBorders>
            <w:shd w:val="clear" w:color="000000" w:fill="C5D9F1"/>
            <w:noWrap/>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 xml:space="preserve">Položka </w:t>
            </w:r>
          </w:p>
        </w:tc>
        <w:tc>
          <w:tcPr>
            <w:tcW w:w="310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Cena za položku v Kč bez DPH</w:t>
            </w:r>
          </w:p>
        </w:tc>
        <w:tc>
          <w:tcPr>
            <w:tcW w:w="274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Sazba DPH</w:t>
            </w:r>
          </w:p>
        </w:tc>
        <w:tc>
          <w:tcPr>
            <w:tcW w:w="2324"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Cena  za položku v Kč včetně DPH</w:t>
            </w:r>
          </w:p>
        </w:tc>
      </w:tr>
      <w:tr w:rsidR="00611EAB" w:rsidRPr="00611EAB" w:rsidTr="00611EAB">
        <w:trPr>
          <w:trHeight w:val="408"/>
        </w:trPr>
        <w:tc>
          <w:tcPr>
            <w:tcW w:w="5860" w:type="dxa"/>
            <w:vMerge/>
            <w:tcBorders>
              <w:top w:val="single" w:sz="8" w:space="0" w:color="auto"/>
              <w:left w:val="single" w:sz="8" w:space="0" w:color="auto"/>
              <w:bottom w:val="single" w:sz="4" w:space="0" w:color="auto"/>
              <w:right w:val="single" w:sz="8" w:space="0" w:color="auto"/>
            </w:tcBorders>
            <w:vAlign w:val="center"/>
            <w:hideMark/>
          </w:tcPr>
          <w:p w:rsidR="00611EAB" w:rsidRPr="00611EAB" w:rsidRDefault="00611EAB" w:rsidP="00611EAB">
            <w:pPr>
              <w:jc w:val="left"/>
              <w:rPr>
                <w:rFonts w:ascii="Arial" w:hAnsi="Arial" w:cs="Arial"/>
                <w:b/>
                <w:bCs/>
                <w:color w:val="000000"/>
              </w:rPr>
            </w:pPr>
          </w:p>
        </w:tc>
        <w:tc>
          <w:tcPr>
            <w:tcW w:w="3100" w:type="dxa"/>
            <w:vMerge/>
            <w:tcBorders>
              <w:top w:val="single" w:sz="8" w:space="0" w:color="auto"/>
              <w:left w:val="single" w:sz="8" w:space="0" w:color="auto"/>
              <w:bottom w:val="single" w:sz="4" w:space="0" w:color="auto"/>
              <w:right w:val="single" w:sz="8" w:space="0" w:color="auto"/>
            </w:tcBorders>
            <w:vAlign w:val="center"/>
            <w:hideMark/>
          </w:tcPr>
          <w:p w:rsidR="00611EAB" w:rsidRPr="00611EAB" w:rsidRDefault="00611EAB" w:rsidP="00611EAB">
            <w:pPr>
              <w:jc w:val="left"/>
              <w:rPr>
                <w:rFonts w:ascii="Arial" w:hAnsi="Arial" w:cs="Arial"/>
                <w:b/>
                <w:bCs/>
                <w:color w:val="000000"/>
              </w:rPr>
            </w:pPr>
          </w:p>
        </w:tc>
        <w:tc>
          <w:tcPr>
            <w:tcW w:w="2740" w:type="dxa"/>
            <w:vMerge/>
            <w:tcBorders>
              <w:top w:val="single" w:sz="8" w:space="0" w:color="auto"/>
              <w:left w:val="single" w:sz="8" w:space="0" w:color="auto"/>
              <w:bottom w:val="single" w:sz="4" w:space="0" w:color="auto"/>
              <w:right w:val="single" w:sz="8" w:space="0" w:color="auto"/>
            </w:tcBorders>
            <w:vAlign w:val="center"/>
            <w:hideMark/>
          </w:tcPr>
          <w:p w:rsidR="00611EAB" w:rsidRPr="00611EAB" w:rsidRDefault="00611EAB" w:rsidP="00611EAB">
            <w:pPr>
              <w:jc w:val="left"/>
              <w:rPr>
                <w:rFonts w:ascii="Arial" w:hAnsi="Arial" w:cs="Arial"/>
                <w:b/>
                <w:bCs/>
                <w:color w:val="000000"/>
              </w:rPr>
            </w:pPr>
          </w:p>
        </w:tc>
        <w:tc>
          <w:tcPr>
            <w:tcW w:w="2324" w:type="dxa"/>
            <w:vMerge/>
            <w:tcBorders>
              <w:top w:val="single" w:sz="8" w:space="0" w:color="auto"/>
              <w:left w:val="single" w:sz="8" w:space="0" w:color="auto"/>
              <w:bottom w:val="single" w:sz="4" w:space="0" w:color="auto"/>
              <w:right w:val="single" w:sz="8" w:space="0" w:color="auto"/>
            </w:tcBorders>
            <w:vAlign w:val="center"/>
            <w:hideMark/>
          </w:tcPr>
          <w:p w:rsidR="00611EAB" w:rsidRPr="00611EAB" w:rsidRDefault="00611EAB" w:rsidP="00611EAB">
            <w:pPr>
              <w:jc w:val="left"/>
              <w:rPr>
                <w:rFonts w:ascii="Arial" w:hAnsi="Arial" w:cs="Arial"/>
                <w:b/>
                <w:bCs/>
                <w:color w:val="000000"/>
              </w:rPr>
            </w:pPr>
          </w:p>
        </w:tc>
      </w:tr>
      <w:tr w:rsidR="00611EAB" w:rsidRPr="00611EAB" w:rsidTr="00611EAB">
        <w:trPr>
          <w:trHeight w:val="153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AB" w:rsidRPr="00611EAB" w:rsidRDefault="00611EAB" w:rsidP="00611EAB">
            <w:pPr>
              <w:rPr>
                <w:rFonts w:ascii="Arial" w:hAnsi="Arial" w:cs="Arial"/>
                <w:b/>
                <w:bCs/>
                <w:color w:val="000000"/>
              </w:rPr>
            </w:pPr>
            <w:r w:rsidRPr="00611EAB">
              <w:rPr>
                <w:rFonts w:ascii="Arial" w:hAnsi="Arial" w:cs="Arial"/>
                <w:b/>
                <w:bCs/>
                <w:color w:val="000000"/>
              </w:rPr>
              <w:t>Výrobní dokumentace všech částí a profesí, oceněný položkový rozpočet, zajištění kompletního inženýringu nutného k povolení a zahájení realizace díla, viz předmět plnění Etapa č. 1</w:t>
            </w:r>
          </w:p>
        </w:tc>
        <w:tc>
          <w:tcPr>
            <w:tcW w:w="310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 xml:space="preserve">1.950.000 </w:t>
            </w:r>
          </w:p>
        </w:tc>
        <w:tc>
          <w:tcPr>
            <w:tcW w:w="274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21%</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2.359.500</w:t>
            </w:r>
          </w:p>
        </w:tc>
      </w:tr>
      <w:tr w:rsidR="00611EAB" w:rsidRPr="00611EAB" w:rsidTr="00611EAB">
        <w:trPr>
          <w:trHeight w:val="162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AB" w:rsidRPr="00611EAB" w:rsidRDefault="00611EAB" w:rsidP="00611EAB">
            <w:pPr>
              <w:rPr>
                <w:rFonts w:ascii="Arial" w:hAnsi="Arial" w:cs="Arial"/>
                <w:b/>
                <w:bCs/>
                <w:color w:val="000000"/>
              </w:rPr>
            </w:pPr>
            <w:r w:rsidRPr="00611EAB">
              <w:rPr>
                <w:rFonts w:ascii="Arial" w:hAnsi="Arial" w:cs="Arial"/>
                <w:b/>
                <w:bCs/>
                <w:color w:val="000000"/>
              </w:rPr>
              <w:t>Realizace díla dle odsouhlasené výrobní projektové dokumentace, včetně uvedení do zkušebního a následně ostrého provozu, odevzdání veškerých dokladů, revizí a případných stanovisek, viz předmět plnění Etapa č. 2</w:t>
            </w:r>
          </w:p>
        </w:tc>
        <w:tc>
          <w:tcPr>
            <w:tcW w:w="310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18.300.000</w:t>
            </w:r>
          </w:p>
        </w:tc>
        <w:tc>
          <w:tcPr>
            <w:tcW w:w="274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21%</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22.143.000</w:t>
            </w:r>
          </w:p>
        </w:tc>
      </w:tr>
      <w:tr w:rsidR="00611EAB" w:rsidRPr="00611EAB" w:rsidTr="00611EAB">
        <w:trPr>
          <w:trHeight w:val="153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AB" w:rsidRPr="00611EAB" w:rsidRDefault="00611EAB" w:rsidP="00611EAB">
            <w:pPr>
              <w:rPr>
                <w:rFonts w:ascii="Arial" w:hAnsi="Arial" w:cs="Arial"/>
                <w:b/>
                <w:bCs/>
                <w:color w:val="000000"/>
              </w:rPr>
            </w:pPr>
            <w:r w:rsidRPr="00611EAB">
              <w:rPr>
                <w:rFonts w:ascii="Arial" w:hAnsi="Arial" w:cs="Arial"/>
                <w:b/>
                <w:bCs/>
                <w:color w:val="000000"/>
              </w:rPr>
              <w:t>Servis dokončeného díla po dobu pětileté záruční doby a kompletní servis a výměna spotřebních dílů před koncem záruční doby, viz předmět plnění Etapa č. 3</w:t>
            </w:r>
          </w:p>
        </w:tc>
        <w:tc>
          <w:tcPr>
            <w:tcW w:w="310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1.550.000</w:t>
            </w:r>
          </w:p>
        </w:tc>
        <w:tc>
          <w:tcPr>
            <w:tcW w:w="2740" w:type="dxa"/>
            <w:tcBorders>
              <w:top w:val="single" w:sz="4" w:space="0" w:color="auto"/>
              <w:left w:val="nil"/>
              <w:bottom w:val="single" w:sz="4" w:space="0" w:color="auto"/>
              <w:right w:val="single" w:sz="4" w:space="0" w:color="auto"/>
            </w:tcBorders>
            <w:shd w:val="clear" w:color="000000" w:fill="FFFF00"/>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21%</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rsidR="00611EAB" w:rsidRPr="00611EAB" w:rsidRDefault="00611EAB" w:rsidP="00611EAB">
            <w:pPr>
              <w:jc w:val="center"/>
              <w:rPr>
                <w:rFonts w:ascii="Arial" w:hAnsi="Arial" w:cs="Arial"/>
                <w:color w:val="000000"/>
              </w:rPr>
            </w:pPr>
            <w:r w:rsidRPr="00611EAB">
              <w:rPr>
                <w:rFonts w:ascii="Arial" w:hAnsi="Arial" w:cs="Arial"/>
                <w:color w:val="000000"/>
              </w:rPr>
              <w:t>1.875.500</w:t>
            </w:r>
          </w:p>
        </w:tc>
      </w:tr>
      <w:tr w:rsidR="00611EAB" w:rsidRPr="00611EAB" w:rsidTr="00611EAB">
        <w:trPr>
          <w:trHeight w:val="1275"/>
        </w:trPr>
        <w:tc>
          <w:tcPr>
            <w:tcW w:w="11700" w:type="dxa"/>
            <w:gridSpan w:val="3"/>
            <w:tcBorders>
              <w:top w:val="single" w:sz="4" w:space="0" w:color="auto"/>
              <w:left w:val="single" w:sz="8" w:space="0" w:color="auto"/>
              <w:bottom w:val="single" w:sz="8" w:space="0" w:color="auto"/>
              <w:right w:val="nil"/>
            </w:tcBorders>
            <w:shd w:val="clear" w:color="auto" w:fill="auto"/>
            <w:noWrap/>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CELKOVÁ CENA</w:t>
            </w:r>
          </w:p>
        </w:tc>
        <w:tc>
          <w:tcPr>
            <w:tcW w:w="232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11EAB" w:rsidRPr="00611EAB" w:rsidRDefault="00611EAB" w:rsidP="00611EAB">
            <w:pPr>
              <w:jc w:val="center"/>
              <w:rPr>
                <w:rFonts w:ascii="Arial" w:hAnsi="Arial" w:cs="Arial"/>
                <w:b/>
                <w:bCs/>
                <w:color w:val="000000"/>
              </w:rPr>
            </w:pPr>
            <w:r w:rsidRPr="00611EAB">
              <w:rPr>
                <w:rFonts w:ascii="Arial" w:hAnsi="Arial" w:cs="Arial"/>
                <w:b/>
                <w:bCs/>
                <w:color w:val="000000"/>
              </w:rPr>
              <w:t>26.378.000</w:t>
            </w:r>
          </w:p>
        </w:tc>
      </w:tr>
    </w:tbl>
    <w:p w:rsidR="008B7BF6" w:rsidRPr="00CA7E1B" w:rsidRDefault="008B7BF6" w:rsidP="008B7BF6">
      <w:pPr>
        <w:jc w:val="center"/>
        <w:rPr>
          <w:rFonts w:ascii="Arial" w:hAnsi="Arial" w:cs="Arial"/>
          <w:b/>
          <w:bCs/>
          <w:kern w:val="32"/>
          <w:sz w:val="32"/>
          <w:szCs w:val="32"/>
        </w:rPr>
        <w:sectPr w:rsidR="008B7BF6" w:rsidRPr="00CA7E1B" w:rsidSect="00611EAB">
          <w:headerReference w:type="default" r:id="rId10"/>
          <w:headerReference w:type="first" r:id="rId11"/>
          <w:pgSz w:w="16838" w:h="11906" w:orient="landscape"/>
          <w:pgMar w:top="1134" w:right="1417" w:bottom="1134" w:left="1417" w:header="709" w:footer="425" w:gutter="0"/>
          <w:cols w:space="708"/>
          <w:titlePg/>
          <w:docGrid w:linePitch="360"/>
        </w:sectPr>
      </w:pPr>
    </w:p>
    <w:p w:rsidR="008B7BF6" w:rsidRPr="00CA7E1B" w:rsidRDefault="008B7BF6" w:rsidP="008B7BF6">
      <w:pPr>
        <w:jc w:val="center"/>
        <w:rPr>
          <w:rFonts w:ascii="Arial" w:hAnsi="Arial" w:cs="Arial"/>
          <w:b/>
          <w:sz w:val="32"/>
          <w:szCs w:val="32"/>
        </w:rPr>
      </w:pPr>
      <w:r>
        <w:rPr>
          <w:rFonts w:ascii="Arial" w:hAnsi="Arial" w:cs="Arial"/>
          <w:b/>
          <w:sz w:val="32"/>
          <w:szCs w:val="32"/>
        </w:rPr>
        <w:lastRenderedPageBreak/>
        <w:t>Harmonogram realizace díla</w:t>
      </w:r>
    </w:p>
    <w:p w:rsidR="008B7BF6" w:rsidRPr="00CA7E1B" w:rsidRDefault="008B7BF6" w:rsidP="008B7BF6">
      <w:pPr>
        <w:jc w:val="center"/>
        <w:rPr>
          <w:rFonts w:ascii="Arial" w:hAnsi="Arial" w:cs="Arial"/>
          <w:b/>
          <w:sz w:val="32"/>
          <w:szCs w:val="32"/>
        </w:rPr>
        <w:sectPr w:rsidR="008B7BF6" w:rsidRPr="00CA7E1B" w:rsidSect="002B09F8">
          <w:headerReference w:type="first" r:id="rId12"/>
          <w:pgSz w:w="11906" w:h="16838"/>
          <w:pgMar w:top="1417" w:right="1134" w:bottom="1417" w:left="1134" w:header="709" w:footer="425" w:gutter="0"/>
          <w:cols w:space="708"/>
          <w:titlePg/>
          <w:docGrid w:linePitch="360"/>
        </w:sectPr>
      </w:pPr>
    </w:p>
    <w:p w:rsidR="008B7BF6" w:rsidRPr="00CA7E1B" w:rsidRDefault="008B7BF6" w:rsidP="008B7BF6">
      <w:pPr>
        <w:jc w:val="center"/>
        <w:rPr>
          <w:rFonts w:ascii="Arial" w:hAnsi="Arial" w:cs="Arial"/>
          <w:b/>
          <w:sz w:val="32"/>
          <w:szCs w:val="32"/>
        </w:rPr>
      </w:pPr>
      <w:r>
        <w:rPr>
          <w:rFonts w:ascii="Arial" w:hAnsi="Arial" w:cs="Arial"/>
          <w:b/>
          <w:sz w:val="32"/>
          <w:szCs w:val="32"/>
        </w:rPr>
        <w:lastRenderedPageBreak/>
        <w:t>Technické parametry hlavních komponent</w:t>
      </w:r>
    </w:p>
    <w:p w:rsidR="00611EAB" w:rsidRDefault="00611EAB" w:rsidP="00611EAB"/>
    <w:p w:rsidR="00611EAB" w:rsidRDefault="00611EAB" w:rsidP="00611EAB">
      <w:r>
        <w:t>Soustava čerpadel ÚT – výrobce SYSTHERM – výrobek SYMPATIK</w:t>
      </w:r>
    </w:p>
    <w:p w:rsidR="00611EAB" w:rsidRPr="00FF433A" w:rsidRDefault="00611EAB" w:rsidP="00611EAB">
      <w:pPr>
        <w:rPr>
          <w:sz w:val="24"/>
          <w:szCs w:val="24"/>
        </w:rPr>
      </w:pPr>
      <w:r>
        <w:t xml:space="preserve">Soustava tepelných čerpadel TV – výrobce MITSUBISHI ELECTRIC  – výrobek </w:t>
      </w:r>
      <w:r w:rsidRPr="00FF433A">
        <w:t>QAHV-N560YA-HPB</w:t>
      </w:r>
    </w:p>
    <w:p w:rsidR="00611EAB" w:rsidRDefault="00611EAB" w:rsidP="00611EAB"/>
    <w:p w:rsidR="00611EAB" w:rsidRDefault="00611EAB" w:rsidP="00611EAB">
      <w:r>
        <w:rPr>
          <w:noProof/>
        </w:rPr>
        <w:drawing>
          <wp:inline distT="0" distB="0" distL="0" distR="0" wp14:anchorId="5ADA436E" wp14:editId="0259BAD1">
            <wp:extent cx="5067300" cy="3371850"/>
            <wp:effectExtent l="0" t="0" r="0" b="0"/>
            <wp:docPr id="12415101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10102" name=""/>
                    <pic:cNvPicPr/>
                  </pic:nvPicPr>
                  <pic:blipFill>
                    <a:blip r:embed="rId13"/>
                    <a:stretch>
                      <a:fillRect/>
                    </a:stretch>
                  </pic:blipFill>
                  <pic:spPr>
                    <a:xfrm>
                      <a:off x="0" y="0"/>
                      <a:ext cx="5067300" cy="3371850"/>
                    </a:xfrm>
                    <a:prstGeom prst="rect">
                      <a:avLst/>
                    </a:prstGeom>
                  </pic:spPr>
                </pic:pic>
              </a:graphicData>
            </a:graphic>
          </wp:inline>
        </w:drawing>
      </w:r>
    </w:p>
    <w:p w:rsidR="00611EAB" w:rsidRDefault="00611EAB" w:rsidP="00611EAB"/>
    <w:p w:rsidR="00611EAB" w:rsidRDefault="00611EAB" w:rsidP="00611EAB">
      <w:r>
        <w:t xml:space="preserve">Soustava elektrokotlů – výrobce KOPŘIVA PRAHA s.r.o. – výrobek elkotel 144-1 M + 180-1 M / popř. ekvivalent navrhnutý a garantovaný projektantem </w:t>
      </w:r>
    </w:p>
    <w:p w:rsidR="00611EAB" w:rsidRDefault="00611EAB" w:rsidP="00611EAB"/>
    <w:p w:rsidR="00611EAB" w:rsidRDefault="00611EAB" w:rsidP="00611EAB">
      <w:r>
        <w:t xml:space="preserve">MaR – SIEMENS </w:t>
      </w: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8B7BF6" w:rsidRDefault="008B7BF6" w:rsidP="008B7BF6">
      <w:pPr>
        <w:jc w:val="center"/>
        <w:rPr>
          <w:rFonts w:ascii="Arial" w:hAnsi="Arial" w:cs="Arial"/>
          <w:b/>
          <w:sz w:val="32"/>
          <w:szCs w:val="32"/>
        </w:rPr>
      </w:pPr>
    </w:p>
    <w:p w:rsidR="00901783" w:rsidRDefault="00901783"/>
    <w:sectPr w:rsidR="0090178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07" w:rsidRDefault="004D0407">
      <w:r>
        <w:separator/>
      </w:r>
    </w:p>
  </w:endnote>
  <w:endnote w:type="continuationSeparator" w:id="0">
    <w:p w:rsidR="004D0407" w:rsidRDefault="004D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8928702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027358" w:rsidRPr="00027358" w:rsidRDefault="00027358" w:rsidP="00027358">
            <w:pPr>
              <w:pStyle w:val="Zpat"/>
              <w:pBdr>
                <w:top w:val="single" w:sz="4" w:space="1" w:color="auto"/>
              </w:pBdr>
              <w:jc w:val="right"/>
              <w:rPr>
                <w:rFonts w:ascii="Arial" w:hAnsi="Arial" w:cs="Arial"/>
              </w:rPr>
            </w:pPr>
            <w:r w:rsidRPr="00027358">
              <w:rPr>
                <w:rFonts w:ascii="Arial" w:hAnsi="Arial" w:cs="Arial"/>
              </w:rPr>
              <w:t xml:space="preserve">Stránka </w:t>
            </w:r>
            <w:r w:rsidRPr="00027358">
              <w:rPr>
                <w:rFonts w:ascii="Arial" w:hAnsi="Arial" w:cs="Arial"/>
                <w:bCs/>
              </w:rPr>
              <w:fldChar w:fldCharType="begin"/>
            </w:r>
            <w:r w:rsidRPr="00027358">
              <w:rPr>
                <w:rFonts w:ascii="Arial" w:hAnsi="Arial" w:cs="Arial"/>
                <w:bCs/>
              </w:rPr>
              <w:instrText>PAGE</w:instrText>
            </w:r>
            <w:r w:rsidRPr="00027358">
              <w:rPr>
                <w:rFonts w:ascii="Arial" w:hAnsi="Arial" w:cs="Arial"/>
                <w:bCs/>
              </w:rPr>
              <w:fldChar w:fldCharType="separate"/>
            </w:r>
            <w:r w:rsidR="00210921">
              <w:rPr>
                <w:rFonts w:ascii="Arial" w:hAnsi="Arial" w:cs="Arial"/>
                <w:bCs/>
                <w:noProof/>
              </w:rPr>
              <w:t>15</w:t>
            </w:r>
            <w:r w:rsidRPr="00027358">
              <w:rPr>
                <w:rFonts w:ascii="Arial" w:hAnsi="Arial" w:cs="Arial"/>
                <w:bCs/>
              </w:rPr>
              <w:fldChar w:fldCharType="end"/>
            </w:r>
            <w:r w:rsidRPr="00027358">
              <w:rPr>
                <w:rFonts w:ascii="Arial" w:hAnsi="Arial" w:cs="Arial"/>
              </w:rPr>
              <w:t xml:space="preserve"> (celkem </w:t>
            </w:r>
            <w:r w:rsidRPr="00027358">
              <w:rPr>
                <w:rFonts w:ascii="Arial" w:hAnsi="Arial" w:cs="Arial"/>
                <w:bCs/>
              </w:rPr>
              <w:fldChar w:fldCharType="begin"/>
            </w:r>
            <w:r w:rsidRPr="00027358">
              <w:rPr>
                <w:rFonts w:ascii="Arial" w:hAnsi="Arial" w:cs="Arial"/>
                <w:bCs/>
              </w:rPr>
              <w:instrText>NUMPAGES</w:instrText>
            </w:r>
            <w:r w:rsidRPr="00027358">
              <w:rPr>
                <w:rFonts w:ascii="Arial" w:hAnsi="Arial" w:cs="Arial"/>
                <w:bCs/>
              </w:rPr>
              <w:fldChar w:fldCharType="separate"/>
            </w:r>
            <w:r w:rsidR="00210921">
              <w:rPr>
                <w:rFonts w:ascii="Arial" w:hAnsi="Arial" w:cs="Arial"/>
                <w:bCs/>
                <w:noProof/>
              </w:rPr>
              <w:t>21</w:t>
            </w:r>
            <w:r w:rsidRPr="00027358">
              <w:rPr>
                <w:rFonts w:ascii="Arial" w:hAnsi="Arial" w:cs="Arial"/>
                <w:bCs/>
              </w:rPr>
              <w:fldChar w:fldCharType="end"/>
            </w:r>
            <w:r w:rsidRPr="00027358">
              <w:rPr>
                <w:rFonts w:ascii="Arial" w:hAnsi="Arial" w:cs="Arial"/>
                <w:bCs/>
              </w:rPr>
              <w:t>)</w:t>
            </w:r>
          </w:p>
        </w:sdtContent>
      </w:sdt>
    </w:sdtContent>
  </w:sdt>
  <w:p w:rsidR="00027358" w:rsidRPr="00027358" w:rsidRDefault="00027358">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07" w:rsidRDefault="004D0407">
      <w:r>
        <w:separator/>
      </w:r>
    </w:p>
  </w:footnote>
  <w:footnote w:type="continuationSeparator" w:id="0">
    <w:p w:rsidR="004D0407" w:rsidRDefault="004D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3" w:rsidRPr="008B3FFC" w:rsidRDefault="008B7BF6" w:rsidP="001C3039">
    <w:pPr>
      <w:pStyle w:val="Zhlav"/>
      <w:jc w:val="right"/>
      <w:rPr>
        <w:rFonts w:ascii="Arial" w:hAnsi="Arial" w:cs="Arial"/>
        <w:b/>
        <w:i/>
        <w:sz w:val="22"/>
        <w:szCs w:val="22"/>
      </w:rPr>
    </w:pPr>
    <w:r>
      <w:rPr>
        <w:rFonts w:ascii="Arial" w:hAnsi="Arial" w:cs="Arial"/>
        <w:b/>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027358" w:rsidTr="001E4F4B">
      <w:tc>
        <w:tcPr>
          <w:tcW w:w="6345" w:type="dxa"/>
          <w:shd w:val="clear" w:color="auto" w:fill="auto"/>
        </w:tcPr>
        <w:p w:rsidR="00027358" w:rsidRPr="001857DD" w:rsidRDefault="00027358" w:rsidP="00027358">
          <w:pPr>
            <w:tabs>
              <w:tab w:val="left" w:pos="1206"/>
            </w:tabs>
            <w:spacing w:after="120"/>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Odbor správy nemovitostí</w:t>
          </w:r>
        </w:p>
      </w:tc>
      <w:tc>
        <w:tcPr>
          <w:tcW w:w="3544" w:type="dxa"/>
          <w:shd w:val="clear" w:color="auto" w:fill="auto"/>
        </w:tcPr>
        <w:p w:rsidR="00027358" w:rsidRDefault="00027358" w:rsidP="00027358">
          <w:pPr>
            <w:pStyle w:val="Zhlav"/>
            <w:jc w:val="right"/>
          </w:pPr>
          <w:r>
            <w:rPr>
              <w:rFonts w:cs="Arial"/>
              <w:b/>
              <w:noProof/>
              <w:color w:val="1F497D"/>
              <w:sz w:val="44"/>
              <w:szCs w:val="28"/>
            </w:rPr>
            <w:drawing>
              <wp:inline distT="0" distB="0" distL="0" distR="0" wp14:anchorId="626D439E" wp14:editId="14C7DE9D">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rsidR="00EC7A63" w:rsidRDefault="004D0407" w:rsidP="00FF23D0">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3" w:rsidRDefault="008B7BF6" w:rsidP="001C3039">
    <w:pPr>
      <w:pStyle w:val="Zhlav"/>
      <w:jc w:val="right"/>
    </w:pPr>
    <w:r>
      <w:rPr>
        <w:rFonts w:ascii="Arial" w:hAnsi="Arial" w:cs="Arial"/>
        <w:b/>
        <w:i/>
        <w:sz w:val="22"/>
        <w:szCs w:val="22"/>
      </w:rPr>
      <w:t xml:space="preserve"> </w:t>
    </w:r>
    <w:r w:rsidRPr="008B3FFC">
      <w:rPr>
        <w:rFonts w:ascii="Arial" w:hAnsi="Arial" w:cs="Arial"/>
        <w:b/>
        <w:i/>
        <w:sz w:val="22"/>
        <w:szCs w:val="22"/>
      </w:rPr>
      <w:t xml:space="preserve">Příloha </w:t>
    </w:r>
    <w:r>
      <w:rPr>
        <w:rFonts w:ascii="Arial" w:hAnsi="Arial" w:cs="Arial"/>
        <w:b/>
        <w:i/>
        <w:sz w:val="22"/>
        <w:szCs w:val="22"/>
      </w:rPr>
      <w:t>č. 1 smlouvy – Technická specifikace zboží</w:t>
    </w:r>
  </w:p>
  <w:p w:rsidR="00EC7A63" w:rsidRPr="008B3FFC" w:rsidRDefault="004D0407" w:rsidP="001C3039">
    <w:pPr>
      <w:pStyle w:val="Zhlav"/>
      <w:jc w:val="right"/>
      <w:rPr>
        <w:rFonts w:ascii="Arial" w:hAnsi="Arial" w:cs="Arial"/>
        <w:b/>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3" w:rsidRDefault="008B7BF6" w:rsidP="00BC02FB">
    <w:pPr>
      <w:pStyle w:val="Zhlav"/>
      <w:jc w:val="right"/>
    </w:pPr>
    <w:r w:rsidRPr="008B3FFC">
      <w:rPr>
        <w:rFonts w:ascii="Arial" w:hAnsi="Arial" w:cs="Arial"/>
        <w:b/>
        <w:i/>
        <w:sz w:val="22"/>
        <w:szCs w:val="22"/>
      </w:rPr>
      <w:t xml:space="preserve">Příloha </w:t>
    </w:r>
    <w:r>
      <w:rPr>
        <w:rFonts w:ascii="Arial" w:hAnsi="Arial" w:cs="Arial"/>
        <w:b/>
        <w:i/>
        <w:sz w:val="22"/>
        <w:szCs w:val="22"/>
      </w:rPr>
      <w:t xml:space="preserve">č. 4 smlouvy – Kalkulace ceny </w:t>
    </w:r>
  </w:p>
  <w:p w:rsidR="00EC7A63" w:rsidRPr="00BC02FB" w:rsidRDefault="004D0407" w:rsidP="00BC02F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3" w:rsidRDefault="008B7BF6" w:rsidP="00FF23D0">
    <w:pPr>
      <w:pStyle w:val="Zhlav"/>
      <w:jc w:val="right"/>
    </w:pPr>
    <w:r w:rsidRPr="008B3FFC">
      <w:rPr>
        <w:rFonts w:ascii="Arial" w:hAnsi="Arial" w:cs="Arial"/>
        <w:b/>
        <w:i/>
        <w:sz w:val="22"/>
        <w:szCs w:val="22"/>
      </w:rPr>
      <w:t xml:space="preserve">Příloha </w:t>
    </w:r>
    <w:r>
      <w:rPr>
        <w:rFonts w:ascii="Arial" w:hAnsi="Arial" w:cs="Arial"/>
        <w:b/>
        <w:i/>
        <w:sz w:val="22"/>
        <w:szCs w:val="22"/>
      </w:rPr>
      <w:t xml:space="preserve">č. 5 smlouvy – Harmonogram realizace díla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AB" w:rsidRDefault="00611EAB" w:rsidP="001C3039">
    <w:pPr>
      <w:pStyle w:val="Zhlav"/>
      <w:jc w:val="right"/>
    </w:pPr>
    <w:r>
      <w:rPr>
        <w:rFonts w:ascii="Arial" w:hAnsi="Arial" w:cs="Arial"/>
        <w:b/>
        <w:i/>
        <w:sz w:val="22"/>
        <w:szCs w:val="22"/>
      </w:rPr>
      <w:t xml:space="preserve"> </w:t>
    </w:r>
    <w:r w:rsidRPr="008B3FFC">
      <w:rPr>
        <w:rFonts w:ascii="Arial" w:hAnsi="Arial" w:cs="Arial"/>
        <w:b/>
        <w:i/>
        <w:sz w:val="22"/>
        <w:szCs w:val="22"/>
      </w:rPr>
      <w:t xml:space="preserve">Příloha </w:t>
    </w:r>
    <w:r>
      <w:rPr>
        <w:rFonts w:ascii="Arial" w:hAnsi="Arial" w:cs="Arial"/>
        <w:b/>
        <w:i/>
        <w:sz w:val="22"/>
        <w:szCs w:val="22"/>
      </w:rPr>
      <w:t>č. 6 smlouvy – Technické parametry hlavních komponent</w:t>
    </w:r>
  </w:p>
  <w:p w:rsidR="00611EAB" w:rsidRPr="008B3FFC" w:rsidRDefault="00611EAB" w:rsidP="001C3039">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18A2910"/>
    <w:multiLevelType w:val="hybridMultilevel"/>
    <w:tmpl w:val="1396D708"/>
    <w:lvl w:ilvl="0" w:tplc="441446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DA3D50"/>
    <w:multiLevelType w:val="hybridMultilevel"/>
    <w:tmpl w:val="ED429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BD0379"/>
    <w:multiLevelType w:val="hybridMultilevel"/>
    <w:tmpl w:val="23C21C8E"/>
    <w:lvl w:ilvl="0" w:tplc="165074EC">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962EF6"/>
    <w:multiLevelType w:val="hybridMultilevel"/>
    <w:tmpl w:val="D1DCA30E"/>
    <w:lvl w:ilvl="0" w:tplc="C290C5DE">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DE8391B"/>
    <w:multiLevelType w:val="hybridMultilevel"/>
    <w:tmpl w:val="907697A2"/>
    <w:lvl w:ilvl="0" w:tplc="AD7AD1B4">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C321E8"/>
    <w:multiLevelType w:val="hybridMultilevel"/>
    <w:tmpl w:val="6D828668"/>
    <w:lvl w:ilvl="0" w:tplc="ACBA0BF0">
      <w:start w:val="1"/>
      <w:numFmt w:val="decimal"/>
      <w:lvlText w:val="%1."/>
      <w:lvlJc w:val="left"/>
      <w:pPr>
        <w:ind w:left="720" w:hanging="360"/>
      </w:pPr>
      <w:rPr>
        <w:rFonts w:ascii="Arial" w:hAnsi="Arial" w:cs="Arial" w:hint="default"/>
        <w:sz w:val="22"/>
        <w:szCs w:val="22"/>
      </w:rPr>
    </w:lvl>
    <w:lvl w:ilvl="1" w:tplc="F0441FCC">
      <w:start w:val="1"/>
      <w:numFmt w:val="decimal"/>
      <w:lvlText w:val="6.%2"/>
      <w:lvlJc w:val="left"/>
      <w:pPr>
        <w:ind w:left="1440" w:hanging="360"/>
      </w:pPr>
      <w:rPr>
        <w:rFonts w:hint="default"/>
      </w:rPr>
    </w:lvl>
    <w:lvl w:ilvl="2" w:tplc="DF22A27A">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182478"/>
    <w:multiLevelType w:val="multilevel"/>
    <w:tmpl w:val="6F685CF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1E228D"/>
    <w:multiLevelType w:val="hybridMultilevel"/>
    <w:tmpl w:val="58C28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7D0742"/>
    <w:multiLevelType w:val="multilevel"/>
    <w:tmpl w:val="4CE081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E76595"/>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8" w15:restartNumberingAfterBreak="0">
    <w:nsid w:val="21B1369E"/>
    <w:multiLevelType w:val="multilevel"/>
    <w:tmpl w:val="08AC2CA2"/>
    <w:lvl w:ilvl="0">
      <w:start w:val="1"/>
      <w:numFmt w:val="decimal"/>
      <w:pStyle w:val="UVR1Nadpis"/>
      <w:lvlText w:val="%1."/>
      <w:lvlJc w:val="center"/>
      <w:pPr>
        <w:ind w:left="1428" w:hanging="360"/>
      </w:pPr>
      <w:rPr>
        <w:rFonts w:hint="default"/>
      </w:rPr>
    </w:lvl>
    <w:lvl w:ilvl="1">
      <w:start w:val="1"/>
      <w:numFmt w:val="decimal"/>
      <w:pStyle w:val="UVR11odstavec"/>
      <w:isLgl/>
      <w:lvlText w:val="%1.%2"/>
      <w:lvlJc w:val="left"/>
      <w:pPr>
        <w:tabs>
          <w:tab w:val="num" w:pos="567"/>
        </w:tabs>
        <w:ind w:left="567" w:hanging="567"/>
      </w:pPr>
      <w:rPr>
        <w:rFonts w:hint="default"/>
        <w:i w:val="0"/>
      </w:rPr>
    </w:lvl>
    <w:lvl w:ilvl="2">
      <w:start w:val="1"/>
      <w:numFmt w:val="decimal"/>
      <w:pStyle w:val="UVR111odst"/>
      <w:isLgl/>
      <w:lvlText w:val="%1.%2.%3"/>
      <w:lvlJc w:val="left"/>
      <w:pPr>
        <w:tabs>
          <w:tab w:val="num" w:pos="567"/>
        </w:tabs>
        <w:ind w:left="567" w:hanging="567"/>
      </w:pPr>
      <w:rPr>
        <w:rFonts w:hint="default"/>
      </w:rPr>
    </w:lvl>
    <w:lvl w:ilvl="3">
      <w:start w:val="1"/>
      <w:numFmt w:val="lowerLetter"/>
      <w:pStyle w:val="UVRaodstavec"/>
      <w:lvlText w:val="%4)"/>
      <w:lvlJc w:val="left"/>
      <w:pPr>
        <w:tabs>
          <w:tab w:val="num" w:pos="851"/>
        </w:tabs>
        <w:ind w:left="851" w:hanging="567"/>
      </w:pPr>
      <w:rPr>
        <w:rFonts w:hint="default"/>
        <w:b w:val="0"/>
        <w:i w:val="0"/>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15:restartNumberingAfterBreak="0">
    <w:nsid w:val="2A7914A7"/>
    <w:multiLevelType w:val="hybridMultilevel"/>
    <w:tmpl w:val="14380D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13282D"/>
    <w:multiLevelType w:val="hybridMultilevel"/>
    <w:tmpl w:val="23E43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A3561C"/>
    <w:multiLevelType w:val="hybridMultilevel"/>
    <w:tmpl w:val="CFBCE82E"/>
    <w:lvl w:ilvl="0" w:tplc="8FFC5EC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EE30BC"/>
    <w:multiLevelType w:val="hybridMultilevel"/>
    <w:tmpl w:val="E0522460"/>
    <w:lvl w:ilvl="0" w:tplc="03923510">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144170"/>
    <w:multiLevelType w:val="hybridMultilevel"/>
    <w:tmpl w:val="CDDE7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3F19B9"/>
    <w:multiLevelType w:val="hybridMultilevel"/>
    <w:tmpl w:val="2044318E"/>
    <w:lvl w:ilvl="0" w:tplc="0405000F">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DD1777"/>
    <w:multiLevelType w:val="hybridMultilevel"/>
    <w:tmpl w:val="9D6A9A8C"/>
    <w:lvl w:ilvl="0" w:tplc="04050017">
      <w:start w:val="1"/>
      <w:numFmt w:val="decimal"/>
      <w:lvlText w:val="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927883"/>
    <w:multiLevelType w:val="hybridMultilevel"/>
    <w:tmpl w:val="023044A6"/>
    <w:lvl w:ilvl="0" w:tplc="E5B4B0E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6E53D4"/>
    <w:multiLevelType w:val="hybridMultilevel"/>
    <w:tmpl w:val="2D5C9442"/>
    <w:lvl w:ilvl="0" w:tplc="EBE451B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DE076C"/>
    <w:multiLevelType w:val="hybridMultilevel"/>
    <w:tmpl w:val="E13682AC"/>
    <w:lvl w:ilvl="0" w:tplc="3D80E5A2">
      <w:start w:val="1"/>
      <w:numFmt w:val="decimal"/>
      <w:lvlText w:val="%1."/>
      <w:lvlJc w:val="left"/>
      <w:pPr>
        <w:ind w:left="720" w:hanging="360"/>
      </w:pPr>
    </w:lvl>
    <w:lvl w:ilvl="1" w:tplc="04050019">
      <w:start w:val="1"/>
      <w:numFmt w:val="lowerRoman"/>
      <w:lvlText w:val="%2)"/>
      <w:lvlJc w:val="left"/>
      <w:pPr>
        <w:ind w:left="1440" w:hanging="360"/>
      </w:pPr>
      <w:rPr>
        <w:rFonts w:ascii="Arial" w:eastAsiaTheme="minorHAnsi" w:hAnsi="Arial" w:cs="Arial"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9" w15:restartNumberingAfterBreak="0">
    <w:nsid w:val="62395D39"/>
    <w:multiLevelType w:val="hybridMultilevel"/>
    <w:tmpl w:val="6130FE22"/>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054"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0807E8"/>
    <w:multiLevelType w:val="hybridMultilevel"/>
    <w:tmpl w:val="057CC980"/>
    <w:lvl w:ilvl="0" w:tplc="A4945EF8">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1440"/>
        </w:tabs>
        <w:ind w:left="1440" w:hanging="360"/>
      </w:pPr>
    </w:lvl>
    <w:lvl w:ilvl="2" w:tplc="98744198">
      <w:start w:val="1"/>
      <w:numFmt w:val="upperLetter"/>
      <w:lvlText w:val="%3)"/>
      <w:lvlJc w:val="left"/>
      <w:pPr>
        <w:ind w:left="2475" w:hanging="49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462A72"/>
    <w:multiLevelType w:val="hybridMultilevel"/>
    <w:tmpl w:val="08F04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4B5D6A"/>
    <w:multiLevelType w:val="multilevel"/>
    <w:tmpl w:val="E57C546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FBA72D1"/>
    <w:multiLevelType w:val="hybridMultilevel"/>
    <w:tmpl w:val="039A9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F646EC"/>
    <w:multiLevelType w:val="hybridMultilevel"/>
    <w:tmpl w:val="83C2423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73D046AC"/>
    <w:multiLevelType w:val="hybridMultilevel"/>
    <w:tmpl w:val="11C4FDF0"/>
    <w:lvl w:ilvl="0" w:tplc="0405001B">
      <w:start w:val="1"/>
      <w:numFmt w:val="decimal"/>
      <w:lvlText w:val="3.%1"/>
      <w:lvlJc w:val="left"/>
      <w:pPr>
        <w:ind w:left="5464" w:hanging="360"/>
      </w:pPr>
      <w:rPr>
        <w:rFonts w:ascii="Arial" w:hAnsi="Arial" w:cs="Arial" w:hint="default"/>
        <w:i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7A1267D9"/>
    <w:multiLevelType w:val="hybridMultilevel"/>
    <w:tmpl w:val="8FE48FB4"/>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9" w15:restartNumberingAfterBreak="0">
    <w:nsid w:val="7E9E5781"/>
    <w:multiLevelType w:val="hybridMultilevel"/>
    <w:tmpl w:val="7B9EDFE4"/>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6"/>
  </w:num>
  <w:num w:numId="3">
    <w:abstractNumId w:val="37"/>
  </w:num>
  <w:num w:numId="4">
    <w:abstractNumId w:val="29"/>
  </w:num>
  <w:num w:numId="5">
    <w:abstractNumId w:val="3"/>
  </w:num>
  <w:num w:numId="6">
    <w:abstractNumId w:val="27"/>
  </w:num>
  <w:num w:numId="7">
    <w:abstractNumId w:val="10"/>
  </w:num>
  <w:num w:numId="8">
    <w:abstractNumId w:val="7"/>
  </w:num>
  <w:num w:numId="9">
    <w:abstractNumId w:val="25"/>
  </w:num>
  <w:num w:numId="10">
    <w:abstractNumId w:val="5"/>
  </w:num>
  <w:num w:numId="11">
    <w:abstractNumId w:val="24"/>
  </w:num>
  <w:num w:numId="1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7"/>
  </w:num>
  <w:num w:numId="14">
    <w:abstractNumId w:val="6"/>
  </w:num>
  <w:num w:numId="15">
    <w:abstractNumId w:val="35"/>
  </w:num>
  <w:num w:numId="16">
    <w:abstractNumId w:val="0"/>
  </w:num>
  <w:num w:numId="17">
    <w:abstractNumId w:val="11"/>
  </w:num>
  <w:num w:numId="18">
    <w:abstractNumId w:val="36"/>
  </w:num>
  <w:num w:numId="19">
    <w:abstractNumId w:val="13"/>
  </w:num>
  <w:num w:numId="20">
    <w:abstractNumId w:val="18"/>
  </w:num>
  <w:num w:numId="21">
    <w:abstractNumId w:val="22"/>
  </w:num>
  <w:num w:numId="22">
    <w:abstractNumId w:val="21"/>
  </w:num>
  <w:num w:numId="23">
    <w:abstractNumId w:val="12"/>
  </w:num>
  <w:num w:numId="24">
    <w:abstractNumId w:val="15"/>
  </w:num>
  <w:num w:numId="25">
    <w:abstractNumId w:val="33"/>
  </w:num>
  <w:num w:numId="26">
    <w:abstractNumId w:val="31"/>
  </w:num>
  <w:num w:numId="27">
    <w:abstractNumId w:val="39"/>
  </w:num>
  <w:num w:numId="28">
    <w:abstractNumId w:val="19"/>
  </w:num>
  <w:num w:numId="29">
    <w:abstractNumId w:val="4"/>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0">
    <w:abstractNumId w:val="32"/>
  </w:num>
  <w:num w:numId="31">
    <w:abstractNumId w:val="20"/>
  </w:num>
  <w:num w:numId="32">
    <w:abstractNumId w:val="9"/>
  </w:num>
  <w:num w:numId="33">
    <w:abstractNumId w:val="34"/>
  </w:num>
  <w:num w:numId="34">
    <w:abstractNumId w:val="38"/>
  </w:num>
  <w:num w:numId="35">
    <w:abstractNumId w:val="30"/>
  </w:num>
  <w:num w:numId="36">
    <w:abstractNumId w:val="14"/>
  </w:num>
  <w:num w:numId="37">
    <w:abstractNumId w:val="1"/>
  </w:num>
  <w:num w:numId="38">
    <w:abstractNumId w:val="8"/>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F6"/>
    <w:rsid w:val="00027358"/>
    <w:rsid w:val="000B43BF"/>
    <w:rsid w:val="001373E1"/>
    <w:rsid w:val="001864F1"/>
    <w:rsid w:val="001F3AAD"/>
    <w:rsid w:val="00210921"/>
    <w:rsid w:val="002B286F"/>
    <w:rsid w:val="002F34F0"/>
    <w:rsid w:val="004D0407"/>
    <w:rsid w:val="00534702"/>
    <w:rsid w:val="00611EAB"/>
    <w:rsid w:val="006165A8"/>
    <w:rsid w:val="006A7675"/>
    <w:rsid w:val="00754DE4"/>
    <w:rsid w:val="008048B0"/>
    <w:rsid w:val="008B7BF6"/>
    <w:rsid w:val="008C7C40"/>
    <w:rsid w:val="008D35B1"/>
    <w:rsid w:val="00901783"/>
    <w:rsid w:val="009D1E02"/>
    <w:rsid w:val="00AE7853"/>
    <w:rsid w:val="00C35146"/>
    <w:rsid w:val="00C82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BA99"/>
  <w15:docId w15:val="{3D4460C5-EEE0-4BD6-9868-59A8CED0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BF6"/>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8B7BF6"/>
    <w:pPr>
      <w:keepNext/>
      <w:spacing w:before="240" w:after="60"/>
      <w:outlineLvl w:val="0"/>
    </w:pPr>
    <w:rPr>
      <w:rFonts w:ascii="Cambria" w:eastAsia="Calibri" w:hAnsi="Cambria"/>
      <w:b/>
      <w:bCs/>
      <w:kern w:val="32"/>
      <w:sz w:val="32"/>
      <w:szCs w:val="32"/>
    </w:rPr>
  </w:style>
  <w:style w:type="paragraph" w:styleId="Nadpis2">
    <w:name w:val="heading 2"/>
    <w:basedOn w:val="Normln"/>
    <w:next w:val="Normln"/>
    <w:link w:val="Nadpis2Char"/>
    <w:uiPriority w:val="9"/>
    <w:qFormat/>
    <w:rsid w:val="008B7BF6"/>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uiPriority w:val="99"/>
    <w:unhideWhenUsed/>
    <w:qFormat/>
    <w:rsid w:val="008B7BF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8B7BF6"/>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8B7BF6"/>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8B7BF6"/>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8B7BF6"/>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B7BF6"/>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8B7BF6"/>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BF6"/>
    <w:rPr>
      <w:rFonts w:ascii="Cambria" w:eastAsia="Calibri" w:hAnsi="Cambria" w:cs="Times New Roman"/>
      <w:b/>
      <w:bCs/>
      <w:kern w:val="32"/>
      <w:sz w:val="32"/>
      <w:szCs w:val="32"/>
      <w:lang w:eastAsia="cs-CZ"/>
    </w:rPr>
  </w:style>
  <w:style w:type="character" w:customStyle="1" w:styleId="Nadpis2Char">
    <w:name w:val="Nadpis 2 Char"/>
    <w:basedOn w:val="Standardnpsmoodstavce"/>
    <w:link w:val="Nadpis2"/>
    <w:uiPriority w:val="9"/>
    <w:rsid w:val="008B7BF6"/>
    <w:rPr>
      <w:rFonts w:ascii="Cambria" w:eastAsia="Calibri" w:hAnsi="Cambria" w:cs="Times New Roman"/>
      <w:b/>
      <w:bCs/>
      <w:i/>
      <w:iCs/>
      <w:sz w:val="28"/>
      <w:szCs w:val="28"/>
      <w:lang w:eastAsia="cs-CZ"/>
    </w:rPr>
  </w:style>
  <w:style w:type="character" w:customStyle="1" w:styleId="Nadpis3Char">
    <w:name w:val="Nadpis 3 Char"/>
    <w:basedOn w:val="Standardnpsmoodstavce"/>
    <w:link w:val="Nadpis3"/>
    <w:uiPriority w:val="99"/>
    <w:rsid w:val="008B7BF6"/>
    <w:rPr>
      <w:rFonts w:asciiTheme="majorHAnsi" w:eastAsiaTheme="majorEastAsia" w:hAnsiTheme="majorHAnsi" w:cstheme="majorBidi"/>
      <w:b/>
      <w:bCs/>
      <w:color w:val="5B9BD5" w:themeColor="accent1"/>
      <w:sz w:val="20"/>
      <w:szCs w:val="20"/>
      <w:lang w:eastAsia="cs-CZ"/>
    </w:rPr>
  </w:style>
  <w:style w:type="character" w:customStyle="1" w:styleId="Nadpis4Char">
    <w:name w:val="Nadpis 4 Char"/>
    <w:basedOn w:val="Standardnpsmoodstavce"/>
    <w:link w:val="Nadpis4"/>
    <w:uiPriority w:val="9"/>
    <w:rsid w:val="008B7BF6"/>
    <w:rPr>
      <w:rFonts w:asciiTheme="majorHAnsi" w:eastAsiaTheme="majorEastAsia" w:hAnsiTheme="majorHAnsi" w:cstheme="majorBidi"/>
      <w:b/>
      <w:bCs/>
      <w:i/>
      <w:iCs/>
      <w:color w:val="5B9BD5" w:themeColor="accent1"/>
      <w:sz w:val="20"/>
      <w:szCs w:val="20"/>
      <w:lang w:eastAsia="cs-CZ"/>
    </w:rPr>
  </w:style>
  <w:style w:type="character" w:customStyle="1" w:styleId="Nadpis5Char">
    <w:name w:val="Nadpis 5 Char"/>
    <w:basedOn w:val="Standardnpsmoodstavce"/>
    <w:link w:val="Nadpis5"/>
    <w:uiPriority w:val="9"/>
    <w:rsid w:val="008B7BF6"/>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8B7BF6"/>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8B7BF6"/>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8B7BF6"/>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8B7BF6"/>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8B7BF6"/>
    <w:pPr>
      <w:ind w:left="720"/>
      <w:contextualSpacing/>
    </w:pPr>
  </w:style>
  <w:style w:type="paragraph" w:customStyle="1" w:styleId="parsub">
    <w:name w:val="parsub"/>
    <w:basedOn w:val="Normln"/>
    <w:rsid w:val="008B7BF6"/>
    <w:pPr>
      <w:ind w:left="709" w:hanging="425"/>
      <w:jc w:val="left"/>
    </w:pPr>
  </w:style>
  <w:style w:type="table" w:styleId="Mkatabulky">
    <w:name w:val="Table Grid"/>
    <w:basedOn w:val="Normlntabulka"/>
    <w:uiPriority w:val="99"/>
    <w:rsid w:val="008B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uiPriority w:val="99"/>
    <w:rsid w:val="008B7BF6"/>
    <w:pPr>
      <w:autoSpaceDE w:val="0"/>
      <w:autoSpaceDN w:val="0"/>
      <w:spacing w:before="120" w:after="120"/>
    </w:pPr>
    <w:rPr>
      <w:rFonts w:eastAsia="Calibri"/>
      <w:sz w:val="24"/>
      <w:szCs w:val="24"/>
    </w:rPr>
  </w:style>
  <w:style w:type="numbering" w:customStyle="1" w:styleId="Bezseznamu1">
    <w:name w:val="Bez seznamu1"/>
    <w:next w:val="Bezseznamu"/>
    <w:uiPriority w:val="99"/>
    <w:semiHidden/>
    <w:unhideWhenUsed/>
    <w:rsid w:val="008B7BF6"/>
  </w:style>
  <w:style w:type="paragraph" w:styleId="Zkladntext">
    <w:name w:val="Body Text"/>
    <w:basedOn w:val="Normln"/>
    <w:link w:val="ZkladntextChar"/>
    <w:rsid w:val="008B7BF6"/>
    <w:pPr>
      <w:jc w:val="center"/>
    </w:pPr>
    <w:rPr>
      <w:b/>
      <w:bCs/>
      <w:i/>
      <w:iCs/>
      <w:sz w:val="24"/>
      <w:szCs w:val="24"/>
    </w:rPr>
  </w:style>
  <w:style w:type="character" w:customStyle="1" w:styleId="ZkladntextChar">
    <w:name w:val="Základní text Char"/>
    <w:basedOn w:val="Standardnpsmoodstavce"/>
    <w:link w:val="Zkladntext"/>
    <w:rsid w:val="008B7BF6"/>
    <w:rPr>
      <w:rFonts w:ascii="Times New Roman" w:eastAsia="Times New Roman" w:hAnsi="Times New Roman" w:cs="Times New Roman"/>
      <w:b/>
      <w:bCs/>
      <w:i/>
      <w:iCs/>
      <w:sz w:val="24"/>
      <w:szCs w:val="24"/>
      <w:lang w:eastAsia="cs-CZ"/>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8B7BF6"/>
    <w:pPr>
      <w:jc w:val="left"/>
    </w:p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B7BF6"/>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8B7BF6"/>
    <w:rPr>
      <w:vertAlign w:val="superscript"/>
    </w:rPr>
  </w:style>
  <w:style w:type="character" w:styleId="Odkaznakoment">
    <w:name w:val="annotation reference"/>
    <w:unhideWhenUsed/>
    <w:rsid w:val="008B7BF6"/>
    <w:rPr>
      <w:sz w:val="16"/>
      <w:szCs w:val="16"/>
    </w:rPr>
  </w:style>
  <w:style w:type="paragraph" w:styleId="Textkomente">
    <w:name w:val="annotation text"/>
    <w:basedOn w:val="Normln"/>
    <w:link w:val="TextkomenteChar"/>
    <w:uiPriority w:val="99"/>
    <w:unhideWhenUsed/>
    <w:rsid w:val="008B7BF6"/>
    <w:rPr>
      <w:rFonts w:eastAsia="Calibri"/>
    </w:rPr>
  </w:style>
  <w:style w:type="character" w:customStyle="1" w:styleId="TextkomenteChar">
    <w:name w:val="Text komentáře Char"/>
    <w:basedOn w:val="Standardnpsmoodstavce"/>
    <w:link w:val="Textkomente"/>
    <w:uiPriority w:val="99"/>
    <w:rsid w:val="008B7BF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7BF6"/>
    <w:rPr>
      <w:b/>
      <w:bCs/>
    </w:rPr>
  </w:style>
  <w:style w:type="character" w:customStyle="1" w:styleId="PedmtkomenteChar">
    <w:name w:val="Předmět komentáře Char"/>
    <w:basedOn w:val="TextkomenteChar"/>
    <w:link w:val="Pedmtkomente"/>
    <w:uiPriority w:val="99"/>
    <w:semiHidden/>
    <w:rsid w:val="008B7BF6"/>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8B7BF6"/>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8B7BF6"/>
    <w:rPr>
      <w:rFonts w:ascii="Tahoma" w:eastAsia="Calibri" w:hAnsi="Tahoma" w:cs="Times New Roman"/>
      <w:sz w:val="16"/>
      <w:szCs w:val="16"/>
      <w:lang w:eastAsia="cs-CZ"/>
    </w:rPr>
  </w:style>
  <w:style w:type="paragraph" w:styleId="Zhlav">
    <w:name w:val="header"/>
    <w:basedOn w:val="Normln"/>
    <w:link w:val="ZhlavChar"/>
    <w:uiPriority w:val="99"/>
    <w:unhideWhenUsed/>
    <w:rsid w:val="008B7BF6"/>
    <w:pPr>
      <w:tabs>
        <w:tab w:val="center" w:pos="4536"/>
        <w:tab w:val="right" w:pos="9072"/>
      </w:tabs>
    </w:pPr>
    <w:rPr>
      <w:rFonts w:eastAsia="Calibri"/>
    </w:rPr>
  </w:style>
  <w:style w:type="character" w:customStyle="1" w:styleId="ZhlavChar">
    <w:name w:val="Záhlaví Char"/>
    <w:basedOn w:val="Standardnpsmoodstavce"/>
    <w:link w:val="Zhlav"/>
    <w:uiPriority w:val="99"/>
    <w:rsid w:val="008B7BF6"/>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8B7BF6"/>
    <w:pPr>
      <w:tabs>
        <w:tab w:val="center" w:pos="4536"/>
        <w:tab w:val="right" w:pos="9072"/>
      </w:tabs>
    </w:pPr>
    <w:rPr>
      <w:rFonts w:eastAsia="Calibri"/>
    </w:rPr>
  </w:style>
  <w:style w:type="character" w:customStyle="1" w:styleId="ZpatChar">
    <w:name w:val="Zápatí Char"/>
    <w:basedOn w:val="Standardnpsmoodstavce"/>
    <w:link w:val="Zpat"/>
    <w:uiPriority w:val="99"/>
    <w:rsid w:val="008B7BF6"/>
    <w:rPr>
      <w:rFonts w:ascii="Times New Roman" w:eastAsia="Calibri" w:hAnsi="Times New Roman" w:cs="Times New Roman"/>
      <w:sz w:val="20"/>
      <w:szCs w:val="20"/>
      <w:lang w:eastAsia="cs-CZ"/>
    </w:rPr>
  </w:style>
  <w:style w:type="table" w:customStyle="1" w:styleId="Mkatabulky1">
    <w:name w:val="Mřížka tabulky1"/>
    <w:basedOn w:val="Normlntabulka"/>
    <w:next w:val="Mkatabulky"/>
    <w:uiPriority w:val="59"/>
    <w:rsid w:val="008B7BF6"/>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8B7BF6"/>
    <w:rPr>
      <w:color w:val="0000FF"/>
      <w:u w:val="single"/>
    </w:rPr>
  </w:style>
  <w:style w:type="character" w:styleId="slostrnky">
    <w:name w:val="page number"/>
    <w:basedOn w:val="Standardnpsmoodstavce"/>
    <w:rsid w:val="008B7BF6"/>
  </w:style>
  <w:style w:type="character" w:styleId="Zdraznn">
    <w:name w:val="Emphasis"/>
    <w:uiPriority w:val="20"/>
    <w:qFormat/>
    <w:rsid w:val="008B7BF6"/>
    <w:rPr>
      <w:i/>
      <w:iCs/>
    </w:rPr>
  </w:style>
  <w:style w:type="character" w:customStyle="1" w:styleId="label">
    <w:name w:val="label"/>
    <w:rsid w:val="008B7BF6"/>
  </w:style>
  <w:style w:type="paragraph" w:styleId="Zkladntextodsazen">
    <w:name w:val="Body Text Indent"/>
    <w:basedOn w:val="Normln"/>
    <w:link w:val="ZkladntextodsazenChar"/>
    <w:unhideWhenUsed/>
    <w:rsid w:val="008B7BF6"/>
    <w:pPr>
      <w:spacing w:after="120"/>
      <w:ind w:left="283"/>
    </w:pPr>
    <w:rPr>
      <w:rFonts w:eastAsia="Calibri"/>
    </w:rPr>
  </w:style>
  <w:style w:type="character" w:customStyle="1" w:styleId="ZkladntextodsazenChar">
    <w:name w:val="Základní text odsazený Char"/>
    <w:basedOn w:val="Standardnpsmoodstavce"/>
    <w:link w:val="Zkladntextodsazen"/>
    <w:rsid w:val="008B7BF6"/>
    <w:rPr>
      <w:rFonts w:ascii="Times New Roman" w:eastAsia="Calibri" w:hAnsi="Times New Roman" w:cs="Times New Roman"/>
      <w:sz w:val="20"/>
      <w:szCs w:val="20"/>
      <w:lang w:eastAsia="cs-CZ"/>
    </w:rPr>
  </w:style>
  <w:style w:type="paragraph" w:customStyle="1" w:styleId="Standard">
    <w:name w:val="Standard"/>
    <w:uiPriority w:val="99"/>
    <w:rsid w:val="008B7BF6"/>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8B7BF6"/>
    <w:pPr>
      <w:widowControl w:val="0"/>
      <w:jc w:val="both"/>
    </w:pPr>
    <w:rPr>
      <w:rFonts w:ascii="Arial" w:hAnsi="Arial"/>
      <w:sz w:val="20"/>
      <w:szCs w:val="20"/>
    </w:rPr>
  </w:style>
  <w:style w:type="paragraph" w:styleId="Hlavikaobsahu">
    <w:name w:val="toa heading"/>
    <w:basedOn w:val="Standard"/>
    <w:next w:val="Standard"/>
    <w:rsid w:val="008B7BF6"/>
    <w:pPr>
      <w:tabs>
        <w:tab w:val="left" w:pos="9000"/>
        <w:tab w:val="right" w:pos="9360"/>
      </w:tabs>
      <w:suppressAutoHyphens/>
    </w:pPr>
    <w:rPr>
      <w:sz w:val="20"/>
      <w:szCs w:val="20"/>
      <w:lang w:val="en-US"/>
    </w:rPr>
  </w:style>
  <w:style w:type="paragraph" w:styleId="Revize">
    <w:name w:val="Revision"/>
    <w:hidden/>
    <w:uiPriority w:val="99"/>
    <w:semiHidden/>
    <w:rsid w:val="008B7BF6"/>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8B7BF6"/>
    <w:pPr>
      <w:jc w:val="left"/>
    </w:pPr>
    <w:rPr>
      <w:rFonts w:ascii="Courier New" w:eastAsia="Calibri" w:hAnsi="Courier New" w:cs="Courier New"/>
    </w:rPr>
  </w:style>
  <w:style w:type="character" w:customStyle="1" w:styleId="ProsttextChar">
    <w:name w:val="Prostý text Char"/>
    <w:basedOn w:val="Standardnpsmoodstavce"/>
    <w:link w:val="Prosttext"/>
    <w:rsid w:val="008B7BF6"/>
    <w:rPr>
      <w:rFonts w:ascii="Courier New" w:eastAsia="Calibri" w:hAnsi="Courier New" w:cs="Courier New"/>
      <w:sz w:val="20"/>
      <w:szCs w:val="20"/>
      <w:lang w:eastAsia="cs-CZ"/>
    </w:rPr>
  </w:style>
  <w:style w:type="paragraph" w:customStyle="1" w:styleId="lnky">
    <w:name w:val="články"/>
    <w:basedOn w:val="Normln"/>
    <w:link w:val="lnkyChar"/>
    <w:qFormat/>
    <w:rsid w:val="008B7BF6"/>
    <w:pPr>
      <w:spacing w:before="360"/>
      <w:jc w:val="center"/>
    </w:pPr>
    <w:rPr>
      <w:rFonts w:eastAsia="Calibri"/>
      <w:b/>
      <w:sz w:val="24"/>
      <w:szCs w:val="24"/>
    </w:rPr>
  </w:style>
  <w:style w:type="character" w:customStyle="1" w:styleId="lnkyChar">
    <w:name w:val="články Char"/>
    <w:link w:val="lnky"/>
    <w:rsid w:val="008B7BF6"/>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8B7BF6"/>
    <w:pPr>
      <w:spacing w:before="40" w:after="120"/>
      <w:jc w:val="center"/>
    </w:pPr>
    <w:rPr>
      <w:rFonts w:eastAsia="Calibri"/>
      <w:b/>
      <w:sz w:val="24"/>
      <w:szCs w:val="24"/>
    </w:rPr>
  </w:style>
  <w:style w:type="character" w:customStyle="1" w:styleId="podnadpisChar">
    <w:name w:val="podnadpis Char"/>
    <w:link w:val="podnadpis"/>
    <w:rsid w:val="008B7BF6"/>
    <w:rPr>
      <w:rFonts w:ascii="Times New Roman" w:eastAsia="Calibri" w:hAnsi="Times New Roman" w:cs="Times New Roman"/>
      <w:b/>
      <w:sz w:val="24"/>
      <w:szCs w:val="24"/>
      <w:lang w:eastAsia="cs-CZ"/>
    </w:rPr>
  </w:style>
  <w:style w:type="table" w:customStyle="1" w:styleId="Mkatabulky11">
    <w:name w:val="Mřížka tabulky11"/>
    <w:basedOn w:val="Normlntabulka"/>
    <w:next w:val="Mkatabulky"/>
    <w:uiPriority w:val="59"/>
    <w:rsid w:val="008B7BF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B7BF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8B7BF6"/>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8B7BF6"/>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8B7BF6"/>
    <w:rPr>
      <w:b/>
      <w:bCs/>
    </w:rPr>
  </w:style>
  <w:style w:type="paragraph" w:customStyle="1" w:styleId="Default">
    <w:name w:val="Default"/>
    <w:rsid w:val="008B7BF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8B7BF6"/>
    <w:pPr>
      <w:spacing w:before="240" w:after="120"/>
      <w:jc w:val="center"/>
    </w:pPr>
    <w:rPr>
      <w:rFonts w:ascii="Arial" w:eastAsia="Calibri" w:hAnsi="Arial" w:cs="Arial"/>
      <w:b/>
      <w:sz w:val="22"/>
      <w:szCs w:val="22"/>
    </w:rPr>
  </w:style>
  <w:style w:type="paragraph" w:customStyle="1" w:styleId="ZDlV">
    <w:name w:val="ZD č. čl. VŠ"/>
    <w:basedOn w:val="Normln"/>
    <w:link w:val="ZDlVChar"/>
    <w:qFormat/>
    <w:rsid w:val="008B7BF6"/>
    <w:pPr>
      <w:numPr>
        <w:numId w:val="1"/>
      </w:numPr>
      <w:spacing w:before="360" w:after="120"/>
      <w:ind w:left="357" w:hanging="357"/>
      <w:jc w:val="center"/>
    </w:pPr>
    <w:rPr>
      <w:rFonts w:ascii="Arial" w:eastAsia="Calibri" w:hAnsi="Arial" w:cs="Arial"/>
      <w:b/>
      <w:sz w:val="22"/>
      <w:szCs w:val="22"/>
    </w:rPr>
  </w:style>
  <w:style w:type="character" w:customStyle="1" w:styleId="sloVChar">
    <w:name w:val="číslo VŠ Char"/>
    <w:link w:val="sloV"/>
    <w:rsid w:val="008B7BF6"/>
    <w:rPr>
      <w:rFonts w:ascii="Arial" w:eastAsia="Calibri" w:hAnsi="Arial" w:cs="Arial"/>
      <w:b/>
      <w:lang w:eastAsia="cs-CZ"/>
    </w:rPr>
  </w:style>
  <w:style w:type="paragraph" w:customStyle="1" w:styleId="podnadpisyVZD">
    <w:name w:val="podnadpisy VŠ ZD"/>
    <w:basedOn w:val="Normln"/>
    <w:link w:val="podnadpisyVZDChar"/>
    <w:qFormat/>
    <w:rsid w:val="008B7BF6"/>
    <w:pPr>
      <w:numPr>
        <w:ilvl w:val="1"/>
        <w:numId w:val="1"/>
      </w:numPr>
      <w:tabs>
        <w:tab w:val="left" w:pos="709"/>
      </w:tabs>
      <w:spacing w:before="360" w:after="120"/>
      <w:ind w:left="709" w:hanging="709"/>
    </w:pPr>
    <w:rPr>
      <w:rFonts w:ascii="Arial" w:eastAsia="Calibri" w:hAnsi="Arial" w:cs="Arial"/>
      <w:b/>
      <w:sz w:val="22"/>
      <w:szCs w:val="22"/>
    </w:rPr>
  </w:style>
  <w:style w:type="character" w:customStyle="1" w:styleId="ZDlVChar">
    <w:name w:val="ZD č. čl. VŠ Char"/>
    <w:link w:val="ZDlV"/>
    <w:rsid w:val="008B7BF6"/>
    <w:rPr>
      <w:rFonts w:ascii="Arial" w:eastAsia="Calibri" w:hAnsi="Arial" w:cs="Arial"/>
      <w:b/>
      <w:lang w:eastAsia="cs-CZ"/>
    </w:rPr>
  </w:style>
  <w:style w:type="character" w:customStyle="1" w:styleId="h1a1">
    <w:name w:val="h1a1"/>
    <w:rsid w:val="008B7BF6"/>
    <w:rPr>
      <w:vanish w:val="0"/>
      <w:webHidden w:val="0"/>
      <w:sz w:val="24"/>
      <w:szCs w:val="24"/>
      <w:specVanish w:val="0"/>
    </w:rPr>
  </w:style>
  <w:style w:type="character" w:customStyle="1" w:styleId="podnadpisyVZDChar">
    <w:name w:val="podnadpisy VŠ ZD Char"/>
    <w:link w:val="podnadpisyVZD"/>
    <w:rsid w:val="008B7BF6"/>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8B7BF6"/>
    <w:rPr>
      <w:rFonts w:ascii="Times New Roman" w:eastAsia="Times New Roman" w:hAnsi="Times New Roman" w:cs="Times New Roman"/>
      <w:sz w:val="20"/>
      <w:szCs w:val="20"/>
      <w:lang w:eastAsia="cs-CZ"/>
    </w:rPr>
  </w:style>
  <w:style w:type="character" w:customStyle="1" w:styleId="detail">
    <w:name w:val="detail"/>
    <w:basedOn w:val="Standardnpsmoodstavce"/>
    <w:rsid w:val="008B7BF6"/>
  </w:style>
  <w:style w:type="paragraph" w:customStyle="1" w:styleId="Pracovnpodklad-text">
    <w:name w:val="Pracovní podklad - text"/>
    <w:basedOn w:val="Normln"/>
    <w:link w:val="Pracovnpodklad-textChar"/>
    <w:uiPriority w:val="99"/>
    <w:rsid w:val="008B7BF6"/>
    <w:pPr>
      <w:spacing w:after="240"/>
    </w:pPr>
    <w:rPr>
      <w:rFonts w:ascii="Arial" w:eastAsia="Calibri" w:hAnsi="Arial"/>
    </w:rPr>
  </w:style>
  <w:style w:type="character" w:customStyle="1" w:styleId="Pracovnpodklad-textChar">
    <w:name w:val="Pracovní podklad - text Char"/>
    <w:link w:val="Pracovnpodklad-text"/>
    <w:uiPriority w:val="99"/>
    <w:locked/>
    <w:rsid w:val="008B7BF6"/>
    <w:rPr>
      <w:rFonts w:ascii="Arial" w:eastAsia="Calibri" w:hAnsi="Arial" w:cs="Times New Roman"/>
      <w:sz w:val="20"/>
      <w:szCs w:val="20"/>
      <w:lang w:eastAsia="cs-CZ"/>
    </w:rPr>
  </w:style>
  <w:style w:type="character" w:customStyle="1" w:styleId="datalabel">
    <w:name w:val="datalabel"/>
    <w:rsid w:val="008B7BF6"/>
  </w:style>
  <w:style w:type="paragraph" w:customStyle="1" w:styleId="StylLatinkaArialSloitArial10bPed0cm">
    <w:name w:val="Styl (Latinka) Arial (Složité) Arial 10 b. Před:  0 cm"/>
    <w:basedOn w:val="Normln"/>
    <w:rsid w:val="008B7BF6"/>
    <w:pPr>
      <w:tabs>
        <w:tab w:val="left" w:pos="1531"/>
        <w:tab w:val="left" w:pos="2325"/>
      </w:tabs>
      <w:spacing w:line="200" w:lineRule="atLeast"/>
      <w:jc w:val="left"/>
    </w:pPr>
    <w:rPr>
      <w:rFonts w:ascii="Arial" w:eastAsia="Batang" w:hAnsi="Arial" w:cs="Arial"/>
      <w:lang w:eastAsia="en-US"/>
    </w:rPr>
  </w:style>
  <w:style w:type="paragraph" w:customStyle="1" w:styleId="textsmlouvy">
    <w:name w:val="text smlouvy"/>
    <w:basedOn w:val="Normln"/>
    <w:rsid w:val="008B7BF6"/>
    <w:pPr>
      <w:suppressAutoHyphens/>
      <w:ind w:firstLine="540"/>
      <w:jc w:val="left"/>
    </w:pPr>
    <w:rPr>
      <w:rFonts w:ascii="Times" w:hAnsi="Times"/>
      <w:color w:val="000000"/>
      <w:kern w:val="1"/>
      <w:sz w:val="24"/>
      <w:szCs w:val="15"/>
      <w:lang w:eastAsia="ar-SA"/>
    </w:rPr>
  </w:style>
  <w:style w:type="character" w:styleId="Sledovanodkaz">
    <w:name w:val="FollowedHyperlink"/>
    <w:basedOn w:val="Standardnpsmoodstavce"/>
    <w:uiPriority w:val="99"/>
    <w:semiHidden/>
    <w:unhideWhenUsed/>
    <w:rsid w:val="008B7BF6"/>
    <w:rPr>
      <w:color w:val="954F72" w:themeColor="followedHyperlink"/>
      <w:u w:val="single"/>
    </w:rPr>
  </w:style>
  <w:style w:type="character" w:customStyle="1" w:styleId="h1a6">
    <w:name w:val="h1a6"/>
    <w:basedOn w:val="Standardnpsmoodstavce"/>
    <w:rsid w:val="008B7BF6"/>
    <w:rPr>
      <w:rFonts w:ascii="Arial" w:hAnsi="Arial" w:cs="Arial" w:hint="default"/>
      <w:i/>
      <w:iCs/>
      <w:vanish w:val="0"/>
      <w:webHidden w:val="0"/>
      <w:sz w:val="26"/>
      <w:szCs w:val="26"/>
      <w:specVanish w:val="0"/>
    </w:rPr>
  </w:style>
  <w:style w:type="paragraph" w:styleId="Bezmezer">
    <w:name w:val="No Spacing"/>
    <w:uiPriority w:val="1"/>
    <w:qFormat/>
    <w:rsid w:val="008B7BF6"/>
    <w:pPr>
      <w:spacing w:after="0" w:line="240" w:lineRule="auto"/>
      <w:jc w:val="both"/>
    </w:pPr>
    <w:rPr>
      <w:rFonts w:ascii="Times New Roman" w:eastAsia="Calibri" w:hAnsi="Times New Roman" w:cs="Times New Roman"/>
      <w:sz w:val="20"/>
      <w:szCs w:val="20"/>
      <w:lang w:eastAsia="cs-CZ"/>
    </w:rPr>
  </w:style>
  <w:style w:type="character" w:customStyle="1" w:styleId="preformatted">
    <w:name w:val="preformatted"/>
    <w:basedOn w:val="Standardnpsmoodstavce"/>
    <w:rsid w:val="008B7BF6"/>
  </w:style>
  <w:style w:type="character" w:customStyle="1" w:styleId="nowrap">
    <w:name w:val="nowrap"/>
    <w:basedOn w:val="Standardnpsmoodstavce"/>
    <w:rsid w:val="008B7BF6"/>
  </w:style>
  <w:style w:type="character" w:customStyle="1" w:styleId="StylodstavecslovanChar">
    <w:name w:val="Styl odstavec číslovaný Char"/>
    <w:link w:val="Stylodstavecslovan"/>
    <w:locked/>
    <w:rsid w:val="008B7BF6"/>
    <w:rPr>
      <w:rFonts w:ascii="Calibri" w:hAnsi="Calibri" w:cs="Calibri"/>
      <w:b/>
    </w:rPr>
  </w:style>
  <w:style w:type="paragraph" w:customStyle="1" w:styleId="Stylodstavecslovan">
    <w:name w:val="Styl odstavec číslovaný"/>
    <w:basedOn w:val="Nadpis2"/>
    <w:link w:val="StylodstavecslovanChar"/>
    <w:rsid w:val="008B7BF6"/>
    <w:pPr>
      <w:keepNext w:val="0"/>
      <w:widowControl w:val="0"/>
      <w:tabs>
        <w:tab w:val="num" w:pos="487"/>
      </w:tabs>
      <w:spacing w:after="120" w:line="320" w:lineRule="atLeast"/>
    </w:pPr>
    <w:rPr>
      <w:rFonts w:ascii="Calibri" w:eastAsiaTheme="minorHAnsi" w:hAnsi="Calibri" w:cs="Calibri"/>
      <w:bCs w:val="0"/>
      <w:i w:val="0"/>
      <w:iCs w:val="0"/>
      <w:sz w:val="22"/>
      <w:szCs w:val="22"/>
      <w:lang w:eastAsia="en-US"/>
    </w:rPr>
  </w:style>
  <w:style w:type="character" w:customStyle="1" w:styleId="cpvselected1">
    <w:name w:val="cpvselected1"/>
    <w:basedOn w:val="Standardnpsmoodstavce"/>
    <w:rsid w:val="008B7BF6"/>
    <w:rPr>
      <w:color w:val="FF0000"/>
    </w:rPr>
  </w:style>
  <w:style w:type="paragraph" w:customStyle="1" w:styleId="slovnsmlouvyI">
    <w:name w:val="číslování smlouvy I"/>
    <w:basedOn w:val="Odstavecseseznamem"/>
    <w:link w:val="slovnsmlouvyIChar"/>
    <w:qFormat/>
    <w:rsid w:val="008B7BF6"/>
    <w:pPr>
      <w:widowControl w:val="0"/>
      <w:numPr>
        <w:numId w:val="14"/>
      </w:numPr>
      <w:spacing w:before="480"/>
      <w:ind w:right="-23"/>
      <w:contextualSpacing w:val="0"/>
      <w:jc w:val="center"/>
    </w:pPr>
    <w:rPr>
      <w:rFonts w:ascii="Arial" w:hAnsi="Arial" w:cs="Arial"/>
      <w:b/>
    </w:rPr>
  </w:style>
  <w:style w:type="paragraph" w:customStyle="1" w:styleId="podnadpissmlouvy">
    <w:name w:val="podnadpis smlouvy"/>
    <w:basedOn w:val="Normln"/>
    <w:link w:val="podnadpissmlouvyChar"/>
    <w:qFormat/>
    <w:rsid w:val="008B7BF6"/>
    <w:pPr>
      <w:widowControl w:val="0"/>
      <w:spacing w:after="200"/>
      <w:ind w:right="97" w:hanging="1"/>
      <w:jc w:val="center"/>
    </w:pPr>
    <w:rPr>
      <w:rFonts w:ascii="Arial" w:hAnsi="Arial" w:cs="Arial"/>
      <w:b/>
      <w:bCs/>
      <w:spacing w:val="-2"/>
      <w:sz w:val="22"/>
      <w:szCs w:val="22"/>
      <w:lang w:eastAsia="en-US"/>
    </w:rPr>
  </w:style>
  <w:style w:type="character" w:customStyle="1" w:styleId="slovnsmlouvyIChar">
    <w:name w:val="číslování smlouvy I Char"/>
    <w:basedOn w:val="OdstavecseseznamemChar"/>
    <w:link w:val="slovnsmlouvyI"/>
    <w:rsid w:val="008B7BF6"/>
    <w:rPr>
      <w:rFonts w:ascii="Arial" w:eastAsia="Times New Roman" w:hAnsi="Arial" w:cs="Arial"/>
      <w:b/>
      <w:sz w:val="20"/>
      <w:szCs w:val="20"/>
      <w:lang w:eastAsia="cs-CZ"/>
    </w:rPr>
  </w:style>
  <w:style w:type="paragraph" w:customStyle="1" w:styleId="podnadpissmlouvy2">
    <w:name w:val="podnadpis smlouvy 2"/>
    <w:basedOn w:val="Normln"/>
    <w:link w:val="podnadpissmlouvy2Char"/>
    <w:qFormat/>
    <w:rsid w:val="008B7BF6"/>
    <w:pPr>
      <w:widowControl w:val="0"/>
      <w:spacing w:before="120" w:after="120"/>
      <w:ind w:right="96"/>
      <w:jc w:val="center"/>
    </w:pPr>
    <w:rPr>
      <w:rFonts w:ascii="Arial" w:hAnsi="Arial" w:cs="Arial"/>
      <w:b/>
      <w:bCs/>
      <w:spacing w:val="-2"/>
      <w:sz w:val="22"/>
      <w:szCs w:val="22"/>
      <w:lang w:eastAsia="en-US"/>
    </w:rPr>
  </w:style>
  <w:style w:type="character" w:customStyle="1" w:styleId="podnadpissmlouvyChar">
    <w:name w:val="podnadpis smlouvy Char"/>
    <w:basedOn w:val="Standardnpsmoodstavce"/>
    <w:link w:val="podnadpissmlouvy"/>
    <w:rsid w:val="008B7BF6"/>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8B7BF6"/>
    <w:rPr>
      <w:rFonts w:ascii="Arial" w:eastAsia="Times New Roman" w:hAnsi="Arial" w:cs="Arial"/>
      <w:b/>
      <w:bCs/>
      <w:spacing w:val="-2"/>
    </w:rPr>
  </w:style>
  <w:style w:type="table" w:customStyle="1" w:styleId="Mkatabulky21">
    <w:name w:val="Mřížka tabulky21"/>
    <w:basedOn w:val="Normlntabulka"/>
    <w:next w:val="Mkatabulky"/>
    <w:uiPriority w:val="59"/>
    <w:rsid w:val="008B7BF6"/>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8B7BF6"/>
    <w:pPr>
      <w:tabs>
        <w:tab w:val="num" w:pos="1561"/>
      </w:tabs>
      <w:ind w:left="1561" w:hanging="851"/>
    </w:pPr>
    <w:rPr>
      <w:rFonts w:ascii="Arial" w:hAnsi="Arial"/>
      <w:sz w:val="24"/>
    </w:rPr>
  </w:style>
  <w:style w:type="paragraph" w:customStyle="1" w:styleId="nadpisV">
    <w:name w:val="nadpis VŠ"/>
    <w:basedOn w:val="Odstavecseseznamem"/>
    <w:qFormat/>
    <w:rsid w:val="008B7BF6"/>
    <w:pPr>
      <w:spacing w:before="480" w:after="240"/>
      <w:ind w:left="709" w:hanging="357"/>
      <w:contextualSpacing w:val="0"/>
      <w:jc w:val="center"/>
    </w:pPr>
    <w:rPr>
      <w:rFonts w:ascii="Arial" w:eastAsiaTheme="minorHAnsi" w:hAnsi="Arial" w:cs="Arial"/>
      <w:b/>
      <w:sz w:val="22"/>
      <w:szCs w:val="22"/>
      <w:lang w:eastAsia="en-US"/>
    </w:rPr>
  </w:style>
  <w:style w:type="paragraph" w:styleId="Normlnweb">
    <w:name w:val="Normal (Web)"/>
    <w:basedOn w:val="Normln"/>
    <w:uiPriority w:val="99"/>
    <w:semiHidden/>
    <w:unhideWhenUsed/>
    <w:rsid w:val="008B7BF6"/>
    <w:pPr>
      <w:spacing w:before="100" w:beforeAutospacing="1" w:after="100" w:afterAutospacing="1"/>
      <w:jc w:val="left"/>
    </w:pPr>
    <w:rPr>
      <w:sz w:val="24"/>
      <w:szCs w:val="24"/>
    </w:rPr>
  </w:style>
  <w:style w:type="character" w:customStyle="1" w:styleId="mw-headline">
    <w:name w:val="mw-headline"/>
    <w:basedOn w:val="Standardnpsmoodstavce"/>
    <w:rsid w:val="008B7BF6"/>
  </w:style>
  <w:style w:type="character" w:customStyle="1" w:styleId="mw-editsection1">
    <w:name w:val="mw-editsection1"/>
    <w:basedOn w:val="Standardnpsmoodstavce"/>
    <w:rsid w:val="008B7BF6"/>
  </w:style>
  <w:style w:type="character" w:customStyle="1" w:styleId="mw-editsection-bracket">
    <w:name w:val="mw-editsection-bracket"/>
    <w:basedOn w:val="Standardnpsmoodstavce"/>
    <w:rsid w:val="008B7BF6"/>
  </w:style>
  <w:style w:type="character" w:customStyle="1" w:styleId="mw-editsection-divider1">
    <w:name w:val="mw-editsection-divider1"/>
    <w:basedOn w:val="Standardnpsmoodstavce"/>
    <w:rsid w:val="008B7BF6"/>
    <w:rPr>
      <w:color w:val="54595D"/>
    </w:rPr>
  </w:style>
  <w:style w:type="paragraph" w:customStyle="1" w:styleId="odrka">
    <w:name w:val="odrážka"/>
    <w:basedOn w:val="Normln"/>
    <w:rsid w:val="008B7BF6"/>
    <w:pPr>
      <w:widowControl w:val="0"/>
      <w:numPr>
        <w:numId w:val="15"/>
      </w:numPr>
      <w:adjustRightInd w:val="0"/>
      <w:spacing w:line="360" w:lineRule="atLeast"/>
      <w:textAlignment w:val="baseline"/>
    </w:pPr>
    <w:rPr>
      <w:noProof/>
      <w:sz w:val="24"/>
    </w:rPr>
  </w:style>
  <w:style w:type="paragraph" w:customStyle="1" w:styleId="aV">
    <w:name w:val="a) VŠ"/>
    <w:basedOn w:val="Zkladntextodsazen3"/>
    <w:link w:val="aVChar"/>
    <w:qFormat/>
    <w:rsid w:val="008B7BF6"/>
    <w:pPr>
      <w:numPr>
        <w:numId w:val="16"/>
      </w:numPr>
      <w:spacing w:line="259" w:lineRule="auto"/>
    </w:pPr>
    <w:rPr>
      <w:rFonts w:ascii="Arial" w:hAnsi="Arial" w:cs="Arial"/>
      <w14:ligatures w14:val="all"/>
    </w:rPr>
  </w:style>
  <w:style w:type="character" w:customStyle="1" w:styleId="aVChar">
    <w:name w:val="a) VŠ Char"/>
    <w:basedOn w:val="Zkladntextodsazen3Char"/>
    <w:link w:val="aV"/>
    <w:rsid w:val="008B7BF6"/>
    <w:rPr>
      <w:rFonts w:ascii="Arial" w:eastAsia="Calibri" w:hAnsi="Arial" w:cs="Arial"/>
      <w:sz w:val="16"/>
      <w:szCs w:val="16"/>
      <w:lang w:eastAsia="cs-CZ"/>
      <w14:ligatures w14:val="all"/>
    </w:rPr>
  </w:style>
  <w:style w:type="paragraph" w:styleId="Zkladntextodsazen3">
    <w:name w:val="Body Text Indent 3"/>
    <w:basedOn w:val="Normln"/>
    <w:link w:val="Zkladntextodsazen3Char"/>
    <w:uiPriority w:val="99"/>
    <w:semiHidden/>
    <w:unhideWhenUsed/>
    <w:rsid w:val="008B7BF6"/>
    <w:pPr>
      <w:spacing w:after="120"/>
      <w:ind w:left="283"/>
    </w:pPr>
    <w:rPr>
      <w:rFonts w:eastAsia="Calibri"/>
      <w:sz w:val="16"/>
      <w:szCs w:val="16"/>
    </w:rPr>
  </w:style>
  <w:style w:type="character" w:customStyle="1" w:styleId="Zkladntextodsazen3Char">
    <w:name w:val="Základní text odsazený 3 Char"/>
    <w:basedOn w:val="Standardnpsmoodstavce"/>
    <w:link w:val="Zkladntextodsazen3"/>
    <w:uiPriority w:val="99"/>
    <w:semiHidden/>
    <w:rsid w:val="008B7BF6"/>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8B7BF6"/>
    <w:pPr>
      <w:spacing w:after="160" w:line="240" w:lineRule="exact"/>
      <w:jc w:val="left"/>
    </w:pPr>
    <w:rPr>
      <w:rFonts w:ascii="Times New Roman Bold" w:hAnsi="Times New Roman Bold"/>
      <w:sz w:val="22"/>
      <w:szCs w:val="26"/>
      <w:lang w:val="sk-SK" w:eastAsia="en-US"/>
    </w:rPr>
  </w:style>
  <w:style w:type="paragraph" w:customStyle="1" w:styleId="lneksmlouvy">
    <w:name w:val="článek_smlouvy"/>
    <w:basedOn w:val="Normln"/>
    <w:qFormat/>
    <w:rsid w:val="008B7BF6"/>
    <w:pPr>
      <w:numPr>
        <w:ilvl w:val="1"/>
        <w:numId w:val="18"/>
      </w:numPr>
      <w:spacing w:after="100" w:line="288" w:lineRule="auto"/>
    </w:pPr>
    <w:rPr>
      <w:rFonts w:ascii="Arial" w:eastAsia="Calibri" w:hAnsi="Arial" w:cs="Calibri"/>
      <w:sz w:val="22"/>
      <w:szCs w:val="22"/>
      <w:lang w:eastAsia="en-US"/>
    </w:rPr>
  </w:style>
  <w:style w:type="paragraph" w:customStyle="1" w:styleId="lneksmlouvynadpis">
    <w:name w:val="Článek_smlouvy_nadpis"/>
    <w:basedOn w:val="Normln"/>
    <w:qFormat/>
    <w:rsid w:val="008B7BF6"/>
    <w:pPr>
      <w:numPr>
        <w:numId w:val="18"/>
      </w:numPr>
      <w:spacing w:before="240" w:after="100" w:line="288" w:lineRule="auto"/>
      <w:outlineLvl w:val="0"/>
    </w:pPr>
    <w:rPr>
      <w:rFonts w:ascii="Arial" w:eastAsia="Calibri" w:hAnsi="Arial" w:cs="Calibri"/>
      <w:b/>
      <w:caps/>
      <w:sz w:val="22"/>
      <w:szCs w:val="22"/>
      <w:lang w:eastAsia="en-US"/>
    </w:rPr>
  </w:style>
  <w:style w:type="paragraph" w:customStyle="1" w:styleId="AKFZFnormln">
    <w:name w:val="AKFZF_normální"/>
    <w:link w:val="AKFZFnormlnChar"/>
    <w:qFormat/>
    <w:rsid w:val="008B7BF6"/>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B7BF6"/>
    <w:rPr>
      <w:rFonts w:ascii="Arial" w:eastAsia="Calibri" w:hAnsi="Arial" w:cs="Calibri"/>
    </w:rPr>
  </w:style>
  <w:style w:type="paragraph" w:customStyle="1" w:styleId="AKFZFPreambule">
    <w:name w:val="AKFZF_Preambule"/>
    <w:qFormat/>
    <w:rsid w:val="008B7BF6"/>
    <w:pPr>
      <w:numPr>
        <w:numId w:val="17"/>
      </w:numPr>
      <w:spacing w:after="100" w:line="288" w:lineRule="auto"/>
      <w:jc w:val="both"/>
    </w:pPr>
    <w:rPr>
      <w:rFonts w:ascii="Arial" w:eastAsia="Calibri" w:hAnsi="Arial" w:cs="Calibri"/>
    </w:rPr>
  </w:style>
  <w:style w:type="paragraph" w:styleId="Textvysvtlivek">
    <w:name w:val="endnote text"/>
    <w:basedOn w:val="Normln"/>
    <w:link w:val="TextvysvtlivekChar"/>
    <w:uiPriority w:val="99"/>
    <w:semiHidden/>
    <w:unhideWhenUsed/>
    <w:rsid w:val="008B7BF6"/>
    <w:rPr>
      <w:rFonts w:eastAsia="Calibri"/>
    </w:rPr>
  </w:style>
  <w:style w:type="character" w:customStyle="1" w:styleId="TextvysvtlivekChar">
    <w:name w:val="Text vysvětlivek Char"/>
    <w:basedOn w:val="Standardnpsmoodstavce"/>
    <w:link w:val="Textvysvtlivek"/>
    <w:uiPriority w:val="99"/>
    <w:semiHidden/>
    <w:rsid w:val="008B7BF6"/>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8B7BF6"/>
    <w:rPr>
      <w:vertAlign w:val="superscript"/>
    </w:rPr>
  </w:style>
  <w:style w:type="paragraph" w:styleId="Zkladntext2">
    <w:name w:val="Body Text 2"/>
    <w:basedOn w:val="Normln"/>
    <w:link w:val="Zkladntext2Char"/>
    <w:uiPriority w:val="99"/>
    <w:unhideWhenUsed/>
    <w:rsid w:val="008B7BF6"/>
    <w:pPr>
      <w:spacing w:after="120" w:line="480" w:lineRule="auto"/>
    </w:pPr>
    <w:rPr>
      <w:rFonts w:eastAsia="Calibri"/>
    </w:rPr>
  </w:style>
  <w:style w:type="character" w:customStyle="1" w:styleId="Zkladntext2Char">
    <w:name w:val="Základní text 2 Char"/>
    <w:basedOn w:val="Standardnpsmoodstavce"/>
    <w:link w:val="Zkladntext2"/>
    <w:uiPriority w:val="99"/>
    <w:rsid w:val="008B7BF6"/>
    <w:rPr>
      <w:rFonts w:ascii="Times New Roman" w:eastAsia="Calibri" w:hAnsi="Times New Roman" w:cs="Times New Roman"/>
      <w:sz w:val="20"/>
      <w:szCs w:val="20"/>
      <w:lang w:eastAsia="cs-CZ"/>
    </w:rPr>
  </w:style>
  <w:style w:type="paragraph" w:styleId="Nzev">
    <w:name w:val="Title"/>
    <w:basedOn w:val="Normln"/>
    <w:link w:val="NzevChar"/>
    <w:qFormat/>
    <w:rsid w:val="008B7BF6"/>
    <w:pPr>
      <w:jc w:val="center"/>
    </w:pPr>
    <w:rPr>
      <w:rFonts w:ascii="Arial" w:hAnsi="Arial"/>
      <w:sz w:val="28"/>
      <w:szCs w:val="24"/>
    </w:rPr>
  </w:style>
  <w:style w:type="character" w:customStyle="1" w:styleId="NzevChar">
    <w:name w:val="Název Char"/>
    <w:basedOn w:val="Standardnpsmoodstavce"/>
    <w:link w:val="Nzev"/>
    <w:rsid w:val="008B7BF6"/>
    <w:rPr>
      <w:rFonts w:ascii="Arial" w:eastAsia="Times New Roman" w:hAnsi="Arial" w:cs="Times New Roman"/>
      <w:sz w:val="28"/>
      <w:szCs w:val="24"/>
      <w:lang w:eastAsia="cs-CZ"/>
    </w:rPr>
  </w:style>
  <w:style w:type="paragraph" w:customStyle="1" w:styleId="UVR1Nadpis">
    <w:name w:val="UVČR 1.Nadpis"/>
    <w:basedOn w:val="normln0"/>
    <w:next w:val="UVR11odstavec"/>
    <w:qFormat/>
    <w:rsid w:val="008B7BF6"/>
    <w:pPr>
      <w:keepNext/>
      <w:numPr>
        <w:numId w:val="20"/>
      </w:numPr>
      <w:spacing w:before="360" w:after="240" w:line="300" w:lineRule="atLeast"/>
      <w:jc w:val="center"/>
      <w:outlineLvl w:val="0"/>
    </w:pPr>
    <w:rPr>
      <w:rFonts w:cs="Arial"/>
      <w:b/>
      <w:bCs/>
      <w:kern w:val="32"/>
      <w:sz w:val="22"/>
      <w:szCs w:val="22"/>
    </w:rPr>
  </w:style>
  <w:style w:type="paragraph" w:customStyle="1" w:styleId="UVR11odstavec">
    <w:name w:val="UVČR 1.1 odstavec"/>
    <w:basedOn w:val="Normln"/>
    <w:qFormat/>
    <w:rsid w:val="008B7BF6"/>
    <w:pPr>
      <w:keepNext/>
      <w:numPr>
        <w:ilvl w:val="1"/>
        <w:numId w:val="20"/>
      </w:numPr>
      <w:spacing w:before="240" w:after="120" w:line="300" w:lineRule="atLeast"/>
      <w:outlineLvl w:val="1"/>
    </w:pPr>
    <w:rPr>
      <w:rFonts w:ascii="Arial" w:hAnsi="Arial" w:cs="Arial"/>
      <w:b/>
      <w:bCs/>
      <w:iCs/>
      <w:sz w:val="22"/>
      <w:szCs w:val="22"/>
    </w:rPr>
  </w:style>
  <w:style w:type="paragraph" w:customStyle="1" w:styleId="UVRtext">
    <w:name w:val="UVČR text"/>
    <w:basedOn w:val="Normln"/>
    <w:qFormat/>
    <w:rsid w:val="008B7BF6"/>
    <w:pPr>
      <w:spacing w:after="120" w:line="300" w:lineRule="atLeast"/>
    </w:pPr>
    <w:rPr>
      <w:rFonts w:ascii="Arial" w:eastAsia="Calibri" w:hAnsi="Arial" w:cs="Arial"/>
      <w:sz w:val="22"/>
      <w:szCs w:val="22"/>
    </w:rPr>
  </w:style>
  <w:style w:type="paragraph" w:customStyle="1" w:styleId="UVR111odst">
    <w:name w:val="UVČR 1.1.1 odst"/>
    <w:basedOn w:val="normln0"/>
    <w:next w:val="UVRtext"/>
    <w:qFormat/>
    <w:rsid w:val="008B7BF6"/>
    <w:pPr>
      <w:keepNext/>
      <w:numPr>
        <w:ilvl w:val="2"/>
        <w:numId w:val="20"/>
      </w:numPr>
      <w:spacing w:before="240" w:after="120" w:line="300" w:lineRule="atLeast"/>
    </w:pPr>
    <w:rPr>
      <w:rFonts w:cs="Arial"/>
      <w:b/>
      <w:sz w:val="22"/>
      <w:szCs w:val="22"/>
    </w:rPr>
  </w:style>
  <w:style w:type="paragraph" w:customStyle="1" w:styleId="UVRaodstavec">
    <w:name w:val="UVČR a) odstavec"/>
    <w:basedOn w:val="UVRtext"/>
    <w:next w:val="UVRtext"/>
    <w:qFormat/>
    <w:rsid w:val="008B7BF6"/>
    <w:pPr>
      <w:numPr>
        <w:ilvl w:val="3"/>
        <w:numId w:val="20"/>
      </w:numPr>
    </w:pPr>
  </w:style>
  <w:style w:type="paragraph" w:customStyle="1" w:styleId="Nadpis11">
    <w:name w:val="Nadpis 1.1."/>
    <w:basedOn w:val="Normln"/>
    <w:link w:val="Nadpis11Char"/>
    <w:qFormat/>
    <w:rsid w:val="008B7BF6"/>
    <w:pPr>
      <w:numPr>
        <w:ilvl w:val="1"/>
        <w:numId w:val="29"/>
      </w:numPr>
      <w:tabs>
        <w:tab w:val="left" w:pos="851"/>
      </w:tabs>
      <w:spacing w:after="120"/>
    </w:pPr>
    <w:rPr>
      <w:rFonts w:ascii="Arial" w:hAnsi="Arial" w:cs="Arial"/>
      <w:sz w:val="22"/>
      <w:szCs w:val="22"/>
    </w:rPr>
  </w:style>
  <w:style w:type="character" w:customStyle="1" w:styleId="Nadpis11Char">
    <w:name w:val="Nadpis 1.1. Char"/>
    <w:basedOn w:val="Standardnpsmoodstavce"/>
    <w:link w:val="Nadpis11"/>
    <w:rsid w:val="008B7BF6"/>
    <w:rPr>
      <w:rFonts w:ascii="Arial" w:eastAsia="Times New Roman" w:hAnsi="Arial" w:cs="Arial"/>
      <w:lang w:eastAsia="cs-CZ"/>
    </w:rPr>
  </w:style>
  <w:style w:type="paragraph" w:customStyle="1" w:styleId="Clanek11">
    <w:name w:val="Clanek 1.1"/>
    <w:basedOn w:val="Nadpis2"/>
    <w:qFormat/>
    <w:rsid w:val="008B7BF6"/>
    <w:pPr>
      <w:keepNext w:val="0"/>
      <w:widowControl w:val="0"/>
      <w:numPr>
        <w:ilvl w:val="1"/>
        <w:numId w:val="30"/>
      </w:numPr>
      <w:spacing w:before="120" w:after="120"/>
    </w:pPr>
    <w:rPr>
      <w:rFonts w:eastAsia="Times New Roman" w:cs="Arial"/>
      <w:b w:val="0"/>
      <w:i w:val="0"/>
      <w:sz w:val="22"/>
      <w:szCs w:val="22"/>
      <w:lang w:eastAsia="en-US"/>
    </w:rPr>
  </w:style>
  <w:style w:type="paragraph" w:customStyle="1" w:styleId="Claneka">
    <w:name w:val="Clanek (a)"/>
    <w:basedOn w:val="Normln"/>
    <w:qFormat/>
    <w:rsid w:val="008B7BF6"/>
    <w:pPr>
      <w:keepLines/>
      <w:widowControl w:val="0"/>
      <w:tabs>
        <w:tab w:val="num" w:pos="992"/>
      </w:tabs>
      <w:spacing w:before="120" w:after="120"/>
      <w:ind w:left="992" w:hanging="425"/>
    </w:pPr>
    <w:rPr>
      <w:sz w:val="22"/>
      <w:szCs w:val="24"/>
      <w:lang w:eastAsia="en-US"/>
    </w:rPr>
  </w:style>
  <w:style w:type="paragraph" w:customStyle="1" w:styleId="Smlouva-slo">
    <w:name w:val="Smlouva-?íslo"/>
    <w:basedOn w:val="Normln"/>
    <w:rsid w:val="008B7BF6"/>
    <w:pPr>
      <w:widowControl w:val="0"/>
      <w:suppressAutoHyphens/>
      <w:spacing w:before="120" w:line="240" w:lineRule="atLeast"/>
    </w:pPr>
    <w:rPr>
      <w:sz w:val="24"/>
      <w:lang w:eastAsia="hi-IN" w:bidi="hi-IN"/>
    </w:rPr>
  </w:style>
  <w:style w:type="paragraph" w:customStyle="1" w:styleId="LPnormln">
    <w:name w:val="ŘLP_normální"/>
    <w:basedOn w:val="Normln"/>
    <w:link w:val="LPnormlnChar"/>
    <w:qFormat/>
    <w:rsid w:val="008B7BF6"/>
    <w:pPr>
      <w:widowControl w:val="0"/>
      <w:spacing w:line="280" w:lineRule="atLeast"/>
    </w:pPr>
    <w:rPr>
      <w:rFonts w:ascii="Arial" w:hAnsi="Arial"/>
    </w:rPr>
  </w:style>
  <w:style w:type="character" w:customStyle="1" w:styleId="LPnormlnChar">
    <w:name w:val="ŘLP_normální Char"/>
    <w:link w:val="LPnormln"/>
    <w:rsid w:val="008B7BF6"/>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8966</Words>
  <Characters>52900</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OPR</cp:lastModifiedBy>
  <cp:revision>6</cp:revision>
  <dcterms:created xsi:type="dcterms:W3CDTF">2023-10-17T11:42:00Z</dcterms:created>
  <dcterms:modified xsi:type="dcterms:W3CDTF">2023-10-17T14:27:00Z</dcterms:modified>
</cp:coreProperties>
</file>