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F6" w:rsidRDefault="00E972F6">
      <w:pPr>
        <w:shd w:val="clear" w:color="auto" w:fill="FFFFFF"/>
        <w:spacing w:line="252" w:lineRule="exact"/>
        <w:ind w:firstLine="245"/>
        <w:jc w:val="center"/>
        <w:rPr>
          <w:rFonts w:ascii="Times New Roman" w:hAnsi="Times New Roman"/>
          <w:spacing w:val="-9"/>
          <w:sz w:val="40"/>
          <w:szCs w:val="40"/>
        </w:rPr>
      </w:pPr>
    </w:p>
    <w:p w:rsidR="00E972F6" w:rsidRDefault="004121F7">
      <w:pPr>
        <w:shd w:val="clear" w:color="auto" w:fill="FFFFFF"/>
        <w:ind w:left="72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Smlouva o podnájmu</w:t>
      </w:r>
    </w:p>
    <w:p w:rsidR="00E972F6" w:rsidRDefault="00E972F6">
      <w:pPr>
        <w:shd w:val="clear" w:color="auto" w:fill="FFFFFF"/>
        <w:ind w:left="72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E972F6" w:rsidRDefault="004121F7">
      <w:pPr>
        <w:shd w:val="clear" w:color="auto" w:fill="FFFFFF"/>
        <w:tabs>
          <w:tab w:val="left" w:pos="770"/>
        </w:tabs>
        <w:spacing w:before="252"/>
        <w:ind w:left="8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22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 xml:space="preserve">KV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Arena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, s. r. o.</w:t>
      </w:r>
    </w:p>
    <w:p w:rsidR="00E972F6" w:rsidRDefault="004121F7">
      <w:pPr>
        <w:shd w:val="clear" w:color="auto" w:fill="FFFFFF"/>
        <w:tabs>
          <w:tab w:val="left" w:pos="1476"/>
        </w:tabs>
        <w:spacing w:before="120"/>
        <w:ind w:left="76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26"/>
          <w:sz w:val="22"/>
          <w:szCs w:val="22"/>
        </w:rPr>
        <w:t>IČ: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>279 68 561</w:t>
      </w:r>
    </w:p>
    <w:p w:rsidR="00E972F6" w:rsidRDefault="004121F7">
      <w:pPr>
        <w:shd w:val="clear" w:color="auto" w:fill="FFFFFF"/>
        <w:spacing w:before="120"/>
        <w:ind w:left="76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DIČ:      CZ27968561</w:t>
      </w:r>
    </w:p>
    <w:p w:rsidR="00E972F6" w:rsidRDefault="004121F7">
      <w:pPr>
        <w:shd w:val="clear" w:color="auto" w:fill="FFFFFF"/>
        <w:spacing w:before="120"/>
        <w:ind w:left="76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 sídlem Karlovy Vary, Západní 1812/73, PSČ </w:t>
      </w:r>
      <w:r>
        <w:rPr>
          <w:rFonts w:ascii="Times New Roman" w:hAnsi="Times New Roman"/>
          <w:sz w:val="22"/>
          <w:szCs w:val="22"/>
          <w:lang w:val="pt-PT"/>
        </w:rPr>
        <w:t>360 01</w:t>
      </w:r>
    </w:p>
    <w:p w:rsidR="00E972F6" w:rsidRDefault="004121F7">
      <w:pPr>
        <w:shd w:val="clear" w:color="auto" w:fill="FFFFFF"/>
        <w:spacing w:before="120"/>
        <w:ind w:left="75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zapsaná v obchodní</w:t>
      </w:r>
      <w:r>
        <w:rPr>
          <w:rFonts w:ascii="Times New Roman" w:hAnsi="Times New Roman"/>
          <w:sz w:val="22"/>
          <w:szCs w:val="22"/>
          <w:lang w:val="da-DK"/>
        </w:rPr>
        <w:t>m rejst</w:t>
      </w:r>
      <w:proofErr w:type="spellStart"/>
      <w:r>
        <w:rPr>
          <w:rFonts w:ascii="Times New Roman" w:hAnsi="Times New Roman"/>
          <w:sz w:val="22"/>
          <w:szCs w:val="22"/>
        </w:rPr>
        <w:t>říku</w:t>
      </w:r>
      <w:proofErr w:type="spellEnd"/>
      <w:r>
        <w:rPr>
          <w:rFonts w:ascii="Times New Roman" w:hAnsi="Times New Roman"/>
          <w:sz w:val="22"/>
          <w:szCs w:val="22"/>
        </w:rPr>
        <w:t xml:space="preserve"> veden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Krajským soudem v Plzni v oddíle C. vložka 19200</w:t>
      </w:r>
    </w:p>
    <w:p w:rsidR="00E972F6" w:rsidRDefault="004121F7">
      <w:pPr>
        <w:shd w:val="clear" w:color="auto" w:fill="FFFFFF"/>
        <w:spacing w:before="120"/>
        <w:ind w:left="75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zastoupená Vladimírem Kvasničkou, jednatelem společnosti</w:t>
      </w:r>
    </w:p>
    <w:p w:rsidR="00E972F6" w:rsidRDefault="004121F7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kontaktní osoba ve věcech technických a provozní</w:t>
      </w:r>
      <w:proofErr w:type="spellStart"/>
      <w:r>
        <w:rPr>
          <w:rFonts w:ascii="Times New Roman" w:hAnsi="Times New Roman"/>
          <w:spacing w:val="-1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pacing w:val="-1"/>
          <w:sz w:val="22"/>
          <w:szCs w:val="22"/>
          <w:lang w:val="de-DE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E972F6" w:rsidRDefault="004121F7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Miloslav Janíček</w:t>
      </w:r>
      <w:r>
        <w:rPr>
          <w:rFonts w:ascii="Times New Roman" w:hAnsi="Times New Roman"/>
          <w:sz w:val="22"/>
          <w:szCs w:val="22"/>
        </w:rPr>
        <w:tab/>
        <w:t>mobilní telefon: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+420 775 499 558</w:t>
      </w:r>
    </w:p>
    <w:p w:rsidR="00E972F6" w:rsidRDefault="004121F7">
      <w:pPr>
        <w:shd w:val="clear" w:color="auto" w:fill="FFFFFF"/>
        <w:tabs>
          <w:tab w:val="left" w:pos="7121"/>
        </w:tabs>
        <w:spacing w:before="120"/>
        <w:rPr>
          <w:rFonts w:ascii="Times New Roman" w:eastAsia="Times New Roman" w:hAnsi="Times New Roman" w:cs="Times New Roman"/>
          <w:color w:val="0066CC"/>
          <w:sz w:val="22"/>
          <w:szCs w:val="22"/>
          <w:u w:val="single" w:color="0066CC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e-mail:                           janicek</w:t>
      </w:r>
      <w:r>
        <w:rPr>
          <w:rFonts w:ascii="Times New Roman" w:hAnsi="Times New Roman"/>
          <w:spacing w:val="-3"/>
          <w:sz w:val="22"/>
          <w:szCs w:val="22"/>
        </w:rPr>
        <w:t>@kvarena.cz</w:t>
      </w:r>
    </w:p>
    <w:p w:rsidR="00E972F6" w:rsidRDefault="00E972F6">
      <w:pPr>
        <w:shd w:val="clear" w:color="auto" w:fill="FFFFFF"/>
        <w:tabs>
          <w:tab w:val="left" w:pos="7121"/>
        </w:tabs>
        <w:spacing w:before="120"/>
        <w:ind w:left="5011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4121F7">
      <w:pPr>
        <w:shd w:val="clear" w:color="auto" w:fill="FFFFFF"/>
        <w:tabs>
          <w:tab w:val="left" w:pos="5011"/>
        </w:tabs>
        <w:spacing w:before="120"/>
        <w:ind w:left="7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kontaktní osoba ve věcech smluvní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>Vladimír Kvasnička</w:t>
      </w:r>
    </w:p>
    <w:p w:rsidR="00E972F6" w:rsidRDefault="004121F7">
      <w:pPr>
        <w:shd w:val="clear" w:color="auto" w:fill="FFFFFF"/>
        <w:tabs>
          <w:tab w:val="left" w:pos="7114"/>
        </w:tabs>
        <w:spacing w:before="120"/>
        <w:ind w:left="5004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5"/>
          <w:sz w:val="22"/>
          <w:szCs w:val="22"/>
        </w:rPr>
        <w:t>e-mail: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>
        <w:rPr>
          <w:rFonts w:ascii="Times New Roman" w:hAnsi="Times New Roman"/>
          <w:sz w:val="22"/>
          <w:szCs w:val="22"/>
          <w:lang w:val="de-DE"/>
        </w:rPr>
        <w:t>jednatelkvasnicka@kvarena.cz</w:t>
      </w:r>
    </w:p>
    <w:p w:rsidR="00E972F6" w:rsidRDefault="004121F7">
      <w:pPr>
        <w:shd w:val="clear" w:color="auto" w:fill="FFFFFF"/>
        <w:spacing w:before="230"/>
        <w:ind w:left="7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 „Nájemce")</w:t>
      </w:r>
    </w:p>
    <w:p w:rsidR="00E972F6" w:rsidRDefault="004121F7">
      <w:pPr>
        <w:shd w:val="clear" w:color="auto" w:fill="FFFFFF"/>
        <w:ind w:lef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E972F6" w:rsidRDefault="004121F7">
      <w:pPr>
        <w:shd w:val="clear" w:color="auto" w:fill="FFFFFF"/>
        <w:tabs>
          <w:tab w:val="left" w:pos="734"/>
        </w:tabs>
        <w:spacing w:before="120"/>
        <w:ind w:left="29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  <w:lang w:val="it-IT"/>
        </w:rPr>
        <w:t>MUDr. Karel Moravec</w:t>
      </w:r>
    </w:p>
    <w:p w:rsidR="00E972F6" w:rsidRDefault="004121F7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IČ:     70908486</w:t>
      </w:r>
    </w:p>
    <w:p w:rsidR="00E972F6" w:rsidRDefault="004121F7">
      <w:pPr>
        <w:ind w:firstLine="6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DIČ.: 6802281827</w:t>
      </w:r>
    </w:p>
    <w:p w:rsidR="00E972F6" w:rsidRDefault="004121F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se s</w:t>
      </w:r>
      <w:r>
        <w:rPr>
          <w:rFonts w:ascii="Times New Roman" w:hAnsi="Times New Roman"/>
          <w:sz w:val="22"/>
          <w:szCs w:val="22"/>
        </w:rPr>
        <w:t>ídlem Karlovy Vary, Libušina 994/24</w:t>
      </w:r>
    </w:p>
    <w:p w:rsidR="00E972F6" w:rsidRDefault="004121F7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mobilní telefon:   +420 602 134 470</w:t>
      </w:r>
    </w:p>
    <w:p w:rsidR="00E972F6" w:rsidRDefault="004121F7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e-mail:        </w:t>
      </w:r>
      <w:r>
        <w:rPr>
          <w:rFonts w:ascii="Times New Roman" w:hAnsi="Times New Roman"/>
          <w:sz w:val="22"/>
          <w:szCs w:val="22"/>
          <w:shd w:val="clear" w:color="auto" w:fill="FFFF00"/>
        </w:rPr>
        <w:t>psychiatr@volny.cz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E972F6" w:rsidRDefault="00E972F6">
      <w:pPr>
        <w:shd w:val="clear" w:color="auto" w:fill="FFFFFF"/>
        <w:spacing w:before="120"/>
        <w:ind w:left="713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4121F7">
      <w:pPr>
        <w:shd w:val="clear" w:color="auto" w:fill="FFFFFF"/>
        <w:spacing w:before="120"/>
        <w:ind w:left="71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 „Podnájemce")</w:t>
      </w:r>
    </w:p>
    <w:p w:rsidR="00E972F6" w:rsidRDefault="004121F7">
      <w:pPr>
        <w:shd w:val="clear" w:color="auto" w:fill="FFFFFF"/>
        <w:spacing w:before="10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de-DE"/>
        </w:rPr>
        <w:t>SE DOHODLI NA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da-DK"/>
        </w:rPr>
        <w:t>SLEDUJ</w:t>
      </w:r>
      <w:r>
        <w:rPr>
          <w:rFonts w:ascii="Times New Roman" w:hAnsi="Times New Roman"/>
          <w:sz w:val="22"/>
          <w:szCs w:val="22"/>
        </w:rPr>
        <w:t>ÍCÍM:</w:t>
      </w: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4121F7">
      <w:pPr>
        <w:pStyle w:val="Bezmezer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de-DE"/>
        </w:rPr>
      </w:pPr>
      <w:r>
        <w:rPr>
          <w:rFonts w:ascii="Times New Roman" w:hAnsi="Times New Roman"/>
          <w:b/>
          <w:bCs/>
          <w:sz w:val="22"/>
          <w:szCs w:val="22"/>
          <w:lang w:val="de-DE"/>
        </w:rPr>
        <w:lastRenderedPageBreak/>
        <w:t>DEFINICE</w:t>
      </w:r>
    </w:p>
    <w:p w:rsidR="00E972F6" w:rsidRDefault="00E972F6">
      <w:pPr>
        <w:pStyle w:val="Bezmezer"/>
        <w:ind w:left="7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Zde uveden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pojmy mají v následujícím textu definovaný význam, </w:t>
      </w:r>
      <w:r w:rsidR="00B66B4C">
        <w:rPr>
          <w:rFonts w:ascii="Times New Roman" w:hAnsi="Times New Roman"/>
          <w:sz w:val="22"/>
          <w:szCs w:val="22"/>
        </w:rPr>
        <w:t>pokud</w:t>
      </w:r>
      <w:r>
        <w:rPr>
          <w:rFonts w:ascii="Times New Roman" w:hAnsi="Times New Roman"/>
          <w:sz w:val="22"/>
          <w:szCs w:val="22"/>
        </w:rPr>
        <w:t xml:space="preserve"> z kontextu nevyplývá opak:</w:t>
      </w: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„Smlouva" znamená podnájemní smlouva uzavřená na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en-US"/>
        </w:rPr>
        <w:t xml:space="preserve">to </w:t>
      </w:r>
      <w:r>
        <w:rPr>
          <w:rFonts w:ascii="Times New Roman" w:hAnsi="Times New Roman"/>
          <w:spacing w:val="13"/>
          <w:sz w:val="22"/>
          <w:szCs w:val="22"/>
        </w:rPr>
        <w:t>listině.</w:t>
      </w: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„účastníci" nebo „smluvní strany“ znamenají účastníci právních vztahů založených touto Smlouvou, tj. Nájemce a Podnájemce tak, jak jsou specifikováni v </w:t>
      </w:r>
      <w:proofErr w:type="spellStart"/>
      <w:r>
        <w:rPr>
          <w:rFonts w:ascii="Times New Roman" w:hAnsi="Times New Roman"/>
          <w:sz w:val="22"/>
          <w:szCs w:val="22"/>
        </w:rPr>
        <w:t>preambuální</w:t>
      </w:r>
      <w:proofErr w:type="spellEnd"/>
      <w:r>
        <w:rPr>
          <w:rFonts w:ascii="Times New Roman" w:hAnsi="Times New Roman"/>
          <w:sz w:val="22"/>
          <w:szCs w:val="22"/>
        </w:rPr>
        <w:t xml:space="preserve"> části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</w:t>
      </w: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4121F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„Nájemní smlouva" znamená smlouva o nájmu nemovitostí </w:t>
      </w:r>
      <w:r>
        <w:rPr>
          <w:rFonts w:ascii="Times New Roman" w:hAnsi="Times New Roman"/>
          <w:sz w:val="22"/>
          <w:szCs w:val="22"/>
          <w:lang w:val="it-IT"/>
        </w:rPr>
        <w:t>a movit</w:t>
      </w:r>
      <w:proofErr w:type="spellStart"/>
      <w:r>
        <w:rPr>
          <w:rFonts w:ascii="Times New Roman" w:hAnsi="Times New Roman"/>
          <w:sz w:val="22"/>
          <w:szCs w:val="22"/>
        </w:rPr>
        <w:t>ých</w:t>
      </w:r>
      <w:proofErr w:type="spellEnd"/>
      <w:r>
        <w:rPr>
          <w:rFonts w:ascii="Times New Roman" w:hAnsi="Times New Roman"/>
          <w:sz w:val="22"/>
          <w:szCs w:val="22"/>
        </w:rPr>
        <w:t xml:space="preserve"> věcí uzavřená dne </w:t>
      </w:r>
      <w:proofErr w:type="gramStart"/>
      <w:r>
        <w:rPr>
          <w:rFonts w:ascii="Times New Roman" w:hAnsi="Times New Roman"/>
          <w:sz w:val="22"/>
          <w:szCs w:val="22"/>
        </w:rPr>
        <w:t>28.8.2008</w:t>
      </w:r>
      <w:proofErr w:type="gramEnd"/>
      <w:r>
        <w:rPr>
          <w:rFonts w:ascii="Times New Roman" w:hAnsi="Times New Roman"/>
          <w:sz w:val="22"/>
          <w:szCs w:val="22"/>
        </w:rPr>
        <w:t xml:space="preserve"> mezi Městem Karlovy Vary jako pronajímatelem a Nájemcem, jejímž </w:t>
      </w:r>
      <w:r>
        <w:rPr>
          <w:rFonts w:ascii="Times New Roman" w:hAnsi="Times New Roman"/>
          <w:spacing w:val="-1"/>
          <w:sz w:val="22"/>
          <w:szCs w:val="22"/>
        </w:rPr>
        <w:t xml:space="preserve">předmětem je  </w:t>
      </w:r>
      <w:r>
        <w:rPr>
          <w:rFonts w:ascii="Times New Roman" w:hAnsi="Times New Roman"/>
          <w:spacing w:val="-2"/>
          <w:sz w:val="24"/>
          <w:szCs w:val="24"/>
          <w:lang w:val="it-IT"/>
        </w:rPr>
        <w:t>pron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ájem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Výstavního, sportovně kulturního a </w:t>
      </w:r>
      <w:proofErr w:type="spellStart"/>
      <w:r>
        <w:rPr>
          <w:rFonts w:ascii="Times New Roman" w:hAnsi="Times New Roman"/>
          <w:sz w:val="24"/>
          <w:szCs w:val="24"/>
        </w:rPr>
        <w:t>kongresov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centra v Karlových Varech, kdy součástí tohoto centra je, mimo jin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, Hlavní hala a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ninková</w:t>
      </w:r>
      <w:proofErr w:type="spellEnd"/>
      <w:r>
        <w:rPr>
          <w:rFonts w:ascii="Times New Roman" w:hAnsi="Times New Roman"/>
          <w:sz w:val="24"/>
          <w:szCs w:val="24"/>
        </w:rPr>
        <w:t xml:space="preserve"> hala, s tím, že podle Nájemní smlouvy je Nájemce oprávněn poskytovat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Nebytov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v Hlavní hale a v </w:t>
      </w:r>
      <w:proofErr w:type="spellStart"/>
      <w:r>
        <w:rPr>
          <w:rFonts w:ascii="Times New Roman" w:hAnsi="Times New Roman"/>
          <w:sz w:val="22"/>
          <w:szCs w:val="22"/>
        </w:rPr>
        <w:t>Tr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ninkov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do podnájmu třetím osobám.</w:t>
      </w:r>
    </w:p>
    <w:p w:rsidR="00E972F6" w:rsidRDefault="004121F7">
      <w:pPr>
        <w:shd w:val="clear" w:color="auto" w:fill="FFFFFF"/>
        <w:spacing w:before="259" w:line="252" w:lineRule="exact"/>
        <w:ind w:right="14"/>
        <w:jc w:val="both"/>
      </w:pPr>
      <w:r>
        <w:rPr>
          <w:rFonts w:ascii="Times New Roman" w:hAnsi="Times New Roman"/>
          <w:sz w:val="22"/>
          <w:szCs w:val="22"/>
        </w:rPr>
        <w:t>„</w:t>
      </w:r>
      <w:proofErr w:type="spellStart"/>
      <w:r>
        <w:rPr>
          <w:rFonts w:ascii="Times New Roman" w:hAnsi="Times New Roman"/>
          <w:sz w:val="22"/>
          <w:szCs w:val="22"/>
        </w:rPr>
        <w:t>Arena</w:t>
      </w:r>
      <w:proofErr w:type="spellEnd"/>
      <w:r>
        <w:rPr>
          <w:rFonts w:ascii="Times New Roman" w:hAnsi="Times New Roman"/>
          <w:sz w:val="22"/>
          <w:szCs w:val="22"/>
        </w:rPr>
        <w:t xml:space="preserve">" znamená budova „Výstavního, sportovně kulturního a </w:t>
      </w:r>
      <w:proofErr w:type="spellStart"/>
      <w:r>
        <w:rPr>
          <w:rFonts w:ascii="Times New Roman" w:hAnsi="Times New Roman"/>
          <w:sz w:val="22"/>
          <w:szCs w:val="22"/>
        </w:rPr>
        <w:t>kongresov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centra v </w:t>
      </w:r>
      <w:proofErr w:type="spellStart"/>
      <w:r>
        <w:rPr>
          <w:rFonts w:ascii="Times New Roman" w:hAnsi="Times New Roman"/>
          <w:sz w:val="22"/>
          <w:szCs w:val="22"/>
        </w:rPr>
        <w:t>Karlový</w:t>
      </w:r>
      <w:r>
        <w:rPr>
          <w:rFonts w:ascii="Times New Roman" w:hAnsi="Times New Roman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Varech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" </w:t>
      </w:r>
      <w:proofErr w:type="gramStart"/>
      <w:r>
        <w:rPr>
          <w:rFonts w:ascii="Times New Roman" w:hAnsi="Times New Roman"/>
          <w:sz w:val="22"/>
          <w:szCs w:val="22"/>
        </w:rPr>
        <w:t>č.p.</w:t>
      </w:r>
      <w:proofErr w:type="gramEnd"/>
      <w:r>
        <w:rPr>
          <w:rFonts w:ascii="Times New Roman" w:hAnsi="Times New Roman"/>
          <w:sz w:val="22"/>
          <w:szCs w:val="22"/>
        </w:rPr>
        <w:t xml:space="preserve"> 1812, která je součástí pozemku </w:t>
      </w:r>
      <w:proofErr w:type="spellStart"/>
      <w:r>
        <w:rPr>
          <w:rFonts w:ascii="Times New Roman" w:hAnsi="Times New Roman"/>
          <w:sz w:val="22"/>
          <w:szCs w:val="22"/>
        </w:rPr>
        <w:t>parc</w:t>
      </w:r>
      <w:proofErr w:type="spellEnd"/>
      <w:r>
        <w:rPr>
          <w:rFonts w:ascii="Times New Roman" w:hAnsi="Times New Roman"/>
          <w:sz w:val="22"/>
          <w:szCs w:val="22"/>
        </w:rPr>
        <w:t xml:space="preserve">. č. 138/8 v okrese a obci Karlovy Vary, k. </w:t>
      </w:r>
      <w:proofErr w:type="spellStart"/>
      <w:r>
        <w:rPr>
          <w:rFonts w:ascii="Times New Roman" w:hAnsi="Times New Roman"/>
          <w:sz w:val="22"/>
          <w:szCs w:val="22"/>
        </w:rPr>
        <w:t>ú.</w:t>
      </w:r>
      <w:proofErr w:type="spellEnd"/>
      <w:r>
        <w:rPr>
          <w:rFonts w:ascii="Times New Roman" w:hAnsi="Times New Roman"/>
          <w:sz w:val="22"/>
          <w:szCs w:val="22"/>
        </w:rPr>
        <w:t xml:space="preserve"> Tuhnice, kdy tato budova je dispozičně tvořena dvěma objekty - vlastní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multifunk</w:t>
      </w:r>
      <w:proofErr w:type="spellEnd"/>
      <w:r>
        <w:rPr>
          <w:rFonts w:ascii="Times New Roman" w:hAnsi="Times New Roman"/>
          <w:sz w:val="22"/>
          <w:szCs w:val="22"/>
        </w:rPr>
        <w:t xml:space="preserve">ční halou (SO 01) a </w:t>
      </w:r>
      <w:proofErr w:type="spellStart"/>
      <w:r>
        <w:rPr>
          <w:rFonts w:ascii="Times New Roman" w:hAnsi="Times New Roman"/>
          <w:sz w:val="22"/>
          <w:szCs w:val="22"/>
        </w:rPr>
        <w:t>tr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ninkovou</w:t>
      </w:r>
      <w:proofErr w:type="spellEnd"/>
      <w:r>
        <w:rPr>
          <w:rFonts w:ascii="Times New Roman" w:hAnsi="Times New Roman"/>
          <w:sz w:val="22"/>
          <w:szCs w:val="22"/>
        </w:rPr>
        <w:t xml:space="preserve"> sportovní halou (SO 02).</w:t>
      </w:r>
    </w:p>
    <w:p w:rsidR="00E972F6" w:rsidRDefault="004121F7">
      <w:pPr>
        <w:shd w:val="clear" w:color="auto" w:fill="FFFFFF"/>
        <w:spacing w:before="252" w:line="252" w:lineRule="exact"/>
        <w:ind w:left="65"/>
        <w:jc w:val="both"/>
      </w:pPr>
      <w:r>
        <w:rPr>
          <w:rFonts w:ascii="Times New Roman" w:hAnsi="Times New Roman"/>
          <w:sz w:val="22"/>
          <w:szCs w:val="22"/>
        </w:rPr>
        <w:t xml:space="preserve">„Hlavní hala" je součást </w:t>
      </w:r>
      <w:proofErr w:type="spellStart"/>
      <w:r>
        <w:rPr>
          <w:rFonts w:ascii="Times New Roman" w:hAnsi="Times New Roman"/>
          <w:sz w:val="22"/>
          <w:szCs w:val="22"/>
        </w:rPr>
        <w:t>Areny</w:t>
      </w:r>
      <w:proofErr w:type="spellEnd"/>
      <w:r>
        <w:rPr>
          <w:rFonts w:ascii="Times New Roman" w:hAnsi="Times New Roman"/>
          <w:sz w:val="22"/>
          <w:szCs w:val="22"/>
        </w:rPr>
        <w:t xml:space="preserve"> označená v definici pojmu „</w:t>
      </w:r>
      <w:proofErr w:type="spellStart"/>
      <w:r>
        <w:rPr>
          <w:rFonts w:ascii="Times New Roman" w:hAnsi="Times New Roman"/>
          <w:sz w:val="22"/>
          <w:szCs w:val="22"/>
        </w:rPr>
        <w:t>Arena</w:t>
      </w:r>
      <w:proofErr w:type="spellEnd"/>
      <w:r>
        <w:rPr>
          <w:rFonts w:ascii="Times New Roman" w:hAnsi="Times New Roman"/>
          <w:sz w:val="22"/>
          <w:szCs w:val="22"/>
        </w:rPr>
        <w:t xml:space="preserve">" jako vlastní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multifunk</w:t>
      </w:r>
      <w:proofErr w:type="spellEnd"/>
      <w:r>
        <w:rPr>
          <w:rFonts w:ascii="Times New Roman" w:hAnsi="Times New Roman"/>
          <w:sz w:val="22"/>
          <w:szCs w:val="22"/>
        </w:rPr>
        <w:t>ční hala (SO 01).</w:t>
      </w:r>
    </w:p>
    <w:p w:rsidR="00E972F6" w:rsidRDefault="004121F7">
      <w:pPr>
        <w:shd w:val="clear" w:color="auto" w:fill="FFFFFF"/>
        <w:spacing w:before="252" w:line="252" w:lineRule="exact"/>
        <w:ind w:left="58" w:right="22"/>
        <w:jc w:val="both"/>
      </w:pPr>
      <w:r>
        <w:rPr>
          <w:rFonts w:ascii="Times New Roman" w:hAnsi="Times New Roman"/>
          <w:sz w:val="22"/>
          <w:szCs w:val="22"/>
        </w:rPr>
        <w:t>„</w:t>
      </w:r>
      <w:proofErr w:type="spellStart"/>
      <w:r>
        <w:rPr>
          <w:rFonts w:ascii="Times New Roman" w:hAnsi="Times New Roman"/>
          <w:sz w:val="22"/>
          <w:szCs w:val="22"/>
        </w:rPr>
        <w:t>Tr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ninková</w:t>
      </w:r>
      <w:proofErr w:type="spellEnd"/>
      <w:r>
        <w:rPr>
          <w:rFonts w:ascii="Times New Roman" w:hAnsi="Times New Roman"/>
          <w:sz w:val="22"/>
          <w:szCs w:val="22"/>
        </w:rPr>
        <w:t xml:space="preserve"> hala" je součást </w:t>
      </w:r>
      <w:proofErr w:type="spellStart"/>
      <w:r>
        <w:rPr>
          <w:rFonts w:ascii="Times New Roman" w:hAnsi="Times New Roman"/>
          <w:sz w:val="22"/>
          <w:szCs w:val="22"/>
        </w:rPr>
        <w:t>Areny</w:t>
      </w:r>
      <w:proofErr w:type="spellEnd"/>
      <w:r>
        <w:rPr>
          <w:rFonts w:ascii="Times New Roman" w:hAnsi="Times New Roman"/>
          <w:sz w:val="22"/>
          <w:szCs w:val="22"/>
        </w:rPr>
        <w:t xml:space="preserve"> označená v definici pojmu „</w:t>
      </w:r>
      <w:proofErr w:type="spellStart"/>
      <w:r>
        <w:rPr>
          <w:rFonts w:ascii="Times New Roman" w:hAnsi="Times New Roman"/>
          <w:sz w:val="22"/>
          <w:szCs w:val="22"/>
        </w:rPr>
        <w:t>Arena</w:t>
      </w:r>
      <w:proofErr w:type="spellEnd"/>
      <w:r>
        <w:rPr>
          <w:rFonts w:ascii="Times New Roman" w:hAnsi="Times New Roman"/>
          <w:sz w:val="22"/>
          <w:szCs w:val="22"/>
        </w:rPr>
        <w:t xml:space="preserve">" jako </w:t>
      </w:r>
      <w:proofErr w:type="spellStart"/>
      <w:r>
        <w:rPr>
          <w:rFonts w:ascii="Times New Roman" w:hAnsi="Times New Roman"/>
          <w:sz w:val="22"/>
          <w:szCs w:val="22"/>
        </w:rPr>
        <w:t>tr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ninková</w:t>
      </w:r>
      <w:proofErr w:type="spellEnd"/>
      <w:r>
        <w:rPr>
          <w:rFonts w:ascii="Times New Roman" w:hAnsi="Times New Roman"/>
          <w:sz w:val="22"/>
          <w:szCs w:val="22"/>
        </w:rPr>
        <w:t xml:space="preserve"> sportovní hala</w:t>
      </w:r>
      <w:r>
        <w:rPr>
          <w:rFonts w:ascii="Times New Roman" w:hAnsi="Times New Roman"/>
          <w:i/>
          <w:iCs/>
          <w:sz w:val="22"/>
          <w:szCs w:val="22"/>
        </w:rPr>
        <w:t xml:space="preserve"> (SO </w:t>
      </w:r>
      <w:r>
        <w:rPr>
          <w:rFonts w:ascii="Times New Roman" w:hAnsi="Times New Roman"/>
          <w:sz w:val="22"/>
          <w:szCs w:val="22"/>
        </w:rPr>
        <w:t xml:space="preserve">02). </w:t>
      </w: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„</w:t>
      </w:r>
      <w:proofErr w:type="spellStart"/>
      <w:r>
        <w:rPr>
          <w:rFonts w:ascii="Times New Roman" w:hAnsi="Times New Roman"/>
          <w:sz w:val="22"/>
          <w:szCs w:val="22"/>
        </w:rPr>
        <w:t>Nebytov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prostory“ znamenají prostory </w:t>
      </w:r>
      <w:proofErr w:type="spellStart"/>
      <w:r>
        <w:rPr>
          <w:rFonts w:ascii="Times New Roman" w:hAnsi="Times New Roman"/>
          <w:sz w:val="22"/>
          <w:szCs w:val="22"/>
        </w:rPr>
        <w:t>popsan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v bodu. </w:t>
      </w:r>
      <w:proofErr w:type="gramStart"/>
      <w:r>
        <w:rPr>
          <w:rFonts w:ascii="Times New Roman" w:hAnsi="Times New Roman"/>
          <w:sz w:val="22"/>
          <w:szCs w:val="22"/>
        </w:rPr>
        <w:t>2.3.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</w:t>
      </w:r>
      <w:proofErr w:type="gramEnd"/>
      <w:r>
        <w:rPr>
          <w:rFonts w:ascii="Times New Roman" w:hAnsi="Times New Roman"/>
          <w:sz w:val="22"/>
          <w:szCs w:val="22"/>
        </w:rPr>
        <w:t xml:space="preserve"> Smlouvy, dále též „Předmět podnájmu“. </w:t>
      </w: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proofErr w:type="spellStart"/>
      <w:r>
        <w:rPr>
          <w:rFonts w:ascii="Times New Roman" w:hAnsi="Times New Roman"/>
          <w:sz w:val="22"/>
          <w:szCs w:val="22"/>
        </w:rPr>
        <w:t>Nájemn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" znamená pro úč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ely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 úhrada (odměna) za podnájem Nebytových prostor. Výše </w:t>
      </w:r>
      <w:proofErr w:type="spellStart"/>
      <w:r>
        <w:rPr>
          <w:rFonts w:ascii="Times New Roman" w:hAnsi="Times New Roman"/>
          <w:sz w:val="22"/>
          <w:szCs w:val="22"/>
        </w:rPr>
        <w:t>Nájemn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ho, jeho splatnost a </w:t>
      </w:r>
      <w:proofErr w:type="spellStart"/>
      <w:r>
        <w:rPr>
          <w:rFonts w:ascii="Times New Roman" w:hAnsi="Times New Roman"/>
          <w:sz w:val="22"/>
          <w:szCs w:val="22"/>
        </w:rPr>
        <w:t>způ</w:t>
      </w:r>
      <w:proofErr w:type="spellEnd"/>
      <w:r>
        <w:rPr>
          <w:rFonts w:ascii="Times New Roman" w:hAnsi="Times New Roman"/>
          <w:sz w:val="22"/>
          <w:szCs w:val="22"/>
          <w:lang w:val="pt-PT"/>
        </w:rPr>
        <w:t xml:space="preserve">sob </w:t>
      </w:r>
      <w:r>
        <w:rPr>
          <w:rFonts w:ascii="Times New Roman" w:hAnsi="Times New Roman"/>
          <w:sz w:val="22"/>
          <w:szCs w:val="22"/>
        </w:rPr>
        <w:t>úhrady jsou specifikovány v čl. 4. Smlouvy.</w:t>
      </w:r>
    </w:p>
    <w:p w:rsidR="00E972F6" w:rsidRDefault="004121F7">
      <w:pPr>
        <w:shd w:val="clear" w:color="auto" w:fill="FFFFFF"/>
        <w:spacing w:before="252" w:line="252" w:lineRule="exact"/>
        <w:ind w:right="14"/>
        <w:jc w:val="both"/>
      </w:pPr>
      <w:r>
        <w:rPr>
          <w:rFonts w:ascii="Times New Roman" w:hAnsi="Times New Roman"/>
          <w:sz w:val="22"/>
          <w:szCs w:val="22"/>
        </w:rPr>
        <w:t xml:space="preserve">„Ledová hodina" znamená časová jednotka - jedna hodina (60 minut) - po kterou je Podnájemce oprávněn užívat ledovou plochu Hlavní haly nebo </w:t>
      </w:r>
      <w:proofErr w:type="spellStart"/>
      <w:r>
        <w:rPr>
          <w:rFonts w:ascii="Times New Roman" w:hAnsi="Times New Roman"/>
          <w:sz w:val="22"/>
          <w:szCs w:val="22"/>
        </w:rPr>
        <w:t>Tr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ninkov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haly. </w:t>
      </w:r>
    </w:p>
    <w:p w:rsidR="00E972F6" w:rsidRDefault="004121F7">
      <w:pPr>
        <w:shd w:val="clear" w:color="auto" w:fill="FFFFFF"/>
        <w:spacing w:before="252" w:line="252" w:lineRule="exact"/>
        <w:ind w:right="14"/>
        <w:jc w:val="both"/>
      </w:pPr>
      <w:r>
        <w:rPr>
          <w:rFonts w:ascii="Times New Roman" w:hAnsi="Times New Roman"/>
          <w:sz w:val="22"/>
          <w:szCs w:val="22"/>
        </w:rPr>
        <w:t xml:space="preserve">„Rozpis ledových hodin" znamená písemný rozpis využití </w:t>
      </w:r>
      <w:proofErr w:type="spellStart"/>
      <w:r>
        <w:rPr>
          <w:rFonts w:ascii="Times New Roman" w:hAnsi="Times New Roman"/>
          <w:sz w:val="22"/>
          <w:szCs w:val="22"/>
        </w:rPr>
        <w:t>ledov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plochy v Hlavní hale a v </w:t>
      </w:r>
      <w:proofErr w:type="spellStart"/>
      <w:r>
        <w:rPr>
          <w:rFonts w:ascii="Times New Roman" w:hAnsi="Times New Roman"/>
          <w:sz w:val="22"/>
          <w:szCs w:val="22"/>
        </w:rPr>
        <w:t>Tr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ninkov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hale podle časů, </w:t>
      </w:r>
      <w:proofErr w:type="spellStart"/>
      <w:r>
        <w:rPr>
          <w:rFonts w:ascii="Times New Roman" w:hAnsi="Times New Roman"/>
          <w:sz w:val="22"/>
          <w:szCs w:val="22"/>
        </w:rPr>
        <w:t>bě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hem 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nich</w:t>
      </w:r>
      <w:proofErr w:type="spellEnd"/>
      <w:r>
        <w:rPr>
          <w:rFonts w:ascii="Times New Roman" w:hAnsi="Times New Roman"/>
          <w:sz w:val="22"/>
          <w:szCs w:val="22"/>
        </w:rPr>
        <w:t xml:space="preserve">ž budou </w:t>
      </w:r>
      <w:proofErr w:type="spellStart"/>
      <w:r>
        <w:rPr>
          <w:rFonts w:ascii="Times New Roman" w:hAnsi="Times New Roman"/>
          <w:sz w:val="22"/>
          <w:szCs w:val="22"/>
        </w:rPr>
        <w:t>ledov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plochy využívány Podnájemcem. 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972F6" w:rsidRDefault="004121F7">
      <w:pPr>
        <w:shd w:val="clear" w:color="auto" w:fill="FFFFFF"/>
        <w:tabs>
          <w:tab w:val="left" w:pos="857"/>
        </w:tabs>
        <w:spacing w:before="13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Předmět Smlouvy a Předmět podnájmu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touto smlouvou poskytuje Podnájemci vymezen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</w:rPr>
        <w:t>Nebytov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prostory do podnájmu a to k vykonávání sportovní činnosti </w:t>
      </w:r>
      <w:proofErr w:type="spellStart"/>
      <w:r>
        <w:rPr>
          <w:rFonts w:ascii="Times New Roman" w:hAnsi="Times New Roman"/>
          <w:sz w:val="22"/>
          <w:szCs w:val="22"/>
        </w:rPr>
        <w:t>Amat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rsk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</w:rPr>
        <w:t>hokejov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ligy</w:t>
      </w:r>
      <w:r>
        <w:rPr>
          <w:rFonts w:ascii="Times New Roman" w:hAnsi="Times New Roman"/>
          <w:spacing w:val="-10"/>
          <w:sz w:val="22"/>
          <w:szCs w:val="22"/>
        </w:rPr>
        <w:t xml:space="preserve">. 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2.2.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pacing w:val="-1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Podnájemce přijímá</w:t>
      </w:r>
      <w:r>
        <w:rPr>
          <w:rFonts w:ascii="Times New Roman" w:hAnsi="Times New Roman"/>
          <w:spacing w:val="69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od Nájemce vymezen</w:t>
      </w:r>
      <w:r>
        <w:rPr>
          <w:rFonts w:ascii="Times New Roman" w:hAnsi="Times New Roman"/>
          <w:spacing w:val="-1"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Nebytov</w:t>
      </w:r>
      <w:proofErr w:type="spellEnd"/>
      <w:r>
        <w:rPr>
          <w:rFonts w:ascii="Times New Roman" w:hAnsi="Times New Roman"/>
          <w:spacing w:val="-1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pacing w:val="-1"/>
          <w:sz w:val="22"/>
          <w:szCs w:val="22"/>
        </w:rPr>
        <w:t xml:space="preserve">prostory do podnájmu a zavazuje </w:t>
      </w:r>
      <w:r>
        <w:rPr>
          <w:rFonts w:ascii="Times New Roman" w:hAnsi="Times New Roman"/>
          <w:sz w:val="22"/>
          <w:szCs w:val="22"/>
        </w:rPr>
        <w:t xml:space="preserve">se za podmínek stanovených touto Smlouvou používat je za účelem vykonávání sportovní činnosti </w:t>
      </w:r>
      <w:proofErr w:type="spellStart"/>
      <w:r>
        <w:rPr>
          <w:rFonts w:ascii="Times New Roman" w:hAnsi="Times New Roman"/>
          <w:sz w:val="22"/>
          <w:szCs w:val="22"/>
        </w:rPr>
        <w:t>Amat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rsk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</w:rPr>
        <w:t>hokejov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ligy a zavazuje se zaplatit Nájemci za podnájem Nebytových prostor </w:t>
      </w:r>
      <w:proofErr w:type="spellStart"/>
      <w:r>
        <w:rPr>
          <w:rFonts w:ascii="Times New Roman" w:hAnsi="Times New Roman"/>
          <w:sz w:val="22"/>
          <w:szCs w:val="22"/>
        </w:rPr>
        <w:t>Nájemn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2.3.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Nebytovými prostory se pro úč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ely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 rozumí ledová </w:t>
      </w:r>
      <w:r>
        <w:rPr>
          <w:rFonts w:ascii="Times New Roman" w:hAnsi="Times New Roman"/>
          <w:sz w:val="22"/>
          <w:szCs w:val="22"/>
          <w:lang w:val="pt-PT"/>
        </w:rPr>
        <w:t>plocha um</w:t>
      </w:r>
      <w:proofErr w:type="spellStart"/>
      <w:r>
        <w:rPr>
          <w:rFonts w:ascii="Times New Roman" w:hAnsi="Times New Roman"/>
          <w:sz w:val="22"/>
          <w:szCs w:val="22"/>
        </w:rPr>
        <w:t>ístěná</w:t>
      </w:r>
      <w:proofErr w:type="spellEnd"/>
      <w:r>
        <w:rPr>
          <w:rFonts w:ascii="Times New Roman" w:hAnsi="Times New Roman"/>
          <w:sz w:val="22"/>
          <w:szCs w:val="22"/>
        </w:rPr>
        <w:t xml:space="preserve"> v Hlavní hale a ledová </w:t>
      </w:r>
      <w:r>
        <w:rPr>
          <w:rFonts w:ascii="Times New Roman" w:hAnsi="Times New Roman"/>
          <w:sz w:val="22"/>
          <w:szCs w:val="22"/>
          <w:lang w:val="pt-PT"/>
        </w:rPr>
        <w:t>plocha um</w:t>
      </w:r>
      <w:proofErr w:type="spellStart"/>
      <w:r>
        <w:rPr>
          <w:rFonts w:ascii="Times New Roman" w:hAnsi="Times New Roman"/>
          <w:sz w:val="22"/>
          <w:szCs w:val="22"/>
        </w:rPr>
        <w:t>ístěná</w:t>
      </w:r>
      <w:proofErr w:type="spellEnd"/>
      <w:r>
        <w:rPr>
          <w:rFonts w:ascii="Times New Roman" w:hAnsi="Times New Roman"/>
          <w:sz w:val="22"/>
          <w:szCs w:val="22"/>
        </w:rPr>
        <w:t xml:space="preserve"> v </w:t>
      </w:r>
      <w:proofErr w:type="spellStart"/>
      <w:r>
        <w:rPr>
          <w:rFonts w:ascii="Times New Roman" w:hAnsi="Times New Roman"/>
          <w:sz w:val="22"/>
          <w:szCs w:val="22"/>
        </w:rPr>
        <w:t>Tr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ninkov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it-IT"/>
        </w:rPr>
        <w:t>hale.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Nebytov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prostory </w:t>
      </w:r>
      <w:proofErr w:type="spellStart"/>
      <w:r>
        <w:rPr>
          <w:rFonts w:ascii="Times New Roman" w:hAnsi="Times New Roman"/>
          <w:sz w:val="22"/>
          <w:szCs w:val="22"/>
        </w:rPr>
        <w:t>specifikovan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v bodu </w:t>
      </w:r>
      <w:proofErr w:type="gramStart"/>
      <w:r>
        <w:rPr>
          <w:rFonts w:ascii="Times New Roman" w:hAnsi="Times New Roman"/>
          <w:sz w:val="22"/>
          <w:szCs w:val="22"/>
        </w:rPr>
        <w:t>2.3.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</w:t>
      </w:r>
      <w:proofErr w:type="gramEnd"/>
      <w:r>
        <w:rPr>
          <w:rFonts w:ascii="Times New Roman" w:hAnsi="Times New Roman"/>
          <w:sz w:val="22"/>
          <w:szCs w:val="22"/>
        </w:rPr>
        <w:t xml:space="preserve"> Smlouvy bude Nájemce poskytovat Podnájemci v </w:t>
      </w:r>
      <w:proofErr w:type="spellStart"/>
      <w:r>
        <w:rPr>
          <w:rFonts w:ascii="Times New Roman" w:hAnsi="Times New Roman"/>
          <w:sz w:val="22"/>
          <w:szCs w:val="22"/>
        </w:rPr>
        <w:t>nezbytn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 </w:t>
      </w:r>
      <w:proofErr w:type="spellStart"/>
      <w:r>
        <w:rPr>
          <w:rFonts w:ascii="Times New Roman" w:hAnsi="Times New Roman"/>
          <w:sz w:val="22"/>
          <w:szCs w:val="22"/>
        </w:rPr>
        <w:t>časov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 rozsahu </w:t>
      </w:r>
      <w:r>
        <w:rPr>
          <w:rFonts w:ascii="Times New Roman" w:hAnsi="Times New Roman"/>
          <w:spacing w:val="-1"/>
          <w:sz w:val="22"/>
          <w:szCs w:val="22"/>
        </w:rPr>
        <w:t>v rámci Rozpisu ledových hodin dle dílčích objednávek Podnájemce.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2.5.</w:t>
      </w:r>
    </w:p>
    <w:p w:rsidR="00E972F6" w:rsidRDefault="004121F7">
      <w:pPr>
        <w:widowControl/>
        <w:tabs>
          <w:tab w:val="left" w:pos="270"/>
        </w:tabs>
        <w:ind w:right="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Podnájemce má právo spolu s Předmětem podnájmu užívat i místnost č. 3,4(šatna) v Hlavní hale a místnost č. 1,2 (šatna) v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00"/>
        </w:rPr>
        <w:t>Tr</w:t>
      </w:r>
      <w:proofErr w:type="spellEnd"/>
      <w:r>
        <w:rPr>
          <w:rFonts w:ascii="Times New Roman" w:hAnsi="Times New Roman"/>
          <w:sz w:val="24"/>
          <w:szCs w:val="24"/>
          <w:shd w:val="clear" w:color="auto" w:fill="FFFF00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00"/>
        </w:rPr>
        <w:t>ninkov</w:t>
      </w:r>
      <w:proofErr w:type="spellEnd"/>
      <w:r>
        <w:rPr>
          <w:rFonts w:ascii="Times New Roman" w:hAnsi="Times New Roman"/>
          <w:sz w:val="24"/>
          <w:szCs w:val="24"/>
          <w:shd w:val="clear" w:color="auto" w:fill="FFFF0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hale v rozsahu 15 minut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00"/>
        </w:rPr>
        <w:t>př</w:t>
      </w:r>
      <w:proofErr w:type="spellEnd"/>
      <w:r>
        <w:rPr>
          <w:rFonts w:ascii="Times New Roman" w:hAnsi="Times New Roman"/>
          <w:sz w:val="24"/>
          <w:szCs w:val="24"/>
          <w:shd w:val="clear" w:color="auto" w:fill="FFFF00"/>
          <w:lang w:val="da-DK"/>
        </w:rPr>
        <w:t>ed ka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00"/>
        </w:rPr>
        <w:t>ždou</w:t>
      </w:r>
      <w:proofErr w:type="spellEnd"/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Podnájemcem hrazenou ledovou hodinou a 15 minut po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00"/>
        </w:rPr>
        <w:t>každ</w:t>
      </w:r>
      <w:proofErr w:type="spellEnd"/>
      <w:r>
        <w:rPr>
          <w:rFonts w:ascii="Times New Roman" w:hAnsi="Times New Roman"/>
          <w:sz w:val="24"/>
          <w:szCs w:val="24"/>
          <w:shd w:val="clear" w:color="auto" w:fill="FFFF0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00"/>
        </w:rPr>
        <w:t>Podnájemcem hrazen</w:t>
      </w:r>
      <w:r>
        <w:rPr>
          <w:rFonts w:ascii="Times New Roman" w:hAnsi="Times New Roman"/>
          <w:sz w:val="24"/>
          <w:szCs w:val="24"/>
          <w:shd w:val="clear" w:color="auto" w:fill="FFFF00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00"/>
        </w:rPr>
        <w:t>ledov</w:t>
      </w:r>
      <w:proofErr w:type="spellEnd"/>
      <w:r>
        <w:rPr>
          <w:rFonts w:ascii="Times New Roman" w:hAnsi="Times New Roman"/>
          <w:sz w:val="24"/>
          <w:szCs w:val="24"/>
          <w:shd w:val="clear" w:color="auto" w:fill="FFFF0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00"/>
        </w:rPr>
        <w:t>hodině.</w:t>
      </w:r>
    </w:p>
    <w:p w:rsidR="00E972F6" w:rsidRDefault="00E972F6">
      <w:pPr>
        <w:widowControl/>
        <w:spacing w:before="120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E972F6" w:rsidRDefault="004121F7">
      <w:pPr>
        <w:pStyle w:val="Bezmezer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ÚČ</w:t>
      </w:r>
      <w:r>
        <w:rPr>
          <w:rFonts w:ascii="Times New Roman" w:hAnsi="Times New Roman"/>
          <w:b/>
          <w:bCs/>
          <w:sz w:val="22"/>
          <w:szCs w:val="22"/>
          <w:lang w:val="es-ES_tradnl"/>
        </w:rPr>
        <w:t>EL PODN</w:t>
      </w:r>
      <w:r>
        <w:rPr>
          <w:rFonts w:ascii="Times New Roman" w:hAnsi="Times New Roman"/>
          <w:b/>
          <w:bCs/>
          <w:sz w:val="22"/>
          <w:szCs w:val="22"/>
        </w:rPr>
        <w:t>Á</w:t>
      </w:r>
      <w:r>
        <w:rPr>
          <w:rFonts w:ascii="Times New Roman" w:hAnsi="Times New Roman"/>
          <w:b/>
          <w:bCs/>
          <w:sz w:val="22"/>
          <w:szCs w:val="22"/>
          <w:lang w:val="es-ES_tradnl"/>
        </w:rPr>
        <w:t>JMU</w:t>
      </w:r>
    </w:p>
    <w:p w:rsidR="00E972F6" w:rsidRDefault="004121F7">
      <w:pPr>
        <w:pStyle w:val="Bezmez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3.1.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se zavazuje </w:t>
      </w:r>
      <w:proofErr w:type="spellStart"/>
      <w:r>
        <w:rPr>
          <w:rFonts w:ascii="Times New Roman" w:hAnsi="Times New Roman"/>
          <w:sz w:val="22"/>
          <w:szCs w:val="22"/>
        </w:rPr>
        <w:t>Nebytov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prostory </w:t>
      </w:r>
      <w:proofErr w:type="spellStart"/>
      <w:r>
        <w:rPr>
          <w:rFonts w:ascii="Times New Roman" w:hAnsi="Times New Roman"/>
          <w:sz w:val="22"/>
          <w:szCs w:val="22"/>
        </w:rPr>
        <w:t>specifikovan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v bodu </w:t>
      </w:r>
      <w:proofErr w:type="gramStart"/>
      <w:r>
        <w:rPr>
          <w:rFonts w:ascii="Times New Roman" w:hAnsi="Times New Roman"/>
          <w:sz w:val="22"/>
          <w:szCs w:val="22"/>
        </w:rPr>
        <w:t>2.3.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</w:t>
      </w:r>
      <w:proofErr w:type="gramEnd"/>
      <w:r>
        <w:rPr>
          <w:rFonts w:ascii="Times New Roman" w:hAnsi="Times New Roman"/>
          <w:sz w:val="22"/>
          <w:szCs w:val="22"/>
        </w:rPr>
        <w:t xml:space="preserve"> smlouvy (dále též Předmět podnájmu) využívat pouze pro potřeby </w:t>
      </w:r>
      <w:proofErr w:type="spellStart"/>
      <w:r>
        <w:rPr>
          <w:rFonts w:ascii="Times New Roman" w:hAnsi="Times New Roman"/>
          <w:sz w:val="22"/>
          <w:szCs w:val="22"/>
        </w:rPr>
        <w:t>sv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sportovní činnosti </w:t>
      </w:r>
      <w:proofErr w:type="spellStart"/>
      <w:r>
        <w:rPr>
          <w:rFonts w:ascii="Times New Roman" w:hAnsi="Times New Roman"/>
          <w:sz w:val="22"/>
          <w:szCs w:val="22"/>
        </w:rPr>
        <w:t>Amat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rsk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</w:rPr>
        <w:t>hokejov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ligy a pro pořádání hokejových zá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>ů.</w:t>
      </w:r>
      <w:r>
        <w:rPr>
          <w:rFonts w:ascii="Times New Roman" w:hAnsi="Times New Roman"/>
          <w:spacing w:val="-1"/>
          <w:sz w:val="22"/>
          <w:szCs w:val="22"/>
        </w:rPr>
        <w:t xml:space="preserve"> K jiným účelům je Podnájemce oprávněn Předmět podnájmu </w:t>
      </w:r>
      <w:r>
        <w:rPr>
          <w:rFonts w:ascii="Times New Roman" w:hAnsi="Times New Roman"/>
          <w:sz w:val="22"/>
          <w:szCs w:val="22"/>
        </w:rPr>
        <w:t xml:space="preserve">využívat pouze na základě předchozího </w:t>
      </w:r>
      <w:proofErr w:type="spellStart"/>
      <w:r>
        <w:rPr>
          <w:rFonts w:ascii="Times New Roman" w:hAnsi="Times New Roman"/>
          <w:sz w:val="22"/>
          <w:szCs w:val="22"/>
        </w:rPr>
        <w:t>písemn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souhlasu Nájemce.</w:t>
      </w:r>
    </w:p>
    <w:p w:rsidR="00E972F6" w:rsidRDefault="004121F7">
      <w:pPr>
        <w:pStyle w:val="Bezmez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3.2.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Předmět podnájmu je Podnájemce oprávněn využívat pouze v termínech stanovených v Rozpisu ledových hodin. </w:t>
      </w: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4121F7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pacing w:val="-19"/>
          <w:sz w:val="22"/>
          <w:szCs w:val="22"/>
        </w:rPr>
        <w:t>4.</w:t>
      </w:r>
      <w:r>
        <w:rPr>
          <w:rFonts w:ascii="Times New Roman" w:hAnsi="Times New Roman"/>
          <w:b/>
          <w:bCs/>
          <w:sz w:val="22"/>
          <w:szCs w:val="22"/>
        </w:rPr>
        <w:t xml:space="preserve"> NÁJEMN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>É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Nájemn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za podnájem Nebytových prostor specifikovaných v bodu </w:t>
      </w:r>
      <w:proofErr w:type="gramStart"/>
      <w:r>
        <w:rPr>
          <w:rFonts w:ascii="Times New Roman" w:hAnsi="Times New Roman"/>
          <w:sz w:val="22"/>
          <w:szCs w:val="22"/>
        </w:rPr>
        <w:t>2.3.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</w:t>
      </w:r>
      <w:proofErr w:type="gramEnd"/>
      <w:r>
        <w:rPr>
          <w:rFonts w:ascii="Times New Roman" w:hAnsi="Times New Roman"/>
          <w:sz w:val="22"/>
          <w:szCs w:val="22"/>
        </w:rPr>
        <w:t xml:space="preserve"> Smlouvy se sjednává ve výši </w:t>
      </w:r>
      <w:r w:rsidRPr="00510E74">
        <w:rPr>
          <w:rFonts w:ascii="Times New Roman" w:hAnsi="Times New Roman"/>
          <w:sz w:val="22"/>
          <w:szCs w:val="22"/>
          <w:highlight w:val="black"/>
          <w:shd w:val="clear" w:color="auto" w:fill="FFFF00"/>
          <w:rPrChange w:id="0" w:author="Daniela Čáslavková" w:date="2017-06-20T10:58:00Z">
            <w:rPr>
              <w:rFonts w:ascii="Times New Roman" w:hAnsi="Times New Roman"/>
              <w:sz w:val="22"/>
              <w:szCs w:val="22"/>
              <w:shd w:val="clear" w:color="auto" w:fill="FFFF00"/>
            </w:rPr>
          </w:rPrChange>
        </w:rPr>
        <w:t>2608,-- Kč</w:t>
      </w:r>
      <w:r>
        <w:rPr>
          <w:rFonts w:ascii="Times New Roman" w:hAnsi="Times New Roman"/>
          <w:sz w:val="22"/>
          <w:szCs w:val="22"/>
        </w:rPr>
        <w:t xml:space="preserve"> + </w:t>
      </w:r>
      <w:proofErr w:type="spellStart"/>
      <w:r>
        <w:rPr>
          <w:rFonts w:ascii="Times New Roman" w:hAnsi="Times New Roman"/>
          <w:sz w:val="22"/>
          <w:szCs w:val="22"/>
        </w:rPr>
        <w:t>příslušn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DPH za každých </w:t>
      </w:r>
      <w:proofErr w:type="spellStart"/>
      <w:r>
        <w:rPr>
          <w:rFonts w:ascii="Times New Roman" w:hAnsi="Times New Roman"/>
          <w:sz w:val="22"/>
          <w:szCs w:val="22"/>
        </w:rPr>
        <w:t>započ</w:t>
      </w:r>
      <w:proofErr w:type="spellEnd"/>
      <w:r>
        <w:rPr>
          <w:rFonts w:ascii="Times New Roman" w:hAnsi="Times New Roman"/>
          <w:sz w:val="22"/>
          <w:szCs w:val="22"/>
          <w:lang w:val="pt-PT"/>
        </w:rPr>
        <w:t xml:space="preserve">atou </w:t>
      </w:r>
      <w:r>
        <w:rPr>
          <w:rFonts w:ascii="Times New Roman" w:hAnsi="Times New Roman"/>
          <w:sz w:val="22"/>
          <w:szCs w:val="22"/>
        </w:rPr>
        <w:t xml:space="preserve">ledovou hodinu v Hlavní </w:t>
      </w:r>
      <w:r>
        <w:rPr>
          <w:rFonts w:ascii="Times New Roman" w:hAnsi="Times New Roman"/>
          <w:sz w:val="22"/>
          <w:szCs w:val="22"/>
          <w:lang w:val="fr-FR"/>
        </w:rPr>
        <w:t xml:space="preserve">hale, </w:t>
      </w:r>
      <w:r w:rsidRPr="00510E74">
        <w:rPr>
          <w:rFonts w:ascii="Times New Roman" w:hAnsi="Times New Roman"/>
          <w:sz w:val="22"/>
          <w:szCs w:val="22"/>
          <w:highlight w:val="black"/>
          <w:lang w:val="fr-FR"/>
          <w:rPrChange w:id="1" w:author="Daniela Čáslavková" w:date="2017-06-20T10:58:00Z">
            <w:rPr>
              <w:rFonts w:ascii="Times New Roman" w:hAnsi="Times New Roman"/>
              <w:sz w:val="22"/>
              <w:szCs w:val="22"/>
              <w:lang w:val="fr-FR"/>
            </w:rPr>
          </w:rPrChange>
        </w:rPr>
        <w:t>a</w:t>
      </w:r>
      <w:r w:rsidRPr="00510E74">
        <w:rPr>
          <w:rFonts w:ascii="Times New Roman" w:hAnsi="Times New Roman"/>
          <w:sz w:val="22"/>
          <w:szCs w:val="22"/>
          <w:highlight w:val="black"/>
          <w:rPrChange w:id="2" w:author="Daniela Čáslavková" w:date="2017-06-20T10:58:00Z">
            <w:rPr>
              <w:rFonts w:ascii="Times New Roman" w:hAnsi="Times New Roman"/>
              <w:sz w:val="22"/>
              <w:szCs w:val="22"/>
            </w:rPr>
          </w:rPrChange>
        </w:rPr>
        <w:t xml:space="preserve"> </w:t>
      </w:r>
      <w:r w:rsidRPr="00510E74">
        <w:rPr>
          <w:rFonts w:ascii="Times New Roman" w:hAnsi="Times New Roman"/>
          <w:sz w:val="22"/>
          <w:szCs w:val="22"/>
          <w:highlight w:val="black"/>
          <w:shd w:val="clear" w:color="auto" w:fill="FFFF00"/>
          <w:rPrChange w:id="3" w:author="Daniela Čáslavková" w:date="2017-06-20T10:58:00Z">
            <w:rPr>
              <w:rFonts w:ascii="Times New Roman" w:hAnsi="Times New Roman"/>
              <w:sz w:val="22"/>
              <w:szCs w:val="22"/>
              <w:shd w:val="clear" w:color="auto" w:fill="FFFF00"/>
            </w:rPr>
          </w:rPrChange>
        </w:rPr>
        <w:t>2174,--</w:t>
      </w:r>
      <w:r>
        <w:rPr>
          <w:rFonts w:ascii="Times New Roman" w:hAnsi="Times New Roman"/>
          <w:sz w:val="22"/>
          <w:szCs w:val="22"/>
        </w:rPr>
        <w:t xml:space="preserve"> Kč + </w:t>
      </w:r>
      <w:proofErr w:type="spellStart"/>
      <w:r>
        <w:rPr>
          <w:rFonts w:ascii="Times New Roman" w:hAnsi="Times New Roman"/>
          <w:sz w:val="22"/>
          <w:szCs w:val="22"/>
        </w:rPr>
        <w:t>příslušn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DPH za každých </w:t>
      </w:r>
      <w:proofErr w:type="spellStart"/>
      <w:r>
        <w:rPr>
          <w:rFonts w:ascii="Times New Roman" w:hAnsi="Times New Roman"/>
          <w:sz w:val="22"/>
          <w:szCs w:val="22"/>
        </w:rPr>
        <w:t>započ</w:t>
      </w:r>
      <w:proofErr w:type="spellEnd"/>
      <w:r>
        <w:rPr>
          <w:rFonts w:ascii="Times New Roman" w:hAnsi="Times New Roman"/>
          <w:sz w:val="22"/>
          <w:szCs w:val="22"/>
          <w:lang w:val="pt-PT"/>
        </w:rPr>
        <w:t xml:space="preserve">atou </w:t>
      </w:r>
      <w:r>
        <w:rPr>
          <w:rFonts w:ascii="Times New Roman" w:hAnsi="Times New Roman"/>
          <w:sz w:val="22"/>
          <w:szCs w:val="22"/>
        </w:rPr>
        <w:t>ledovou hodinu v </w:t>
      </w:r>
      <w:proofErr w:type="spellStart"/>
      <w:r>
        <w:rPr>
          <w:rFonts w:ascii="Times New Roman" w:hAnsi="Times New Roman"/>
          <w:sz w:val="22"/>
          <w:szCs w:val="22"/>
        </w:rPr>
        <w:t>Tr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ninkov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hale. Fakturace </w:t>
      </w:r>
      <w:proofErr w:type="spellStart"/>
      <w:r>
        <w:rPr>
          <w:rFonts w:ascii="Times New Roman" w:hAnsi="Times New Roman"/>
          <w:sz w:val="22"/>
          <w:szCs w:val="22"/>
        </w:rPr>
        <w:t>nájemn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ze strany Nájemce bude </w:t>
      </w:r>
      <w:proofErr w:type="spellStart"/>
      <w:r>
        <w:rPr>
          <w:rFonts w:ascii="Times New Roman" w:hAnsi="Times New Roman"/>
          <w:sz w:val="22"/>
          <w:szCs w:val="22"/>
        </w:rPr>
        <w:t>probí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>hat m</w:t>
      </w:r>
      <w:proofErr w:type="spellStart"/>
      <w:r>
        <w:rPr>
          <w:rFonts w:ascii="Times New Roman" w:hAnsi="Times New Roman"/>
          <w:sz w:val="22"/>
          <w:szCs w:val="22"/>
        </w:rPr>
        <w:t>ěsíčně</w:t>
      </w:r>
      <w:proofErr w:type="spellEnd"/>
      <w:r>
        <w:rPr>
          <w:rFonts w:ascii="Times New Roman" w:hAnsi="Times New Roman"/>
          <w:sz w:val="22"/>
          <w:szCs w:val="22"/>
        </w:rPr>
        <w:t xml:space="preserve"> zpětně. 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Výše </w:t>
      </w:r>
      <w:proofErr w:type="spellStart"/>
      <w:r>
        <w:rPr>
          <w:rFonts w:ascii="Times New Roman" w:hAnsi="Times New Roman"/>
          <w:sz w:val="22"/>
          <w:szCs w:val="22"/>
        </w:rPr>
        <w:t>nájemn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je sjednávána pouze pro činnost podnájemce bez účasti veřejnosti. Při činnosti podnájemce za účasti veřejnosti, např. při sportovních zápasech, apod. bude výše </w:t>
      </w:r>
      <w:proofErr w:type="spellStart"/>
      <w:r>
        <w:rPr>
          <w:rFonts w:ascii="Times New Roman" w:hAnsi="Times New Roman"/>
          <w:sz w:val="22"/>
          <w:szCs w:val="22"/>
        </w:rPr>
        <w:t>nájemn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pt-PT"/>
        </w:rPr>
        <w:t>ho a d</w:t>
      </w:r>
      <w:proofErr w:type="spellStart"/>
      <w:r>
        <w:rPr>
          <w:rFonts w:ascii="Times New Roman" w:hAnsi="Times New Roman"/>
          <w:sz w:val="22"/>
          <w:szCs w:val="22"/>
        </w:rPr>
        <w:t>ále</w:t>
      </w:r>
      <w:proofErr w:type="spellEnd"/>
      <w:r>
        <w:rPr>
          <w:rFonts w:ascii="Times New Roman" w:hAnsi="Times New Roman"/>
          <w:sz w:val="22"/>
          <w:szCs w:val="22"/>
        </w:rPr>
        <w:t xml:space="preserve"> cena služ</w:t>
      </w:r>
      <w:r>
        <w:rPr>
          <w:rFonts w:ascii="Times New Roman" w:hAnsi="Times New Roman"/>
          <w:sz w:val="22"/>
          <w:szCs w:val="22"/>
          <w:lang w:val="nl-NL"/>
        </w:rPr>
        <w:t>eb s</w:t>
      </w:r>
      <w:r>
        <w:rPr>
          <w:rFonts w:ascii="Times New Roman" w:hAnsi="Times New Roman"/>
          <w:sz w:val="22"/>
          <w:szCs w:val="22"/>
        </w:rPr>
        <w:t xml:space="preserve"> účastí veřejnosti spojených (např. úklid hlediště) sjednán samostatným ujednáním mezi Podnájemcem a nájemcem. 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4.2.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Nájemn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za podnájem Nebytových prostor, resp. počet </w:t>
      </w:r>
      <w:proofErr w:type="gramStart"/>
      <w:r>
        <w:rPr>
          <w:rFonts w:ascii="Times New Roman" w:hAnsi="Times New Roman"/>
          <w:sz w:val="22"/>
          <w:szCs w:val="22"/>
        </w:rPr>
        <w:t>hodin  pro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výpoč</w:t>
      </w:r>
      <w:proofErr w:type="spellEnd"/>
      <w:r>
        <w:rPr>
          <w:rFonts w:ascii="Times New Roman" w:hAnsi="Times New Roman"/>
          <w:sz w:val="22"/>
          <w:szCs w:val="22"/>
          <w:lang w:val="da-DK"/>
        </w:rPr>
        <w:t>et m</w:t>
      </w:r>
      <w:proofErr w:type="spellStart"/>
      <w:r>
        <w:rPr>
          <w:rFonts w:ascii="Times New Roman" w:hAnsi="Times New Roman"/>
          <w:sz w:val="22"/>
          <w:szCs w:val="22"/>
        </w:rPr>
        <w:t>ěsíční</w:t>
      </w:r>
      <w:proofErr w:type="spellEnd"/>
      <w:r>
        <w:rPr>
          <w:rFonts w:ascii="Times New Roman" w:hAnsi="Times New Roman"/>
          <w:sz w:val="22"/>
          <w:szCs w:val="22"/>
        </w:rPr>
        <w:t xml:space="preserve"> fakturace bude stanoven dle Rozpisu ledových hodin, tzn. o </w:t>
      </w:r>
      <w:proofErr w:type="spellStart"/>
      <w:r>
        <w:rPr>
          <w:rFonts w:ascii="Times New Roman" w:hAnsi="Times New Roman"/>
          <w:sz w:val="22"/>
          <w:szCs w:val="22"/>
        </w:rPr>
        <w:t>případn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</w:rPr>
        <w:t>ledov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hodiny </w:t>
      </w:r>
      <w:proofErr w:type="spellStart"/>
      <w:r>
        <w:rPr>
          <w:rFonts w:ascii="Times New Roman" w:hAnsi="Times New Roman"/>
          <w:sz w:val="22"/>
          <w:szCs w:val="22"/>
        </w:rPr>
        <w:t>nevyčerpan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Podnájemcem bez zavinění Nájemce se Cena za použití Nebytových prostor nesnižuje. V případě, že v dan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 měsíci Podnájemce bude </w:t>
      </w:r>
      <w:proofErr w:type="spellStart"/>
      <w:r>
        <w:rPr>
          <w:rFonts w:ascii="Times New Roman" w:hAnsi="Times New Roman"/>
          <w:sz w:val="22"/>
          <w:szCs w:val="22"/>
        </w:rPr>
        <w:t>Nebytov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prostory užívat nad </w:t>
      </w:r>
      <w:proofErr w:type="spellStart"/>
      <w:r>
        <w:rPr>
          <w:rFonts w:ascii="Times New Roman" w:hAnsi="Times New Roman"/>
          <w:sz w:val="22"/>
          <w:szCs w:val="22"/>
        </w:rPr>
        <w:t>rá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mec ledov</w:t>
      </w:r>
      <w:proofErr w:type="spellStart"/>
      <w:r>
        <w:rPr>
          <w:rFonts w:ascii="Times New Roman" w:hAnsi="Times New Roman"/>
          <w:sz w:val="22"/>
          <w:szCs w:val="22"/>
        </w:rPr>
        <w:t>ých</w:t>
      </w:r>
      <w:proofErr w:type="spellEnd"/>
      <w:r>
        <w:rPr>
          <w:rFonts w:ascii="Times New Roman" w:hAnsi="Times New Roman"/>
          <w:sz w:val="22"/>
          <w:szCs w:val="22"/>
        </w:rPr>
        <w:t xml:space="preserve"> hodin stanovených v Rozpisu ledových hodin, stanoví se Cena za použití Nebytových prostor dle Podnájemcem skutečně využitých hodin. V případě </w:t>
      </w:r>
      <w:proofErr w:type="spellStart"/>
      <w:r>
        <w:rPr>
          <w:rFonts w:ascii="Times New Roman" w:hAnsi="Times New Roman"/>
          <w:sz w:val="22"/>
          <w:szCs w:val="22"/>
        </w:rPr>
        <w:t>objednan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</w:rPr>
        <w:t>ledov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hodiny bude tato účtována jako hodina skutečně využitá, pokud Podnájemce nezruší objednávku písemně alespoň </w:t>
      </w:r>
      <w:r>
        <w:rPr>
          <w:rFonts w:ascii="Times New Roman" w:hAnsi="Times New Roman"/>
          <w:sz w:val="22"/>
          <w:szCs w:val="22"/>
          <w:shd w:val="clear" w:color="auto" w:fill="FFFF00"/>
        </w:rPr>
        <w:t>24 hodin</w:t>
      </w:r>
      <w:r>
        <w:rPr>
          <w:rFonts w:ascii="Times New Roman" w:hAnsi="Times New Roman"/>
          <w:sz w:val="22"/>
          <w:szCs w:val="22"/>
        </w:rPr>
        <w:t xml:space="preserve"> před sjednaný</w:t>
      </w:r>
      <w:r>
        <w:rPr>
          <w:rFonts w:ascii="Times New Roman" w:hAnsi="Times New Roman"/>
          <w:sz w:val="22"/>
          <w:szCs w:val="22"/>
          <w:lang w:val="pt-PT"/>
        </w:rPr>
        <w:t>m term</w:t>
      </w:r>
      <w:proofErr w:type="spellStart"/>
      <w:r>
        <w:rPr>
          <w:rFonts w:ascii="Times New Roman" w:hAnsi="Times New Roman"/>
          <w:sz w:val="22"/>
          <w:szCs w:val="22"/>
        </w:rPr>
        <w:t>ínem</w:t>
      </w:r>
      <w:proofErr w:type="spellEnd"/>
      <w:r>
        <w:rPr>
          <w:rFonts w:ascii="Times New Roman" w:hAnsi="Times New Roman"/>
          <w:sz w:val="22"/>
          <w:szCs w:val="22"/>
        </w:rPr>
        <w:t>, nedohodnou-li se smluvní strany jinak.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je povinen hlásit </w:t>
      </w:r>
      <w:proofErr w:type="spellStart"/>
      <w:r>
        <w:rPr>
          <w:rFonts w:ascii="Times New Roman" w:hAnsi="Times New Roman"/>
          <w:sz w:val="22"/>
          <w:szCs w:val="22"/>
        </w:rPr>
        <w:t>sv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objednávky na </w:t>
      </w:r>
      <w:proofErr w:type="spellStart"/>
      <w:r>
        <w:rPr>
          <w:rFonts w:ascii="Times New Roman" w:hAnsi="Times New Roman"/>
          <w:sz w:val="22"/>
          <w:szCs w:val="22"/>
        </w:rPr>
        <w:t>ledov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 hodiny Nájemci průběžně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a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to </w:t>
      </w:r>
      <w:r>
        <w:rPr>
          <w:rFonts w:ascii="Times New Roman" w:hAnsi="Times New Roman"/>
          <w:sz w:val="22"/>
          <w:szCs w:val="22"/>
          <w:shd w:val="clear" w:color="auto" w:fill="FFFF00"/>
          <w:lang w:val="fr-FR"/>
        </w:rPr>
        <w:t>1x m</w:t>
      </w:r>
      <w:proofErr w:type="spellStart"/>
      <w:r>
        <w:rPr>
          <w:rFonts w:ascii="Times New Roman" w:hAnsi="Times New Roman"/>
          <w:sz w:val="22"/>
          <w:szCs w:val="22"/>
          <w:shd w:val="clear" w:color="auto" w:fill="FFFF00"/>
        </w:rPr>
        <w:t>ěsíčně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4.3.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Nájemce </w:t>
      </w:r>
      <w:proofErr w:type="gramStart"/>
      <w:r>
        <w:rPr>
          <w:rFonts w:ascii="Times New Roman" w:hAnsi="Times New Roman"/>
          <w:sz w:val="22"/>
          <w:szCs w:val="22"/>
        </w:rPr>
        <w:t>se</w:t>
      </w:r>
      <w:proofErr w:type="gramEnd"/>
      <w:r>
        <w:rPr>
          <w:rFonts w:ascii="Times New Roman" w:hAnsi="Times New Roman"/>
          <w:sz w:val="22"/>
          <w:szCs w:val="22"/>
        </w:rPr>
        <w:t xml:space="preserve"> podle </w:t>
      </w:r>
      <w:proofErr w:type="spellStart"/>
      <w:r>
        <w:rPr>
          <w:rFonts w:ascii="Times New Roman" w:hAnsi="Times New Roman"/>
          <w:sz w:val="22"/>
          <w:szCs w:val="22"/>
        </w:rPr>
        <w:t>ust</w:t>
      </w:r>
      <w:proofErr w:type="spellEnd"/>
      <w:r>
        <w:rPr>
          <w:rFonts w:ascii="Times New Roman" w:hAnsi="Times New Roman"/>
          <w:sz w:val="22"/>
          <w:szCs w:val="22"/>
        </w:rPr>
        <w:t>. § 56a odst. 3 zákona č. 235/2004 Sb. o dani z </w:t>
      </w:r>
      <w:proofErr w:type="spellStart"/>
      <w:r>
        <w:rPr>
          <w:rFonts w:ascii="Times New Roman" w:hAnsi="Times New Roman"/>
          <w:sz w:val="22"/>
          <w:szCs w:val="22"/>
        </w:rPr>
        <w:t>př</w:t>
      </w:r>
      <w:proofErr w:type="spellEnd"/>
      <w:r>
        <w:rPr>
          <w:rFonts w:ascii="Times New Roman" w:hAnsi="Times New Roman"/>
          <w:sz w:val="22"/>
          <w:szCs w:val="22"/>
          <w:lang w:val="pt-PT"/>
        </w:rPr>
        <w:t>idan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hodnoty rozhodl, že </w:t>
      </w:r>
      <w:proofErr w:type="spellStart"/>
      <w:r>
        <w:rPr>
          <w:rFonts w:ascii="Times New Roman" w:hAnsi="Times New Roman"/>
          <w:sz w:val="22"/>
          <w:szCs w:val="22"/>
        </w:rPr>
        <w:t>Nájemn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dle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 </w:t>
      </w:r>
      <w:proofErr w:type="spellStart"/>
      <w:r>
        <w:rPr>
          <w:rFonts w:ascii="Times New Roman" w:hAnsi="Times New Roman"/>
          <w:sz w:val="22"/>
          <w:szCs w:val="22"/>
        </w:rPr>
        <w:t>podl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há</w:t>
      </w:r>
      <w:proofErr w:type="spellEnd"/>
      <w:r>
        <w:rPr>
          <w:rFonts w:ascii="Times New Roman" w:hAnsi="Times New Roman"/>
          <w:sz w:val="22"/>
          <w:szCs w:val="22"/>
        </w:rPr>
        <w:t xml:space="preserve"> DPH. </w:t>
      </w:r>
      <w:proofErr w:type="spellStart"/>
      <w:r>
        <w:rPr>
          <w:rFonts w:ascii="Times New Roman" w:hAnsi="Times New Roman"/>
          <w:sz w:val="22"/>
          <w:szCs w:val="22"/>
        </w:rPr>
        <w:t>Zdaniteln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plnění ve smyslu zákona o DPH nastává k prvnímu dni </w:t>
      </w:r>
      <w:proofErr w:type="spellStart"/>
      <w:r>
        <w:rPr>
          <w:rFonts w:ascii="Times New Roman" w:hAnsi="Times New Roman"/>
          <w:sz w:val="22"/>
          <w:szCs w:val="22"/>
        </w:rPr>
        <w:t>příslušn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kalendářního měsíce, za který se tyto platby hradí. Podnájemce bere na vědomí, že Nájemce toto </w:t>
      </w:r>
      <w:proofErr w:type="spellStart"/>
      <w:r>
        <w:rPr>
          <w:rFonts w:ascii="Times New Roman" w:hAnsi="Times New Roman"/>
          <w:sz w:val="22"/>
          <w:szCs w:val="22"/>
        </w:rPr>
        <w:t>sv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rozhodnutí může kdykoliv změnit, a to jednostranný</w:t>
      </w:r>
      <w:r>
        <w:rPr>
          <w:rFonts w:ascii="Times New Roman" w:hAnsi="Times New Roman"/>
          <w:sz w:val="22"/>
          <w:szCs w:val="22"/>
          <w:lang w:val="pt-PT"/>
        </w:rPr>
        <w:t>m p</w:t>
      </w:r>
      <w:proofErr w:type="spellStart"/>
      <w:r>
        <w:rPr>
          <w:rFonts w:ascii="Times New Roman" w:hAnsi="Times New Roman"/>
          <w:sz w:val="22"/>
          <w:szCs w:val="22"/>
        </w:rPr>
        <w:t>ísemným</w:t>
      </w:r>
      <w:proofErr w:type="spellEnd"/>
      <w:r>
        <w:rPr>
          <w:rFonts w:ascii="Times New Roman" w:hAnsi="Times New Roman"/>
          <w:sz w:val="22"/>
          <w:szCs w:val="22"/>
        </w:rPr>
        <w:t xml:space="preserve"> oznámení</w:t>
      </w:r>
      <w:r>
        <w:rPr>
          <w:rFonts w:ascii="Times New Roman" w:hAnsi="Times New Roman"/>
          <w:sz w:val="22"/>
          <w:szCs w:val="22"/>
          <w:lang w:val="pt-PT"/>
        </w:rPr>
        <w:t>m doru</w:t>
      </w:r>
      <w:proofErr w:type="spellStart"/>
      <w:r>
        <w:rPr>
          <w:rFonts w:ascii="Times New Roman" w:hAnsi="Times New Roman"/>
          <w:sz w:val="22"/>
          <w:szCs w:val="22"/>
        </w:rPr>
        <w:t>čeným</w:t>
      </w:r>
      <w:proofErr w:type="spellEnd"/>
      <w:r>
        <w:rPr>
          <w:rFonts w:ascii="Times New Roman" w:hAnsi="Times New Roman"/>
          <w:sz w:val="22"/>
          <w:szCs w:val="22"/>
        </w:rPr>
        <w:t xml:space="preserve"> Podnájemci.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4.4.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je oprávněn kaž</w:t>
      </w:r>
      <w:r>
        <w:rPr>
          <w:rFonts w:ascii="Times New Roman" w:hAnsi="Times New Roman"/>
          <w:sz w:val="22"/>
          <w:szCs w:val="22"/>
          <w:lang w:val="pt-PT"/>
        </w:rPr>
        <w:t>doro</w:t>
      </w:r>
      <w:r>
        <w:rPr>
          <w:rFonts w:ascii="Times New Roman" w:hAnsi="Times New Roman"/>
          <w:sz w:val="22"/>
          <w:szCs w:val="22"/>
        </w:rPr>
        <w:t xml:space="preserve">čně jednostranně </w:t>
      </w:r>
      <w:proofErr w:type="spellStart"/>
      <w:r>
        <w:rPr>
          <w:rFonts w:ascii="Times New Roman" w:hAnsi="Times New Roman"/>
          <w:sz w:val="22"/>
          <w:szCs w:val="22"/>
        </w:rPr>
        <w:t>zvýš</w:t>
      </w:r>
      <w:proofErr w:type="spellEnd"/>
      <w:r>
        <w:rPr>
          <w:rFonts w:ascii="Times New Roman" w:hAnsi="Times New Roman"/>
          <w:sz w:val="22"/>
          <w:szCs w:val="22"/>
          <w:lang w:val="nl-NL"/>
        </w:rPr>
        <w:t>it N</w:t>
      </w:r>
      <w:proofErr w:type="spellStart"/>
      <w:r>
        <w:rPr>
          <w:rFonts w:ascii="Times New Roman" w:hAnsi="Times New Roman"/>
          <w:sz w:val="22"/>
          <w:szCs w:val="22"/>
        </w:rPr>
        <w:t>ájemn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o roční míru inflace vyjádřenou přírůstkem </w:t>
      </w:r>
      <w:proofErr w:type="spellStart"/>
      <w:r>
        <w:rPr>
          <w:rFonts w:ascii="Times New Roman" w:hAnsi="Times New Roman"/>
          <w:sz w:val="22"/>
          <w:szCs w:val="22"/>
        </w:rPr>
        <w:t>průměrn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ročního indexu spotřebitelských cen za uplynulý kalendářní rok, vyhlášenou Českým statistickým úřadem. Takto zvýšen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</w:rPr>
        <w:t>Nájemn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je Podnájemce povinen hradit počínaje kalendářním měsícem následujícím po měsíci, ve </w:t>
      </w:r>
      <w:proofErr w:type="spellStart"/>
      <w:r>
        <w:rPr>
          <w:rFonts w:ascii="Times New Roman" w:hAnsi="Times New Roman"/>
          <w:sz w:val="22"/>
          <w:szCs w:val="22"/>
        </w:rPr>
        <w:t>kter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 bude Podnájemci doručeno </w:t>
      </w:r>
      <w:proofErr w:type="spellStart"/>
      <w:r>
        <w:rPr>
          <w:rFonts w:ascii="Times New Roman" w:hAnsi="Times New Roman"/>
          <w:sz w:val="22"/>
          <w:szCs w:val="22"/>
        </w:rPr>
        <w:t>písemn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oznámení Nájemce o zvýšení </w:t>
      </w:r>
      <w:proofErr w:type="spellStart"/>
      <w:r>
        <w:rPr>
          <w:rFonts w:ascii="Times New Roman" w:hAnsi="Times New Roman"/>
          <w:sz w:val="22"/>
          <w:szCs w:val="22"/>
        </w:rPr>
        <w:t>nájemn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dle předchozí věty tohoto bodu. Účastníci se dohodli, že tento postup může </w:t>
      </w:r>
      <w:proofErr w:type="spellStart"/>
      <w:r>
        <w:rPr>
          <w:rFonts w:ascii="Times New Roman" w:hAnsi="Times New Roman"/>
          <w:sz w:val="22"/>
          <w:szCs w:val="22"/>
        </w:rPr>
        <w:t>bý</w:t>
      </w:r>
      <w:proofErr w:type="spellEnd"/>
      <w:r>
        <w:rPr>
          <w:rFonts w:ascii="Times New Roman" w:hAnsi="Times New Roman"/>
          <w:sz w:val="22"/>
          <w:szCs w:val="22"/>
          <w:lang w:val="nl-NL"/>
        </w:rPr>
        <w:t>t N</w:t>
      </w:r>
      <w:proofErr w:type="spellStart"/>
      <w:r>
        <w:rPr>
          <w:rFonts w:ascii="Times New Roman" w:hAnsi="Times New Roman"/>
          <w:sz w:val="22"/>
          <w:szCs w:val="22"/>
        </w:rPr>
        <w:t>ájemcem</w:t>
      </w:r>
      <w:proofErr w:type="spellEnd"/>
      <w:r>
        <w:rPr>
          <w:rFonts w:ascii="Times New Roman" w:hAnsi="Times New Roman"/>
          <w:sz w:val="22"/>
          <w:szCs w:val="22"/>
        </w:rPr>
        <w:t xml:space="preserve"> aplikován nejdříve rok následující po podpisu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4.5.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Ocitne-li se Podnájemce v prodlení s úhradou </w:t>
      </w:r>
      <w:proofErr w:type="spellStart"/>
      <w:r>
        <w:rPr>
          <w:rFonts w:ascii="Times New Roman" w:hAnsi="Times New Roman"/>
          <w:sz w:val="22"/>
          <w:szCs w:val="22"/>
        </w:rPr>
        <w:t>Nájemn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ho, je Podnájemce povinen uhradit Nájemci smluvní pokutu ve výši 0,1% z dlužné částky za každý den prodlení. Tato smluvní pokuta je splatná následující den pot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, co Podnájemce bude Nájemcem vyzván k jejímu zaplacení. Smluvní strany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 výslovně sjednávají, že smluvní pokutou není </w:t>
      </w:r>
      <w:r>
        <w:rPr>
          <w:rFonts w:ascii="Times New Roman" w:hAnsi="Times New Roman"/>
          <w:sz w:val="22"/>
          <w:szCs w:val="22"/>
          <w:lang w:val="it-IT"/>
        </w:rPr>
        <w:t>dot</w:t>
      </w:r>
      <w:proofErr w:type="spellStart"/>
      <w:r>
        <w:rPr>
          <w:rFonts w:ascii="Times New Roman" w:hAnsi="Times New Roman"/>
          <w:sz w:val="22"/>
          <w:szCs w:val="22"/>
        </w:rPr>
        <w:t>čeno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prá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>vo N</w:t>
      </w:r>
      <w:proofErr w:type="spellStart"/>
      <w:r>
        <w:rPr>
          <w:rFonts w:ascii="Times New Roman" w:hAnsi="Times New Roman"/>
          <w:sz w:val="22"/>
          <w:szCs w:val="22"/>
        </w:rPr>
        <w:t>ájemce</w:t>
      </w:r>
      <w:proofErr w:type="spellEnd"/>
      <w:r>
        <w:rPr>
          <w:rFonts w:ascii="Times New Roman" w:hAnsi="Times New Roman"/>
          <w:sz w:val="22"/>
          <w:szCs w:val="22"/>
        </w:rPr>
        <w:t xml:space="preserve"> požadovat od Podnájemce úrok z prodlení stanovený předpisy práva </w:t>
      </w:r>
      <w:proofErr w:type="spellStart"/>
      <w:r>
        <w:rPr>
          <w:rFonts w:ascii="Times New Roman" w:hAnsi="Times New Roman"/>
          <w:sz w:val="22"/>
          <w:szCs w:val="22"/>
        </w:rPr>
        <w:t>obč</w:t>
      </w:r>
      <w:proofErr w:type="spellEnd"/>
      <w:r>
        <w:rPr>
          <w:rFonts w:ascii="Times New Roman" w:hAnsi="Times New Roman"/>
          <w:sz w:val="22"/>
          <w:szCs w:val="22"/>
          <w:lang w:val="da-DK"/>
        </w:rPr>
        <w:t>ansk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ho, ani </w:t>
      </w:r>
      <w:proofErr w:type="spellStart"/>
      <w:r>
        <w:rPr>
          <w:rFonts w:ascii="Times New Roman" w:hAnsi="Times New Roman"/>
          <w:sz w:val="22"/>
          <w:szCs w:val="22"/>
        </w:rPr>
        <w:t>prá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>vo N</w:t>
      </w:r>
      <w:proofErr w:type="spellStart"/>
      <w:r>
        <w:rPr>
          <w:rFonts w:ascii="Times New Roman" w:hAnsi="Times New Roman"/>
          <w:sz w:val="22"/>
          <w:szCs w:val="22"/>
        </w:rPr>
        <w:t>ájemce</w:t>
      </w:r>
      <w:proofErr w:type="spellEnd"/>
      <w:r>
        <w:rPr>
          <w:rFonts w:ascii="Times New Roman" w:hAnsi="Times New Roman"/>
          <w:sz w:val="22"/>
          <w:szCs w:val="22"/>
        </w:rPr>
        <w:t xml:space="preserve"> na náhradu škody v pln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výš</w:t>
      </w:r>
      <w:r>
        <w:rPr>
          <w:rFonts w:ascii="Times New Roman" w:hAnsi="Times New Roman"/>
          <w:sz w:val="22"/>
          <w:szCs w:val="22"/>
          <w:lang w:val="it-IT"/>
        </w:rPr>
        <w:t xml:space="preserve">i. 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4.6.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Bude-li mít Podnájemce zájem </w:t>
      </w:r>
      <w:proofErr w:type="spellStart"/>
      <w:r>
        <w:rPr>
          <w:rFonts w:ascii="Times New Roman" w:hAnsi="Times New Roman"/>
          <w:sz w:val="22"/>
          <w:szCs w:val="22"/>
        </w:rPr>
        <w:t>využí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t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</w:t>
      </w:r>
      <w:r>
        <w:rPr>
          <w:rFonts w:ascii="Times New Roman" w:hAnsi="Times New Roman"/>
          <w:sz w:val="22"/>
          <w:szCs w:val="22"/>
        </w:rPr>
        <w:t>řetí</w:t>
      </w:r>
      <w:proofErr w:type="spellEnd"/>
      <w:r>
        <w:rPr>
          <w:rFonts w:ascii="Times New Roman" w:hAnsi="Times New Roman"/>
          <w:sz w:val="22"/>
          <w:szCs w:val="22"/>
        </w:rPr>
        <w:t xml:space="preserve"> subjekty jako poskytovatele jakýchkoliv služeb související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s</w:t>
      </w:r>
      <w:r>
        <w:rPr>
          <w:rFonts w:ascii="Times New Roman" w:hAnsi="Times New Roman"/>
          <w:sz w:val="22"/>
          <w:szCs w:val="22"/>
        </w:rPr>
        <w:t> využití</w:t>
      </w:r>
      <w:r>
        <w:rPr>
          <w:rFonts w:ascii="Times New Roman" w:hAnsi="Times New Roman"/>
          <w:sz w:val="22"/>
          <w:szCs w:val="22"/>
          <w:lang w:val="pt-PT"/>
        </w:rPr>
        <w:t>m P</w:t>
      </w:r>
      <w:proofErr w:type="spellStart"/>
      <w:r>
        <w:rPr>
          <w:rFonts w:ascii="Times New Roman" w:hAnsi="Times New Roman"/>
          <w:sz w:val="22"/>
          <w:szCs w:val="22"/>
        </w:rPr>
        <w:t>ředmětu</w:t>
      </w:r>
      <w:proofErr w:type="spellEnd"/>
      <w:r>
        <w:rPr>
          <w:rFonts w:ascii="Times New Roman" w:hAnsi="Times New Roman"/>
          <w:sz w:val="22"/>
          <w:szCs w:val="22"/>
        </w:rPr>
        <w:t xml:space="preserve"> podnájmu, je povinen vhodnost </w:t>
      </w:r>
      <w:proofErr w:type="spellStart"/>
      <w:r>
        <w:rPr>
          <w:rFonts w:ascii="Times New Roman" w:hAnsi="Times New Roman"/>
          <w:sz w:val="22"/>
          <w:szCs w:val="22"/>
        </w:rPr>
        <w:t>vybran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poskytovatele </w:t>
      </w:r>
      <w:proofErr w:type="spellStart"/>
      <w:r>
        <w:rPr>
          <w:rFonts w:ascii="Times New Roman" w:hAnsi="Times New Roman"/>
          <w:sz w:val="22"/>
          <w:szCs w:val="22"/>
        </w:rPr>
        <w:t>takov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služby nejprve zkonzultovat s Nájemcem. Bez předchozího </w:t>
      </w:r>
      <w:proofErr w:type="spellStart"/>
      <w:r>
        <w:rPr>
          <w:rFonts w:ascii="Times New Roman" w:hAnsi="Times New Roman"/>
          <w:sz w:val="22"/>
          <w:szCs w:val="22"/>
        </w:rPr>
        <w:t>písemn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souhlasu Nájemce nesmí s žádným poskytovatelem níže uveden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služby uzavřít smlouvu o poskytování </w:t>
      </w:r>
      <w:proofErr w:type="spellStart"/>
      <w:r>
        <w:rPr>
          <w:rFonts w:ascii="Times New Roman" w:hAnsi="Times New Roman"/>
          <w:sz w:val="22"/>
          <w:szCs w:val="22"/>
        </w:rPr>
        <w:t>takov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služby a/nebo fakticky jej nechat takovouto službu poskytovat. Těmito službami se rozumí </w:t>
      </w:r>
      <w:proofErr w:type="spellStart"/>
      <w:r>
        <w:rPr>
          <w:rFonts w:ascii="Times New Roman" w:hAnsi="Times New Roman"/>
          <w:sz w:val="22"/>
          <w:szCs w:val="22"/>
        </w:rPr>
        <w:t>zejm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na </w:t>
      </w:r>
      <w:proofErr w:type="spellStart"/>
      <w:r>
        <w:rPr>
          <w:rFonts w:ascii="Times New Roman" w:hAnsi="Times New Roman"/>
          <w:sz w:val="22"/>
          <w:szCs w:val="22"/>
        </w:rPr>
        <w:t>Pořadatelsk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služby, Služby </w:t>
      </w:r>
      <w:proofErr w:type="spellStart"/>
      <w:r>
        <w:rPr>
          <w:rFonts w:ascii="Times New Roman" w:hAnsi="Times New Roman"/>
          <w:sz w:val="22"/>
          <w:szCs w:val="22"/>
        </w:rPr>
        <w:t>technick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podpory, </w:t>
      </w:r>
      <w:proofErr w:type="spellStart"/>
      <w:r>
        <w:rPr>
          <w:rFonts w:ascii="Times New Roman" w:hAnsi="Times New Roman"/>
          <w:sz w:val="22"/>
          <w:szCs w:val="22"/>
        </w:rPr>
        <w:t>Úklidov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služ</w:t>
      </w:r>
      <w:r>
        <w:rPr>
          <w:rFonts w:ascii="Times New Roman" w:hAnsi="Times New Roman"/>
          <w:sz w:val="22"/>
          <w:szCs w:val="22"/>
          <w:lang w:val="en-US"/>
        </w:rPr>
        <w:t>by, Catering, Ticketing, Po</w:t>
      </w:r>
      <w:r>
        <w:rPr>
          <w:rFonts w:ascii="Times New Roman" w:hAnsi="Times New Roman"/>
          <w:sz w:val="22"/>
          <w:szCs w:val="22"/>
        </w:rPr>
        <w:t xml:space="preserve">žární </w:t>
      </w:r>
      <w:r>
        <w:rPr>
          <w:rFonts w:ascii="Times New Roman" w:hAnsi="Times New Roman"/>
          <w:sz w:val="22"/>
          <w:szCs w:val="22"/>
          <w:lang w:val="de-DE"/>
        </w:rPr>
        <w:t>hl</w:t>
      </w:r>
      <w:proofErr w:type="spellStart"/>
      <w:r>
        <w:rPr>
          <w:rFonts w:ascii="Times New Roman" w:hAnsi="Times New Roman"/>
          <w:sz w:val="22"/>
          <w:szCs w:val="22"/>
        </w:rPr>
        <w:t>ídky</w:t>
      </w:r>
      <w:proofErr w:type="spellEnd"/>
      <w:r>
        <w:rPr>
          <w:rFonts w:ascii="Times New Roman" w:hAnsi="Times New Roman"/>
          <w:sz w:val="22"/>
          <w:szCs w:val="22"/>
        </w:rPr>
        <w:t>, apod.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Nájemce je oprávněn svůj souhlas s osobou poskytovatele služby odmítnout udělit, případně tento souhlas podmínit dodržováním určitých pravidel při poskytování </w:t>
      </w:r>
      <w:proofErr w:type="spellStart"/>
      <w:r>
        <w:rPr>
          <w:rFonts w:ascii="Times New Roman" w:hAnsi="Times New Roman"/>
          <w:sz w:val="22"/>
          <w:szCs w:val="22"/>
        </w:rPr>
        <w:t>takov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služby. Bude-li souhlas Nájemce takto podmíněn, Podnájemce je povinen dodržování takovýchto pravidel poskytovatelem služby zajistit a v případě nerespektování těchto pravidel ze strany poskytovatele služby tomuto poskytovateli v budoucím poskytování </w:t>
      </w:r>
      <w:proofErr w:type="spellStart"/>
      <w:r>
        <w:rPr>
          <w:rFonts w:ascii="Times New Roman" w:hAnsi="Times New Roman"/>
          <w:sz w:val="22"/>
          <w:szCs w:val="22"/>
        </w:rPr>
        <w:t>předmětn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služby zabránit.</w:t>
      </w:r>
    </w:p>
    <w:p w:rsidR="00E972F6" w:rsidRPr="002B2C5C" w:rsidRDefault="00E972F6">
      <w:pPr>
        <w:pStyle w:val="Bezmezer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72F6" w:rsidRPr="002B2C5C" w:rsidRDefault="00E972F6">
      <w:pPr>
        <w:pStyle w:val="Bezmezer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72F6" w:rsidRDefault="004121F7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pacing w:val="-22"/>
          <w:sz w:val="22"/>
          <w:szCs w:val="22"/>
        </w:rPr>
        <w:lastRenderedPageBreak/>
        <w:t>5.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ab/>
        <w:t>DOBA TRV</w:t>
      </w:r>
      <w:r>
        <w:rPr>
          <w:rFonts w:ascii="Times New Roman" w:hAnsi="Times New Roman"/>
          <w:b/>
          <w:bCs/>
          <w:sz w:val="22"/>
          <w:szCs w:val="22"/>
        </w:rPr>
        <w:t xml:space="preserve">ÁNÍ 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SMLOUVY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Účastníci se dohodli, že podnájem Předmětu podnájmu se sjednává na dobu  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urč</w:t>
      </w:r>
      <w:proofErr w:type="spellEnd"/>
      <w:r>
        <w:rPr>
          <w:rFonts w:ascii="Times New Roman" w:hAnsi="Times New Roman"/>
          <w:sz w:val="22"/>
          <w:szCs w:val="22"/>
          <w:u w:val="single"/>
          <w:lang w:val="pt-PT"/>
        </w:rPr>
        <w:t xml:space="preserve">itou </w:t>
      </w:r>
      <w:r>
        <w:rPr>
          <w:rFonts w:ascii="Times New Roman" w:hAnsi="Times New Roman"/>
          <w:sz w:val="22"/>
          <w:szCs w:val="22"/>
        </w:rPr>
        <w:t>a to na dobu</w:t>
      </w:r>
      <w:r>
        <w:rPr>
          <w:rFonts w:ascii="Times New Roman" w:hAnsi="Times New Roman"/>
          <w:sz w:val="22"/>
          <w:szCs w:val="22"/>
          <w:u w:val="single"/>
        </w:rPr>
        <w:t xml:space="preserve"> od </w:t>
      </w:r>
      <w:proofErr w:type="gramStart"/>
      <w:r>
        <w:rPr>
          <w:rFonts w:ascii="Times New Roman" w:hAnsi="Times New Roman"/>
          <w:sz w:val="22"/>
          <w:szCs w:val="22"/>
          <w:u w:val="single"/>
          <w:shd w:val="clear" w:color="auto" w:fill="FFFF00"/>
        </w:rPr>
        <w:t>1.3.2017</w:t>
      </w:r>
      <w:proofErr w:type="gramEnd"/>
      <w:r>
        <w:rPr>
          <w:rFonts w:ascii="Times New Roman" w:hAnsi="Times New Roman"/>
          <w:sz w:val="22"/>
          <w:szCs w:val="22"/>
          <w:u w:val="single"/>
          <w:shd w:val="clear" w:color="auto" w:fill="FFFF00"/>
        </w:rPr>
        <w:t xml:space="preserve"> do 28.2.2018.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 dle Smlouvy může </w:t>
      </w:r>
      <w:proofErr w:type="spellStart"/>
      <w:r>
        <w:rPr>
          <w:rFonts w:ascii="Times New Roman" w:hAnsi="Times New Roman"/>
          <w:sz w:val="22"/>
          <w:szCs w:val="22"/>
        </w:rPr>
        <w:t>skonč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>it:</w:t>
      </w:r>
    </w:p>
    <w:p w:rsidR="00E972F6" w:rsidRDefault="004121F7">
      <w:pPr>
        <w:pStyle w:val="Bezmezer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písemnou dohodou smluvních stran,</w:t>
      </w:r>
    </w:p>
    <w:p w:rsidR="00E972F6" w:rsidRDefault="004121F7">
      <w:pPr>
        <w:pStyle w:val="Bezmezer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písemnou výpovědí,</w:t>
      </w:r>
    </w:p>
    <w:p w:rsidR="00E972F6" w:rsidRDefault="004121F7">
      <w:pPr>
        <w:pStyle w:val="Bezmezer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odstoupením od Smlouvy,</w:t>
      </w:r>
    </w:p>
    <w:p w:rsidR="00E972F6" w:rsidRDefault="004121F7">
      <w:pPr>
        <w:pStyle w:val="Bezmezer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zánikem Předmětu podnájmu.</w:t>
      </w:r>
    </w:p>
    <w:p w:rsidR="00E972F6" w:rsidRDefault="004121F7">
      <w:pPr>
        <w:tabs>
          <w:tab w:val="left" w:pos="270"/>
        </w:tabs>
        <w:ind w:right="7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5.3.</w:t>
      </w:r>
    </w:p>
    <w:p w:rsidR="00E972F6" w:rsidRDefault="004121F7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může dá</w:t>
      </w:r>
      <w:r>
        <w:rPr>
          <w:rFonts w:ascii="Times New Roman" w:hAnsi="Times New Roman"/>
          <w:sz w:val="22"/>
          <w:szCs w:val="22"/>
          <w:lang w:val="fr-FR"/>
        </w:rPr>
        <w:t>le d</w:t>
      </w:r>
      <w:proofErr w:type="spellStart"/>
      <w:r>
        <w:rPr>
          <w:rFonts w:ascii="Times New Roman" w:hAnsi="Times New Roman"/>
          <w:sz w:val="22"/>
          <w:szCs w:val="22"/>
        </w:rPr>
        <w:t>át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Podnájemci  výpověď</w:t>
      </w:r>
      <w:proofErr w:type="gramEnd"/>
      <w:r>
        <w:rPr>
          <w:rFonts w:ascii="Times New Roman" w:hAnsi="Times New Roman"/>
          <w:sz w:val="22"/>
          <w:szCs w:val="22"/>
        </w:rPr>
        <w:t xml:space="preserve">  jestliže:</w:t>
      </w:r>
    </w:p>
    <w:p w:rsidR="00E972F6" w:rsidRDefault="004121F7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užívá Předmět podnájmu v rozporu s touto smlouvou,      </w:t>
      </w:r>
    </w:p>
    <w:p w:rsidR="00E972F6" w:rsidRDefault="004121F7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je o více než jeden měsíc v prodlení </w:t>
      </w:r>
      <w:r>
        <w:rPr>
          <w:rFonts w:ascii="Times New Roman" w:hAnsi="Times New Roman"/>
          <w:sz w:val="22"/>
          <w:szCs w:val="22"/>
          <w:lang w:val="fr-FR"/>
        </w:rPr>
        <w:t>s placen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>m N</w:t>
      </w:r>
      <w:proofErr w:type="spellStart"/>
      <w:r>
        <w:rPr>
          <w:rFonts w:ascii="Times New Roman" w:hAnsi="Times New Roman"/>
          <w:sz w:val="22"/>
          <w:szCs w:val="22"/>
        </w:rPr>
        <w:t>ájemn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ho,  </w:t>
      </w:r>
    </w:p>
    <w:p w:rsidR="00E972F6" w:rsidRDefault="004121F7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nebo osoby, </w:t>
      </w:r>
      <w:proofErr w:type="spellStart"/>
      <w:r>
        <w:rPr>
          <w:rFonts w:ascii="Times New Roman" w:hAnsi="Times New Roman"/>
          <w:sz w:val="22"/>
          <w:szCs w:val="22"/>
        </w:rPr>
        <w:t>kter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 ní</w:t>
      </w:r>
      <w:r>
        <w:rPr>
          <w:rFonts w:ascii="Times New Roman" w:hAnsi="Times New Roman"/>
          <w:sz w:val="22"/>
          <w:szCs w:val="22"/>
          <w:lang w:val="pt-PT"/>
        </w:rPr>
        <w:t>m u</w:t>
      </w:r>
      <w:proofErr w:type="spellStart"/>
      <w:r>
        <w:rPr>
          <w:rFonts w:ascii="Times New Roman" w:hAnsi="Times New Roman"/>
          <w:sz w:val="22"/>
          <w:szCs w:val="22"/>
        </w:rPr>
        <w:t>žívají</w:t>
      </w:r>
      <w:proofErr w:type="spellEnd"/>
      <w:r>
        <w:rPr>
          <w:rFonts w:ascii="Times New Roman" w:hAnsi="Times New Roman"/>
          <w:sz w:val="22"/>
          <w:szCs w:val="22"/>
        </w:rPr>
        <w:t xml:space="preserve"> Předmět </w:t>
      </w:r>
      <w:proofErr w:type="gramStart"/>
      <w:r>
        <w:rPr>
          <w:rFonts w:ascii="Times New Roman" w:hAnsi="Times New Roman"/>
          <w:sz w:val="22"/>
          <w:szCs w:val="22"/>
        </w:rPr>
        <w:t xml:space="preserve">podnájmu,  </w:t>
      </w:r>
      <w:proofErr w:type="spellStart"/>
      <w:r>
        <w:rPr>
          <w:rFonts w:ascii="Times New Roman" w:hAnsi="Times New Roman"/>
          <w:sz w:val="22"/>
          <w:szCs w:val="22"/>
        </w:rPr>
        <w:t>př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es</w:t>
      </w:r>
      <w:proofErr w:type="gramEnd"/>
      <w:r>
        <w:rPr>
          <w:rFonts w:ascii="Times New Roman" w:hAnsi="Times New Roman"/>
          <w:sz w:val="22"/>
          <w:szCs w:val="22"/>
          <w:lang w:val="fr-FR"/>
        </w:rPr>
        <w:t xml:space="preserve"> p</w:t>
      </w:r>
      <w:proofErr w:type="spellStart"/>
      <w:r>
        <w:rPr>
          <w:rFonts w:ascii="Times New Roman" w:hAnsi="Times New Roman"/>
          <w:sz w:val="22"/>
          <w:szCs w:val="22"/>
        </w:rPr>
        <w:t>ísemn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upozornění   porušují klid nebo pořádek, nebo Návštěvní řád, nebo Provozní řád KV </w:t>
      </w:r>
      <w:proofErr w:type="spellStart"/>
      <w:r>
        <w:rPr>
          <w:rFonts w:ascii="Times New Roman" w:hAnsi="Times New Roman"/>
          <w:sz w:val="22"/>
          <w:szCs w:val="22"/>
        </w:rPr>
        <w:t>Areny</w:t>
      </w:r>
      <w:proofErr w:type="spellEnd"/>
      <w:r>
        <w:rPr>
          <w:rFonts w:ascii="Times New Roman" w:hAnsi="Times New Roman"/>
          <w:sz w:val="22"/>
          <w:szCs w:val="22"/>
        </w:rPr>
        <w:t>,</w:t>
      </w:r>
    </w:p>
    <w:p w:rsidR="00E972F6" w:rsidRDefault="004121F7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bylo rozhodnuto o odstranění stavby nebo o změnách stavby, jež brání užívání Předmětu podnájmu,</w:t>
      </w:r>
    </w:p>
    <w:p w:rsidR="00E972F6" w:rsidRDefault="004121F7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Předmět podnájmu se stane nezpůsobilý ke smluven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mu užívání,         </w:t>
      </w:r>
    </w:p>
    <w:p w:rsidR="00E972F6" w:rsidRDefault="004121F7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přenechá předmět podnájmu nebo jeho část do podnájmu bez </w:t>
      </w:r>
      <w:proofErr w:type="gramStart"/>
      <w:r>
        <w:rPr>
          <w:rFonts w:ascii="Times New Roman" w:hAnsi="Times New Roman"/>
          <w:sz w:val="22"/>
          <w:szCs w:val="22"/>
        </w:rPr>
        <w:t>souhlasu  Nájemce</w:t>
      </w:r>
      <w:proofErr w:type="gramEnd"/>
      <w:r>
        <w:rPr>
          <w:rFonts w:ascii="Times New Roman" w:hAnsi="Times New Roman"/>
          <w:sz w:val="22"/>
          <w:szCs w:val="22"/>
        </w:rPr>
        <w:t xml:space="preserve">, </w:t>
      </w:r>
    </w:p>
    <w:p w:rsidR="00E972F6" w:rsidRDefault="004121F7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hrubě porušil </w:t>
      </w:r>
      <w:proofErr w:type="spellStart"/>
      <w:r>
        <w:rPr>
          <w:rFonts w:ascii="Times New Roman" w:hAnsi="Times New Roman"/>
          <w:sz w:val="22"/>
          <w:szCs w:val="22"/>
        </w:rPr>
        <w:t>sv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povinnosti vůči Nájemci</w:t>
      </w:r>
    </w:p>
    <w:p w:rsidR="00E972F6" w:rsidRDefault="004121F7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porušil kteroukoliv z povinností Podnájemce uvedených v čl. 7.2. Smlouvy. </w:t>
      </w:r>
    </w:p>
    <w:p w:rsidR="00E972F6" w:rsidRDefault="004121F7">
      <w:pPr>
        <w:tabs>
          <w:tab w:val="left" w:pos="270"/>
        </w:tabs>
        <w:ind w:right="7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Výpovědní </w:t>
      </w:r>
      <w:proofErr w:type="gramStart"/>
      <w:r>
        <w:rPr>
          <w:rFonts w:ascii="Times New Roman" w:hAnsi="Times New Roman"/>
          <w:sz w:val="22"/>
          <w:szCs w:val="22"/>
          <w:lang w:val="pt-PT"/>
        </w:rPr>
        <w:t>lh</w:t>
      </w:r>
      <w:proofErr w:type="spellStart"/>
      <w:r>
        <w:rPr>
          <w:rFonts w:ascii="Times New Roman" w:hAnsi="Times New Roman"/>
          <w:sz w:val="22"/>
          <w:szCs w:val="22"/>
        </w:rPr>
        <w:t>ůta</w:t>
      </w:r>
      <w:proofErr w:type="spellEnd"/>
      <w:r>
        <w:rPr>
          <w:rFonts w:ascii="Times New Roman" w:hAnsi="Times New Roman"/>
          <w:sz w:val="22"/>
          <w:szCs w:val="22"/>
        </w:rPr>
        <w:t xml:space="preserve">  pro</w:t>
      </w:r>
      <w:proofErr w:type="gramEnd"/>
      <w:r>
        <w:rPr>
          <w:rFonts w:ascii="Times New Roman" w:hAnsi="Times New Roman"/>
          <w:sz w:val="22"/>
          <w:szCs w:val="22"/>
        </w:rPr>
        <w:t xml:space="preserve"> tyto případy </w:t>
      </w:r>
      <w:proofErr w:type="spellStart"/>
      <w:r>
        <w:rPr>
          <w:rFonts w:ascii="Times New Roman" w:hAnsi="Times New Roman"/>
          <w:sz w:val="22"/>
          <w:szCs w:val="22"/>
        </w:rPr>
        <w:t>výpově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 xml:space="preserve">di </w:t>
      </w:r>
      <w:r>
        <w:rPr>
          <w:rFonts w:ascii="Times New Roman" w:hAnsi="Times New Roman"/>
          <w:sz w:val="22"/>
          <w:szCs w:val="22"/>
        </w:rPr>
        <w:t xml:space="preserve">činí </w:t>
      </w:r>
      <w:r>
        <w:rPr>
          <w:rFonts w:ascii="Times New Roman" w:hAnsi="Times New Roman"/>
          <w:sz w:val="22"/>
          <w:szCs w:val="22"/>
          <w:lang w:val="ru-RU"/>
        </w:rPr>
        <w:t>1 m</w:t>
      </w:r>
      <w:proofErr w:type="spellStart"/>
      <w:r>
        <w:rPr>
          <w:rFonts w:ascii="Times New Roman" w:hAnsi="Times New Roman"/>
          <w:sz w:val="22"/>
          <w:szCs w:val="22"/>
        </w:rPr>
        <w:t>ěsíc</w:t>
      </w:r>
      <w:proofErr w:type="spellEnd"/>
      <w:r>
        <w:rPr>
          <w:rFonts w:ascii="Times New Roman" w:hAnsi="Times New Roman"/>
          <w:sz w:val="22"/>
          <w:szCs w:val="22"/>
        </w:rPr>
        <w:t xml:space="preserve"> a počíná běžet od </w:t>
      </w:r>
      <w:proofErr w:type="spellStart"/>
      <w:r>
        <w:rPr>
          <w:rFonts w:ascii="Times New Roman" w:hAnsi="Times New Roman"/>
          <w:sz w:val="22"/>
          <w:szCs w:val="22"/>
        </w:rPr>
        <w:t>prv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dne měsíce následujícího po doručení </w:t>
      </w:r>
      <w:proofErr w:type="spellStart"/>
      <w:r>
        <w:rPr>
          <w:rFonts w:ascii="Times New Roman" w:hAnsi="Times New Roman"/>
          <w:sz w:val="22"/>
          <w:szCs w:val="22"/>
        </w:rPr>
        <w:t>písemn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výpovědi. </w:t>
      </w:r>
    </w:p>
    <w:p w:rsidR="00E972F6" w:rsidRDefault="004121F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5.4.</w:t>
      </w:r>
    </w:p>
    <w:p w:rsidR="00E972F6" w:rsidRDefault="004121F7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může dá</w:t>
      </w:r>
      <w:r>
        <w:rPr>
          <w:rFonts w:ascii="Times New Roman" w:hAnsi="Times New Roman"/>
          <w:sz w:val="22"/>
          <w:szCs w:val="22"/>
          <w:lang w:val="fr-FR"/>
        </w:rPr>
        <w:t>le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nl-NL"/>
        </w:rPr>
        <w:t xml:space="preserve">t </w:t>
      </w:r>
      <w:proofErr w:type="gramStart"/>
      <w:r>
        <w:rPr>
          <w:rFonts w:ascii="Times New Roman" w:hAnsi="Times New Roman"/>
          <w:sz w:val="22"/>
          <w:szCs w:val="22"/>
          <w:lang w:val="nl-NL"/>
        </w:rPr>
        <w:t>N</w:t>
      </w:r>
      <w:proofErr w:type="spellStart"/>
      <w:r>
        <w:rPr>
          <w:rFonts w:ascii="Times New Roman" w:hAnsi="Times New Roman"/>
          <w:sz w:val="22"/>
          <w:szCs w:val="22"/>
        </w:rPr>
        <w:t>ájemci</w:t>
      </w:r>
      <w:proofErr w:type="spellEnd"/>
      <w:r>
        <w:rPr>
          <w:rFonts w:ascii="Times New Roman" w:hAnsi="Times New Roman"/>
          <w:sz w:val="22"/>
          <w:szCs w:val="22"/>
        </w:rPr>
        <w:t xml:space="preserve">  výpověď</w:t>
      </w:r>
      <w:proofErr w:type="gramEnd"/>
      <w:r>
        <w:rPr>
          <w:rFonts w:ascii="Times New Roman" w:hAnsi="Times New Roman"/>
          <w:sz w:val="22"/>
          <w:szCs w:val="22"/>
        </w:rPr>
        <w:t xml:space="preserve">  jestliže:</w:t>
      </w:r>
    </w:p>
    <w:p w:rsidR="00E972F6" w:rsidRDefault="004121F7">
      <w:pPr>
        <w:ind w:left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Předmět podnájmu se stane bez zavinění Podnájemce nezpůsobilý ke smluven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mu užívání,         </w:t>
      </w:r>
    </w:p>
    <w:p w:rsidR="00E972F6" w:rsidRDefault="004121F7">
      <w:pPr>
        <w:ind w:left="300" w:firstLine="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Nájemce hrubě porušuje </w:t>
      </w:r>
      <w:proofErr w:type="spellStart"/>
      <w:r>
        <w:rPr>
          <w:rFonts w:ascii="Times New Roman" w:hAnsi="Times New Roman"/>
          <w:sz w:val="22"/>
          <w:szCs w:val="22"/>
        </w:rPr>
        <w:t>sv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povinnosti vůči Podnájemci</w:t>
      </w:r>
    </w:p>
    <w:p w:rsidR="00E972F6" w:rsidRDefault="004121F7">
      <w:pPr>
        <w:tabs>
          <w:tab w:val="left" w:pos="270"/>
        </w:tabs>
        <w:ind w:right="7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Výpovědní </w:t>
      </w:r>
      <w:proofErr w:type="gramStart"/>
      <w:r>
        <w:rPr>
          <w:rFonts w:ascii="Times New Roman" w:hAnsi="Times New Roman"/>
          <w:sz w:val="22"/>
          <w:szCs w:val="22"/>
          <w:lang w:val="pt-PT"/>
        </w:rPr>
        <w:t>lh</w:t>
      </w:r>
      <w:proofErr w:type="spellStart"/>
      <w:r>
        <w:rPr>
          <w:rFonts w:ascii="Times New Roman" w:hAnsi="Times New Roman"/>
          <w:sz w:val="22"/>
          <w:szCs w:val="22"/>
        </w:rPr>
        <w:t>ůta</w:t>
      </w:r>
      <w:proofErr w:type="spellEnd"/>
      <w:r>
        <w:rPr>
          <w:rFonts w:ascii="Times New Roman" w:hAnsi="Times New Roman"/>
          <w:sz w:val="22"/>
          <w:szCs w:val="22"/>
        </w:rPr>
        <w:t xml:space="preserve">  pro</w:t>
      </w:r>
      <w:proofErr w:type="gramEnd"/>
      <w:r>
        <w:rPr>
          <w:rFonts w:ascii="Times New Roman" w:hAnsi="Times New Roman"/>
          <w:sz w:val="22"/>
          <w:szCs w:val="22"/>
        </w:rPr>
        <w:t xml:space="preserve"> tento případ </w:t>
      </w:r>
      <w:proofErr w:type="spellStart"/>
      <w:r>
        <w:rPr>
          <w:rFonts w:ascii="Times New Roman" w:hAnsi="Times New Roman"/>
          <w:sz w:val="22"/>
          <w:szCs w:val="22"/>
        </w:rPr>
        <w:t>výpově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 xml:space="preserve">di </w:t>
      </w:r>
      <w:r>
        <w:rPr>
          <w:rFonts w:ascii="Times New Roman" w:hAnsi="Times New Roman"/>
          <w:sz w:val="22"/>
          <w:szCs w:val="22"/>
        </w:rPr>
        <w:t xml:space="preserve">činí </w:t>
      </w:r>
      <w:r>
        <w:rPr>
          <w:rFonts w:ascii="Times New Roman" w:hAnsi="Times New Roman"/>
          <w:sz w:val="22"/>
          <w:szCs w:val="22"/>
          <w:lang w:val="ru-RU"/>
        </w:rPr>
        <w:t>1 m</w:t>
      </w:r>
      <w:proofErr w:type="spellStart"/>
      <w:r>
        <w:rPr>
          <w:rFonts w:ascii="Times New Roman" w:hAnsi="Times New Roman"/>
          <w:sz w:val="22"/>
          <w:szCs w:val="22"/>
        </w:rPr>
        <w:t>ěsíc</w:t>
      </w:r>
      <w:proofErr w:type="spellEnd"/>
      <w:r>
        <w:rPr>
          <w:rFonts w:ascii="Times New Roman" w:hAnsi="Times New Roman"/>
          <w:sz w:val="22"/>
          <w:szCs w:val="22"/>
        </w:rPr>
        <w:t xml:space="preserve"> a počíná běžet od </w:t>
      </w:r>
      <w:proofErr w:type="spellStart"/>
      <w:r>
        <w:rPr>
          <w:rFonts w:ascii="Times New Roman" w:hAnsi="Times New Roman"/>
          <w:sz w:val="22"/>
          <w:szCs w:val="22"/>
        </w:rPr>
        <w:t>prv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dne měsíce následujícího po doručení </w:t>
      </w:r>
      <w:proofErr w:type="spellStart"/>
      <w:r>
        <w:rPr>
          <w:rFonts w:ascii="Times New Roman" w:hAnsi="Times New Roman"/>
          <w:sz w:val="22"/>
          <w:szCs w:val="22"/>
        </w:rPr>
        <w:t>písemn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výpovědi. </w:t>
      </w:r>
    </w:p>
    <w:p w:rsidR="00E972F6" w:rsidRDefault="004121F7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5.5.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Kterýkoliv z účastníků Smlouvy je oprávněn odstoupit od Smlouvy jen v případech jejího </w:t>
      </w:r>
      <w:proofErr w:type="spellStart"/>
      <w:r>
        <w:rPr>
          <w:rFonts w:ascii="Times New Roman" w:hAnsi="Times New Roman"/>
          <w:sz w:val="22"/>
          <w:szCs w:val="22"/>
        </w:rPr>
        <w:t>podstatn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porušení, popř. v případech výslovně uvedených v 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Smlouvě. Účastníci Smlouvy sjednávají, že takovým podstatným porušením, je mimo jin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případ, kdy Podnájemce je o více než tři měsíce v prodlení </w:t>
      </w:r>
      <w:r>
        <w:rPr>
          <w:rFonts w:ascii="Times New Roman" w:hAnsi="Times New Roman"/>
          <w:sz w:val="22"/>
          <w:szCs w:val="22"/>
          <w:lang w:val="fr-FR"/>
        </w:rPr>
        <w:t>s placen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>m N</w:t>
      </w:r>
      <w:proofErr w:type="spellStart"/>
      <w:r>
        <w:rPr>
          <w:rFonts w:ascii="Times New Roman" w:hAnsi="Times New Roman"/>
          <w:sz w:val="22"/>
          <w:szCs w:val="22"/>
        </w:rPr>
        <w:t>ájemn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ho. Odstoupením Smlouva zaniká, a to dnem následujícím po dni, ve </w:t>
      </w:r>
      <w:proofErr w:type="spellStart"/>
      <w:r>
        <w:rPr>
          <w:rFonts w:ascii="Times New Roman" w:hAnsi="Times New Roman"/>
          <w:sz w:val="22"/>
          <w:szCs w:val="22"/>
        </w:rPr>
        <w:t>kter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 </w:t>
      </w:r>
      <w:proofErr w:type="gramStart"/>
      <w:r>
        <w:rPr>
          <w:rFonts w:ascii="Times New Roman" w:hAnsi="Times New Roman"/>
          <w:sz w:val="22"/>
          <w:szCs w:val="22"/>
        </w:rPr>
        <w:t xml:space="preserve">je  </w:t>
      </w:r>
      <w:proofErr w:type="spellStart"/>
      <w:r>
        <w:rPr>
          <w:rFonts w:ascii="Times New Roman" w:hAnsi="Times New Roman"/>
          <w:sz w:val="22"/>
          <w:szCs w:val="22"/>
        </w:rPr>
        <w:t>písemn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gram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sz w:val="22"/>
          <w:szCs w:val="22"/>
        </w:rPr>
        <w:t>oznámení o odstoupení doručeno druh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mu účastníkovi. Okamžikem  zániku  Smlouvy na základě odstoupení </w:t>
      </w:r>
      <w:r>
        <w:rPr>
          <w:rFonts w:ascii="Times New Roman" w:hAnsi="Times New Roman"/>
          <w:sz w:val="22"/>
          <w:szCs w:val="22"/>
          <w:lang w:val="en-US"/>
        </w:rPr>
        <w:t>od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 nezanikají povinnosti vyplývající z ustanovení týkající se smluvních </w:t>
      </w:r>
      <w:proofErr w:type="gramStart"/>
      <w:r>
        <w:rPr>
          <w:rFonts w:ascii="Times New Roman" w:hAnsi="Times New Roman"/>
          <w:sz w:val="22"/>
          <w:szCs w:val="22"/>
        </w:rPr>
        <w:t>pokut a  povinnosti</w:t>
      </w:r>
      <w:proofErr w:type="gramEnd"/>
      <w:r>
        <w:rPr>
          <w:rFonts w:ascii="Times New Roman" w:hAnsi="Times New Roman"/>
          <w:sz w:val="22"/>
          <w:szCs w:val="22"/>
        </w:rPr>
        <w:t xml:space="preserve"> z titulu na náhradu škody vznikl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porušením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5.6.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Smluvní strany se dohodly, že za důvod k odstoupení od Smlouvy pokládají rovněž, pokud: </w:t>
      </w:r>
    </w:p>
    <w:p w:rsidR="00E972F6" w:rsidRDefault="004121F7">
      <w:pPr>
        <w:pStyle w:val="Bezmezer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proti Nájemci nebo Podnájemci bylo zahájeno insolvenční řízení ve </w:t>
      </w:r>
      <w:proofErr w:type="gramStart"/>
      <w:r>
        <w:rPr>
          <w:rFonts w:ascii="Times New Roman" w:hAnsi="Times New Roman"/>
          <w:sz w:val="22"/>
          <w:szCs w:val="22"/>
        </w:rPr>
        <w:t>smyslu z.č.</w:t>
      </w:r>
      <w:proofErr w:type="gramEnd"/>
      <w:r>
        <w:rPr>
          <w:rFonts w:ascii="Times New Roman" w:hAnsi="Times New Roman"/>
          <w:sz w:val="22"/>
          <w:szCs w:val="22"/>
        </w:rPr>
        <w:t>182/2006 Sb., o úpadku a způsobech jeho řešení (insolvenční zákon) v </w:t>
      </w:r>
      <w:proofErr w:type="spellStart"/>
      <w:r>
        <w:rPr>
          <w:rFonts w:ascii="Times New Roman" w:hAnsi="Times New Roman"/>
          <w:sz w:val="22"/>
          <w:szCs w:val="22"/>
        </w:rPr>
        <w:t>platn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 znění </w:t>
      </w:r>
    </w:p>
    <w:p w:rsidR="00E972F6" w:rsidRDefault="004121F7">
      <w:pPr>
        <w:pStyle w:val="Bezmezer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či Podnájemce vstoupil do likvidace.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5.7.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bere na vědomí, že tato Smlouva je jako podnájemní smlouva na základě principu </w:t>
      </w:r>
      <w:proofErr w:type="spellStart"/>
      <w:r>
        <w:rPr>
          <w:rFonts w:ascii="Times New Roman" w:hAnsi="Times New Roman"/>
          <w:sz w:val="22"/>
          <w:szCs w:val="22"/>
        </w:rPr>
        <w:t>akcesority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odvislá </w:t>
      </w:r>
      <w:r>
        <w:rPr>
          <w:rFonts w:ascii="Times New Roman" w:hAnsi="Times New Roman"/>
          <w:sz w:val="22"/>
          <w:szCs w:val="22"/>
          <w:lang w:val="pt-PT"/>
        </w:rPr>
        <w:t>do existence n</w:t>
      </w:r>
      <w:proofErr w:type="spellStart"/>
      <w:r>
        <w:rPr>
          <w:rFonts w:ascii="Times New Roman" w:hAnsi="Times New Roman"/>
          <w:sz w:val="22"/>
          <w:szCs w:val="22"/>
        </w:rPr>
        <w:t>ájemní</w:t>
      </w:r>
      <w:proofErr w:type="spellEnd"/>
      <w:r>
        <w:rPr>
          <w:rFonts w:ascii="Times New Roman" w:hAnsi="Times New Roman"/>
          <w:sz w:val="22"/>
          <w:szCs w:val="22"/>
        </w:rPr>
        <w:t xml:space="preserve"> smlouvy, tj. zanikne-li Nájemní smlouva, zaniká </w:t>
      </w:r>
      <w:r w:rsidR="00A3011C">
        <w:rPr>
          <w:rFonts w:ascii="Times New Roman" w:hAnsi="Times New Roman"/>
          <w:sz w:val="22"/>
          <w:szCs w:val="22"/>
        </w:rPr>
        <w:t xml:space="preserve">i </w:t>
      </w:r>
      <w:r>
        <w:rPr>
          <w:rFonts w:ascii="Times New Roman" w:hAnsi="Times New Roman"/>
          <w:sz w:val="22"/>
          <w:szCs w:val="22"/>
        </w:rPr>
        <w:t xml:space="preserve">od </w:t>
      </w:r>
      <w:proofErr w:type="spellStart"/>
      <w:r>
        <w:rPr>
          <w:rFonts w:ascii="Times New Roman" w:hAnsi="Times New Roman"/>
          <w:sz w:val="22"/>
          <w:szCs w:val="22"/>
        </w:rPr>
        <w:t>takov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Nájemní smlouvy odvozená </w:t>
      </w:r>
      <w:r>
        <w:rPr>
          <w:rFonts w:ascii="Times New Roman" w:hAnsi="Times New Roman"/>
          <w:i/>
          <w:iCs/>
          <w:sz w:val="22"/>
          <w:szCs w:val="22"/>
        </w:rPr>
        <w:t xml:space="preserve">smlouva podnájemní </w:t>
      </w:r>
      <w:r>
        <w:rPr>
          <w:rFonts w:ascii="Times New Roman" w:hAnsi="Times New Roman"/>
          <w:sz w:val="22"/>
          <w:szCs w:val="22"/>
        </w:rPr>
        <w:t>(tato Smlouva).</w:t>
      </w:r>
    </w:p>
    <w:p w:rsidR="00E972F6" w:rsidRPr="002B2C5C" w:rsidRDefault="00E972F6">
      <w:pPr>
        <w:pStyle w:val="Bezmezer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72F6" w:rsidRPr="002B2C5C" w:rsidRDefault="00E972F6">
      <w:pPr>
        <w:pStyle w:val="Bezmezer"/>
        <w:jc w:val="both"/>
        <w:rPr>
          <w:rFonts w:ascii="Times New Roman" w:eastAsia="Times New Roman" w:hAnsi="Times New Roman" w:cs="Times New Roman"/>
          <w:spacing w:val="-5"/>
          <w:sz w:val="16"/>
          <w:szCs w:val="16"/>
        </w:rPr>
      </w:pPr>
    </w:p>
    <w:p w:rsidR="00E972F6" w:rsidRDefault="004121F7">
      <w:pPr>
        <w:pStyle w:val="Bezmezer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pacing w:val="-19"/>
          <w:sz w:val="22"/>
          <w:szCs w:val="22"/>
        </w:rPr>
        <w:t>6.</w:t>
      </w:r>
      <w:r>
        <w:rPr>
          <w:rFonts w:ascii="Times New Roman" w:hAnsi="Times New Roman"/>
          <w:b/>
          <w:bCs/>
          <w:sz w:val="22"/>
          <w:szCs w:val="22"/>
        </w:rPr>
        <w:t xml:space="preserve"> PRÁVA A POVINNOSTI NÁJEMCE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6"/>
          <w:sz w:val="22"/>
          <w:szCs w:val="22"/>
        </w:rPr>
        <w:t>6.1.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Nájemce je oprávněn </w:t>
      </w:r>
      <w:proofErr w:type="spellStart"/>
      <w:r>
        <w:rPr>
          <w:rFonts w:ascii="Times New Roman" w:hAnsi="Times New Roman"/>
          <w:sz w:val="22"/>
          <w:szCs w:val="22"/>
        </w:rPr>
        <w:t>nebytov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v Hlavní nebo v </w:t>
      </w:r>
      <w:proofErr w:type="spellStart"/>
      <w:r>
        <w:rPr>
          <w:rFonts w:ascii="Times New Roman" w:hAnsi="Times New Roman"/>
          <w:sz w:val="22"/>
          <w:szCs w:val="22"/>
        </w:rPr>
        <w:t>Tr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ninkov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hale, </w:t>
      </w:r>
      <w:proofErr w:type="spellStart"/>
      <w:r>
        <w:rPr>
          <w:rFonts w:ascii="Times New Roman" w:hAnsi="Times New Roman"/>
          <w:sz w:val="22"/>
          <w:szCs w:val="22"/>
        </w:rPr>
        <w:t>kter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nejsou Předmětem podnájmu dle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Smlouvy, a dále též Předmět podnájmu mimo dobu ledových hodin sjednaných v Rozpisu ledových hodin k  využití Podnájemci, </w:t>
      </w:r>
      <w:proofErr w:type="spellStart"/>
      <w:r>
        <w:rPr>
          <w:rFonts w:ascii="Times New Roman" w:hAnsi="Times New Roman"/>
          <w:sz w:val="22"/>
          <w:szCs w:val="22"/>
        </w:rPr>
        <w:t>sá</w:t>
      </w:r>
      <w:proofErr w:type="spellEnd"/>
      <w:r>
        <w:rPr>
          <w:rFonts w:ascii="Times New Roman" w:hAnsi="Times New Roman"/>
          <w:sz w:val="22"/>
          <w:szCs w:val="22"/>
          <w:lang w:val="pt-PT"/>
        </w:rPr>
        <w:t>m u</w:t>
      </w:r>
      <w:proofErr w:type="spellStart"/>
      <w:r>
        <w:rPr>
          <w:rFonts w:ascii="Times New Roman" w:hAnsi="Times New Roman"/>
          <w:sz w:val="22"/>
          <w:szCs w:val="22"/>
        </w:rPr>
        <w:t>žívat</w:t>
      </w:r>
      <w:proofErr w:type="spellEnd"/>
      <w:r>
        <w:rPr>
          <w:rFonts w:ascii="Times New Roman" w:hAnsi="Times New Roman"/>
          <w:sz w:val="22"/>
          <w:szCs w:val="22"/>
        </w:rPr>
        <w:t xml:space="preserve"> nebo je poskytnout do podnájmu třetím osobám.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Nájemce je oprávněn z důvodů konání sportovních televizních </w:t>
      </w:r>
      <w:proofErr w:type="spellStart"/>
      <w:r>
        <w:rPr>
          <w:rFonts w:ascii="Times New Roman" w:hAnsi="Times New Roman"/>
          <w:sz w:val="22"/>
          <w:szCs w:val="22"/>
        </w:rPr>
        <w:t>př</w:t>
      </w:r>
      <w:proofErr w:type="spellEnd"/>
      <w:r>
        <w:rPr>
          <w:rFonts w:ascii="Times New Roman" w:hAnsi="Times New Roman"/>
          <w:sz w:val="22"/>
          <w:szCs w:val="22"/>
          <w:lang w:val="es-ES_tradnl"/>
        </w:rPr>
        <w:t>enos</w:t>
      </w:r>
      <w:r>
        <w:rPr>
          <w:rFonts w:ascii="Times New Roman" w:hAnsi="Times New Roman"/>
          <w:sz w:val="22"/>
          <w:szCs w:val="22"/>
        </w:rPr>
        <w:t>ů, nebo z důvodů jiných kulturních, sportovní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či společenských akcí v Hlavní nebo v </w:t>
      </w:r>
      <w:proofErr w:type="spellStart"/>
      <w:r>
        <w:rPr>
          <w:rFonts w:ascii="Times New Roman" w:hAnsi="Times New Roman"/>
          <w:sz w:val="22"/>
          <w:szCs w:val="22"/>
        </w:rPr>
        <w:t>Tr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ninkov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hale zrušit a přesunout </w:t>
      </w:r>
      <w:proofErr w:type="spellStart"/>
      <w:r>
        <w:rPr>
          <w:rFonts w:ascii="Times New Roman" w:hAnsi="Times New Roman"/>
          <w:sz w:val="22"/>
          <w:szCs w:val="22"/>
        </w:rPr>
        <w:t>tr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ninkové</w:t>
      </w:r>
      <w:proofErr w:type="spellEnd"/>
      <w:r>
        <w:rPr>
          <w:rFonts w:ascii="Times New Roman" w:hAnsi="Times New Roman"/>
          <w:sz w:val="22"/>
          <w:szCs w:val="22"/>
        </w:rPr>
        <w:t xml:space="preserve"> časy Podnájemce stanoven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v Rozpisu ledových hodin s tím, že toto rozhodnutí sdělí Podnájemci v </w:t>
      </w:r>
      <w:proofErr w:type="spellStart"/>
      <w:r>
        <w:rPr>
          <w:rFonts w:ascii="Times New Roman" w:hAnsi="Times New Roman"/>
          <w:sz w:val="22"/>
          <w:szCs w:val="22"/>
        </w:rPr>
        <w:t>časov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pt-PT"/>
        </w:rPr>
        <w:t>m p</w:t>
      </w:r>
      <w:proofErr w:type="spellStart"/>
      <w:r>
        <w:rPr>
          <w:rFonts w:ascii="Times New Roman" w:hAnsi="Times New Roman"/>
          <w:sz w:val="22"/>
          <w:szCs w:val="22"/>
        </w:rPr>
        <w:t>ředstihu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nejm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ně 7 kalendářních dnů. Podnájemci v tomto případě nepřísluší nárok na náhradu škody.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6.3.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Nájemce je dále </w:t>
      </w:r>
      <w:r>
        <w:rPr>
          <w:rFonts w:ascii="Times New Roman" w:hAnsi="Times New Roman"/>
          <w:sz w:val="22"/>
          <w:szCs w:val="22"/>
          <w:lang w:val="it-IT"/>
        </w:rPr>
        <w:t>opr</w:t>
      </w:r>
      <w:proofErr w:type="spellStart"/>
      <w:r>
        <w:rPr>
          <w:rFonts w:ascii="Times New Roman" w:hAnsi="Times New Roman"/>
          <w:sz w:val="22"/>
          <w:szCs w:val="22"/>
        </w:rPr>
        <w:t>ávněn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př</w:t>
      </w:r>
      <w:r>
        <w:rPr>
          <w:rFonts w:ascii="Times New Roman" w:hAnsi="Times New Roman"/>
          <w:sz w:val="22"/>
          <w:szCs w:val="22"/>
          <w:lang w:val="de-DE"/>
        </w:rPr>
        <w:t>eru</w:t>
      </w:r>
      <w:proofErr w:type="spellEnd"/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  <w:lang w:val="fr-FR"/>
        </w:rPr>
        <w:t>it u</w:t>
      </w:r>
      <w:proofErr w:type="spellStart"/>
      <w:r>
        <w:rPr>
          <w:rFonts w:ascii="Times New Roman" w:hAnsi="Times New Roman"/>
          <w:sz w:val="22"/>
          <w:szCs w:val="22"/>
        </w:rPr>
        <w:t>žívání</w:t>
      </w:r>
      <w:proofErr w:type="spellEnd"/>
      <w:r>
        <w:rPr>
          <w:rFonts w:ascii="Times New Roman" w:hAnsi="Times New Roman"/>
          <w:sz w:val="22"/>
          <w:szCs w:val="22"/>
        </w:rPr>
        <w:t xml:space="preserve"> Hlavní nebo </w:t>
      </w:r>
      <w:proofErr w:type="spellStart"/>
      <w:r>
        <w:rPr>
          <w:rFonts w:ascii="Times New Roman" w:hAnsi="Times New Roman"/>
          <w:sz w:val="22"/>
          <w:szCs w:val="22"/>
        </w:rPr>
        <w:t>Tr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ninkov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 v těchto případech:</w:t>
      </w:r>
    </w:p>
    <w:p w:rsidR="00E972F6" w:rsidRDefault="004121F7">
      <w:pPr>
        <w:pStyle w:val="Bezmezer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při činnosti Podnájemce dojde k bezprostřednímu ohrožení života nebo zdraví osob</w:t>
      </w:r>
    </w:p>
    <w:p w:rsidR="00E972F6" w:rsidRDefault="004121F7">
      <w:pPr>
        <w:pStyle w:val="Bezmezer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přes napomenutí Nájemce v průběhu sportovního zápasu dochází opakovaně ze strany </w:t>
      </w:r>
      <w:proofErr w:type="gramStart"/>
      <w:r>
        <w:rPr>
          <w:rFonts w:ascii="Times New Roman" w:hAnsi="Times New Roman"/>
          <w:sz w:val="22"/>
          <w:szCs w:val="22"/>
        </w:rPr>
        <w:t>diváků  k podpoře</w:t>
      </w:r>
      <w:proofErr w:type="gramEnd"/>
      <w:r>
        <w:rPr>
          <w:rFonts w:ascii="Times New Roman" w:hAnsi="Times New Roman"/>
          <w:sz w:val="22"/>
          <w:szCs w:val="22"/>
        </w:rPr>
        <w:t xml:space="preserve"> nebo propagaci hnutí, </w:t>
      </w:r>
      <w:proofErr w:type="spellStart"/>
      <w:r>
        <w:rPr>
          <w:rFonts w:ascii="Times New Roman" w:hAnsi="Times New Roman"/>
          <w:sz w:val="22"/>
          <w:szCs w:val="22"/>
        </w:rPr>
        <w:t>kter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prokazatelně směřuje k potlačení práv a svobod </w:t>
      </w:r>
      <w:proofErr w:type="spellStart"/>
      <w:r>
        <w:rPr>
          <w:rFonts w:ascii="Times New Roman" w:hAnsi="Times New Roman"/>
          <w:sz w:val="22"/>
          <w:szCs w:val="22"/>
        </w:rPr>
        <w:t>člově</w:t>
      </w:r>
      <w:r>
        <w:rPr>
          <w:rFonts w:ascii="Times New Roman" w:hAnsi="Times New Roman"/>
          <w:sz w:val="22"/>
          <w:szCs w:val="22"/>
          <w:lang w:val="de-DE"/>
        </w:rPr>
        <w:t>ka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nebo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hl</w:t>
      </w:r>
      <w:proofErr w:type="spellStart"/>
      <w:r>
        <w:rPr>
          <w:rFonts w:ascii="Times New Roman" w:hAnsi="Times New Roman"/>
          <w:sz w:val="22"/>
          <w:szCs w:val="22"/>
        </w:rPr>
        <w:t>ásá</w:t>
      </w:r>
      <w:proofErr w:type="spellEnd"/>
      <w:r>
        <w:rPr>
          <w:rFonts w:ascii="Times New Roman" w:hAnsi="Times New Roman"/>
          <w:sz w:val="22"/>
          <w:szCs w:val="22"/>
        </w:rPr>
        <w:t xml:space="preserve"> národnostní, rasovou, náboženskou či třídní zášť nebo zášť vůči jin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skupině osob;</w:t>
      </w:r>
    </w:p>
    <w:p w:rsidR="00E972F6" w:rsidRDefault="004121F7">
      <w:pPr>
        <w:pStyle w:val="Bezmezer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 průběhu činnosti Podnájemce dojde k poškozování Hlavní nebo </w:t>
      </w:r>
      <w:proofErr w:type="spellStart"/>
      <w:r>
        <w:rPr>
          <w:rFonts w:ascii="Times New Roman" w:hAnsi="Times New Roman"/>
          <w:sz w:val="22"/>
          <w:szCs w:val="22"/>
        </w:rPr>
        <w:t>Tr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ninkov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haly či jejich vybavení, majetku Nájemce nebo majetku třetích osob, kdy hrozí vznik škody vyšší než 25.000,- Kč, a to bez ohledu na to, kdo se </w:t>
      </w:r>
      <w:proofErr w:type="spellStart"/>
      <w:r>
        <w:rPr>
          <w:rFonts w:ascii="Times New Roman" w:hAnsi="Times New Roman"/>
          <w:sz w:val="22"/>
          <w:szCs w:val="22"/>
        </w:rPr>
        <w:t>takov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jednání dopustí;</w:t>
      </w:r>
    </w:p>
    <w:p w:rsidR="00E972F6" w:rsidRDefault="004121F7">
      <w:pPr>
        <w:pStyle w:val="Bezmezer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 xml:space="preserve">Podnájemce pořádá v </w:t>
      </w:r>
      <w:r>
        <w:rPr>
          <w:rFonts w:ascii="Times New Roman" w:hAnsi="Times New Roman"/>
          <w:sz w:val="22"/>
          <w:szCs w:val="22"/>
        </w:rPr>
        <w:t xml:space="preserve">Hlavní nebo </w:t>
      </w:r>
      <w:proofErr w:type="spellStart"/>
      <w:r>
        <w:rPr>
          <w:rFonts w:ascii="Times New Roman" w:hAnsi="Times New Roman"/>
          <w:sz w:val="22"/>
          <w:szCs w:val="22"/>
        </w:rPr>
        <w:t>Tr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ninkov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pacing w:val="-1"/>
          <w:sz w:val="22"/>
          <w:szCs w:val="22"/>
        </w:rPr>
        <w:t xml:space="preserve"> hale </w:t>
      </w:r>
      <w:r>
        <w:rPr>
          <w:rFonts w:ascii="Times New Roman" w:hAnsi="Times New Roman"/>
          <w:spacing w:val="18"/>
          <w:sz w:val="22"/>
          <w:szCs w:val="22"/>
        </w:rPr>
        <w:t>jin</w:t>
      </w:r>
      <w:r>
        <w:rPr>
          <w:rFonts w:ascii="Times New Roman" w:hAnsi="Times New Roman"/>
          <w:spacing w:val="18"/>
          <w:sz w:val="22"/>
          <w:szCs w:val="22"/>
          <w:lang w:val="fr-FR"/>
        </w:rPr>
        <w:t>é</w:t>
      </w:r>
      <w:r>
        <w:rPr>
          <w:rFonts w:ascii="Times New Roman" w:hAnsi="Times New Roman"/>
          <w:spacing w:val="-1"/>
          <w:sz w:val="22"/>
          <w:szCs w:val="22"/>
        </w:rPr>
        <w:t xml:space="preserve"> sportovní utkání, než k jak</w:t>
      </w:r>
      <w:r>
        <w:rPr>
          <w:rFonts w:ascii="Times New Roman" w:hAnsi="Times New Roman"/>
          <w:spacing w:val="-1"/>
          <w:sz w:val="22"/>
          <w:szCs w:val="22"/>
          <w:lang w:val="fr-FR"/>
        </w:rPr>
        <w:t>é</w:t>
      </w:r>
      <w:r>
        <w:rPr>
          <w:rFonts w:ascii="Times New Roman" w:hAnsi="Times New Roman"/>
          <w:spacing w:val="-1"/>
          <w:sz w:val="22"/>
          <w:szCs w:val="22"/>
        </w:rPr>
        <w:t xml:space="preserve">mu byla </w:t>
      </w:r>
      <w:r>
        <w:rPr>
          <w:rFonts w:ascii="Times New Roman" w:hAnsi="Times New Roman"/>
          <w:sz w:val="22"/>
          <w:szCs w:val="22"/>
        </w:rPr>
        <w:t xml:space="preserve">Hlavní nebo </w:t>
      </w:r>
      <w:proofErr w:type="spellStart"/>
      <w:r>
        <w:rPr>
          <w:rFonts w:ascii="Times New Roman" w:hAnsi="Times New Roman"/>
          <w:sz w:val="22"/>
          <w:szCs w:val="22"/>
        </w:rPr>
        <w:t>Tr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ninková</w:t>
      </w:r>
      <w:proofErr w:type="spellEnd"/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hala Podnájemci poskytnuta do podnájmu.</w:t>
      </w:r>
    </w:p>
    <w:p w:rsidR="00E972F6" w:rsidRDefault="00E972F6">
      <w:pPr>
        <w:pStyle w:val="Bezmezer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E972F6">
      <w:pPr>
        <w:pStyle w:val="Bezmezer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4121F7">
      <w:pPr>
        <w:pStyle w:val="Bezmezer"/>
        <w:jc w:val="center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PRÁVA A POVINNOSTI PODNÁJEMCE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7.1.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je </w:t>
      </w:r>
      <w:proofErr w:type="spellStart"/>
      <w:r>
        <w:rPr>
          <w:rFonts w:ascii="Times New Roman" w:hAnsi="Times New Roman"/>
          <w:sz w:val="22"/>
          <w:szCs w:val="22"/>
        </w:rPr>
        <w:t>zejm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na </w:t>
      </w:r>
      <w:proofErr w:type="spellStart"/>
      <w:r>
        <w:rPr>
          <w:rFonts w:ascii="Times New Roman" w:hAnsi="Times New Roman"/>
          <w:sz w:val="22"/>
          <w:szCs w:val="22"/>
        </w:rPr>
        <w:t>oprávně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>n:</w:t>
      </w:r>
    </w:p>
    <w:p w:rsidR="00E972F6" w:rsidRDefault="004121F7">
      <w:pPr>
        <w:pStyle w:val="Bezmezer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požadovat, aby mu byly </w:t>
      </w:r>
      <w:proofErr w:type="spellStart"/>
      <w:r>
        <w:rPr>
          <w:rFonts w:ascii="Times New Roman" w:hAnsi="Times New Roman"/>
          <w:sz w:val="22"/>
          <w:szCs w:val="22"/>
        </w:rPr>
        <w:t>Nebytov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předány ve stavu způsobil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k užívání za dohodnutým účelem</w:t>
      </w:r>
    </w:p>
    <w:p w:rsidR="00E972F6" w:rsidRDefault="004121F7">
      <w:pPr>
        <w:pStyle w:val="Bezmezer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užívat </w:t>
      </w:r>
      <w:proofErr w:type="spellStart"/>
      <w:r>
        <w:rPr>
          <w:rFonts w:ascii="Times New Roman" w:hAnsi="Times New Roman"/>
          <w:sz w:val="22"/>
          <w:szCs w:val="22"/>
        </w:rPr>
        <w:t>Nebytov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po sjednanou dobu podnájmu, resp. ve sjednanou dobu stanovenou Rozpisem ledových hodin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5"/>
          <w:sz w:val="22"/>
          <w:szCs w:val="22"/>
        </w:rPr>
        <w:t>7.2.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je </w:t>
      </w:r>
      <w:proofErr w:type="spellStart"/>
      <w:r>
        <w:rPr>
          <w:rFonts w:ascii="Times New Roman" w:hAnsi="Times New Roman"/>
          <w:sz w:val="22"/>
          <w:szCs w:val="22"/>
        </w:rPr>
        <w:t>zejm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na povinen:</w:t>
      </w:r>
    </w:p>
    <w:p w:rsidR="00E972F6" w:rsidRDefault="004121F7">
      <w:pPr>
        <w:pStyle w:val="Bezmezer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zajistit, aby při jím pořádaných sportovních zá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 xml:space="preserve">ů v Hlavní </w:t>
      </w:r>
      <w:r>
        <w:rPr>
          <w:rFonts w:ascii="Times New Roman" w:hAnsi="Times New Roman"/>
          <w:sz w:val="22"/>
          <w:szCs w:val="22"/>
          <w:lang w:val="it-IT"/>
        </w:rPr>
        <w:t>i Tr</w:t>
      </w:r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ninkov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hale byly dodržovány všechny související právní, </w:t>
      </w:r>
      <w:proofErr w:type="spellStart"/>
      <w:r>
        <w:rPr>
          <w:rFonts w:ascii="Times New Roman" w:hAnsi="Times New Roman"/>
          <w:sz w:val="22"/>
          <w:szCs w:val="22"/>
        </w:rPr>
        <w:t>hygienick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, zdravotní, požární, bezpečnostní a </w:t>
      </w:r>
      <w:proofErr w:type="spellStart"/>
      <w:r>
        <w:rPr>
          <w:rFonts w:ascii="Times New Roman" w:hAnsi="Times New Roman"/>
          <w:sz w:val="22"/>
          <w:szCs w:val="22"/>
        </w:rPr>
        <w:t>technick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normy</w:t>
      </w:r>
    </w:p>
    <w:p w:rsidR="00E972F6" w:rsidRDefault="004121F7">
      <w:pPr>
        <w:pStyle w:val="Bezmezer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Při podpisu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Nájemci předložit pojistnou smlouvu prokazující, že má uzavřen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pojištění odpovědnosti za škodu způsobenou při sportovní činnosti</w:t>
      </w:r>
      <w:r>
        <w:rPr>
          <w:rFonts w:ascii="Times New Roman" w:hAnsi="Times New Roman"/>
          <w:spacing w:val="-1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kdy minimální </w:t>
      </w:r>
      <w:r>
        <w:rPr>
          <w:rFonts w:ascii="Times New Roman" w:hAnsi="Times New Roman"/>
          <w:sz w:val="22"/>
          <w:szCs w:val="22"/>
          <w:lang w:val="da-DK"/>
        </w:rPr>
        <w:t>horn</w:t>
      </w:r>
      <w:r>
        <w:rPr>
          <w:rFonts w:ascii="Times New Roman" w:hAnsi="Times New Roman"/>
          <w:sz w:val="22"/>
          <w:szCs w:val="22"/>
        </w:rPr>
        <w:t xml:space="preserve">í hranice </w:t>
      </w:r>
      <w:proofErr w:type="spellStart"/>
      <w:r>
        <w:rPr>
          <w:rFonts w:ascii="Times New Roman" w:hAnsi="Times New Roman"/>
          <w:sz w:val="22"/>
          <w:szCs w:val="22"/>
        </w:rPr>
        <w:t>pojistn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plnění musí činit alespoň </w:t>
      </w:r>
      <w:r w:rsidRPr="00510E74">
        <w:rPr>
          <w:rFonts w:ascii="Times New Roman" w:hAnsi="Times New Roman"/>
          <w:sz w:val="22"/>
          <w:szCs w:val="22"/>
          <w:highlight w:val="black"/>
          <w:shd w:val="clear" w:color="auto" w:fill="FFFF00"/>
          <w:rPrChange w:id="4" w:author="Daniela Čáslavková" w:date="2017-06-20T10:59:00Z">
            <w:rPr>
              <w:rFonts w:ascii="Times New Roman" w:hAnsi="Times New Roman"/>
              <w:sz w:val="22"/>
              <w:szCs w:val="22"/>
              <w:shd w:val="clear" w:color="auto" w:fill="FFFF00"/>
            </w:rPr>
          </w:rPrChange>
        </w:rPr>
        <w:t>1.000.000</w:t>
      </w:r>
      <w:bookmarkStart w:id="5" w:name="_GoBack"/>
      <w:bookmarkEnd w:id="5"/>
      <w:r>
        <w:rPr>
          <w:rFonts w:ascii="Times New Roman" w:hAnsi="Times New Roman"/>
          <w:sz w:val="22"/>
          <w:szCs w:val="22"/>
        </w:rPr>
        <w:t xml:space="preserve"> Kč.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</w:p>
    <w:p w:rsidR="00E972F6" w:rsidRDefault="004121F7">
      <w:pPr>
        <w:pStyle w:val="Bezmezer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dodržovat všechny povinnosti a respektovat všechna omezení stanovená Obchodními podmínkami, budou-li Nájemcem přijaty</w:t>
      </w:r>
    </w:p>
    <w:p w:rsidR="00E972F6" w:rsidRDefault="004121F7">
      <w:pPr>
        <w:pStyle w:val="Bezmezer"/>
        <w:ind w:left="720" w:hanging="360"/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i)</w:t>
      </w:r>
      <w:r>
        <w:rPr>
          <w:rFonts w:ascii="Times New Roman" w:hAnsi="Times New Roman"/>
          <w:sz w:val="22"/>
          <w:szCs w:val="22"/>
        </w:rPr>
        <w:tab/>
        <w:t xml:space="preserve">Podnájemce není </w:t>
      </w:r>
      <w:r>
        <w:rPr>
          <w:rFonts w:ascii="Times New Roman" w:hAnsi="Times New Roman"/>
          <w:sz w:val="22"/>
          <w:szCs w:val="22"/>
          <w:lang w:val="it-IT"/>
        </w:rPr>
        <w:t>opr</w:t>
      </w:r>
      <w:proofErr w:type="spellStart"/>
      <w:r>
        <w:rPr>
          <w:rFonts w:ascii="Times New Roman" w:hAnsi="Times New Roman"/>
          <w:sz w:val="22"/>
          <w:szCs w:val="22"/>
        </w:rPr>
        <w:t>ávně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>n d</w:t>
      </w:r>
      <w:proofErr w:type="spellStart"/>
      <w:r>
        <w:rPr>
          <w:rFonts w:ascii="Times New Roman" w:hAnsi="Times New Roman"/>
          <w:sz w:val="22"/>
          <w:szCs w:val="22"/>
        </w:rPr>
        <w:t>át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Nebytov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prostory do dalšího podnájmu nebo do užívání třetí osobě bez předchozího </w:t>
      </w:r>
      <w:proofErr w:type="spellStart"/>
      <w:r>
        <w:rPr>
          <w:rFonts w:ascii="Times New Roman" w:hAnsi="Times New Roman"/>
          <w:sz w:val="22"/>
          <w:szCs w:val="22"/>
        </w:rPr>
        <w:t>písemn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souhlasu Nájemce, nestanoví-li tato Smlouva jinak.</w:t>
      </w:r>
    </w:p>
    <w:p w:rsidR="00E972F6" w:rsidRDefault="004121F7">
      <w:pPr>
        <w:pStyle w:val="Bezmezer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není </w:t>
      </w:r>
      <w:r>
        <w:rPr>
          <w:rFonts w:ascii="Times New Roman" w:hAnsi="Times New Roman"/>
          <w:sz w:val="22"/>
          <w:szCs w:val="22"/>
          <w:lang w:val="it-IT"/>
        </w:rPr>
        <w:t>opr</w:t>
      </w:r>
      <w:proofErr w:type="spellStart"/>
      <w:r>
        <w:rPr>
          <w:rFonts w:ascii="Times New Roman" w:hAnsi="Times New Roman"/>
          <w:sz w:val="22"/>
          <w:szCs w:val="22"/>
        </w:rPr>
        <w:t>ávněn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přev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st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pr</w:t>
      </w:r>
      <w:r>
        <w:rPr>
          <w:rFonts w:ascii="Times New Roman" w:hAnsi="Times New Roman"/>
          <w:sz w:val="22"/>
          <w:szCs w:val="22"/>
        </w:rPr>
        <w:t>áva</w:t>
      </w:r>
      <w:proofErr w:type="spellEnd"/>
      <w:r>
        <w:rPr>
          <w:rFonts w:ascii="Times New Roman" w:hAnsi="Times New Roman"/>
          <w:sz w:val="22"/>
          <w:szCs w:val="22"/>
        </w:rPr>
        <w:t xml:space="preserve"> a povinnosti ze </w:t>
      </w:r>
      <w:proofErr w:type="gramStart"/>
      <w:r>
        <w:rPr>
          <w:rFonts w:ascii="Times New Roman" w:hAnsi="Times New Roman"/>
          <w:sz w:val="22"/>
          <w:szCs w:val="22"/>
        </w:rPr>
        <w:t>Smlouvy  na</w:t>
      </w:r>
      <w:proofErr w:type="gramEnd"/>
      <w:r>
        <w:rPr>
          <w:rFonts w:ascii="Times New Roman" w:hAnsi="Times New Roman"/>
          <w:sz w:val="22"/>
          <w:szCs w:val="22"/>
        </w:rPr>
        <w:t xml:space="preserve"> třetí osobu bez předchozího </w:t>
      </w:r>
      <w:proofErr w:type="spellStart"/>
      <w:r>
        <w:rPr>
          <w:rFonts w:ascii="Times New Roman" w:hAnsi="Times New Roman"/>
          <w:sz w:val="22"/>
          <w:szCs w:val="22"/>
        </w:rPr>
        <w:t>písemn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souhlasu Nájemce. </w:t>
      </w:r>
      <w:r>
        <w:rPr>
          <w:rFonts w:ascii="Times New Roman" w:hAnsi="Times New Roman"/>
          <w:sz w:val="22"/>
          <w:szCs w:val="22"/>
          <w:lang w:val="pt-PT"/>
        </w:rPr>
        <w:t>Poru</w:t>
      </w:r>
      <w:proofErr w:type="spellStart"/>
      <w:r>
        <w:rPr>
          <w:rFonts w:ascii="Times New Roman" w:hAnsi="Times New Roman"/>
          <w:sz w:val="22"/>
          <w:szCs w:val="22"/>
        </w:rPr>
        <w:t>šení</w:t>
      </w:r>
      <w:proofErr w:type="spellEnd"/>
      <w:r>
        <w:rPr>
          <w:rFonts w:ascii="Times New Roman" w:hAnsi="Times New Roman"/>
          <w:sz w:val="22"/>
          <w:szCs w:val="22"/>
        </w:rPr>
        <w:t xml:space="preserve">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povinnosti ze strany Podnájemce zakládá Nájemci právo od Smlouvy odstoupit. </w:t>
      </w:r>
    </w:p>
    <w:p w:rsidR="00E972F6" w:rsidRDefault="004121F7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Podnájemce je dá</w:t>
      </w:r>
      <w:r>
        <w:rPr>
          <w:rFonts w:ascii="Times New Roman" w:hAnsi="Times New Roman"/>
          <w:lang w:val="fr-FR"/>
        </w:rPr>
        <w:t>le p</w:t>
      </w:r>
      <w:proofErr w:type="spellStart"/>
      <w:r>
        <w:rPr>
          <w:rFonts w:ascii="Times New Roman" w:hAnsi="Times New Roman"/>
        </w:rPr>
        <w:t>ři</w:t>
      </w:r>
      <w:proofErr w:type="spellEnd"/>
      <w:r>
        <w:rPr>
          <w:rFonts w:ascii="Times New Roman" w:hAnsi="Times New Roman"/>
        </w:rPr>
        <w:t xml:space="preserve"> užívání Předmětu podnájmu povinen plnit </w:t>
      </w:r>
      <w:proofErr w:type="gramStart"/>
      <w:r>
        <w:rPr>
          <w:rFonts w:ascii="Times New Roman" w:hAnsi="Times New Roman"/>
        </w:rPr>
        <w:t>povinnosti  na</w:t>
      </w:r>
      <w:proofErr w:type="gramEnd"/>
      <w:r>
        <w:rPr>
          <w:rFonts w:ascii="Times New Roman" w:hAnsi="Times New Roman"/>
        </w:rPr>
        <w:t xml:space="preserve"> úseku požární ochrany  ve všech prostorech, </w:t>
      </w:r>
      <w:proofErr w:type="spellStart"/>
      <w:r>
        <w:rPr>
          <w:rFonts w:ascii="Times New Roman" w:hAnsi="Times New Roman"/>
        </w:rPr>
        <w:t>kter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užívá k provozované činnosti dle Smlouvy, a to jak povinnosti na základě Zákona č.133/1985 Sb. o požární ochraně, tak na základě Požární </w:t>
      </w:r>
      <w:proofErr w:type="spellStart"/>
      <w:r>
        <w:rPr>
          <w:rFonts w:ascii="Times New Roman" w:hAnsi="Times New Roman"/>
        </w:rPr>
        <w:t>poplachov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směrnice KV </w:t>
      </w:r>
      <w:proofErr w:type="spellStart"/>
      <w:r>
        <w:rPr>
          <w:rFonts w:ascii="Times New Roman" w:hAnsi="Times New Roman"/>
        </w:rPr>
        <w:t>Areny</w:t>
      </w:r>
      <w:proofErr w:type="spellEnd"/>
      <w:r>
        <w:rPr>
          <w:rFonts w:ascii="Times New Roman" w:hAnsi="Times New Roman"/>
        </w:rPr>
        <w:t xml:space="preserve">, Provozního řádu KV </w:t>
      </w:r>
      <w:proofErr w:type="spellStart"/>
      <w:r>
        <w:rPr>
          <w:rFonts w:ascii="Times New Roman" w:hAnsi="Times New Roman"/>
        </w:rPr>
        <w:t>Areny</w:t>
      </w:r>
      <w:proofErr w:type="spellEnd"/>
      <w:r>
        <w:rPr>
          <w:rFonts w:ascii="Times New Roman" w:hAnsi="Times New Roman"/>
        </w:rPr>
        <w:t xml:space="preserve">. Podnájemce se tak výslovně zavazuje dodržovat </w:t>
      </w:r>
      <w:proofErr w:type="spellStart"/>
      <w:r>
        <w:rPr>
          <w:rFonts w:ascii="Times New Roman" w:hAnsi="Times New Roman"/>
        </w:rPr>
        <w:t>obecn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požadavky </w:t>
      </w:r>
      <w:proofErr w:type="gramStart"/>
      <w:r>
        <w:rPr>
          <w:rFonts w:ascii="Times New Roman" w:hAnsi="Times New Roman"/>
        </w:rPr>
        <w:t>požární  ochrany</w:t>
      </w:r>
      <w:proofErr w:type="gramEnd"/>
      <w:r>
        <w:rPr>
          <w:rFonts w:ascii="Times New Roman" w:hAnsi="Times New Roman"/>
        </w:rPr>
        <w:t xml:space="preserve"> dle zákona č.133/1985 Sb. o požární ochraně a dle vyhlášky č. 246/2001 </w:t>
      </w:r>
      <w:proofErr w:type="spellStart"/>
      <w:r>
        <w:rPr>
          <w:rFonts w:ascii="Times New Roman" w:hAnsi="Times New Roman"/>
        </w:rPr>
        <w:t>Sb</w:t>
      </w:r>
      <w:proofErr w:type="spellEnd"/>
      <w:r>
        <w:rPr>
          <w:rFonts w:ascii="Times New Roman" w:hAnsi="Times New Roman"/>
        </w:rPr>
        <w:t xml:space="preserve">, a dále též dle Požární </w:t>
      </w:r>
      <w:proofErr w:type="spellStart"/>
      <w:r>
        <w:rPr>
          <w:rFonts w:ascii="Times New Roman" w:hAnsi="Times New Roman"/>
        </w:rPr>
        <w:t>poplachov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směrnice KV </w:t>
      </w:r>
      <w:proofErr w:type="spellStart"/>
      <w:r>
        <w:rPr>
          <w:rFonts w:ascii="Times New Roman" w:hAnsi="Times New Roman"/>
        </w:rPr>
        <w:t>Areny</w:t>
      </w:r>
      <w:proofErr w:type="spellEnd"/>
      <w:r>
        <w:rPr>
          <w:rFonts w:ascii="Times New Roman" w:hAnsi="Times New Roman"/>
        </w:rPr>
        <w:t xml:space="preserve">, Provozního řádu KV </w:t>
      </w:r>
      <w:proofErr w:type="spellStart"/>
      <w:r>
        <w:rPr>
          <w:rFonts w:ascii="Times New Roman" w:hAnsi="Times New Roman"/>
        </w:rPr>
        <w:t>Areny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Podnájemce  se</w:t>
      </w:r>
      <w:proofErr w:type="gramEnd"/>
      <w:r>
        <w:rPr>
          <w:rFonts w:ascii="Times New Roman" w:hAnsi="Times New Roman"/>
        </w:rPr>
        <w:t xml:space="preserve"> dále zavazuje naklá</w:t>
      </w:r>
      <w:r>
        <w:rPr>
          <w:rFonts w:ascii="Times New Roman" w:hAnsi="Times New Roman"/>
          <w:lang w:val="nl-NL"/>
        </w:rPr>
        <w:t>dat s</w:t>
      </w:r>
      <w:r>
        <w:rPr>
          <w:rFonts w:ascii="Times New Roman" w:hAnsi="Times New Roman"/>
        </w:rPr>
        <w:t> předmětem podnájmu tak, aby  nedošlo k porušení požárně bezpečnostních pravidel stanovený</w:t>
      </w:r>
      <w:proofErr w:type="spellStart"/>
      <w:r>
        <w:rPr>
          <w:rFonts w:ascii="Times New Roman" w:hAnsi="Times New Roman"/>
          <w:lang w:val="en-US"/>
        </w:rPr>
        <w:t>ch</w:t>
      </w:r>
      <w:proofErr w:type="spellEnd"/>
      <w:r>
        <w:rPr>
          <w:rFonts w:ascii="Times New Roman" w:hAnsi="Times New Roman"/>
          <w:lang w:val="en-US"/>
        </w:rPr>
        <w:t xml:space="preserve"> N</w:t>
      </w:r>
      <w:proofErr w:type="spellStart"/>
      <w:r>
        <w:rPr>
          <w:rFonts w:ascii="Times New Roman" w:hAnsi="Times New Roman"/>
        </w:rPr>
        <w:t>ájemcem</w:t>
      </w:r>
      <w:proofErr w:type="spellEnd"/>
      <w:r>
        <w:rPr>
          <w:rFonts w:ascii="Times New Roman" w:hAnsi="Times New Roman"/>
        </w:rPr>
        <w:t xml:space="preserve"> v dokumentaci o požární ochraně.  </w:t>
      </w:r>
      <w:proofErr w:type="gramStart"/>
      <w:r>
        <w:rPr>
          <w:rFonts w:ascii="Times New Roman" w:hAnsi="Times New Roman"/>
        </w:rPr>
        <w:t>Osoba  odpovědná</w:t>
      </w:r>
      <w:proofErr w:type="gramEnd"/>
      <w:r>
        <w:rPr>
          <w:rFonts w:ascii="Times New Roman" w:hAnsi="Times New Roman"/>
        </w:rPr>
        <w:t xml:space="preserve"> za plnění povinností na úseku požární ochrany je Podnájemce. Podnájemce současně prohlašuje, že Provozní řád KV </w:t>
      </w:r>
      <w:proofErr w:type="spellStart"/>
      <w:proofErr w:type="gramStart"/>
      <w:r>
        <w:rPr>
          <w:rFonts w:ascii="Times New Roman" w:hAnsi="Times New Roman"/>
        </w:rPr>
        <w:t>Areny</w:t>
      </w:r>
      <w:proofErr w:type="spellEnd"/>
      <w:r>
        <w:rPr>
          <w:rFonts w:ascii="Times New Roman" w:hAnsi="Times New Roman"/>
        </w:rPr>
        <w:t xml:space="preserve"> i  dokumentace</w:t>
      </w:r>
      <w:proofErr w:type="gramEnd"/>
      <w:r>
        <w:rPr>
          <w:rFonts w:ascii="Times New Roman" w:hAnsi="Times New Roman"/>
        </w:rPr>
        <w:t xml:space="preserve"> o požární ochraně mu byly předány před podpisem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to Smlouvy. Nájemce a Podnájemce se výslovně dohodli, že v případě porušení požadavků požární ochrany Podnájemcem, </w:t>
      </w:r>
      <w:proofErr w:type="spellStart"/>
      <w:r>
        <w:rPr>
          <w:rFonts w:ascii="Times New Roman" w:hAnsi="Times New Roman"/>
        </w:rPr>
        <w:t>př</w:t>
      </w:r>
      <w:r>
        <w:rPr>
          <w:rFonts w:ascii="Times New Roman" w:hAnsi="Times New Roman"/>
          <w:lang w:val="de-DE"/>
        </w:rPr>
        <w:t>ech</w:t>
      </w:r>
      <w:r>
        <w:rPr>
          <w:rFonts w:ascii="Times New Roman" w:hAnsi="Times New Roman"/>
        </w:rPr>
        <w:t>ází</w:t>
      </w:r>
      <w:proofErr w:type="spellEnd"/>
      <w:r>
        <w:rPr>
          <w:rFonts w:ascii="Times New Roman" w:hAnsi="Times New Roman"/>
        </w:rPr>
        <w:t xml:space="preserve"> veškerá odpovědnost za škody způsoben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tímto porušením na Podnájemce, který se zavazuje tyto škody na vlastní náklady uhradit.</w:t>
      </w:r>
    </w:p>
    <w:p w:rsidR="00E972F6" w:rsidRDefault="004121F7">
      <w:pPr>
        <w:pStyle w:val="Bezmezer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je při užívání Předmětu podnájmu povinen dodržovat všechny povinnosti stanoven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Provozním řádem KV </w:t>
      </w:r>
      <w:proofErr w:type="spellStart"/>
      <w:r>
        <w:rPr>
          <w:rFonts w:ascii="Times New Roman" w:hAnsi="Times New Roman"/>
          <w:sz w:val="22"/>
          <w:szCs w:val="22"/>
        </w:rPr>
        <w:t>Areny</w:t>
      </w:r>
      <w:proofErr w:type="spellEnd"/>
      <w:r>
        <w:rPr>
          <w:rFonts w:ascii="Times New Roman" w:hAnsi="Times New Roman"/>
          <w:sz w:val="22"/>
          <w:szCs w:val="22"/>
        </w:rPr>
        <w:t xml:space="preserve">, a Požární poplachovou směrnicí KV </w:t>
      </w:r>
      <w:proofErr w:type="spellStart"/>
      <w:r>
        <w:rPr>
          <w:rFonts w:ascii="Times New Roman" w:hAnsi="Times New Roman"/>
          <w:sz w:val="22"/>
          <w:szCs w:val="22"/>
        </w:rPr>
        <w:t>Areny</w:t>
      </w:r>
      <w:proofErr w:type="spellEnd"/>
      <w:r>
        <w:rPr>
          <w:rFonts w:ascii="Times New Roman" w:hAnsi="Times New Roman"/>
          <w:sz w:val="22"/>
          <w:szCs w:val="22"/>
        </w:rPr>
        <w:t>, s těmito se seznámil a bez výhrad je přijímá. Podnájemce je současně povinen sezná</w:t>
      </w:r>
      <w:r>
        <w:rPr>
          <w:rFonts w:ascii="Times New Roman" w:hAnsi="Times New Roman"/>
          <w:sz w:val="22"/>
          <w:szCs w:val="22"/>
          <w:lang w:val="de-DE"/>
        </w:rPr>
        <w:t>mit s</w:t>
      </w:r>
      <w:r>
        <w:rPr>
          <w:rFonts w:ascii="Times New Roman" w:hAnsi="Times New Roman"/>
          <w:sz w:val="22"/>
          <w:szCs w:val="22"/>
        </w:rPr>
        <w:t> tě</w:t>
      </w:r>
      <w:r>
        <w:rPr>
          <w:rFonts w:ascii="Times New Roman" w:hAnsi="Times New Roman"/>
          <w:sz w:val="22"/>
          <w:szCs w:val="22"/>
          <w:lang w:val="it-IT"/>
        </w:rPr>
        <w:t xml:space="preserve">mito </w:t>
      </w:r>
      <w:r>
        <w:rPr>
          <w:rFonts w:ascii="Times New Roman" w:hAnsi="Times New Roman"/>
          <w:sz w:val="22"/>
          <w:szCs w:val="22"/>
        </w:rPr>
        <w:t xml:space="preserve">řády všechny osoby, </w:t>
      </w:r>
      <w:proofErr w:type="spellStart"/>
      <w:r>
        <w:rPr>
          <w:rFonts w:ascii="Times New Roman" w:hAnsi="Times New Roman"/>
          <w:sz w:val="22"/>
          <w:szCs w:val="22"/>
        </w:rPr>
        <w:t>kter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budou do Hlavní nebo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Tr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ninkové</w:t>
      </w:r>
      <w:proofErr w:type="spellEnd"/>
      <w:r>
        <w:rPr>
          <w:rFonts w:ascii="Times New Roman" w:hAnsi="Times New Roman"/>
          <w:sz w:val="22"/>
          <w:szCs w:val="22"/>
        </w:rPr>
        <w:t xml:space="preserve">  haly</w:t>
      </w:r>
      <w:proofErr w:type="gramEnd"/>
      <w:r>
        <w:rPr>
          <w:rFonts w:ascii="Times New Roman" w:hAnsi="Times New Roman"/>
          <w:sz w:val="22"/>
          <w:szCs w:val="22"/>
        </w:rPr>
        <w:t xml:space="preserve"> vstupovat na základě jeho svolení</w:t>
      </w:r>
      <w:r>
        <w:rPr>
          <w:rFonts w:ascii="Times New Roman" w:hAnsi="Times New Roman"/>
          <w:sz w:val="22"/>
          <w:szCs w:val="22"/>
          <w:lang w:val="fr-FR"/>
        </w:rPr>
        <w:t>, a sou</w:t>
      </w:r>
      <w:r>
        <w:rPr>
          <w:rFonts w:ascii="Times New Roman" w:hAnsi="Times New Roman"/>
          <w:sz w:val="22"/>
          <w:szCs w:val="22"/>
        </w:rPr>
        <w:t xml:space="preserve">časně je povinen učinit veškerá objektivně </w:t>
      </w:r>
      <w:proofErr w:type="spellStart"/>
      <w:r>
        <w:rPr>
          <w:rFonts w:ascii="Times New Roman" w:hAnsi="Times New Roman"/>
          <w:sz w:val="22"/>
          <w:szCs w:val="22"/>
        </w:rPr>
        <w:t>požadovatelná</w:t>
      </w:r>
      <w:proofErr w:type="spellEnd"/>
      <w:r>
        <w:rPr>
          <w:rFonts w:ascii="Times New Roman" w:hAnsi="Times New Roman"/>
          <w:sz w:val="22"/>
          <w:szCs w:val="22"/>
        </w:rPr>
        <w:t xml:space="preserve"> opatření, aby výše uvedené řády dodržovali i tyto osoby, a pokud tak nečiní, aby neprodleně provedl nápravu, popř. o porušování </w:t>
      </w:r>
      <w:proofErr w:type="spellStart"/>
      <w:r>
        <w:rPr>
          <w:rFonts w:ascii="Times New Roman" w:hAnsi="Times New Roman"/>
          <w:sz w:val="22"/>
          <w:szCs w:val="22"/>
        </w:rPr>
        <w:t>kter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hokoliv</w:t>
      </w:r>
      <w:proofErr w:type="spellEnd"/>
      <w:r>
        <w:rPr>
          <w:rFonts w:ascii="Times New Roman" w:hAnsi="Times New Roman"/>
          <w:sz w:val="22"/>
          <w:szCs w:val="22"/>
        </w:rPr>
        <w:t xml:space="preserve"> ustanovení výše uvedený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</w:t>
      </w:r>
      <w:r>
        <w:rPr>
          <w:rFonts w:ascii="Times New Roman" w:hAnsi="Times New Roman"/>
          <w:sz w:val="22"/>
          <w:szCs w:val="22"/>
        </w:rPr>
        <w:t>řádů informoval vedoucího haly. Podnájemce současně prohlašuje, že všechny výše uvedené řády mu byly předány před podpisem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</w:t>
      </w:r>
    </w:p>
    <w:p w:rsidR="00E972F6" w:rsidRDefault="004121F7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Nájemce a Podnájemce se výslovně dohodli, že Podnájemce po skončení podnájmu nemá právo na náhradu za převzetí </w:t>
      </w:r>
      <w:proofErr w:type="spellStart"/>
      <w:r>
        <w:rPr>
          <w:rFonts w:ascii="Times New Roman" w:hAnsi="Times New Roman"/>
        </w:rPr>
        <w:t>zákaznick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základny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</w:t>
      </w:r>
      <w:r>
        <w:rPr>
          <w:rFonts w:ascii="Times New Roman" w:hAnsi="Times New Roman"/>
          <w:lang w:val="pt-PT"/>
        </w:rPr>
        <w:t>2315 ob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val="da-DK"/>
        </w:rPr>
        <w:t>ansk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zákoníku.</w:t>
      </w:r>
    </w:p>
    <w:p w:rsidR="00E972F6" w:rsidRDefault="004121F7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Podnájemce tímto bere na vědomí, že všechny informace týkající </w:t>
      </w:r>
      <w:r>
        <w:rPr>
          <w:rFonts w:ascii="Times New Roman" w:hAnsi="Times New Roman"/>
          <w:lang w:val="nl-NL"/>
        </w:rPr>
        <w:t>se v</w:t>
      </w:r>
      <w:proofErr w:type="spellStart"/>
      <w:r>
        <w:rPr>
          <w:rFonts w:ascii="Times New Roman" w:hAnsi="Times New Roman"/>
        </w:rPr>
        <w:t>ýše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nájemn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a rozsahu užívání Předmětu podnájmu dle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to Smlouvy považuje Nájemce za </w:t>
      </w:r>
      <w:proofErr w:type="spellStart"/>
      <w:r>
        <w:rPr>
          <w:rFonts w:ascii="Times New Roman" w:hAnsi="Times New Roman"/>
        </w:rPr>
        <w:t>důvěrn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a za součást </w:t>
      </w:r>
      <w:proofErr w:type="spellStart"/>
      <w:r>
        <w:rPr>
          <w:rFonts w:ascii="Times New Roman" w:hAnsi="Times New Roman"/>
        </w:rPr>
        <w:t>sv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obchodního tajemství, a proto se Podnájemce zavazuje o těchto informacích dodržovat mlčenlivost a neposkytnout je třetí straně a to i po skončení podnájmu dle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 V případě porušení povinnosti mlčenlivosti dle tohoto bodu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to Smlouvy, tedy </w:t>
      </w:r>
      <w:proofErr w:type="spellStart"/>
      <w:r>
        <w:rPr>
          <w:rFonts w:ascii="Times New Roman" w:hAnsi="Times New Roman"/>
        </w:rPr>
        <w:t>zejm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na v případě že Podnájemce jin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osobě neoprávněně sdělí, zpřístupní, pro sebe nebo pro jin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využije výše uveden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obchodní tajemství, se Podnájemce zavazuje zaplatit Nájemci smluvní pokutu ve výši 100.000,-- Kč za každý jednotlivý případ porušení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to povinnosti. </w:t>
      </w:r>
    </w:p>
    <w:p w:rsidR="00E972F6" w:rsidRDefault="004121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</w:p>
    <w:p w:rsidR="00E972F6" w:rsidRDefault="004121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Podnájemce podpisem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výslovně prohlašuje, že není dlužní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kem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Statut</w:t>
      </w:r>
      <w:proofErr w:type="spellStart"/>
      <w:r>
        <w:rPr>
          <w:rFonts w:ascii="Times New Roman" w:hAnsi="Times New Roman"/>
          <w:sz w:val="24"/>
          <w:szCs w:val="24"/>
        </w:rPr>
        <w:t>árního</w:t>
      </w:r>
      <w:proofErr w:type="spellEnd"/>
      <w:r>
        <w:rPr>
          <w:rFonts w:ascii="Times New Roman" w:hAnsi="Times New Roman"/>
          <w:sz w:val="24"/>
          <w:szCs w:val="24"/>
        </w:rPr>
        <w:t xml:space="preserve"> mě</w:t>
      </w:r>
      <w:r>
        <w:rPr>
          <w:rFonts w:ascii="Times New Roman" w:hAnsi="Times New Roman"/>
          <w:sz w:val="24"/>
          <w:szCs w:val="24"/>
          <w:lang w:val="it-IT"/>
        </w:rPr>
        <w:t>sta Karlovy Vary ani stranou soudn</w:t>
      </w:r>
      <w:proofErr w:type="spellStart"/>
      <w:r>
        <w:rPr>
          <w:rFonts w:ascii="Times New Roman" w:hAnsi="Times New Roman"/>
          <w:sz w:val="24"/>
          <w:szCs w:val="24"/>
        </w:rPr>
        <w:t>ího</w:t>
      </w:r>
      <w:proofErr w:type="spellEnd"/>
      <w:r>
        <w:rPr>
          <w:rFonts w:ascii="Times New Roman" w:hAnsi="Times New Roman"/>
          <w:sz w:val="24"/>
          <w:szCs w:val="24"/>
        </w:rPr>
        <w:t xml:space="preserve"> či mimosoudního sporu s tímto městem.</w:t>
      </w:r>
    </w:p>
    <w:p w:rsidR="00E972F6" w:rsidRDefault="00E972F6">
      <w:pPr>
        <w:jc w:val="both"/>
        <w:rPr>
          <w:rFonts w:ascii="Times New Roman" w:eastAsia="Times New Roman" w:hAnsi="Times New Roman" w:cs="Times New Roman"/>
        </w:rPr>
      </w:pPr>
    </w:p>
    <w:p w:rsidR="00E972F6" w:rsidRDefault="00E972F6">
      <w:pPr>
        <w:jc w:val="both"/>
        <w:rPr>
          <w:rFonts w:ascii="Times New Roman" w:eastAsia="Times New Roman" w:hAnsi="Times New Roman" w:cs="Times New Roman"/>
        </w:rPr>
      </w:pPr>
    </w:p>
    <w:p w:rsidR="00E972F6" w:rsidRDefault="004121F7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pacing w:val="-19"/>
          <w:sz w:val="22"/>
          <w:szCs w:val="22"/>
        </w:rPr>
        <w:t>8.</w:t>
      </w:r>
      <w:r>
        <w:rPr>
          <w:rFonts w:ascii="Times New Roman" w:hAnsi="Times New Roman"/>
          <w:b/>
          <w:bCs/>
          <w:sz w:val="22"/>
          <w:szCs w:val="22"/>
        </w:rPr>
        <w:t xml:space="preserve"> ZÁVĚREČNÁ UJEDNÁNÍ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8.1.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Pokud </w:t>
      </w:r>
      <w:proofErr w:type="spellStart"/>
      <w:r>
        <w:rPr>
          <w:rFonts w:ascii="Times New Roman" w:hAnsi="Times New Roman"/>
          <w:sz w:val="22"/>
          <w:szCs w:val="22"/>
        </w:rPr>
        <w:t>kter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koliv</w:t>
      </w:r>
      <w:proofErr w:type="spellEnd"/>
      <w:r>
        <w:rPr>
          <w:rFonts w:ascii="Times New Roman" w:hAnsi="Times New Roman"/>
          <w:sz w:val="22"/>
          <w:szCs w:val="22"/>
        </w:rPr>
        <w:t xml:space="preserve"> ustanovení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 nebo jeho část je neplatné či </w:t>
      </w:r>
      <w:proofErr w:type="spellStart"/>
      <w:r>
        <w:rPr>
          <w:rFonts w:ascii="Times New Roman" w:hAnsi="Times New Roman"/>
          <w:sz w:val="22"/>
          <w:szCs w:val="22"/>
        </w:rPr>
        <w:t>nevynutiteln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, nebo se stane se neplatným či nevynutitelným, nebo bude shledáno neplatným či nevynutitelným soudem či jiný</w:t>
      </w:r>
      <w:r>
        <w:rPr>
          <w:rFonts w:ascii="Times New Roman" w:hAnsi="Times New Roman"/>
          <w:sz w:val="22"/>
          <w:szCs w:val="22"/>
          <w:lang w:val="pt-PT"/>
        </w:rPr>
        <w:t>m p</w:t>
      </w:r>
      <w:proofErr w:type="spellStart"/>
      <w:r>
        <w:rPr>
          <w:rFonts w:ascii="Times New Roman" w:hAnsi="Times New Roman"/>
          <w:sz w:val="22"/>
          <w:szCs w:val="22"/>
        </w:rPr>
        <w:t>říslušným</w:t>
      </w:r>
      <w:proofErr w:type="spellEnd"/>
      <w:r>
        <w:rPr>
          <w:rFonts w:ascii="Times New Roman" w:hAnsi="Times New Roman"/>
          <w:sz w:val="22"/>
          <w:szCs w:val="22"/>
        </w:rPr>
        <w:t xml:space="preserve"> orgánem, tato neplatnost či nevynutitelnost nebude mít vliv na platnost či vynutitelnost ostatních ustanovení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nebo jejich částí. Účastníci se zavazují bezodkladně jakákoliv neplatná, neúčinná či nevymahatelná ustanovení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nahradit ustanoveními novými, která jim budou svým významem co nejblíž</w:t>
      </w:r>
      <w:r>
        <w:rPr>
          <w:rFonts w:ascii="Times New Roman" w:hAnsi="Times New Roman"/>
          <w:sz w:val="22"/>
          <w:szCs w:val="22"/>
          <w:lang w:val="it-IT"/>
        </w:rPr>
        <w:t xml:space="preserve">e. 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8.2.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Změ</w:t>
      </w:r>
      <w:r>
        <w:rPr>
          <w:rFonts w:ascii="Times New Roman" w:hAnsi="Times New Roman"/>
          <w:sz w:val="22"/>
          <w:szCs w:val="22"/>
          <w:lang w:val="en-US"/>
        </w:rPr>
        <w:t>ny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jsou možné činit pouze písemnou formou s projevy smluvních stran na též</w:t>
      </w:r>
      <w:r>
        <w:rPr>
          <w:rFonts w:ascii="Times New Roman" w:hAnsi="Times New Roman"/>
          <w:sz w:val="22"/>
          <w:szCs w:val="22"/>
          <w:lang w:val="fr-FR"/>
        </w:rPr>
        <w:t>e listin</w:t>
      </w:r>
      <w:r>
        <w:rPr>
          <w:rFonts w:ascii="Times New Roman" w:hAnsi="Times New Roman"/>
          <w:sz w:val="22"/>
          <w:szCs w:val="22"/>
        </w:rPr>
        <w:t xml:space="preserve">ě. 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8.3.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Práva  a </w:t>
      </w:r>
      <w:proofErr w:type="gramStart"/>
      <w:r>
        <w:rPr>
          <w:rFonts w:ascii="Times New Roman" w:hAnsi="Times New Roman"/>
          <w:sz w:val="22"/>
          <w:szCs w:val="22"/>
        </w:rPr>
        <w:t>povinnosti  účastníků</w:t>
      </w:r>
      <w:proofErr w:type="gramEnd"/>
      <w:r>
        <w:rPr>
          <w:rFonts w:ascii="Times New Roman" w:hAnsi="Times New Roman"/>
          <w:sz w:val="22"/>
          <w:szCs w:val="22"/>
        </w:rPr>
        <w:t xml:space="preserve">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 Smlouvy neřešené  touto Smlouvou, se řídí </w:t>
      </w:r>
      <w:proofErr w:type="spellStart"/>
      <w:r>
        <w:rPr>
          <w:rFonts w:ascii="Times New Roman" w:hAnsi="Times New Roman"/>
          <w:sz w:val="22"/>
          <w:szCs w:val="22"/>
        </w:rPr>
        <w:t>obč</w:t>
      </w:r>
      <w:proofErr w:type="spellEnd"/>
      <w:r>
        <w:rPr>
          <w:rFonts w:ascii="Times New Roman" w:hAnsi="Times New Roman"/>
          <w:sz w:val="22"/>
          <w:szCs w:val="22"/>
          <w:lang w:val="da-DK"/>
        </w:rPr>
        <w:t>ansk</w:t>
      </w:r>
      <w:proofErr w:type="spellStart"/>
      <w:r>
        <w:rPr>
          <w:rFonts w:ascii="Times New Roman" w:hAnsi="Times New Roman"/>
          <w:sz w:val="22"/>
          <w:szCs w:val="22"/>
        </w:rPr>
        <w:t>ým</w:t>
      </w:r>
      <w:proofErr w:type="spellEnd"/>
      <w:r>
        <w:rPr>
          <w:rFonts w:ascii="Times New Roman" w:hAnsi="Times New Roman"/>
          <w:sz w:val="22"/>
          <w:szCs w:val="22"/>
        </w:rPr>
        <w:t xml:space="preserve"> zákoníkem, ve znění pozdějších předpisů a souvisejícími právní</w:t>
      </w:r>
      <w:r>
        <w:rPr>
          <w:rFonts w:ascii="Times New Roman" w:hAnsi="Times New Roman"/>
          <w:sz w:val="22"/>
          <w:szCs w:val="22"/>
          <w:lang w:val="it-IT"/>
        </w:rPr>
        <w:t>mi p</w:t>
      </w:r>
      <w:proofErr w:type="spellStart"/>
      <w:r>
        <w:rPr>
          <w:rFonts w:ascii="Times New Roman" w:hAnsi="Times New Roman"/>
          <w:sz w:val="22"/>
          <w:szCs w:val="22"/>
        </w:rPr>
        <w:t>ředpisy</w:t>
      </w:r>
      <w:proofErr w:type="spellEnd"/>
      <w:r>
        <w:rPr>
          <w:rFonts w:ascii="Times New Roman" w:hAnsi="Times New Roman"/>
          <w:sz w:val="22"/>
          <w:szCs w:val="22"/>
        </w:rPr>
        <w:t xml:space="preserve">. Smluvní strany se z důvodu právní jistoty dohodly, že na vztah založený touto Smlouvou se neuplatní následující ustanovení zákona č. 89/2012 Sb., </w:t>
      </w:r>
      <w:proofErr w:type="spellStart"/>
      <w:r>
        <w:rPr>
          <w:rFonts w:ascii="Times New Roman" w:hAnsi="Times New Roman"/>
          <w:sz w:val="22"/>
          <w:szCs w:val="22"/>
        </w:rPr>
        <w:t>obč</w:t>
      </w:r>
      <w:proofErr w:type="spellEnd"/>
      <w:r>
        <w:rPr>
          <w:rFonts w:ascii="Times New Roman" w:hAnsi="Times New Roman"/>
          <w:sz w:val="22"/>
          <w:szCs w:val="22"/>
          <w:lang w:val="da-DK"/>
        </w:rPr>
        <w:t>ansk</w:t>
      </w:r>
      <w:r>
        <w:rPr>
          <w:rFonts w:ascii="Times New Roman" w:hAnsi="Times New Roman"/>
          <w:sz w:val="22"/>
          <w:szCs w:val="22"/>
        </w:rPr>
        <w:t>ý zákoník: § 1765, v nejvýše povolen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rozsahu dan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 ustanovením § </w:t>
      </w:r>
      <w:r>
        <w:rPr>
          <w:rFonts w:ascii="Times New Roman" w:hAnsi="Times New Roman"/>
          <w:sz w:val="22"/>
          <w:szCs w:val="22"/>
          <w:lang w:val="pt-PT"/>
        </w:rPr>
        <w:t>1801 ob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da-DK"/>
        </w:rPr>
        <w:t>ansk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zákoníku též ustanovení § 1799 a § 1800, dále § 1899, § </w:t>
      </w:r>
      <w:proofErr w:type="gramStart"/>
      <w:r>
        <w:rPr>
          <w:rFonts w:ascii="Times New Roman" w:hAnsi="Times New Roman"/>
          <w:sz w:val="22"/>
          <w:szCs w:val="22"/>
        </w:rPr>
        <w:t>1971,  § 2311</w:t>
      </w:r>
      <w:proofErr w:type="gramEnd"/>
      <w:r>
        <w:rPr>
          <w:rFonts w:ascii="Times New Roman" w:hAnsi="Times New Roman"/>
          <w:sz w:val="22"/>
          <w:szCs w:val="22"/>
        </w:rPr>
        <w:t xml:space="preserve"> a § 2315. Smluvní strany si výslovně ujednávají, že </w:t>
      </w:r>
      <w:proofErr w:type="spellStart"/>
      <w:r>
        <w:rPr>
          <w:rFonts w:ascii="Times New Roman" w:hAnsi="Times New Roman"/>
          <w:sz w:val="22"/>
          <w:szCs w:val="22"/>
        </w:rPr>
        <w:t>případn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námitky </w:t>
      </w:r>
      <w:proofErr w:type="spellStart"/>
      <w:r>
        <w:rPr>
          <w:rFonts w:ascii="Times New Roman" w:hAnsi="Times New Roman"/>
          <w:sz w:val="22"/>
          <w:szCs w:val="22"/>
        </w:rPr>
        <w:t>podan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Podnájemcem dle </w:t>
      </w:r>
      <w:proofErr w:type="spellStart"/>
      <w:r>
        <w:rPr>
          <w:rFonts w:ascii="Times New Roman" w:hAnsi="Times New Roman"/>
          <w:sz w:val="22"/>
          <w:szCs w:val="22"/>
        </w:rPr>
        <w:t>ust</w:t>
      </w:r>
      <w:proofErr w:type="spellEnd"/>
      <w:r>
        <w:rPr>
          <w:rFonts w:ascii="Times New Roman" w:hAnsi="Times New Roman"/>
          <w:sz w:val="22"/>
          <w:szCs w:val="22"/>
        </w:rPr>
        <w:t xml:space="preserve">. § 2314 odst. 1 </w:t>
      </w:r>
      <w:proofErr w:type="spellStart"/>
      <w:r>
        <w:rPr>
          <w:rFonts w:ascii="Times New Roman" w:hAnsi="Times New Roman"/>
          <w:sz w:val="22"/>
          <w:szCs w:val="22"/>
        </w:rPr>
        <w:t>obč</w:t>
      </w:r>
      <w:proofErr w:type="spellEnd"/>
      <w:r>
        <w:rPr>
          <w:rFonts w:ascii="Times New Roman" w:hAnsi="Times New Roman"/>
          <w:sz w:val="22"/>
          <w:szCs w:val="22"/>
          <w:lang w:val="da-DK"/>
        </w:rPr>
        <w:t>ansk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zákoníku nedávají Podnájemci </w:t>
      </w:r>
      <w:proofErr w:type="spellStart"/>
      <w:r>
        <w:rPr>
          <w:rFonts w:ascii="Times New Roman" w:hAnsi="Times New Roman"/>
          <w:sz w:val="22"/>
          <w:szCs w:val="22"/>
        </w:rPr>
        <w:t>prá</w:t>
      </w:r>
      <w:proofErr w:type="spellEnd"/>
      <w:r>
        <w:rPr>
          <w:rFonts w:ascii="Times New Roman" w:hAnsi="Times New Roman"/>
          <w:sz w:val="22"/>
          <w:szCs w:val="22"/>
          <w:lang w:val="pt-PT"/>
        </w:rPr>
        <w:t>vo P</w:t>
      </w:r>
      <w:proofErr w:type="spellStart"/>
      <w:r>
        <w:rPr>
          <w:rFonts w:ascii="Times New Roman" w:hAnsi="Times New Roman"/>
          <w:sz w:val="22"/>
          <w:szCs w:val="22"/>
        </w:rPr>
        <w:t>ředmět</w:t>
      </w:r>
      <w:proofErr w:type="spellEnd"/>
      <w:r>
        <w:rPr>
          <w:rFonts w:ascii="Times New Roman" w:hAnsi="Times New Roman"/>
          <w:sz w:val="22"/>
          <w:szCs w:val="22"/>
        </w:rPr>
        <w:t xml:space="preserve"> podnájmu nadále užívat pot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, co podnájem skončí na základě </w:t>
      </w:r>
      <w:proofErr w:type="spellStart"/>
      <w:r>
        <w:rPr>
          <w:rFonts w:ascii="Times New Roman" w:hAnsi="Times New Roman"/>
          <w:sz w:val="22"/>
          <w:szCs w:val="22"/>
        </w:rPr>
        <w:t>výpově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 xml:space="preserve">di </w:t>
      </w:r>
      <w:r>
        <w:rPr>
          <w:rFonts w:ascii="Times New Roman" w:hAnsi="Times New Roman"/>
          <w:sz w:val="22"/>
          <w:szCs w:val="22"/>
        </w:rPr>
        <w:t>či odstoupení ze strany Nájemce.</w:t>
      </w:r>
    </w:p>
    <w:p w:rsidR="00E972F6" w:rsidRDefault="004121F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8.4.</w:t>
      </w:r>
    </w:p>
    <w:p w:rsidR="00E972F6" w:rsidRDefault="004121F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výslovně prohlašují, že tato Smlouva ruší vešker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předchozí písemné či ústní smlouvy uzavřen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mezi Nájemcem a Podnájemcem ohledně Předmětu podnájmu. Smluvní strany se dohodly, že při výkladu ustanovení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nebudou přihlížet k praxi mezi nimi zaveden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, k obchodním zvyklostem, ani k jednání, která předcházela uzavření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 Smluvní strany jsou vázány ve svých právech a povinnostech pouze obsahem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Smlouvy. 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8.5.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</w:t>
      </w:r>
      <w:proofErr w:type="gramStart"/>
      <w:r>
        <w:rPr>
          <w:rFonts w:ascii="Times New Roman" w:hAnsi="Times New Roman"/>
          <w:sz w:val="22"/>
          <w:szCs w:val="22"/>
        </w:rPr>
        <w:t>Smlouvy  potvrzují</w:t>
      </w:r>
      <w:proofErr w:type="gramEnd"/>
      <w:r>
        <w:rPr>
          <w:rFonts w:ascii="Times New Roman" w:hAnsi="Times New Roman"/>
          <w:sz w:val="22"/>
          <w:szCs w:val="22"/>
        </w:rPr>
        <w:t xml:space="preserve">, že si tuto  Smlouvu před jejím podpisem </w:t>
      </w:r>
      <w:proofErr w:type="spellStart"/>
      <w:r>
        <w:rPr>
          <w:rFonts w:ascii="Times New Roman" w:hAnsi="Times New Roman"/>
          <w:sz w:val="22"/>
          <w:szCs w:val="22"/>
        </w:rPr>
        <w:t>přeč</w:t>
      </w:r>
      <w:r>
        <w:rPr>
          <w:rFonts w:ascii="Times New Roman" w:hAnsi="Times New Roman"/>
          <w:sz w:val="22"/>
          <w:szCs w:val="22"/>
          <w:lang w:val="en-US"/>
        </w:rPr>
        <w:t>etly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že byla uzavřena po </w:t>
      </w:r>
      <w:proofErr w:type="spellStart"/>
      <w:r>
        <w:rPr>
          <w:rFonts w:ascii="Times New Roman" w:hAnsi="Times New Roman"/>
          <w:sz w:val="22"/>
          <w:szCs w:val="22"/>
        </w:rPr>
        <w:t>vzájemn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 projednání podle jejich práva a </w:t>
      </w:r>
      <w:proofErr w:type="spellStart"/>
      <w:r>
        <w:rPr>
          <w:rFonts w:ascii="Times New Roman" w:hAnsi="Times New Roman"/>
          <w:sz w:val="22"/>
          <w:szCs w:val="22"/>
        </w:rPr>
        <w:t>svobodn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vůle, určitě, vážně a srozumitelně, nikoli v tísni nebo za nápadně nevýhodných podmínek.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8.6.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Tato Smlouva  je  vypracována  ve </w:t>
      </w:r>
      <w:proofErr w:type="gramStart"/>
      <w:r>
        <w:rPr>
          <w:rFonts w:ascii="Times New Roman" w:hAnsi="Times New Roman"/>
          <w:sz w:val="22"/>
          <w:szCs w:val="22"/>
        </w:rPr>
        <w:t>dvou  vyhotoveních</w:t>
      </w:r>
      <w:proofErr w:type="gramEnd"/>
      <w:r>
        <w:rPr>
          <w:rFonts w:ascii="Times New Roman" w:hAnsi="Times New Roman"/>
          <w:sz w:val="22"/>
          <w:szCs w:val="22"/>
        </w:rPr>
        <w:t>, kdy Nájemce a Podnájemce obdrží po jednom vyhotovení.</w:t>
      </w:r>
    </w:p>
    <w:p w:rsidR="00E972F6" w:rsidRPr="002B2C5C" w:rsidRDefault="00E972F6">
      <w:pPr>
        <w:pStyle w:val="Bezmezer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Karlových Varech dne </w:t>
      </w:r>
      <w:proofErr w:type="gramStart"/>
      <w:r>
        <w:rPr>
          <w:rFonts w:ascii="Times New Roman" w:hAnsi="Times New Roman"/>
          <w:sz w:val="22"/>
          <w:szCs w:val="22"/>
        </w:rPr>
        <w:t>1.3.2017</w:t>
      </w:r>
      <w:proofErr w:type="gramEnd"/>
    </w:p>
    <w:p w:rsidR="00E972F6" w:rsidRPr="002B2C5C" w:rsidRDefault="00E972F6">
      <w:pPr>
        <w:pStyle w:val="Bezmezer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Podná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jemce :</w:t>
      </w:r>
      <w:proofErr w:type="gramEnd"/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B2C5C" w:rsidRDefault="002B2C5C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……………………………………………....                .......………..…………….………..……..…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 xml:space="preserve">        KV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Arena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, s.</w:t>
      </w:r>
      <w:r>
        <w:rPr>
          <w:rFonts w:ascii="Times New Roman" w:hAnsi="Times New Roman"/>
          <w:b/>
          <w:bCs/>
          <w:sz w:val="22"/>
          <w:szCs w:val="22"/>
        </w:rPr>
        <w:t> r.o.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                      </w:t>
      </w:r>
      <w:r>
        <w:rPr>
          <w:rFonts w:ascii="Times New Roman" w:hAnsi="Times New Roman"/>
          <w:b/>
          <w:bCs/>
          <w:sz w:val="22"/>
          <w:szCs w:val="22"/>
          <w:lang w:val="it-IT"/>
        </w:rPr>
        <w:t>MUDr. Karel Moravec</w:t>
      </w:r>
    </w:p>
    <w:p w:rsidR="00E972F6" w:rsidRDefault="004121F7">
      <w:pPr>
        <w:shd w:val="clear" w:color="auto" w:fill="FFFFFF"/>
        <w:spacing w:before="108" w:after="504" w:line="252" w:lineRule="exact"/>
        <w:ind w:right="43"/>
        <w:jc w:val="both"/>
      </w:pPr>
      <w:proofErr w:type="spellStart"/>
      <w:r>
        <w:rPr>
          <w:rFonts w:ascii="Times New Roman" w:hAnsi="Times New Roman"/>
          <w:sz w:val="22"/>
          <w:szCs w:val="22"/>
        </w:rPr>
        <w:t>zast</w:t>
      </w:r>
      <w:proofErr w:type="spellEnd"/>
      <w:r>
        <w:rPr>
          <w:rFonts w:ascii="Times New Roman" w:hAnsi="Times New Roman"/>
          <w:sz w:val="22"/>
          <w:szCs w:val="22"/>
        </w:rPr>
        <w:t xml:space="preserve">. Vladimírem Kvasničkou, jednatelem                 </w:t>
      </w:r>
    </w:p>
    <w:sectPr w:rsidR="00E972F6">
      <w:headerReference w:type="default" r:id="rId7"/>
      <w:footerReference w:type="default" r:id="rId8"/>
      <w:pgSz w:w="11940" w:h="16860"/>
      <w:pgMar w:top="697" w:right="1593" w:bottom="59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39" w:rsidRDefault="00A25439">
      <w:r>
        <w:separator/>
      </w:r>
    </w:p>
  </w:endnote>
  <w:endnote w:type="continuationSeparator" w:id="0">
    <w:p w:rsidR="00A25439" w:rsidRDefault="00A2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2F6" w:rsidRDefault="004121F7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510E74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439" w:rsidRDefault="00A25439">
      <w:r>
        <w:separator/>
      </w:r>
    </w:p>
  </w:footnote>
  <w:footnote w:type="continuationSeparator" w:id="0">
    <w:p w:rsidR="00A25439" w:rsidRDefault="00A25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2F6" w:rsidRDefault="00E972F6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8F7"/>
    <w:multiLevelType w:val="hybridMultilevel"/>
    <w:tmpl w:val="BDB08AB8"/>
    <w:numStyleLink w:val="Importovanstyl3"/>
  </w:abstractNum>
  <w:abstractNum w:abstractNumId="1" w15:restartNumberingAfterBreak="0">
    <w:nsid w:val="05E85853"/>
    <w:multiLevelType w:val="hybridMultilevel"/>
    <w:tmpl w:val="445E2E94"/>
    <w:styleLink w:val="Importovanstyl7"/>
    <w:lvl w:ilvl="0" w:tplc="62E2E35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44AD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FE1C4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52474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463B4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72D92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26FB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160B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3EA96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C541836"/>
    <w:multiLevelType w:val="hybridMultilevel"/>
    <w:tmpl w:val="23E6B200"/>
    <w:styleLink w:val="Importovanstyl2"/>
    <w:lvl w:ilvl="0" w:tplc="4AA89A7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5A0B8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20A1DA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721CE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7C1D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C0F65E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20ACF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7CF7A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A4049A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5BF74B8"/>
    <w:multiLevelType w:val="hybridMultilevel"/>
    <w:tmpl w:val="1A4C2A06"/>
    <w:styleLink w:val="Importovanstyl6"/>
    <w:lvl w:ilvl="0" w:tplc="891C568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DAC4B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487E4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4CDE1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8A49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66237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A28C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06F8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24732A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1A44E5"/>
    <w:multiLevelType w:val="hybridMultilevel"/>
    <w:tmpl w:val="7D3251D6"/>
    <w:styleLink w:val="Importovanstyl8"/>
    <w:lvl w:ilvl="0" w:tplc="127C748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0063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5C735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6E45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8A3C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D4A43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C13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4AC63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345CD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8183180"/>
    <w:multiLevelType w:val="hybridMultilevel"/>
    <w:tmpl w:val="BEF8D648"/>
    <w:numStyleLink w:val="Importovanstyl1"/>
  </w:abstractNum>
  <w:abstractNum w:abstractNumId="6" w15:restartNumberingAfterBreak="0">
    <w:nsid w:val="401D52D1"/>
    <w:multiLevelType w:val="hybridMultilevel"/>
    <w:tmpl w:val="BDB08AB8"/>
    <w:styleLink w:val="Importovanstyl3"/>
    <w:lvl w:ilvl="0" w:tplc="601A22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387F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6AC9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5457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E4D4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F2A7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3263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526B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7A4E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69217E3"/>
    <w:multiLevelType w:val="hybridMultilevel"/>
    <w:tmpl w:val="23E6B200"/>
    <w:numStyleLink w:val="Importovanstyl2"/>
  </w:abstractNum>
  <w:abstractNum w:abstractNumId="8" w15:restartNumberingAfterBreak="0">
    <w:nsid w:val="47CD3E93"/>
    <w:multiLevelType w:val="hybridMultilevel"/>
    <w:tmpl w:val="B386AFF8"/>
    <w:styleLink w:val="Importovanstyl4"/>
    <w:lvl w:ilvl="0" w:tplc="404E5896">
      <w:start w:val="1"/>
      <w:numFmt w:val="lowerLetter"/>
      <w:lvlText w:val="%1)"/>
      <w:lvlJc w:val="left"/>
      <w:pPr>
        <w:ind w:left="6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1E9F56">
      <w:start w:val="1"/>
      <w:numFmt w:val="lowerLetter"/>
      <w:lvlText w:val="%2."/>
      <w:lvlJc w:val="left"/>
      <w:pPr>
        <w:tabs>
          <w:tab w:val="left" w:pos="660"/>
        </w:tabs>
        <w:ind w:left="13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7C12A2">
      <w:start w:val="1"/>
      <w:numFmt w:val="lowerRoman"/>
      <w:lvlText w:val="%3."/>
      <w:lvlJc w:val="left"/>
      <w:pPr>
        <w:tabs>
          <w:tab w:val="left" w:pos="660"/>
        </w:tabs>
        <w:ind w:left="21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BC91C0">
      <w:start w:val="1"/>
      <w:numFmt w:val="decimal"/>
      <w:lvlText w:val="%4."/>
      <w:lvlJc w:val="left"/>
      <w:pPr>
        <w:tabs>
          <w:tab w:val="left" w:pos="660"/>
        </w:tabs>
        <w:ind w:left="2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52220E">
      <w:start w:val="1"/>
      <w:numFmt w:val="lowerLetter"/>
      <w:lvlText w:val="%5."/>
      <w:lvlJc w:val="left"/>
      <w:pPr>
        <w:tabs>
          <w:tab w:val="left" w:pos="660"/>
        </w:tabs>
        <w:ind w:left="3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866DAC">
      <w:start w:val="1"/>
      <w:numFmt w:val="lowerRoman"/>
      <w:lvlText w:val="%6."/>
      <w:lvlJc w:val="left"/>
      <w:pPr>
        <w:tabs>
          <w:tab w:val="left" w:pos="660"/>
        </w:tabs>
        <w:ind w:left="42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5AEBCE">
      <w:start w:val="1"/>
      <w:numFmt w:val="decimal"/>
      <w:lvlText w:val="%7."/>
      <w:lvlJc w:val="left"/>
      <w:pPr>
        <w:tabs>
          <w:tab w:val="left" w:pos="660"/>
        </w:tabs>
        <w:ind w:left="4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72349C">
      <w:start w:val="1"/>
      <w:numFmt w:val="lowerLetter"/>
      <w:lvlText w:val="%8."/>
      <w:lvlJc w:val="left"/>
      <w:pPr>
        <w:tabs>
          <w:tab w:val="left" w:pos="660"/>
        </w:tabs>
        <w:ind w:left="5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74AAC4">
      <w:start w:val="1"/>
      <w:numFmt w:val="lowerRoman"/>
      <w:lvlText w:val="%9."/>
      <w:lvlJc w:val="left"/>
      <w:pPr>
        <w:tabs>
          <w:tab w:val="left" w:pos="660"/>
        </w:tabs>
        <w:ind w:left="64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EC80E0B"/>
    <w:multiLevelType w:val="hybridMultilevel"/>
    <w:tmpl w:val="445E2E94"/>
    <w:numStyleLink w:val="Importovanstyl7"/>
  </w:abstractNum>
  <w:abstractNum w:abstractNumId="10" w15:restartNumberingAfterBreak="0">
    <w:nsid w:val="54BF7351"/>
    <w:multiLevelType w:val="hybridMultilevel"/>
    <w:tmpl w:val="1A4C2A06"/>
    <w:numStyleLink w:val="Importovanstyl6"/>
  </w:abstractNum>
  <w:abstractNum w:abstractNumId="11" w15:restartNumberingAfterBreak="0">
    <w:nsid w:val="5D1F4121"/>
    <w:multiLevelType w:val="hybridMultilevel"/>
    <w:tmpl w:val="BEF8D648"/>
    <w:styleLink w:val="Importovanstyl1"/>
    <w:lvl w:ilvl="0" w:tplc="3CB8C7D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2A6CA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EE7C26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8E5E7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904A9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F853BC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701D9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DE569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80D220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E3F592D"/>
    <w:multiLevelType w:val="hybridMultilevel"/>
    <w:tmpl w:val="89E6DB0C"/>
    <w:numStyleLink w:val="Importovanstyl5"/>
  </w:abstractNum>
  <w:abstractNum w:abstractNumId="13" w15:restartNumberingAfterBreak="0">
    <w:nsid w:val="5F297E0E"/>
    <w:multiLevelType w:val="hybridMultilevel"/>
    <w:tmpl w:val="89E6DB0C"/>
    <w:styleLink w:val="Importovanstyl5"/>
    <w:lvl w:ilvl="0" w:tplc="DE5C22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88E7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3068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40FA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8EBE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BC69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AA7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986E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9EA73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7172006"/>
    <w:multiLevelType w:val="hybridMultilevel"/>
    <w:tmpl w:val="7D3251D6"/>
    <w:numStyleLink w:val="Importovanstyl8"/>
  </w:abstractNum>
  <w:abstractNum w:abstractNumId="15" w15:restartNumberingAfterBreak="0">
    <w:nsid w:val="7DDA5D1F"/>
    <w:multiLevelType w:val="hybridMultilevel"/>
    <w:tmpl w:val="B386AFF8"/>
    <w:numStyleLink w:val="Importovanstyl4"/>
  </w:abstractNum>
  <w:num w:numId="1">
    <w:abstractNumId w:val="11"/>
  </w:num>
  <w:num w:numId="2">
    <w:abstractNumId w:val="5"/>
  </w:num>
  <w:num w:numId="3">
    <w:abstractNumId w:val="2"/>
  </w:num>
  <w:num w:numId="4">
    <w:abstractNumId w:val="7"/>
  </w:num>
  <w:num w:numId="5">
    <w:abstractNumId w:val="7"/>
    <w:lvlOverride w:ilvl="0">
      <w:startOverride w:val="3"/>
    </w:lvlOverride>
  </w:num>
  <w:num w:numId="6">
    <w:abstractNumId w:val="6"/>
  </w:num>
  <w:num w:numId="7">
    <w:abstractNumId w:val="0"/>
  </w:num>
  <w:num w:numId="8">
    <w:abstractNumId w:val="8"/>
  </w:num>
  <w:num w:numId="9">
    <w:abstractNumId w:val="15"/>
  </w:num>
  <w:num w:numId="10">
    <w:abstractNumId w:val="13"/>
  </w:num>
  <w:num w:numId="11">
    <w:abstractNumId w:val="12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4"/>
  </w:num>
  <w:num w:numId="17">
    <w:abstractNumId w:val="14"/>
  </w:num>
  <w:num w:numId="18">
    <w:abstractNumId w:val="14"/>
    <w:lvlOverride w:ilvl="0">
      <w:startOverride w:val="10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a Čáslavková">
    <w15:presenceInfo w15:providerId="None" w15:userId="Daniela Čáslav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B0A59"/>
    <w:rsid w:val="002B2C5C"/>
    <w:rsid w:val="00326B80"/>
    <w:rsid w:val="003646A3"/>
    <w:rsid w:val="004121F7"/>
    <w:rsid w:val="00510E74"/>
    <w:rsid w:val="00A25439"/>
    <w:rsid w:val="00A3011C"/>
    <w:rsid w:val="00B66B4C"/>
    <w:rsid w:val="00E9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045B-583E-4C7C-A38A-95730725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</w:pPr>
    <w:rPr>
      <w:rFonts w:ascii="Arial" w:hAnsi="Arial"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widowControl w:val="0"/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Bezmezer">
    <w:name w:val="No Spacing"/>
    <w:pPr>
      <w:widowControl w:val="0"/>
    </w:pPr>
    <w:rPr>
      <w:rFonts w:ascii="Arial" w:eastAsia="Arial" w:hAnsi="Arial" w:cs="Arial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paragraph" w:styleId="Odstavecseseznamem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2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C5C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2804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Daniela Čáslavková</cp:lastModifiedBy>
  <cp:revision>5</cp:revision>
  <dcterms:created xsi:type="dcterms:W3CDTF">2017-06-14T11:55:00Z</dcterms:created>
  <dcterms:modified xsi:type="dcterms:W3CDTF">2017-06-20T08:59:00Z</dcterms:modified>
</cp:coreProperties>
</file>