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"/>
        <w:gridCol w:w="1105"/>
        <w:gridCol w:w="8392"/>
        <w:gridCol w:w="2081"/>
        <w:gridCol w:w="1668"/>
      </w:tblGrid>
      <w:tr>
        <w:trPr>
          <w:trHeight w:val="340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262" w:lineRule="exact"/>
              <w:ind w:left="43"/>
              <w:rPr>
                <w:b/>
                <w:sz w:val="23"/>
              </w:rPr>
            </w:pPr>
            <w:r>
              <w:rPr>
                <w:b/>
                <w:sz w:val="23"/>
              </w:rPr>
              <w:t>KRYCÍ</w:t>
            </w:r>
            <w:r>
              <w:rPr>
                <w:b/>
                <w:spacing w:val="13"/>
                <w:sz w:val="23"/>
              </w:rPr>
              <w:t> </w:t>
            </w:r>
            <w:r>
              <w:rPr>
                <w:b/>
                <w:sz w:val="23"/>
              </w:rPr>
              <w:t>LIST</w:t>
            </w:r>
            <w:r>
              <w:rPr>
                <w:b/>
                <w:spacing w:val="12"/>
                <w:sz w:val="23"/>
              </w:rPr>
              <w:t> </w:t>
            </w:r>
            <w:r>
              <w:rPr>
                <w:b/>
                <w:sz w:val="23"/>
              </w:rPr>
              <w:t>SOUPISU</w:t>
            </w:r>
            <w:r>
              <w:rPr>
                <w:b/>
                <w:spacing w:val="13"/>
                <w:sz w:val="23"/>
              </w:rPr>
              <w:t> </w:t>
            </w:r>
            <w:r>
              <w:rPr>
                <w:b/>
                <w:spacing w:val="-4"/>
                <w:sz w:val="23"/>
              </w:rPr>
              <w:t>PRACÍ</w:t>
            </w:r>
          </w:p>
        </w:tc>
      </w:tr>
      <w:tr>
        <w:trPr>
          <w:trHeight w:val="276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86" w:lineRule="exact" w:before="70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Stavba:</w:t>
            </w:r>
          </w:p>
        </w:tc>
      </w:tr>
      <w:tr>
        <w:trPr>
          <w:trHeight w:val="216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93" w:lineRule="exact" w:before="3"/>
              <w:ind w:left="355"/>
              <w:rPr>
                <w:sz w:val="17"/>
              </w:rPr>
            </w:pPr>
            <w:r>
              <w:rPr>
                <w:spacing w:val="-2"/>
                <w:sz w:val="17"/>
              </w:rPr>
              <w:t>REVITALIZACE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ZÁPADOČESKÉHO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MUZEA</w:t>
            </w:r>
          </w:p>
        </w:tc>
      </w:tr>
      <w:tr>
        <w:trPr>
          <w:trHeight w:val="216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86" w:lineRule="exact" w:before="10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Objekt:</w:t>
            </w:r>
          </w:p>
        </w:tc>
      </w:tr>
      <w:tr>
        <w:trPr>
          <w:trHeight w:val="216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93" w:lineRule="exact" w:before="3"/>
              <w:ind w:left="355"/>
              <w:rPr>
                <w:sz w:val="17"/>
              </w:rPr>
            </w:pPr>
            <w:r>
              <w:rPr>
                <w:spacing w:val="-2"/>
                <w:sz w:val="17"/>
              </w:rPr>
              <w:t>D.1.1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Architektonicko-stavební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řešení</w:t>
            </w:r>
          </w:p>
        </w:tc>
      </w:tr>
      <w:tr>
        <w:trPr>
          <w:trHeight w:val="214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84" w:lineRule="exact" w:before="10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Soupis:</w:t>
            </w:r>
          </w:p>
        </w:tc>
      </w:tr>
      <w:tr>
        <w:trPr>
          <w:trHeight w:val="310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before="7"/>
              <w:ind w:left="358"/>
              <w:rPr>
                <w:b/>
                <w:sz w:val="18"/>
              </w:rPr>
            </w:pPr>
            <w:r>
              <w:rPr>
                <w:b/>
                <w:sz w:val="18"/>
              </w:rPr>
              <w:t>D.1.1.3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Odvlhčovací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systémy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oba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objekty</w:t>
            </w:r>
          </w:p>
        </w:tc>
      </w:tr>
      <w:tr>
        <w:trPr>
          <w:trHeight w:val="280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72" w:lineRule="exact" w:before="88"/>
              <w:ind w:left="34"/>
              <w:rPr>
                <w:sz w:val="17"/>
              </w:rPr>
            </w:pPr>
            <w:r>
              <w:rPr>
                <w:spacing w:val="-4"/>
                <w:sz w:val="17"/>
              </w:rPr>
              <w:t>KSO: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72" w:lineRule="exact" w:before="88"/>
              <w:ind w:left="935"/>
              <w:rPr>
                <w:sz w:val="17"/>
              </w:rPr>
            </w:pPr>
            <w:r>
              <w:rPr>
                <w:spacing w:val="-4"/>
                <w:sz w:val="17"/>
              </w:rPr>
              <w:t>CC-</w:t>
            </w:r>
            <w:r>
              <w:rPr>
                <w:spacing w:val="-5"/>
                <w:sz w:val="17"/>
              </w:rPr>
              <w:t>CZ: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85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Místo:</w:t>
            </w:r>
          </w:p>
        </w:tc>
        <w:tc>
          <w:tcPr>
            <w:tcW w:w="8392" w:type="dxa"/>
          </w:tcPr>
          <w:p>
            <w:pPr>
              <w:pStyle w:val="TableParagraph"/>
              <w:spacing w:line="185" w:lineRule="exact"/>
              <w:ind w:left="198"/>
              <w:rPr>
                <w:sz w:val="17"/>
              </w:rPr>
            </w:pPr>
            <w:r>
              <w:rPr>
                <w:spacing w:val="-2"/>
                <w:sz w:val="17"/>
              </w:rPr>
              <w:t>Nám.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Republiky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106/13,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Dřevěná ulice </w:t>
            </w:r>
            <w:r>
              <w:rPr>
                <w:spacing w:val="-4"/>
                <w:sz w:val="17"/>
              </w:rPr>
              <w:t>344/4</w:t>
            </w:r>
          </w:p>
        </w:tc>
        <w:tc>
          <w:tcPr>
            <w:tcW w:w="2081" w:type="dxa"/>
          </w:tcPr>
          <w:p>
            <w:pPr>
              <w:pStyle w:val="TableParagraph"/>
              <w:spacing w:line="185" w:lineRule="exact"/>
              <w:ind w:left="935"/>
              <w:rPr>
                <w:sz w:val="17"/>
              </w:rPr>
            </w:pPr>
            <w:r>
              <w:rPr>
                <w:spacing w:val="-2"/>
                <w:sz w:val="17"/>
              </w:rPr>
              <w:t>Datum:</w:t>
            </w:r>
          </w:p>
        </w:tc>
        <w:tc>
          <w:tcPr>
            <w:tcW w:w="1668" w:type="dxa"/>
          </w:tcPr>
          <w:p>
            <w:pPr>
              <w:pStyle w:val="TableParagraph"/>
              <w:spacing w:line="185" w:lineRule="exact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02.07.2021</w:t>
            </w:r>
          </w:p>
        </w:tc>
      </w:tr>
      <w:tr>
        <w:trPr>
          <w:trHeight w:val="288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5" w:lineRule="exact" w:before="72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Zadavatel: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5" w:lineRule="exact" w:before="72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7" w:type="dxa"/>
            <w:gridSpan w:val="2"/>
          </w:tcPr>
          <w:p>
            <w:pPr>
              <w:pStyle w:val="TableParagraph"/>
              <w:spacing w:before="12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ZÁPADOČESKÉ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MUZEUM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V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PLZNI</w:t>
            </w:r>
          </w:p>
        </w:tc>
        <w:tc>
          <w:tcPr>
            <w:tcW w:w="2081" w:type="dxa"/>
          </w:tcPr>
          <w:p>
            <w:pPr>
              <w:pStyle w:val="TableParagraph"/>
              <w:spacing w:before="12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6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1" w:lineRule="exact" w:before="65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Uchazeč: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1" w:lineRule="exact" w:before="65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spacing w:line="191" w:lineRule="exact" w:before="65"/>
              <w:ind w:left="35"/>
              <w:rPr>
                <w:sz w:val="17"/>
              </w:rPr>
            </w:pPr>
            <w:r>
              <w:rPr>
                <w:sz w:val="17"/>
              </w:rPr>
              <w:t>643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58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844</w:t>
            </w:r>
          </w:p>
        </w:tc>
      </w:tr>
      <w:tr>
        <w:trPr>
          <w:trHeight w:val="285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7" w:type="dxa"/>
            <w:gridSpan w:val="2"/>
          </w:tcPr>
          <w:p>
            <w:pPr>
              <w:pStyle w:val="TableParagraph"/>
              <w:spacing w:before="8"/>
              <w:ind w:left="24"/>
              <w:rPr>
                <w:sz w:val="17"/>
              </w:rPr>
            </w:pPr>
            <w:r>
              <w:rPr>
                <w:sz w:val="17"/>
              </w:rPr>
              <w:t>SILBA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Elstav,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s.r.o.</w:t>
            </w:r>
          </w:p>
        </w:tc>
        <w:tc>
          <w:tcPr>
            <w:tcW w:w="2081" w:type="dxa"/>
          </w:tcPr>
          <w:p>
            <w:pPr>
              <w:pStyle w:val="TableParagraph"/>
              <w:spacing w:before="18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spacing w:before="18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CZ64358844</w:t>
            </w:r>
          </w:p>
        </w:tc>
      </w:tr>
      <w:tr>
        <w:trPr>
          <w:trHeight w:val="280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5" w:lineRule="exact" w:before="65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Projektant: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5" w:lineRule="exact" w:before="65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7" w:type="dxa"/>
            <w:gridSpan w:val="2"/>
          </w:tcPr>
          <w:p>
            <w:pPr>
              <w:pStyle w:val="TableParagraph"/>
              <w:spacing w:before="12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ATELIER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SOUKUP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OPL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ŠVEHLA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s.r.o</w:t>
            </w:r>
          </w:p>
        </w:tc>
        <w:tc>
          <w:tcPr>
            <w:tcW w:w="2081" w:type="dxa"/>
          </w:tcPr>
          <w:p>
            <w:pPr>
              <w:pStyle w:val="TableParagraph"/>
              <w:spacing w:before="12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5" w:lineRule="exact" w:before="65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Zpracovatel: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5" w:lineRule="exact" w:before="65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spacing w:before="12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Michal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Jirka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before="12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47" w:lineRule="exact" w:before="65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Poznámka:</w:t>
            </w:r>
          </w:p>
        </w:tc>
      </w:tr>
      <w:tr>
        <w:trPr>
          <w:trHeight w:val="850" w:hRule="atLeast"/>
        </w:trPr>
        <w:tc>
          <w:tcPr>
            <w:tcW w:w="13577" w:type="dxa"/>
            <w:gridSpan w:val="5"/>
            <w:tcBorders>
              <w:bottom w:val="single" w:sz="2" w:space="0" w:color="000000"/>
            </w:tcBorders>
          </w:tcPr>
          <w:p>
            <w:pPr>
              <w:pStyle w:val="TableParagraph"/>
              <w:spacing w:line="160" w:lineRule="exact"/>
              <w:ind w:left="355"/>
              <w:rPr>
                <w:sz w:val="17"/>
              </w:rPr>
            </w:pPr>
            <w:r>
              <w:rPr>
                <w:spacing w:val="-2"/>
                <w:sz w:val="17"/>
              </w:rPr>
              <w:t>Soupis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prací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je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sestaven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využitím Cenové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soustavy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ÚRS.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Položky,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které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pochází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z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této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cenové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soustavy,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jsou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sloupci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'Cenová</w:t>
            </w:r>
          </w:p>
          <w:p>
            <w:pPr>
              <w:pStyle w:val="TableParagraph"/>
              <w:spacing w:line="256" w:lineRule="auto" w:before="13"/>
              <w:ind w:left="355" w:right="3066"/>
              <w:rPr>
                <w:sz w:val="17"/>
              </w:rPr>
            </w:pPr>
            <w:r>
              <w:rPr>
                <w:sz w:val="17"/>
              </w:rPr>
              <w:t>soustava'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označeny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popisem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'CS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ÚRS'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úrovní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příslušného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kalendářního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pololetí.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Veškeré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další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informace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vymezující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popis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podmínky použití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těchto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položek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z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Cenové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soustavy,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které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nejsou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uvedeny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přímo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v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soupisu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prací,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jsou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neomezeně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dálkově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dispozici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www.cs- urs.cz, sekce Cenové a technické podmínky.</w:t>
            </w:r>
          </w:p>
        </w:tc>
      </w:tr>
      <w:tr>
        <w:trPr>
          <w:trHeight w:val="484" w:hRule="atLeast"/>
        </w:trPr>
        <w:tc>
          <w:tcPr>
            <w:tcW w:w="143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94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bez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DPH</w:t>
            </w:r>
          </w:p>
        </w:tc>
        <w:tc>
          <w:tcPr>
            <w:tcW w:w="83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80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293 </w:t>
            </w:r>
            <w:r>
              <w:rPr>
                <w:b/>
                <w:spacing w:val="-2"/>
                <w:sz w:val="20"/>
              </w:rPr>
              <w:t>345,00</w:t>
            </w:r>
          </w:p>
        </w:tc>
      </w:tr>
      <w:tr>
        <w:trPr>
          <w:trHeight w:val="322" w:hRule="atLeast"/>
        </w:trPr>
        <w:tc>
          <w:tcPr>
            <w:tcW w:w="33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2" w:lineRule="exact" w:before="110"/>
              <w:ind w:right="73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Základ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daně</w:t>
            </w:r>
          </w:p>
        </w:tc>
        <w:tc>
          <w:tcPr>
            <w:tcW w:w="208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2" w:lineRule="exact" w:before="110"/>
              <w:ind w:right="30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Sazba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daně</w:t>
            </w:r>
          </w:p>
        </w:tc>
        <w:tc>
          <w:tcPr>
            <w:tcW w:w="16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2" w:lineRule="exact" w:before="110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Výše</w:t>
            </w:r>
            <w:r>
              <w:rPr>
                <w:spacing w:val="-12"/>
                <w:sz w:val="17"/>
              </w:rPr>
              <w:t> </w:t>
            </w:r>
            <w:r>
              <w:rPr>
                <w:spacing w:val="-4"/>
                <w:sz w:val="17"/>
              </w:rPr>
              <w:t>daně</w:t>
            </w:r>
          </w:p>
        </w:tc>
      </w:tr>
      <w:tr>
        <w:trPr>
          <w:trHeight w:val="220" w:hRule="atLeast"/>
        </w:trPr>
        <w:tc>
          <w:tcPr>
            <w:tcW w:w="331" w:type="dxa"/>
          </w:tcPr>
          <w:p>
            <w:pPr>
              <w:pStyle w:val="TableParagraph"/>
              <w:spacing w:before="37"/>
              <w:ind w:left="2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DPH</w:t>
            </w:r>
          </w:p>
        </w:tc>
        <w:tc>
          <w:tcPr>
            <w:tcW w:w="1105" w:type="dxa"/>
          </w:tcPr>
          <w:p>
            <w:pPr>
              <w:pStyle w:val="TableParagraph"/>
              <w:spacing w:line="192" w:lineRule="exact" w:before="9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základní</w:t>
            </w:r>
          </w:p>
        </w:tc>
        <w:tc>
          <w:tcPr>
            <w:tcW w:w="8392" w:type="dxa"/>
          </w:tcPr>
          <w:p>
            <w:pPr>
              <w:pStyle w:val="TableParagraph"/>
              <w:spacing w:line="192" w:lineRule="exact" w:before="9"/>
              <w:ind w:right="736"/>
              <w:jc w:val="right"/>
              <w:rPr>
                <w:sz w:val="17"/>
              </w:rPr>
            </w:pPr>
            <w:r>
              <w:rPr>
                <w:sz w:val="17"/>
              </w:rPr>
              <w:t>293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345,00</w:t>
            </w:r>
          </w:p>
        </w:tc>
        <w:tc>
          <w:tcPr>
            <w:tcW w:w="2081" w:type="dxa"/>
          </w:tcPr>
          <w:p>
            <w:pPr>
              <w:pStyle w:val="TableParagraph"/>
              <w:spacing w:line="192" w:lineRule="exact" w:before="9"/>
              <w:ind w:right="2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21,00%</w:t>
            </w:r>
          </w:p>
        </w:tc>
        <w:tc>
          <w:tcPr>
            <w:tcW w:w="1668" w:type="dxa"/>
          </w:tcPr>
          <w:p>
            <w:pPr>
              <w:pStyle w:val="TableParagraph"/>
              <w:spacing w:line="192" w:lineRule="exact" w:before="9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61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602,45</w:t>
            </w:r>
          </w:p>
        </w:tc>
      </w:tr>
      <w:tr>
        <w:trPr>
          <w:trHeight w:val="325" w:hRule="atLeast"/>
        </w:trPr>
        <w:tc>
          <w:tcPr>
            <w:tcW w:w="33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snížená</w:t>
            </w:r>
          </w:p>
        </w:tc>
        <w:tc>
          <w:tcPr>
            <w:tcW w:w="83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right="73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208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right="2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15,00%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right="32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>
        <w:trPr>
          <w:trHeight w:val="378" w:hRule="atLeast"/>
        </w:trPr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 </w:t>
            </w: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83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v</w:t>
            </w:r>
          </w:p>
        </w:tc>
        <w:tc>
          <w:tcPr>
            <w:tcW w:w="20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left="18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CZK</w:t>
            </w:r>
          </w:p>
        </w:tc>
        <w:tc>
          <w:tcPr>
            <w:tcW w:w="16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354 </w:t>
            </w:r>
            <w:r>
              <w:rPr>
                <w:b/>
                <w:spacing w:val="-2"/>
                <w:sz w:val="20"/>
              </w:rPr>
              <w:t>947,45</w:t>
            </w:r>
          </w:p>
        </w:tc>
      </w:tr>
    </w:tbl>
    <w:p>
      <w:pPr>
        <w:spacing w:after="0"/>
        <w:jc w:val="right"/>
        <w:rPr>
          <w:sz w:val="20"/>
        </w:rPr>
        <w:sectPr>
          <w:footerReference w:type="default" r:id="rId5"/>
          <w:type w:val="continuous"/>
          <w:pgSz w:w="16840" w:h="11910" w:orient="landscape"/>
          <w:pgMar w:header="0" w:footer="224" w:top="620" w:bottom="420" w:left="440" w:right="600"/>
          <w:pgNumType w:start="1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2"/>
        <w:gridCol w:w="6650"/>
        <w:gridCol w:w="3953"/>
        <w:gridCol w:w="1764"/>
      </w:tblGrid>
      <w:tr>
        <w:trPr>
          <w:trHeight w:val="340" w:hRule="atLeast"/>
        </w:trPr>
        <w:tc>
          <w:tcPr>
            <w:tcW w:w="13909" w:type="dxa"/>
            <w:gridSpan w:val="4"/>
          </w:tcPr>
          <w:p>
            <w:pPr>
              <w:pStyle w:val="TableParagraph"/>
              <w:spacing w:line="262" w:lineRule="exact"/>
              <w:ind w:left="62"/>
              <w:rPr>
                <w:b/>
                <w:sz w:val="23"/>
              </w:rPr>
            </w:pPr>
            <w:r>
              <w:rPr>
                <w:b/>
                <w:sz w:val="23"/>
              </w:rPr>
              <w:t>REKAPITULACE</w:t>
            </w:r>
            <w:r>
              <w:rPr>
                <w:b/>
                <w:spacing w:val="15"/>
                <w:sz w:val="23"/>
              </w:rPr>
              <w:t> </w:t>
            </w:r>
            <w:r>
              <w:rPr>
                <w:b/>
                <w:sz w:val="23"/>
              </w:rPr>
              <w:t>ČLENĚNÍ</w:t>
            </w:r>
            <w:r>
              <w:rPr>
                <w:b/>
                <w:spacing w:val="15"/>
                <w:sz w:val="23"/>
              </w:rPr>
              <w:t> </w:t>
            </w:r>
            <w:r>
              <w:rPr>
                <w:b/>
                <w:sz w:val="23"/>
              </w:rPr>
              <w:t>SOUPISU</w:t>
            </w:r>
            <w:r>
              <w:rPr>
                <w:b/>
                <w:spacing w:val="16"/>
                <w:sz w:val="23"/>
              </w:rPr>
              <w:t> </w:t>
            </w:r>
            <w:r>
              <w:rPr>
                <w:b/>
                <w:spacing w:val="-4"/>
                <w:sz w:val="23"/>
              </w:rPr>
              <w:t>PRACÍ</w:t>
            </w:r>
          </w:p>
        </w:tc>
      </w:tr>
      <w:tr>
        <w:trPr>
          <w:trHeight w:val="276" w:hRule="atLeast"/>
        </w:trPr>
        <w:tc>
          <w:tcPr>
            <w:tcW w:w="1542" w:type="dxa"/>
          </w:tcPr>
          <w:p>
            <w:pPr>
              <w:pStyle w:val="TableParagraph"/>
              <w:spacing w:line="186" w:lineRule="exact" w:before="70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Stavba:</w:t>
            </w:r>
          </w:p>
        </w:tc>
        <w:tc>
          <w:tcPr>
            <w:tcW w:w="6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6" w:hRule="atLeast"/>
        </w:trPr>
        <w:tc>
          <w:tcPr>
            <w:tcW w:w="13909" w:type="dxa"/>
            <w:gridSpan w:val="4"/>
          </w:tcPr>
          <w:p>
            <w:pPr>
              <w:pStyle w:val="TableParagraph"/>
              <w:spacing w:line="193" w:lineRule="exact" w:before="3"/>
              <w:ind w:left="683"/>
              <w:rPr>
                <w:sz w:val="17"/>
              </w:rPr>
            </w:pPr>
            <w:r>
              <w:rPr>
                <w:spacing w:val="-2"/>
                <w:sz w:val="17"/>
              </w:rPr>
              <w:t>REVITALIZACE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ZÁPADOČESKÉHO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MUZEA</w:t>
            </w:r>
          </w:p>
        </w:tc>
      </w:tr>
      <w:tr>
        <w:trPr>
          <w:trHeight w:val="216" w:hRule="atLeast"/>
        </w:trPr>
        <w:tc>
          <w:tcPr>
            <w:tcW w:w="1542" w:type="dxa"/>
          </w:tcPr>
          <w:p>
            <w:pPr>
              <w:pStyle w:val="TableParagraph"/>
              <w:spacing w:line="186" w:lineRule="exact" w:before="10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Objekt:</w:t>
            </w:r>
          </w:p>
        </w:tc>
        <w:tc>
          <w:tcPr>
            <w:tcW w:w="66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3909" w:type="dxa"/>
            <w:gridSpan w:val="4"/>
          </w:tcPr>
          <w:p>
            <w:pPr>
              <w:pStyle w:val="TableParagraph"/>
              <w:spacing w:line="193" w:lineRule="exact" w:before="3"/>
              <w:ind w:left="683"/>
              <w:rPr>
                <w:sz w:val="17"/>
              </w:rPr>
            </w:pPr>
            <w:r>
              <w:rPr>
                <w:spacing w:val="-2"/>
                <w:sz w:val="17"/>
              </w:rPr>
              <w:t>D.1.1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Architektonicko-stavební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řešení</w:t>
            </w:r>
          </w:p>
        </w:tc>
      </w:tr>
      <w:tr>
        <w:trPr>
          <w:trHeight w:val="214" w:hRule="atLeast"/>
        </w:trPr>
        <w:tc>
          <w:tcPr>
            <w:tcW w:w="1542" w:type="dxa"/>
          </w:tcPr>
          <w:p>
            <w:pPr>
              <w:pStyle w:val="TableParagraph"/>
              <w:spacing w:line="184" w:lineRule="exact" w:before="10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Soupis:</w:t>
            </w:r>
          </w:p>
        </w:tc>
        <w:tc>
          <w:tcPr>
            <w:tcW w:w="66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8" w:hRule="atLeast"/>
        </w:trPr>
        <w:tc>
          <w:tcPr>
            <w:tcW w:w="13909" w:type="dxa"/>
            <w:gridSpan w:val="4"/>
          </w:tcPr>
          <w:p>
            <w:pPr>
              <w:pStyle w:val="TableParagraph"/>
              <w:spacing w:before="7"/>
              <w:ind w:left="686"/>
              <w:rPr>
                <w:b/>
                <w:sz w:val="18"/>
              </w:rPr>
            </w:pPr>
            <w:r>
              <w:rPr>
                <w:b/>
                <w:sz w:val="18"/>
              </w:rPr>
              <w:t>D.1.1.3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Odvlhčovací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systémy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oba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objekty</w:t>
            </w:r>
          </w:p>
        </w:tc>
      </w:tr>
      <w:tr>
        <w:trPr>
          <w:trHeight w:val="303" w:hRule="atLeast"/>
        </w:trPr>
        <w:tc>
          <w:tcPr>
            <w:tcW w:w="1542" w:type="dxa"/>
          </w:tcPr>
          <w:p>
            <w:pPr>
              <w:pStyle w:val="TableParagraph"/>
              <w:spacing w:before="55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Místo:</w:t>
            </w:r>
          </w:p>
        </w:tc>
        <w:tc>
          <w:tcPr>
            <w:tcW w:w="6650" w:type="dxa"/>
          </w:tcPr>
          <w:p>
            <w:pPr>
              <w:pStyle w:val="TableParagraph"/>
              <w:spacing w:before="55"/>
              <w:ind w:left="420"/>
              <w:rPr>
                <w:sz w:val="17"/>
              </w:rPr>
            </w:pPr>
            <w:r>
              <w:rPr>
                <w:spacing w:val="-2"/>
                <w:sz w:val="17"/>
              </w:rPr>
              <w:t>Nám.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Republiky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106/13,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Dřevěná ulice </w:t>
            </w:r>
            <w:r>
              <w:rPr>
                <w:spacing w:val="-4"/>
                <w:sz w:val="17"/>
              </w:rPr>
              <w:t>344/4</w:t>
            </w:r>
          </w:p>
        </w:tc>
        <w:tc>
          <w:tcPr>
            <w:tcW w:w="3953" w:type="dxa"/>
          </w:tcPr>
          <w:p>
            <w:pPr>
              <w:pStyle w:val="TableParagraph"/>
              <w:spacing w:before="55"/>
              <w:ind w:left="2899"/>
              <w:rPr>
                <w:sz w:val="17"/>
              </w:rPr>
            </w:pPr>
            <w:r>
              <w:rPr>
                <w:spacing w:val="-2"/>
                <w:sz w:val="17"/>
              </w:rPr>
              <w:t>Datum:</w:t>
            </w:r>
          </w:p>
        </w:tc>
        <w:tc>
          <w:tcPr>
            <w:tcW w:w="1764" w:type="dxa"/>
          </w:tcPr>
          <w:p>
            <w:pPr>
              <w:pStyle w:val="TableParagraph"/>
              <w:spacing w:before="55"/>
              <w:ind w:left="127"/>
              <w:rPr>
                <w:sz w:val="17"/>
              </w:rPr>
            </w:pPr>
            <w:r>
              <w:rPr>
                <w:spacing w:val="-2"/>
                <w:sz w:val="17"/>
              </w:rPr>
              <w:t>02.07.2021</w:t>
            </w:r>
          </w:p>
        </w:tc>
      </w:tr>
      <w:tr>
        <w:trPr>
          <w:trHeight w:val="456" w:hRule="atLeast"/>
        </w:trPr>
        <w:tc>
          <w:tcPr>
            <w:tcW w:w="1542" w:type="dxa"/>
          </w:tcPr>
          <w:p>
            <w:pPr>
              <w:pStyle w:val="TableParagraph"/>
              <w:spacing w:before="146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Zadavatel:</w:t>
            </w:r>
          </w:p>
        </w:tc>
        <w:tc>
          <w:tcPr>
            <w:tcW w:w="6650" w:type="dxa"/>
          </w:tcPr>
          <w:p>
            <w:pPr>
              <w:pStyle w:val="TableParagraph"/>
              <w:spacing w:before="146"/>
              <w:ind w:left="420"/>
              <w:rPr>
                <w:sz w:val="17"/>
              </w:rPr>
            </w:pPr>
            <w:r>
              <w:rPr>
                <w:spacing w:val="-2"/>
                <w:sz w:val="17"/>
              </w:rPr>
              <w:t>ZÁPADOČESKÉ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MUZEUM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V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PLZNI</w:t>
            </w:r>
          </w:p>
        </w:tc>
        <w:tc>
          <w:tcPr>
            <w:tcW w:w="3953" w:type="dxa"/>
          </w:tcPr>
          <w:p>
            <w:pPr>
              <w:pStyle w:val="TableParagraph"/>
              <w:spacing w:before="146"/>
              <w:ind w:left="2899"/>
              <w:rPr>
                <w:sz w:val="17"/>
              </w:rPr>
            </w:pPr>
            <w:r>
              <w:rPr>
                <w:spacing w:val="-2"/>
                <w:sz w:val="17"/>
              </w:rPr>
              <w:t>Projektant:</w:t>
            </w:r>
          </w:p>
        </w:tc>
        <w:tc>
          <w:tcPr>
            <w:tcW w:w="1764" w:type="dxa"/>
          </w:tcPr>
          <w:p>
            <w:pPr>
              <w:pStyle w:val="TableParagraph"/>
              <w:spacing w:line="210" w:lineRule="atLeast" w:before="16"/>
              <w:ind w:left="127"/>
              <w:rPr>
                <w:sz w:val="17"/>
              </w:rPr>
            </w:pPr>
            <w:r>
              <w:rPr>
                <w:spacing w:val="-2"/>
                <w:sz w:val="17"/>
              </w:rPr>
              <w:t>ATELIER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SOUKUP OPL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ŠVEHLA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s.r.o</w:t>
            </w:r>
          </w:p>
        </w:tc>
      </w:tr>
      <w:tr>
        <w:trPr>
          <w:trHeight w:val="355" w:hRule="atLeast"/>
        </w:trPr>
        <w:tc>
          <w:tcPr>
            <w:tcW w:w="1542" w:type="dxa"/>
          </w:tcPr>
          <w:p>
            <w:pPr>
              <w:pStyle w:val="TableParagraph"/>
              <w:spacing w:line="195" w:lineRule="exact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Uchazeč:</w:t>
            </w:r>
          </w:p>
        </w:tc>
        <w:tc>
          <w:tcPr>
            <w:tcW w:w="6650" w:type="dxa"/>
          </w:tcPr>
          <w:p>
            <w:pPr>
              <w:pStyle w:val="TableParagraph"/>
              <w:spacing w:line="195" w:lineRule="exact"/>
              <w:ind w:left="420"/>
              <w:rPr>
                <w:sz w:val="17"/>
              </w:rPr>
            </w:pPr>
            <w:r>
              <w:rPr>
                <w:sz w:val="17"/>
              </w:rPr>
              <w:t>SILBA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Elstav,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s.r.o.</w:t>
            </w:r>
          </w:p>
        </w:tc>
        <w:tc>
          <w:tcPr>
            <w:tcW w:w="3953" w:type="dxa"/>
          </w:tcPr>
          <w:p>
            <w:pPr>
              <w:pStyle w:val="TableParagraph"/>
              <w:spacing w:line="195" w:lineRule="exact"/>
              <w:ind w:left="2899"/>
              <w:rPr>
                <w:sz w:val="17"/>
              </w:rPr>
            </w:pPr>
            <w:r>
              <w:rPr>
                <w:spacing w:val="-2"/>
                <w:sz w:val="17"/>
              </w:rPr>
              <w:t>Zpracovatel:</w:t>
            </w:r>
          </w:p>
        </w:tc>
        <w:tc>
          <w:tcPr>
            <w:tcW w:w="1764" w:type="dxa"/>
          </w:tcPr>
          <w:p>
            <w:pPr>
              <w:pStyle w:val="TableParagraph"/>
              <w:spacing w:before="2"/>
              <w:ind w:left="127"/>
              <w:rPr>
                <w:sz w:val="17"/>
              </w:rPr>
            </w:pPr>
            <w:r>
              <w:rPr>
                <w:spacing w:val="-2"/>
                <w:sz w:val="17"/>
              </w:rPr>
              <w:t>Michal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Jirka</w:t>
            </w:r>
          </w:p>
        </w:tc>
      </w:tr>
      <w:tr>
        <w:trPr>
          <w:trHeight w:val="508" w:hRule="atLeast"/>
        </w:trPr>
        <w:tc>
          <w:tcPr>
            <w:tcW w:w="8192" w:type="dxa"/>
            <w:gridSpan w:val="2"/>
          </w:tcPr>
          <w:p>
            <w:pPr>
              <w:pStyle w:val="TableParagraph"/>
              <w:spacing w:before="154"/>
              <w:ind w:left="50"/>
              <w:rPr>
                <w:sz w:val="15"/>
              </w:rPr>
            </w:pPr>
            <w:r>
              <w:rPr>
                <w:sz w:val="15"/>
              </w:rPr>
              <w:t>Kód dílu - </w:t>
            </w: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39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spacing w:before="15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</w:tr>
      <w:tr>
        <w:trPr>
          <w:trHeight w:val="472" w:hRule="atLeast"/>
        </w:trPr>
        <w:tc>
          <w:tcPr>
            <w:tcW w:w="8192" w:type="dxa"/>
            <w:gridSpan w:val="2"/>
          </w:tcPr>
          <w:p>
            <w:pPr>
              <w:pStyle w:val="TableParagraph"/>
              <w:spacing w:before="176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Náklady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stavby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celkem</w:t>
            </w:r>
          </w:p>
        </w:tc>
        <w:tc>
          <w:tcPr>
            <w:tcW w:w="39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spacing w:before="176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293 </w:t>
            </w:r>
            <w:r>
              <w:rPr>
                <w:b/>
                <w:spacing w:val="-2"/>
                <w:sz w:val="20"/>
              </w:rPr>
              <w:t>345,00</w:t>
            </w:r>
          </w:p>
        </w:tc>
      </w:tr>
      <w:tr>
        <w:trPr>
          <w:trHeight w:val="367" w:hRule="atLeast"/>
        </w:trPr>
        <w:tc>
          <w:tcPr>
            <w:tcW w:w="8192" w:type="dxa"/>
            <w:gridSpan w:val="2"/>
          </w:tcPr>
          <w:p>
            <w:pPr>
              <w:pStyle w:val="TableParagraph"/>
              <w:spacing w:before="61"/>
              <w:ind w:left="366"/>
              <w:rPr>
                <w:sz w:val="20"/>
              </w:rPr>
            </w:pPr>
            <w:r>
              <w:rPr>
                <w:sz w:val="20"/>
              </w:rPr>
              <w:t>PSV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 a dodávky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PSV</w:t>
            </w:r>
          </w:p>
        </w:tc>
        <w:tc>
          <w:tcPr>
            <w:tcW w:w="395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1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293 </w:t>
            </w:r>
            <w:r>
              <w:rPr>
                <w:spacing w:val="-2"/>
                <w:sz w:val="20"/>
              </w:rPr>
              <w:t>345,00</w:t>
            </w:r>
          </w:p>
        </w:tc>
      </w:tr>
      <w:tr>
        <w:trPr>
          <w:trHeight w:val="297" w:hRule="atLeast"/>
        </w:trPr>
        <w:tc>
          <w:tcPr>
            <w:tcW w:w="81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751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Vzduchotechnika</w:t>
            </w:r>
          </w:p>
        </w:tc>
        <w:tc>
          <w:tcPr>
            <w:tcW w:w="39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293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345,00</w:t>
            </w:r>
          </w:p>
        </w:tc>
      </w:tr>
    </w:tbl>
    <w:p>
      <w:pPr>
        <w:spacing w:after="0"/>
        <w:jc w:val="right"/>
        <w:rPr>
          <w:sz w:val="17"/>
        </w:rPr>
        <w:sectPr>
          <w:pgSz w:w="16840" w:h="11910" w:orient="landscape"/>
          <w:pgMar w:header="0" w:footer="224" w:top="620" w:bottom="420" w:left="440" w:right="600"/>
        </w:sectPr>
      </w:pPr>
    </w:p>
    <w:p>
      <w:pPr>
        <w:spacing w:before="74"/>
        <w:ind w:left="179" w:right="0" w:firstLine="0"/>
        <w:jc w:val="left"/>
        <w:rPr>
          <w:b/>
          <w:sz w:val="23"/>
        </w:rPr>
      </w:pPr>
      <w:r>
        <w:rPr>
          <w:b/>
          <w:sz w:val="23"/>
        </w:rPr>
        <w:t>SOUPIS</w:t>
      </w:r>
      <w:r>
        <w:rPr>
          <w:b/>
          <w:spacing w:val="15"/>
          <w:sz w:val="23"/>
        </w:rPr>
        <w:t> </w:t>
      </w:r>
      <w:r>
        <w:rPr>
          <w:b/>
          <w:spacing w:val="-2"/>
          <w:sz w:val="23"/>
        </w:rPr>
        <w:t>PRACÍ</w:t>
      </w:r>
    </w:p>
    <w:p>
      <w:pPr>
        <w:spacing w:before="150"/>
        <w:ind w:left="170" w:right="0" w:firstLine="0"/>
        <w:jc w:val="left"/>
        <w:rPr>
          <w:sz w:val="17"/>
        </w:rPr>
      </w:pPr>
      <w:r>
        <w:rPr>
          <w:spacing w:val="-2"/>
          <w:sz w:val="17"/>
        </w:rPr>
        <w:t>Stavba:</w:t>
      </w:r>
    </w:p>
    <w:p>
      <w:pPr>
        <w:spacing w:after="0"/>
        <w:jc w:val="left"/>
        <w:rPr>
          <w:sz w:val="17"/>
        </w:rPr>
        <w:sectPr>
          <w:pgSz w:w="16840" w:h="11910" w:orient="landscape"/>
          <w:pgMar w:header="0" w:footer="224" w:top="560" w:bottom="420" w:left="440" w:right="600"/>
        </w:sectPr>
      </w:pPr>
    </w:p>
    <w:p>
      <w:pPr>
        <w:pStyle w:val="BodyText"/>
        <w:spacing w:before="41"/>
        <w:rPr>
          <w:sz w:val="17"/>
        </w:rPr>
      </w:pPr>
    </w:p>
    <w:p>
      <w:pPr>
        <w:spacing w:line="530" w:lineRule="auto" w:before="0"/>
        <w:ind w:left="170" w:right="0" w:firstLine="0"/>
        <w:jc w:val="left"/>
        <w:rPr>
          <w:sz w:val="17"/>
        </w:rPr>
      </w:pPr>
      <w:r>
        <w:rPr>
          <w:spacing w:val="-2"/>
          <w:sz w:val="17"/>
        </w:rPr>
        <w:t>Objekt: </w:t>
      </w:r>
      <w:r>
        <w:rPr>
          <w:spacing w:val="-4"/>
          <w:sz w:val="17"/>
        </w:rPr>
        <w:t>Soupis:</w:t>
      </w:r>
    </w:p>
    <w:p>
      <w:pPr>
        <w:spacing w:before="13"/>
        <w:ind w:left="29" w:right="0" w:firstLine="0"/>
        <w:jc w:val="left"/>
        <w:rPr>
          <w:sz w:val="17"/>
        </w:rPr>
      </w:pPr>
      <w:r>
        <w:rPr/>
        <w:br w:type="column"/>
      </w:r>
      <w:r>
        <w:rPr>
          <w:spacing w:val="-2"/>
          <w:sz w:val="17"/>
        </w:rPr>
        <w:t>REVITALIZACE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ZÁPADOČESKÉHO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MUZEA</w:t>
      </w:r>
    </w:p>
    <w:p>
      <w:pPr>
        <w:pStyle w:val="BodyText"/>
        <w:spacing w:before="41"/>
        <w:rPr>
          <w:sz w:val="17"/>
        </w:rPr>
      </w:pPr>
    </w:p>
    <w:p>
      <w:pPr>
        <w:spacing w:before="1"/>
        <w:ind w:left="29" w:right="0" w:firstLine="0"/>
        <w:jc w:val="left"/>
        <w:rPr>
          <w:sz w:val="17"/>
        </w:rPr>
      </w:pPr>
      <w:r>
        <w:rPr>
          <w:spacing w:val="-2"/>
          <w:sz w:val="17"/>
        </w:rPr>
        <w:t>D.1.1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-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Architektonicko-stavební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řešení</w:t>
      </w:r>
    </w:p>
    <w:p>
      <w:pPr>
        <w:pStyle w:val="BodyText"/>
        <w:spacing w:before="43"/>
        <w:rPr>
          <w:sz w:val="17"/>
        </w:rPr>
      </w:pPr>
    </w:p>
    <w:p>
      <w:pPr>
        <w:spacing w:before="0"/>
        <w:ind w:left="31" w:right="0" w:firstLine="0"/>
        <w:jc w:val="left"/>
        <w:rPr>
          <w:b/>
          <w:sz w:val="18"/>
        </w:rPr>
      </w:pPr>
      <w:r>
        <w:rPr>
          <w:b/>
          <w:sz w:val="18"/>
        </w:rPr>
        <w:t>D.1.1.3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Odvlhčovací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systémy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pro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oba</w:t>
      </w:r>
      <w:r>
        <w:rPr>
          <w:b/>
          <w:spacing w:val="6"/>
          <w:sz w:val="18"/>
        </w:rPr>
        <w:t> </w:t>
      </w:r>
      <w:r>
        <w:rPr>
          <w:b/>
          <w:spacing w:val="-2"/>
          <w:sz w:val="18"/>
        </w:rPr>
        <w:t>objekty</w:t>
      </w:r>
    </w:p>
    <w:p>
      <w:pPr>
        <w:spacing w:after="0"/>
        <w:jc w:val="left"/>
        <w:rPr>
          <w:sz w:val="18"/>
        </w:rPr>
        <w:sectPr>
          <w:type w:val="continuous"/>
          <w:pgSz w:w="16840" w:h="11910" w:orient="landscape"/>
          <w:pgMar w:header="0" w:footer="224" w:top="620" w:bottom="420" w:left="440" w:right="600"/>
          <w:cols w:num="2" w:equalWidth="0">
            <w:col w:w="733" w:space="40"/>
            <w:col w:w="15027"/>
          </w:cols>
        </w:sectPr>
      </w:pPr>
    </w:p>
    <w:p>
      <w:pPr>
        <w:tabs>
          <w:tab w:pos="2080" w:val="left" w:leader="none"/>
          <w:tab w:pos="11209" w:val="left" w:leader="none"/>
          <w:tab w:pos="13229" w:val="right" w:leader="none"/>
        </w:tabs>
        <w:spacing w:before="106"/>
        <w:ind w:left="170" w:right="0" w:firstLine="0"/>
        <w:jc w:val="left"/>
        <w:rPr>
          <w:sz w:val="17"/>
        </w:rPr>
      </w:pPr>
      <w:r>
        <w:rPr>
          <w:spacing w:val="-2"/>
          <w:sz w:val="17"/>
        </w:rPr>
        <w:t>Místo:</w:t>
      </w:r>
      <w:r>
        <w:rPr>
          <w:sz w:val="17"/>
        </w:rPr>
        <w:tab/>
      </w:r>
      <w:r>
        <w:rPr>
          <w:spacing w:val="-2"/>
          <w:sz w:val="17"/>
        </w:rPr>
        <w:t>Nám.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Republiky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106/13,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Dřevěná ulice 344/4</w:t>
      </w:r>
      <w:r>
        <w:rPr>
          <w:sz w:val="17"/>
        </w:rPr>
        <w:tab/>
      </w:r>
      <w:r>
        <w:rPr>
          <w:spacing w:val="-2"/>
          <w:sz w:val="17"/>
        </w:rPr>
        <w:t>Datum:</w:t>
      </w:r>
      <w:r>
        <w:rPr>
          <w:sz w:val="17"/>
        </w:rPr>
        <w:tab/>
      </w:r>
      <w:r>
        <w:rPr>
          <w:spacing w:val="-2"/>
          <w:sz w:val="17"/>
        </w:rPr>
        <w:t>02.07.2021</w:t>
      </w:r>
    </w:p>
    <w:p>
      <w:pPr>
        <w:tabs>
          <w:tab w:pos="2080" w:val="left" w:leader="none"/>
          <w:tab w:pos="11209" w:val="left" w:leader="none"/>
          <w:tab w:pos="12389" w:val="left" w:leader="none"/>
        </w:tabs>
        <w:spacing w:line="132" w:lineRule="auto" w:before="170"/>
        <w:ind w:left="12390" w:right="1942" w:hanging="12220"/>
        <w:jc w:val="right"/>
        <w:rPr>
          <w:sz w:val="17"/>
        </w:rPr>
      </w:pPr>
      <w:r>
        <w:rPr>
          <w:spacing w:val="-2"/>
          <w:sz w:val="17"/>
        </w:rPr>
        <w:t>Zadavatel:</w:t>
      </w:r>
      <w:r>
        <w:rPr>
          <w:sz w:val="17"/>
        </w:rPr>
        <w:tab/>
        <w:t>ZÁPADOČESKÉ MUZEUM V PLZNI</w:t>
        <w:tab/>
      </w:r>
      <w:r>
        <w:rPr>
          <w:spacing w:val="-2"/>
          <w:sz w:val="17"/>
        </w:rPr>
        <w:t>Projektant:</w:t>
      </w:r>
      <w:r>
        <w:rPr>
          <w:sz w:val="17"/>
        </w:rPr>
        <w:tab/>
      </w:r>
      <w:r>
        <w:rPr>
          <w:spacing w:val="-2"/>
          <w:position w:val="10"/>
          <w:sz w:val="17"/>
        </w:rPr>
        <w:t>ATELIER</w:t>
      </w:r>
      <w:r>
        <w:rPr>
          <w:spacing w:val="-10"/>
          <w:position w:val="10"/>
          <w:sz w:val="17"/>
        </w:rPr>
        <w:t> </w:t>
      </w:r>
      <w:r>
        <w:rPr>
          <w:spacing w:val="-2"/>
          <w:position w:val="10"/>
          <w:sz w:val="17"/>
        </w:rPr>
        <w:t>SOUKUP </w:t>
      </w:r>
      <w:r>
        <w:rPr>
          <w:spacing w:val="-2"/>
          <w:sz w:val="17"/>
        </w:rPr>
        <w:t>OPL</w:t>
      </w:r>
      <w:r>
        <w:rPr>
          <w:spacing w:val="-5"/>
          <w:sz w:val="17"/>
        </w:rPr>
        <w:t> </w:t>
      </w:r>
      <w:r>
        <w:rPr>
          <w:spacing w:val="-2"/>
          <w:sz w:val="17"/>
        </w:rPr>
        <w:t>ŠVEHLA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s.r.o</w:t>
      </w:r>
    </w:p>
    <w:p>
      <w:pPr>
        <w:tabs>
          <w:tab w:pos="2080" w:val="left" w:leader="none"/>
          <w:tab w:pos="11209" w:val="left" w:leader="none"/>
          <w:tab w:pos="12389" w:val="left" w:leader="none"/>
        </w:tabs>
        <w:spacing w:before="25"/>
        <w:ind w:left="170" w:right="0" w:firstLine="0"/>
        <w:jc w:val="left"/>
        <w:rPr>
          <w:sz w:val="17"/>
        </w:rPr>
      </w:pPr>
      <w:r>
        <w:rPr>
          <w:spacing w:val="-2"/>
          <w:sz w:val="17"/>
        </w:rPr>
        <w:t>Uchazeč:</w:t>
      </w:r>
      <w:r>
        <w:rPr>
          <w:sz w:val="17"/>
        </w:rPr>
        <w:tab/>
        <w:t>SILBA</w:t>
      </w:r>
      <w:r>
        <w:rPr>
          <w:spacing w:val="-11"/>
          <w:sz w:val="17"/>
        </w:rPr>
        <w:t> </w:t>
      </w:r>
      <w:r>
        <w:rPr>
          <w:sz w:val="17"/>
        </w:rPr>
        <w:t>-</w:t>
      </w:r>
      <w:r>
        <w:rPr>
          <w:spacing w:val="-11"/>
          <w:sz w:val="17"/>
        </w:rPr>
        <w:t> </w:t>
      </w:r>
      <w:r>
        <w:rPr>
          <w:sz w:val="17"/>
        </w:rPr>
        <w:t>Elstav,</w:t>
      </w:r>
      <w:r>
        <w:rPr>
          <w:spacing w:val="-11"/>
          <w:sz w:val="17"/>
        </w:rPr>
        <w:t> </w:t>
      </w:r>
      <w:r>
        <w:rPr>
          <w:spacing w:val="-2"/>
          <w:sz w:val="17"/>
        </w:rPr>
        <w:t>s.r.o.</w:t>
      </w:r>
      <w:r>
        <w:rPr>
          <w:sz w:val="17"/>
        </w:rPr>
        <w:tab/>
      </w:r>
      <w:r>
        <w:rPr>
          <w:spacing w:val="-2"/>
          <w:sz w:val="17"/>
        </w:rPr>
        <w:t>Zpracovatel:</w:t>
      </w:r>
      <w:r>
        <w:rPr>
          <w:sz w:val="17"/>
        </w:rPr>
        <w:tab/>
      </w:r>
      <w:r>
        <w:rPr>
          <w:spacing w:val="-2"/>
          <w:sz w:val="17"/>
        </w:rPr>
        <w:t>Michal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Jirka</w:t>
      </w:r>
    </w:p>
    <w:p>
      <w:pPr>
        <w:pStyle w:val="BodyText"/>
        <w:spacing w:before="3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365937</wp:posOffset>
                </wp:positionH>
                <wp:positionV relativeFrom="paragraph">
                  <wp:posOffset>112725</wp:posOffset>
                </wp:positionV>
                <wp:extent cx="9877425" cy="28575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877425" cy="285750"/>
                          <a:chExt cx="9877425" cy="2857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89" y="889"/>
                            <a:ext cx="127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3845">
                                <a:moveTo>
                                  <a:pt x="0" y="0"/>
                                </a:moveTo>
                                <a:lnTo>
                                  <a:pt x="0" y="28384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6" y="203"/>
                            <a:ext cx="190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285750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292"/>
                                </a:lnTo>
                                <a:lnTo>
                                  <a:pt x="1524" y="28529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876104" y="2412"/>
                            <a:ext cx="1270" cy="282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2575">
                                <a:moveTo>
                                  <a:pt x="0" y="0"/>
                                </a:moveTo>
                                <a:lnTo>
                                  <a:pt x="0" y="28232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875342" y="1727"/>
                            <a:ext cx="1905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283845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768"/>
                                </a:lnTo>
                                <a:lnTo>
                                  <a:pt x="1524" y="28376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12" y="889"/>
                            <a:ext cx="9874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0" h="0">
                                <a:moveTo>
                                  <a:pt x="0" y="0"/>
                                </a:moveTo>
                                <a:lnTo>
                                  <a:pt x="987369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650" y="126"/>
                            <a:ext cx="98755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5520" h="1905">
                                <a:moveTo>
                                  <a:pt x="98752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9875266" y="1524"/>
                                </a:lnTo>
                                <a:lnTo>
                                  <a:pt x="9875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412" y="284734"/>
                            <a:ext cx="9874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0" h="0">
                                <a:moveTo>
                                  <a:pt x="0" y="0"/>
                                </a:moveTo>
                                <a:lnTo>
                                  <a:pt x="987369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650" y="283971"/>
                            <a:ext cx="98755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5520" h="1905">
                                <a:moveTo>
                                  <a:pt x="98752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9875266" y="1524"/>
                                </a:lnTo>
                                <a:lnTo>
                                  <a:pt x="9875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3655" y="89993"/>
                            <a:ext cx="358140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9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PČ</w:t>
                              </w:r>
                              <w:r>
                                <w:rPr>
                                  <w:spacing w:val="4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Typ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22502" y="89993"/>
                            <a:ext cx="183515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9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sz w:val="15"/>
                                </w:rPr>
                                <w:t>Kód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482797" y="89993"/>
                            <a:ext cx="252729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9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Popis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6104712" y="89993"/>
                            <a:ext cx="2614930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99" w:val="left" w:leader="none"/>
                                  <w:tab w:pos="1579" w:val="left" w:leader="none"/>
                                  <w:tab w:pos="2783" w:val="left" w:leader="none"/>
                                </w:tabs>
                                <w:spacing w:line="169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sz w:val="15"/>
                                </w:rPr>
                                <w:t>MJ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Množství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  <w:t>J.cena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[CZK]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  <w:t>Cena celkem</w:t>
                              </w:r>
                              <w:r>
                                <w:rPr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[CZK]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8973134" y="89993"/>
                            <a:ext cx="760730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9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Cenová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soustava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813999pt;margin-top:8.876025pt;width:777.75pt;height:22.5pt;mso-position-horizontal-relative:page;mso-position-vertical-relative:paragraph;z-index:-15728640;mso-wrap-distance-left:0;mso-wrap-distance-right:0" id="docshapegroup2" coordorigin="576,178" coordsize="15555,450">
                <v:line style="position:absolute" from="578,179" to="578,626" stroked="true" strokeweight=".140pt" strokecolor="#000000">
                  <v:stroke dashstyle="solid"/>
                </v:line>
                <v:rect style="position:absolute;left:576;top:177;width:3;height:450" id="docshape3" filled="true" fillcolor="#000000" stroked="false">
                  <v:fill type="solid"/>
                </v:rect>
                <v:line style="position:absolute" from="16129,181" to="16129,626" stroked="true" strokeweight=".140pt" strokecolor="#000000">
                  <v:stroke dashstyle="solid"/>
                </v:line>
                <v:rect style="position:absolute;left:16128;top:180;width:3;height:447" id="docshape4" filled="true" fillcolor="#000000" stroked="false">
                  <v:fill type="solid"/>
                </v:rect>
                <v:line style="position:absolute" from="580,179" to="16129,179" stroked="true" strokeweight=".140pt" strokecolor="#000000">
                  <v:stroke dashstyle="solid"/>
                </v:line>
                <v:rect style="position:absolute;left:578;top:177;width:15552;height:3" id="docshape5" filled="true" fillcolor="#000000" stroked="false">
                  <v:fill type="solid"/>
                </v:rect>
                <v:line style="position:absolute" from="580,626" to="16129,626" stroked="true" strokeweight=".140pt" strokecolor="#000000">
                  <v:stroke dashstyle="solid"/>
                </v:line>
                <v:rect style="position:absolute;left:578;top:624;width:15552;height:3" id="docshape6" filled="true" fillcolor="#000000" stroked="false">
                  <v:fill type="solid"/>
                </v:rect>
                <v:shape style="position:absolute;left:629;top:319;width:564;height:169" type="#_x0000_t202" id="docshape7" filled="false" stroked="false">
                  <v:textbox inset="0,0,0,0">
                    <w:txbxContent>
                      <w:p>
                        <w:pPr>
                          <w:spacing w:line="169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PČ</w:t>
                        </w:r>
                        <w:r>
                          <w:rPr>
                            <w:spacing w:val="41"/>
                            <w:sz w:val="15"/>
                          </w:rPr>
                          <w:t> </w:t>
                        </w:r>
                        <w:r>
                          <w:rPr>
                            <w:spacing w:val="-5"/>
                            <w:sz w:val="15"/>
                          </w:rPr>
                          <w:t>Typ</w:t>
                        </w:r>
                      </w:p>
                    </w:txbxContent>
                  </v:textbox>
                  <w10:wrap type="none"/>
                </v:shape>
                <v:shape style="position:absolute;left:1714;top:319;width:289;height:169" type="#_x0000_t202" id="docshape8" filled="false" stroked="false">
                  <v:textbox inset="0,0,0,0">
                    <w:txbxContent>
                      <w:p>
                        <w:pPr>
                          <w:spacing w:line="169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sz w:val="15"/>
                          </w:rPr>
                          <w:t>Kód</w:t>
                        </w:r>
                      </w:p>
                    </w:txbxContent>
                  </v:textbox>
                  <w10:wrap type="none"/>
                </v:shape>
                <v:shape style="position:absolute;left:6061;top:319;width:398;height:169" type="#_x0000_t202" id="docshape9" filled="false" stroked="false">
                  <v:textbox inset="0,0,0,0">
                    <w:txbxContent>
                      <w:p>
                        <w:pPr>
                          <w:spacing w:line="169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Popis</w:t>
                        </w:r>
                      </w:p>
                    </w:txbxContent>
                  </v:textbox>
                  <w10:wrap type="none"/>
                </v:shape>
                <v:shape style="position:absolute;left:10190;top:319;width:4118;height:169" type="#_x0000_t202" id="docshape10" filled="false" stroked="false">
                  <v:textbox inset="0,0,0,0">
                    <w:txbxContent>
                      <w:p>
                        <w:pPr>
                          <w:tabs>
                            <w:tab w:pos="599" w:val="left" w:leader="none"/>
                            <w:tab w:pos="1579" w:val="left" w:leader="none"/>
                            <w:tab w:pos="2783" w:val="left" w:leader="none"/>
                          </w:tabs>
                          <w:spacing w:line="169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sz w:val="15"/>
                          </w:rPr>
                          <w:t>MJ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2"/>
                            <w:sz w:val="15"/>
                          </w:rPr>
                          <w:t>Množství</w:t>
                        </w:r>
                        <w:r>
                          <w:rPr>
                            <w:sz w:val="15"/>
                          </w:rPr>
                          <w:tab/>
                          <w:t>J.cena </w:t>
                        </w:r>
                        <w:r>
                          <w:rPr>
                            <w:spacing w:val="-2"/>
                            <w:sz w:val="15"/>
                          </w:rPr>
                          <w:t>[CZK]</w:t>
                        </w:r>
                        <w:r>
                          <w:rPr>
                            <w:sz w:val="15"/>
                          </w:rPr>
                          <w:tab/>
                          <w:t>Cena celkem</w:t>
                        </w:r>
                        <w:r>
                          <w:rPr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spacing w:val="-4"/>
                            <w:sz w:val="15"/>
                          </w:rPr>
                          <w:t>[CZK]</w:t>
                        </w:r>
                      </w:p>
                    </w:txbxContent>
                  </v:textbox>
                  <w10:wrap type="none"/>
                </v:shape>
                <v:shape style="position:absolute;left:14707;top:319;width:1198;height:169" type="#_x0000_t202" id="docshape11" filled="false" stroked="false">
                  <v:textbox inset="0,0,0,0">
                    <w:txbxContent>
                      <w:p>
                        <w:pPr>
                          <w:spacing w:line="169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Cenová</w:t>
                        </w:r>
                        <w:r>
                          <w:rPr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sz w:val="15"/>
                          </w:rPr>
                          <w:t>soustava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12970" w:val="left" w:leader="none"/>
        </w:tabs>
        <w:spacing w:before="57"/>
        <w:ind w:left="174" w:right="0" w:firstLine="0"/>
        <w:jc w:val="left"/>
        <w:rPr>
          <w:b/>
          <w:sz w:val="20"/>
        </w:rPr>
      </w:pPr>
      <w:r>
        <w:rPr>
          <w:b/>
          <w:sz w:val="20"/>
        </w:rPr>
        <w:t>Náklady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soupisu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celkem</w:t>
      </w:r>
      <w:r>
        <w:rPr>
          <w:b/>
          <w:sz w:val="20"/>
        </w:rPr>
        <w:tab/>
      </w:r>
      <w:r>
        <w:rPr>
          <w:b/>
          <w:position w:val="-4"/>
          <w:sz w:val="20"/>
        </w:rPr>
        <w:t>293</w:t>
      </w:r>
      <w:r>
        <w:rPr>
          <w:b/>
          <w:spacing w:val="-2"/>
          <w:position w:val="-4"/>
          <w:sz w:val="20"/>
        </w:rPr>
        <w:t> 345,00</w:t>
      </w:r>
    </w:p>
    <w:p>
      <w:pPr>
        <w:pStyle w:val="BodyText"/>
        <w:spacing w:before="3" w:after="1"/>
        <w:rPr>
          <w:b/>
          <w:sz w:val="15"/>
        </w:rPr>
      </w:pPr>
    </w:p>
    <w:tbl>
      <w:tblPr>
        <w:tblW w:w="0" w:type="auto"/>
        <w:jc w:val="left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"/>
        <w:gridCol w:w="895"/>
        <w:gridCol w:w="6674"/>
        <w:gridCol w:w="5783"/>
      </w:tblGrid>
      <w:tr>
        <w:trPr>
          <w:trHeight w:val="300" w:hRule="atLeast"/>
        </w:trPr>
        <w:tc>
          <w:tcPr>
            <w:tcW w:w="262" w:type="dxa"/>
          </w:tcPr>
          <w:p>
            <w:pPr>
              <w:pStyle w:val="TableParagraph"/>
              <w:spacing w:before="60"/>
              <w:ind w:right="62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895" w:type="dxa"/>
          </w:tcPr>
          <w:p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PSV</w:t>
            </w:r>
          </w:p>
        </w:tc>
        <w:tc>
          <w:tcPr>
            <w:tcW w:w="6674" w:type="dxa"/>
          </w:tcPr>
          <w:p>
            <w:pPr>
              <w:pStyle w:val="TableParagraph"/>
              <w:spacing w:line="225" w:lineRule="exact"/>
              <w:ind w:left="503"/>
              <w:rPr>
                <w:sz w:val="20"/>
              </w:rPr>
            </w:pPr>
            <w:r>
              <w:rPr>
                <w:sz w:val="20"/>
              </w:rPr>
              <w:t>Práce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dodávky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PSV</w:t>
            </w:r>
          </w:p>
        </w:tc>
        <w:tc>
          <w:tcPr>
            <w:tcW w:w="5783" w:type="dxa"/>
          </w:tcPr>
          <w:p>
            <w:pPr>
              <w:pStyle w:val="TableParagraph"/>
              <w:spacing w:line="225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293 </w:t>
            </w:r>
            <w:r>
              <w:rPr>
                <w:spacing w:val="-2"/>
                <w:sz w:val="20"/>
              </w:rPr>
              <w:t>345,00</w:t>
            </w:r>
          </w:p>
        </w:tc>
      </w:tr>
      <w:tr>
        <w:trPr>
          <w:trHeight w:val="263" w:hRule="atLeast"/>
        </w:trPr>
        <w:tc>
          <w:tcPr>
            <w:tcW w:w="262" w:type="dxa"/>
          </w:tcPr>
          <w:p>
            <w:pPr>
              <w:pStyle w:val="TableParagraph"/>
              <w:spacing w:line="138" w:lineRule="exact" w:before="105"/>
              <w:ind w:right="62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895" w:type="dxa"/>
          </w:tcPr>
          <w:p>
            <w:pPr>
              <w:pStyle w:val="TableParagraph"/>
              <w:spacing w:line="175" w:lineRule="exact" w:before="68"/>
              <w:ind w:left="114"/>
              <w:rPr>
                <w:sz w:val="17"/>
              </w:rPr>
            </w:pPr>
            <w:r>
              <w:rPr>
                <w:spacing w:val="-5"/>
                <w:sz w:val="17"/>
              </w:rPr>
              <w:t>751</w:t>
            </w:r>
          </w:p>
        </w:tc>
        <w:tc>
          <w:tcPr>
            <w:tcW w:w="6674" w:type="dxa"/>
          </w:tcPr>
          <w:p>
            <w:pPr>
              <w:pStyle w:val="TableParagraph"/>
              <w:spacing w:line="175" w:lineRule="exact" w:before="68"/>
              <w:ind w:left="498"/>
              <w:rPr>
                <w:sz w:val="17"/>
              </w:rPr>
            </w:pPr>
            <w:r>
              <w:rPr>
                <w:spacing w:val="-2"/>
                <w:sz w:val="17"/>
              </w:rPr>
              <w:t>Vzduchotechnika</w:t>
            </w:r>
          </w:p>
        </w:tc>
        <w:tc>
          <w:tcPr>
            <w:tcW w:w="5783" w:type="dxa"/>
          </w:tcPr>
          <w:p>
            <w:pPr>
              <w:pStyle w:val="TableParagraph"/>
              <w:spacing w:line="175" w:lineRule="exact" w:before="68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293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345,00</w:t>
            </w:r>
          </w:p>
        </w:tc>
      </w:tr>
    </w:tbl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359" w:hRule="atLeast"/>
        </w:trPr>
        <w:tc>
          <w:tcPr>
            <w:tcW w:w="310" w:type="dxa"/>
          </w:tcPr>
          <w:p>
            <w:pPr>
              <w:pStyle w:val="TableParagraph"/>
              <w:spacing w:before="91"/>
              <w:ind w:left="12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322" w:type="dxa"/>
          </w:tcPr>
          <w:p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751-</w:t>
            </w:r>
            <w:r>
              <w:rPr>
                <w:spacing w:val="-5"/>
                <w:sz w:val="15"/>
              </w:rPr>
              <w:t>R1</w:t>
            </w:r>
          </w:p>
        </w:tc>
        <w:tc>
          <w:tcPr>
            <w:tcW w:w="7523" w:type="dxa"/>
          </w:tcPr>
          <w:p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Kondenzační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odvlhčovač,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odvlhčovací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výkon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36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l/24hod,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hydrostat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digitálním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ovládáním,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vhodný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pro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stálý</w:t>
            </w:r>
          </w:p>
          <w:p>
            <w:pPr>
              <w:pStyle w:val="TableParagraph"/>
              <w:spacing w:line="153" w:lineRule="exact" w:before="14"/>
              <w:ind w:left="27"/>
              <w:rPr>
                <w:sz w:val="15"/>
              </w:rPr>
            </w:pPr>
            <w:r>
              <w:rPr>
                <w:sz w:val="15"/>
              </w:rPr>
              <w:t>provoz,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dodávka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uvedení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provozu</w:t>
            </w:r>
          </w:p>
        </w:tc>
        <w:tc>
          <w:tcPr>
            <w:tcW w:w="563" w:type="dxa"/>
          </w:tcPr>
          <w:p>
            <w:pPr>
              <w:pStyle w:val="TableParagraph"/>
              <w:spacing w:before="93"/>
              <w:ind w:left="159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91"/>
              <w:ind w:left="628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91"/>
              <w:ind w:left="469"/>
              <w:rPr>
                <w:sz w:val="15"/>
              </w:rPr>
            </w:pPr>
            <w:r>
              <w:rPr>
                <w:sz w:val="15"/>
              </w:rPr>
              <w:t>13 </w:t>
            </w:r>
            <w:r>
              <w:rPr>
                <w:spacing w:val="-2"/>
                <w:sz w:val="15"/>
              </w:rPr>
              <w:t>900,00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1"/>
              <w:ind w:left="953"/>
              <w:rPr>
                <w:sz w:val="15"/>
              </w:rPr>
            </w:pPr>
            <w:r>
              <w:rPr>
                <w:sz w:val="15"/>
              </w:rPr>
              <w:t>41 </w:t>
            </w:r>
            <w:r>
              <w:rPr>
                <w:spacing w:val="-2"/>
                <w:sz w:val="15"/>
              </w:rPr>
              <w:t>700,00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pStyle w:val="BodyText"/>
        <w:tabs>
          <w:tab w:pos="2073" w:val="left" w:leader="none"/>
        </w:tabs>
        <w:spacing w:line="187" w:lineRule="auto" w:before="21" w:after="8"/>
        <w:ind w:left="2073" w:right="6549" w:hanging="1601"/>
      </w:pPr>
      <w:r>
        <w:rPr>
          <w:spacing w:val="-6"/>
          <w:w w:val="105"/>
          <w:position w:val="-6"/>
        </w:rPr>
        <w:t>PP</w:t>
      </w:r>
      <w:r>
        <w:rPr>
          <w:position w:val="-6"/>
        </w:rPr>
        <w:tab/>
      </w:r>
      <w:r>
        <w:rPr>
          <w:w w:val="105"/>
        </w:rPr>
        <w:t>Kondenzační odvlhčovač, odvlhčovací výkon 36 l/24hod, hydrostat s digitálním ovládáním, vhodný pro stálý provoz, dodávka a uvedení do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provozu</w:t>
      </w: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20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K020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Dryout Home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Pro vč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kotvení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59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left="628"/>
              <w:rPr>
                <w:sz w:val="15"/>
              </w:rPr>
            </w:pPr>
            <w:r>
              <w:rPr>
                <w:spacing w:val="-2"/>
                <w:sz w:val="15"/>
              </w:rPr>
              <w:t>6,000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469"/>
              <w:rPr>
                <w:sz w:val="15"/>
              </w:rPr>
            </w:pPr>
            <w:r>
              <w:rPr>
                <w:sz w:val="15"/>
              </w:rPr>
              <w:t>36 </w:t>
            </w:r>
            <w:r>
              <w:rPr>
                <w:spacing w:val="-2"/>
                <w:sz w:val="15"/>
              </w:rPr>
              <w:t>980,00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869"/>
              <w:rPr>
                <w:sz w:val="15"/>
              </w:rPr>
            </w:pPr>
            <w:r>
              <w:rPr>
                <w:sz w:val="15"/>
              </w:rPr>
              <w:t>221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880,00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pStyle w:val="BodyText"/>
        <w:tabs>
          <w:tab w:pos="2073" w:val="left" w:leader="none"/>
        </w:tabs>
        <w:spacing w:after="20"/>
        <w:ind w:left="472"/>
      </w:pPr>
      <w:r>
        <w:rPr>
          <w:spacing w:val="-5"/>
          <w:w w:val="105"/>
        </w:rPr>
        <w:t>PP</w:t>
      </w:r>
      <w:r>
        <w:rPr/>
        <w:tab/>
      </w:r>
      <w:r>
        <w:rPr>
          <w:w w:val="105"/>
        </w:rPr>
        <w:t>Dryout Home Pro vč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kotvení</w:t>
      </w: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20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K021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Připojení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el.kabelem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4"/>
                <w:sz w:val="15"/>
              </w:rPr>
              <w:t>220V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left="544"/>
              <w:rPr>
                <w:sz w:val="15"/>
              </w:rPr>
            </w:pPr>
            <w:r>
              <w:rPr>
                <w:spacing w:val="-2"/>
                <w:sz w:val="15"/>
              </w:rPr>
              <w:t>20,000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680"/>
              <w:rPr>
                <w:sz w:val="15"/>
              </w:rPr>
            </w:pPr>
            <w:r>
              <w:rPr>
                <w:spacing w:val="-2"/>
                <w:sz w:val="15"/>
              </w:rPr>
              <w:t>130,00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1037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pStyle w:val="BodyText"/>
        <w:tabs>
          <w:tab w:pos="2073" w:val="left" w:leader="none"/>
        </w:tabs>
        <w:spacing w:before="19" w:after="20"/>
        <w:ind w:left="472"/>
      </w:pPr>
      <w:r>
        <w:rPr>
          <w:spacing w:val="-5"/>
          <w:w w:val="105"/>
        </w:rPr>
        <w:t>PP</w:t>
      </w:r>
      <w:r>
        <w:rPr/>
        <w:tab/>
      </w:r>
      <w:r>
        <w:rPr>
          <w:w w:val="105"/>
        </w:rPr>
        <w:t>Připojení</w:t>
      </w:r>
      <w:r>
        <w:rPr>
          <w:spacing w:val="-7"/>
          <w:w w:val="105"/>
        </w:rPr>
        <w:t> </w:t>
      </w:r>
      <w:r>
        <w:rPr>
          <w:w w:val="105"/>
        </w:rPr>
        <w:t>el.kabelem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220V</w:t>
      </w: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20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K022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Ventilátor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pr.100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časovač,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senzor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vlhkosti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(nepotřebuje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zpětnou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klapku!),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36m3/h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59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left="628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553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953"/>
              <w:rPr>
                <w:sz w:val="15"/>
              </w:rPr>
            </w:pPr>
            <w:r>
              <w:rPr>
                <w:sz w:val="15"/>
              </w:rPr>
              <w:t>10 </w:t>
            </w:r>
            <w:r>
              <w:rPr>
                <w:spacing w:val="-2"/>
                <w:sz w:val="15"/>
              </w:rPr>
              <w:t>440,00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pStyle w:val="BodyText"/>
        <w:spacing w:before="5"/>
        <w:ind w:left="2073"/>
      </w:pPr>
      <w:r>
        <w:rPr>
          <w:w w:val="105"/>
        </w:rPr>
        <w:t>Ventilátor</w:t>
      </w:r>
      <w:r>
        <w:rPr>
          <w:spacing w:val="-3"/>
          <w:w w:val="105"/>
        </w:rPr>
        <w:t> </w:t>
      </w:r>
      <w:r>
        <w:rPr>
          <w:w w:val="105"/>
        </w:rPr>
        <w:t>pr.100</w:t>
      </w:r>
      <w:r>
        <w:rPr>
          <w:spacing w:val="-2"/>
          <w:w w:val="105"/>
        </w:rPr>
        <w:t> </w:t>
      </w:r>
      <w:r>
        <w:rPr>
          <w:w w:val="105"/>
        </w:rPr>
        <w:t>mm,</w:t>
      </w:r>
      <w:r>
        <w:rPr>
          <w:spacing w:val="-1"/>
          <w:w w:val="105"/>
        </w:rPr>
        <w:t> </w:t>
      </w:r>
      <w:r>
        <w:rPr>
          <w:w w:val="105"/>
        </w:rPr>
        <w:t>tichý a</w:t>
      </w:r>
      <w:r>
        <w:rPr>
          <w:spacing w:val="-2"/>
          <w:w w:val="105"/>
        </w:rPr>
        <w:t> </w:t>
      </w:r>
      <w:r>
        <w:rPr>
          <w:w w:val="105"/>
        </w:rPr>
        <w:t>úsporný</w:t>
      </w:r>
      <w:r>
        <w:rPr>
          <w:spacing w:val="-1"/>
          <w:w w:val="105"/>
        </w:rPr>
        <w:t> </w:t>
      </w:r>
      <w:r>
        <w:rPr>
          <w:w w:val="105"/>
        </w:rPr>
        <w:t>dvourychlostní</w:t>
      </w:r>
      <w:r>
        <w:rPr>
          <w:spacing w:val="-1"/>
          <w:w w:val="105"/>
        </w:rPr>
        <w:t> </w:t>
      </w:r>
      <w:r>
        <w:rPr>
          <w:w w:val="105"/>
        </w:rPr>
        <w:t>axiální</w:t>
      </w:r>
      <w:r>
        <w:rPr>
          <w:spacing w:val="-1"/>
          <w:w w:val="105"/>
        </w:rPr>
        <w:t> </w:t>
      </w:r>
      <w:r>
        <w:rPr>
          <w:w w:val="105"/>
        </w:rPr>
        <w:t>ventilátor</w:t>
      </w:r>
      <w:r>
        <w:rPr>
          <w:spacing w:val="-2"/>
          <w:w w:val="105"/>
        </w:rPr>
        <w:t> </w:t>
      </w:r>
      <w:r>
        <w:rPr>
          <w:w w:val="105"/>
        </w:rPr>
        <w:t>s teploměrem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nastavitelným</w:t>
      </w:r>
      <w:r>
        <w:rPr>
          <w:spacing w:val="-4"/>
          <w:w w:val="105"/>
        </w:rPr>
        <w:t> </w:t>
      </w:r>
      <w:r>
        <w:rPr>
          <w:w w:val="105"/>
        </w:rPr>
        <w:t>vlhkoměrem</w:t>
      </w:r>
      <w:r>
        <w:rPr>
          <w:spacing w:val="-4"/>
          <w:w w:val="105"/>
        </w:rPr>
        <w:t> </w:t>
      </w:r>
      <w:r>
        <w:rPr>
          <w:w w:val="105"/>
        </w:rPr>
        <w:t>40-</w:t>
      </w:r>
      <w:r>
        <w:rPr>
          <w:spacing w:val="-2"/>
          <w:w w:val="105"/>
        </w:rPr>
        <w:t>95%,nastavitelný</w:t>
      </w:r>
    </w:p>
    <w:p>
      <w:pPr>
        <w:pStyle w:val="BodyText"/>
        <w:tabs>
          <w:tab w:pos="2073" w:val="left" w:leader="none"/>
        </w:tabs>
        <w:spacing w:line="290" w:lineRule="auto" w:before="27"/>
        <w:ind w:left="2073" w:right="6549" w:hanging="1601"/>
      </w:pPr>
      <w:r>
        <w:rPr>
          <w:spacing w:val="-6"/>
          <w:w w:val="105"/>
        </w:rPr>
        <w:t>PP</w:t>
      </w:r>
      <w:r>
        <w:rPr/>
        <w:tab/>
      </w:r>
      <w:r>
        <w:rPr>
          <w:w w:val="105"/>
        </w:rPr>
        <w:t>elektronický časovač 0-15min.,skleněný panel,LED display,určený pro trvalý provoz - který lze vypnout,vhodný do všech exteriérů,zejména</w:t>
      </w:r>
      <w:r>
        <w:rPr>
          <w:spacing w:val="40"/>
          <w:w w:val="105"/>
        </w:rPr>
        <w:t> </w:t>
      </w:r>
      <w:r>
        <w:rPr>
          <w:w w:val="105"/>
        </w:rPr>
        <w:t>koupelen,WC a kuchyní-brání vzniku plísní,montáž do stěny nebo stropu, (nepotřebuje zpětnou klapku!), 36m3/h</w:t>
      </w: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10"/>
              <w:ind w:left="120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322" w:type="dxa"/>
          </w:tcPr>
          <w:p>
            <w:pPr>
              <w:pStyle w:val="TableParagraph"/>
              <w:spacing w:before="1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1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K023</w:t>
            </w:r>
          </w:p>
        </w:tc>
        <w:tc>
          <w:tcPr>
            <w:tcW w:w="7523" w:type="dxa"/>
          </w:tcPr>
          <w:p>
            <w:pPr>
              <w:pStyle w:val="TableParagraph"/>
              <w:spacing w:before="13"/>
              <w:ind w:left="27"/>
              <w:rPr>
                <w:sz w:val="15"/>
              </w:rPr>
            </w:pPr>
            <w:r>
              <w:rPr>
                <w:sz w:val="15"/>
              </w:rPr>
              <w:t>Prostup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průměr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150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>
            <w:pPr>
              <w:pStyle w:val="TableParagraph"/>
              <w:spacing w:before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10"/>
              <w:ind w:left="628"/>
              <w:rPr>
                <w:sz w:val="15"/>
              </w:rPr>
            </w:pPr>
            <w:r>
              <w:rPr>
                <w:spacing w:val="-2"/>
                <w:sz w:val="15"/>
              </w:rPr>
              <w:t>2,500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10"/>
              <w:ind w:left="553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0"/>
              <w:ind w:left="1037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pStyle w:val="BodyText"/>
        <w:tabs>
          <w:tab w:pos="2073" w:val="left" w:leader="none"/>
        </w:tabs>
        <w:spacing w:before="0" w:after="17"/>
        <w:ind w:left="472"/>
      </w:pPr>
      <w:r>
        <w:rPr>
          <w:spacing w:val="-5"/>
          <w:w w:val="105"/>
        </w:rPr>
        <w:t>PP</w:t>
      </w:r>
      <w:r>
        <w:rPr/>
        <w:tab/>
      </w:r>
      <w:r>
        <w:rPr>
          <w:w w:val="105"/>
        </w:rPr>
        <w:t>Prostup průměr 150 </w:t>
      </w:r>
      <w:r>
        <w:rPr>
          <w:spacing w:val="-5"/>
          <w:w w:val="105"/>
        </w:rPr>
        <w:t>mm</w:t>
      </w: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20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K058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Chránička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poz.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tr. 100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left="628"/>
              <w:rPr>
                <w:sz w:val="15"/>
              </w:rPr>
            </w:pPr>
            <w:r>
              <w:rPr>
                <w:spacing w:val="-2"/>
                <w:sz w:val="15"/>
              </w:rPr>
              <w:t>2,500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680"/>
              <w:rPr>
                <w:sz w:val="15"/>
              </w:rPr>
            </w:pPr>
            <w:r>
              <w:rPr>
                <w:spacing w:val="-2"/>
                <w:sz w:val="15"/>
              </w:rPr>
              <w:t>130,00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325,00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pStyle w:val="BodyText"/>
        <w:tabs>
          <w:tab w:pos="2073" w:val="left" w:leader="none"/>
        </w:tabs>
        <w:spacing w:after="20"/>
        <w:ind w:left="472"/>
      </w:pPr>
      <w:r>
        <w:rPr>
          <w:spacing w:val="-5"/>
          <w:w w:val="105"/>
        </w:rPr>
        <w:t>PP</w:t>
      </w:r>
      <w:r>
        <w:rPr/>
        <w:tab/>
      </w:r>
      <w:r>
        <w:rPr>
          <w:w w:val="105"/>
        </w:rPr>
        <w:t>Chránička</w:t>
      </w:r>
      <w:r>
        <w:rPr>
          <w:spacing w:val="-2"/>
          <w:w w:val="105"/>
        </w:rPr>
        <w:t> </w:t>
      </w:r>
      <w:r>
        <w:rPr>
          <w:w w:val="105"/>
        </w:rPr>
        <w:t>poz. tr. 100</w:t>
      </w:r>
      <w:r>
        <w:rPr>
          <w:spacing w:val="-1"/>
          <w:w w:val="105"/>
        </w:rPr>
        <w:t> </w:t>
      </w:r>
      <w:r>
        <w:rPr>
          <w:spacing w:val="-5"/>
          <w:w w:val="105"/>
        </w:rPr>
        <w:t>mm</w:t>
      </w: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20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K059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Zednické </w:t>
            </w:r>
            <w:r>
              <w:rPr>
                <w:spacing w:val="-2"/>
                <w:sz w:val="15"/>
              </w:rPr>
              <w:t>výpomoce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52"/>
              <w:rPr>
                <w:sz w:val="15"/>
              </w:rPr>
            </w:pPr>
            <w:r>
              <w:rPr>
                <w:spacing w:val="-5"/>
                <w:sz w:val="15"/>
              </w:rPr>
              <w:t>hod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left="544"/>
              <w:rPr>
                <w:sz w:val="15"/>
              </w:rPr>
            </w:pPr>
            <w:r>
              <w:rPr>
                <w:spacing w:val="-2"/>
                <w:sz w:val="15"/>
              </w:rPr>
              <w:t>30,000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680"/>
              <w:rPr>
                <w:sz w:val="15"/>
              </w:rPr>
            </w:pP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1037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pStyle w:val="BodyText"/>
        <w:tabs>
          <w:tab w:pos="2073" w:val="left" w:leader="none"/>
        </w:tabs>
        <w:spacing w:after="20"/>
        <w:ind w:left="472"/>
      </w:pPr>
      <w:r>
        <w:rPr>
          <w:spacing w:val="-5"/>
          <w:w w:val="105"/>
        </w:rPr>
        <w:t>PP</w:t>
      </w:r>
      <w:r>
        <w:rPr/>
        <w:tab/>
      </w:r>
      <w:r>
        <w:rPr>
          <w:w w:val="105"/>
        </w:rPr>
        <w:t>Zednické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výpomoce</w:t>
      </w: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20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K060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Doprava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76"/>
              <w:rPr>
                <w:sz w:val="15"/>
              </w:rPr>
            </w:pPr>
            <w:r>
              <w:rPr>
                <w:spacing w:val="-5"/>
                <w:sz w:val="15"/>
              </w:rPr>
              <w:t>km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left="460"/>
              <w:rPr>
                <w:sz w:val="15"/>
              </w:rPr>
            </w:pPr>
            <w:r>
              <w:rPr>
                <w:spacing w:val="-2"/>
                <w:sz w:val="15"/>
              </w:rPr>
              <w:t>590,000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764"/>
              <w:rPr>
                <w:sz w:val="15"/>
              </w:rPr>
            </w:pPr>
            <w:r>
              <w:rPr>
                <w:spacing w:val="-2"/>
                <w:sz w:val="15"/>
              </w:rPr>
              <w:t>10,00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1037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pStyle w:val="BodyText"/>
        <w:tabs>
          <w:tab w:pos="2073" w:val="left" w:leader="none"/>
        </w:tabs>
        <w:ind w:left="472"/>
      </w:pPr>
      <w:r>
        <w:rPr>
          <w:spacing w:val="-5"/>
          <w:w w:val="105"/>
        </w:rPr>
        <w:t>PP</w:t>
      </w:r>
      <w:r>
        <w:rPr/>
        <w:tab/>
      </w:r>
      <w:r>
        <w:rPr>
          <w:spacing w:val="-2"/>
          <w:w w:val="105"/>
        </w:rPr>
        <w:t>Doprava</w:t>
      </w:r>
    </w:p>
    <w:sectPr>
      <w:type w:val="continuous"/>
      <w:pgSz w:w="16840" w:h="11910" w:orient="landscape"/>
      <w:pgMar w:header="0" w:footer="224" w:top="620" w:bottom="420" w:left="4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37632">
              <wp:simplePos x="0" y="0"/>
              <wp:positionH relativeFrom="page">
                <wp:posOffset>5096636</wp:posOffset>
              </wp:positionH>
              <wp:positionV relativeFrom="page">
                <wp:posOffset>7274008</wp:posOffset>
              </wp:positionV>
              <wp:extent cx="485775" cy="1212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85775" cy="121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Strana</w:t>
                          </w:r>
                          <w:r>
                            <w:rPr>
                              <w:spacing w:val="-6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3"/>
                            </w:rPr>
                            <w:instrText> PAGE </w:instrTex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3"/>
                            </w:rPr>
                            <w:t>1</w: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w w:val="105"/>
                              <w:sz w:val="13"/>
                            </w:rPr>
                            <w:t>z</w:t>
                          </w:r>
                          <w:r>
                            <w:rPr>
                              <w:spacing w:val="-7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t>3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1.309998pt;margin-top:572.756592pt;width:38.25pt;height:9.550pt;mso-position-horizontal-relative:page;mso-position-vertical-relative:page;z-index:-16078848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Strana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w w:val="105"/>
                        <w:sz w:val="13"/>
                      </w:rPr>
                      <w:instrText> PAGE </w:instrText>
                    </w:r>
                    <w:r>
                      <w:rPr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w w:val="105"/>
                        <w:sz w:val="13"/>
                      </w:rPr>
                      <w:t>1</w:t>
                    </w:r>
                    <w:r>
                      <w:rPr>
                        <w:w w:val="105"/>
                        <w:sz w:val="13"/>
                      </w:rPr>
                      <w:fldChar w:fldCharType="end"/>
                    </w:r>
                    <w:r>
                      <w:rPr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z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> 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3"/>
                      </w:rPr>
                      <w:instrText> NUMPAGES </w:instrText>
                    </w:r>
                    <w:r>
                      <w:rPr>
                        <w:spacing w:val="-10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13"/>
                      </w:rPr>
                      <w:t>3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20"/>
    </w:pPr>
    <w:rPr>
      <w:rFonts w:ascii="Arial" w:hAnsi="Arial" w:eastAsia="Arial" w:cs="Arial"/>
      <w:sz w:val="11"/>
      <w:szCs w:val="11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Michal_PC\Michal</dc:creator>
  <dcterms:created xsi:type="dcterms:W3CDTF">2023-10-18T08:53:48Z</dcterms:created>
  <dcterms:modified xsi:type="dcterms:W3CDTF">2023-10-18T08:53:48Z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2023-10-18T00:00:00Z</vt:filetime>
  </property>
  <property fmtid="{D5CDD505-2E9C-101B-9397-08002B2CF9AE}" pid="5" name="Producer">
    <vt:lpwstr>Microsoft® Excel® 2013</vt:lpwstr>
  </property>
</Properties>
</file>