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E0C8" w14:textId="12F22623" w:rsidR="0065441B" w:rsidRDefault="00D95146" w:rsidP="0093488D">
      <w:pPr>
        <w:rPr>
          <w:b/>
          <w:sz w:val="40"/>
        </w:rPr>
      </w:pPr>
      <w:r>
        <w:rPr>
          <w:b/>
          <w:sz w:val="40"/>
        </w:rPr>
        <w:t xml:space="preserve"> </w:t>
      </w:r>
    </w:p>
    <w:p w14:paraId="2988249A" w14:textId="3BA8F50A" w:rsidR="00954168" w:rsidRDefault="003E7A8C" w:rsidP="00954168">
      <w:pPr>
        <w:jc w:val="center"/>
        <w:rPr>
          <w:b/>
          <w:sz w:val="40"/>
        </w:rPr>
      </w:pPr>
      <w:r>
        <w:rPr>
          <w:b/>
          <w:sz w:val="40"/>
        </w:rPr>
        <w:t>Nájemní - s</w:t>
      </w:r>
      <w:r w:rsidR="00954168">
        <w:rPr>
          <w:b/>
          <w:sz w:val="40"/>
        </w:rPr>
        <w:t>ervisní a materiálová smlouva č.</w:t>
      </w:r>
      <w:r w:rsidR="000C32D6">
        <w:rPr>
          <w:b/>
          <w:sz w:val="40"/>
        </w:rPr>
        <w:t xml:space="preserve"> </w:t>
      </w:r>
      <w:r w:rsidR="008F2555">
        <w:rPr>
          <w:b/>
          <w:sz w:val="40"/>
        </w:rPr>
        <w:t>3255</w:t>
      </w:r>
      <w:r w:rsidR="00E80A83">
        <w:rPr>
          <w:b/>
          <w:sz w:val="40"/>
        </w:rPr>
        <w:t>-20</w:t>
      </w:r>
      <w:r w:rsidR="008F2555">
        <w:rPr>
          <w:b/>
          <w:sz w:val="40"/>
        </w:rPr>
        <w:t>19</w:t>
      </w:r>
    </w:p>
    <w:p w14:paraId="66F0ED07" w14:textId="196D3C90" w:rsidR="00E26421" w:rsidRPr="00E26421" w:rsidRDefault="004F1ED6" w:rsidP="00954168">
      <w:pPr>
        <w:jc w:val="center"/>
        <w:rPr>
          <w:sz w:val="24"/>
          <w:szCs w:val="24"/>
        </w:rPr>
      </w:pPr>
      <w:r>
        <w:rPr>
          <w:sz w:val="24"/>
          <w:szCs w:val="24"/>
        </w:rPr>
        <w:t xml:space="preserve">(ze dne </w:t>
      </w:r>
      <w:r w:rsidR="008F2555">
        <w:rPr>
          <w:sz w:val="24"/>
          <w:szCs w:val="24"/>
        </w:rPr>
        <w:t>14</w:t>
      </w:r>
      <w:r w:rsidR="00FB22FE">
        <w:rPr>
          <w:sz w:val="24"/>
          <w:szCs w:val="24"/>
        </w:rPr>
        <w:t>.</w:t>
      </w:r>
      <w:r w:rsidR="008F2555">
        <w:rPr>
          <w:sz w:val="24"/>
          <w:szCs w:val="24"/>
        </w:rPr>
        <w:t>10</w:t>
      </w:r>
      <w:r w:rsidR="003D7B2F">
        <w:rPr>
          <w:sz w:val="24"/>
          <w:szCs w:val="24"/>
        </w:rPr>
        <w:t>.20</w:t>
      </w:r>
      <w:r w:rsidR="008F2555">
        <w:rPr>
          <w:sz w:val="24"/>
          <w:szCs w:val="24"/>
        </w:rPr>
        <w:t>19</w:t>
      </w:r>
      <w:r w:rsidR="001C5FE9">
        <w:rPr>
          <w:sz w:val="24"/>
          <w:szCs w:val="24"/>
        </w:rPr>
        <w:t>,</w:t>
      </w:r>
      <w:r w:rsidR="00E26421" w:rsidRPr="00E26421">
        <w:rPr>
          <w:sz w:val="24"/>
          <w:szCs w:val="24"/>
        </w:rPr>
        <w:t xml:space="preserve"> dále jen „Smlouva“)</w:t>
      </w:r>
    </w:p>
    <w:p w14:paraId="43C21184" w14:textId="0DD34655" w:rsidR="004E486B" w:rsidRDefault="001C5FE9" w:rsidP="00954168">
      <w:pPr>
        <w:jc w:val="center"/>
        <w:rPr>
          <w:b/>
          <w:sz w:val="40"/>
        </w:rPr>
      </w:pPr>
      <w:r>
        <w:rPr>
          <w:b/>
          <w:sz w:val="40"/>
        </w:rPr>
        <w:t>dodatek č.</w:t>
      </w:r>
      <w:r w:rsidR="004A2543">
        <w:rPr>
          <w:b/>
          <w:sz w:val="40"/>
        </w:rPr>
        <w:t>1</w:t>
      </w:r>
    </w:p>
    <w:p w14:paraId="0726C4FB" w14:textId="77777777" w:rsidR="00954168" w:rsidRDefault="00954168" w:rsidP="00954168">
      <w:pPr>
        <w:jc w:val="center"/>
        <w:rPr>
          <w:bCs/>
          <w:sz w:val="28"/>
        </w:rPr>
      </w:pPr>
    </w:p>
    <w:p w14:paraId="755F845B" w14:textId="77777777" w:rsidR="00954168" w:rsidRPr="00CB46F0" w:rsidRDefault="00954168" w:rsidP="00954168">
      <w:pPr>
        <w:rPr>
          <w:rFonts w:ascii="Tahoma" w:hAnsi="Tahoma" w:cs="Tahoma"/>
          <w:b/>
        </w:rPr>
      </w:pPr>
      <w:r w:rsidRPr="00CB46F0">
        <w:rPr>
          <w:rFonts w:ascii="Tahoma" w:hAnsi="Tahoma" w:cs="Tahoma"/>
          <w:b/>
        </w:rPr>
        <w:t>uzavřená mezi</w:t>
      </w:r>
    </w:p>
    <w:p w14:paraId="6C659995" w14:textId="77777777" w:rsidR="00954168" w:rsidRPr="00CB46F0" w:rsidRDefault="00954168" w:rsidP="00954168">
      <w:pPr>
        <w:rPr>
          <w:rFonts w:ascii="Tahoma" w:hAnsi="Tahoma" w:cs="Tahoma"/>
          <w:b/>
        </w:rPr>
      </w:pPr>
    </w:p>
    <w:p w14:paraId="10C1D328" w14:textId="77777777" w:rsidR="00E26421" w:rsidRPr="00CB46F0" w:rsidRDefault="00E26421" w:rsidP="00E26421">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0B1828">
        <w:rPr>
          <w:rFonts w:ascii="Tahoma" w:hAnsi="Tahoma" w:cs="Tahoma"/>
          <w:b/>
        </w:rPr>
        <w:t>,</w:t>
      </w:r>
      <w:r w:rsidRPr="00CB46F0">
        <w:rPr>
          <w:rFonts w:ascii="Tahoma" w:hAnsi="Tahoma" w:cs="Tahoma"/>
          <w:b/>
        </w:rPr>
        <w:t xml:space="preserve"> s</w:t>
      </w:r>
      <w:r w:rsidR="000B1828">
        <w:rPr>
          <w:rFonts w:ascii="Tahoma" w:hAnsi="Tahoma" w:cs="Tahoma"/>
          <w:b/>
        </w:rPr>
        <w:t>.</w:t>
      </w:r>
      <w:r w:rsidRPr="00CB46F0">
        <w:rPr>
          <w:rFonts w:ascii="Tahoma" w:hAnsi="Tahoma" w:cs="Tahoma"/>
          <w:b/>
        </w:rPr>
        <w:t>r.o.</w:t>
      </w:r>
    </w:p>
    <w:p w14:paraId="76CE59E7" w14:textId="77777777" w:rsidR="00E26421" w:rsidRPr="00CB46F0" w:rsidRDefault="00E26421" w:rsidP="00E26421">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E60725">
        <w:rPr>
          <w:rFonts w:ascii="Tahoma" w:hAnsi="Tahoma" w:cs="Tahoma"/>
        </w:rPr>
        <w:t>Poděbradská 777/9d, 190 00 Praha 9 - Vysočany</w:t>
      </w:r>
    </w:p>
    <w:p w14:paraId="655BF1D8" w14:textId="77777777" w:rsidR="00E26421" w:rsidRPr="00CB46F0" w:rsidRDefault="00AD5534" w:rsidP="00E26421">
      <w:pPr>
        <w:rPr>
          <w:rFonts w:ascii="Tahoma" w:hAnsi="Tahoma" w:cs="Tahoma"/>
        </w:rPr>
      </w:pPr>
      <w:r>
        <w:rPr>
          <w:rFonts w:ascii="Tahoma" w:hAnsi="Tahoma" w:cs="Tahoma"/>
        </w:rPr>
        <w:t>zastoupená</w:t>
      </w:r>
      <w:r w:rsidR="00E26421">
        <w:rPr>
          <w:rFonts w:ascii="Tahoma" w:hAnsi="Tahoma" w:cs="Tahoma"/>
        </w:rPr>
        <w:t>:</w:t>
      </w:r>
      <w:r w:rsidR="00E26421">
        <w:rPr>
          <w:rFonts w:ascii="Tahoma" w:hAnsi="Tahoma" w:cs="Tahoma"/>
        </w:rPr>
        <w:tab/>
      </w:r>
      <w:r w:rsidR="00E26421">
        <w:rPr>
          <w:rFonts w:ascii="Tahoma" w:hAnsi="Tahoma" w:cs="Tahoma"/>
        </w:rPr>
        <w:tab/>
        <w:t>Josef Vosátka</w:t>
      </w:r>
      <w:r w:rsidR="00E26421" w:rsidRPr="00CB46F0">
        <w:rPr>
          <w:rFonts w:ascii="Tahoma" w:hAnsi="Tahoma" w:cs="Tahoma"/>
        </w:rPr>
        <w:t xml:space="preserve"> – jednatel společnosti</w:t>
      </w:r>
    </w:p>
    <w:p w14:paraId="1359E049" w14:textId="77777777" w:rsidR="00E26421" w:rsidRPr="00F81345" w:rsidRDefault="00E26421" w:rsidP="00E26421">
      <w:pPr>
        <w:pStyle w:val="Nadpis2"/>
        <w:rPr>
          <w:rFonts w:ascii="Tahoma" w:hAnsi="Tahoma" w:cs="Tahoma"/>
          <w:b w:val="0"/>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DIČ: CZ25745573</w:t>
      </w:r>
    </w:p>
    <w:p w14:paraId="79FE0ACF" w14:textId="77777777" w:rsidR="00E26421" w:rsidRDefault="00E26421" w:rsidP="00E2642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 xml:space="preserve">Městským soudem v Praze, </w:t>
      </w:r>
      <w:r w:rsidR="00E60725">
        <w:rPr>
          <w:rFonts w:ascii="Tahoma" w:hAnsi="Tahoma" w:cs="Tahoma"/>
          <w:spacing w:val="-2"/>
        </w:rPr>
        <w:t>spisová značka C 66416</w:t>
      </w:r>
    </w:p>
    <w:p w14:paraId="21F1B38B" w14:textId="77777777" w:rsidR="00E26421" w:rsidRDefault="00E26421" w:rsidP="00E2642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50819737" w14:textId="77777777" w:rsidR="00E26421" w:rsidRPr="00CB46F0" w:rsidRDefault="00E26421" w:rsidP="00E26421">
      <w:pPr>
        <w:rPr>
          <w:rFonts w:ascii="Tahoma" w:hAnsi="Tahoma" w:cs="Tahoma"/>
        </w:rPr>
      </w:pPr>
      <w:r w:rsidRPr="00CB46F0">
        <w:rPr>
          <w:rFonts w:ascii="Tahoma" w:hAnsi="Tahoma" w:cs="Tahoma"/>
        </w:rPr>
        <w:t xml:space="preserve">(dále jen </w:t>
      </w:r>
      <w:r w:rsidR="004F1ED6">
        <w:rPr>
          <w:rFonts w:ascii="Tahoma" w:hAnsi="Tahoma" w:cs="Tahoma"/>
        </w:rPr>
        <w:t>„</w:t>
      </w:r>
      <w:r w:rsidRPr="00CB46F0">
        <w:rPr>
          <w:rFonts w:ascii="Tahoma" w:hAnsi="Tahoma" w:cs="Tahoma"/>
        </w:rPr>
        <w:t>dodavatel</w:t>
      </w:r>
      <w:r w:rsidR="004F1ED6">
        <w:rPr>
          <w:rFonts w:ascii="Tahoma" w:hAnsi="Tahoma" w:cs="Tahoma"/>
        </w:rPr>
        <w:t>“</w:t>
      </w:r>
      <w:r w:rsidRPr="00CB46F0">
        <w:rPr>
          <w:rFonts w:ascii="Tahoma" w:hAnsi="Tahoma" w:cs="Tahoma"/>
        </w:rPr>
        <w:t>)</w:t>
      </w:r>
    </w:p>
    <w:p w14:paraId="1692E9E8" w14:textId="77777777" w:rsidR="00E26421" w:rsidRPr="00CB46F0" w:rsidRDefault="00E26421" w:rsidP="00E26421">
      <w:pPr>
        <w:rPr>
          <w:rFonts w:ascii="Tahoma" w:hAnsi="Tahoma" w:cs="Tahoma"/>
        </w:rPr>
      </w:pPr>
    </w:p>
    <w:p w14:paraId="1D24235A" w14:textId="77777777" w:rsidR="00E26421" w:rsidRPr="00CB46F0" w:rsidRDefault="00E26421" w:rsidP="00E26421">
      <w:pPr>
        <w:rPr>
          <w:rFonts w:ascii="Tahoma" w:hAnsi="Tahoma" w:cs="Tahoma"/>
        </w:rPr>
      </w:pPr>
      <w:r w:rsidRPr="00CB46F0">
        <w:rPr>
          <w:rFonts w:ascii="Tahoma" w:hAnsi="Tahoma" w:cs="Tahoma"/>
        </w:rPr>
        <w:t>a</w:t>
      </w:r>
    </w:p>
    <w:p w14:paraId="0E6D04C5" w14:textId="77777777" w:rsidR="00E26421" w:rsidRPr="00823B85" w:rsidRDefault="00E26421" w:rsidP="00E26421">
      <w:pPr>
        <w:tabs>
          <w:tab w:val="left" w:pos="8751"/>
        </w:tabs>
        <w:rPr>
          <w:color w:val="000000"/>
        </w:rPr>
      </w:pPr>
      <w:r w:rsidRPr="00823B85">
        <w:rPr>
          <w:color w:val="000000"/>
        </w:rPr>
        <w:tab/>
      </w:r>
    </w:p>
    <w:p w14:paraId="572BE94D" w14:textId="77777777" w:rsidR="008F2555" w:rsidRPr="00932690" w:rsidRDefault="008F2555" w:rsidP="008F2555">
      <w:pPr>
        <w:rPr>
          <w:rFonts w:ascii="Tahoma" w:hAnsi="Tahoma" w:cs="Tahoma"/>
          <w:b/>
          <w:bCs/>
        </w:rPr>
      </w:pPr>
      <w:r w:rsidRPr="007A2AE5">
        <w:rPr>
          <w:rFonts w:ascii="Tahoma" w:hAnsi="Tahoma" w:cs="Tahoma"/>
          <w:color w:val="000000"/>
        </w:rPr>
        <w:t>společnost</w:t>
      </w:r>
      <w:r>
        <w:rPr>
          <w:rFonts w:ascii="Tahoma" w:hAnsi="Tahoma" w:cs="Tahoma"/>
          <w:color w:val="000000"/>
        </w:rPr>
        <w:t>í</w:t>
      </w:r>
      <w:r w:rsidRPr="007A2AE5">
        <w:rPr>
          <w:rFonts w:ascii="Tahoma" w:hAnsi="Tahoma" w:cs="Tahoma"/>
          <w:color w:val="000000"/>
        </w:rPr>
        <w:t>:</w:t>
      </w:r>
      <w:r>
        <w:rPr>
          <w:rFonts w:ascii="Tahoma" w:hAnsi="Tahoma" w:cs="Tahoma"/>
          <w:color w:val="000000"/>
        </w:rPr>
        <w:tab/>
      </w:r>
      <w:r>
        <w:rPr>
          <w:rFonts w:ascii="Tahoma" w:hAnsi="Tahoma" w:cs="Tahoma"/>
          <w:color w:val="000000"/>
        </w:rPr>
        <w:tab/>
      </w:r>
      <w:r w:rsidRPr="00083B5F">
        <w:rPr>
          <w:rFonts w:ascii="Tahoma" w:hAnsi="Tahoma" w:cs="Tahoma"/>
          <w:b/>
          <w:bCs/>
          <w:color w:val="000000"/>
        </w:rPr>
        <w:t>Úřad pro technickou normalizaci, metrologii a státní zkušebnictví</w:t>
      </w:r>
      <w:r w:rsidRPr="00083B5F">
        <w:rPr>
          <w:rFonts w:ascii="Tahoma" w:hAnsi="Tahoma" w:cs="Tahoma"/>
          <w:b/>
          <w:bCs/>
          <w:color w:val="000000"/>
        </w:rPr>
        <w:tab/>
      </w:r>
      <w:r>
        <w:rPr>
          <w:rFonts w:ascii="Tahoma" w:hAnsi="Tahoma" w:cs="Tahoma"/>
          <w:color w:val="000000"/>
        </w:rPr>
        <w:tab/>
      </w:r>
    </w:p>
    <w:p w14:paraId="4AA21AA5" w14:textId="77777777" w:rsidR="008F2555" w:rsidRDefault="008F2555" w:rsidP="008F2555">
      <w:pPr>
        <w:rPr>
          <w:rFonts w:ascii="Tahoma" w:hAnsi="Tahoma" w:cs="Tahoma"/>
          <w:color w:val="000000"/>
        </w:rPr>
      </w:pPr>
      <w:r w:rsidRPr="007A2AE5">
        <w:rPr>
          <w:rFonts w:ascii="Tahoma" w:hAnsi="Tahoma" w:cs="Tahoma"/>
          <w:color w:val="000000"/>
        </w:rPr>
        <w:t>se sídlem:</w:t>
      </w:r>
      <w:r w:rsidRPr="007A2AE5">
        <w:rPr>
          <w:rFonts w:ascii="Tahoma" w:hAnsi="Tahoma" w:cs="Tahoma"/>
          <w:color w:val="000000"/>
        </w:rPr>
        <w:tab/>
      </w:r>
      <w:r w:rsidRPr="007A2AE5">
        <w:rPr>
          <w:rFonts w:ascii="Tahoma" w:hAnsi="Tahoma" w:cs="Tahoma"/>
          <w:color w:val="000000"/>
        </w:rPr>
        <w:tab/>
      </w:r>
      <w:r>
        <w:rPr>
          <w:rFonts w:ascii="Tahoma" w:hAnsi="Tahoma" w:cs="Tahoma"/>
          <w:color w:val="000000"/>
        </w:rPr>
        <w:t>Biskupský dvůr 1148/5, 110 00 Praha 1 – Nové Město</w:t>
      </w:r>
    </w:p>
    <w:p w14:paraId="47E50674" w14:textId="77777777" w:rsidR="008F2555" w:rsidRDefault="008F2555" w:rsidP="008F2555">
      <w:pPr>
        <w:rPr>
          <w:rFonts w:ascii="Tahoma" w:hAnsi="Tahoma" w:cs="Tahoma"/>
          <w:color w:val="000000"/>
        </w:rPr>
      </w:pPr>
      <w:r>
        <w:rPr>
          <w:rFonts w:ascii="Tahoma" w:hAnsi="Tahoma" w:cs="Tahoma"/>
          <w:color w:val="000000"/>
        </w:rPr>
        <w:t>zastoupená</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r>
        <w:rPr>
          <w:rFonts w:ascii="Tahoma" w:hAnsi="Tahoma" w:cs="Tahoma"/>
          <w:color w:val="000000"/>
        </w:rPr>
        <w:t>Ing. Miroslavem Chloupkem – ředitel sekce</w:t>
      </w:r>
    </w:p>
    <w:p w14:paraId="38357A2A" w14:textId="77777777" w:rsidR="008F2555" w:rsidRPr="00083B5F" w:rsidRDefault="008F2555" w:rsidP="008F2555">
      <w:pPr>
        <w:rPr>
          <w:rFonts w:ascii="Tahoma" w:hAnsi="Tahoma" w:cs="Tahoma"/>
          <w:color w:val="000000"/>
        </w:rPr>
      </w:pPr>
      <w:r w:rsidRPr="007A2AE5">
        <w:rPr>
          <w:rFonts w:ascii="Tahoma" w:hAnsi="Tahoma" w:cs="Tahoma"/>
          <w:color w:val="000000"/>
        </w:rPr>
        <w:t>IČ:</w:t>
      </w:r>
      <w:r>
        <w:rPr>
          <w:rFonts w:ascii="Tahoma" w:hAnsi="Tahoma" w:cs="Tahoma"/>
          <w:color w:val="000000"/>
        </w:rPr>
        <w:t xml:space="preserve"> </w:t>
      </w:r>
      <w:r w:rsidRPr="00083B5F">
        <w:rPr>
          <w:rFonts w:ascii="Tahoma" w:hAnsi="Tahoma" w:cs="Tahoma"/>
          <w:color w:val="000000"/>
        </w:rPr>
        <w:t>48135267</w:t>
      </w:r>
      <w:r>
        <w:rPr>
          <w:rFonts w:ascii="Tahoma" w:hAnsi="Tahoma" w:cs="Tahoma"/>
          <w:color w:val="000000"/>
        </w:rPr>
        <w:tab/>
      </w:r>
      <w:r>
        <w:rPr>
          <w:rFonts w:ascii="Tahoma" w:hAnsi="Tahoma" w:cs="Tahoma"/>
          <w:color w:val="000000"/>
        </w:rPr>
        <w:tab/>
      </w:r>
      <w:r w:rsidRPr="007A2AE5">
        <w:rPr>
          <w:rFonts w:ascii="Tahoma" w:hAnsi="Tahoma" w:cs="Tahoma"/>
          <w:color w:val="000000"/>
        </w:rPr>
        <w:t xml:space="preserve">DIČ: </w:t>
      </w:r>
      <w:r>
        <w:rPr>
          <w:rFonts w:ascii="Tahoma" w:hAnsi="Tahoma" w:cs="Tahoma"/>
          <w:color w:val="000000"/>
        </w:rPr>
        <w:t>CZ</w:t>
      </w:r>
      <w:r w:rsidRPr="00083B5F">
        <w:rPr>
          <w:rFonts w:ascii="Tahoma" w:hAnsi="Tahoma" w:cs="Tahoma"/>
          <w:color w:val="000000"/>
        </w:rPr>
        <w:t>48135267</w:t>
      </w:r>
    </w:p>
    <w:p w14:paraId="769C77EB" w14:textId="77777777" w:rsidR="008F2555" w:rsidRPr="00823B85" w:rsidRDefault="008F2555" w:rsidP="008F2555">
      <w:pPr>
        <w:rPr>
          <w:rFonts w:ascii="Tahoma" w:hAnsi="Tahoma" w:cs="Tahoma"/>
          <w:color w:val="000000"/>
        </w:rPr>
      </w:pP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10491161" w14:textId="345D054B" w:rsidR="008F2555" w:rsidRPr="008F2555" w:rsidRDefault="008F2555" w:rsidP="008F2555">
      <w:pPr>
        <w:rPr>
          <w:rFonts w:ascii="Tahoma" w:hAnsi="Tahoma" w:cs="Tahoma"/>
          <w:color w:val="000000"/>
        </w:rPr>
      </w:pPr>
      <w:r w:rsidRPr="00823B85">
        <w:rPr>
          <w:rFonts w:ascii="Tahoma" w:hAnsi="Tahoma" w:cs="Tahoma"/>
          <w:color w:val="000000"/>
        </w:rPr>
        <w:t xml:space="preserve">                                          </w:t>
      </w:r>
    </w:p>
    <w:p w14:paraId="5E2C6943" w14:textId="77777777" w:rsidR="008F2555" w:rsidRPr="008F2555" w:rsidRDefault="008F2555" w:rsidP="008F2555">
      <w:pPr>
        <w:rPr>
          <w:rFonts w:ascii="Tahoma" w:hAnsi="Tahoma" w:cs="Tahoma"/>
          <w:bCs/>
        </w:rPr>
      </w:pPr>
      <w:r w:rsidRPr="008F2555">
        <w:rPr>
          <w:rFonts w:ascii="Tahoma" w:hAnsi="Tahoma" w:cs="Tahoma"/>
          <w:bCs/>
        </w:rPr>
        <w:t>Umístění stroje:</w:t>
      </w:r>
      <w:r w:rsidRPr="008F2555">
        <w:rPr>
          <w:rFonts w:ascii="Tahoma" w:hAnsi="Tahoma" w:cs="Tahoma"/>
          <w:bCs/>
        </w:rPr>
        <w:tab/>
        <w:t xml:space="preserve"> </w:t>
      </w:r>
      <w:r w:rsidRPr="008F2555">
        <w:rPr>
          <w:rFonts w:ascii="Tahoma" w:hAnsi="Tahoma" w:cs="Tahoma"/>
          <w:bCs/>
        </w:rPr>
        <w:tab/>
      </w:r>
      <w:r w:rsidRPr="008F2555">
        <w:rPr>
          <w:rFonts w:ascii="Tahoma" w:hAnsi="Tahoma" w:cs="Tahoma"/>
        </w:rPr>
        <w:t>Biskupský dvůr 1148/5, 110 00 Praha 1 – Nové Město</w:t>
      </w:r>
    </w:p>
    <w:p w14:paraId="68CF23ED" w14:textId="77777777" w:rsidR="008F2555" w:rsidRPr="008F2555" w:rsidRDefault="008F2555" w:rsidP="008F2555">
      <w:pPr>
        <w:ind w:left="2124" w:hanging="2124"/>
        <w:rPr>
          <w:rFonts w:ascii="Arial" w:hAnsi="Arial" w:cs="Arial"/>
          <w:sz w:val="16"/>
          <w:szCs w:val="16"/>
        </w:rPr>
      </w:pPr>
      <w:r w:rsidRPr="008F2555">
        <w:rPr>
          <w:rFonts w:ascii="Tahoma" w:hAnsi="Tahoma" w:cs="Tahoma"/>
        </w:rPr>
        <w:t>Kontaktní osoba:</w:t>
      </w:r>
      <w:r w:rsidRPr="008F2555">
        <w:rPr>
          <w:rFonts w:ascii="Tahoma" w:hAnsi="Tahoma" w:cs="Tahoma"/>
        </w:rPr>
        <w:tab/>
        <w:t xml:space="preserve">Bc. Patrik Vagel, tel.: 221 802 229, e-mail: </w:t>
      </w:r>
      <w:hyperlink r:id="rId7" w:history="1">
        <w:r w:rsidRPr="008F2555">
          <w:rPr>
            <w:rStyle w:val="Hypertextovodkaz"/>
            <w:rFonts w:ascii="Tahoma" w:hAnsi="Tahoma" w:cs="Tahoma"/>
            <w:color w:val="auto"/>
            <w:u w:val="none"/>
          </w:rPr>
          <w:t>vagel@unmz.cz</w:t>
        </w:r>
      </w:hyperlink>
    </w:p>
    <w:p w14:paraId="6DA22D36" w14:textId="77777777" w:rsidR="008F2555" w:rsidRPr="008F2555" w:rsidRDefault="008F2555" w:rsidP="008F2555">
      <w:pPr>
        <w:rPr>
          <w:rFonts w:ascii="Tahoma" w:hAnsi="Tahoma" w:cs="Tahoma"/>
        </w:rPr>
      </w:pPr>
      <w:r w:rsidRPr="008F2555">
        <w:rPr>
          <w:rFonts w:ascii="Tahoma" w:hAnsi="Tahoma" w:cs="Tahoma"/>
        </w:rPr>
        <w:t>Způsob fakturace:</w:t>
      </w:r>
      <w:r w:rsidRPr="008F2555">
        <w:rPr>
          <w:rFonts w:ascii="Tahoma" w:hAnsi="Tahoma" w:cs="Tahoma"/>
        </w:rPr>
        <w:tab/>
        <w:t xml:space="preserve">e-mailem na adresu: </w:t>
      </w:r>
      <w:hyperlink r:id="rId8" w:history="1">
        <w:r w:rsidRPr="008F2555">
          <w:rPr>
            <w:rStyle w:val="Hypertextovodkaz"/>
            <w:rFonts w:ascii="Tahoma" w:hAnsi="Tahoma" w:cs="Tahoma"/>
            <w:color w:val="auto"/>
            <w:u w:val="none"/>
          </w:rPr>
          <w:t>fakturace@unmz.cz</w:t>
        </w:r>
      </w:hyperlink>
      <w:r w:rsidRPr="008F2555">
        <w:rPr>
          <w:rFonts w:ascii="Tahoma" w:hAnsi="Tahoma" w:cs="Tahoma"/>
        </w:rPr>
        <w:t>, vagel@unmz.cz</w:t>
      </w:r>
    </w:p>
    <w:p w14:paraId="1BC33842" w14:textId="77777777" w:rsidR="00AF11CB" w:rsidRPr="00151305" w:rsidRDefault="00AF11CB" w:rsidP="007A728B"/>
    <w:p w14:paraId="60E0714A" w14:textId="77777777" w:rsidR="00954168" w:rsidRPr="00CB46F0" w:rsidRDefault="00954168" w:rsidP="00FB59B4">
      <w:pPr>
        <w:jc w:val="center"/>
        <w:rPr>
          <w:rFonts w:ascii="Tahoma" w:hAnsi="Tahoma" w:cs="Tahoma"/>
          <w:b/>
        </w:rPr>
      </w:pPr>
      <w:r w:rsidRPr="00CB46F0">
        <w:rPr>
          <w:rFonts w:ascii="Tahoma" w:hAnsi="Tahoma" w:cs="Tahoma"/>
          <w:b/>
        </w:rPr>
        <w:t>I.</w:t>
      </w:r>
    </w:p>
    <w:p w14:paraId="1D671793" w14:textId="77777777" w:rsidR="00954168" w:rsidRPr="00CB46F0" w:rsidRDefault="00FC7102" w:rsidP="00FB59B4">
      <w:pPr>
        <w:jc w:val="center"/>
        <w:rPr>
          <w:rFonts w:ascii="Tahoma" w:hAnsi="Tahoma" w:cs="Tahoma"/>
          <w:b/>
        </w:rPr>
      </w:pPr>
      <w:r>
        <w:rPr>
          <w:rFonts w:ascii="Tahoma" w:hAnsi="Tahoma" w:cs="Tahoma"/>
          <w:b/>
        </w:rPr>
        <w:t xml:space="preserve">Předmět </w:t>
      </w:r>
    </w:p>
    <w:p w14:paraId="17002744" w14:textId="77777777" w:rsidR="00F51FD9" w:rsidRDefault="00F51FD9" w:rsidP="00FB59B4">
      <w:pPr>
        <w:jc w:val="both"/>
        <w:rPr>
          <w:rFonts w:ascii="Tahoma" w:hAnsi="Tahoma" w:cs="Tahoma"/>
          <w:b/>
        </w:rPr>
      </w:pPr>
    </w:p>
    <w:p w14:paraId="2AE503F5" w14:textId="46E87737" w:rsidR="0093488D" w:rsidRDefault="00BD4312" w:rsidP="0093488D">
      <w:pPr>
        <w:ind w:left="709" w:hanging="709"/>
        <w:rPr>
          <w:rFonts w:ascii="Tahoma" w:hAnsi="Tahoma" w:cs="Tahoma"/>
        </w:rPr>
      </w:pPr>
      <w:r>
        <w:rPr>
          <w:rFonts w:ascii="Tahoma" w:hAnsi="Tahoma" w:cs="Tahoma"/>
        </w:rPr>
        <w:t>1</w:t>
      </w:r>
      <w:r w:rsidR="0093488D">
        <w:rPr>
          <w:rFonts w:ascii="Tahoma" w:hAnsi="Tahoma" w:cs="Tahoma"/>
        </w:rPr>
        <w:t>.</w:t>
      </w:r>
      <w:r w:rsidR="0093488D">
        <w:rPr>
          <w:rFonts w:ascii="Tahoma" w:hAnsi="Tahoma" w:cs="Tahoma"/>
        </w:rPr>
        <w:tab/>
      </w:r>
      <w:r w:rsidR="0093488D" w:rsidRPr="0069711F">
        <w:rPr>
          <w:rFonts w:ascii="Tahoma" w:hAnsi="Tahoma" w:cs="Tahoma"/>
        </w:rPr>
        <w:t xml:space="preserve">Dodavatel a nájemce se dohodli na prodloužení doby trvání smlouvy o </w:t>
      </w:r>
      <w:r w:rsidR="008F2555">
        <w:rPr>
          <w:rFonts w:ascii="Tahoma" w:hAnsi="Tahoma" w:cs="Tahoma"/>
        </w:rPr>
        <w:t>36</w:t>
      </w:r>
      <w:r w:rsidR="0093488D" w:rsidRPr="0069711F">
        <w:rPr>
          <w:rFonts w:ascii="Tahoma" w:hAnsi="Tahoma" w:cs="Tahoma"/>
        </w:rPr>
        <w:t xml:space="preserve"> měsíců, tj. od </w:t>
      </w:r>
      <w:r w:rsidR="008F2555">
        <w:rPr>
          <w:rFonts w:ascii="Tahoma" w:hAnsi="Tahoma" w:cs="Tahoma"/>
        </w:rPr>
        <w:t>14</w:t>
      </w:r>
      <w:r w:rsidR="0093488D" w:rsidRPr="0069711F">
        <w:rPr>
          <w:rFonts w:ascii="Tahoma" w:hAnsi="Tahoma" w:cs="Tahoma"/>
        </w:rPr>
        <w:t>.</w:t>
      </w:r>
      <w:r w:rsidR="008F2555">
        <w:rPr>
          <w:rFonts w:ascii="Tahoma" w:hAnsi="Tahoma" w:cs="Tahoma"/>
        </w:rPr>
        <w:t>10</w:t>
      </w:r>
      <w:r w:rsidR="0093488D" w:rsidRPr="0069711F">
        <w:rPr>
          <w:rFonts w:ascii="Tahoma" w:hAnsi="Tahoma" w:cs="Tahoma"/>
        </w:rPr>
        <w:t>.202</w:t>
      </w:r>
      <w:r w:rsidR="0093488D">
        <w:rPr>
          <w:rFonts w:ascii="Tahoma" w:hAnsi="Tahoma" w:cs="Tahoma"/>
        </w:rPr>
        <w:t>3</w:t>
      </w:r>
      <w:r w:rsidR="0093488D" w:rsidRPr="0069711F">
        <w:rPr>
          <w:rFonts w:ascii="Tahoma" w:hAnsi="Tahoma" w:cs="Tahoma"/>
        </w:rPr>
        <w:t xml:space="preserve"> </w:t>
      </w:r>
    </w:p>
    <w:p w14:paraId="2ED5A539" w14:textId="60237A15" w:rsidR="0093488D" w:rsidRPr="0069711F" w:rsidRDefault="0093488D" w:rsidP="0093488D">
      <w:pPr>
        <w:ind w:left="709" w:hanging="1"/>
        <w:rPr>
          <w:rFonts w:ascii="Tahoma" w:hAnsi="Tahoma" w:cs="Tahoma"/>
        </w:rPr>
      </w:pPr>
      <w:r w:rsidRPr="0069711F">
        <w:rPr>
          <w:rFonts w:ascii="Tahoma" w:hAnsi="Tahoma" w:cs="Tahoma"/>
        </w:rPr>
        <w:t xml:space="preserve">do </w:t>
      </w:r>
      <w:r w:rsidR="008F2555">
        <w:rPr>
          <w:rFonts w:ascii="Tahoma" w:hAnsi="Tahoma" w:cs="Tahoma"/>
        </w:rPr>
        <w:t>13</w:t>
      </w:r>
      <w:r w:rsidRPr="0069711F">
        <w:rPr>
          <w:rFonts w:ascii="Tahoma" w:hAnsi="Tahoma" w:cs="Tahoma"/>
        </w:rPr>
        <w:t>.</w:t>
      </w:r>
      <w:r w:rsidR="008F2555">
        <w:rPr>
          <w:rFonts w:ascii="Tahoma" w:hAnsi="Tahoma" w:cs="Tahoma"/>
        </w:rPr>
        <w:t>10</w:t>
      </w:r>
      <w:r w:rsidRPr="0069711F">
        <w:rPr>
          <w:rFonts w:ascii="Tahoma" w:hAnsi="Tahoma" w:cs="Tahoma"/>
        </w:rPr>
        <w:t>.202</w:t>
      </w:r>
      <w:r w:rsidR="008F2555">
        <w:rPr>
          <w:rFonts w:ascii="Tahoma" w:hAnsi="Tahoma" w:cs="Tahoma"/>
        </w:rPr>
        <w:t>6</w:t>
      </w:r>
      <w:r w:rsidRPr="0069711F">
        <w:rPr>
          <w:rFonts w:ascii="Tahoma" w:hAnsi="Tahoma" w:cs="Tahoma"/>
        </w:rPr>
        <w:t>.</w:t>
      </w:r>
    </w:p>
    <w:p w14:paraId="55303FAB" w14:textId="1F5E7298" w:rsidR="0093488D" w:rsidRPr="0069711F" w:rsidRDefault="00BD4312" w:rsidP="0093488D">
      <w:pPr>
        <w:ind w:left="709" w:hanging="709"/>
        <w:rPr>
          <w:rFonts w:ascii="Tahoma" w:hAnsi="Tahoma" w:cs="Tahoma"/>
        </w:rPr>
      </w:pPr>
      <w:r>
        <w:rPr>
          <w:rFonts w:ascii="Tahoma" w:hAnsi="Tahoma" w:cs="Tahoma"/>
        </w:rPr>
        <w:t>2</w:t>
      </w:r>
      <w:r w:rsidR="0093488D" w:rsidRPr="0069711F">
        <w:rPr>
          <w:rFonts w:ascii="Tahoma" w:hAnsi="Tahoma" w:cs="Tahoma"/>
        </w:rPr>
        <w:t>.</w:t>
      </w:r>
      <w:r w:rsidR="0093488D" w:rsidRPr="0069711F">
        <w:rPr>
          <w:rFonts w:ascii="Tahoma" w:hAnsi="Tahoma" w:cs="Tahoma"/>
        </w:rPr>
        <w:tab/>
        <w:t xml:space="preserve">Dodavatel a nájemce se dohodli na úpravě ceny nájemného u zařízení na </w:t>
      </w:r>
      <w:r w:rsidR="008F2555">
        <w:rPr>
          <w:rFonts w:ascii="Tahoma" w:hAnsi="Tahoma" w:cs="Tahoma"/>
        </w:rPr>
        <w:t>1 5</w:t>
      </w:r>
      <w:r w:rsidR="00581764">
        <w:rPr>
          <w:rFonts w:ascii="Tahoma" w:hAnsi="Tahoma" w:cs="Tahoma"/>
        </w:rPr>
        <w:t>9</w:t>
      </w:r>
      <w:r w:rsidR="0065441B">
        <w:rPr>
          <w:rFonts w:ascii="Tahoma" w:hAnsi="Tahoma" w:cs="Tahoma"/>
        </w:rPr>
        <w:t>0</w:t>
      </w:r>
      <w:r w:rsidR="0093488D" w:rsidRPr="0069711F">
        <w:rPr>
          <w:rFonts w:ascii="Tahoma" w:hAnsi="Tahoma" w:cs="Tahoma"/>
        </w:rPr>
        <w:t xml:space="preserve"> Kč bez DPH za 1 měsíc</w:t>
      </w:r>
      <w:r w:rsidR="008F2555">
        <w:rPr>
          <w:rFonts w:ascii="Tahoma" w:hAnsi="Tahoma" w:cs="Tahoma"/>
        </w:rPr>
        <w:t>/stroj</w:t>
      </w:r>
      <w:r w:rsidR="0087535A">
        <w:rPr>
          <w:rFonts w:ascii="Tahoma" w:hAnsi="Tahoma" w:cs="Tahoma"/>
        </w:rPr>
        <w:t>.</w:t>
      </w:r>
    </w:p>
    <w:p w14:paraId="2BCA3B7D" w14:textId="4229E926" w:rsidR="00605D5F" w:rsidRPr="0069711F" w:rsidRDefault="0093488D" w:rsidP="00A30BF5">
      <w:pPr>
        <w:ind w:left="709" w:hanging="1"/>
        <w:rPr>
          <w:rFonts w:ascii="Tahoma" w:hAnsi="Tahoma" w:cs="Tahoma"/>
        </w:rPr>
      </w:pPr>
      <w:r w:rsidRPr="0069711F">
        <w:rPr>
          <w:rFonts w:ascii="Tahoma" w:hAnsi="Tahoma" w:cs="Tahoma"/>
        </w:rPr>
        <w:t>Nový splátkový kalendář je přílohou tohoto dodatku.</w:t>
      </w:r>
    </w:p>
    <w:p w14:paraId="124CCC21" w14:textId="10877E4E" w:rsidR="0093488D" w:rsidRPr="0069711F" w:rsidRDefault="00A30BF5" w:rsidP="00BA03A0">
      <w:pPr>
        <w:ind w:left="709" w:hanging="709"/>
        <w:rPr>
          <w:rFonts w:ascii="Tahoma" w:hAnsi="Tahoma" w:cs="Tahoma"/>
        </w:rPr>
      </w:pPr>
      <w:r>
        <w:rPr>
          <w:rFonts w:ascii="Tahoma" w:hAnsi="Tahoma" w:cs="Tahoma"/>
        </w:rPr>
        <w:t>3</w:t>
      </w:r>
      <w:r w:rsidR="0093488D" w:rsidRPr="0069711F">
        <w:rPr>
          <w:rFonts w:ascii="Tahoma" w:hAnsi="Tahoma" w:cs="Tahoma"/>
        </w:rPr>
        <w:t>.</w:t>
      </w:r>
      <w:r w:rsidR="0093488D" w:rsidRPr="0069711F">
        <w:rPr>
          <w:rFonts w:ascii="Tahoma" w:hAnsi="Tahoma" w:cs="Tahoma"/>
        </w:rPr>
        <w:tab/>
        <w:t>Dodavatel a nájemce se dohodli na úpravě ceny kopií/tisků černobíle na 0,</w:t>
      </w:r>
      <w:r>
        <w:rPr>
          <w:rFonts w:ascii="Tahoma" w:hAnsi="Tahoma" w:cs="Tahoma"/>
        </w:rPr>
        <w:t>2</w:t>
      </w:r>
      <w:r w:rsidR="008F2555">
        <w:rPr>
          <w:rFonts w:ascii="Tahoma" w:hAnsi="Tahoma" w:cs="Tahoma"/>
        </w:rPr>
        <w:t>4</w:t>
      </w:r>
      <w:r w:rsidR="0093488D" w:rsidRPr="0069711F">
        <w:rPr>
          <w:rFonts w:ascii="Tahoma" w:hAnsi="Tahoma" w:cs="Tahoma"/>
        </w:rPr>
        <w:t xml:space="preserve"> Kč za stranu A4</w:t>
      </w:r>
      <w:r w:rsidR="00A05894">
        <w:rPr>
          <w:rFonts w:ascii="Tahoma" w:hAnsi="Tahoma" w:cs="Tahoma"/>
        </w:rPr>
        <w:t xml:space="preserve">, </w:t>
      </w:r>
      <w:r w:rsidR="0087535A" w:rsidRPr="0069711F">
        <w:rPr>
          <w:rFonts w:ascii="Tahoma" w:hAnsi="Tahoma" w:cs="Tahoma"/>
        </w:rPr>
        <w:t xml:space="preserve">kopií/tisků </w:t>
      </w:r>
      <w:r w:rsidR="0087535A">
        <w:rPr>
          <w:rFonts w:ascii="Tahoma" w:hAnsi="Tahoma" w:cs="Tahoma"/>
        </w:rPr>
        <w:t>barevně</w:t>
      </w:r>
      <w:r w:rsidR="0087535A" w:rsidRPr="0069711F">
        <w:rPr>
          <w:rFonts w:ascii="Tahoma" w:hAnsi="Tahoma" w:cs="Tahoma"/>
        </w:rPr>
        <w:t xml:space="preserve"> na </w:t>
      </w:r>
      <w:r w:rsidR="0065441B">
        <w:rPr>
          <w:rFonts w:ascii="Tahoma" w:hAnsi="Tahoma" w:cs="Tahoma"/>
        </w:rPr>
        <w:t>1,</w:t>
      </w:r>
      <w:r w:rsidR="008F2555">
        <w:rPr>
          <w:rFonts w:ascii="Tahoma" w:hAnsi="Tahoma" w:cs="Tahoma"/>
        </w:rPr>
        <w:t>06</w:t>
      </w:r>
      <w:r w:rsidR="0087535A" w:rsidRPr="0069711F">
        <w:rPr>
          <w:rFonts w:ascii="Tahoma" w:hAnsi="Tahoma" w:cs="Tahoma"/>
        </w:rPr>
        <w:t xml:space="preserve"> Kč za stranu A4</w:t>
      </w:r>
      <w:r w:rsidR="00A05894">
        <w:rPr>
          <w:rFonts w:ascii="Tahoma" w:hAnsi="Tahoma" w:cs="Tahoma"/>
        </w:rPr>
        <w:t>.</w:t>
      </w:r>
      <w:r w:rsidR="0093488D">
        <w:rPr>
          <w:rFonts w:ascii="Tahoma" w:hAnsi="Tahoma" w:cs="Tahoma"/>
        </w:rPr>
        <w:t xml:space="preserve"> </w:t>
      </w:r>
      <w:r w:rsidR="0093488D" w:rsidRPr="0069711F">
        <w:rPr>
          <w:rFonts w:ascii="Tahoma" w:hAnsi="Tahoma" w:cs="Tahoma"/>
        </w:rPr>
        <w:t>Uvedené ceny jsou bez DPH.</w:t>
      </w:r>
    </w:p>
    <w:p w14:paraId="5671A6EF" w14:textId="48EEB835" w:rsidR="0093488D" w:rsidRPr="00102A06" w:rsidRDefault="00A30BF5" w:rsidP="00102A06">
      <w:pPr>
        <w:ind w:left="709" w:hanging="709"/>
        <w:jc w:val="both"/>
        <w:rPr>
          <w:rFonts w:ascii="Tahoma" w:hAnsi="Tahoma" w:cs="Tahoma"/>
        </w:rPr>
      </w:pPr>
      <w:r>
        <w:rPr>
          <w:rFonts w:ascii="Tahoma" w:hAnsi="Tahoma" w:cs="Tahoma"/>
        </w:rPr>
        <w:t>4</w:t>
      </w:r>
      <w:r w:rsidR="0093488D" w:rsidRPr="0069711F">
        <w:rPr>
          <w:rFonts w:ascii="Tahoma" w:hAnsi="Tahoma" w:cs="Tahoma"/>
        </w:rPr>
        <w:t xml:space="preserve">. </w:t>
      </w:r>
      <w:r w:rsidR="0093488D" w:rsidRPr="0069711F">
        <w:rPr>
          <w:rFonts w:ascii="Tahoma" w:hAnsi="Tahoma" w:cs="Tahoma"/>
        </w:rPr>
        <w:tab/>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611DF5D0" w14:textId="77038914" w:rsidR="0093488D" w:rsidRPr="0069711F" w:rsidRDefault="00A30BF5" w:rsidP="0093488D">
      <w:pPr>
        <w:ind w:left="709" w:hanging="709"/>
        <w:rPr>
          <w:rFonts w:ascii="Tahoma" w:hAnsi="Tahoma" w:cs="Tahoma"/>
        </w:rPr>
      </w:pPr>
      <w:r>
        <w:rPr>
          <w:rFonts w:ascii="Tahoma" w:hAnsi="Tahoma" w:cs="Tahoma"/>
        </w:rPr>
        <w:t>5</w:t>
      </w:r>
      <w:r w:rsidR="0093488D" w:rsidRPr="0069711F">
        <w:rPr>
          <w:rFonts w:ascii="Tahoma" w:hAnsi="Tahoma" w:cs="Tahoma"/>
        </w:rPr>
        <w:t>.</w:t>
      </w:r>
      <w:r w:rsidR="0093488D" w:rsidRPr="0069711F">
        <w:rPr>
          <w:rFonts w:ascii="Tahoma" w:hAnsi="Tahoma" w:cs="Tahoma"/>
        </w:rPr>
        <w:tab/>
        <w:t xml:space="preserve">Všechna ostatní ujednání daná smlouvou </w:t>
      </w:r>
      <w:r w:rsidR="008F2555">
        <w:rPr>
          <w:rFonts w:ascii="Tahoma" w:hAnsi="Tahoma" w:cs="Tahoma"/>
        </w:rPr>
        <w:t>3255</w:t>
      </w:r>
      <w:r w:rsidR="0087535A">
        <w:rPr>
          <w:rFonts w:ascii="Tahoma" w:hAnsi="Tahoma" w:cs="Tahoma"/>
        </w:rPr>
        <w:t>-</w:t>
      </w:r>
      <w:r w:rsidR="0093488D" w:rsidRPr="0069711F">
        <w:rPr>
          <w:rFonts w:ascii="Tahoma" w:hAnsi="Tahoma" w:cs="Tahoma"/>
        </w:rPr>
        <w:t>20</w:t>
      </w:r>
      <w:r w:rsidR="008F2555">
        <w:rPr>
          <w:rFonts w:ascii="Tahoma" w:hAnsi="Tahoma" w:cs="Tahoma"/>
        </w:rPr>
        <w:t>19</w:t>
      </w:r>
      <w:r w:rsidR="0093488D" w:rsidRPr="0069711F">
        <w:rPr>
          <w:rFonts w:ascii="Tahoma" w:hAnsi="Tahoma" w:cs="Tahoma"/>
        </w:rPr>
        <w:t xml:space="preserve"> zůstávají beze změn v platnosti.</w:t>
      </w:r>
    </w:p>
    <w:p w14:paraId="45078434" w14:textId="77777777" w:rsidR="000171BA" w:rsidRDefault="000171BA" w:rsidP="00954168">
      <w:pPr>
        <w:rPr>
          <w:rFonts w:ascii="Tahoma" w:hAnsi="Tahoma" w:cs="Tahoma"/>
        </w:rPr>
      </w:pPr>
    </w:p>
    <w:p w14:paraId="5B64CB41" w14:textId="77777777" w:rsidR="00BA03A0" w:rsidRDefault="00BA03A0" w:rsidP="00954168">
      <w:pPr>
        <w:rPr>
          <w:rFonts w:ascii="Tahoma" w:hAnsi="Tahoma" w:cs="Tahoma"/>
        </w:rPr>
      </w:pPr>
    </w:p>
    <w:p w14:paraId="2E0A229A" w14:textId="77777777" w:rsidR="0087535A" w:rsidRDefault="0087535A" w:rsidP="00954168">
      <w:pPr>
        <w:rPr>
          <w:rFonts w:ascii="Tahoma" w:hAnsi="Tahoma" w:cs="Tahoma"/>
        </w:rPr>
      </w:pPr>
    </w:p>
    <w:p w14:paraId="1E2625DD" w14:textId="19C94C3A" w:rsidR="008E4B94" w:rsidRDefault="003D7B2F" w:rsidP="00954168">
      <w:pPr>
        <w:rPr>
          <w:rFonts w:ascii="Tahoma" w:hAnsi="Tahoma" w:cs="Tahoma"/>
        </w:rPr>
      </w:pPr>
      <w:r>
        <w:rPr>
          <w:rFonts w:ascii="Tahoma" w:hAnsi="Tahoma" w:cs="Tahoma"/>
        </w:rPr>
        <w:t xml:space="preserve">       </w:t>
      </w:r>
      <w:r w:rsidR="00C325AA">
        <w:rPr>
          <w:rFonts w:ascii="Tahoma" w:hAnsi="Tahoma" w:cs="Tahoma"/>
        </w:rPr>
        <w:t>V </w:t>
      </w:r>
      <w:r w:rsidR="004F1ED6">
        <w:rPr>
          <w:rFonts w:ascii="Tahoma" w:hAnsi="Tahoma" w:cs="Tahoma"/>
        </w:rPr>
        <w:t>Praze dne</w:t>
      </w:r>
      <w:r w:rsidR="00776426">
        <w:rPr>
          <w:rFonts w:ascii="Tahoma" w:hAnsi="Tahoma" w:cs="Tahoma"/>
        </w:rPr>
        <w:t xml:space="preserve"> </w:t>
      </w:r>
      <w:r w:rsidR="008F2555">
        <w:rPr>
          <w:rFonts w:ascii="Tahoma" w:hAnsi="Tahoma" w:cs="Tahoma"/>
        </w:rPr>
        <w:t>14</w:t>
      </w:r>
      <w:r w:rsidR="005E722A">
        <w:rPr>
          <w:rFonts w:ascii="Tahoma" w:hAnsi="Tahoma" w:cs="Tahoma"/>
        </w:rPr>
        <w:t>.</w:t>
      </w:r>
      <w:r w:rsidR="008F2555">
        <w:rPr>
          <w:rFonts w:ascii="Tahoma" w:hAnsi="Tahoma" w:cs="Tahoma"/>
        </w:rPr>
        <w:t>10</w:t>
      </w:r>
      <w:r w:rsidR="00151305">
        <w:rPr>
          <w:rFonts w:ascii="Tahoma" w:hAnsi="Tahoma" w:cs="Tahoma"/>
        </w:rPr>
        <w:t>.</w:t>
      </w:r>
      <w:r w:rsidR="003A3C69">
        <w:rPr>
          <w:rFonts w:ascii="Tahoma" w:hAnsi="Tahoma" w:cs="Tahoma"/>
        </w:rPr>
        <w:t>20</w:t>
      </w:r>
      <w:r w:rsidR="006C63FA">
        <w:rPr>
          <w:rFonts w:ascii="Tahoma" w:hAnsi="Tahoma" w:cs="Tahoma"/>
        </w:rPr>
        <w:t>2</w:t>
      </w:r>
      <w:r w:rsidR="0065441B">
        <w:rPr>
          <w:rFonts w:ascii="Tahoma" w:hAnsi="Tahoma" w:cs="Tahoma"/>
        </w:rPr>
        <w:t>3</w:t>
      </w:r>
      <w:r w:rsidR="00AC3511">
        <w:rPr>
          <w:rFonts w:ascii="Tahoma" w:hAnsi="Tahoma" w:cs="Tahoma"/>
        </w:rPr>
        <w:tab/>
      </w:r>
      <w:r w:rsidR="00167556">
        <w:rPr>
          <w:rFonts w:ascii="Tahoma" w:hAnsi="Tahoma" w:cs="Tahoma"/>
        </w:rPr>
        <w:t xml:space="preserve">           </w:t>
      </w:r>
      <w:r w:rsidR="00AC3511">
        <w:rPr>
          <w:rFonts w:ascii="Tahoma" w:hAnsi="Tahoma" w:cs="Tahoma"/>
        </w:rPr>
        <w:tab/>
      </w:r>
      <w:r w:rsidR="00167556">
        <w:rPr>
          <w:rFonts w:ascii="Tahoma" w:hAnsi="Tahoma" w:cs="Tahoma"/>
        </w:rPr>
        <w:t xml:space="preserve">  </w:t>
      </w:r>
      <w:r w:rsidR="00FB59B4">
        <w:rPr>
          <w:rFonts w:ascii="Tahoma" w:hAnsi="Tahoma" w:cs="Tahoma"/>
        </w:rPr>
        <w:tab/>
      </w:r>
      <w:r w:rsidR="00FB59B4">
        <w:rPr>
          <w:rFonts w:ascii="Tahoma" w:hAnsi="Tahoma" w:cs="Tahoma"/>
        </w:rPr>
        <w:tab/>
      </w:r>
      <w:r w:rsidR="00FB59B4">
        <w:rPr>
          <w:rFonts w:ascii="Tahoma" w:hAnsi="Tahoma" w:cs="Tahoma"/>
        </w:rPr>
        <w:tab/>
      </w:r>
      <w:r w:rsidR="00FB22FE">
        <w:rPr>
          <w:rFonts w:ascii="Tahoma" w:hAnsi="Tahoma" w:cs="Tahoma"/>
        </w:rPr>
        <w:tab/>
      </w:r>
      <w:r w:rsidR="00E60725">
        <w:rPr>
          <w:rFonts w:ascii="Tahoma" w:hAnsi="Tahoma" w:cs="Tahoma"/>
        </w:rPr>
        <w:t xml:space="preserve">      </w:t>
      </w:r>
      <w:r w:rsidR="00167556">
        <w:rPr>
          <w:rFonts w:ascii="Tahoma" w:hAnsi="Tahoma" w:cs="Tahoma"/>
        </w:rPr>
        <w:t xml:space="preserve">          </w:t>
      </w:r>
      <w:r>
        <w:rPr>
          <w:rFonts w:ascii="Tahoma" w:hAnsi="Tahoma" w:cs="Tahoma"/>
        </w:rPr>
        <w:t xml:space="preserve">V                 </w:t>
      </w:r>
      <w:r w:rsidR="003A3C69">
        <w:rPr>
          <w:rFonts w:ascii="Tahoma" w:hAnsi="Tahoma" w:cs="Tahoma"/>
        </w:rPr>
        <w:t xml:space="preserve"> </w:t>
      </w:r>
      <w:r>
        <w:rPr>
          <w:rFonts w:ascii="Tahoma" w:hAnsi="Tahoma" w:cs="Tahoma"/>
        </w:rPr>
        <w:t>dne</w:t>
      </w:r>
      <w:r w:rsidR="00AC3511">
        <w:rPr>
          <w:rFonts w:ascii="Tahoma" w:hAnsi="Tahoma" w:cs="Tahoma"/>
        </w:rPr>
        <w:tab/>
      </w:r>
      <w:r w:rsidR="00AC3511">
        <w:rPr>
          <w:rFonts w:ascii="Tahoma" w:hAnsi="Tahoma" w:cs="Tahoma"/>
        </w:rPr>
        <w:tab/>
      </w:r>
      <w:r w:rsidR="001D0E39">
        <w:rPr>
          <w:rFonts w:ascii="Tahoma" w:hAnsi="Tahoma" w:cs="Tahoma"/>
        </w:rPr>
        <w:tab/>
      </w:r>
    </w:p>
    <w:p w14:paraId="399A332F" w14:textId="53E996B6" w:rsidR="007E3A0B" w:rsidRDefault="00A45559" w:rsidP="00682E92">
      <w:pPr>
        <w:jc w:val="both"/>
        <w:rPr>
          <w:rFonts w:ascii="Tahoma" w:hAnsi="Tahoma" w:cs="Tahoma"/>
        </w:rPr>
      </w:pPr>
      <w:r>
        <w:rPr>
          <w:rFonts w:ascii="Tahoma" w:hAnsi="Tahoma" w:cs="Tahoma"/>
        </w:rPr>
        <w:t xml:space="preserve"> </w:t>
      </w:r>
    </w:p>
    <w:p w14:paraId="19A4B5A2" w14:textId="77777777" w:rsidR="0065441B" w:rsidRDefault="0065441B" w:rsidP="00682E92">
      <w:pPr>
        <w:jc w:val="both"/>
        <w:rPr>
          <w:rFonts w:ascii="Tahoma" w:hAnsi="Tahoma" w:cs="Tahoma"/>
        </w:rPr>
      </w:pPr>
    </w:p>
    <w:p w14:paraId="6BAA5C53" w14:textId="77777777" w:rsidR="007E3A0B" w:rsidRPr="00CB46F0" w:rsidRDefault="007E3A0B" w:rsidP="003D7B2F">
      <w:pPr>
        <w:rPr>
          <w:rFonts w:ascii="Tahoma" w:hAnsi="Tahoma" w:cs="Tahoma"/>
        </w:rPr>
      </w:pPr>
    </w:p>
    <w:p w14:paraId="01A4DC95" w14:textId="77777777"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3D7B2F">
        <w:rPr>
          <w:rFonts w:ascii="Tahoma" w:hAnsi="Tahoma" w:cs="Tahoma"/>
        </w:rPr>
        <w:t xml:space="preserve">……………………….          </w:t>
      </w:r>
      <w:r w:rsidR="00FB59B4">
        <w:rPr>
          <w:rFonts w:ascii="Tahoma" w:hAnsi="Tahoma" w:cs="Tahoma"/>
        </w:rPr>
        <w:tab/>
      </w:r>
      <w:r w:rsidR="00FB59B4">
        <w:rPr>
          <w:rFonts w:ascii="Tahoma" w:hAnsi="Tahoma" w:cs="Tahoma"/>
        </w:rPr>
        <w:tab/>
      </w:r>
      <w:r w:rsidR="00FB59B4">
        <w:rPr>
          <w:rFonts w:ascii="Tahoma" w:hAnsi="Tahoma" w:cs="Tahoma"/>
        </w:rPr>
        <w:tab/>
      </w:r>
      <w:r w:rsidR="00FB59B4">
        <w:rPr>
          <w:rFonts w:ascii="Tahoma" w:hAnsi="Tahoma" w:cs="Tahoma"/>
        </w:rPr>
        <w:tab/>
      </w:r>
      <w:r w:rsidR="00167556">
        <w:rPr>
          <w:rFonts w:ascii="Tahoma" w:hAnsi="Tahoma" w:cs="Tahoma"/>
        </w:rPr>
        <w:t xml:space="preserve">           </w:t>
      </w:r>
      <w:r w:rsidR="00FB59B4">
        <w:rPr>
          <w:rFonts w:ascii="Tahoma" w:hAnsi="Tahoma" w:cs="Tahoma"/>
        </w:rPr>
        <w:t xml:space="preserve">  </w:t>
      </w:r>
      <w:r w:rsidR="003D7B2F" w:rsidRPr="00CB46F0">
        <w:rPr>
          <w:rFonts w:ascii="Tahoma" w:hAnsi="Tahoma" w:cs="Tahoma"/>
        </w:rPr>
        <w:t>……………………………………….</w:t>
      </w:r>
    </w:p>
    <w:p w14:paraId="1B4C8BE3" w14:textId="654A574D" w:rsidR="008F2555" w:rsidRPr="008F2555" w:rsidRDefault="00954168" w:rsidP="00F95777">
      <w:pPr>
        <w:rPr>
          <w:rFonts w:ascii="Tahoma" w:hAnsi="Tahoma" w:cs="Tahoma"/>
          <w:color w:val="000000"/>
        </w:rPr>
      </w:pPr>
      <w:r w:rsidRPr="00CB46F0">
        <w:rPr>
          <w:rFonts w:ascii="Tahoma" w:hAnsi="Tahoma" w:cs="Tahoma"/>
        </w:rPr>
        <w:t xml:space="preserve">       </w:t>
      </w:r>
      <w:r w:rsidR="003D7B2F">
        <w:rPr>
          <w:rFonts w:ascii="Tahoma" w:hAnsi="Tahoma" w:cs="Tahoma"/>
        </w:rPr>
        <w:t xml:space="preserve">MYSELF kancelářská technika s.r.o.       </w:t>
      </w:r>
      <w:r w:rsidR="00156D54">
        <w:rPr>
          <w:rFonts w:ascii="Tahoma" w:hAnsi="Tahoma" w:cs="Tahoma"/>
        </w:rPr>
        <w:t xml:space="preserve"> </w:t>
      </w:r>
      <w:r w:rsidR="004143B6">
        <w:rPr>
          <w:rFonts w:ascii="Tahoma" w:hAnsi="Tahoma" w:cs="Tahoma"/>
        </w:rPr>
        <w:tab/>
        <w:t xml:space="preserve">            </w:t>
      </w:r>
      <w:r w:rsidR="00C40E55">
        <w:rPr>
          <w:rFonts w:ascii="Tahoma" w:hAnsi="Tahoma" w:cs="Tahoma"/>
        </w:rPr>
        <w:tab/>
      </w:r>
      <w:r w:rsidR="008F2555">
        <w:rPr>
          <w:rFonts w:ascii="Tahoma" w:hAnsi="Tahoma" w:cs="Tahoma"/>
        </w:rPr>
        <w:tab/>
        <w:t xml:space="preserve">          </w:t>
      </w:r>
      <w:r w:rsidR="008F2555" w:rsidRPr="008F2555">
        <w:rPr>
          <w:rFonts w:ascii="Tahoma" w:hAnsi="Tahoma" w:cs="Tahoma"/>
          <w:color w:val="000000"/>
        </w:rPr>
        <w:t>Úřad pro technickou normalizaci,</w:t>
      </w:r>
    </w:p>
    <w:p w14:paraId="50B2BCBD" w14:textId="629F518A" w:rsidR="00AD5534" w:rsidRPr="008F2555" w:rsidRDefault="008F2555" w:rsidP="008F2555">
      <w:pPr>
        <w:ind w:left="6372" w:firstLine="708"/>
        <w:rPr>
          <w:rFonts w:ascii="Tahoma" w:hAnsi="Tahoma" w:cs="Tahoma"/>
        </w:rPr>
      </w:pPr>
      <w:r w:rsidRPr="008F2555">
        <w:rPr>
          <w:rFonts w:ascii="Tahoma" w:hAnsi="Tahoma" w:cs="Tahoma"/>
          <w:color w:val="000000"/>
        </w:rPr>
        <w:t>metrologii a státní zkušebnictví</w:t>
      </w:r>
    </w:p>
    <w:p w14:paraId="6B8B5CE0" w14:textId="12739629" w:rsidR="0093488D" w:rsidRPr="0093488D" w:rsidRDefault="00954168" w:rsidP="003E7A8C">
      <w:pPr>
        <w:rPr>
          <w:rFonts w:ascii="Tahoma" w:hAnsi="Tahoma" w:cs="Tahoma"/>
        </w:rPr>
      </w:pPr>
      <w:r w:rsidRPr="00CB46F0">
        <w:rPr>
          <w:rFonts w:ascii="Tahoma" w:hAnsi="Tahoma" w:cs="Tahoma"/>
        </w:rPr>
        <w:t xml:space="preserve"> </w:t>
      </w:r>
      <w:r w:rsidR="008677EF">
        <w:rPr>
          <w:rFonts w:ascii="Tahoma" w:hAnsi="Tahoma" w:cs="Tahoma"/>
        </w:rPr>
        <w:t xml:space="preserve">                      </w:t>
      </w:r>
      <w:r w:rsidRPr="00CB46F0">
        <w:rPr>
          <w:rFonts w:ascii="Tahoma" w:hAnsi="Tahoma" w:cs="Tahoma"/>
        </w:rPr>
        <w:t xml:space="preserve">dodavatel                             </w:t>
      </w:r>
      <w:r w:rsidR="00156D54">
        <w:rPr>
          <w:rFonts w:ascii="Tahoma" w:hAnsi="Tahoma" w:cs="Tahoma"/>
        </w:rPr>
        <w:t xml:space="preserve">   </w:t>
      </w:r>
      <w:r w:rsidR="00FB59B4">
        <w:rPr>
          <w:rFonts w:ascii="Tahoma" w:hAnsi="Tahoma" w:cs="Tahoma"/>
        </w:rPr>
        <w:tab/>
      </w:r>
      <w:r w:rsidRPr="00CB46F0">
        <w:rPr>
          <w:rFonts w:ascii="Tahoma" w:hAnsi="Tahoma" w:cs="Tahoma"/>
        </w:rPr>
        <w:t xml:space="preserve"> </w:t>
      </w:r>
      <w:r w:rsidR="003D7B2F">
        <w:rPr>
          <w:rFonts w:ascii="Tahoma" w:hAnsi="Tahoma" w:cs="Tahoma"/>
        </w:rPr>
        <w:t xml:space="preserve">        </w:t>
      </w:r>
      <w:r w:rsidR="005E3856">
        <w:rPr>
          <w:rFonts w:ascii="Tahoma" w:hAnsi="Tahoma" w:cs="Tahoma"/>
        </w:rPr>
        <w:tab/>
      </w:r>
      <w:r w:rsidR="005E3856">
        <w:rPr>
          <w:rFonts w:ascii="Tahoma" w:hAnsi="Tahoma" w:cs="Tahoma"/>
        </w:rPr>
        <w:tab/>
      </w:r>
      <w:r w:rsidR="00167556">
        <w:rPr>
          <w:rFonts w:ascii="Tahoma" w:hAnsi="Tahoma" w:cs="Tahoma"/>
        </w:rPr>
        <w:t xml:space="preserve">     </w:t>
      </w:r>
      <w:r w:rsidR="00156D54">
        <w:rPr>
          <w:rFonts w:ascii="Tahoma" w:hAnsi="Tahoma" w:cs="Tahoma"/>
        </w:rPr>
        <w:t xml:space="preserve">  </w:t>
      </w:r>
      <w:r w:rsidR="00FB59B4">
        <w:rPr>
          <w:rFonts w:ascii="Tahoma" w:hAnsi="Tahoma" w:cs="Tahoma"/>
        </w:rPr>
        <w:tab/>
        <w:t xml:space="preserve">             </w:t>
      </w:r>
      <w:r w:rsidR="00167556">
        <w:rPr>
          <w:rFonts w:ascii="Tahoma" w:hAnsi="Tahoma" w:cs="Tahoma"/>
        </w:rPr>
        <w:t xml:space="preserve"> </w:t>
      </w:r>
      <w:r w:rsidR="00731344">
        <w:rPr>
          <w:rFonts w:ascii="Tahoma" w:hAnsi="Tahoma" w:cs="Tahoma"/>
        </w:rPr>
        <w:t xml:space="preserve"> </w:t>
      </w:r>
      <w:r w:rsidR="003A3C69">
        <w:rPr>
          <w:rFonts w:ascii="Tahoma" w:hAnsi="Tahoma" w:cs="Tahoma"/>
        </w:rPr>
        <w:t>nájemce</w:t>
      </w:r>
    </w:p>
    <w:p w14:paraId="25631A45" w14:textId="77777777" w:rsidR="00BA03A0" w:rsidRDefault="00BA03A0" w:rsidP="00776D1E">
      <w:pPr>
        <w:rPr>
          <w:rFonts w:ascii="Tahoma" w:hAnsi="Tahoma" w:cs="Tahoma"/>
          <w:sz w:val="18"/>
          <w:szCs w:val="18"/>
        </w:rPr>
      </w:pPr>
    </w:p>
    <w:p w14:paraId="797EAF03" w14:textId="77777777" w:rsidR="00581764" w:rsidRDefault="00581764" w:rsidP="00776D1E">
      <w:pPr>
        <w:rPr>
          <w:rFonts w:ascii="Tahoma" w:hAnsi="Tahoma" w:cs="Tahoma"/>
          <w:sz w:val="18"/>
          <w:szCs w:val="18"/>
        </w:rPr>
      </w:pPr>
    </w:p>
    <w:p w14:paraId="6BDC6FCD" w14:textId="77777777" w:rsidR="00581764" w:rsidRDefault="00581764" w:rsidP="00776D1E">
      <w:pPr>
        <w:rPr>
          <w:rFonts w:ascii="Tahoma" w:hAnsi="Tahoma" w:cs="Tahoma"/>
          <w:sz w:val="18"/>
          <w:szCs w:val="18"/>
        </w:rPr>
      </w:pPr>
    </w:p>
    <w:p w14:paraId="5574878C" w14:textId="3B9497CC" w:rsidR="00776D1E" w:rsidRPr="004062E2" w:rsidRDefault="00776D1E" w:rsidP="00776D1E">
      <w:pPr>
        <w:rPr>
          <w:rFonts w:ascii="Tahoma" w:hAnsi="Tahoma" w:cs="Tahoma"/>
          <w:sz w:val="18"/>
          <w:szCs w:val="18"/>
        </w:rPr>
      </w:pPr>
      <w:r w:rsidRPr="004062E2">
        <w:rPr>
          <w:rFonts w:ascii="Tahoma" w:hAnsi="Tahoma" w:cs="Tahoma"/>
          <w:sz w:val="18"/>
          <w:szCs w:val="18"/>
        </w:rPr>
        <w:lastRenderedPageBreak/>
        <w:t xml:space="preserve">Příloha č.:1 k Nájemní – servisní a materiálové smlouvě č. </w:t>
      </w:r>
      <w:r w:rsidR="008F2555">
        <w:rPr>
          <w:rFonts w:ascii="Tahoma" w:hAnsi="Tahoma" w:cs="Tahoma"/>
          <w:sz w:val="18"/>
          <w:szCs w:val="18"/>
        </w:rPr>
        <w:t>3255</w:t>
      </w:r>
      <w:r w:rsidRPr="004062E2">
        <w:rPr>
          <w:rFonts w:ascii="Tahoma" w:hAnsi="Tahoma" w:cs="Tahoma"/>
          <w:sz w:val="18"/>
          <w:szCs w:val="18"/>
        </w:rPr>
        <w:t>-20</w:t>
      </w:r>
      <w:r w:rsidR="008F2555">
        <w:rPr>
          <w:rFonts w:ascii="Tahoma" w:hAnsi="Tahoma" w:cs="Tahoma"/>
          <w:sz w:val="18"/>
          <w:szCs w:val="18"/>
        </w:rPr>
        <w:t>19</w:t>
      </w:r>
    </w:p>
    <w:p w14:paraId="3185A385" w14:textId="667B35DE" w:rsidR="0065441B" w:rsidRDefault="00776D1E" w:rsidP="00F95777">
      <w:pPr>
        <w:rPr>
          <w:rFonts w:ascii="Tahoma" w:hAnsi="Tahoma" w:cs="Tahoma"/>
          <w:b/>
          <w:bCs/>
          <w:color w:val="000000"/>
        </w:rPr>
      </w:pPr>
      <w:r w:rsidRPr="004062E2">
        <w:rPr>
          <w:rFonts w:ascii="Tahoma" w:hAnsi="Tahoma" w:cs="Tahoma"/>
          <w:sz w:val="18"/>
          <w:szCs w:val="18"/>
        </w:rPr>
        <w:t>Nájemce:</w:t>
      </w:r>
      <w:r w:rsidRPr="008345DE">
        <w:rPr>
          <w:rFonts w:ascii="Tahoma" w:hAnsi="Tahoma" w:cs="Tahoma"/>
          <w:sz w:val="18"/>
          <w:szCs w:val="18"/>
        </w:rPr>
        <w:t xml:space="preserve"> </w:t>
      </w:r>
      <w:r w:rsidR="008F2555" w:rsidRPr="00083B5F">
        <w:rPr>
          <w:rFonts w:ascii="Tahoma" w:hAnsi="Tahoma" w:cs="Tahoma"/>
          <w:b/>
          <w:bCs/>
          <w:color w:val="000000"/>
        </w:rPr>
        <w:t>Úřad pro technickou normalizaci, metrologii a státní zkušebnictví</w:t>
      </w:r>
    </w:p>
    <w:p w14:paraId="0473CCE6" w14:textId="0CEF0334" w:rsidR="008F2555" w:rsidRPr="0065441B" w:rsidRDefault="008F2555" w:rsidP="00F95777">
      <w:pPr>
        <w:rPr>
          <w:rFonts w:ascii="Tahoma" w:hAnsi="Tahoma" w:cs="Tahoma"/>
        </w:rPr>
      </w:pPr>
      <w:r>
        <w:rPr>
          <w:rFonts w:ascii="Tahoma" w:hAnsi="Tahoma" w:cs="Tahoma"/>
          <w:b/>
          <w:bCs/>
          <w:color w:val="000000"/>
        </w:rPr>
        <w:tab/>
        <w:t xml:space="preserve">  </w:t>
      </w:r>
      <w:r>
        <w:rPr>
          <w:rFonts w:ascii="Tahoma" w:hAnsi="Tahoma" w:cs="Tahoma"/>
          <w:color w:val="000000"/>
        </w:rPr>
        <w:t>Biskupský dvůr 1148/5, 110 00 Praha 1 – Nové Město</w:t>
      </w:r>
    </w:p>
    <w:p w14:paraId="54800E4B" w14:textId="4DA1400E" w:rsidR="00776D1E" w:rsidRDefault="00776D1E" w:rsidP="00F95777">
      <w:pPr>
        <w:rPr>
          <w:rFonts w:ascii="Tahoma" w:hAnsi="Tahoma" w:cs="Tahoma"/>
          <w:bCs/>
        </w:rPr>
      </w:pPr>
      <w:r w:rsidRPr="008345DE">
        <w:rPr>
          <w:rFonts w:ascii="Tahoma" w:hAnsi="Tahoma" w:cs="Tahoma"/>
          <w:sz w:val="18"/>
          <w:szCs w:val="18"/>
        </w:rPr>
        <w:tab/>
        <w:t xml:space="preserve">  </w:t>
      </w:r>
      <w:r w:rsidRPr="004062E2">
        <w:rPr>
          <w:rFonts w:ascii="Tahoma" w:hAnsi="Tahoma" w:cs="Tahoma"/>
          <w:color w:val="000000"/>
          <w:sz w:val="18"/>
          <w:szCs w:val="18"/>
        </w:rPr>
        <w:t>IČ</w:t>
      </w:r>
      <w:r w:rsidRPr="008345DE">
        <w:rPr>
          <w:rFonts w:ascii="Tahoma" w:hAnsi="Tahoma" w:cs="Tahoma"/>
          <w:color w:val="000000"/>
          <w:sz w:val="18"/>
          <w:szCs w:val="18"/>
        </w:rPr>
        <w:t>:</w:t>
      </w:r>
      <w:r w:rsidR="00BB2F0F">
        <w:rPr>
          <w:rFonts w:ascii="Tahoma" w:hAnsi="Tahoma" w:cs="Tahoma"/>
          <w:color w:val="000000"/>
          <w:sz w:val="18"/>
          <w:szCs w:val="18"/>
        </w:rPr>
        <w:t xml:space="preserve"> </w:t>
      </w:r>
      <w:r w:rsidR="008F2555">
        <w:rPr>
          <w:rFonts w:ascii="Tahoma" w:hAnsi="Tahoma" w:cs="Tahoma"/>
        </w:rPr>
        <w:t>48135267</w:t>
      </w:r>
      <w:r w:rsidRPr="008345DE">
        <w:rPr>
          <w:rFonts w:ascii="Tahoma" w:hAnsi="Tahoma" w:cs="Tahoma"/>
          <w:color w:val="000000"/>
          <w:sz w:val="18"/>
          <w:szCs w:val="18"/>
        </w:rPr>
        <w:t xml:space="preserve">, </w:t>
      </w:r>
      <w:r w:rsidRPr="004062E2">
        <w:rPr>
          <w:rFonts w:ascii="Tahoma" w:hAnsi="Tahoma" w:cs="Tahoma"/>
          <w:color w:val="000000"/>
          <w:sz w:val="18"/>
          <w:szCs w:val="18"/>
        </w:rPr>
        <w:t xml:space="preserve">DIČ: </w:t>
      </w:r>
      <w:r>
        <w:rPr>
          <w:rFonts w:ascii="Tahoma" w:hAnsi="Tahoma" w:cs="Tahoma"/>
          <w:color w:val="000000"/>
          <w:sz w:val="18"/>
          <w:szCs w:val="18"/>
        </w:rPr>
        <w:t>CZ</w:t>
      </w:r>
      <w:r w:rsidR="008F2555">
        <w:rPr>
          <w:rFonts w:ascii="Tahoma" w:hAnsi="Tahoma" w:cs="Tahoma"/>
        </w:rPr>
        <w:t>48135267</w:t>
      </w:r>
    </w:p>
    <w:p w14:paraId="4FB13F11" w14:textId="77777777" w:rsidR="00776D1E" w:rsidRPr="008345DE" w:rsidRDefault="00776D1E" w:rsidP="00776D1E">
      <w:pPr>
        <w:autoSpaceDE w:val="0"/>
        <w:autoSpaceDN w:val="0"/>
        <w:adjustRightInd w:val="0"/>
        <w:rPr>
          <w:rFonts w:ascii="Tahoma" w:hAnsi="Tahoma" w:cs="Tahoma"/>
          <w:sz w:val="18"/>
          <w:szCs w:val="18"/>
        </w:rPr>
      </w:pPr>
      <w:r w:rsidRPr="008345DE">
        <w:rPr>
          <w:rFonts w:ascii="Tahoma" w:hAnsi="Tahoma" w:cs="Tahoma"/>
          <w:sz w:val="18"/>
          <w:szCs w:val="18"/>
        </w:rPr>
        <w:t xml:space="preserve">Pronajímatel: </w:t>
      </w:r>
      <w:r w:rsidRPr="008345DE">
        <w:rPr>
          <w:rFonts w:ascii="Tahoma" w:hAnsi="Tahoma" w:cs="Tahoma"/>
          <w:b/>
          <w:sz w:val="18"/>
          <w:szCs w:val="18"/>
        </w:rPr>
        <w:t xml:space="preserve">MYSELF kancelářská technika s.r.o., </w:t>
      </w:r>
      <w:r>
        <w:rPr>
          <w:rFonts w:ascii="Tahoma" w:hAnsi="Tahoma" w:cs="Tahoma"/>
        </w:rPr>
        <w:t>Poděbradská 777/9d, 190 00 Praha 9 - Vysočany</w:t>
      </w:r>
      <w:r w:rsidRPr="008345DE" w:rsidDel="00F63BDA">
        <w:rPr>
          <w:rFonts w:ascii="Tahoma" w:hAnsi="Tahoma" w:cs="Tahoma"/>
          <w:sz w:val="18"/>
          <w:szCs w:val="18"/>
        </w:rPr>
        <w:t xml:space="preserve"> </w:t>
      </w:r>
    </w:p>
    <w:p w14:paraId="5DCD57A0" w14:textId="15B4BD4D" w:rsidR="00776D1E" w:rsidRDefault="00776D1E" w:rsidP="00776D1E">
      <w:pPr>
        <w:rPr>
          <w:rFonts w:ascii="Tahoma" w:hAnsi="Tahoma" w:cs="Tahoma"/>
          <w:color w:val="000000"/>
          <w:sz w:val="18"/>
          <w:szCs w:val="18"/>
        </w:rPr>
      </w:pPr>
      <w:r w:rsidRPr="008345DE">
        <w:rPr>
          <w:rFonts w:ascii="Tahoma" w:hAnsi="Tahoma" w:cs="Tahoma"/>
          <w:sz w:val="18"/>
          <w:szCs w:val="18"/>
        </w:rPr>
        <w:tab/>
        <w:t xml:space="preserve">  </w:t>
      </w:r>
      <w:r w:rsidRPr="008345DE">
        <w:rPr>
          <w:rFonts w:ascii="Tahoma" w:hAnsi="Tahoma" w:cs="Tahoma"/>
          <w:color w:val="000000"/>
          <w:sz w:val="18"/>
          <w:szCs w:val="18"/>
        </w:rPr>
        <w:t>IČ:</w:t>
      </w:r>
      <w:r w:rsidRPr="008345DE">
        <w:rPr>
          <w:rFonts w:ascii="Tahoma" w:hAnsi="Tahoma" w:cs="Tahoma"/>
          <w:sz w:val="18"/>
          <w:szCs w:val="18"/>
        </w:rPr>
        <w:t xml:space="preserve"> 25745573</w:t>
      </w:r>
      <w:r w:rsidRPr="008345DE">
        <w:rPr>
          <w:rFonts w:ascii="Tahoma" w:hAnsi="Tahoma" w:cs="Tahoma"/>
          <w:color w:val="000000"/>
          <w:sz w:val="18"/>
          <w:szCs w:val="18"/>
        </w:rPr>
        <w:t>, DIČ: CZ25745573</w:t>
      </w:r>
    </w:p>
    <w:p w14:paraId="51CEF223" w14:textId="0B2C0747" w:rsidR="004B5B60" w:rsidRPr="004062E2" w:rsidRDefault="004B5B60" w:rsidP="00776D1E">
      <w:pPr>
        <w:rPr>
          <w:rFonts w:ascii="Tahoma" w:hAnsi="Tahoma" w:cs="Tahoma"/>
          <w:color w:val="000000"/>
          <w:sz w:val="18"/>
          <w:szCs w:val="18"/>
        </w:rPr>
      </w:pPr>
      <w:r>
        <w:rPr>
          <w:rFonts w:ascii="Tahoma" w:hAnsi="Tahoma" w:cs="Tahoma"/>
        </w:rPr>
        <w:t>B</w:t>
      </w:r>
      <w:r w:rsidRPr="00AE4A00">
        <w:rPr>
          <w:rFonts w:ascii="Tahoma" w:hAnsi="Tahoma" w:cs="Tahoma"/>
        </w:rPr>
        <w:t>ankovní spojení:</w:t>
      </w:r>
      <w:r>
        <w:rPr>
          <w:rFonts w:ascii="Tahoma" w:hAnsi="Tahoma" w:cs="Tahoma"/>
        </w:rPr>
        <w:t xml:space="preserve"> KB Praha 7, číslo účtu: 3634320237/0100</w:t>
      </w:r>
    </w:p>
    <w:p w14:paraId="18897DB2" w14:textId="1011A93B" w:rsidR="00776D1E" w:rsidRPr="006A3978" w:rsidRDefault="00776D1E" w:rsidP="00776D1E">
      <w:pPr>
        <w:rPr>
          <w:rFonts w:ascii="Tahoma" w:hAnsi="Tahoma" w:cs="Tahoma"/>
          <w:sz w:val="18"/>
          <w:szCs w:val="18"/>
        </w:rPr>
      </w:pPr>
      <w:r w:rsidRPr="004062E2">
        <w:rPr>
          <w:rFonts w:ascii="Tahoma" w:hAnsi="Tahoma" w:cs="Tahoma"/>
          <w:sz w:val="18"/>
          <w:szCs w:val="18"/>
        </w:rPr>
        <w:t xml:space="preserve">Splátkový kalendář nájemného na </w:t>
      </w:r>
      <w:r w:rsidR="008F2555">
        <w:rPr>
          <w:rFonts w:ascii="Tahoma" w:hAnsi="Tahoma" w:cs="Tahoma"/>
          <w:sz w:val="18"/>
          <w:szCs w:val="18"/>
        </w:rPr>
        <w:t>36</w:t>
      </w:r>
      <w:r w:rsidRPr="004062E2">
        <w:rPr>
          <w:rFonts w:ascii="Tahoma" w:hAnsi="Tahoma" w:cs="Tahoma"/>
          <w:sz w:val="18"/>
          <w:szCs w:val="18"/>
        </w:rPr>
        <w:t xml:space="preserve"> měsíců, slouží jako daňový doklad.</w:t>
      </w:r>
    </w:p>
    <w:p w14:paraId="7872CA92" w14:textId="5F16920F" w:rsidR="003E7A8C" w:rsidRPr="007151F1" w:rsidRDefault="00776D1E" w:rsidP="00776D1E">
      <w:pPr>
        <w:rPr>
          <w:rFonts w:ascii="Tahoma" w:hAnsi="Tahoma" w:cs="Tahoma"/>
        </w:rPr>
      </w:pPr>
      <w:r w:rsidRPr="004062E2">
        <w:rPr>
          <w:rFonts w:ascii="Tahoma" w:hAnsi="Tahoma" w:cs="Tahoma"/>
          <w:b/>
          <w:sz w:val="18"/>
          <w:szCs w:val="18"/>
        </w:rPr>
        <w:t>Jako variabilní symbol uvádějte prosím:</w:t>
      </w:r>
      <w:r w:rsidR="00A0490B">
        <w:rPr>
          <w:rFonts w:ascii="Tahoma" w:hAnsi="Tahoma" w:cs="Tahoma"/>
          <w:b/>
          <w:sz w:val="18"/>
          <w:szCs w:val="18"/>
        </w:rPr>
        <w:t xml:space="preserve"> </w:t>
      </w:r>
      <w:r w:rsidR="008F2555">
        <w:rPr>
          <w:rFonts w:ascii="Tahoma" w:hAnsi="Tahoma" w:cs="Tahoma"/>
          <w:b/>
          <w:color w:val="FF0000"/>
          <w:sz w:val="22"/>
          <w:szCs w:val="22"/>
        </w:rPr>
        <w:t>3255</w:t>
      </w:r>
      <w:r w:rsidR="00102A06">
        <w:rPr>
          <w:rFonts w:ascii="Tahoma" w:hAnsi="Tahoma" w:cs="Tahoma"/>
          <w:b/>
          <w:color w:val="FF0000"/>
          <w:sz w:val="22"/>
          <w:szCs w:val="22"/>
        </w:rPr>
        <w:t>20</w:t>
      </w:r>
      <w:r w:rsidR="008F2555">
        <w:rPr>
          <w:rFonts w:ascii="Tahoma" w:hAnsi="Tahoma" w:cs="Tahoma"/>
          <w:b/>
          <w:color w:val="FF0000"/>
          <w:sz w:val="22"/>
          <w:szCs w:val="22"/>
        </w:rPr>
        <w:t>19</w:t>
      </w:r>
      <w:r w:rsidR="00102A06">
        <w:rPr>
          <w:rFonts w:ascii="Tahoma" w:hAnsi="Tahoma" w:cs="Tahoma"/>
          <w:b/>
          <w:color w:val="FF0000"/>
          <w:sz w:val="22"/>
          <w:szCs w:val="22"/>
        </w:rPr>
        <w:t>1</w:t>
      </w:r>
      <w:r w:rsidRPr="004062E2">
        <w:rPr>
          <w:rFonts w:ascii="Tahoma" w:hAnsi="Tahoma" w:cs="Tahoma"/>
          <w:b/>
          <w:sz w:val="18"/>
          <w:szCs w:val="18"/>
        </w:rPr>
        <w:t xml:space="preserve">. </w:t>
      </w:r>
      <w:r w:rsidRPr="004062E2">
        <w:rPr>
          <w:rFonts w:ascii="Tahoma" w:hAnsi="Tahoma" w:cs="Tahoma"/>
          <w:sz w:val="18"/>
          <w:szCs w:val="18"/>
        </w:rPr>
        <w:t>Variabilní symbol slouží jako Evidenční číslo KH DPH.</w:t>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3E7A8C" w:rsidRPr="007964BB" w14:paraId="7363C8E6" w14:textId="77777777" w:rsidTr="005C4E9E">
        <w:trPr>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D24ACF"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2C8CC62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F99E58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3E06A04A"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1F401E96"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DPH 21%</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79E222F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8F2555" w:rsidRPr="007964BB" w14:paraId="4B3D4942"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61F0CE0"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003DC7D1" w14:textId="7403A996" w:rsidR="008F2555" w:rsidRDefault="008F2555" w:rsidP="008F2555">
            <w:pPr>
              <w:jc w:val="right"/>
              <w:rPr>
                <w:rFonts w:ascii="Tahoma" w:hAnsi="Tahoma" w:cs="Tahoma"/>
                <w:color w:val="000000"/>
                <w:sz w:val="17"/>
                <w:szCs w:val="17"/>
              </w:rPr>
            </w:pPr>
            <w:r>
              <w:rPr>
                <w:rFonts w:ascii="Tahoma" w:hAnsi="Tahoma" w:cs="Tahoma"/>
                <w:color w:val="000000"/>
                <w:sz w:val="17"/>
                <w:szCs w:val="17"/>
              </w:rPr>
              <w:t>14.10.2023</w:t>
            </w:r>
          </w:p>
        </w:tc>
        <w:tc>
          <w:tcPr>
            <w:tcW w:w="1701" w:type="dxa"/>
            <w:tcBorders>
              <w:top w:val="nil"/>
              <w:left w:val="nil"/>
              <w:bottom w:val="single" w:sz="8" w:space="0" w:color="auto"/>
              <w:right w:val="single" w:sz="8" w:space="0" w:color="auto"/>
            </w:tcBorders>
            <w:shd w:val="clear" w:color="auto" w:fill="auto"/>
            <w:vAlign w:val="center"/>
          </w:tcPr>
          <w:p w14:paraId="5D27599E" w14:textId="189E3186" w:rsidR="008F2555" w:rsidRDefault="008F2555" w:rsidP="008F2555">
            <w:pPr>
              <w:jc w:val="right"/>
              <w:rPr>
                <w:rFonts w:ascii="Tahoma" w:hAnsi="Tahoma" w:cs="Tahoma"/>
                <w:color w:val="000000"/>
                <w:sz w:val="17"/>
                <w:szCs w:val="17"/>
              </w:rPr>
            </w:pPr>
            <w:r>
              <w:rPr>
                <w:rFonts w:ascii="Tahoma" w:hAnsi="Tahoma" w:cs="Tahoma"/>
                <w:color w:val="000000"/>
                <w:sz w:val="17"/>
                <w:szCs w:val="17"/>
              </w:rPr>
              <w:t>24.10.2023</w:t>
            </w:r>
          </w:p>
        </w:tc>
        <w:tc>
          <w:tcPr>
            <w:tcW w:w="1985" w:type="dxa"/>
            <w:tcBorders>
              <w:top w:val="nil"/>
              <w:left w:val="nil"/>
              <w:bottom w:val="single" w:sz="8" w:space="0" w:color="auto"/>
              <w:right w:val="single" w:sz="8" w:space="0" w:color="auto"/>
            </w:tcBorders>
            <w:shd w:val="clear" w:color="auto" w:fill="auto"/>
            <w:vAlign w:val="center"/>
          </w:tcPr>
          <w:p w14:paraId="49A5E12F" w14:textId="01CD888B"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7BBCA7AE" w14:textId="0EFE62F9"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0F79B5BA" w14:textId="1B5B6611"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2C16817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3034A8"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1960D60B" w14:textId="44D831C9" w:rsidR="008F2555" w:rsidRDefault="008F2555" w:rsidP="008F2555">
            <w:pPr>
              <w:jc w:val="right"/>
              <w:rPr>
                <w:rFonts w:ascii="Tahoma" w:hAnsi="Tahoma" w:cs="Tahoma"/>
                <w:color w:val="000000"/>
                <w:sz w:val="17"/>
                <w:szCs w:val="17"/>
              </w:rPr>
            </w:pPr>
            <w:r>
              <w:rPr>
                <w:rFonts w:ascii="Tahoma" w:hAnsi="Tahoma" w:cs="Tahoma"/>
                <w:color w:val="000000"/>
                <w:sz w:val="17"/>
                <w:szCs w:val="17"/>
              </w:rPr>
              <w:t>14.11.2023</w:t>
            </w:r>
          </w:p>
        </w:tc>
        <w:tc>
          <w:tcPr>
            <w:tcW w:w="1701" w:type="dxa"/>
            <w:tcBorders>
              <w:top w:val="nil"/>
              <w:left w:val="nil"/>
              <w:bottom w:val="single" w:sz="8" w:space="0" w:color="auto"/>
              <w:right w:val="single" w:sz="8" w:space="0" w:color="auto"/>
            </w:tcBorders>
            <w:shd w:val="clear" w:color="auto" w:fill="auto"/>
            <w:vAlign w:val="center"/>
          </w:tcPr>
          <w:p w14:paraId="330022A3" w14:textId="123DA957" w:rsidR="008F2555" w:rsidRDefault="008F2555" w:rsidP="008F2555">
            <w:pPr>
              <w:jc w:val="right"/>
              <w:rPr>
                <w:rFonts w:ascii="Tahoma" w:hAnsi="Tahoma" w:cs="Tahoma"/>
                <w:color w:val="000000"/>
                <w:sz w:val="17"/>
                <w:szCs w:val="17"/>
              </w:rPr>
            </w:pPr>
            <w:r>
              <w:rPr>
                <w:rFonts w:ascii="Tahoma" w:hAnsi="Tahoma" w:cs="Tahoma"/>
                <w:color w:val="000000"/>
                <w:sz w:val="17"/>
                <w:szCs w:val="17"/>
              </w:rPr>
              <w:t>24.11.2023</w:t>
            </w:r>
          </w:p>
        </w:tc>
        <w:tc>
          <w:tcPr>
            <w:tcW w:w="1985" w:type="dxa"/>
            <w:tcBorders>
              <w:top w:val="nil"/>
              <w:left w:val="nil"/>
              <w:bottom w:val="single" w:sz="8" w:space="0" w:color="auto"/>
              <w:right w:val="single" w:sz="8" w:space="0" w:color="auto"/>
            </w:tcBorders>
            <w:shd w:val="clear" w:color="auto" w:fill="auto"/>
            <w:vAlign w:val="center"/>
          </w:tcPr>
          <w:p w14:paraId="273D9B5C" w14:textId="35FF41C8"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017DF197" w14:textId="2CD0E658"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7A9E72D" w14:textId="52964B38"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0D303665"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71888B"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7C904649" w14:textId="5B9E82E6" w:rsidR="008F2555" w:rsidRDefault="008F2555" w:rsidP="008F2555">
            <w:pPr>
              <w:jc w:val="right"/>
              <w:rPr>
                <w:rFonts w:ascii="Tahoma" w:hAnsi="Tahoma" w:cs="Tahoma"/>
                <w:color w:val="000000"/>
                <w:sz w:val="17"/>
                <w:szCs w:val="17"/>
              </w:rPr>
            </w:pPr>
            <w:r>
              <w:rPr>
                <w:rFonts w:ascii="Tahoma" w:hAnsi="Tahoma" w:cs="Tahoma"/>
                <w:color w:val="000000"/>
                <w:sz w:val="17"/>
                <w:szCs w:val="17"/>
              </w:rPr>
              <w:t>14.12.2023</w:t>
            </w:r>
          </w:p>
        </w:tc>
        <w:tc>
          <w:tcPr>
            <w:tcW w:w="1701" w:type="dxa"/>
            <w:tcBorders>
              <w:top w:val="nil"/>
              <w:left w:val="nil"/>
              <w:bottom w:val="single" w:sz="8" w:space="0" w:color="auto"/>
              <w:right w:val="single" w:sz="8" w:space="0" w:color="auto"/>
            </w:tcBorders>
            <w:shd w:val="clear" w:color="auto" w:fill="auto"/>
            <w:vAlign w:val="center"/>
          </w:tcPr>
          <w:p w14:paraId="45E56038" w14:textId="785849FA" w:rsidR="008F2555" w:rsidRDefault="008F2555" w:rsidP="008F2555">
            <w:pPr>
              <w:jc w:val="right"/>
              <w:rPr>
                <w:rFonts w:ascii="Tahoma" w:hAnsi="Tahoma" w:cs="Tahoma"/>
                <w:color w:val="000000"/>
                <w:sz w:val="17"/>
                <w:szCs w:val="17"/>
              </w:rPr>
            </w:pPr>
            <w:r>
              <w:rPr>
                <w:rFonts w:ascii="Tahoma" w:hAnsi="Tahoma" w:cs="Tahoma"/>
                <w:color w:val="000000"/>
                <w:sz w:val="17"/>
                <w:szCs w:val="17"/>
              </w:rPr>
              <w:t>24.12.2023</w:t>
            </w:r>
          </w:p>
        </w:tc>
        <w:tc>
          <w:tcPr>
            <w:tcW w:w="1985" w:type="dxa"/>
            <w:tcBorders>
              <w:top w:val="nil"/>
              <w:left w:val="nil"/>
              <w:bottom w:val="single" w:sz="8" w:space="0" w:color="auto"/>
              <w:right w:val="single" w:sz="8" w:space="0" w:color="auto"/>
            </w:tcBorders>
            <w:shd w:val="clear" w:color="auto" w:fill="auto"/>
            <w:vAlign w:val="center"/>
          </w:tcPr>
          <w:p w14:paraId="0BA92E5F" w14:textId="1A0FDD47"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7464A6CF" w14:textId="7A66B9BC"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4604B29" w14:textId="0B275C4A"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0FF20F7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DA373A5"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52984833" w14:textId="6F465C53" w:rsidR="008F2555" w:rsidRDefault="008F2555" w:rsidP="008F2555">
            <w:pPr>
              <w:jc w:val="right"/>
              <w:rPr>
                <w:rFonts w:ascii="Tahoma" w:hAnsi="Tahoma" w:cs="Tahoma"/>
                <w:color w:val="000000"/>
                <w:sz w:val="17"/>
                <w:szCs w:val="17"/>
              </w:rPr>
            </w:pPr>
            <w:r>
              <w:rPr>
                <w:rFonts w:ascii="Tahoma" w:hAnsi="Tahoma" w:cs="Tahoma"/>
                <w:color w:val="000000"/>
                <w:sz w:val="17"/>
                <w:szCs w:val="17"/>
              </w:rPr>
              <w:t>14.1.2024</w:t>
            </w:r>
          </w:p>
        </w:tc>
        <w:tc>
          <w:tcPr>
            <w:tcW w:w="1701" w:type="dxa"/>
            <w:tcBorders>
              <w:top w:val="nil"/>
              <w:left w:val="nil"/>
              <w:bottom w:val="single" w:sz="8" w:space="0" w:color="auto"/>
              <w:right w:val="single" w:sz="8" w:space="0" w:color="auto"/>
            </w:tcBorders>
            <w:shd w:val="clear" w:color="auto" w:fill="auto"/>
            <w:vAlign w:val="center"/>
          </w:tcPr>
          <w:p w14:paraId="37169C67" w14:textId="2C42641E" w:rsidR="008F2555" w:rsidRDefault="008F2555" w:rsidP="008F2555">
            <w:pPr>
              <w:jc w:val="right"/>
              <w:rPr>
                <w:rFonts w:ascii="Tahoma" w:hAnsi="Tahoma" w:cs="Tahoma"/>
                <w:color w:val="000000"/>
                <w:sz w:val="17"/>
                <w:szCs w:val="17"/>
              </w:rPr>
            </w:pPr>
            <w:r>
              <w:rPr>
                <w:rFonts w:ascii="Tahoma" w:hAnsi="Tahoma" w:cs="Tahoma"/>
                <w:color w:val="000000"/>
                <w:sz w:val="17"/>
                <w:szCs w:val="17"/>
              </w:rPr>
              <w:t>24.1.2024</w:t>
            </w:r>
          </w:p>
        </w:tc>
        <w:tc>
          <w:tcPr>
            <w:tcW w:w="1985" w:type="dxa"/>
            <w:tcBorders>
              <w:top w:val="nil"/>
              <w:left w:val="nil"/>
              <w:bottom w:val="single" w:sz="8" w:space="0" w:color="auto"/>
              <w:right w:val="single" w:sz="8" w:space="0" w:color="auto"/>
            </w:tcBorders>
            <w:shd w:val="clear" w:color="auto" w:fill="auto"/>
            <w:vAlign w:val="center"/>
          </w:tcPr>
          <w:p w14:paraId="797AE704" w14:textId="5FC04B44"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7AFD8F38" w14:textId="7C163FF8"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C6C4077" w14:textId="4A28E71D"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6217E6D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471F6B"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478D1CA5" w14:textId="4454B333" w:rsidR="008F2555" w:rsidRDefault="008F2555" w:rsidP="008F2555">
            <w:pPr>
              <w:jc w:val="right"/>
              <w:rPr>
                <w:rFonts w:ascii="Tahoma" w:hAnsi="Tahoma" w:cs="Tahoma"/>
                <w:color w:val="000000"/>
                <w:sz w:val="17"/>
                <w:szCs w:val="17"/>
              </w:rPr>
            </w:pPr>
            <w:r>
              <w:rPr>
                <w:rFonts w:ascii="Tahoma" w:hAnsi="Tahoma" w:cs="Tahoma"/>
                <w:color w:val="000000"/>
                <w:sz w:val="17"/>
                <w:szCs w:val="17"/>
              </w:rPr>
              <w:t>14.2.2024</w:t>
            </w:r>
          </w:p>
        </w:tc>
        <w:tc>
          <w:tcPr>
            <w:tcW w:w="1701" w:type="dxa"/>
            <w:tcBorders>
              <w:top w:val="nil"/>
              <w:left w:val="nil"/>
              <w:bottom w:val="single" w:sz="8" w:space="0" w:color="auto"/>
              <w:right w:val="single" w:sz="8" w:space="0" w:color="auto"/>
            </w:tcBorders>
            <w:shd w:val="clear" w:color="auto" w:fill="auto"/>
            <w:vAlign w:val="center"/>
          </w:tcPr>
          <w:p w14:paraId="0B90B871" w14:textId="3A2CDEB2" w:rsidR="008F2555" w:rsidRDefault="008F2555" w:rsidP="008F2555">
            <w:pPr>
              <w:jc w:val="right"/>
              <w:rPr>
                <w:rFonts w:ascii="Tahoma" w:hAnsi="Tahoma" w:cs="Tahoma"/>
                <w:color w:val="000000"/>
                <w:sz w:val="17"/>
                <w:szCs w:val="17"/>
              </w:rPr>
            </w:pPr>
            <w:r>
              <w:rPr>
                <w:rFonts w:ascii="Tahoma" w:hAnsi="Tahoma" w:cs="Tahoma"/>
                <w:color w:val="000000"/>
                <w:sz w:val="17"/>
                <w:szCs w:val="17"/>
              </w:rPr>
              <w:t>24.2.2024</w:t>
            </w:r>
          </w:p>
        </w:tc>
        <w:tc>
          <w:tcPr>
            <w:tcW w:w="1985" w:type="dxa"/>
            <w:tcBorders>
              <w:top w:val="nil"/>
              <w:left w:val="nil"/>
              <w:bottom w:val="single" w:sz="8" w:space="0" w:color="auto"/>
              <w:right w:val="single" w:sz="8" w:space="0" w:color="auto"/>
            </w:tcBorders>
            <w:shd w:val="clear" w:color="auto" w:fill="auto"/>
            <w:vAlign w:val="center"/>
          </w:tcPr>
          <w:p w14:paraId="4A007A00" w14:textId="47299ADC"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0F553FA0" w14:textId="43818967"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47686A2" w14:textId="7E694A09"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9E4422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9FEC454"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4DBEB3A4" w14:textId="442E7364" w:rsidR="008F2555" w:rsidRDefault="008F2555" w:rsidP="008F2555">
            <w:pPr>
              <w:jc w:val="right"/>
              <w:rPr>
                <w:rFonts w:ascii="Tahoma" w:hAnsi="Tahoma" w:cs="Tahoma"/>
                <w:color w:val="000000"/>
                <w:sz w:val="17"/>
                <w:szCs w:val="17"/>
              </w:rPr>
            </w:pPr>
            <w:r>
              <w:rPr>
                <w:rFonts w:ascii="Tahoma" w:hAnsi="Tahoma" w:cs="Tahoma"/>
                <w:color w:val="000000"/>
                <w:sz w:val="17"/>
                <w:szCs w:val="17"/>
              </w:rPr>
              <w:t>14.3.2024</w:t>
            </w:r>
          </w:p>
        </w:tc>
        <w:tc>
          <w:tcPr>
            <w:tcW w:w="1701" w:type="dxa"/>
            <w:tcBorders>
              <w:top w:val="nil"/>
              <w:left w:val="nil"/>
              <w:bottom w:val="single" w:sz="8" w:space="0" w:color="auto"/>
              <w:right w:val="single" w:sz="8" w:space="0" w:color="auto"/>
            </w:tcBorders>
            <w:shd w:val="clear" w:color="auto" w:fill="auto"/>
            <w:vAlign w:val="center"/>
          </w:tcPr>
          <w:p w14:paraId="27FE6E5A" w14:textId="33D808E0" w:rsidR="008F2555" w:rsidRDefault="008F2555" w:rsidP="008F2555">
            <w:pPr>
              <w:jc w:val="right"/>
              <w:rPr>
                <w:rFonts w:ascii="Tahoma" w:hAnsi="Tahoma" w:cs="Tahoma"/>
                <w:color w:val="000000"/>
                <w:sz w:val="17"/>
                <w:szCs w:val="17"/>
              </w:rPr>
            </w:pPr>
            <w:r>
              <w:rPr>
                <w:rFonts w:ascii="Tahoma" w:hAnsi="Tahoma" w:cs="Tahoma"/>
                <w:color w:val="000000"/>
                <w:sz w:val="17"/>
                <w:szCs w:val="17"/>
              </w:rPr>
              <w:t>24.3.2024</w:t>
            </w:r>
          </w:p>
        </w:tc>
        <w:tc>
          <w:tcPr>
            <w:tcW w:w="1985" w:type="dxa"/>
            <w:tcBorders>
              <w:top w:val="nil"/>
              <w:left w:val="nil"/>
              <w:bottom w:val="single" w:sz="8" w:space="0" w:color="auto"/>
              <w:right w:val="single" w:sz="8" w:space="0" w:color="auto"/>
            </w:tcBorders>
            <w:shd w:val="clear" w:color="auto" w:fill="auto"/>
            <w:vAlign w:val="center"/>
          </w:tcPr>
          <w:p w14:paraId="66DC2904" w14:textId="07CAA8A2"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271E72BE" w14:textId="08545E7D"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624B944" w14:textId="142E3E21"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74E9FB7B"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4CB24A5"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0498A30" w14:textId="4C7D9CF3" w:rsidR="008F2555" w:rsidRDefault="008F2555" w:rsidP="008F2555">
            <w:pPr>
              <w:jc w:val="right"/>
              <w:rPr>
                <w:rFonts w:ascii="Tahoma" w:hAnsi="Tahoma" w:cs="Tahoma"/>
                <w:color w:val="000000"/>
                <w:sz w:val="17"/>
                <w:szCs w:val="17"/>
              </w:rPr>
            </w:pPr>
            <w:r>
              <w:rPr>
                <w:rFonts w:ascii="Tahoma" w:hAnsi="Tahoma" w:cs="Tahoma"/>
                <w:color w:val="000000"/>
                <w:sz w:val="17"/>
                <w:szCs w:val="17"/>
              </w:rPr>
              <w:t>14.4.2024</w:t>
            </w:r>
          </w:p>
        </w:tc>
        <w:tc>
          <w:tcPr>
            <w:tcW w:w="1701" w:type="dxa"/>
            <w:tcBorders>
              <w:top w:val="nil"/>
              <w:left w:val="nil"/>
              <w:bottom w:val="single" w:sz="8" w:space="0" w:color="auto"/>
              <w:right w:val="single" w:sz="8" w:space="0" w:color="auto"/>
            </w:tcBorders>
            <w:shd w:val="clear" w:color="auto" w:fill="auto"/>
            <w:vAlign w:val="center"/>
          </w:tcPr>
          <w:p w14:paraId="4047086A" w14:textId="7CD189EF" w:rsidR="008F2555" w:rsidRDefault="008F2555" w:rsidP="008F2555">
            <w:pPr>
              <w:jc w:val="right"/>
              <w:rPr>
                <w:rFonts w:ascii="Tahoma" w:hAnsi="Tahoma" w:cs="Tahoma"/>
                <w:color w:val="000000"/>
                <w:sz w:val="17"/>
                <w:szCs w:val="17"/>
              </w:rPr>
            </w:pPr>
            <w:r>
              <w:rPr>
                <w:rFonts w:ascii="Tahoma" w:hAnsi="Tahoma" w:cs="Tahoma"/>
                <w:color w:val="000000"/>
                <w:sz w:val="17"/>
                <w:szCs w:val="17"/>
              </w:rPr>
              <w:t>24.4.2024</w:t>
            </w:r>
          </w:p>
        </w:tc>
        <w:tc>
          <w:tcPr>
            <w:tcW w:w="1985" w:type="dxa"/>
            <w:tcBorders>
              <w:top w:val="nil"/>
              <w:left w:val="nil"/>
              <w:bottom w:val="single" w:sz="8" w:space="0" w:color="auto"/>
              <w:right w:val="single" w:sz="8" w:space="0" w:color="auto"/>
            </w:tcBorders>
            <w:shd w:val="clear" w:color="auto" w:fill="auto"/>
            <w:vAlign w:val="center"/>
          </w:tcPr>
          <w:p w14:paraId="001A8E19" w14:textId="25902FAC"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15CA026B" w14:textId="334E0568"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01CB723B" w14:textId="48565769"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3795219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F619CF8"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6ECFBFD1" w14:textId="25422A86" w:rsidR="008F2555" w:rsidRDefault="008F2555" w:rsidP="008F2555">
            <w:pPr>
              <w:jc w:val="right"/>
              <w:rPr>
                <w:rFonts w:ascii="Tahoma" w:hAnsi="Tahoma" w:cs="Tahoma"/>
                <w:color w:val="000000"/>
                <w:sz w:val="17"/>
                <w:szCs w:val="17"/>
              </w:rPr>
            </w:pPr>
            <w:r>
              <w:rPr>
                <w:rFonts w:ascii="Tahoma" w:hAnsi="Tahoma" w:cs="Tahoma"/>
                <w:color w:val="000000"/>
                <w:sz w:val="17"/>
                <w:szCs w:val="17"/>
              </w:rPr>
              <w:t>14.5.2024</w:t>
            </w:r>
          </w:p>
        </w:tc>
        <w:tc>
          <w:tcPr>
            <w:tcW w:w="1701" w:type="dxa"/>
            <w:tcBorders>
              <w:top w:val="nil"/>
              <w:left w:val="nil"/>
              <w:bottom w:val="single" w:sz="8" w:space="0" w:color="auto"/>
              <w:right w:val="single" w:sz="8" w:space="0" w:color="auto"/>
            </w:tcBorders>
            <w:shd w:val="clear" w:color="auto" w:fill="auto"/>
            <w:vAlign w:val="center"/>
          </w:tcPr>
          <w:p w14:paraId="32FE9A15" w14:textId="45E23835" w:rsidR="008F2555" w:rsidRDefault="008F2555" w:rsidP="008F2555">
            <w:pPr>
              <w:jc w:val="right"/>
              <w:rPr>
                <w:rFonts w:ascii="Tahoma" w:hAnsi="Tahoma" w:cs="Tahoma"/>
                <w:color w:val="000000"/>
                <w:sz w:val="17"/>
                <w:szCs w:val="17"/>
              </w:rPr>
            </w:pPr>
            <w:r>
              <w:rPr>
                <w:rFonts w:ascii="Tahoma" w:hAnsi="Tahoma" w:cs="Tahoma"/>
                <w:color w:val="000000"/>
                <w:sz w:val="17"/>
                <w:szCs w:val="17"/>
              </w:rPr>
              <w:t>24.5.2024</w:t>
            </w:r>
          </w:p>
        </w:tc>
        <w:tc>
          <w:tcPr>
            <w:tcW w:w="1985" w:type="dxa"/>
            <w:tcBorders>
              <w:top w:val="nil"/>
              <w:left w:val="nil"/>
              <w:bottom w:val="single" w:sz="8" w:space="0" w:color="auto"/>
              <w:right w:val="single" w:sz="8" w:space="0" w:color="auto"/>
            </w:tcBorders>
            <w:shd w:val="clear" w:color="auto" w:fill="auto"/>
            <w:vAlign w:val="center"/>
          </w:tcPr>
          <w:p w14:paraId="6C69D37F" w14:textId="34008702"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2E38DFF" w14:textId="540F946F"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ECB47FA" w14:textId="41266323"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7C0AF63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F3609D9"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0724B6EE" w14:textId="7C5A026D" w:rsidR="008F2555" w:rsidRDefault="008F2555" w:rsidP="008F2555">
            <w:pPr>
              <w:jc w:val="right"/>
              <w:rPr>
                <w:rFonts w:ascii="Tahoma" w:hAnsi="Tahoma" w:cs="Tahoma"/>
                <w:color w:val="000000"/>
                <w:sz w:val="17"/>
                <w:szCs w:val="17"/>
              </w:rPr>
            </w:pPr>
            <w:r>
              <w:rPr>
                <w:rFonts w:ascii="Tahoma" w:hAnsi="Tahoma" w:cs="Tahoma"/>
                <w:color w:val="000000"/>
                <w:sz w:val="17"/>
                <w:szCs w:val="17"/>
              </w:rPr>
              <w:t>14.6.2024</w:t>
            </w:r>
          </w:p>
        </w:tc>
        <w:tc>
          <w:tcPr>
            <w:tcW w:w="1701" w:type="dxa"/>
            <w:tcBorders>
              <w:top w:val="nil"/>
              <w:left w:val="nil"/>
              <w:bottom w:val="single" w:sz="8" w:space="0" w:color="auto"/>
              <w:right w:val="single" w:sz="8" w:space="0" w:color="auto"/>
            </w:tcBorders>
            <w:shd w:val="clear" w:color="auto" w:fill="auto"/>
            <w:vAlign w:val="center"/>
          </w:tcPr>
          <w:p w14:paraId="268A8DEC" w14:textId="629A0899" w:rsidR="008F2555" w:rsidRDefault="008F2555" w:rsidP="008F2555">
            <w:pPr>
              <w:jc w:val="right"/>
              <w:rPr>
                <w:rFonts w:ascii="Tahoma" w:hAnsi="Tahoma" w:cs="Tahoma"/>
                <w:color w:val="000000"/>
                <w:sz w:val="17"/>
                <w:szCs w:val="17"/>
              </w:rPr>
            </w:pPr>
            <w:r>
              <w:rPr>
                <w:rFonts w:ascii="Tahoma" w:hAnsi="Tahoma" w:cs="Tahoma"/>
                <w:color w:val="000000"/>
                <w:sz w:val="17"/>
                <w:szCs w:val="17"/>
              </w:rPr>
              <w:t>24.6.2024</w:t>
            </w:r>
          </w:p>
        </w:tc>
        <w:tc>
          <w:tcPr>
            <w:tcW w:w="1985" w:type="dxa"/>
            <w:tcBorders>
              <w:top w:val="nil"/>
              <w:left w:val="nil"/>
              <w:bottom w:val="single" w:sz="8" w:space="0" w:color="auto"/>
              <w:right w:val="single" w:sz="8" w:space="0" w:color="auto"/>
            </w:tcBorders>
            <w:shd w:val="clear" w:color="auto" w:fill="auto"/>
            <w:vAlign w:val="center"/>
          </w:tcPr>
          <w:p w14:paraId="2C7358D3" w14:textId="65138AA6"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60235212" w14:textId="54C0F964"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461057F4" w14:textId="624F0B24"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24EFEF6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B93ABBD"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7B3047E6" w14:textId="6A915FBC" w:rsidR="008F2555" w:rsidRDefault="008F2555" w:rsidP="008F2555">
            <w:pPr>
              <w:jc w:val="right"/>
              <w:rPr>
                <w:rFonts w:ascii="Tahoma" w:hAnsi="Tahoma" w:cs="Tahoma"/>
                <w:color w:val="000000"/>
                <w:sz w:val="17"/>
                <w:szCs w:val="17"/>
              </w:rPr>
            </w:pPr>
            <w:r>
              <w:rPr>
                <w:rFonts w:ascii="Tahoma" w:hAnsi="Tahoma" w:cs="Tahoma"/>
                <w:color w:val="000000"/>
                <w:sz w:val="17"/>
                <w:szCs w:val="17"/>
              </w:rPr>
              <w:t>14.7.2024</w:t>
            </w:r>
          </w:p>
        </w:tc>
        <w:tc>
          <w:tcPr>
            <w:tcW w:w="1701" w:type="dxa"/>
            <w:tcBorders>
              <w:top w:val="nil"/>
              <w:left w:val="nil"/>
              <w:bottom w:val="single" w:sz="8" w:space="0" w:color="auto"/>
              <w:right w:val="single" w:sz="8" w:space="0" w:color="auto"/>
            </w:tcBorders>
            <w:shd w:val="clear" w:color="auto" w:fill="auto"/>
            <w:vAlign w:val="center"/>
          </w:tcPr>
          <w:p w14:paraId="06434562" w14:textId="714BE810" w:rsidR="008F2555" w:rsidRDefault="008F2555" w:rsidP="008F2555">
            <w:pPr>
              <w:jc w:val="right"/>
              <w:rPr>
                <w:rFonts w:ascii="Tahoma" w:hAnsi="Tahoma" w:cs="Tahoma"/>
                <w:color w:val="000000"/>
                <w:sz w:val="17"/>
                <w:szCs w:val="17"/>
              </w:rPr>
            </w:pPr>
            <w:r>
              <w:rPr>
                <w:rFonts w:ascii="Tahoma" w:hAnsi="Tahoma" w:cs="Tahoma"/>
                <w:color w:val="000000"/>
                <w:sz w:val="17"/>
                <w:szCs w:val="17"/>
              </w:rPr>
              <w:t>24.7.2024</w:t>
            </w:r>
          </w:p>
        </w:tc>
        <w:tc>
          <w:tcPr>
            <w:tcW w:w="1985" w:type="dxa"/>
            <w:tcBorders>
              <w:top w:val="nil"/>
              <w:left w:val="nil"/>
              <w:bottom w:val="single" w:sz="8" w:space="0" w:color="auto"/>
              <w:right w:val="single" w:sz="8" w:space="0" w:color="auto"/>
            </w:tcBorders>
            <w:shd w:val="clear" w:color="auto" w:fill="auto"/>
            <w:vAlign w:val="center"/>
          </w:tcPr>
          <w:p w14:paraId="5DC979C5" w14:textId="4F3A862B"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15516B1D" w14:textId="332989C5"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F86E444" w14:textId="5195CD5B"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68914F8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3C00F12"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1A0EF86A" w14:textId="7DC857BB" w:rsidR="008F2555" w:rsidRDefault="008F2555" w:rsidP="008F2555">
            <w:pPr>
              <w:jc w:val="right"/>
              <w:rPr>
                <w:rFonts w:ascii="Tahoma" w:hAnsi="Tahoma" w:cs="Tahoma"/>
                <w:color w:val="000000"/>
                <w:sz w:val="17"/>
                <w:szCs w:val="17"/>
              </w:rPr>
            </w:pPr>
            <w:r>
              <w:rPr>
                <w:rFonts w:ascii="Tahoma" w:hAnsi="Tahoma" w:cs="Tahoma"/>
                <w:color w:val="000000"/>
                <w:sz w:val="17"/>
                <w:szCs w:val="17"/>
              </w:rPr>
              <w:t>14.8.2024</w:t>
            </w:r>
          </w:p>
        </w:tc>
        <w:tc>
          <w:tcPr>
            <w:tcW w:w="1701" w:type="dxa"/>
            <w:tcBorders>
              <w:top w:val="nil"/>
              <w:left w:val="nil"/>
              <w:bottom w:val="single" w:sz="8" w:space="0" w:color="auto"/>
              <w:right w:val="single" w:sz="8" w:space="0" w:color="auto"/>
            </w:tcBorders>
            <w:shd w:val="clear" w:color="auto" w:fill="auto"/>
            <w:vAlign w:val="center"/>
          </w:tcPr>
          <w:p w14:paraId="4B5CA9F0" w14:textId="21426609" w:rsidR="008F2555" w:rsidRDefault="008F2555" w:rsidP="008F2555">
            <w:pPr>
              <w:jc w:val="right"/>
              <w:rPr>
                <w:rFonts w:ascii="Tahoma" w:hAnsi="Tahoma" w:cs="Tahoma"/>
                <w:color w:val="000000"/>
                <w:sz w:val="17"/>
                <w:szCs w:val="17"/>
              </w:rPr>
            </w:pPr>
            <w:r>
              <w:rPr>
                <w:rFonts w:ascii="Tahoma" w:hAnsi="Tahoma" w:cs="Tahoma"/>
                <w:color w:val="000000"/>
                <w:sz w:val="17"/>
                <w:szCs w:val="17"/>
              </w:rPr>
              <w:t>24.8.2024</w:t>
            </w:r>
          </w:p>
        </w:tc>
        <w:tc>
          <w:tcPr>
            <w:tcW w:w="1985" w:type="dxa"/>
            <w:tcBorders>
              <w:top w:val="nil"/>
              <w:left w:val="nil"/>
              <w:bottom w:val="single" w:sz="8" w:space="0" w:color="auto"/>
              <w:right w:val="single" w:sz="8" w:space="0" w:color="auto"/>
            </w:tcBorders>
            <w:shd w:val="clear" w:color="auto" w:fill="auto"/>
            <w:vAlign w:val="center"/>
          </w:tcPr>
          <w:p w14:paraId="3CF03534" w14:textId="44D19CA6"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6635DDA3" w14:textId="3E9E058D"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3B849693" w14:textId="128B9B0B"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446545A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9A3FA5B"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12C83D84" w14:textId="5A87EE3C" w:rsidR="008F2555" w:rsidRDefault="008F2555" w:rsidP="008F2555">
            <w:pPr>
              <w:jc w:val="right"/>
              <w:rPr>
                <w:rFonts w:ascii="Tahoma" w:hAnsi="Tahoma" w:cs="Tahoma"/>
                <w:color w:val="000000"/>
                <w:sz w:val="17"/>
                <w:szCs w:val="17"/>
              </w:rPr>
            </w:pPr>
            <w:r>
              <w:rPr>
                <w:rFonts w:ascii="Tahoma" w:hAnsi="Tahoma" w:cs="Tahoma"/>
                <w:color w:val="000000"/>
                <w:sz w:val="17"/>
                <w:szCs w:val="17"/>
              </w:rPr>
              <w:t>14.9.2024</w:t>
            </w:r>
          </w:p>
        </w:tc>
        <w:tc>
          <w:tcPr>
            <w:tcW w:w="1701" w:type="dxa"/>
            <w:tcBorders>
              <w:top w:val="nil"/>
              <w:left w:val="nil"/>
              <w:bottom w:val="single" w:sz="8" w:space="0" w:color="auto"/>
              <w:right w:val="single" w:sz="8" w:space="0" w:color="auto"/>
            </w:tcBorders>
            <w:shd w:val="clear" w:color="auto" w:fill="auto"/>
            <w:vAlign w:val="center"/>
          </w:tcPr>
          <w:p w14:paraId="26ECBD3B" w14:textId="330F0523" w:rsidR="008F2555" w:rsidRDefault="008F2555" w:rsidP="008F2555">
            <w:pPr>
              <w:jc w:val="right"/>
              <w:rPr>
                <w:rFonts w:ascii="Tahoma" w:hAnsi="Tahoma" w:cs="Tahoma"/>
                <w:color w:val="000000"/>
                <w:sz w:val="17"/>
                <w:szCs w:val="17"/>
              </w:rPr>
            </w:pPr>
            <w:r>
              <w:rPr>
                <w:rFonts w:ascii="Tahoma" w:hAnsi="Tahoma" w:cs="Tahoma"/>
                <w:color w:val="000000"/>
                <w:sz w:val="17"/>
                <w:szCs w:val="17"/>
              </w:rPr>
              <w:t>24.9.2024</w:t>
            </w:r>
          </w:p>
        </w:tc>
        <w:tc>
          <w:tcPr>
            <w:tcW w:w="1985" w:type="dxa"/>
            <w:tcBorders>
              <w:top w:val="nil"/>
              <w:left w:val="nil"/>
              <w:bottom w:val="single" w:sz="8" w:space="0" w:color="auto"/>
              <w:right w:val="single" w:sz="8" w:space="0" w:color="auto"/>
            </w:tcBorders>
            <w:shd w:val="clear" w:color="auto" w:fill="auto"/>
            <w:vAlign w:val="center"/>
          </w:tcPr>
          <w:p w14:paraId="632456D3" w14:textId="055F8530"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0423C70E" w14:textId="5F4C6E57"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B9814DD" w14:textId="1EF3CAA1"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274A448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C2D7905"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7788A9DA" w14:textId="713BD633" w:rsidR="008F2555" w:rsidRDefault="008F2555" w:rsidP="008F2555">
            <w:pPr>
              <w:jc w:val="right"/>
              <w:rPr>
                <w:rFonts w:ascii="Tahoma" w:hAnsi="Tahoma" w:cs="Tahoma"/>
                <w:color w:val="000000"/>
                <w:sz w:val="17"/>
                <w:szCs w:val="17"/>
              </w:rPr>
            </w:pPr>
            <w:r>
              <w:rPr>
                <w:rFonts w:ascii="Tahoma" w:hAnsi="Tahoma" w:cs="Tahoma"/>
                <w:color w:val="000000"/>
                <w:sz w:val="17"/>
                <w:szCs w:val="17"/>
              </w:rPr>
              <w:t>14.10.2024</w:t>
            </w:r>
          </w:p>
        </w:tc>
        <w:tc>
          <w:tcPr>
            <w:tcW w:w="1701" w:type="dxa"/>
            <w:tcBorders>
              <w:top w:val="nil"/>
              <w:left w:val="nil"/>
              <w:bottom w:val="single" w:sz="8" w:space="0" w:color="auto"/>
              <w:right w:val="single" w:sz="8" w:space="0" w:color="auto"/>
            </w:tcBorders>
            <w:shd w:val="clear" w:color="auto" w:fill="auto"/>
            <w:vAlign w:val="center"/>
          </w:tcPr>
          <w:p w14:paraId="50E905E8" w14:textId="3C9B4410" w:rsidR="008F2555" w:rsidRDefault="008F2555" w:rsidP="008F2555">
            <w:pPr>
              <w:jc w:val="right"/>
              <w:rPr>
                <w:rFonts w:ascii="Tahoma" w:hAnsi="Tahoma" w:cs="Tahoma"/>
                <w:color w:val="000000"/>
                <w:sz w:val="17"/>
                <w:szCs w:val="17"/>
              </w:rPr>
            </w:pPr>
            <w:r>
              <w:rPr>
                <w:rFonts w:ascii="Tahoma" w:hAnsi="Tahoma" w:cs="Tahoma"/>
                <w:color w:val="000000"/>
                <w:sz w:val="17"/>
                <w:szCs w:val="17"/>
              </w:rPr>
              <w:t>24.10.2024</w:t>
            </w:r>
          </w:p>
        </w:tc>
        <w:tc>
          <w:tcPr>
            <w:tcW w:w="1985" w:type="dxa"/>
            <w:tcBorders>
              <w:top w:val="nil"/>
              <w:left w:val="nil"/>
              <w:bottom w:val="single" w:sz="8" w:space="0" w:color="auto"/>
              <w:right w:val="single" w:sz="8" w:space="0" w:color="auto"/>
            </w:tcBorders>
            <w:shd w:val="clear" w:color="auto" w:fill="auto"/>
            <w:vAlign w:val="center"/>
          </w:tcPr>
          <w:p w14:paraId="16947CE9" w14:textId="26F23629"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5988B223" w14:textId="6F21B441"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C26CB18" w14:textId="4280B91E"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552248D"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334BE6"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35F3AF7D" w14:textId="4A435C4C" w:rsidR="008F2555" w:rsidRDefault="008F2555" w:rsidP="008F2555">
            <w:pPr>
              <w:jc w:val="right"/>
              <w:rPr>
                <w:rFonts w:ascii="Tahoma" w:hAnsi="Tahoma" w:cs="Tahoma"/>
                <w:color w:val="000000"/>
                <w:sz w:val="17"/>
                <w:szCs w:val="17"/>
              </w:rPr>
            </w:pPr>
            <w:r>
              <w:rPr>
                <w:rFonts w:ascii="Tahoma" w:hAnsi="Tahoma" w:cs="Tahoma"/>
                <w:color w:val="000000"/>
                <w:sz w:val="17"/>
                <w:szCs w:val="17"/>
              </w:rPr>
              <w:t>14.11.2024</w:t>
            </w:r>
          </w:p>
        </w:tc>
        <w:tc>
          <w:tcPr>
            <w:tcW w:w="1701" w:type="dxa"/>
            <w:tcBorders>
              <w:top w:val="nil"/>
              <w:left w:val="nil"/>
              <w:bottom w:val="single" w:sz="8" w:space="0" w:color="auto"/>
              <w:right w:val="single" w:sz="8" w:space="0" w:color="auto"/>
            </w:tcBorders>
            <w:shd w:val="clear" w:color="auto" w:fill="auto"/>
            <w:vAlign w:val="center"/>
          </w:tcPr>
          <w:p w14:paraId="60A02EB1" w14:textId="3A8729EA" w:rsidR="008F2555" w:rsidRDefault="008F2555" w:rsidP="008F2555">
            <w:pPr>
              <w:jc w:val="right"/>
              <w:rPr>
                <w:rFonts w:ascii="Tahoma" w:hAnsi="Tahoma" w:cs="Tahoma"/>
                <w:color w:val="000000"/>
                <w:sz w:val="17"/>
                <w:szCs w:val="17"/>
              </w:rPr>
            </w:pPr>
            <w:r>
              <w:rPr>
                <w:rFonts w:ascii="Tahoma" w:hAnsi="Tahoma" w:cs="Tahoma"/>
                <w:color w:val="000000"/>
                <w:sz w:val="17"/>
                <w:szCs w:val="17"/>
              </w:rPr>
              <w:t>24.11.2024</w:t>
            </w:r>
          </w:p>
        </w:tc>
        <w:tc>
          <w:tcPr>
            <w:tcW w:w="1985" w:type="dxa"/>
            <w:tcBorders>
              <w:top w:val="nil"/>
              <w:left w:val="nil"/>
              <w:bottom w:val="single" w:sz="8" w:space="0" w:color="auto"/>
              <w:right w:val="single" w:sz="8" w:space="0" w:color="auto"/>
            </w:tcBorders>
            <w:shd w:val="clear" w:color="auto" w:fill="auto"/>
            <w:vAlign w:val="center"/>
          </w:tcPr>
          <w:p w14:paraId="7C2C25CC" w14:textId="6C20103A"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44B2F9B9" w14:textId="28CE481D"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2122F65D" w14:textId="074A3010"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CD6181E"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B511C19"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1AFD3FC" w14:textId="7EAE6E62" w:rsidR="008F2555" w:rsidRDefault="008F2555" w:rsidP="008F2555">
            <w:pPr>
              <w:jc w:val="right"/>
              <w:rPr>
                <w:rFonts w:ascii="Tahoma" w:hAnsi="Tahoma" w:cs="Tahoma"/>
                <w:color w:val="000000"/>
                <w:sz w:val="17"/>
                <w:szCs w:val="17"/>
              </w:rPr>
            </w:pPr>
            <w:r>
              <w:rPr>
                <w:rFonts w:ascii="Tahoma" w:hAnsi="Tahoma" w:cs="Tahoma"/>
                <w:color w:val="000000"/>
                <w:sz w:val="17"/>
                <w:szCs w:val="17"/>
              </w:rPr>
              <w:t>14.12.2024</w:t>
            </w:r>
          </w:p>
        </w:tc>
        <w:tc>
          <w:tcPr>
            <w:tcW w:w="1701" w:type="dxa"/>
            <w:tcBorders>
              <w:top w:val="nil"/>
              <w:left w:val="nil"/>
              <w:bottom w:val="single" w:sz="8" w:space="0" w:color="auto"/>
              <w:right w:val="single" w:sz="8" w:space="0" w:color="auto"/>
            </w:tcBorders>
            <w:shd w:val="clear" w:color="auto" w:fill="auto"/>
            <w:vAlign w:val="center"/>
          </w:tcPr>
          <w:p w14:paraId="51642969" w14:textId="60F13B0F" w:rsidR="008F2555" w:rsidRDefault="008F2555" w:rsidP="008F2555">
            <w:pPr>
              <w:jc w:val="right"/>
              <w:rPr>
                <w:rFonts w:ascii="Tahoma" w:hAnsi="Tahoma" w:cs="Tahoma"/>
                <w:color w:val="000000"/>
                <w:sz w:val="17"/>
                <w:szCs w:val="17"/>
              </w:rPr>
            </w:pPr>
            <w:r>
              <w:rPr>
                <w:rFonts w:ascii="Tahoma" w:hAnsi="Tahoma" w:cs="Tahoma"/>
                <w:color w:val="000000"/>
                <w:sz w:val="17"/>
                <w:szCs w:val="17"/>
              </w:rPr>
              <w:t>24.12.2024</w:t>
            </w:r>
          </w:p>
        </w:tc>
        <w:tc>
          <w:tcPr>
            <w:tcW w:w="1985" w:type="dxa"/>
            <w:tcBorders>
              <w:top w:val="nil"/>
              <w:left w:val="nil"/>
              <w:bottom w:val="single" w:sz="8" w:space="0" w:color="auto"/>
              <w:right w:val="single" w:sz="8" w:space="0" w:color="auto"/>
            </w:tcBorders>
            <w:shd w:val="clear" w:color="auto" w:fill="auto"/>
            <w:vAlign w:val="center"/>
          </w:tcPr>
          <w:p w14:paraId="0A958A33" w14:textId="6D4536BE"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25E383F8" w14:textId="4F26BFAE"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244A98D6" w14:textId="04424CB2"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79DBA6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C681097"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5F513497" w14:textId="4ED8221A" w:rsidR="008F2555" w:rsidRDefault="008F2555" w:rsidP="008F2555">
            <w:pPr>
              <w:jc w:val="right"/>
              <w:rPr>
                <w:rFonts w:ascii="Tahoma" w:hAnsi="Tahoma" w:cs="Tahoma"/>
                <w:color w:val="000000"/>
                <w:sz w:val="17"/>
                <w:szCs w:val="17"/>
              </w:rPr>
            </w:pPr>
            <w:r>
              <w:rPr>
                <w:rFonts w:ascii="Tahoma" w:hAnsi="Tahoma" w:cs="Tahoma"/>
                <w:color w:val="000000"/>
                <w:sz w:val="17"/>
                <w:szCs w:val="17"/>
              </w:rPr>
              <w:t>14.1.2025</w:t>
            </w:r>
          </w:p>
        </w:tc>
        <w:tc>
          <w:tcPr>
            <w:tcW w:w="1701" w:type="dxa"/>
            <w:tcBorders>
              <w:top w:val="nil"/>
              <w:left w:val="nil"/>
              <w:bottom w:val="single" w:sz="8" w:space="0" w:color="auto"/>
              <w:right w:val="single" w:sz="8" w:space="0" w:color="auto"/>
            </w:tcBorders>
            <w:shd w:val="clear" w:color="auto" w:fill="auto"/>
            <w:vAlign w:val="center"/>
          </w:tcPr>
          <w:p w14:paraId="495B667D" w14:textId="45EEB930" w:rsidR="008F2555" w:rsidRDefault="008F2555" w:rsidP="008F2555">
            <w:pPr>
              <w:jc w:val="right"/>
              <w:rPr>
                <w:rFonts w:ascii="Tahoma" w:hAnsi="Tahoma" w:cs="Tahoma"/>
                <w:color w:val="000000"/>
                <w:sz w:val="17"/>
                <w:szCs w:val="17"/>
              </w:rPr>
            </w:pPr>
            <w:r>
              <w:rPr>
                <w:rFonts w:ascii="Tahoma" w:hAnsi="Tahoma" w:cs="Tahoma"/>
                <w:color w:val="000000"/>
                <w:sz w:val="17"/>
                <w:szCs w:val="17"/>
              </w:rPr>
              <w:t>24.1.2025</w:t>
            </w:r>
          </w:p>
        </w:tc>
        <w:tc>
          <w:tcPr>
            <w:tcW w:w="1985" w:type="dxa"/>
            <w:tcBorders>
              <w:top w:val="nil"/>
              <w:left w:val="nil"/>
              <w:bottom w:val="single" w:sz="8" w:space="0" w:color="auto"/>
              <w:right w:val="single" w:sz="8" w:space="0" w:color="auto"/>
            </w:tcBorders>
            <w:shd w:val="clear" w:color="auto" w:fill="auto"/>
            <w:vAlign w:val="center"/>
          </w:tcPr>
          <w:p w14:paraId="527796E3" w14:textId="19677112"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50E45543" w14:textId="5A5C9BE1"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2A7BA2A" w14:textId="5DA97D8D"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2992A213"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9048610"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1D97F7B2" w14:textId="74DF539D" w:rsidR="008F2555" w:rsidRDefault="008F2555" w:rsidP="008F2555">
            <w:pPr>
              <w:jc w:val="right"/>
              <w:rPr>
                <w:rFonts w:ascii="Tahoma" w:hAnsi="Tahoma" w:cs="Tahoma"/>
                <w:color w:val="000000"/>
                <w:sz w:val="17"/>
                <w:szCs w:val="17"/>
              </w:rPr>
            </w:pPr>
            <w:r>
              <w:rPr>
                <w:rFonts w:ascii="Tahoma" w:hAnsi="Tahoma" w:cs="Tahoma"/>
                <w:color w:val="000000"/>
                <w:sz w:val="17"/>
                <w:szCs w:val="17"/>
              </w:rPr>
              <w:t>14.2.2025</w:t>
            </w:r>
          </w:p>
        </w:tc>
        <w:tc>
          <w:tcPr>
            <w:tcW w:w="1701" w:type="dxa"/>
            <w:tcBorders>
              <w:top w:val="nil"/>
              <w:left w:val="nil"/>
              <w:bottom w:val="single" w:sz="8" w:space="0" w:color="auto"/>
              <w:right w:val="single" w:sz="8" w:space="0" w:color="auto"/>
            </w:tcBorders>
            <w:shd w:val="clear" w:color="auto" w:fill="auto"/>
            <w:vAlign w:val="center"/>
          </w:tcPr>
          <w:p w14:paraId="6A062002" w14:textId="719D0794" w:rsidR="008F2555" w:rsidRDefault="008F2555" w:rsidP="008F2555">
            <w:pPr>
              <w:jc w:val="right"/>
              <w:rPr>
                <w:rFonts w:ascii="Tahoma" w:hAnsi="Tahoma" w:cs="Tahoma"/>
                <w:color w:val="000000"/>
                <w:sz w:val="17"/>
                <w:szCs w:val="17"/>
              </w:rPr>
            </w:pPr>
            <w:r>
              <w:rPr>
                <w:rFonts w:ascii="Tahoma" w:hAnsi="Tahoma" w:cs="Tahoma"/>
                <w:color w:val="000000"/>
                <w:sz w:val="17"/>
                <w:szCs w:val="17"/>
              </w:rPr>
              <w:t>24.2.2025</w:t>
            </w:r>
          </w:p>
        </w:tc>
        <w:tc>
          <w:tcPr>
            <w:tcW w:w="1985" w:type="dxa"/>
            <w:tcBorders>
              <w:top w:val="nil"/>
              <w:left w:val="nil"/>
              <w:bottom w:val="single" w:sz="8" w:space="0" w:color="auto"/>
              <w:right w:val="single" w:sz="8" w:space="0" w:color="auto"/>
            </w:tcBorders>
            <w:shd w:val="clear" w:color="auto" w:fill="auto"/>
            <w:vAlign w:val="center"/>
          </w:tcPr>
          <w:p w14:paraId="0806DD59" w14:textId="0C05A94B"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0A665309" w14:textId="3757F8DE"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128C407C" w14:textId="42A07E05"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3D39BFE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608240"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0671B8CE" w14:textId="43A19885" w:rsidR="008F2555" w:rsidRDefault="008F2555" w:rsidP="008F2555">
            <w:pPr>
              <w:jc w:val="right"/>
              <w:rPr>
                <w:rFonts w:ascii="Tahoma" w:hAnsi="Tahoma" w:cs="Tahoma"/>
                <w:color w:val="000000"/>
                <w:sz w:val="17"/>
                <w:szCs w:val="17"/>
              </w:rPr>
            </w:pPr>
            <w:r>
              <w:rPr>
                <w:rFonts w:ascii="Tahoma" w:hAnsi="Tahoma" w:cs="Tahoma"/>
                <w:color w:val="000000"/>
                <w:sz w:val="17"/>
                <w:szCs w:val="17"/>
              </w:rPr>
              <w:t>14.3.2025</w:t>
            </w:r>
          </w:p>
        </w:tc>
        <w:tc>
          <w:tcPr>
            <w:tcW w:w="1701" w:type="dxa"/>
            <w:tcBorders>
              <w:top w:val="nil"/>
              <w:left w:val="nil"/>
              <w:bottom w:val="single" w:sz="8" w:space="0" w:color="auto"/>
              <w:right w:val="single" w:sz="8" w:space="0" w:color="auto"/>
            </w:tcBorders>
            <w:shd w:val="clear" w:color="auto" w:fill="auto"/>
            <w:vAlign w:val="center"/>
          </w:tcPr>
          <w:p w14:paraId="53CB6B82" w14:textId="24D79848" w:rsidR="008F2555" w:rsidRDefault="008F2555" w:rsidP="008F2555">
            <w:pPr>
              <w:jc w:val="right"/>
              <w:rPr>
                <w:rFonts w:ascii="Tahoma" w:hAnsi="Tahoma" w:cs="Tahoma"/>
                <w:color w:val="000000"/>
                <w:sz w:val="17"/>
                <w:szCs w:val="17"/>
              </w:rPr>
            </w:pPr>
            <w:r>
              <w:rPr>
                <w:rFonts w:ascii="Tahoma" w:hAnsi="Tahoma" w:cs="Tahoma"/>
                <w:color w:val="000000"/>
                <w:sz w:val="17"/>
                <w:szCs w:val="17"/>
              </w:rPr>
              <w:t>24.3.2025</w:t>
            </w:r>
          </w:p>
        </w:tc>
        <w:tc>
          <w:tcPr>
            <w:tcW w:w="1985" w:type="dxa"/>
            <w:tcBorders>
              <w:top w:val="nil"/>
              <w:left w:val="nil"/>
              <w:bottom w:val="single" w:sz="8" w:space="0" w:color="auto"/>
              <w:right w:val="single" w:sz="8" w:space="0" w:color="auto"/>
            </w:tcBorders>
            <w:shd w:val="clear" w:color="auto" w:fill="auto"/>
            <w:vAlign w:val="center"/>
          </w:tcPr>
          <w:p w14:paraId="3DE84EAA" w14:textId="706371E4"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141EB3F1" w14:textId="7113B3AC"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78E9D267" w14:textId="162C398F"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1FF284C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B844FA5"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4DF04C66" w14:textId="1D1D0670" w:rsidR="008F2555" w:rsidRDefault="008F2555" w:rsidP="008F2555">
            <w:pPr>
              <w:jc w:val="right"/>
              <w:rPr>
                <w:rFonts w:ascii="Tahoma" w:hAnsi="Tahoma" w:cs="Tahoma"/>
                <w:color w:val="000000"/>
                <w:sz w:val="17"/>
                <w:szCs w:val="17"/>
              </w:rPr>
            </w:pPr>
            <w:r>
              <w:rPr>
                <w:rFonts w:ascii="Tahoma" w:hAnsi="Tahoma" w:cs="Tahoma"/>
                <w:color w:val="000000"/>
                <w:sz w:val="17"/>
                <w:szCs w:val="17"/>
              </w:rPr>
              <w:t>14.4.2025</w:t>
            </w:r>
          </w:p>
        </w:tc>
        <w:tc>
          <w:tcPr>
            <w:tcW w:w="1701" w:type="dxa"/>
            <w:tcBorders>
              <w:top w:val="nil"/>
              <w:left w:val="nil"/>
              <w:bottom w:val="single" w:sz="8" w:space="0" w:color="auto"/>
              <w:right w:val="single" w:sz="8" w:space="0" w:color="auto"/>
            </w:tcBorders>
            <w:shd w:val="clear" w:color="auto" w:fill="auto"/>
            <w:vAlign w:val="center"/>
          </w:tcPr>
          <w:p w14:paraId="16AFCEC8" w14:textId="1826C1E8" w:rsidR="008F2555" w:rsidRDefault="008F2555" w:rsidP="008F2555">
            <w:pPr>
              <w:jc w:val="right"/>
              <w:rPr>
                <w:rFonts w:ascii="Tahoma" w:hAnsi="Tahoma" w:cs="Tahoma"/>
                <w:color w:val="000000"/>
                <w:sz w:val="17"/>
                <w:szCs w:val="17"/>
              </w:rPr>
            </w:pPr>
            <w:r>
              <w:rPr>
                <w:rFonts w:ascii="Tahoma" w:hAnsi="Tahoma" w:cs="Tahoma"/>
                <w:color w:val="000000"/>
                <w:sz w:val="17"/>
                <w:szCs w:val="17"/>
              </w:rPr>
              <w:t>24.4.2025</w:t>
            </w:r>
          </w:p>
        </w:tc>
        <w:tc>
          <w:tcPr>
            <w:tcW w:w="1985" w:type="dxa"/>
            <w:tcBorders>
              <w:top w:val="nil"/>
              <w:left w:val="nil"/>
              <w:bottom w:val="single" w:sz="8" w:space="0" w:color="auto"/>
              <w:right w:val="single" w:sz="8" w:space="0" w:color="auto"/>
            </w:tcBorders>
            <w:shd w:val="clear" w:color="auto" w:fill="auto"/>
            <w:vAlign w:val="center"/>
          </w:tcPr>
          <w:p w14:paraId="719C8D72" w14:textId="1BA309A1"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1DEB307F" w14:textId="3A34A33E"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2B04922" w14:textId="67FAD286"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4F315682"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5DBAD11"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478B2D8E" w14:textId="5C74A92C" w:rsidR="008F2555" w:rsidRDefault="008F2555" w:rsidP="008F2555">
            <w:pPr>
              <w:jc w:val="right"/>
              <w:rPr>
                <w:rFonts w:ascii="Tahoma" w:hAnsi="Tahoma" w:cs="Tahoma"/>
                <w:color w:val="000000"/>
                <w:sz w:val="17"/>
                <w:szCs w:val="17"/>
              </w:rPr>
            </w:pPr>
            <w:r>
              <w:rPr>
                <w:rFonts w:ascii="Tahoma" w:hAnsi="Tahoma" w:cs="Tahoma"/>
                <w:color w:val="000000"/>
                <w:sz w:val="17"/>
                <w:szCs w:val="17"/>
              </w:rPr>
              <w:t>14.5.2025</w:t>
            </w:r>
          </w:p>
        </w:tc>
        <w:tc>
          <w:tcPr>
            <w:tcW w:w="1701" w:type="dxa"/>
            <w:tcBorders>
              <w:top w:val="nil"/>
              <w:left w:val="nil"/>
              <w:bottom w:val="single" w:sz="8" w:space="0" w:color="auto"/>
              <w:right w:val="single" w:sz="8" w:space="0" w:color="auto"/>
            </w:tcBorders>
            <w:shd w:val="clear" w:color="auto" w:fill="auto"/>
            <w:vAlign w:val="center"/>
          </w:tcPr>
          <w:p w14:paraId="415F8C42" w14:textId="23F5A79A" w:rsidR="008F2555" w:rsidRDefault="008F2555" w:rsidP="008F2555">
            <w:pPr>
              <w:jc w:val="right"/>
              <w:rPr>
                <w:rFonts w:ascii="Tahoma" w:hAnsi="Tahoma" w:cs="Tahoma"/>
                <w:color w:val="000000"/>
                <w:sz w:val="17"/>
                <w:szCs w:val="17"/>
              </w:rPr>
            </w:pPr>
            <w:r>
              <w:rPr>
                <w:rFonts w:ascii="Tahoma" w:hAnsi="Tahoma" w:cs="Tahoma"/>
                <w:color w:val="000000"/>
                <w:sz w:val="17"/>
                <w:szCs w:val="17"/>
              </w:rPr>
              <w:t>24.5.2025</w:t>
            </w:r>
          </w:p>
        </w:tc>
        <w:tc>
          <w:tcPr>
            <w:tcW w:w="1985" w:type="dxa"/>
            <w:tcBorders>
              <w:top w:val="nil"/>
              <w:left w:val="nil"/>
              <w:bottom w:val="single" w:sz="8" w:space="0" w:color="auto"/>
              <w:right w:val="single" w:sz="8" w:space="0" w:color="auto"/>
            </w:tcBorders>
            <w:shd w:val="clear" w:color="auto" w:fill="auto"/>
            <w:vAlign w:val="center"/>
          </w:tcPr>
          <w:p w14:paraId="09949A7E" w14:textId="7A21A744"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24F79770" w14:textId="37485E10"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497957FD" w14:textId="2AC003A7"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747DE5B0"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2D08BA6"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058A31A8" w14:textId="22E33887" w:rsidR="008F2555" w:rsidRDefault="008F2555" w:rsidP="008F2555">
            <w:pPr>
              <w:jc w:val="right"/>
              <w:rPr>
                <w:rFonts w:ascii="Tahoma" w:hAnsi="Tahoma" w:cs="Tahoma"/>
                <w:color w:val="000000"/>
                <w:sz w:val="17"/>
                <w:szCs w:val="17"/>
              </w:rPr>
            </w:pPr>
            <w:r>
              <w:rPr>
                <w:rFonts w:ascii="Tahoma" w:hAnsi="Tahoma" w:cs="Tahoma"/>
                <w:color w:val="000000"/>
                <w:sz w:val="17"/>
                <w:szCs w:val="17"/>
              </w:rPr>
              <w:t>14.6.2025</w:t>
            </w:r>
          </w:p>
        </w:tc>
        <w:tc>
          <w:tcPr>
            <w:tcW w:w="1701" w:type="dxa"/>
            <w:tcBorders>
              <w:top w:val="nil"/>
              <w:left w:val="nil"/>
              <w:bottom w:val="single" w:sz="8" w:space="0" w:color="auto"/>
              <w:right w:val="single" w:sz="8" w:space="0" w:color="auto"/>
            </w:tcBorders>
            <w:shd w:val="clear" w:color="auto" w:fill="auto"/>
            <w:vAlign w:val="center"/>
          </w:tcPr>
          <w:p w14:paraId="219F9F0C" w14:textId="4857D4E6" w:rsidR="008F2555" w:rsidRDefault="008F2555" w:rsidP="008F2555">
            <w:pPr>
              <w:jc w:val="right"/>
              <w:rPr>
                <w:rFonts w:ascii="Tahoma" w:hAnsi="Tahoma" w:cs="Tahoma"/>
                <w:color w:val="000000"/>
                <w:sz w:val="17"/>
                <w:szCs w:val="17"/>
              </w:rPr>
            </w:pPr>
            <w:r>
              <w:rPr>
                <w:rFonts w:ascii="Tahoma" w:hAnsi="Tahoma" w:cs="Tahoma"/>
                <w:color w:val="000000"/>
                <w:sz w:val="17"/>
                <w:szCs w:val="17"/>
              </w:rPr>
              <w:t>24.6.2025</w:t>
            </w:r>
          </w:p>
        </w:tc>
        <w:tc>
          <w:tcPr>
            <w:tcW w:w="1985" w:type="dxa"/>
            <w:tcBorders>
              <w:top w:val="nil"/>
              <w:left w:val="nil"/>
              <w:bottom w:val="single" w:sz="8" w:space="0" w:color="auto"/>
              <w:right w:val="single" w:sz="8" w:space="0" w:color="auto"/>
            </w:tcBorders>
            <w:shd w:val="clear" w:color="auto" w:fill="auto"/>
            <w:vAlign w:val="center"/>
          </w:tcPr>
          <w:p w14:paraId="03A55EDD" w14:textId="52A66289"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7A34ED0B" w14:textId="470B7A4A"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B76B801" w14:textId="44F4A2E2"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03CD11A6"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CE17D49"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1190262D" w14:textId="077C622D" w:rsidR="008F2555" w:rsidRDefault="008F2555" w:rsidP="008F2555">
            <w:pPr>
              <w:jc w:val="right"/>
              <w:rPr>
                <w:rFonts w:ascii="Tahoma" w:hAnsi="Tahoma" w:cs="Tahoma"/>
                <w:color w:val="000000"/>
                <w:sz w:val="17"/>
                <w:szCs w:val="17"/>
              </w:rPr>
            </w:pPr>
            <w:r>
              <w:rPr>
                <w:rFonts w:ascii="Tahoma" w:hAnsi="Tahoma" w:cs="Tahoma"/>
                <w:color w:val="000000"/>
                <w:sz w:val="17"/>
                <w:szCs w:val="17"/>
              </w:rPr>
              <w:t>14.7.2025</w:t>
            </w:r>
          </w:p>
        </w:tc>
        <w:tc>
          <w:tcPr>
            <w:tcW w:w="1701" w:type="dxa"/>
            <w:tcBorders>
              <w:top w:val="nil"/>
              <w:left w:val="nil"/>
              <w:bottom w:val="single" w:sz="8" w:space="0" w:color="auto"/>
              <w:right w:val="single" w:sz="8" w:space="0" w:color="auto"/>
            </w:tcBorders>
            <w:shd w:val="clear" w:color="auto" w:fill="auto"/>
            <w:vAlign w:val="center"/>
          </w:tcPr>
          <w:p w14:paraId="621538DA" w14:textId="269DF3FB" w:rsidR="008F2555" w:rsidRDefault="008F2555" w:rsidP="008F2555">
            <w:pPr>
              <w:jc w:val="right"/>
              <w:rPr>
                <w:rFonts w:ascii="Tahoma" w:hAnsi="Tahoma" w:cs="Tahoma"/>
                <w:color w:val="000000"/>
                <w:sz w:val="17"/>
                <w:szCs w:val="17"/>
              </w:rPr>
            </w:pPr>
            <w:r>
              <w:rPr>
                <w:rFonts w:ascii="Tahoma" w:hAnsi="Tahoma" w:cs="Tahoma"/>
                <w:color w:val="000000"/>
                <w:sz w:val="17"/>
                <w:szCs w:val="17"/>
              </w:rPr>
              <w:t>24.7.2025</w:t>
            </w:r>
          </w:p>
        </w:tc>
        <w:tc>
          <w:tcPr>
            <w:tcW w:w="1985" w:type="dxa"/>
            <w:tcBorders>
              <w:top w:val="nil"/>
              <w:left w:val="nil"/>
              <w:bottom w:val="single" w:sz="8" w:space="0" w:color="auto"/>
              <w:right w:val="single" w:sz="8" w:space="0" w:color="auto"/>
            </w:tcBorders>
            <w:shd w:val="clear" w:color="auto" w:fill="auto"/>
            <w:vAlign w:val="center"/>
          </w:tcPr>
          <w:p w14:paraId="6332FF5A" w14:textId="34A3076C"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67AF8B6" w14:textId="2CC172B7"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26A42FDE" w14:textId="72E3B139"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22879B3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D2AB10B"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19D6E57D" w14:textId="7E3D4211" w:rsidR="008F2555" w:rsidRDefault="008F2555" w:rsidP="008F2555">
            <w:pPr>
              <w:jc w:val="right"/>
              <w:rPr>
                <w:rFonts w:ascii="Tahoma" w:hAnsi="Tahoma" w:cs="Tahoma"/>
                <w:color w:val="000000"/>
                <w:sz w:val="17"/>
                <w:szCs w:val="17"/>
              </w:rPr>
            </w:pPr>
            <w:r>
              <w:rPr>
                <w:rFonts w:ascii="Tahoma" w:hAnsi="Tahoma" w:cs="Tahoma"/>
                <w:color w:val="000000"/>
                <w:sz w:val="17"/>
                <w:szCs w:val="17"/>
              </w:rPr>
              <w:t>14.8.2025</w:t>
            </w:r>
          </w:p>
        </w:tc>
        <w:tc>
          <w:tcPr>
            <w:tcW w:w="1701" w:type="dxa"/>
            <w:tcBorders>
              <w:top w:val="nil"/>
              <w:left w:val="nil"/>
              <w:bottom w:val="single" w:sz="8" w:space="0" w:color="auto"/>
              <w:right w:val="single" w:sz="8" w:space="0" w:color="auto"/>
            </w:tcBorders>
            <w:shd w:val="clear" w:color="auto" w:fill="auto"/>
            <w:vAlign w:val="center"/>
          </w:tcPr>
          <w:p w14:paraId="642EB4DD" w14:textId="522B8221" w:rsidR="008F2555" w:rsidRDefault="008F2555" w:rsidP="008F2555">
            <w:pPr>
              <w:jc w:val="right"/>
              <w:rPr>
                <w:rFonts w:ascii="Tahoma" w:hAnsi="Tahoma" w:cs="Tahoma"/>
                <w:color w:val="000000"/>
                <w:sz w:val="17"/>
                <w:szCs w:val="17"/>
              </w:rPr>
            </w:pPr>
            <w:r>
              <w:rPr>
                <w:rFonts w:ascii="Tahoma" w:hAnsi="Tahoma" w:cs="Tahoma"/>
                <w:color w:val="000000"/>
                <w:sz w:val="17"/>
                <w:szCs w:val="17"/>
              </w:rPr>
              <w:t>24.8.2025</w:t>
            </w:r>
          </w:p>
        </w:tc>
        <w:tc>
          <w:tcPr>
            <w:tcW w:w="1985" w:type="dxa"/>
            <w:tcBorders>
              <w:top w:val="nil"/>
              <w:left w:val="nil"/>
              <w:bottom w:val="single" w:sz="8" w:space="0" w:color="auto"/>
              <w:right w:val="single" w:sz="8" w:space="0" w:color="auto"/>
            </w:tcBorders>
            <w:shd w:val="clear" w:color="auto" w:fill="auto"/>
            <w:vAlign w:val="center"/>
          </w:tcPr>
          <w:p w14:paraId="6EDD74EC" w14:textId="35898BF5"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40DB7E7E" w14:textId="1E7CA20D"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3F906BE2" w14:textId="71514A3A"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1EDBEFF"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75A45DA"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D3690DD" w14:textId="59A0199C" w:rsidR="008F2555" w:rsidRDefault="008F2555" w:rsidP="008F2555">
            <w:pPr>
              <w:jc w:val="right"/>
              <w:rPr>
                <w:rFonts w:ascii="Tahoma" w:hAnsi="Tahoma" w:cs="Tahoma"/>
                <w:color w:val="000000"/>
                <w:sz w:val="17"/>
                <w:szCs w:val="17"/>
              </w:rPr>
            </w:pPr>
            <w:r>
              <w:rPr>
                <w:rFonts w:ascii="Tahoma" w:hAnsi="Tahoma" w:cs="Tahoma"/>
                <w:color w:val="000000"/>
                <w:sz w:val="17"/>
                <w:szCs w:val="17"/>
              </w:rPr>
              <w:t>14.9.2025</w:t>
            </w:r>
          </w:p>
        </w:tc>
        <w:tc>
          <w:tcPr>
            <w:tcW w:w="1701" w:type="dxa"/>
            <w:tcBorders>
              <w:top w:val="nil"/>
              <w:left w:val="nil"/>
              <w:bottom w:val="single" w:sz="8" w:space="0" w:color="auto"/>
              <w:right w:val="single" w:sz="8" w:space="0" w:color="auto"/>
            </w:tcBorders>
            <w:shd w:val="clear" w:color="auto" w:fill="auto"/>
            <w:vAlign w:val="center"/>
          </w:tcPr>
          <w:p w14:paraId="616051DD" w14:textId="13865E4E" w:rsidR="008F2555" w:rsidRDefault="008F2555" w:rsidP="008F2555">
            <w:pPr>
              <w:jc w:val="right"/>
              <w:rPr>
                <w:rFonts w:ascii="Tahoma" w:hAnsi="Tahoma" w:cs="Tahoma"/>
                <w:color w:val="000000"/>
                <w:sz w:val="17"/>
                <w:szCs w:val="17"/>
              </w:rPr>
            </w:pPr>
            <w:r>
              <w:rPr>
                <w:rFonts w:ascii="Tahoma" w:hAnsi="Tahoma" w:cs="Tahoma"/>
                <w:color w:val="000000"/>
                <w:sz w:val="17"/>
                <w:szCs w:val="17"/>
              </w:rPr>
              <w:t>24.9.2025</w:t>
            </w:r>
          </w:p>
        </w:tc>
        <w:tc>
          <w:tcPr>
            <w:tcW w:w="1985" w:type="dxa"/>
            <w:tcBorders>
              <w:top w:val="nil"/>
              <w:left w:val="nil"/>
              <w:bottom w:val="single" w:sz="8" w:space="0" w:color="auto"/>
              <w:right w:val="single" w:sz="8" w:space="0" w:color="auto"/>
            </w:tcBorders>
            <w:shd w:val="clear" w:color="auto" w:fill="auto"/>
            <w:vAlign w:val="center"/>
          </w:tcPr>
          <w:p w14:paraId="4731748F" w14:textId="3A74CFAF"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4F5173A8" w14:textId="5995D793"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02CEC87B" w14:textId="04911C4D"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3BD7009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8C50BD7"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2A64015C" w14:textId="4DF76D7E" w:rsidR="008F2555" w:rsidRDefault="008F2555" w:rsidP="008F2555">
            <w:pPr>
              <w:jc w:val="right"/>
              <w:rPr>
                <w:rFonts w:ascii="Tahoma" w:hAnsi="Tahoma" w:cs="Tahoma"/>
                <w:color w:val="000000"/>
                <w:sz w:val="17"/>
                <w:szCs w:val="17"/>
              </w:rPr>
            </w:pPr>
            <w:r>
              <w:rPr>
                <w:rFonts w:ascii="Tahoma" w:hAnsi="Tahoma" w:cs="Tahoma"/>
                <w:color w:val="000000"/>
                <w:sz w:val="17"/>
                <w:szCs w:val="17"/>
              </w:rPr>
              <w:t>14.10.2025</w:t>
            </w:r>
          </w:p>
        </w:tc>
        <w:tc>
          <w:tcPr>
            <w:tcW w:w="1701" w:type="dxa"/>
            <w:tcBorders>
              <w:top w:val="nil"/>
              <w:left w:val="nil"/>
              <w:bottom w:val="single" w:sz="8" w:space="0" w:color="auto"/>
              <w:right w:val="single" w:sz="8" w:space="0" w:color="auto"/>
            </w:tcBorders>
            <w:shd w:val="clear" w:color="auto" w:fill="auto"/>
            <w:vAlign w:val="center"/>
          </w:tcPr>
          <w:p w14:paraId="5995007C" w14:textId="28306B78" w:rsidR="008F2555" w:rsidRDefault="008F2555" w:rsidP="008F2555">
            <w:pPr>
              <w:jc w:val="right"/>
              <w:rPr>
                <w:rFonts w:ascii="Tahoma" w:hAnsi="Tahoma" w:cs="Tahoma"/>
                <w:color w:val="000000"/>
                <w:sz w:val="17"/>
                <w:szCs w:val="17"/>
              </w:rPr>
            </w:pPr>
            <w:r>
              <w:rPr>
                <w:rFonts w:ascii="Tahoma" w:hAnsi="Tahoma" w:cs="Tahoma"/>
                <w:color w:val="000000"/>
                <w:sz w:val="17"/>
                <w:szCs w:val="17"/>
              </w:rPr>
              <w:t>24.10.2025</w:t>
            </w:r>
          </w:p>
        </w:tc>
        <w:tc>
          <w:tcPr>
            <w:tcW w:w="1985" w:type="dxa"/>
            <w:tcBorders>
              <w:top w:val="nil"/>
              <w:left w:val="nil"/>
              <w:bottom w:val="single" w:sz="8" w:space="0" w:color="auto"/>
              <w:right w:val="single" w:sz="8" w:space="0" w:color="auto"/>
            </w:tcBorders>
            <w:shd w:val="clear" w:color="auto" w:fill="auto"/>
            <w:vAlign w:val="center"/>
          </w:tcPr>
          <w:p w14:paraId="44407BA0" w14:textId="64979543"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78D37626" w14:textId="26460DCC"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3688584" w14:textId="688C1882"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61897C43"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23E0F9F"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61EA2924" w14:textId="6195256A" w:rsidR="008F2555" w:rsidRDefault="008F2555" w:rsidP="008F2555">
            <w:pPr>
              <w:jc w:val="right"/>
              <w:rPr>
                <w:rFonts w:ascii="Tahoma" w:hAnsi="Tahoma" w:cs="Tahoma"/>
                <w:color w:val="000000"/>
                <w:sz w:val="17"/>
                <w:szCs w:val="17"/>
              </w:rPr>
            </w:pPr>
            <w:r>
              <w:rPr>
                <w:rFonts w:ascii="Tahoma" w:hAnsi="Tahoma" w:cs="Tahoma"/>
                <w:color w:val="000000"/>
                <w:sz w:val="17"/>
                <w:szCs w:val="17"/>
              </w:rPr>
              <w:t>14.11.2025</w:t>
            </w:r>
          </w:p>
        </w:tc>
        <w:tc>
          <w:tcPr>
            <w:tcW w:w="1701" w:type="dxa"/>
            <w:tcBorders>
              <w:top w:val="nil"/>
              <w:left w:val="nil"/>
              <w:bottom w:val="single" w:sz="8" w:space="0" w:color="auto"/>
              <w:right w:val="single" w:sz="8" w:space="0" w:color="auto"/>
            </w:tcBorders>
            <w:shd w:val="clear" w:color="auto" w:fill="auto"/>
            <w:vAlign w:val="center"/>
          </w:tcPr>
          <w:p w14:paraId="6F3936DF" w14:textId="31C94CD1" w:rsidR="008F2555" w:rsidRDefault="008F2555" w:rsidP="008F2555">
            <w:pPr>
              <w:jc w:val="right"/>
              <w:rPr>
                <w:rFonts w:ascii="Tahoma" w:hAnsi="Tahoma" w:cs="Tahoma"/>
                <w:color w:val="000000"/>
                <w:sz w:val="17"/>
                <w:szCs w:val="17"/>
              </w:rPr>
            </w:pPr>
            <w:r>
              <w:rPr>
                <w:rFonts w:ascii="Tahoma" w:hAnsi="Tahoma" w:cs="Tahoma"/>
                <w:color w:val="000000"/>
                <w:sz w:val="17"/>
                <w:szCs w:val="17"/>
              </w:rPr>
              <w:t>24.11.2025</w:t>
            </w:r>
          </w:p>
        </w:tc>
        <w:tc>
          <w:tcPr>
            <w:tcW w:w="1985" w:type="dxa"/>
            <w:tcBorders>
              <w:top w:val="nil"/>
              <w:left w:val="nil"/>
              <w:bottom w:val="single" w:sz="8" w:space="0" w:color="auto"/>
              <w:right w:val="single" w:sz="8" w:space="0" w:color="auto"/>
            </w:tcBorders>
            <w:shd w:val="clear" w:color="auto" w:fill="auto"/>
            <w:vAlign w:val="center"/>
          </w:tcPr>
          <w:p w14:paraId="00FAFF54" w14:textId="1294CAB1"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821E5CD" w14:textId="713096D4"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0779AA5E" w14:textId="70173B7F"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240DD880"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271054E"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74E581E9" w14:textId="46527A56" w:rsidR="008F2555" w:rsidRDefault="008F2555" w:rsidP="008F2555">
            <w:pPr>
              <w:jc w:val="right"/>
              <w:rPr>
                <w:rFonts w:ascii="Tahoma" w:hAnsi="Tahoma" w:cs="Tahoma"/>
                <w:color w:val="000000"/>
                <w:sz w:val="17"/>
                <w:szCs w:val="17"/>
              </w:rPr>
            </w:pPr>
            <w:r>
              <w:rPr>
                <w:rFonts w:ascii="Tahoma" w:hAnsi="Tahoma" w:cs="Tahoma"/>
                <w:color w:val="000000"/>
                <w:sz w:val="17"/>
                <w:szCs w:val="17"/>
              </w:rPr>
              <w:t>14.12.2025</w:t>
            </w:r>
          </w:p>
        </w:tc>
        <w:tc>
          <w:tcPr>
            <w:tcW w:w="1701" w:type="dxa"/>
            <w:tcBorders>
              <w:top w:val="nil"/>
              <w:left w:val="nil"/>
              <w:bottom w:val="single" w:sz="8" w:space="0" w:color="auto"/>
              <w:right w:val="single" w:sz="8" w:space="0" w:color="auto"/>
            </w:tcBorders>
            <w:shd w:val="clear" w:color="auto" w:fill="auto"/>
            <w:vAlign w:val="center"/>
          </w:tcPr>
          <w:p w14:paraId="23B5BC29" w14:textId="652C112D" w:rsidR="008F2555" w:rsidRDefault="008F2555" w:rsidP="008F2555">
            <w:pPr>
              <w:jc w:val="right"/>
              <w:rPr>
                <w:rFonts w:ascii="Tahoma" w:hAnsi="Tahoma" w:cs="Tahoma"/>
                <w:color w:val="000000"/>
                <w:sz w:val="17"/>
                <w:szCs w:val="17"/>
              </w:rPr>
            </w:pPr>
            <w:r>
              <w:rPr>
                <w:rFonts w:ascii="Tahoma" w:hAnsi="Tahoma" w:cs="Tahoma"/>
                <w:color w:val="000000"/>
                <w:sz w:val="17"/>
                <w:szCs w:val="17"/>
              </w:rPr>
              <w:t>24.12.2025</w:t>
            </w:r>
          </w:p>
        </w:tc>
        <w:tc>
          <w:tcPr>
            <w:tcW w:w="1985" w:type="dxa"/>
            <w:tcBorders>
              <w:top w:val="nil"/>
              <w:left w:val="nil"/>
              <w:bottom w:val="single" w:sz="8" w:space="0" w:color="auto"/>
              <w:right w:val="single" w:sz="8" w:space="0" w:color="auto"/>
            </w:tcBorders>
            <w:shd w:val="clear" w:color="auto" w:fill="auto"/>
            <w:vAlign w:val="center"/>
          </w:tcPr>
          <w:p w14:paraId="0E0035C2" w14:textId="669BE6AD"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91B042E" w14:textId="05ED7A4E"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5C7C3519" w14:textId="0279B4B1"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452BEC19"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23766DD"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6272073F" w14:textId="1215A02D" w:rsidR="008F2555" w:rsidRDefault="008F2555" w:rsidP="008F2555">
            <w:pPr>
              <w:jc w:val="right"/>
              <w:rPr>
                <w:rFonts w:ascii="Tahoma" w:hAnsi="Tahoma" w:cs="Tahoma"/>
                <w:color w:val="000000"/>
                <w:sz w:val="17"/>
                <w:szCs w:val="17"/>
              </w:rPr>
            </w:pPr>
            <w:r>
              <w:rPr>
                <w:rFonts w:ascii="Tahoma" w:hAnsi="Tahoma" w:cs="Tahoma"/>
                <w:color w:val="000000"/>
                <w:sz w:val="17"/>
                <w:szCs w:val="17"/>
              </w:rPr>
              <w:t>14.1.2026</w:t>
            </w:r>
          </w:p>
        </w:tc>
        <w:tc>
          <w:tcPr>
            <w:tcW w:w="1701" w:type="dxa"/>
            <w:tcBorders>
              <w:top w:val="nil"/>
              <w:left w:val="nil"/>
              <w:bottom w:val="single" w:sz="8" w:space="0" w:color="auto"/>
              <w:right w:val="single" w:sz="8" w:space="0" w:color="auto"/>
            </w:tcBorders>
            <w:shd w:val="clear" w:color="auto" w:fill="auto"/>
            <w:vAlign w:val="center"/>
          </w:tcPr>
          <w:p w14:paraId="4B8CE95B" w14:textId="62AEA8D4" w:rsidR="008F2555" w:rsidRDefault="008F2555" w:rsidP="008F2555">
            <w:pPr>
              <w:jc w:val="right"/>
              <w:rPr>
                <w:rFonts w:ascii="Tahoma" w:hAnsi="Tahoma" w:cs="Tahoma"/>
                <w:color w:val="000000"/>
                <w:sz w:val="17"/>
                <w:szCs w:val="17"/>
              </w:rPr>
            </w:pPr>
            <w:r>
              <w:rPr>
                <w:rFonts w:ascii="Tahoma" w:hAnsi="Tahoma" w:cs="Tahoma"/>
                <w:color w:val="000000"/>
                <w:sz w:val="17"/>
                <w:szCs w:val="17"/>
              </w:rPr>
              <w:t>24.1.2026</w:t>
            </w:r>
          </w:p>
        </w:tc>
        <w:tc>
          <w:tcPr>
            <w:tcW w:w="1985" w:type="dxa"/>
            <w:tcBorders>
              <w:top w:val="nil"/>
              <w:left w:val="nil"/>
              <w:bottom w:val="single" w:sz="8" w:space="0" w:color="auto"/>
              <w:right w:val="single" w:sz="8" w:space="0" w:color="auto"/>
            </w:tcBorders>
            <w:shd w:val="clear" w:color="auto" w:fill="auto"/>
            <w:vAlign w:val="center"/>
          </w:tcPr>
          <w:p w14:paraId="77E1305B" w14:textId="618FAC9F"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15090D45" w14:textId="5FDE4745"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174ECD6F" w14:textId="6D611767"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6F3CFC73"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0D4D94"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36660015" w14:textId="40CBB57E" w:rsidR="008F2555" w:rsidRDefault="008F2555" w:rsidP="008F2555">
            <w:pPr>
              <w:jc w:val="right"/>
              <w:rPr>
                <w:rFonts w:ascii="Tahoma" w:hAnsi="Tahoma" w:cs="Tahoma"/>
                <w:color w:val="000000"/>
                <w:sz w:val="17"/>
                <w:szCs w:val="17"/>
              </w:rPr>
            </w:pPr>
            <w:r>
              <w:rPr>
                <w:rFonts w:ascii="Tahoma" w:hAnsi="Tahoma" w:cs="Tahoma"/>
                <w:color w:val="000000"/>
                <w:sz w:val="17"/>
                <w:szCs w:val="17"/>
              </w:rPr>
              <w:t>14.2.2026</w:t>
            </w:r>
          </w:p>
        </w:tc>
        <w:tc>
          <w:tcPr>
            <w:tcW w:w="1701" w:type="dxa"/>
            <w:tcBorders>
              <w:top w:val="nil"/>
              <w:left w:val="nil"/>
              <w:bottom w:val="single" w:sz="8" w:space="0" w:color="auto"/>
              <w:right w:val="single" w:sz="8" w:space="0" w:color="auto"/>
            </w:tcBorders>
            <w:shd w:val="clear" w:color="auto" w:fill="auto"/>
            <w:vAlign w:val="center"/>
          </w:tcPr>
          <w:p w14:paraId="021DECE4" w14:textId="61FE6BFA" w:rsidR="008F2555" w:rsidRDefault="008F2555" w:rsidP="008F2555">
            <w:pPr>
              <w:jc w:val="right"/>
              <w:rPr>
                <w:rFonts w:ascii="Tahoma" w:hAnsi="Tahoma" w:cs="Tahoma"/>
                <w:color w:val="000000"/>
                <w:sz w:val="17"/>
                <w:szCs w:val="17"/>
              </w:rPr>
            </w:pPr>
            <w:r>
              <w:rPr>
                <w:rFonts w:ascii="Tahoma" w:hAnsi="Tahoma" w:cs="Tahoma"/>
                <w:color w:val="000000"/>
                <w:sz w:val="17"/>
                <w:szCs w:val="17"/>
              </w:rPr>
              <w:t>24.2.2026</w:t>
            </w:r>
          </w:p>
        </w:tc>
        <w:tc>
          <w:tcPr>
            <w:tcW w:w="1985" w:type="dxa"/>
            <w:tcBorders>
              <w:top w:val="nil"/>
              <w:left w:val="nil"/>
              <w:bottom w:val="single" w:sz="8" w:space="0" w:color="auto"/>
              <w:right w:val="single" w:sz="8" w:space="0" w:color="auto"/>
            </w:tcBorders>
            <w:shd w:val="clear" w:color="auto" w:fill="auto"/>
            <w:vAlign w:val="center"/>
          </w:tcPr>
          <w:p w14:paraId="51159056" w14:textId="7881416A"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434F2536" w14:textId="11B7796B"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4E535DA9" w14:textId="46B9C5BA"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10AEA1BF"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1ADC2BD"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521482FB" w14:textId="5FE351D3" w:rsidR="008F2555" w:rsidRDefault="008F2555" w:rsidP="008F2555">
            <w:pPr>
              <w:jc w:val="right"/>
              <w:rPr>
                <w:rFonts w:ascii="Tahoma" w:hAnsi="Tahoma" w:cs="Tahoma"/>
                <w:color w:val="000000"/>
                <w:sz w:val="17"/>
                <w:szCs w:val="17"/>
              </w:rPr>
            </w:pPr>
            <w:r>
              <w:rPr>
                <w:rFonts w:ascii="Tahoma" w:hAnsi="Tahoma" w:cs="Tahoma"/>
                <w:color w:val="000000"/>
                <w:sz w:val="17"/>
                <w:szCs w:val="17"/>
              </w:rPr>
              <w:t>14.3.2026</w:t>
            </w:r>
          </w:p>
        </w:tc>
        <w:tc>
          <w:tcPr>
            <w:tcW w:w="1701" w:type="dxa"/>
            <w:tcBorders>
              <w:top w:val="nil"/>
              <w:left w:val="nil"/>
              <w:bottom w:val="single" w:sz="8" w:space="0" w:color="auto"/>
              <w:right w:val="single" w:sz="8" w:space="0" w:color="auto"/>
            </w:tcBorders>
            <w:shd w:val="clear" w:color="auto" w:fill="auto"/>
            <w:vAlign w:val="center"/>
          </w:tcPr>
          <w:p w14:paraId="77F1CB78" w14:textId="2EC70304" w:rsidR="008F2555" w:rsidRDefault="008F2555" w:rsidP="008F2555">
            <w:pPr>
              <w:jc w:val="right"/>
              <w:rPr>
                <w:rFonts w:ascii="Tahoma" w:hAnsi="Tahoma" w:cs="Tahoma"/>
                <w:color w:val="000000"/>
                <w:sz w:val="17"/>
                <w:szCs w:val="17"/>
              </w:rPr>
            </w:pPr>
            <w:r>
              <w:rPr>
                <w:rFonts w:ascii="Tahoma" w:hAnsi="Tahoma" w:cs="Tahoma"/>
                <w:color w:val="000000"/>
                <w:sz w:val="17"/>
                <w:szCs w:val="17"/>
              </w:rPr>
              <w:t>24.3.2026</w:t>
            </w:r>
          </w:p>
        </w:tc>
        <w:tc>
          <w:tcPr>
            <w:tcW w:w="1985" w:type="dxa"/>
            <w:tcBorders>
              <w:top w:val="nil"/>
              <w:left w:val="nil"/>
              <w:bottom w:val="single" w:sz="8" w:space="0" w:color="auto"/>
              <w:right w:val="single" w:sz="8" w:space="0" w:color="auto"/>
            </w:tcBorders>
            <w:shd w:val="clear" w:color="auto" w:fill="auto"/>
            <w:vAlign w:val="center"/>
          </w:tcPr>
          <w:p w14:paraId="1217B734" w14:textId="23CB717E"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2DBFC11" w14:textId="4ECDBBB9"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3C61D82A" w14:textId="45A796F3"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609A8B0"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7FD1BD"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409DFFB9" w14:textId="4956D3F3" w:rsidR="008F2555" w:rsidRDefault="008F2555" w:rsidP="008F2555">
            <w:pPr>
              <w:jc w:val="right"/>
              <w:rPr>
                <w:rFonts w:ascii="Tahoma" w:hAnsi="Tahoma" w:cs="Tahoma"/>
                <w:color w:val="000000"/>
                <w:sz w:val="17"/>
                <w:szCs w:val="17"/>
              </w:rPr>
            </w:pPr>
            <w:r>
              <w:rPr>
                <w:rFonts w:ascii="Tahoma" w:hAnsi="Tahoma" w:cs="Tahoma"/>
                <w:color w:val="000000"/>
                <w:sz w:val="17"/>
                <w:szCs w:val="17"/>
              </w:rPr>
              <w:t>14.4.2026</w:t>
            </w:r>
          </w:p>
        </w:tc>
        <w:tc>
          <w:tcPr>
            <w:tcW w:w="1701" w:type="dxa"/>
            <w:tcBorders>
              <w:top w:val="nil"/>
              <w:left w:val="nil"/>
              <w:bottom w:val="single" w:sz="8" w:space="0" w:color="auto"/>
              <w:right w:val="single" w:sz="8" w:space="0" w:color="auto"/>
            </w:tcBorders>
            <w:shd w:val="clear" w:color="auto" w:fill="auto"/>
            <w:vAlign w:val="center"/>
          </w:tcPr>
          <w:p w14:paraId="086841AA" w14:textId="230DEBCB" w:rsidR="008F2555" w:rsidRDefault="008F2555" w:rsidP="008F2555">
            <w:pPr>
              <w:jc w:val="right"/>
              <w:rPr>
                <w:rFonts w:ascii="Tahoma" w:hAnsi="Tahoma" w:cs="Tahoma"/>
                <w:color w:val="000000"/>
                <w:sz w:val="17"/>
                <w:szCs w:val="17"/>
              </w:rPr>
            </w:pPr>
            <w:r>
              <w:rPr>
                <w:rFonts w:ascii="Tahoma" w:hAnsi="Tahoma" w:cs="Tahoma"/>
                <w:color w:val="000000"/>
                <w:sz w:val="17"/>
                <w:szCs w:val="17"/>
              </w:rPr>
              <w:t>24.4.2026</w:t>
            </w:r>
          </w:p>
        </w:tc>
        <w:tc>
          <w:tcPr>
            <w:tcW w:w="1985" w:type="dxa"/>
            <w:tcBorders>
              <w:top w:val="nil"/>
              <w:left w:val="nil"/>
              <w:bottom w:val="single" w:sz="8" w:space="0" w:color="auto"/>
              <w:right w:val="single" w:sz="8" w:space="0" w:color="auto"/>
            </w:tcBorders>
            <w:shd w:val="clear" w:color="auto" w:fill="auto"/>
            <w:vAlign w:val="center"/>
          </w:tcPr>
          <w:p w14:paraId="22ABC7FD" w14:textId="681B8E67"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323F559" w14:textId="04330673"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05883944" w14:textId="348B1503"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05ABC344"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B99509D"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53B6675B" w14:textId="56B1E683" w:rsidR="008F2555" w:rsidRDefault="008F2555" w:rsidP="008F2555">
            <w:pPr>
              <w:jc w:val="right"/>
              <w:rPr>
                <w:rFonts w:ascii="Tahoma" w:hAnsi="Tahoma" w:cs="Tahoma"/>
                <w:color w:val="000000"/>
                <w:sz w:val="17"/>
                <w:szCs w:val="17"/>
              </w:rPr>
            </w:pPr>
            <w:r>
              <w:rPr>
                <w:rFonts w:ascii="Tahoma" w:hAnsi="Tahoma" w:cs="Tahoma"/>
                <w:color w:val="000000"/>
                <w:sz w:val="17"/>
                <w:szCs w:val="17"/>
              </w:rPr>
              <w:t>14.5.2026</w:t>
            </w:r>
          </w:p>
        </w:tc>
        <w:tc>
          <w:tcPr>
            <w:tcW w:w="1701" w:type="dxa"/>
            <w:tcBorders>
              <w:top w:val="nil"/>
              <w:left w:val="nil"/>
              <w:bottom w:val="single" w:sz="8" w:space="0" w:color="auto"/>
              <w:right w:val="single" w:sz="8" w:space="0" w:color="auto"/>
            </w:tcBorders>
            <w:shd w:val="clear" w:color="auto" w:fill="auto"/>
            <w:vAlign w:val="center"/>
          </w:tcPr>
          <w:p w14:paraId="17A80379" w14:textId="01E501F1" w:rsidR="008F2555" w:rsidRDefault="008F2555" w:rsidP="008F2555">
            <w:pPr>
              <w:jc w:val="right"/>
              <w:rPr>
                <w:rFonts w:ascii="Tahoma" w:hAnsi="Tahoma" w:cs="Tahoma"/>
                <w:color w:val="000000"/>
                <w:sz w:val="17"/>
                <w:szCs w:val="17"/>
              </w:rPr>
            </w:pPr>
            <w:r>
              <w:rPr>
                <w:rFonts w:ascii="Tahoma" w:hAnsi="Tahoma" w:cs="Tahoma"/>
                <w:color w:val="000000"/>
                <w:sz w:val="17"/>
                <w:szCs w:val="17"/>
              </w:rPr>
              <w:t>24.5.2026</w:t>
            </w:r>
          </w:p>
        </w:tc>
        <w:tc>
          <w:tcPr>
            <w:tcW w:w="1985" w:type="dxa"/>
            <w:tcBorders>
              <w:top w:val="nil"/>
              <w:left w:val="nil"/>
              <w:bottom w:val="single" w:sz="8" w:space="0" w:color="auto"/>
              <w:right w:val="single" w:sz="8" w:space="0" w:color="auto"/>
            </w:tcBorders>
            <w:shd w:val="clear" w:color="auto" w:fill="auto"/>
            <w:vAlign w:val="center"/>
          </w:tcPr>
          <w:p w14:paraId="239A04A3" w14:textId="49881F91"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66B0A639" w14:textId="062FCD2E"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21E5BDB6" w14:textId="72DF1D79"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42E9AE17"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96EBA82"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17F5C68D" w14:textId="747A9AE6" w:rsidR="008F2555" w:rsidRDefault="008F2555" w:rsidP="008F2555">
            <w:pPr>
              <w:jc w:val="right"/>
              <w:rPr>
                <w:rFonts w:ascii="Tahoma" w:hAnsi="Tahoma" w:cs="Tahoma"/>
                <w:color w:val="000000"/>
                <w:sz w:val="17"/>
                <w:szCs w:val="17"/>
              </w:rPr>
            </w:pPr>
            <w:r>
              <w:rPr>
                <w:rFonts w:ascii="Tahoma" w:hAnsi="Tahoma" w:cs="Tahoma"/>
                <w:color w:val="000000"/>
                <w:sz w:val="17"/>
                <w:szCs w:val="17"/>
              </w:rPr>
              <w:t>14.6.2026</w:t>
            </w:r>
          </w:p>
        </w:tc>
        <w:tc>
          <w:tcPr>
            <w:tcW w:w="1701" w:type="dxa"/>
            <w:tcBorders>
              <w:top w:val="nil"/>
              <w:left w:val="nil"/>
              <w:bottom w:val="single" w:sz="8" w:space="0" w:color="auto"/>
              <w:right w:val="single" w:sz="8" w:space="0" w:color="auto"/>
            </w:tcBorders>
            <w:shd w:val="clear" w:color="auto" w:fill="auto"/>
            <w:vAlign w:val="center"/>
          </w:tcPr>
          <w:p w14:paraId="4ACEC0FA" w14:textId="1E9551C8" w:rsidR="008F2555" w:rsidRDefault="008F2555" w:rsidP="008F2555">
            <w:pPr>
              <w:jc w:val="right"/>
              <w:rPr>
                <w:rFonts w:ascii="Tahoma" w:hAnsi="Tahoma" w:cs="Tahoma"/>
                <w:color w:val="000000"/>
                <w:sz w:val="17"/>
                <w:szCs w:val="17"/>
              </w:rPr>
            </w:pPr>
            <w:r>
              <w:rPr>
                <w:rFonts w:ascii="Tahoma" w:hAnsi="Tahoma" w:cs="Tahoma"/>
                <w:color w:val="000000"/>
                <w:sz w:val="17"/>
                <w:szCs w:val="17"/>
              </w:rPr>
              <w:t>24.6.2026</w:t>
            </w:r>
          </w:p>
        </w:tc>
        <w:tc>
          <w:tcPr>
            <w:tcW w:w="1985" w:type="dxa"/>
            <w:tcBorders>
              <w:top w:val="nil"/>
              <w:left w:val="nil"/>
              <w:bottom w:val="single" w:sz="8" w:space="0" w:color="auto"/>
              <w:right w:val="single" w:sz="8" w:space="0" w:color="auto"/>
            </w:tcBorders>
            <w:shd w:val="clear" w:color="auto" w:fill="auto"/>
            <w:vAlign w:val="center"/>
          </w:tcPr>
          <w:p w14:paraId="78CE01AC" w14:textId="616F329B"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12230EEF" w14:textId="01F5530F"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600AC95" w14:textId="3B800565"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46ECCD85"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9C879A8"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AEFD894" w14:textId="395BCE35" w:rsidR="008F2555" w:rsidRDefault="008F2555" w:rsidP="008F2555">
            <w:pPr>
              <w:jc w:val="right"/>
              <w:rPr>
                <w:rFonts w:ascii="Tahoma" w:hAnsi="Tahoma" w:cs="Tahoma"/>
                <w:color w:val="000000"/>
                <w:sz w:val="17"/>
                <w:szCs w:val="17"/>
              </w:rPr>
            </w:pPr>
            <w:r>
              <w:rPr>
                <w:rFonts w:ascii="Tahoma" w:hAnsi="Tahoma" w:cs="Tahoma"/>
                <w:color w:val="000000"/>
                <w:sz w:val="17"/>
                <w:szCs w:val="17"/>
              </w:rPr>
              <w:t>14.7.2026</w:t>
            </w:r>
          </w:p>
        </w:tc>
        <w:tc>
          <w:tcPr>
            <w:tcW w:w="1701" w:type="dxa"/>
            <w:tcBorders>
              <w:top w:val="nil"/>
              <w:left w:val="nil"/>
              <w:bottom w:val="single" w:sz="8" w:space="0" w:color="auto"/>
              <w:right w:val="single" w:sz="8" w:space="0" w:color="auto"/>
            </w:tcBorders>
            <w:shd w:val="clear" w:color="auto" w:fill="auto"/>
            <w:vAlign w:val="center"/>
          </w:tcPr>
          <w:p w14:paraId="1E548899" w14:textId="1202A1EC" w:rsidR="008F2555" w:rsidRDefault="008F2555" w:rsidP="008F2555">
            <w:pPr>
              <w:jc w:val="right"/>
              <w:rPr>
                <w:rFonts w:ascii="Tahoma" w:hAnsi="Tahoma" w:cs="Tahoma"/>
                <w:color w:val="000000"/>
                <w:sz w:val="17"/>
                <w:szCs w:val="17"/>
              </w:rPr>
            </w:pPr>
            <w:r>
              <w:rPr>
                <w:rFonts w:ascii="Tahoma" w:hAnsi="Tahoma" w:cs="Tahoma"/>
                <w:color w:val="000000"/>
                <w:sz w:val="17"/>
                <w:szCs w:val="17"/>
              </w:rPr>
              <w:t>24.7.2026</w:t>
            </w:r>
          </w:p>
        </w:tc>
        <w:tc>
          <w:tcPr>
            <w:tcW w:w="1985" w:type="dxa"/>
            <w:tcBorders>
              <w:top w:val="nil"/>
              <w:left w:val="nil"/>
              <w:bottom w:val="single" w:sz="8" w:space="0" w:color="auto"/>
              <w:right w:val="single" w:sz="8" w:space="0" w:color="auto"/>
            </w:tcBorders>
            <w:shd w:val="clear" w:color="auto" w:fill="auto"/>
            <w:vAlign w:val="center"/>
          </w:tcPr>
          <w:p w14:paraId="2C091F76" w14:textId="0A0A85F9"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7508CF73" w14:textId="50C24D84"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6E0B69F5" w14:textId="4924934D"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5DE6F3F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595485A"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4B0560CA" w14:textId="1B33BC5A" w:rsidR="008F2555" w:rsidRDefault="008F2555" w:rsidP="008F2555">
            <w:pPr>
              <w:jc w:val="right"/>
              <w:rPr>
                <w:rFonts w:ascii="Tahoma" w:hAnsi="Tahoma" w:cs="Tahoma"/>
                <w:color w:val="000000"/>
                <w:sz w:val="17"/>
                <w:szCs w:val="17"/>
              </w:rPr>
            </w:pPr>
            <w:r>
              <w:rPr>
                <w:rFonts w:ascii="Tahoma" w:hAnsi="Tahoma" w:cs="Tahoma"/>
                <w:color w:val="000000"/>
                <w:sz w:val="17"/>
                <w:szCs w:val="17"/>
              </w:rPr>
              <w:t>14.8.2026</w:t>
            </w:r>
          </w:p>
        </w:tc>
        <w:tc>
          <w:tcPr>
            <w:tcW w:w="1701" w:type="dxa"/>
            <w:tcBorders>
              <w:top w:val="nil"/>
              <w:left w:val="nil"/>
              <w:bottom w:val="single" w:sz="8" w:space="0" w:color="auto"/>
              <w:right w:val="single" w:sz="8" w:space="0" w:color="auto"/>
            </w:tcBorders>
            <w:shd w:val="clear" w:color="auto" w:fill="auto"/>
            <w:vAlign w:val="center"/>
          </w:tcPr>
          <w:p w14:paraId="285EF2C9" w14:textId="2ACD9832" w:rsidR="008F2555" w:rsidRDefault="008F2555" w:rsidP="008F2555">
            <w:pPr>
              <w:jc w:val="right"/>
              <w:rPr>
                <w:rFonts w:ascii="Tahoma" w:hAnsi="Tahoma" w:cs="Tahoma"/>
                <w:color w:val="000000"/>
                <w:sz w:val="17"/>
                <w:szCs w:val="17"/>
              </w:rPr>
            </w:pPr>
            <w:r>
              <w:rPr>
                <w:rFonts w:ascii="Tahoma" w:hAnsi="Tahoma" w:cs="Tahoma"/>
                <w:color w:val="000000"/>
                <w:sz w:val="17"/>
                <w:szCs w:val="17"/>
              </w:rPr>
              <w:t>24.8.2026</w:t>
            </w:r>
          </w:p>
        </w:tc>
        <w:tc>
          <w:tcPr>
            <w:tcW w:w="1985" w:type="dxa"/>
            <w:tcBorders>
              <w:top w:val="nil"/>
              <w:left w:val="nil"/>
              <w:bottom w:val="single" w:sz="8" w:space="0" w:color="auto"/>
              <w:right w:val="single" w:sz="8" w:space="0" w:color="auto"/>
            </w:tcBorders>
            <w:shd w:val="clear" w:color="auto" w:fill="auto"/>
            <w:vAlign w:val="center"/>
          </w:tcPr>
          <w:p w14:paraId="5D94D4D8" w14:textId="2C54854A"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31B65BC7" w14:textId="418A3A87"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3BEBBE0E" w14:textId="6EF4344B"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8F2555" w:rsidRPr="007964BB" w14:paraId="3F1B166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02AB64F" w14:textId="77777777" w:rsidR="008F2555" w:rsidRPr="007964BB" w:rsidRDefault="008F2555" w:rsidP="008F2555">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1A0AB2D" w14:textId="298706A0" w:rsidR="008F2555" w:rsidRDefault="008F2555" w:rsidP="008F2555">
            <w:pPr>
              <w:jc w:val="right"/>
              <w:rPr>
                <w:rFonts w:ascii="Tahoma" w:hAnsi="Tahoma" w:cs="Tahoma"/>
                <w:color w:val="000000"/>
                <w:sz w:val="17"/>
                <w:szCs w:val="17"/>
              </w:rPr>
            </w:pPr>
            <w:r>
              <w:rPr>
                <w:rFonts w:ascii="Tahoma" w:hAnsi="Tahoma" w:cs="Tahoma"/>
                <w:color w:val="000000"/>
                <w:sz w:val="17"/>
                <w:szCs w:val="17"/>
              </w:rPr>
              <w:t>14.9.2026</w:t>
            </w:r>
          </w:p>
        </w:tc>
        <w:tc>
          <w:tcPr>
            <w:tcW w:w="1701" w:type="dxa"/>
            <w:tcBorders>
              <w:top w:val="nil"/>
              <w:left w:val="nil"/>
              <w:bottom w:val="single" w:sz="8" w:space="0" w:color="auto"/>
              <w:right w:val="single" w:sz="8" w:space="0" w:color="auto"/>
            </w:tcBorders>
            <w:shd w:val="clear" w:color="auto" w:fill="auto"/>
            <w:vAlign w:val="center"/>
          </w:tcPr>
          <w:p w14:paraId="0BD392DA" w14:textId="3C15F8D3" w:rsidR="008F2555" w:rsidRDefault="008F2555" w:rsidP="008F2555">
            <w:pPr>
              <w:jc w:val="right"/>
              <w:rPr>
                <w:rFonts w:ascii="Tahoma" w:hAnsi="Tahoma" w:cs="Tahoma"/>
                <w:color w:val="000000"/>
                <w:sz w:val="17"/>
                <w:szCs w:val="17"/>
              </w:rPr>
            </w:pPr>
            <w:r>
              <w:rPr>
                <w:rFonts w:ascii="Tahoma" w:hAnsi="Tahoma" w:cs="Tahoma"/>
                <w:color w:val="000000"/>
                <w:sz w:val="17"/>
                <w:szCs w:val="17"/>
              </w:rPr>
              <w:t>24.9.2026</w:t>
            </w:r>
          </w:p>
        </w:tc>
        <w:tc>
          <w:tcPr>
            <w:tcW w:w="1985" w:type="dxa"/>
            <w:tcBorders>
              <w:top w:val="nil"/>
              <w:left w:val="nil"/>
              <w:bottom w:val="single" w:sz="8" w:space="0" w:color="auto"/>
              <w:right w:val="single" w:sz="8" w:space="0" w:color="auto"/>
            </w:tcBorders>
            <w:shd w:val="clear" w:color="auto" w:fill="auto"/>
            <w:vAlign w:val="center"/>
          </w:tcPr>
          <w:p w14:paraId="4EB56B35" w14:textId="31F7822E" w:rsidR="008F2555" w:rsidRDefault="008F2555" w:rsidP="008F2555">
            <w:pPr>
              <w:jc w:val="center"/>
              <w:rPr>
                <w:rFonts w:ascii="Tahoma" w:hAnsi="Tahoma" w:cs="Tahoma"/>
                <w:color w:val="000000"/>
                <w:sz w:val="17"/>
                <w:szCs w:val="17"/>
              </w:rPr>
            </w:pPr>
            <w:r>
              <w:rPr>
                <w:rFonts w:ascii="Tahoma" w:hAnsi="Tahoma" w:cs="Tahoma"/>
                <w:color w:val="000000"/>
                <w:sz w:val="17"/>
                <w:szCs w:val="17"/>
              </w:rPr>
              <w:t>3 180 Kč</w:t>
            </w:r>
          </w:p>
        </w:tc>
        <w:tc>
          <w:tcPr>
            <w:tcW w:w="1446" w:type="dxa"/>
            <w:tcBorders>
              <w:top w:val="nil"/>
              <w:left w:val="nil"/>
              <w:bottom w:val="single" w:sz="8" w:space="0" w:color="auto"/>
              <w:right w:val="single" w:sz="8" w:space="0" w:color="auto"/>
            </w:tcBorders>
            <w:shd w:val="clear" w:color="auto" w:fill="auto"/>
            <w:vAlign w:val="center"/>
          </w:tcPr>
          <w:p w14:paraId="20DE9D48" w14:textId="7F49FC25" w:rsidR="008F2555" w:rsidRDefault="008F2555" w:rsidP="008F2555">
            <w:pPr>
              <w:jc w:val="center"/>
              <w:rPr>
                <w:rFonts w:ascii="Tahoma" w:hAnsi="Tahoma" w:cs="Tahoma"/>
                <w:color w:val="000000"/>
                <w:sz w:val="17"/>
                <w:szCs w:val="17"/>
              </w:rPr>
            </w:pPr>
            <w:r>
              <w:rPr>
                <w:rFonts w:ascii="Tahoma" w:hAnsi="Tahoma" w:cs="Tahoma"/>
                <w:color w:val="000000"/>
                <w:sz w:val="17"/>
                <w:szCs w:val="17"/>
              </w:rPr>
              <w:t>667,80 Kč</w:t>
            </w:r>
          </w:p>
        </w:tc>
        <w:tc>
          <w:tcPr>
            <w:tcW w:w="1814" w:type="dxa"/>
            <w:tcBorders>
              <w:top w:val="nil"/>
              <w:left w:val="nil"/>
              <w:bottom w:val="single" w:sz="8" w:space="0" w:color="auto"/>
              <w:right w:val="single" w:sz="8" w:space="0" w:color="auto"/>
            </w:tcBorders>
            <w:shd w:val="clear" w:color="auto" w:fill="auto"/>
            <w:vAlign w:val="center"/>
          </w:tcPr>
          <w:p w14:paraId="1744A282" w14:textId="545B04B0" w:rsidR="008F2555" w:rsidRDefault="008F2555" w:rsidP="008F2555">
            <w:pPr>
              <w:jc w:val="center"/>
              <w:rPr>
                <w:rFonts w:ascii="Tahoma" w:hAnsi="Tahoma" w:cs="Tahoma"/>
                <w:b/>
                <w:bCs/>
                <w:color w:val="000000"/>
                <w:sz w:val="17"/>
                <w:szCs w:val="17"/>
              </w:rPr>
            </w:pPr>
            <w:r>
              <w:rPr>
                <w:rFonts w:ascii="Tahoma" w:hAnsi="Tahoma" w:cs="Tahoma"/>
                <w:b/>
                <w:bCs/>
                <w:color w:val="000000"/>
                <w:sz w:val="17"/>
                <w:szCs w:val="17"/>
              </w:rPr>
              <w:t>3 847,80 Kč</w:t>
            </w:r>
          </w:p>
        </w:tc>
      </w:tr>
      <w:tr w:rsidR="003E7A8C" w:rsidRPr="007964BB" w14:paraId="350C0D1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D37BB66"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2E1CF832"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86A5C39"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360CA2E"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03390787"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DE27E17" w14:textId="77777777" w:rsidR="003E7A8C" w:rsidRDefault="003E7A8C" w:rsidP="005C4E9E">
            <w:pPr>
              <w:jc w:val="center"/>
              <w:rPr>
                <w:rFonts w:ascii="Tahoma" w:hAnsi="Tahoma" w:cs="Tahoma"/>
                <w:b/>
                <w:bCs/>
                <w:color w:val="000000"/>
                <w:sz w:val="17"/>
                <w:szCs w:val="17"/>
              </w:rPr>
            </w:pPr>
          </w:p>
        </w:tc>
      </w:tr>
      <w:tr w:rsidR="003E7A8C" w:rsidRPr="007964BB" w14:paraId="35B5B67A"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A5F79A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2BCA17DD"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302553A"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B8C40AE"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E9A05F1"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5E2B7E6" w14:textId="77777777" w:rsidR="003E7A8C" w:rsidRDefault="003E7A8C" w:rsidP="005C4E9E">
            <w:pPr>
              <w:jc w:val="center"/>
              <w:rPr>
                <w:rFonts w:ascii="Tahoma" w:hAnsi="Tahoma" w:cs="Tahoma"/>
                <w:b/>
                <w:bCs/>
                <w:color w:val="000000"/>
                <w:sz w:val="17"/>
                <w:szCs w:val="17"/>
              </w:rPr>
            </w:pPr>
          </w:p>
        </w:tc>
      </w:tr>
      <w:tr w:rsidR="003E7A8C" w:rsidRPr="007964BB" w14:paraId="13D0E73C"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726463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325F9C1F"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8F50E55"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C3387C8"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FECC046"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899153F" w14:textId="77777777" w:rsidR="003E7A8C" w:rsidRDefault="003E7A8C" w:rsidP="005C4E9E">
            <w:pPr>
              <w:jc w:val="center"/>
              <w:rPr>
                <w:rFonts w:ascii="Tahoma" w:hAnsi="Tahoma" w:cs="Tahoma"/>
                <w:b/>
                <w:bCs/>
                <w:color w:val="000000"/>
                <w:sz w:val="17"/>
                <w:szCs w:val="17"/>
              </w:rPr>
            </w:pPr>
          </w:p>
        </w:tc>
      </w:tr>
      <w:tr w:rsidR="003E7A8C" w:rsidRPr="007964BB" w14:paraId="02256248"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0439800"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4C2B2279"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DD65A12"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34A1D6A"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1D5719D1"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31862425" w14:textId="77777777" w:rsidR="003E7A8C" w:rsidRDefault="003E7A8C" w:rsidP="005C4E9E">
            <w:pPr>
              <w:jc w:val="center"/>
              <w:rPr>
                <w:rFonts w:ascii="Tahoma" w:hAnsi="Tahoma" w:cs="Tahoma"/>
                <w:b/>
                <w:bCs/>
                <w:color w:val="000000"/>
                <w:sz w:val="17"/>
                <w:szCs w:val="17"/>
              </w:rPr>
            </w:pPr>
          </w:p>
        </w:tc>
      </w:tr>
      <w:tr w:rsidR="003E7A8C" w:rsidRPr="007964BB" w14:paraId="392716B8"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F381887"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5611F1F9"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097CC2D7"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124B5C5E"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702346B5"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145C6F50" w14:textId="77777777" w:rsidR="003E7A8C" w:rsidRDefault="003E7A8C" w:rsidP="005C4E9E">
            <w:pPr>
              <w:jc w:val="center"/>
              <w:rPr>
                <w:rFonts w:ascii="Tahoma" w:hAnsi="Tahoma" w:cs="Tahoma"/>
                <w:b/>
                <w:bCs/>
                <w:color w:val="000000"/>
                <w:sz w:val="17"/>
                <w:szCs w:val="17"/>
              </w:rPr>
            </w:pPr>
          </w:p>
        </w:tc>
      </w:tr>
      <w:tr w:rsidR="003E7A8C" w:rsidRPr="007964BB" w14:paraId="02E7FA0B"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B9F75B3"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1F731A3D"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DC25135"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42B216D3"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5227BD0"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56F4A843" w14:textId="77777777" w:rsidR="003E7A8C" w:rsidRDefault="003E7A8C" w:rsidP="005C4E9E">
            <w:pPr>
              <w:jc w:val="center"/>
              <w:rPr>
                <w:rFonts w:ascii="Tahoma" w:hAnsi="Tahoma" w:cs="Tahoma"/>
                <w:b/>
                <w:bCs/>
                <w:color w:val="000000"/>
                <w:sz w:val="17"/>
                <w:szCs w:val="17"/>
              </w:rPr>
            </w:pPr>
          </w:p>
        </w:tc>
      </w:tr>
      <w:tr w:rsidR="003E7A8C" w:rsidRPr="007964BB" w14:paraId="4F0EFC3C"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8703A76"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247F78C5"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4948D503"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A20BDD1"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51EB9B8"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6C78390" w14:textId="77777777" w:rsidR="003E7A8C" w:rsidRDefault="003E7A8C" w:rsidP="005C4E9E">
            <w:pPr>
              <w:jc w:val="center"/>
              <w:rPr>
                <w:rFonts w:ascii="Tahoma" w:hAnsi="Tahoma" w:cs="Tahoma"/>
                <w:b/>
                <w:bCs/>
                <w:color w:val="000000"/>
                <w:sz w:val="17"/>
                <w:szCs w:val="17"/>
              </w:rPr>
            </w:pPr>
          </w:p>
        </w:tc>
      </w:tr>
      <w:tr w:rsidR="003E7A8C" w:rsidRPr="007964BB" w14:paraId="66F957C2"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CEF6A3C"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7CB2A81"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282A853C"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24617A2"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5605443E"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2317E6AE" w14:textId="77777777" w:rsidR="003E7A8C" w:rsidRDefault="003E7A8C" w:rsidP="005C4E9E">
            <w:pPr>
              <w:jc w:val="center"/>
              <w:rPr>
                <w:rFonts w:ascii="Tahoma" w:hAnsi="Tahoma" w:cs="Tahoma"/>
                <w:b/>
                <w:bCs/>
                <w:color w:val="000000"/>
                <w:sz w:val="17"/>
                <w:szCs w:val="17"/>
              </w:rPr>
            </w:pPr>
          </w:p>
        </w:tc>
      </w:tr>
      <w:tr w:rsidR="003E7A8C" w:rsidRPr="007964BB" w14:paraId="4B092D31"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6A89050"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0BB4F095"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377E3B5A"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00B7C085"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2461531C"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44BE13C4" w14:textId="77777777" w:rsidR="003E7A8C" w:rsidRDefault="003E7A8C" w:rsidP="005C4E9E">
            <w:pPr>
              <w:jc w:val="center"/>
              <w:rPr>
                <w:rFonts w:ascii="Tahoma" w:hAnsi="Tahoma" w:cs="Tahoma"/>
                <w:b/>
                <w:bCs/>
                <w:color w:val="000000"/>
                <w:sz w:val="17"/>
                <w:szCs w:val="17"/>
              </w:rPr>
            </w:pPr>
          </w:p>
        </w:tc>
      </w:tr>
      <w:tr w:rsidR="003E7A8C" w:rsidRPr="007964BB" w14:paraId="0DDC9F65" w14:textId="77777777" w:rsidTr="005C4E9E">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A17910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22DC42" w14:textId="77777777" w:rsidR="003E7A8C" w:rsidRDefault="003E7A8C" w:rsidP="005C4E9E">
            <w:pPr>
              <w:jc w:val="right"/>
              <w:rPr>
                <w:rFonts w:ascii="Tahoma" w:hAnsi="Tahoma" w:cs="Tahoma"/>
                <w:color w:val="000000"/>
                <w:sz w:val="17"/>
                <w:szCs w:val="17"/>
              </w:rPr>
            </w:pPr>
          </w:p>
        </w:tc>
        <w:tc>
          <w:tcPr>
            <w:tcW w:w="1701" w:type="dxa"/>
            <w:tcBorders>
              <w:top w:val="nil"/>
              <w:left w:val="nil"/>
              <w:bottom w:val="single" w:sz="8" w:space="0" w:color="auto"/>
              <w:right w:val="single" w:sz="8" w:space="0" w:color="auto"/>
            </w:tcBorders>
            <w:shd w:val="clear" w:color="auto" w:fill="auto"/>
            <w:vAlign w:val="center"/>
          </w:tcPr>
          <w:p w14:paraId="1568A459" w14:textId="77777777" w:rsidR="003E7A8C" w:rsidRDefault="003E7A8C" w:rsidP="005C4E9E">
            <w:pPr>
              <w:jc w:val="right"/>
              <w:rPr>
                <w:rFonts w:ascii="Tahoma" w:hAnsi="Tahoma" w:cs="Tahoma"/>
                <w:color w:val="000000"/>
                <w:sz w:val="17"/>
                <w:szCs w:val="17"/>
              </w:rPr>
            </w:pPr>
          </w:p>
        </w:tc>
        <w:tc>
          <w:tcPr>
            <w:tcW w:w="1985" w:type="dxa"/>
            <w:tcBorders>
              <w:top w:val="nil"/>
              <w:left w:val="nil"/>
              <w:bottom w:val="single" w:sz="8" w:space="0" w:color="auto"/>
              <w:right w:val="single" w:sz="8" w:space="0" w:color="auto"/>
            </w:tcBorders>
            <w:shd w:val="clear" w:color="auto" w:fill="auto"/>
            <w:vAlign w:val="center"/>
          </w:tcPr>
          <w:p w14:paraId="6A75B209" w14:textId="77777777" w:rsidR="003E7A8C" w:rsidRDefault="003E7A8C" w:rsidP="005C4E9E">
            <w:pPr>
              <w:jc w:val="center"/>
              <w:rPr>
                <w:rFonts w:ascii="Tahoma" w:hAnsi="Tahoma" w:cs="Tahoma"/>
                <w:color w:val="000000"/>
                <w:sz w:val="17"/>
                <w:szCs w:val="17"/>
              </w:rPr>
            </w:pPr>
          </w:p>
        </w:tc>
        <w:tc>
          <w:tcPr>
            <w:tcW w:w="1446" w:type="dxa"/>
            <w:tcBorders>
              <w:top w:val="nil"/>
              <w:left w:val="nil"/>
              <w:bottom w:val="single" w:sz="8" w:space="0" w:color="auto"/>
              <w:right w:val="single" w:sz="8" w:space="0" w:color="auto"/>
            </w:tcBorders>
            <w:shd w:val="clear" w:color="auto" w:fill="auto"/>
            <w:vAlign w:val="center"/>
          </w:tcPr>
          <w:p w14:paraId="403BFCF4" w14:textId="77777777" w:rsidR="003E7A8C" w:rsidRDefault="003E7A8C" w:rsidP="005C4E9E">
            <w:pPr>
              <w:jc w:val="center"/>
              <w:rPr>
                <w:rFonts w:ascii="Tahoma" w:hAnsi="Tahoma" w:cs="Tahoma"/>
                <w:color w:val="000000"/>
                <w:sz w:val="17"/>
                <w:szCs w:val="17"/>
              </w:rPr>
            </w:pPr>
          </w:p>
        </w:tc>
        <w:tc>
          <w:tcPr>
            <w:tcW w:w="1814" w:type="dxa"/>
            <w:tcBorders>
              <w:top w:val="nil"/>
              <w:left w:val="nil"/>
              <w:bottom w:val="single" w:sz="8" w:space="0" w:color="auto"/>
              <w:right w:val="single" w:sz="8" w:space="0" w:color="auto"/>
            </w:tcBorders>
            <w:shd w:val="clear" w:color="auto" w:fill="auto"/>
            <w:vAlign w:val="center"/>
          </w:tcPr>
          <w:p w14:paraId="5863F5E1" w14:textId="77777777" w:rsidR="003E7A8C" w:rsidRDefault="003E7A8C" w:rsidP="005C4E9E">
            <w:pPr>
              <w:jc w:val="center"/>
              <w:rPr>
                <w:rFonts w:ascii="Tahoma" w:hAnsi="Tahoma" w:cs="Tahoma"/>
                <w:b/>
                <w:bCs/>
                <w:color w:val="000000"/>
                <w:sz w:val="17"/>
                <w:szCs w:val="17"/>
              </w:rPr>
            </w:pPr>
          </w:p>
        </w:tc>
      </w:tr>
      <w:tr w:rsidR="003E7A8C" w:rsidRPr="007964BB" w14:paraId="3308B19A" w14:textId="77777777" w:rsidTr="005C4E9E">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63DB9352"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9AFA261" w14:textId="77777777" w:rsidR="003E7A8C" w:rsidRDefault="003E7A8C" w:rsidP="005C4E9E">
            <w:pPr>
              <w:jc w:val="right"/>
              <w:rPr>
                <w:rFonts w:ascii="Tahoma" w:hAnsi="Tahoma" w:cs="Tahoma"/>
                <w:color w:val="000000"/>
                <w:sz w:val="17"/>
                <w:szCs w:val="17"/>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61F54B29" w14:textId="77777777" w:rsidR="003E7A8C" w:rsidRDefault="003E7A8C" w:rsidP="005C4E9E">
            <w:pPr>
              <w:jc w:val="right"/>
              <w:rPr>
                <w:rFonts w:ascii="Tahoma" w:hAnsi="Tahoma" w:cs="Tahoma"/>
                <w:color w:val="000000"/>
                <w:sz w:val="17"/>
                <w:szCs w:val="17"/>
              </w:rPr>
            </w:pPr>
          </w:p>
        </w:tc>
        <w:tc>
          <w:tcPr>
            <w:tcW w:w="1985" w:type="dxa"/>
            <w:tcBorders>
              <w:top w:val="single" w:sz="8" w:space="0" w:color="auto"/>
              <w:left w:val="nil"/>
              <w:bottom w:val="single" w:sz="8" w:space="0" w:color="auto"/>
              <w:right w:val="single" w:sz="8" w:space="0" w:color="auto"/>
            </w:tcBorders>
            <w:shd w:val="clear" w:color="auto" w:fill="auto"/>
            <w:vAlign w:val="center"/>
          </w:tcPr>
          <w:p w14:paraId="1A5161B4" w14:textId="77777777" w:rsidR="003E7A8C" w:rsidRDefault="003E7A8C" w:rsidP="005C4E9E">
            <w:pPr>
              <w:jc w:val="center"/>
              <w:rPr>
                <w:rFonts w:ascii="Tahoma" w:hAnsi="Tahoma" w:cs="Tahoma"/>
                <w:color w:val="000000"/>
                <w:sz w:val="17"/>
                <w:szCs w:val="17"/>
              </w:rPr>
            </w:pPr>
          </w:p>
        </w:tc>
        <w:tc>
          <w:tcPr>
            <w:tcW w:w="1446" w:type="dxa"/>
            <w:tcBorders>
              <w:top w:val="single" w:sz="8" w:space="0" w:color="auto"/>
              <w:left w:val="nil"/>
              <w:bottom w:val="single" w:sz="8" w:space="0" w:color="auto"/>
              <w:right w:val="single" w:sz="8" w:space="0" w:color="auto"/>
            </w:tcBorders>
            <w:shd w:val="clear" w:color="auto" w:fill="auto"/>
            <w:vAlign w:val="center"/>
          </w:tcPr>
          <w:p w14:paraId="3F1DE8E5" w14:textId="77777777" w:rsidR="003E7A8C" w:rsidRDefault="003E7A8C" w:rsidP="005C4E9E">
            <w:pPr>
              <w:jc w:val="center"/>
              <w:rPr>
                <w:rFonts w:ascii="Tahoma" w:hAnsi="Tahoma" w:cs="Tahoma"/>
                <w:color w:val="000000"/>
                <w:sz w:val="17"/>
                <w:szCs w:val="17"/>
              </w:rPr>
            </w:pPr>
          </w:p>
        </w:tc>
        <w:tc>
          <w:tcPr>
            <w:tcW w:w="1814" w:type="dxa"/>
            <w:tcBorders>
              <w:top w:val="single" w:sz="8" w:space="0" w:color="auto"/>
              <w:left w:val="nil"/>
              <w:bottom w:val="single" w:sz="8" w:space="0" w:color="auto"/>
              <w:right w:val="single" w:sz="8" w:space="0" w:color="auto"/>
            </w:tcBorders>
            <w:shd w:val="clear" w:color="auto" w:fill="auto"/>
            <w:vAlign w:val="center"/>
          </w:tcPr>
          <w:p w14:paraId="797C5D00" w14:textId="77777777" w:rsidR="003E7A8C" w:rsidRDefault="003E7A8C" w:rsidP="005C4E9E">
            <w:pPr>
              <w:jc w:val="center"/>
              <w:rPr>
                <w:rFonts w:ascii="Tahoma" w:hAnsi="Tahoma" w:cs="Tahoma"/>
                <w:b/>
                <w:bCs/>
                <w:color w:val="000000"/>
                <w:sz w:val="17"/>
                <w:szCs w:val="17"/>
              </w:rPr>
            </w:pPr>
          </w:p>
        </w:tc>
      </w:tr>
      <w:tr w:rsidR="003E7A8C" w:rsidRPr="007964BB" w14:paraId="5EB7A2A1" w14:textId="77777777" w:rsidTr="005C4E9E">
        <w:trPr>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6F922A4C" w14:textId="77777777" w:rsidR="003E7A8C" w:rsidRPr="007964BB" w:rsidRDefault="003E7A8C" w:rsidP="005C4E9E">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12" w:space="0" w:color="auto"/>
              <w:right w:val="single" w:sz="8" w:space="0" w:color="auto"/>
            </w:tcBorders>
            <w:shd w:val="clear" w:color="auto" w:fill="auto"/>
            <w:vAlign w:val="center"/>
          </w:tcPr>
          <w:p w14:paraId="556D9F24" w14:textId="77777777" w:rsidR="003E7A8C" w:rsidRDefault="003E7A8C" w:rsidP="005C4E9E">
            <w:pPr>
              <w:jc w:val="right"/>
              <w:rPr>
                <w:rFonts w:ascii="Tahoma" w:hAnsi="Tahoma" w:cs="Tahoma"/>
                <w:color w:val="000000"/>
                <w:sz w:val="17"/>
                <w:szCs w:val="17"/>
              </w:rPr>
            </w:pPr>
          </w:p>
        </w:tc>
        <w:tc>
          <w:tcPr>
            <w:tcW w:w="1701" w:type="dxa"/>
            <w:tcBorders>
              <w:top w:val="single" w:sz="8" w:space="0" w:color="auto"/>
              <w:left w:val="nil"/>
              <w:bottom w:val="single" w:sz="12" w:space="0" w:color="auto"/>
              <w:right w:val="single" w:sz="8" w:space="0" w:color="auto"/>
            </w:tcBorders>
            <w:shd w:val="clear" w:color="auto" w:fill="auto"/>
            <w:vAlign w:val="center"/>
          </w:tcPr>
          <w:p w14:paraId="697F19E4" w14:textId="77777777" w:rsidR="003E7A8C" w:rsidRDefault="003E7A8C" w:rsidP="005C4E9E">
            <w:pPr>
              <w:jc w:val="right"/>
              <w:rPr>
                <w:rFonts w:ascii="Tahoma" w:hAnsi="Tahoma" w:cs="Tahoma"/>
                <w:color w:val="000000"/>
                <w:sz w:val="17"/>
                <w:szCs w:val="17"/>
              </w:rPr>
            </w:pPr>
          </w:p>
        </w:tc>
        <w:tc>
          <w:tcPr>
            <w:tcW w:w="1985" w:type="dxa"/>
            <w:tcBorders>
              <w:top w:val="single" w:sz="8" w:space="0" w:color="auto"/>
              <w:left w:val="nil"/>
              <w:bottom w:val="single" w:sz="12" w:space="0" w:color="auto"/>
              <w:right w:val="single" w:sz="8" w:space="0" w:color="auto"/>
            </w:tcBorders>
            <w:shd w:val="clear" w:color="auto" w:fill="auto"/>
            <w:vAlign w:val="center"/>
          </w:tcPr>
          <w:p w14:paraId="4C113CA9" w14:textId="77777777" w:rsidR="003E7A8C" w:rsidRDefault="003E7A8C" w:rsidP="005C4E9E">
            <w:pPr>
              <w:jc w:val="center"/>
              <w:rPr>
                <w:rFonts w:ascii="Tahoma" w:hAnsi="Tahoma" w:cs="Tahoma"/>
                <w:color w:val="000000"/>
                <w:sz w:val="17"/>
                <w:szCs w:val="17"/>
              </w:rPr>
            </w:pPr>
          </w:p>
        </w:tc>
        <w:tc>
          <w:tcPr>
            <w:tcW w:w="1446" w:type="dxa"/>
            <w:tcBorders>
              <w:top w:val="single" w:sz="8" w:space="0" w:color="auto"/>
              <w:left w:val="nil"/>
              <w:bottom w:val="single" w:sz="12" w:space="0" w:color="auto"/>
              <w:right w:val="single" w:sz="8" w:space="0" w:color="auto"/>
            </w:tcBorders>
            <w:shd w:val="clear" w:color="auto" w:fill="auto"/>
            <w:vAlign w:val="center"/>
          </w:tcPr>
          <w:p w14:paraId="4C50EA66" w14:textId="77777777" w:rsidR="003E7A8C" w:rsidRDefault="003E7A8C" w:rsidP="005C4E9E">
            <w:pPr>
              <w:jc w:val="center"/>
              <w:rPr>
                <w:rFonts w:ascii="Tahoma" w:hAnsi="Tahoma" w:cs="Tahoma"/>
                <w:color w:val="000000"/>
                <w:sz w:val="17"/>
                <w:szCs w:val="17"/>
              </w:rPr>
            </w:pPr>
          </w:p>
        </w:tc>
        <w:tc>
          <w:tcPr>
            <w:tcW w:w="1814" w:type="dxa"/>
            <w:tcBorders>
              <w:top w:val="single" w:sz="8" w:space="0" w:color="auto"/>
              <w:left w:val="nil"/>
              <w:bottom w:val="single" w:sz="12" w:space="0" w:color="auto"/>
              <w:right w:val="single" w:sz="8" w:space="0" w:color="auto"/>
            </w:tcBorders>
            <w:shd w:val="clear" w:color="auto" w:fill="auto"/>
            <w:vAlign w:val="center"/>
          </w:tcPr>
          <w:p w14:paraId="573D1E13" w14:textId="77777777" w:rsidR="003E7A8C" w:rsidRDefault="003E7A8C" w:rsidP="005C4E9E">
            <w:pPr>
              <w:jc w:val="center"/>
              <w:rPr>
                <w:rFonts w:ascii="Tahoma" w:hAnsi="Tahoma" w:cs="Tahoma"/>
                <w:b/>
                <w:bCs/>
                <w:color w:val="000000"/>
                <w:sz w:val="17"/>
                <w:szCs w:val="17"/>
              </w:rPr>
            </w:pPr>
          </w:p>
        </w:tc>
      </w:tr>
      <w:tr w:rsidR="006A3978" w:rsidRPr="007964BB" w14:paraId="483780D7" w14:textId="77777777" w:rsidTr="00E41F16">
        <w:trPr>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45E6F1A0" w14:textId="77777777" w:rsidR="006A3978" w:rsidRPr="007964BB" w:rsidRDefault="006A3978" w:rsidP="006A3978">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47D0599F" w14:textId="77777777" w:rsidR="006A3978" w:rsidRDefault="006A3978" w:rsidP="006A3978">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1F0B0214" w14:textId="77777777" w:rsidR="006A3978" w:rsidRDefault="006A3978" w:rsidP="006A3978">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045B8087" w14:textId="29637DF3" w:rsidR="006A3978" w:rsidRDefault="006A3978" w:rsidP="006A3978">
            <w:pPr>
              <w:jc w:val="center"/>
              <w:rPr>
                <w:rFonts w:ascii="Tahoma" w:hAnsi="Tahoma" w:cs="Tahoma"/>
                <w:color w:val="000000"/>
                <w:sz w:val="17"/>
                <w:szCs w:val="17"/>
              </w:rPr>
            </w:pPr>
            <w:r>
              <w:rPr>
                <w:rFonts w:ascii="Tahoma" w:hAnsi="Tahoma" w:cs="Tahoma"/>
                <w:color w:val="000000"/>
                <w:sz w:val="17"/>
                <w:szCs w:val="17"/>
              </w:rPr>
              <w:t>114 480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455E648E" w14:textId="0152AB20" w:rsidR="006A3978" w:rsidRDefault="006A3978" w:rsidP="006A3978">
            <w:pPr>
              <w:jc w:val="center"/>
              <w:rPr>
                <w:rFonts w:ascii="Tahoma" w:hAnsi="Tahoma" w:cs="Tahoma"/>
                <w:color w:val="000000"/>
                <w:sz w:val="17"/>
                <w:szCs w:val="17"/>
              </w:rPr>
            </w:pPr>
            <w:r>
              <w:rPr>
                <w:rFonts w:ascii="Tahoma" w:hAnsi="Tahoma" w:cs="Tahoma"/>
                <w:color w:val="000000"/>
                <w:sz w:val="17"/>
                <w:szCs w:val="17"/>
              </w:rPr>
              <w:t>24 040,80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51446730" w14:textId="32054AC1" w:rsidR="006A3978" w:rsidRPr="004556C6" w:rsidRDefault="006A3978" w:rsidP="006A3978">
            <w:pPr>
              <w:jc w:val="center"/>
              <w:rPr>
                <w:rFonts w:ascii="Tahoma" w:hAnsi="Tahoma" w:cs="Tahoma"/>
                <w:b/>
                <w:bCs/>
                <w:color w:val="000000"/>
                <w:sz w:val="17"/>
                <w:szCs w:val="17"/>
              </w:rPr>
            </w:pPr>
            <w:r>
              <w:rPr>
                <w:rFonts w:ascii="Tahoma" w:hAnsi="Tahoma" w:cs="Tahoma"/>
                <w:b/>
                <w:bCs/>
                <w:color w:val="000000"/>
                <w:sz w:val="17"/>
                <w:szCs w:val="17"/>
              </w:rPr>
              <w:t>138 520,80 Kč</w:t>
            </w:r>
          </w:p>
        </w:tc>
      </w:tr>
    </w:tbl>
    <w:p w14:paraId="1456A13C" w14:textId="77777777" w:rsidR="003E7A8C" w:rsidRPr="007964BB" w:rsidRDefault="003E7A8C" w:rsidP="003E7A8C">
      <w:pPr>
        <w:tabs>
          <w:tab w:val="left" w:pos="1665"/>
        </w:tabs>
        <w:rPr>
          <w:rFonts w:ascii="Tahoma" w:hAnsi="Tahoma" w:cs="Tahoma"/>
          <w:sz w:val="17"/>
          <w:szCs w:val="17"/>
        </w:rPr>
      </w:pPr>
    </w:p>
    <w:p w14:paraId="5A742834" w14:textId="55F42BBA" w:rsidR="00167556" w:rsidRPr="003E7A8C" w:rsidRDefault="00167556" w:rsidP="00EC2C5A">
      <w:pPr>
        <w:rPr>
          <w:rFonts w:ascii="Tahoma" w:hAnsi="Tahoma" w:cs="Tahoma"/>
        </w:rPr>
      </w:pPr>
    </w:p>
    <w:p w14:paraId="35372F94" w14:textId="77777777" w:rsidR="006C63FA" w:rsidRPr="00776426" w:rsidRDefault="006C63FA" w:rsidP="00EC2C5A">
      <w:pPr>
        <w:rPr>
          <w:rFonts w:ascii="Tahoma" w:hAnsi="Tahoma" w:cs="Tahoma"/>
          <w:sz w:val="17"/>
          <w:szCs w:val="17"/>
        </w:rPr>
      </w:pPr>
    </w:p>
    <w:sectPr w:rsidR="006C63FA" w:rsidRPr="00776426" w:rsidSect="00C15F9B">
      <w:headerReference w:type="default" r:id="rId9"/>
      <w:pgSz w:w="11906" w:h="16838"/>
      <w:pgMar w:top="1417" w:right="746"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6DF7" w14:textId="77777777" w:rsidR="00E8165B" w:rsidRDefault="00E8165B">
      <w:r>
        <w:separator/>
      </w:r>
    </w:p>
  </w:endnote>
  <w:endnote w:type="continuationSeparator" w:id="0">
    <w:p w14:paraId="0F59DF67" w14:textId="77777777" w:rsidR="00E8165B" w:rsidRDefault="00E8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5C1B" w14:textId="77777777" w:rsidR="00E8165B" w:rsidRDefault="00E8165B">
      <w:r>
        <w:separator/>
      </w:r>
    </w:p>
  </w:footnote>
  <w:footnote w:type="continuationSeparator" w:id="0">
    <w:p w14:paraId="6113C2BA" w14:textId="77777777" w:rsidR="00E8165B" w:rsidRDefault="00E8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8E0C" w14:textId="77777777" w:rsidR="00167556" w:rsidRDefault="00167556">
    <w:pPr>
      <w:pStyle w:val="Zhlav"/>
    </w:pPr>
    <w:r>
      <w:rPr>
        <w:noProof/>
      </w:rPr>
      <w:drawing>
        <wp:anchor distT="0" distB="0" distL="114300" distR="114300" simplePos="0" relativeHeight="251658240" behindDoc="0" locked="0" layoutInCell="1" allowOverlap="1" wp14:anchorId="59E43B4E" wp14:editId="23C41354">
          <wp:simplePos x="0" y="0"/>
          <wp:positionH relativeFrom="column">
            <wp:posOffset>5796915</wp:posOffset>
          </wp:positionH>
          <wp:positionV relativeFrom="paragraph">
            <wp:posOffset>-285115</wp:posOffset>
          </wp:positionV>
          <wp:extent cx="784860" cy="941070"/>
          <wp:effectExtent l="0" t="0" r="0" b="0"/>
          <wp:wrapNone/>
          <wp:docPr id="5" name="obrázek 5"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42637E3" wp14:editId="393AC60C">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67F"/>
    <w:multiLevelType w:val="hybridMultilevel"/>
    <w:tmpl w:val="04965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CE16C5"/>
    <w:multiLevelType w:val="hybridMultilevel"/>
    <w:tmpl w:val="AD02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4"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5"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60D3ED7"/>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8" w15:restartNumberingAfterBreak="0">
    <w:nsid w:val="50342C34"/>
    <w:multiLevelType w:val="hybridMultilevel"/>
    <w:tmpl w:val="41221A30"/>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605F7A9E"/>
    <w:multiLevelType w:val="hybridMultilevel"/>
    <w:tmpl w:val="9478695E"/>
    <w:lvl w:ilvl="0" w:tplc="C568C6FA">
      <w:start w:val="1"/>
      <w:numFmt w:val="decimal"/>
      <w:lvlText w:val="%1."/>
      <w:lvlJc w:val="left"/>
      <w:pPr>
        <w:ind w:left="2064" w:hanging="360"/>
      </w:pPr>
      <w:rPr>
        <w:rFonts w:hint="default"/>
        <w:b w:val="0"/>
      </w:rPr>
    </w:lvl>
    <w:lvl w:ilvl="1" w:tplc="04050019">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abstractNum w:abstractNumId="11"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num w:numId="1" w16cid:durableId="2062707709">
    <w:abstractNumId w:val="5"/>
  </w:num>
  <w:num w:numId="2" w16cid:durableId="1995143733">
    <w:abstractNumId w:val="9"/>
  </w:num>
  <w:num w:numId="3" w16cid:durableId="203639564">
    <w:abstractNumId w:val="6"/>
  </w:num>
  <w:num w:numId="4" w16cid:durableId="742877592">
    <w:abstractNumId w:val="3"/>
  </w:num>
  <w:num w:numId="5" w16cid:durableId="1752771653">
    <w:abstractNumId w:val="11"/>
  </w:num>
  <w:num w:numId="6" w16cid:durableId="659772889">
    <w:abstractNumId w:val="7"/>
  </w:num>
  <w:num w:numId="7" w16cid:durableId="2088991485">
    <w:abstractNumId w:val="4"/>
  </w:num>
  <w:num w:numId="8" w16cid:durableId="674262797">
    <w:abstractNumId w:val="8"/>
  </w:num>
  <w:num w:numId="9" w16cid:durableId="351612601">
    <w:abstractNumId w:val="1"/>
  </w:num>
  <w:num w:numId="10" w16cid:durableId="306519823">
    <w:abstractNumId w:val="0"/>
  </w:num>
  <w:num w:numId="11" w16cid:durableId="260338569">
    <w:abstractNumId w:val="2"/>
  </w:num>
  <w:num w:numId="12" w16cid:durableId="953711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148D5"/>
    <w:rsid w:val="000171BA"/>
    <w:rsid w:val="000237E2"/>
    <w:rsid w:val="000576A2"/>
    <w:rsid w:val="00081321"/>
    <w:rsid w:val="0008472C"/>
    <w:rsid w:val="00087993"/>
    <w:rsid w:val="000A1310"/>
    <w:rsid w:val="000A1D56"/>
    <w:rsid w:val="000B1828"/>
    <w:rsid w:val="000C0917"/>
    <w:rsid w:val="000C32D6"/>
    <w:rsid w:val="000C497B"/>
    <w:rsid w:val="000E5D6A"/>
    <w:rsid w:val="000F030C"/>
    <w:rsid w:val="00102A06"/>
    <w:rsid w:val="0012140A"/>
    <w:rsid w:val="0012379D"/>
    <w:rsid w:val="00126B48"/>
    <w:rsid w:val="00136637"/>
    <w:rsid w:val="00144E59"/>
    <w:rsid w:val="00151305"/>
    <w:rsid w:val="00156D54"/>
    <w:rsid w:val="00167556"/>
    <w:rsid w:val="001A53F6"/>
    <w:rsid w:val="001B1290"/>
    <w:rsid w:val="001C5FE9"/>
    <w:rsid w:val="001D0E39"/>
    <w:rsid w:val="001E22F7"/>
    <w:rsid w:val="001E69CD"/>
    <w:rsid w:val="001E7B27"/>
    <w:rsid w:val="00200BF0"/>
    <w:rsid w:val="00212395"/>
    <w:rsid w:val="002408D7"/>
    <w:rsid w:val="0025206C"/>
    <w:rsid w:val="002640F9"/>
    <w:rsid w:val="00275DD9"/>
    <w:rsid w:val="00277997"/>
    <w:rsid w:val="00281B61"/>
    <w:rsid w:val="00281BAC"/>
    <w:rsid w:val="00283DB2"/>
    <w:rsid w:val="00287009"/>
    <w:rsid w:val="00297B79"/>
    <w:rsid w:val="002A34F5"/>
    <w:rsid w:val="002A45A8"/>
    <w:rsid w:val="002B79ED"/>
    <w:rsid w:val="002E63C4"/>
    <w:rsid w:val="002E7709"/>
    <w:rsid w:val="0031100E"/>
    <w:rsid w:val="00321628"/>
    <w:rsid w:val="00336492"/>
    <w:rsid w:val="0035176C"/>
    <w:rsid w:val="003555D6"/>
    <w:rsid w:val="003677CC"/>
    <w:rsid w:val="00373F7D"/>
    <w:rsid w:val="00382FB7"/>
    <w:rsid w:val="00385B81"/>
    <w:rsid w:val="0038690B"/>
    <w:rsid w:val="0039647F"/>
    <w:rsid w:val="003A3C69"/>
    <w:rsid w:val="003B1E32"/>
    <w:rsid w:val="003B6B84"/>
    <w:rsid w:val="003B6EFD"/>
    <w:rsid w:val="003C2C59"/>
    <w:rsid w:val="003C4D82"/>
    <w:rsid w:val="003D3A87"/>
    <w:rsid w:val="003D6072"/>
    <w:rsid w:val="003D7B2F"/>
    <w:rsid w:val="003E7A8C"/>
    <w:rsid w:val="003F06E1"/>
    <w:rsid w:val="0040457C"/>
    <w:rsid w:val="00413C25"/>
    <w:rsid w:val="004143B6"/>
    <w:rsid w:val="00422596"/>
    <w:rsid w:val="00437031"/>
    <w:rsid w:val="004378C4"/>
    <w:rsid w:val="00444B43"/>
    <w:rsid w:val="00445123"/>
    <w:rsid w:val="0045136D"/>
    <w:rsid w:val="004648A1"/>
    <w:rsid w:val="00470971"/>
    <w:rsid w:val="00475884"/>
    <w:rsid w:val="004778BC"/>
    <w:rsid w:val="00485278"/>
    <w:rsid w:val="004A03F4"/>
    <w:rsid w:val="004A2543"/>
    <w:rsid w:val="004A2F64"/>
    <w:rsid w:val="004B5B60"/>
    <w:rsid w:val="004B664D"/>
    <w:rsid w:val="004C1B6B"/>
    <w:rsid w:val="004C5552"/>
    <w:rsid w:val="004D10CB"/>
    <w:rsid w:val="004D6D55"/>
    <w:rsid w:val="004E105A"/>
    <w:rsid w:val="004E486B"/>
    <w:rsid w:val="004F1C95"/>
    <w:rsid w:val="004F1ED6"/>
    <w:rsid w:val="004F3131"/>
    <w:rsid w:val="00500708"/>
    <w:rsid w:val="00504213"/>
    <w:rsid w:val="00510BB8"/>
    <w:rsid w:val="00516ED4"/>
    <w:rsid w:val="00517DE4"/>
    <w:rsid w:val="00526D0C"/>
    <w:rsid w:val="00534231"/>
    <w:rsid w:val="005374C1"/>
    <w:rsid w:val="00545F6B"/>
    <w:rsid w:val="00547717"/>
    <w:rsid w:val="00562833"/>
    <w:rsid w:val="00581764"/>
    <w:rsid w:val="0059188A"/>
    <w:rsid w:val="005A10C7"/>
    <w:rsid w:val="005A6182"/>
    <w:rsid w:val="005B048D"/>
    <w:rsid w:val="005B796D"/>
    <w:rsid w:val="005C303A"/>
    <w:rsid w:val="005E217D"/>
    <w:rsid w:val="005E382A"/>
    <w:rsid w:val="005E3856"/>
    <w:rsid w:val="005E722A"/>
    <w:rsid w:val="005F42FE"/>
    <w:rsid w:val="00605D5F"/>
    <w:rsid w:val="00607BDC"/>
    <w:rsid w:val="00616983"/>
    <w:rsid w:val="00620B34"/>
    <w:rsid w:val="00627E8E"/>
    <w:rsid w:val="006327E4"/>
    <w:rsid w:val="00635BF1"/>
    <w:rsid w:val="00642A63"/>
    <w:rsid w:val="00645FC7"/>
    <w:rsid w:val="0065038C"/>
    <w:rsid w:val="0065441B"/>
    <w:rsid w:val="00667F33"/>
    <w:rsid w:val="00672FB1"/>
    <w:rsid w:val="00682E92"/>
    <w:rsid w:val="00684AAC"/>
    <w:rsid w:val="0069024D"/>
    <w:rsid w:val="006A0FC5"/>
    <w:rsid w:val="006A2F7F"/>
    <w:rsid w:val="006A3978"/>
    <w:rsid w:val="006A5158"/>
    <w:rsid w:val="006C63FA"/>
    <w:rsid w:val="006E3552"/>
    <w:rsid w:val="006F4926"/>
    <w:rsid w:val="007151F1"/>
    <w:rsid w:val="00731344"/>
    <w:rsid w:val="007510C9"/>
    <w:rsid w:val="007516C9"/>
    <w:rsid w:val="007542A9"/>
    <w:rsid w:val="00772E08"/>
    <w:rsid w:val="00774396"/>
    <w:rsid w:val="00776426"/>
    <w:rsid w:val="00776D1E"/>
    <w:rsid w:val="00782C4F"/>
    <w:rsid w:val="007910D5"/>
    <w:rsid w:val="00791BF5"/>
    <w:rsid w:val="00797948"/>
    <w:rsid w:val="007A105B"/>
    <w:rsid w:val="007A4771"/>
    <w:rsid w:val="007A5E15"/>
    <w:rsid w:val="007A728B"/>
    <w:rsid w:val="007B1CBD"/>
    <w:rsid w:val="007C23A9"/>
    <w:rsid w:val="007E0291"/>
    <w:rsid w:val="007E2392"/>
    <w:rsid w:val="007E3A0B"/>
    <w:rsid w:val="0081108C"/>
    <w:rsid w:val="0082247C"/>
    <w:rsid w:val="00823D83"/>
    <w:rsid w:val="00832C28"/>
    <w:rsid w:val="008375D5"/>
    <w:rsid w:val="00854F6A"/>
    <w:rsid w:val="00855158"/>
    <w:rsid w:val="008677EF"/>
    <w:rsid w:val="00874FEB"/>
    <w:rsid w:val="0087535A"/>
    <w:rsid w:val="00876B53"/>
    <w:rsid w:val="008847D5"/>
    <w:rsid w:val="0088716C"/>
    <w:rsid w:val="008958DC"/>
    <w:rsid w:val="008A4C5A"/>
    <w:rsid w:val="008B40F0"/>
    <w:rsid w:val="008B7BF0"/>
    <w:rsid w:val="008C68CE"/>
    <w:rsid w:val="008D0233"/>
    <w:rsid w:val="008E075D"/>
    <w:rsid w:val="008E44B4"/>
    <w:rsid w:val="008E4696"/>
    <w:rsid w:val="008E4B94"/>
    <w:rsid w:val="008F2555"/>
    <w:rsid w:val="008F5EE3"/>
    <w:rsid w:val="00910DC5"/>
    <w:rsid w:val="0093488D"/>
    <w:rsid w:val="00942841"/>
    <w:rsid w:val="00950735"/>
    <w:rsid w:val="009527E5"/>
    <w:rsid w:val="00954168"/>
    <w:rsid w:val="00957586"/>
    <w:rsid w:val="00975900"/>
    <w:rsid w:val="0097705C"/>
    <w:rsid w:val="00983577"/>
    <w:rsid w:val="00986D2E"/>
    <w:rsid w:val="00987318"/>
    <w:rsid w:val="00996BAA"/>
    <w:rsid w:val="00996C9C"/>
    <w:rsid w:val="009A3C2B"/>
    <w:rsid w:val="009B51D3"/>
    <w:rsid w:val="009D223C"/>
    <w:rsid w:val="009E19FC"/>
    <w:rsid w:val="00A0490B"/>
    <w:rsid w:val="00A05894"/>
    <w:rsid w:val="00A07806"/>
    <w:rsid w:val="00A25B1D"/>
    <w:rsid w:val="00A27A2E"/>
    <w:rsid w:val="00A30BF5"/>
    <w:rsid w:val="00A33F88"/>
    <w:rsid w:val="00A42F85"/>
    <w:rsid w:val="00A45559"/>
    <w:rsid w:val="00A47D6B"/>
    <w:rsid w:val="00A6107C"/>
    <w:rsid w:val="00A63128"/>
    <w:rsid w:val="00A83684"/>
    <w:rsid w:val="00A86C6F"/>
    <w:rsid w:val="00A95CE8"/>
    <w:rsid w:val="00AA1597"/>
    <w:rsid w:val="00AA2E44"/>
    <w:rsid w:val="00AB17EA"/>
    <w:rsid w:val="00AB605F"/>
    <w:rsid w:val="00AC11E2"/>
    <w:rsid w:val="00AC3511"/>
    <w:rsid w:val="00AD5534"/>
    <w:rsid w:val="00AD6BB3"/>
    <w:rsid w:val="00AF11CB"/>
    <w:rsid w:val="00B120D7"/>
    <w:rsid w:val="00B15946"/>
    <w:rsid w:val="00B35894"/>
    <w:rsid w:val="00B57EB1"/>
    <w:rsid w:val="00B63EE6"/>
    <w:rsid w:val="00B752C1"/>
    <w:rsid w:val="00B80377"/>
    <w:rsid w:val="00BA03A0"/>
    <w:rsid w:val="00BA3BF2"/>
    <w:rsid w:val="00BB2F0F"/>
    <w:rsid w:val="00BC50C8"/>
    <w:rsid w:val="00BD4312"/>
    <w:rsid w:val="00BD719C"/>
    <w:rsid w:val="00BE4C05"/>
    <w:rsid w:val="00BF7BD8"/>
    <w:rsid w:val="00C1441A"/>
    <w:rsid w:val="00C15F9B"/>
    <w:rsid w:val="00C25AC2"/>
    <w:rsid w:val="00C325AA"/>
    <w:rsid w:val="00C34871"/>
    <w:rsid w:val="00C375EE"/>
    <w:rsid w:val="00C40E55"/>
    <w:rsid w:val="00C424BF"/>
    <w:rsid w:val="00C74AAD"/>
    <w:rsid w:val="00C81391"/>
    <w:rsid w:val="00C87CB7"/>
    <w:rsid w:val="00C96FDC"/>
    <w:rsid w:val="00CB355E"/>
    <w:rsid w:val="00CC3A70"/>
    <w:rsid w:val="00CC7DDA"/>
    <w:rsid w:val="00CD2254"/>
    <w:rsid w:val="00CE0312"/>
    <w:rsid w:val="00CF2A96"/>
    <w:rsid w:val="00D1034D"/>
    <w:rsid w:val="00D10712"/>
    <w:rsid w:val="00D12516"/>
    <w:rsid w:val="00D17A6B"/>
    <w:rsid w:val="00D45442"/>
    <w:rsid w:val="00D469A8"/>
    <w:rsid w:val="00D747FD"/>
    <w:rsid w:val="00D8074C"/>
    <w:rsid w:val="00D836E9"/>
    <w:rsid w:val="00D95146"/>
    <w:rsid w:val="00DA3E45"/>
    <w:rsid w:val="00DC71EA"/>
    <w:rsid w:val="00DD107E"/>
    <w:rsid w:val="00DE4A1A"/>
    <w:rsid w:val="00DE6765"/>
    <w:rsid w:val="00E041C8"/>
    <w:rsid w:val="00E071B8"/>
    <w:rsid w:val="00E23C80"/>
    <w:rsid w:val="00E26421"/>
    <w:rsid w:val="00E27314"/>
    <w:rsid w:val="00E60725"/>
    <w:rsid w:val="00E65443"/>
    <w:rsid w:val="00E74774"/>
    <w:rsid w:val="00E75F7F"/>
    <w:rsid w:val="00E80A83"/>
    <w:rsid w:val="00E8111F"/>
    <w:rsid w:val="00E8165B"/>
    <w:rsid w:val="00EC2C5A"/>
    <w:rsid w:val="00EC433B"/>
    <w:rsid w:val="00ED3753"/>
    <w:rsid w:val="00EE628A"/>
    <w:rsid w:val="00EF7AF2"/>
    <w:rsid w:val="00F11ECD"/>
    <w:rsid w:val="00F17DE5"/>
    <w:rsid w:val="00F24D21"/>
    <w:rsid w:val="00F3035B"/>
    <w:rsid w:val="00F31B64"/>
    <w:rsid w:val="00F51FD9"/>
    <w:rsid w:val="00F55498"/>
    <w:rsid w:val="00F577A9"/>
    <w:rsid w:val="00F76455"/>
    <w:rsid w:val="00F76852"/>
    <w:rsid w:val="00F95777"/>
    <w:rsid w:val="00F96A96"/>
    <w:rsid w:val="00FA3E8F"/>
    <w:rsid w:val="00FA5E98"/>
    <w:rsid w:val="00FB0766"/>
    <w:rsid w:val="00FB22FE"/>
    <w:rsid w:val="00FB59B4"/>
    <w:rsid w:val="00FC7102"/>
    <w:rsid w:val="00FC7BA7"/>
    <w:rsid w:val="00FD066F"/>
    <w:rsid w:val="00FD1753"/>
    <w:rsid w:val="00FE5BF0"/>
    <w:rsid w:val="00FF2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97338"/>
  <w15:chartTrackingRefBased/>
  <w15:docId w15:val="{BD953D5E-2055-4E35-97DE-843FC9A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7B27"/>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character" w:styleId="Hypertextovodkaz">
    <w:name w:val="Hyperlink"/>
    <w:rsid w:val="00A25B1D"/>
    <w:rPr>
      <w:color w:val="0000FF"/>
      <w:u w:val="single"/>
    </w:rPr>
  </w:style>
  <w:style w:type="paragraph" w:styleId="Textbubliny">
    <w:name w:val="Balloon Text"/>
    <w:basedOn w:val="Normln"/>
    <w:link w:val="TextbublinyChar"/>
    <w:rsid w:val="00CD2254"/>
    <w:rPr>
      <w:rFonts w:ascii="Segoe UI" w:hAnsi="Segoe UI" w:cs="Segoe UI"/>
      <w:sz w:val="18"/>
      <w:szCs w:val="18"/>
    </w:rPr>
  </w:style>
  <w:style w:type="character" w:customStyle="1" w:styleId="TextbublinyChar">
    <w:name w:val="Text bubliny Char"/>
    <w:link w:val="Textbubliny"/>
    <w:rsid w:val="00CD2254"/>
    <w:rPr>
      <w:rFonts w:ascii="Segoe UI" w:hAnsi="Segoe UI" w:cs="Segoe UI"/>
      <w:sz w:val="18"/>
      <w:szCs w:val="18"/>
    </w:rPr>
  </w:style>
  <w:style w:type="character" w:customStyle="1" w:styleId="Nadpis2Char">
    <w:name w:val="Nadpis 2 Char"/>
    <w:link w:val="Nadpis2"/>
    <w:rsid w:val="00E26421"/>
    <w:rPr>
      <w:b/>
    </w:rPr>
  </w:style>
  <w:style w:type="character" w:styleId="Odkaznakoment">
    <w:name w:val="annotation reference"/>
    <w:rsid w:val="003A3C69"/>
    <w:rPr>
      <w:sz w:val="16"/>
      <w:szCs w:val="16"/>
    </w:rPr>
  </w:style>
  <w:style w:type="paragraph" w:styleId="Textkomente">
    <w:name w:val="annotation text"/>
    <w:basedOn w:val="Normln"/>
    <w:link w:val="TextkomenteChar"/>
    <w:rsid w:val="003A3C69"/>
  </w:style>
  <w:style w:type="character" w:customStyle="1" w:styleId="TextkomenteChar">
    <w:name w:val="Text komentáře Char"/>
    <w:basedOn w:val="Standardnpsmoodstavce"/>
    <w:link w:val="Textkomente"/>
    <w:rsid w:val="003A3C69"/>
  </w:style>
  <w:style w:type="paragraph" w:styleId="Pedmtkomente">
    <w:name w:val="annotation subject"/>
    <w:basedOn w:val="Textkomente"/>
    <w:next w:val="Textkomente"/>
    <w:link w:val="PedmtkomenteChar"/>
    <w:rsid w:val="003A3C69"/>
    <w:rPr>
      <w:b/>
      <w:bCs/>
    </w:rPr>
  </w:style>
  <w:style w:type="character" w:customStyle="1" w:styleId="PedmtkomenteChar">
    <w:name w:val="Předmět komentáře Char"/>
    <w:link w:val="Pedmtkomente"/>
    <w:rsid w:val="003A3C69"/>
    <w:rPr>
      <w:b/>
      <w:bCs/>
    </w:rPr>
  </w:style>
  <w:style w:type="paragraph" w:styleId="Revize">
    <w:name w:val="Revision"/>
    <w:hidden/>
    <w:uiPriority w:val="99"/>
    <w:semiHidden/>
    <w:rsid w:val="003A3C69"/>
  </w:style>
  <w:style w:type="character" w:customStyle="1" w:styleId="preformatted">
    <w:name w:val="preformatted"/>
    <w:rsid w:val="003A3C69"/>
  </w:style>
  <w:style w:type="paragraph" w:styleId="Prosttext">
    <w:name w:val="Plain Text"/>
    <w:basedOn w:val="Normln"/>
    <w:link w:val="ProsttextChar"/>
    <w:uiPriority w:val="99"/>
    <w:unhideWhenUsed/>
    <w:rsid w:val="00FB22FE"/>
    <w:rPr>
      <w:rFonts w:ascii="Consolas" w:eastAsia="Calibri" w:hAnsi="Consolas" w:cs="Consolas"/>
      <w:sz w:val="21"/>
      <w:szCs w:val="21"/>
      <w:lang w:eastAsia="en-US"/>
    </w:rPr>
  </w:style>
  <w:style w:type="character" w:customStyle="1" w:styleId="ProsttextChar">
    <w:name w:val="Prostý text Char"/>
    <w:link w:val="Prosttext"/>
    <w:uiPriority w:val="99"/>
    <w:rsid w:val="00FB22FE"/>
    <w:rPr>
      <w:rFonts w:ascii="Consolas" w:eastAsia="Calibri" w:hAnsi="Consolas" w:cs="Consolas"/>
      <w:sz w:val="21"/>
      <w:szCs w:val="21"/>
      <w:lang w:eastAsia="en-US"/>
    </w:rPr>
  </w:style>
  <w:style w:type="character" w:customStyle="1" w:styleId="nowrap">
    <w:name w:val="nowrap"/>
    <w:rsid w:val="007E3A0B"/>
  </w:style>
  <w:style w:type="character" w:styleId="Siln">
    <w:name w:val="Strong"/>
    <w:uiPriority w:val="22"/>
    <w:qFormat/>
    <w:rsid w:val="00BF7BD8"/>
    <w:rPr>
      <w:b/>
      <w:bCs/>
    </w:rPr>
  </w:style>
  <w:style w:type="paragraph" w:styleId="Normlnweb">
    <w:name w:val="Normal (Web)"/>
    <w:basedOn w:val="Normln"/>
    <w:uiPriority w:val="99"/>
    <w:unhideWhenUsed/>
    <w:rsid w:val="008B7BF0"/>
    <w:pPr>
      <w:spacing w:before="100" w:beforeAutospacing="1" w:after="100" w:afterAutospacing="1"/>
    </w:pPr>
    <w:rPr>
      <w:rFonts w:eastAsia="Calibri"/>
      <w:sz w:val="24"/>
      <w:szCs w:val="24"/>
    </w:rPr>
  </w:style>
  <w:style w:type="character" w:customStyle="1" w:styleId="Zkladntext2">
    <w:name w:val="Základní text (2)_"/>
    <w:link w:val="Zkladntext20"/>
    <w:rsid w:val="00731344"/>
    <w:rPr>
      <w:b/>
      <w:bCs/>
      <w:shd w:val="clear" w:color="auto" w:fill="FFFFFF"/>
    </w:rPr>
  </w:style>
  <w:style w:type="paragraph" w:customStyle="1" w:styleId="Zkladntext20">
    <w:name w:val="Základní text (2)"/>
    <w:basedOn w:val="Normln"/>
    <w:link w:val="Zkladntext2"/>
    <w:rsid w:val="00731344"/>
    <w:pPr>
      <w:widowControl w:val="0"/>
      <w:shd w:val="clear" w:color="auto" w:fill="FFFFFF"/>
      <w:spacing w:after="60" w:line="0" w:lineRule="atLeast"/>
      <w:ind w:hanging="500"/>
    </w:pPr>
    <w:rPr>
      <w:b/>
      <w:bCs/>
    </w:rPr>
  </w:style>
  <w:style w:type="character" w:styleId="Nevyeenzmnka">
    <w:name w:val="Unresolved Mention"/>
    <w:basedOn w:val="Standardnpsmoodstavce"/>
    <w:uiPriority w:val="99"/>
    <w:semiHidden/>
    <w:unhideWhenUsed/>
    <w:rsid w:val="005B048D"/>
    <w:rPr>
      <w:color w:val="605E5C"/>
      <w:shd w:val="clear" w:color="auto" w:fill="E1DFDD"/>
    </w:rPr>
  </w:style>
  <w:style w:type="character" w:customStyle="1" w:styleId="nounderline2">
    <w:name w:val="nounderline2"/>
    <w:rsid w:val="0008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9465">
      <w:bodyDiv w:val="1"/>
      <w:marLeft w:val="0"/>
      <w:marRight w:val="0"/>
      <w:marTop w:val="0"/>
      <w:marBottom w:val="0"/>
      <w:divBdr>
        <w:top w:val="none" w:sz="0" w:space="0" w:color="auto"/>
        <w:left w:val="none" w:sz="0" w:space="0" w:color="auto"/>
        <w:bottom w:val="none" w:sz="0" w:space="0" w:color="auto"/>
        <w:right w:val="none" w:sz="0" w:space="0" w:color="auto"/>
      </w:divBdr>
    </w:div>
    <w:div w:id="590818892">
      <w:bodyDiv w:val="1"/>
      <w:marLeft w:val="0"/>
      <w:marRight w:val="0"/>
      <w:marTop w:val="0"/>
      <w:marBottom w:val="0"/>
      <w:divBdr>
        <w:top w:val="none" w:sz="0" w:space="0" w:color="auto"/>
        <w:left w:val="none" w:sz="0" w:space="0" w:color="auto"/>
        <w:bottom w:val="none" w:sz="0" w:space="0" w:color="auto"/>
        <w:right w:val="none" w:sz="0" w:space="0" w:color="auto"/>
      </w:divBdr>
    </w:div>
    <w:div w:id="739061230">
      <w:bodyDiv w:val="1"/>
      <w:marLeft w:val="0"/>
      <w:marRight w:val="0"/>
      <w:marTop w:val="0"/>
      <w:marBottom w:val="0"/>
      <w:divBdr>
        <w:top w:val="none" w:sz="0" w:space="0" w:color="auto"/>
        <w:left w:val="none" w:sz="0" w:space="0" w:color="auto"/>
        <w:bottom w:val="none" w:sz="0" w:space="0" w:color="auto"/>
        <w:right w:val="none" w:sz="0" w:space="0" w:color="auto"/>
      </w:divBdr>
    </w:div>
    <w:div w:id="923150403">
      <w:bodyDiv w:val="1"/>
      <w:marLeft w:val="0"/>
      <w:marRight w:val="0"/>
      <w:marTop w:val="0"/>
      <w:marBottom w:val="0"/>
      <w:divBdr>
        <w:top w:val="none" w:sz="0" w:space="0" w:color="auto"/>
        <w:left w:val="none" w:sz="0" w:space="0" w:color="auto"/>
        <w:bottom w:val="none" w:sz="0" w:space="0" w:color="auto"/>
        <w:right w:val="none" w:sz="0" w:space="0" w:color="auto"/>
      </w:divBdr>
    </w:div>
    <w:div w:id="1092899358">
      <w:bodyDiv w:val="1"/>
      <w:marLeft w:val="0"/>
      <w:marRight w:val="0"/>
      <w:marTop w:val="0"/>
      <w:marBottom w:val="0"/>
      <w:divBdr>
        <w:top w:val="none" w:sz="0" w:space="0" w:color="auto"/>
        <w:left w:val="none" w:sz="0" w:space="0" w:color="auto"/>
        <w:bottom w:val="none" w:sz="0" w:space="0" w:color="auto"/>
        <w:right w:val="none" w:sz="0" w:space="0" w:color="auto"/>
      </w:divBdr>
    </w:div>
    <w:div w:id="1209882018">
      <w:bodyDiv w:val="1"/>
      <w:marLeft w:val="0"/>
      <w:marRight w:val="0"/>
      <w:marTop w:val="0"/>
      <w:marBottom w:val="0"/>
      <w:divBdr>
        <w:top w:val="none" w:sz="0" w:space="0" w:color="auto"/>
        <w:left w:val="none" w:sz="0" w:space="0" w:color="auto"/>
        <w:bottom w:val="none" w:sz="0" w:space="0" w:color="auto"/>
        <w:right w:val="none" w:sz="0" w:space="0" w:color="auto"/>
      </w:divBdr>
    </w:div>
    <w:div w:id="1211501078">
      <w:bodyDiv w:val="1"/>
      <w:marLeft w:val="0"/>
      <w:marRight w:val="0"/>
      <w:marTop w:val="0"/>
      <w:marBottom w:val="0"/>
      <w:divBdr>
        <w:top w:val="none" w:sz="0" w:space="0" w:color="auto"/>
        <w:left w:val="none" w:sz="0" w:space="0" w:color="auto"/>
        <w:bottom w:val="none" w:sz="0" w:space="0" w:color="auto"/>
        <w:right w:val="none" w:sz="0" w:space="0" w:color="auto"/>
      </w:divBdr>
    </w:div>
    <w:div w:id="1259020951">
      <w:bodyDiv w:val="1"/>
      <w:marLeft w:val="0"/>
      <w:marRight w:val="0"/>
      <w:marTop w:val="0"/>
      <w:marBottom w:val="0"/>
      <w:divBdr>
        <w:top w:val="none" w:sz="0" w:space="0" w:color="auto"/>
        <w:left w:val="none" w:sz="0" w:space="0" w:color="auto"/>
        <w:bottom w:val="none" w:sz="0" w:space="0" w:color="auto"/>
        <w:right w:val="none" w:sz="0" w:space="0" w:color="auto"/>
      </w:divBdr>
    </w:div>
    <w:div w:id="14968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unmz.cz" TargetMode="External"/><Relationship Id="rId3" Type="http://schemas.openxmlformats.org/officeDocument/2006/relationships/settings" Target="settings.xml"/><Relationship Id="rId7" Type="http://schemas.openxmlformats.org/officeDocument/2006/relationships/hyperlink" Target="mailto:vagel@unm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4764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
  <LinksUpToDate>false</LinksUpToDate>
  <CharactersWithSpaces>5560</CharactersWithSpaces>
  <SharedDoc>false</SharedDoc>
  <HLinks>
    <vt:vector size="6" baseType="variant">
      <vt:variant>
        <vt:i4>6619154</vt:i4>
      </vt:variant>
      <vt:variant>
        <vt:i4>0</vt:i4>
      </vt:variant>
      <vt:variant>
        <vt:i4>0</vt:i4>
      </vt:variant>
      <vt:variant>
        <vt:i4>5</vt:i4>
      </vt:variant>
      <vt:variant>
        <vt:lpwstr>mailto:vera.plavcova@nostahertz.cz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Řízková Renata</cp:lastModifiedBy>
  <cp:revision>2</cp:revision>
  <cp:lastPrinted>2023-10-03T13:02:00Z</cp:lastPrinted>
  <dcterms:created xsi:type="dcterms:W3CDTF">2023-10-18T10:48:00Z</dcterms:created>
  <dcterms:modified xsi:type="dcterms:W3CDTF">2023-10-18T10:48:00Z</dcterms:modified>
</cp:coreProperties>
</file>