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C7" w:rsidRDefault="00E5616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50pt">
            <v:imagedata r:id="rId4" o:title="Příl č. 2 Rozpis rekl. akce"/>
          </v:shape>
        </w:pict>
      </w:r>
    </w:p>
    <w:sectPr w:rsidR="007E74C7" w:rsidSect="00E561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6B"/>
    <w:rsid w:val="007E74C7"/>
    <w:rsid w:val="00E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4BBC-F392-43A9-A461-E3E1AE32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Doupníková Paštová Barbora Mgr.</dc:creator>
  <cp:keywords/>
  <dc:description/>
  <cp:lastModifiedBy>Doupníková Paštová Barbora Mgr.</cp:lastModifiedBy>
  <cp:revision>1</cp:revision>
  <dcterms:created xsi:type="dcterms:W3CDTF">2016-09-14T12:48:00Z</dcterms:created>
  <dcterms:modified xsi:type="dcterms:W3CDTF">2016-09-14T12:48:00Z</dcterms:modified>
</cp:coreProperties>
</file>