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A7B07" w14:textId="640428C5" w:rsidR="00EC62D1" w:rsidRPr="00DA3FB5" w:rsidRDefault="00EC62D1" w:rsidP="003F23A2">
      <w:pPr>
        <w:pStyle w:val="Nadpis1"/>
        <w:rPr>
          <w:sz w:val="24"/>
          <w:szCs w:val="24"/>
        </w:rPr>
      </w:pPr>
    </w:p>
    <w:p w14:paraId="54E8236F" w14:textId="4183F8A3" w:rsidR="00225292" w:rsidRPr="00225292" w:rsidRDefault="00225292" w:rsidP="00225292">
      <w:pPr>
        <w:pStyle w:val="Nadpis1"/>
        <w:jc w:val="center"/>
      </w:pPr>
      <w:r>
        <w:t xml:space="preserve">Příloha č. </w:t>
      </w:r>
      <w:r w:rsidR="1EAE2349" w:rsidRPr="2C11CDD7">
        <w:rPr>
          <w:color w:val="C45911" w:themeColor="accent2" w:themeShade="BF"/>
        </w:rPr>
        <w:t>1</w:t>
      </w:r>
      <w:r>
        <w:t xml:space="preserve"> Smlouvy o partnerství s finančním příspěvkem</w:t>
      </w:r>
    </w:p>
    <w:p w14:paraId="481F26B3" w14:textId="5715DDD1" w:rsidR="00E77999" w:rsidRDefault="00225292" w:rsidP="00225292">
      <w:pPr>
        <w:pStyle w:val="Nadpis1"/>
        <w:jc w:val="center"/>
      </w:pPr>
      <w:r w:rsidRPr="00225292">
        <w:t>Projektový záměra Partnera včetně indikátorů</w:t>
      </w:r>
    </w:p>
    <w:p w14:paraId="7CEB88D8" w14:textId="72EDB236" w:rsidR="00225292" w:rsidRDefault="00225292" w:rsidP="00225292"/>
    <w:p w14:paraId="4F498B5B" w14:textId="5589AE79" w:rsidR="00225292" w:rsidRDefault="00225292" w:rsidP="00225292">
      <w:r>
        <w:t xml:space="preserve">Název projektu: </w:t>
      </w:r>
      <w:r w:rsidR="003F23A2">
        <w:t>Implementace DZ JMK</w:t>
      </w:r>
    </w:p>
    <w:p w14:paraId="48DBD705" w14:textId="14F47F68" w:rsidR="00225292" w:rsidRDefault="00225292" w:rsidP="00225292"/>
    <w:p w14:paraId="02C87E05" w14:textId="60A146F7" w:rsidR="00225292" w:rsidRDefault="00134750" w:rsidP="00E05CAF">
      <w:pPr>
        <w:pStyle w:val="Nadpis2"/>
      </w:pPr>
      <w:r>
        <w:t>Část 1 – Identifikační údaje</w:t>
      </w:r>
    </w:p>
    <w:tbl>
      <w:tblPr>
        <w:tblW w:w="9052" w:type="dxa"/>
        <w:tblCellMar>
          <w:left w:w="70" w:type="dxa"/>
          <w:right w:w="70" w:type="dxa"/>
        </w:tblCellMar>
        <w:tblLook w:val="04A0" w:firstRow="1" w:lastRow="0" w:firstColumn="1" w:lastColumn="0" w:noHBand="0" w:noVBand="1"/>
      </w:tblPr>
      <w:tblGrid>
        <w:gridCol w:w="1532"/>
        <w:gridCol w:w="2978"/>
        <w:gridCol w:w="1344"/>
        <w:gridCol w:w="3198"/>
      </w:tblGrid>
      <w:tr w:rsidR="003E2CF9" w:rsidRPr="0013669E" w14:paraId="0C5DEA4D" w14:textId="77777777" w:rsidTr="1EBC58F1">
        <w:trPr>
          <w:trHeight w:val="300"/>
        </w:trPr>
        <w:tc>
          <w:tcPr>
            <w:tcW w:w="1532" w:type="dxa"/>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127D3D66" w14:textId="77777777" w:rsidR="003E2CF9" w:rsidRPr="0013669E" w:rsidRDefault="003E2CF9" w:rsidP="003E2CF9">
            <w:pPr>
              <w:spacing w:after="0" w:line="240" w:lineRule="auto"/>
              <w:rPr>
                <w:rFonts w:ascii="Times New Roman" w:eastAsia="Times New Roman" w:hAnsi="Times New Roman" w:cs="Times New Roman"/>
                <w:sz w:val="20"/>
                <w:szCs w:val="20"/>
                <w:lang w:eastAsia="cs-CZ"/>
              </w:rPr>
            </w:pPr>
            <w:r w:rsidRPr="0013669E">
              <w:rPr>
                <w:rFonts w:ascii="Times New Roman" w:eastAsia="Times New Roman" w:hAnsi="Times New Roman" w:cs="Times New Roman"/>
                <w:sz w:val="20"/>
                <w:szCs w:val="20"/>
                <w:lang w:eastAsia="cs-CZ"/>
              </w:rPr>
              <w:t>Název partnera</w:t>
            </w:r>
          </w:p>
        </w:tc>
        <w:tc>
          <w:tcPr>
            <w:tcW w:w="2978" w:type="dxa"/>
            <w:tcBorders>
              <w:top w:val="single" w:sz="8" w:space="0" w:color="auto"/>
              <w:left w:val="nil"/>
              <w:bottom w:val="single" w:sz="4" w:space="0" w:color="auto"/>
              <w:right w:val="single" w:sz="4" w:space="0" w:color="auto"/>
            </w:tcBorders>
            <w:shd w:val="clear" w:color="auto" w:fill="auto"/>
            <w:noWrap/>
            <w:vAlign w:val="center"/>
            <w:hideMark/>
          </w:tcPr>
          <w:p w14:paraId="69A926A7" w14:textId="6252DB64" w:rsidR="003E2CF9" w:rsidRPr="00F004FA" w:rsidRDefault="003E2CF9" w:rsidP="003E2CF9">
            <w:pPr>
              <w:spacing w:after="0" w:line="240" w:lineRule="auto"/>
              <w:rPr>
                <w:rFonts w:ascii="Times New Roman" w:eastAsia="Times New Roman" w:hAnsi="Times New Roman" w:cs="Times New Roman"/>
                <w:lang w:eastAsia="cs-CZ"/>
              </w:rPr>
            </w:pPr>
            <w:r w:rsidRPr="00F004FA">
              <w:rPr>
                <w:rFonts w:ascii="Times New Roman" w:eastAsia="Times New Roman" w:hAnsi="Times New Roman" w:cs="Times New Roman"/>
                <w:lang w:eastAsia="cs-CZ"/>
              </w:rPr>
              <w:t> Střední průmyslová škola chemická Brno, Vranovská, příspěvková organizace</w:t>
            </w:r>
          </w:p>
        </w:tc>
        <w:tc>
          <w:tcPr>
            <w:tcW w:w="1344" w:type="dxa"/>
            <w:tcBorders>
              <w:top w:val="single" w:sz="8" w:space="0" w:color="auto"/>
              <w:left w:val="nil"/>
              <w:bottom w:val="single" w:sz="4" w:space="0" w:color="auto"/>
              <w:right w:val="single" w:sz="4" w:space="0" w:color="auto"/>
            </w:tcBorders>
            <w:shd w:val="clear" w:color="auto" w:fill="A6A6A6" w:themeFill="background1" w:themeFillShade="A6"/>
            <w:noWrap/>
            <w:vAlign w:val="center"/>
            <w:hideMark/>
          </w:tcPr>
          <w:p w14:paraId="193CC224" w14:textId="77777777" w:rsidR="003E2CF9" w:rsidRPr="00F004FA" w:rsidRDefault="003E2CF9" w:rsidP="003E2CF9">
            <w:pPr>
              <w:spacing w:after="0" w:line="240" w:lineRule="auto"/>
              <w:rPr>
                <w:rFonts w:ascii="Times New Roman" w:eastAsia="Times New Roman" w:hAnsi="Times New Roman" w:cs="Times New Roman"/>
                <w:lang w:eastAsia="cs-CZ"/>
              </w:rPr>
            </w:pPr>
            <w:r w:rsidRPr="00F004FA">
              <w:rPr>
                <w:rFonts w:ascii="Times New Roman" w:eastAsia="Times New Roman" w:hAnsi="Times New Roman" w:cs="Times New Roman"/>
                <w:lang w:eastAsia="cs-CZ"/>
              </w:rPr>
              <w:t>Statutární zástupce</w:t>
            </w:r>
          </w:p>
        </w:tc>
        <w:tc>
          <w:tcPr>
            <w:tcW w:w="3198" w:type="dxa"/>
            <w:tcBorders>
              <w:top w:val="single" w:sz="8" w:space="0" w:color="auto"/>
              <w:left w:val="nil"/>
              <w:bottom w:val="single" w:sz="4" w:space="0" w:color="auto"/>
              <w:right w:val="single" w:sz="8" w:space="0" w:color="auto"/>
            </w:tcBorders>
            <w:shd w:val="clear" w:color="auto" w:fill="auto"/>
            <w:noWrap/>
            <w:vAlign w:val="center"/>
            <w:hideMark/>
          </w:tcPr>
          <w:p w14:paraId="4AF0A104" w14:textId="1F5BE57F" w:rsidR="003E2CF9" w:rsidRPr="00F004FA" w:rsidRDefault="003E2CF9" w:rsidP="003E2CF9">
            <w:pPr>
              <w:spacing w:after="0" w:line="240" w:lineRule="auto"/>
              <w:rPr>
                <w:rFonts w:ascii="Times New Roman" w:eastAsia="Times New Roman" w:hAnsi="Times New Roman" w:cs="Times New Roman"/>
                <w:color w:val="000000"/>
                <w:lang w:eastAsia="cs-CZ"/>
              </w:rPr>
            </w:pPr>
            <w:r w:rsidRPr="00F004FA">
              <w:rPr>
                <w:rFonts w:ascii="Times New Roman" w:eastAsia="Times New Roman" w:hAnsi="Times New Roman" w:cs="Times New Roman"/>
                <w:color w:val="000000"/>
                <w:lang w:eastAsia="cs-CZ"/>
              </w:rPr>
              <w:t>Ing. Vilém Koutník, CSc.</w:t>
            </w:r>
          </w:p>
        </w:tc>
      </w:tr>
      <w:tr w:rsidR="003E2CF9" w:rsidRPr="0013669E" w14:paraId="0ACF95EE" w14:textId="77777777" w:rsidTr="1EBC58F1">
        <w:trPr>
          <w:trHeight w:val="300"/>
        </w:trPr>
        <w:tc>
          <w:tcPr>
            <w:tcW w:w="1532"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09F24945" w14:textId="77777777" w:rsidR="003E2CF9" w:rsidRPr="0013669E" w:rsidRDefault="003E2CF9" w:rsidP="003E2CF9">
            <w:pPr>
              <w:spacing w:after="0" w:line="240" w:lineRule="auto"/>
              <w:rPr>
                <w:rFonts w:ascii="Times New Roman" w:eastAsia="Times New Roman" w:hAnsi="Times New Roman" w:cs="Times New Roman"/>
                <w:sz w:val="20"/>
                <w:szCs w:val="20"/>
                <w:lang w:eastAsia="cs-CZ"/>
              </w:rPr>
            </w:pPr>
            <w:r w:rsidRPr="0013669E">
              <w:rPr>
                <w:rFonts w:ascii="Times New Roman" w:eastAsia="Times New Roman" w:hAnsi="Times New Roman" w:cs="Times New Roman"/>
                <w:sz w:val="20"/>
                <w:szCs w:val="20"/>
                <w:lang w:eastAsia="cs-CZ"/>
              </w:rPr>
              <w:t>Číslo partnera</w:t>
            </w:r>
          </w:p>
        </w:tc>
        <w:tc>
          <w:tcPr>
            <w:tcW w:w="2978" w:type="dxa"/>
            <w:tcBorders>
              <w:top w:val="nil"/>
              <w:left w:val="nil"/>
              <w:bottom w:val="single" w:sz="4" w:space="0" w:color="auto"/>
              <w:right w:val="single" w:sz="4" w:space="0" w:color="auto"/>
            </w:tcBorders>
            <w:shd w:val="clear" w:color="auto" w:fill="auto"/>
            <w:noWrap/>
            <w:vAlign w:val="center"/>
            <w:hideMark/>
          </w:tcPr>
          <w:p w14:paraId="2EF17F82" w14:textId="5FD4E858" w:rsidR="003E2CF9" w:rsidRPr="00F004FA" w:rsidRDefault="54E6950A" w:rsidP="003E2CF9">
            <w:pPr>
              <w:spacing w:after="0" w:line="240" w:lineRule="auto"/>
              <w:rPr>
                <w:rFonts w:ascii="Times New Roman" w:eastAsia="Times New Roman" w:hAnsi="Times New Roman" w:cs="Times New Roman"/>
                <w:lang w:eastAsia="cs-CZ"/>
              </w:rPr>
            </w:pPr>
            <w:r w:rsidRPr="1EBC58F1">
              <w:rPr>
                <w:rFonts w:ascii="Times New Roman" w:eastAsia="Times New Roman" w:hAnsi="Times New Roman" w:cs="Times New Roman"/>
                <w:lang w:eastAsia="cs-CZ"/>
              </w:rPr>
              <w:t> </w:t>
            </w:r>
            <w:r w:rsidR="7F0ECCDE" w:rsidRPr="1EBC58F1">
              <w:rPr>
                <w:rFonts w:ascii="Times New Roman" w:eastAsia="Times New Roman" w:hAnsi="Times New Roman" w:cs="Times New Roman"/>
                <w:lang w:eastAsia="cs-CZ"/>
              </w:rPr>
              <w:t>10</w:t>
            </w:r>
          </w:p>
        </w:tc>
        <w:tc>
          <w:tcPr>
            <w:tcW w:w="1344" w:type="dxa"/>
            <w:tcBorders>
              <w:top w:val="nil"/>
              <w:left w:val="nil"/>
              <w:bottom w:val="single" w:sz="4" w:space="0" w:color="auto"/>
              <w:right w:val="single" w:sz="4" w:space="0" w:color="auto"/>
            </w:tcBorders>
            <w:shd w:val="clear" w:color="auto" w:fill="A6A6A6" w:themeFill="background1" w:themeFillShade="A6"/>
            <w:noWrap/>
            <w:vAlign w:val="center"/>
            <w:hideMark/>
          </w:tcPr>
          <w:p w14:paraId="01B574D9" w14:textId="77777777" w:rsidR="003E2CF9" w:rsidRPr="00F004FA" w:rsidRDefault="003E2CF9" w:rsidP="003E2CF9">
            <w:pPr>
              <w:spacing w:after="0" w:line="240" w:lineRule="auto"/>
              <w:rPr>
                <w:rFonts w:ascii="Times New Roman" w:eastAsia="Times New Roman" w:hAnsi="Times New Roman" w:cs="Times New Roman"/>
                <w:lang w:eastAsia="cs-CZ"/>
              </w:rPr>
            </w:pPr>
            <w:r w:rsidRPr="00F004FA">
              <w:rPr>
                <w:rFonts w:ascii="Times New Roman" w:eastAsia="Times New Roman" w:hAnsi="Times New Roman" w:cs="Times New Roman"/>
                <w:lang w:eastAsia="cs-CZ"/>
              </w:rPr>
              <w:t>Telefon</w:t>
            </w:r>
          </w:p>
        </w:tc>
        <w:tc>
          <w:tcPr>
            <w:tcW w:w="3198" w:type="dxa"/>
            <w:tcBorders>
              <w:top w:val="nil"/>
              <w:left w:val="nil"/>
              <w:bottom w:val="single" w:sz="4" w:space="0" w:color="auto"/>
              <w:right w:val="single" w:sz="8" w:space="0" w:color="auto"/>
            </w:tcBorders>
            <w:shd w:val="clear" w:color="auto" w:fill="auto"/>
            <w:noWrap/>
            <w:vAlign w:val="center"/>
            <w:hideMark/>
          </w:tcPr>
          <w:p w14:paraId="29505B69" w14:textId="548FF200" w:rsidR="003E2CF9" w:rsidRPr="00F004FA" w:rsidRDefault="003E2CF9" w:rsidP="003E2CF9">
            <w:pPr>
              <w:spacing w:after="0" w:line="240" w:lineRule="auto"/>
              <w:rPr>
                <w:rFonts w:ascii="Times New Roman" w:eastAsia="Times New Roman" w:hAnsi="Times New Roman" w:cs="Times New Roman"/>
                <w:color w:val="000000"/>
                <w:lang w:eastAsia="cs-CZ"/>
              </w:rPr>
            </w:pPr>
          </w:p>
        </w:tc>
      </w:tr>
      <w:tr w:rsidR="003E2CF9" w:rsidRPr="0013669E" w14:paraId="16A08064" w14:textId="77777777" w:rsidTr="1EBC58F1">
        <w:trPr>
          <w:trHeight w:val="300"/>
        </w:trPr>
        <w:tc>
          <w:tcPr>
            <w:tcW w:w="1532"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58B77A37" w14:textId="77777777" w:rsidR="003E2CF9" w:rsidRPr="0013669E" w:rsidRDefault="003E2CF9" w:rsidP="003E2CF9">
            <w:pPr>
              <w:spacing w:after="0" w:line="240" w:lineRule="auto"/>
              <w:rPr>
                <w:rFonts w:ascii="Times New Roman" w:eastAsia="Times New Roman" w:hAnsi="Times New Roman" w:cs="Times New Roman"/>
                <w:sz w:val="20"/>
                <w:szCs w:val="20"/>
                <w:lang w:eastAsia="cs-CZ"/>
              </w:rPr>
            </w:pPr>
            <w:r w:rsidRPr="0013669E">
              <w:rPr>
                <w:rFonts w:ascii="Times New Roman" w:eastAsia="Times New Roman" w:hAnsi="Times New Roman" w:cs="Times New Roman"/>
                <w:sz w:val="20"/>
                <w:szCs w:val="20"/>
                <w:lang w:eastAsia="cs-CZ"/>
              </w:rPr>
              <w:t>Oficiální adresa</w:t>
            </w:r>
          </w:p>
        </w:tc>
        <w:tc>
          <w:tcPr>
            <w:tcW w:w="2978" w:type="dxa"/>
            <w:tcBorders>
              <w:top w:val="nil"/>
              <w:left w:val="nil"/>
              <w:bottom w:val="single" w:sz="4" w:space="0" w:color="auto"/>
              <w:right w:val="single" w:sz="4" w:space="0" w:color="auto"/>
            </w:tcBorders>
            <w:shd w:val="clear" w:color="auto" w:fill="auto"/>
            <w:noWrap/>
            <w:vAlign w:val="center"/>
            <w:hideMark/>
          </w:tcPr>
          <w:p w14:paraId="11D87703" w14:textId="69D6B622" w:rsidR="003E2CF9" w:rsidRPr="00F004FA" w:rsidRDefault="003E2CF9" w:rsidP="003E2CF9">
            <w:pPr>
              <w:spacing w:after="0" w:line="240" w:lineRule="auto"/>
              <w:rPr>
                <w:rFonts w:ascii="Times New Roman" w:eastAsia="Times New Roman" w:hAnsi="Times New Roman" w:cs="Times New Roman"/>
                <w:lang w:eastAsia="cs-CZ"/>
              </w:rPr>
            </w:pPr>
            <w:r w:rsidRPr="00F004FA">
              <w:rPr>
                <w:rFonts w:ascii="Times New Roman" w:eastAsia="Times New Roman" w:hAnsi="Times New Roman" w:cs="Times New Roman"/>
                <w:lang w:eastAsia="cs-CZ"/>
              </w:rPr>
              <w:t>Vranovská 65, 614 00 Brno</w:t>
            </w:r>
          </w:p>
        </w:tc>
        <w:tc>
          <w:tcPr>
            <w:tcW w:w="1344" w:type="dxa"/>
            <w:tcBorders>
              <w:top w:val="nil"/>
              <w:left w:val="nil"/>
              <w:bottom w:val="single" w:sz="4" w:space="0" w:color="auto"/>
              <w:right w:val="single" w:sz="4" w:space="0" w:color="auto"/>
            </w:tcBorders>
            <w:shd w:val="clear" w:color="auto" w:fill="A6A6A6" w:themeFill="background1" w:themeFillShade="A6"/>
            <w:noWrap/>
            <w:vAlign w:val="center"/>
            <w:hideMark/>
          </w:tcPr>
          <w:p w14:paraId="385A5833" w14:textId="77777777" w:rsidR="003E2CF9" w:rsidRPr="00F004FA" w:rsidRDefault="003E2CF9" w:rsidP="003E2CF9">
            <w:pPr>
              <w:spacing w:after="0" w:line="240" w:lineRule="auto"/>
              <w:rPr>
                <w:rFonts w:ascii="Times New Roman" w:eastAsia="Times New Roman" w:hAnsi="Times New Roman" w:cs="Times New Roman"/>
                <w:lang w:eastAsia="cs-CZ"/>
              </w:rPr>
            </w:pPr>
            <w:r w:rsidRPr="00F004FA">
              <w:rPr>
                <w:rFonts w:ascii="Times New Roman" w:eastAsia="Times New Roman" w:hAnsi="Times New Roman" w:cs="Times New Roman"/>
                <w:lang w:eastAsia="cs-CZ"/>
              </w:rPr>
              <w:t>E-mail</w:t>
            </w:r>
          </w:p>
        </w:tc>
        <w:tc>
          <w:tcPr>
            <w:tcW w:w="3198" w:type="dxa"/>
            <w:tcBorders>
              <w:top w:val="nil"/>
              <w:left w:val="nil"/>
              <w:bottom w:val="single" w:sz="4" w:space="0" w:color="auto"/>
              <w:right w:val="single" w:sz="8" w:space="0" w:color="auto"/>
            </w:tcBorders>
            <w:shd w:val="clear" w:color="auto" w:fill="auto"/>
            <w:noWrap/>
            <w:vAlign w:val="center"/>
            <w:hideMark/>
          </w:tcPr>
          <w:p w14:paraId="7CF67983" w14:textId="295FCE1E" w:rsidR="003E2CF9" w:rsidRPr="00F004FA" w:rsidRDefault="00000000" w:rsidP="003E2CF9">
            <w:pPr>
              <w:spacing w:after="0" w:line="240" w:lineRule="auto"/>
              <w:rPr>
                <w:rFonts w:ascii="Times New Roman" w:eastAsia="Times New Roman" w:hAnsi="Times New Roman" w:cs="Times New Roman"/>
                <w:color w:val="000000"/>
                <w:lang w:eastAsia="cs-CZ"/>
              </w:rPr>
            </w:pPr>
            <w:hyperlink r:id="rId10" w:history="1">
              <w:r w:rsidR="003E2CF9" w:rsidRPr="00F004FA">
                <w:rPr>
                  <w:rStyle w:val="Hypertextovodkaz"/>
                  <w:rFonts w:ascii="Times New Roman" w:eastAsia="Times New Roman" w:hAnsi="Times New Roman" w:cs="Times New Roman"/>
                  <w:lang w:eastAsia="cs-CZ"/>
                </w:rPr>
                <w:t>koutnik@spschbr.cz</w:t>
              </w:r>
            </w:hyperlink>
            <w:r w:rsidR="003E2CF9" w:rsidRPr="00F004FA">
              <w:rPr>
                <w:rFonts w:ascii="Times New Roman" w:eastAsia="Times New Roman" w:hAnsi="Times New Roman" w:cs="Times New Roman"/>
                <w:color w:val="000000"/>
                <w:lang w:eastAsia="cs-CZ"/>
              </w:rPr>
              <w:t xml:space="preserve"> </w:t>
            </w:r>
          </w:p>
        </w:tc>
      </w:tr>
      <w:tr w:rsidR="003E2CF9" w:rsidRPr="0013669E" w14:paraId="384E7DEA" w14:textId="77777777" w:rsidTr="1EBC58F1">
        <w:trPr>
          <w:trHeight w:val="300"/>
        </w:trPr>
        <w:tc>
          <w:tcPr>
            <w:tcW w:w="1532"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266A4217" w14:textId="77777777" w:rsidR="003E2CF9" w:rsidRPr="0013669E" w:rsidRDefault="003E2CF9" w:rsidP="003E2CF9">
            <w:pPr>
              <w:spacing w:after="0" w:line="240" w:lineRule="auto"/>
              <w:rPr>
                <w:rFonts w:ascii="Times New Roman" w:eastAsia="Times New Roman" w:hAnsi="Times New Roman" w:cs="Times New Roman"/>
                <w:sz w:val="20"/>
                <w:szCs w:val="20"/>
                <w:lang w:eastAsia="cs-CZ"/>
              </w:rPr>
            </w:pPr>
            <w:r w:rsidRPr="0013669E">
              <w:rPr>
                <w:rFonts w:ascii="Times New Roman" w:eastAsia="Times New Roman" w:hAnsi="Times New Roman" w:cs="Times New Roman"/>
                <w:sz w:val="20"/>
                <w:szCs w:val="20"/>
                <w:lang w:eastAsia="cs-CZ"/>
              </w:rPr>
              <w:t>Adresa pro doručení</w:t>
            </w:r>
          </w:p>
        </w:tc>
        <w:tc>
          <w:tcPr>
            <w:tcW w:w="2978" w:type="dxa"/>
            <w:tcBorders>
              <w:top w:val="nil"/>
              <w:left w:val="nil"/>
              <w:bottom w:val="single" w:sz="4" w:space="0" w:color="auto"/>
              <w:right w:val="single" w:sz="4" w:space="0" w:color="auto"/>
            </w:tcBorders>
            <w:shd w:val="clear" w:color="auto" w:fill="auto"/>
            <w:noWrap/>
            <w:vAlign w:val="center"/>
            <w:hideMark/>
          </w:tcPr>
          <w:p w14:paraId="557623F4" w14:textId="041BA698" w:rsidR="003E2CF9" w:rsidRPr="00F004FA" w:rsidRDefault="003E2CF9" w:rsidP="003E2CF9">
            <w:pPr>
              <w:spacing w:after="0" w:line="240" w:lineRule="auto"/>
              <w:rPr>
                <w:rFonts w:ascii="Times New Roman" w:eastAsia="Times New Roman" w:hAnsi="Times New Roman" w:cs="Times New Roman"/>
                <w:lang w:eastAsia="cs-CZ"/>
              </w:rPr>
            </w:pPr>
            <w:r w:rsidRPr="00F004FA">
              <w:rPr>
                <w:rFonts w:ascii="Times New Roman" w:eastAsia="Times New Roman" w:hAnsi="Times New Roman" w:cs="Times New Roman"/>
                <w:lang w:eastAsia="cs-CZ"/>
              </w:rPr>
              <w:t>Vranovská 65, 614 00 Brno</w:t>
            </w:r>
          </w:p>
        </w:tc>
        <w:tc>
          <w:tcPr>
            <w:tcW w:w="1344" w:type="dxa"/>
            <w:tcBorders>
              <w:top w:val="nil"/>
              <w:left w:val="nil"/>
              <w:bottom w:val="single" w:sz="4" w:space="0" w:color="auto"/>
              <w:right w:val="single" w:sz="4" w:space="0" w:color="auto"/>
            </w:tcBorders>
            <w:shd w:val="clear" w:color="auto" w:fill="A6A6A6" w:themeFill="background1" w:themeFillShade="A6"/>
            <w:noWrap/>
            <w:vAlign w:val="center"/>
            <w:hideMark/>
          </w:tcPr>
          <w:p w14:paraId="304E18F0" w14:textId="77777777" w:rsidR="003E2CF9" w:rsidRPr="00F004FA" w:rsidRDefault="003E2CF9" w:rsidP="003E2CF9">
            <w:pPr>
              <w:spacing w:after="0" w:line="240" w:lineRule="auto"/>
              <w:rPr>
                <w:rFonts w:ascii="Times New Roman" w:eastAsia="Times New Roman" w:hAnsi="Times New Roman" w:cs="Times New Roman"/>
                <w:lang w:eastAsia="cs-CZ"/>
              </w:rPr>
            </w:pPr>
            <w:r w:rsidRPr="00F004FA">
              <w:rPr>
                <w:rFonts w:ascii="Times New Roman" w:eastAsia="Times New Roman" w:hAnsi="Times New Roman" w:cs="Times New Roman"/>
                <w:lang w:eastAsia="cs-CZ"/>
              </w:rPr>
              <w:t>Hlavní kontaktní osoba</w:t>
            </w:r>
          </w:p>
        </w:tc>
        <w:tc>
          <w:tcPr>
            <w:tcW w:w="3198" w:type="dxa"/>
            <w:tcBorders>
              <w:top w:val="nil"/>
              <w:left w:val="nil"/>
              <w:bottom w:val="single" w:sz="4" w:space="0" w:color="auto"/>
              <w:right w:val="single" w:sz="8" w:space="0" w:color="auto"/>
            </w:tcBorders>
            <w:shd w:val="clear" w:color="auto" w:fill="auto"/>
            <w:noWrap/>
            <w:vAlign w:val="center"/>
            <w:hideMark/>
          </w:tcPr>
          <w:p w14:paraId="3F1F8C19" w14:textId="1DFBFB34" w:rsidR="003E2CF9" w:rsidRPr="00F004FA" w:rsidRDefault="003E2CF9" w:rsidP="003E2CF9">
            <w:pPr>
              <w:spacing w:after="0" w:line="240" w:lineRule="auto"/>
              <w:rPr>
                <w:rFonts w:ascii="Times New Roman" w:eastAsia="Times New Roman" w:hAnsi="Times New Roman" w:cs="Times New Roman"/>
                <w:color w:val="000000"/>
                <w:lang w:eastAsia="cs-CZ"/>
              </w:rPr>
            </w:pPr>
          </w:p>
        </w:tc>
      </w:tr>
      <w:tr w:rsidR="003E2CF9" w:rsidRPr="0013669E" w14:paraId="7032EBC3" w14:textId="77777777" w:rsidTr="1EBC58F1">
        <w:trPr>
          <w:trHeight w:val="300"/>
        </w:trPr>
        <w:tc>
          <w:tcPr>
            <w:tcW w:w="1532"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364143E3" w14:textId="77777777" w:rsidR="003E2CF9" w:rsidRPr="0013669E" w:rsidRDefault="003E2CF9" w:rsidP="003E2CF9">
            <w:pPr>
              <w:spacing w:after="0" w:line="240" w:lineRule="auto"/>
              <w:rPr>
                <w:rFonts w:ascii="Times New Roman" w:eastAsia="Times New Roman" w:hAnsi="Times New Roman" w:cs="Times New Roman"/>
                <w:sz w:val="20"/>
                <w:szCs w:val="20"/>
                <w:lang w:eastAsia="cs-CZ"/>
              </w:rPr>
            </w:pPr>
            <w:r w:rsidRPr="0013669E">
              <w:rPr>
                <w:rFonts w:ascii="Times New Roman" w:eastAsia="Times New Roman" w:hAnsi="Times New Roman" w:cs="Times New Roman"/>
                <w:sz w:val="20"/>
                <w:szCs w:val="20"/>
                <w:lang w:eastAsia="cs-CZ"/>
              </w:rPr>
              <w:t>IČ:</w:t>
            </w:r>
          </w:p>
        </w:tc>
        <w:tc>
          <w:tcPr>
            <w:tcW w:w="2978" w:type="dxa"/>
            <w:tcBorders>
              <w:top w:val="nil"/>
              <w:left w:val="nil"/>
              <w:bottom w:val="single" w:sz="4" w:space="0" w:color="auto"/>
              <w:right w:val="single" w:sz="4" w:space="0" w:color="auto"/>
            </w:tcBorders>
            <w:shd w:val="clear" w:color="auto" w:fill="auto"/>
            <w:noWrap/>
            <w:vAlign w:val="center"/>
            <w:hideMark/>
          </w:tcPr>
          <w:p w14:paraId="00D6390E" w14:textId="3A2A9229" w:rsidR="003E2CF9" w:rsidRPr="00F004FA" w:rsidRDefault="003E2CF9" w:rsidP="003E2CF9">
            <w:pPr>
              <w:spacing w:after="0" w:line="240" w:lineRule="auto"/>
              <w:rPr>
                <w:rFonts w:ascii="Times New Roman" w:eastAsia="Times New Roman" w:hAnsi="Times New Roman" w:cs="Times New Roman"/>
                <w:lang w:eastAsia="cs-CZ"/>
              </w:rPr>
            </w:pPr>
            <w:r w:rsidRPr="00F004FA">
              <w:rPr>
                <w:rFonts w:ascii="Times New Roman" w:eastAsia="Times New Roman" w:hAnsi="Times New Roman" w:cs="Times New Roman"/>
                <w:lang w:eastAsia="cs-CZ"/>
              </w:rPr>
              <w:t>62157264</w:t>
            </w:r>
          </w:p>
        </w:tc>
        <w:tc>
          <w:tcPr>
            <w:tcW w:w="1344" w:type="dxa"/>
            <w:tcBorders>
              <w:top w:val="nil"/>
              <w:left w:val="nil"/>
              <w:bottom w:val="single" w:sz="4" w:space="0" w:color="auto"/>
              <w:right w:val="single" w:sz="4" w:space="0" w:color="auto"/>
            </w:tcBorders>
            <w:shd w:val="clear" w:color="auto" w:fill="A6A6A6" w:themeFill="background1" w:themeFillShade="A6"/>
            <w:noWrap/>
            <w:vAlign w:val="center"/>
            <w:hideMark/>
          </w:tcPr>
          <w:p w14:paraId="35577C8B" w14:textId="77777777" w:rsidR="003E2CF9" w:rsidRPr="00F004FA" w:rsidRDefault="003E2CF9" w:rsidP="003E2CF9">
            <w:pPr>
              <w:spacing w:after="0" w:line="240" w:lineRule="auto"/>
              <w:rPr>
                <w:rFonts w:ascii="Times New Roman" w:eastAsia="Times New Roman" w:hAnsi="Times New Roman" w:cs="Times New Roman"/>
                <w:lang w:eastAsia="cs-CZ"/>
              </w:rPr>
            </w:pPr>
            <w:r w:rsidRPr="00F004FA">
              <w:rPr>
                <w:rFonts w:ascii="Times New Roman" w:eastAsia="Times New Roman" w:hAnsi="Times New Roman" w:cs="Times New Roman"/>
                <w:lang w:eastAsia="cs-CZ"/>
              </w:rPr>
              <w:t>Telefon</w:t>
            </w:r>
          </w:p>
        </w:tc>
        <w:tc>
          <w:tcPr>
            <w:tcW w:w="3198" w:type="dxa"/>
            <w:tcBorders>
              <w:top w:val="nil"/>
              <w:left w:val="nil"/>
              <w:bottom w:val="single" w:sz="4" w:space="0" w:color="auto"/>
              <w:right w:val="single" w:sz="8" w:space="0" w:color="auto"/>
            </w:tcBorders>
            <w:shd w:val="clear" w:color="auto" w:fill="auto"/>
            <w:noWrap/>
            <w:vAlign w:val="center"/>
            <w:hideMark/>
          </w:tcPr>
          <w:p w14:paraId="7851ABA6" w14:textId="37A834F3" w:rsidR="003E2CF9" w:rsidRPr="00F004FA" w:rsidRDefault="003E2CF9" w:rsidP="003E2CF9">
            <w:pPr>
              <w:spacing w:after="0" w:line="240" w:lineRule="auto"/>
              <w:rPr>
                <w:rFonts w:ascii="Times New Roman" w:eastAsia="Times New Roman" w:hAnsi="Times New Roman" w:cs="Times New Roman"/>
                <w:color w:val="000000"/>
                <w:lang w:eastAsia="cs-CZ"/>
              </w:rPr>
            </w:pPr>
          </w:p>
        </w:tc>
      </w:tr>
      <w:tr w:rsidR="003E2CF9" w:rsidRPr="0013669E" w14:paraId="4C334049" w14:textId="77777777" w:rsidTr="1EBC58F1">
        <w:trPr>
          <w:trHeight w:val="300"/>
        </w:trPr>
        <w:tc>
          <w:tcPr>
            <w:tcW w:w="1532"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6C8B8203" w14:textId="77777777" w:rsidR="003E2CF9" w:rsidRPr="0013669E" w:rsidRDefault="003E2CF9" w:rsidP="003E2CF9">
            <w:pPr>
              <w:spacing w:after="0" w:line="240" w:lineRule="auto"/>
              <w:rPr>
                <w:rFonts w:ascii="Times New Roman" w:eastAsia="Times New Roman" w:hAnsi="Times New Roman" w:cs="Times New Roman"/>
                <w:sz w:val="20"/>
                <w:szCs w:val="20"/>
                <w:lang w:eastAsia="cs-CZ"/>
              </w:rPr>
            </w:pPr>
            <w:r w:rsidRPr="0013669E">
              <w:rPr>
                <w:rFonts w:ascii="Times New Roman" w:eastAsia="Times New Roman" w:hAnsi="Times New Roman" w:cs="Times New Roman"/>
                <w:sz w:val="20"/>
                <w:szCs w:val="20"/>
                <w:lang w:eastAsia="cs-CZ"/>
              </w:rPr>
              <w:t>DIČ:</w:t>
            </w:r>
          </w:p>
        </w:tc>
        <w:tc>
          <w:tcPr>
            <w:tcW w:w="2978" w:type="dxa"/>
            <w:tcBorders>
              <w:top w:val="nil"/>
              <w:left w:val="nil"/>
              <w:bottom w:val="single" w:sz="4" w:space="0" w:color="auto"/>
              <w:right w:val="single" w:sz="4" w:space="0" w:color="auto"/>
            </w:tcBorders>
            <w:shd w:val="clear" w:color="auto" w:fill="auto"/>
            <w:noWrap/>
            <w:vAlign w:val="center"/>
            <w:hideMark/>
          </w:tcPr>
          <w:p w14:paraId="7BEC9F6F" w14:textId="77777777" w:rsidR="003E2CF9" w:rsidRPr="00F004FA" w:rsidRDefault="003E2CF9" w:rsidP="003E2CF9">
            <w:pPr>
              <w:spacing w:after="0" w:line="240" w:lineRule="auto"/>
              <w:rPr>
                <w:rFonts w:ascii="Times New Roman" w:eastAsia="Times New Roman" w:hAnsi="Times New Roman" w:cs="Times New Roman"/>
                <w:lang w:eastAsia="cs-CZ"/>
              </w:rPr>
            </w:pPr>
            <w:r w:rsidRPr="00F004FA">
              <w:rPr>
                <w:rFonts w:ascii="Times New Roman" w:eastAsia="Times New Roman" w:hAnsi="Times New Roman" w:cs="Times New Roman"/>
                <w:lang w:eastAsia="cs-CZ"/>
              </w:rPr>
              <w:t xml:space="preserve">CZ 62157264; </w:t>
            </w:r>
          </w:p>
          <w:p w14:paraId="3F0795C4" w14:textId="422AB849" w:rsidR="003E2CF9" w:rsidRPr="00F004FA" w:rsidRDefault="003E2CF9" w:rsidP="003E2CF9">
            <w:pPr>
              <w:spacing w:after="0" w:line="240" w:lineRule="auto"/>
              <w:rPr>
                <w:rFonts w:ascii="Times New Roman" w:eastAsia="Times New Roman" w:hAnsi="Times New Roman" w:cs="Times New Roman"/>
                <w:lang w:eastAsia="cs-CZ"/>
              </w:rPr>
            </w:pPr>
            <w:r w:rsidRPr="00F004FA">
              <w:rPr>
                <w:rFonts w:ascii="Times New Roman" w:eastAsia="Times New Roman" w:hAnsi="Times New Roman" w:cs="Times New Roman"/>
                <w:lang w:eastAsia="cs-CZ"/>
              </w:rPr>
              <w:t>Nejsme plátci DPH</w:t>
            </w:r>
          </w:p>
        </w:tc>
        <w:tc>
          <w:tcPr>
            <w:tcW w:w="1344" w:type="dxa"/>
            <w:tcBorders>
              <w:top w:val="nil"/>
              <w:left w:val="nil"/>
              <w:bottom w:val="single" w:sz="4" w:space="0" w:color="auto"/>
              <w:right w:val="single" w:sz="4" w:space="0" w:color="auto"/>
            </w:tcBorders>
            <w:shd w:val="clear" w:color="auto" w:fill="A6A6A6" w:themeFill="background1" w:themeFillShade="A6"/>
            <w:noWrap/>
            <w:vAlign w:val="center"/>
            <w:hideMark/>
          </w:tcPr>
          <w:p w14:paraId="2109509A" w14:textId="77777777" w:rsidR="003E2CF9" w:rsidRPr="00F004FA" w:rsidRDefault="003E2CF9" w:rsidP="003E2CF9">
            <w:pPr>
              <w:spacing w:after="0" w:line="240" w:lineRule="auto"/>
              <w:rPr>
                <w:rFonts w:ascii="Times New Roman" w:eastAsia="Times New Roman" w:hAnsi="Times New Roman" w:cs="Times New Roman"/>
                <w:lang w:eastAsia="cs-CZ"/>
              </w:rPr>
            </w:pPr>
            <w:r w:rsidRPr="00F004FA">
              <w:rPr>
                <w:rFonts w:ascii="Times New Roman" w:eastAsia="Times New Roman" w:hAnsi="Times New Roman" w:cs="Times New Roman"/>
                <w:lang w:eastAsia="cs-CZ"/>
              </w:rPr>
              <w:t>E-mail</w:t>
            </w:r>
          </w:p>
        </w:tc>
        <w:tc>
          <w:tcPr>
            <w:tcW w:w="3198" w:type="dxa"/>
            <w:tcBorders>
              <w:top w:val="nil"/>
              <w:left w:val="nil"/>
              <w:bottom w:val="single" w:sz="4" w:space="0" w:color="auto"/>
              <w:right w:val="single" w:sz="8" w:space="0" w:color="auto"/>
            </w:tcBorders>
            <w:shd w:val="clear" w:color="auto" w:fill="auto"/>
            <w:noWrap/>
            <w:vAlign w:val="center"/>
            <w:hideMark/>
          </w:tcPr>
          <w:p w14:paraId="7D65F9F6" w14:textId="4B04202C" w:rsidR="003E2CF9" w:rsidRPr="00F004FA" w:rsidRDefault="003E2CF9" w:rsidP="003E2CF9">
            <w:pPr>
              <w:spacing w:after="0" w:line="240" w:lineRule="auto"/>
              <w:rPr>
                <w:rFonts w:ascii="Times New Roman" w:eastAsia="Times New Roman" w:hAnsi="Times New Roman" w:cs="Times New Roman"/>
                <w:color w:val="000000"/>
                <w:lang w:eastAsia="cs-CZ"/>
              </w:rPr>
            </w:pPr>
          </w:p>
        </w:tc>
      </w:tr>
      <w:tr w:rsidR="00F74097" w:rsidRPr="0013669E" w14:paraId="4FE7B05E" w14:textId="77777777" w:rsidTr="1EBC58F1">
        <w:trPr>
          <w:trHeight w:val="330"/>
        </w:trPr>
        <w:tc>
          <w:tcPr>
            <w:tcW w:w="1532"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65361C57" w14:textId="77777777" w:rsidR="00F74097" w:rsidRPr="0013669E" w:rsidRDefault="00F74097" w:rsidP="00F74097">
            <w:pPr>
              <w:spacing w:after="0" w:line="240" w:lineRule="auto"/>
              <w:rPr>
                <w:rFonts w:ascii="Times New Roman" w:eastAsia="Times New Roman" w:hAnsi="Times New Roman" w:cs="Times New Roman"/>
                <w:sz w:val="20"/>
                <w:szCs w:val="20"/>
                <w:lang w:eastAsia="cs-CZ"/>
              </w:rPr>
            </w:pPr>
            <w:r w:rsidRPr="0013669E">
              <w:rPr>
                <w:rFonts w:ascii="Times New Roman" w:eastAsia="Times New Roman" w:hAnsi="Times New Roman" w:cs="Times New Roman"/>
                <w:sz w:val="20"/>
                <w:szCs w:val="20"/>
                <w:lang w:eastAsia="cs-CZ"/>
              </w:rPr>
              <w:t>Datová schránka</w:t>
            </w:r>
          </w:p>
        </w:tc>
        <w:tc>
          <w:tcPr>
            <w:tcW w:w="2978" w:type="dxa"/>
            <w:tcBorders>
              <w:top w:val="nil"/>
              <w:left w:val="nil"/>
              <w:bottom w:val="single" w:sz="4" w:space="0" w:color="auto"/>
              <w:right w:val="single" w:sz="4" w:space="0" w:color="auto"/>
            </w:tcBorders>
            <w:shd w:val="clear" w:color="auto" w:fill="auto"/>
            <w:noWrap/>
            <w:vAlign w:val="center"/>
            <w:hideMark/>
          </w:tcPr>
          <w:p w14:paraId="67EA1E0E" w14:textId="5C2F3F32" w:rsidR="00F74097" w:rsidRPr="00F004FA" w:rsidRDefault="00F74097" w:rsidP="00F74097">
            <w:pPr>
              <w:spacing w:after="0" w:line="240" w:lineRule="auto"/>
              <w:rPr>
                <w:rFonts w:ascii="Times New Roman" w:eastAsia="Times New Roman" w:hAnsi="Times New Roman" w:cs="Times New Roman"/>
                <w:lang w:eastAsia="cs-CZ"/>
              </w:rPr>
            </w:pPr>
            <w:r w:rsidRPr="00F004FA">
              <w:rPr>
                <w:rFonts w:ascii="Times New Roman" w:eastAsia="Times New Roman" w:hAnsi="Times New Roman" w:cs="Times New Roman"/>
                <w:lang w:eastAsia="cs-CZ"/>
              </w:rPr>
              <w:t>26bhkma</w:t>
            </w:r>
          </w:p>
        </w:tc>
        <w:tc>
          <w:tcPr>
            <w:tcW w:w="1344"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1B8FE0DF" w14:textId="40FB4583" w:rsidR="00F74097" w:rsidRPr="00F004FA" w:rsidRDefault="00F74097" w:rsidP="00F74097">
            <w:pPr>
              <w:spacing w:after="0" w:line="240" w:lineRule="auto"/>
              <w:rPr>
                <w:rFonts w:ascii="Times New Roman" w:eastAsia="Times New Roman" w:hAnsi="Times New Roman" w:cs="Times New Roman"/>
                <w:lang w:eastAsia="cs-CZ"/>
              </w:rPr>
            </w:pPr>
            <w:r w:rsidRPr="00F004FA">
              <w:rPr>
                <w:rFonts w:ascii="Times New Roman" w:eastAsia="Times New Roman" w:hAnsi="Times New Roman" w:cs="Times New Roman"/>
                <w:lang w:eastAsia="cs-CZ"/>
              </w:rPr>
              <w:t>Požadovaná částka</w:t>
            </w:r>
          </w:p>
        </w:tc>
        <w:tc>
          <w:tcPr>
            <w:tcW w:w="3198" w:type="dxa"/>
            <w:tcBorders>
              <w:top w:val="nil"/>
              <w:left w:val="nil"/>
              <w:bottom w:val="single" w:sz="4" w:space="0" w:color="auto"/>
              <w:right w:val="single" w:sz="4" w:space="0" w:color="auto"/>
            </w:tcBorders>
            <w:shd w:val="clear" w:color="auto" w:fill="auto"/>
            <w:noWrap/>
            <w:vAlign w:val="center"/>
          </w:tcPr>
          <w:p w14:paraId="79B2800F" w14:textId="26E30FBE" w:rsidR="00F74097" w:rsidRPr="00F004FA" w:rsidRDefault="00712EB9" w:rsidP="00F74097">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920 970,40</w:t>
            </w:r>
            <w:r w:rsidR="00F004FA" w:rsidRPr="00F004FA">
              <w:rPr>
                <w:rFonts w:ascii="Times New Roman" w:eastAsia="Times New Roman" w:hAnsi="Times New Roman" w:cs="Times New Roman"/>
                <w:lang w:eastAsia="cs-CZ"/>
              </w:rPr>
              <w:t xml:space="preserve"> Kč</w:t>
            </w:r>
          </w:p>
        </w:tc>
      </w:tr>
      <w:tr w:rsidR="00F74097" w:rsidRPr="0013669E" w14:paraId="377F9AD4" w14:textId="77777777" w:rsidTr="1EBC58F1">
        <w:trPr>
          <w:trHeight w:val="330"/>
        </w:trPr>
        <w:tc>
          <w:tcPr>
            <w:tcW w:w="153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7306E190" w14:textId="344D64FB" w:rsidR="00F74097" w:rsidRPr="0013669E" w:rsidRDefault="00F74097" w:rsidP="00F74097">
            <w:pPr>
              <w:spacing w:after="0" w:line="240" w:lineRule="auto"/>
              <w:rPr>
                <w:rFonts w:ascii="Times New Roman" w:eastAsia="Times New Roman" w:hAnsi="Times New Roman" w:cs="Times New Roman"/>
                <w:sz w:val="20"/>
                <w:szCs w:val="20"/>
                <w:lang w:eastAsia="cs-CZ"/>
              </w:rPr>
            </w:pPr>
            <w:r w:rsidRPr="0013669E">
              <w:rPr>
                <w:rFonts w:ascii="Times New Roman" w:eastAsia="Times New Roman" w:hAnsi="Times New Roman" w:cs="Times New Roman"/>
                <w:sz w:val="20"/>
                <w:szCs w:val="20"/>
                <w:lang w:eastAsia="cs-CZ"/>
              </w:rPr>
              <w:t>Místo realizace</w:t>
            </w:r>
          </w:p>
        </w:tc>
        <w:tc>
          <w:tcPr>
            <w:tcW w:w="2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8429A" w14:textId="3EB6F203" w:rsidR="00F74097" w:rsidRPr="00F004FA" w:rsidRDefault="00F74097" w:rsidP="00F74097">
            <w:pPr>
              <w:spacing w:after="0" w:line="240" w:lineRule="auto"/>
              <w:rPr>
                <w:rFonts w:ascii="Times New Roman" w:eastAsia="Times New Roman" w:hAnsi="Times New Roman" w:cs="Times New Roman"/>
                <w:lang w:eastAsia="cs-CZ"/>
              </w:rPr>
            </w:pPr>
            <w:r w:rsidRPr="00F004FA">
              <w:rPr>
                <w:rFonts w:ascii="Times New Roman" w:eastAsia="Times New Roman" w:hAnsi="Times New Roman" w:cs="Times New Roman"/>
                <w:lang w:eastAsia="cs-CZ"/>
              </w:rPr>
              <w:t>Jihomoravský kraj</w:t>
            </w:r>
          </w:p>
        </w:tc>
        <w:tc>
          <w:tcPr>
            <w:tcW w:w="134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9F0005C" w14:textId="77777777" w:rsidR="00F74097" w:rsidRPr="00F004FA" w:rsidRDefault="00F74097" w:rsidP="00F74097">
            <w:pPr>
              <w:spacing w:after="0" w:line="240" w:lineRule="auto"/>
              <w:rPr>
                <w:rFonts w:ascii="Times New Roman" w:eastAsia="Times New Roman" w:hAnsi="Times New Roman" w:cs="Times New Roman"/>
                <w:lang w:eastAsia="cs-CZ"/>
              </w:rPr>
            </w:pPr>
          </w:p>
        </w:tc>
        <w:tc>
          <w:tcPr>
            <w:tcW w:w="31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AB145" w14:textId="77777777" w:rsidR="00F74097" w:rsidRPr="00F004FA" w:rsidRDefault="00F74097" w:rsidP="00F74097">
            <w:pPr>
              <w:spacing w:after="0" w:line="240" w:lineRule="auto"/>
              <w:rPr>
                <w:rFonts w:ascii="Times New Roman" w:eastAsia="Times New Roman" w:hAnsi="Times New Roman" w:cs="Times New Roman"/>
                <w:lang w:eastAsia="cs-CZ"/>
              </w:rPr>
            </w:pPr>
          </w:p>
        </w:tc>
      </w:tr>
    </w:tbl>
    <w:p w14:paraId="262C55FD" w14:textId="6D44225E" w:rsidR="00134750" w:rsidRDefault="00134750" w:rsidP="00225292"/>
    <w:p w14:paraId="69E7609D" w14:textId="609CB638" w:rsidR="00116081" w:rsidRDefault="00E05CAF" w:rsidP="00E05CAF">
      <w:pPr>
        <w:pStyle w:val="Nadpis2"/>
      </w:pPr>
      <w:r>
        <w:t>Část 2 – Zapojení partnera projektu</w:t>
      </w:r>
    </w:p>
    <w:p w14:paraId="77077C40" w14:textId="08BE9DBE" w:rsidR="00E05CAF" w:rsidRDefault="00E74D58" w:rsidP="002A0355">
      <w:pPr>
        <w:pStyle w:val="Nadpis3"/>
      </w:pPr>
      <w:r w:rsidRPr="00E74D58">
        <w:t>Zdůvodnění potřebnosti projektu včetně popisu výchozího stavu</w:t>
      </w:r>
    </w:p>
    <w:p w14:paraId="780CEE28" w14:textId="0D71BE0F" w:rsidR="00E74D58" w:rsidRPr="002D7113" w:rsidRDefault="00E74D58" w:rsidP="00E74D58">
      <w:pPr>
        <w:rPr>
          <w:b/>
        </w:rPr>
      </w:pPr>
      <w:r w:rsidRPr="002D7113">
        <w:rPr>
          <w:b/>
        </w:rPr>
        <w:t>Zdůvodnění potřebnosti projektu:</w:t>
      </w:r>
    </w:p>
    <w:p w14:paraId="0E334C1C" w14:textId="73FA8753" w:rsidR="00402A7F" w:rsidRDefault="00402A7F" w:rsidP="002C09C7">
      <w:pPr>
        <w:jc w:val="both"/>
      </w:pPr>
      <w:r>
        <w:t xml:space="preserve">Je bezpodmínečně nutné, aby došlo k těsnějšímu propojení teoretické a praktické výuky žáků partnera s odbornou praxí. Žáci SŠ budou mít možnost </w:t>
      </w:r>
      <w:r w:rsidR="00053D80">
        <w:t xml:space="preserve">se </w:t>
      </w:r>
      <w:r>
        <w:t>formou exkurzí seznámit s reálnými podmínkami trhu práce a s nejnovějšími vědeckými poznatky ze studovaného oboru.</w:t>
      </w:r>
    </w:p>
    <w:p w14:paraId="67DEACE4" w14:textId="77487848" w:rsidR="00ED4C8A" w:rsidRDefault="00402A7F" w:rsidP="002C09C7">
      <w:pPr>
        <w:jc w:val="both"/>
      </w:pPr>
      <w:r>
        <w:t xml:space="preserve">Tak se zvýší uplatnitelnost žáků SŠ na trhu práce a také jejich šance na přijetí na VŠ a úspěšné vysokoškolské studium polytechnických oborů.  </w:t>
      </w:r>
    </w:p>
    <w:p w14:paraId="5E68B216" w14:textId="049D4891" w:rsidR="00892193" w:rsidRDefault="00892193" w:rsidP="002C09C7">
      <w:pPr>
        <w:jc w:val="both"/>
        <w:rPr>
          <w:b/>
        </w:rPr>
      </w:pPr>
      <w:r w:rsidRPr="002D7113">
        <w:rPr>
          <w:b/>
        </w:rPr>
        <w:t>Výchozí stav:</w:t>
      </w:r>
    </w:p>
    <w:p w14:paraId="0D27C051" w14:textId="4A4D5760" w:rsidR="00605EE1" w:rsidRDefault="00F23E96" w:rsidP="002C09C7">
      <w:pPr>
        <w:jc w:val="both"/>
      </w:pPr>
      <w:r>
        <w:rPr>
          <w:bCs/>
        </w:rPr>
        <w:t>Partner připraví</w:t>
      </w:r>
      <w:r w:rsidR="00683D54" w:rsidRPr="00854D16">
        <w:rPr>
          <w:bCs/>
        </w:rPr>
        <w:t xml:space="preserve"> workshopy a setkání pro učitele přírodovědných předmětů na ZŠ</w:t>
      </w:r>
      <w:r w:rsidR="00854D16">
        <w:rPr>
          <w:bCs/>
        </w:rPr>
        <w:t xml:space="preserve"> a</w:t>
      </w:r>
      <w:r w:rsidR="00683D54" w:rsidRPr="00854D16">
        <w:rPr>
          <w:bCs/>
        </w:rPr>
        <w:t xml:space="preserve"> SŠ</w:t>
      </w:r>
      <w:r w:rsidR="00854D16">
        <w:rPr>
          <w:bCs/>
        </w:rPr>
        <w:t>.</w:t>
      </w:r>
      <w:r w:rsidR="00605EE1" w:rsidRPr="00605EE1">
        <w:t xml:space="preserve"> </w:t>
      </w:r>
    </w:p>
    <w:p w14:paraId="659F3287" w14:textId="3381FC22" w:rsidR="00762BD6" w:rsidRDefault="00762BD6" w:rsidP="002C09C7">
      <w:pPr>
        <w:jc w:val="both"/>
      </w:pPr>
      <w:r w:rsidRPr="00CA30CE">
        <w:t xml:space="preserve">Pro žáky </w:t>
      </w:r>
      <w:r w:rsidR="00F23E96">
        <w:t>partnera</w:t>
      </w:r>
      <w:r w:rsidRPr="00CA30CE">
        <w:t xml:space="preserve"> připraví exkurze do provozů firem, výzkumných ústavů nebo na specializovaná pracoviště vysokých škol. </w:t>
      </w:r>
    </w:p>
    <w:p w14:paraId="540D10AC" w14:textId="1B9D8714" w:rsidR="00A31189" w:rsidRDefault="00A31189" w:rsidP="002C09C7">
      <w:pPr>
        <w:jc w:val="both"/>
      </w:pPr>
      <w:r>
        <w:t xml:space="preserve">Pro žáky </w:t>
      </w:r>
      <w:r w:rsidR="00F23E96">
        <w:t>partnera</w:t>
      </w:r>
      <w:r>
        <w:t xml:space="preserve"> zajistí přednášky odborníků z praxe.</w:t>
      </w:r>
    </w:p>
    <w:p w14:paraId="4F510EEA" w14:textId="1EC981B7" w:rsidR="002437A3" w:rsidRDefault="002437A3" w:rsidP="002C09C7">
      <w:pPr>
        <w:jc w:val="both"/>
      </w:pPr>
      <w:r>
        <w:t xml:space="preserve">Pro žáky </w:t>
      </w:r>
      <w:r w:rsidR="00F23E96">
        <w:t>partnera</w:t>
      </w:r>
      <w:r>
        <w:t xml:space="preserve"> zorganizuje </w:t>
      </w:r>
      <w:r w:rsidR="001A669F">
        <w:t xml:space="preserve">2 kroužky zaměřené na </w:t>
      </w:r>
      <w:r w:rsidR="00A64B1F">
        <w:t>zvýšení odborných kompetencí při práci v chemických laboratořích.</w:t>
      </w:r>
    </w:p>
    <w:p w14:paraId="4614D5C4" w14:textId="77777777" w:rsidR="001454AF" w:rsidRDefault="00762BD6" w:rsidP="002C09C7">
      <w:pPr>
        <w:jc w:val="both"/>
      </w:pPr>
      <w:r w:rsidRPr="00CA30CE">
        <w:t xml:space="preserve"> Bude využito výstupů z projektů CZ.1.07/1.1.00/44.0006 Podpora přírodovědného a technického vzdělávání na středních školách v Jihomoravském kraji</w:t>
      </w:r>
      <w:r w:rsidR="00C9330E">
        <w:t>,</w:t>
      </w:r>
      <w:r>
        <w:t xml:space="preserve"> </w:t>
      </w:r>
      <w:r w:rsidRPr="00CA30CE">
        <w:t>CZ.02.3.68/0.0/0.0/16_034/0008358</w:t>
      </w:r>
      <w:r>
        <w:t xml:space="preserve"> </w:t>
      </w:r>
      <w:r w:rsidRPr="00CA30CE">
        <w:t xml:space="preserve">PolyGram </w:t>
      </w:r>
      <w:r w:rsidRPr="00CA30CE">
        <w:lastRenderedPageBreak/>
        <w:t>- Podpora polytechnického vzdělávání, matematické a čtenářské gramotnosti v Jihomoravském kraji</w:t>
      </w:r>
      <w:r w:rsidR="00C9330E">
        <w:t xml:space="preserve"> a </w:t>
      </w:r>
      <w:r w:rsidR="00286B91" w:rsidRPr="00286B91">
        <w:t>CZ.02.3.68/0.0/0.0/19_078/0017177</w:t>
      </w:r>
      <w:r w:rsidR="005E3B35">
        <w:t xml:space="preserve"> </w:t>
      </w:r>
      <w:r w:rsidR="001454AF" w:rsidRPr="001454AF">
        <w:t>iKAP JMK II</w:t>
      </w:r>
      <w:r w:rsidR="001454AF">
        <w:t>.</w:t>
      </w:r>
    </w:p>
    <w:p w14:paraId="50E60B45" w14:textId="289AC292" w:rsidR="00B4334D" w:rsidRDefault="00762BD6" w:rsidP="002C09C7">
      <w:pPr>
        <w:jc w:val="both"/>
        <w:rPr>
          <w:rFonts w:asciiTheme="majorHAnsi" w:eastAsiaTheme="majorEastAsia" w:hAnsiTheme="majorHAnsi" w:cstheme="majorBidi"/>
          <w:color w:val="2F5496" w:themeColor="accent1" w:themeShade="BF"/>
          <w:sz w:val="26"/>
          <w:szCs w:val="26"/>
        </w:rPr>
      </w:pPr>
      <w:r w:rsidRPr="00CA30CE">
        <w:t>Budou využity výstupy z projektů podpořených ESF zaměřených na přírodovědné a technické vzdělávání.</w:t>
      </w:r>
    </w:p>
    <w:p w14:paraId="4AF765B2" w14:textId="2DA8E576" w:rsidR="0070035D" w:rsidRDefault="0070035D" w:rsidP="0070035D">
      <w:pPr>
        <w:pStyle w:val="Nadpis2"/>
      </w:pPr>
      <w:r>
        <w:t xml:space="preserve">Část 3 – </w:t>
      </w:r>
      <w:r w:rsidR="00D92947">
        <w:t>Spolupracující subjekty</w:t>
      </w:r>
    </w:p>
    <w:p w14:paraId="79D3447C" w14:textId="77777777" w:rsidR="00263A9C" w:rsidRDefault="00263A9C">
      <w:pPr>
        <w:rPr>
          <w:b/>
        </w:rPr>
      </w:pPr>
      <w:r w:rsidRPr="00263A9C">
        <w:rPr>
          <w:b/>
        </w:rPr>
        <w:t>Zapojení spolupracujících subjektů:</w:t>
      </w:r>
    </w:p>
    <w:p w14:paraId="49959966" w14:textId="0B2ABEB7" w:rsidR="00B40D10" w:rsidRPr="00C05B0C" w:rsidRDefault="00B40D10">
      <w:pPr>
        <w:rPr>
          <w:bCs/>
          <w:color w:val="000000" w:themeColor="text1"/>
        </w:rPr>
      </w:pPr>
      <w:r w:rsidRPr="00C05B0C">
        <w:rPr>
          <w:bCs/>
          <w:color w:val="000000" w:themeColor="text1"/>
        </w:rPr>
        <w:t>Škola bude nabízet v rámci KA02 a podaktivity 02-3 odborné workshopy zaměřené na chemii a přírodní vědy a setkání na odborných pracovištích firem, VŠ, výzkumných ústavů učitelům přírodovědných předmětů ze ZŠ a SŠ.</w:t>
      </w:r>
    </w:p>
    <w:p w14:paraId="73694F13" w14:textId="13370202" w:rsidR="00892193" w:rsidRDefault="00892193" w:rsidP="00892193">
      <w:pPr>
        <w:pStyle w:val="Nadpis2"/>
      </w:pPr>
      <w:r>
        <w:t xml:space="preserve">Část </w:t>
      </w:r>
      <w:r w:rsidR="00D92947">
        <w:t>4</w:t>
      </w:r>
      <w:r>
        <w:t xml:space="preserve"> – </w:t>
      </w:r>
      <w:r w:rsidR="002D7113">
        <w:t>Zapojení do klíčových aktivit</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6"/>
        <w:gridCol w:w="7506"/>
      </w:tblGrid>
      <w:tr w:rsidR="00250D0F" w:rsidRPr="00250D0F" w14:paraId="16CA432D" w14:textId="77777777" w:rsidTr="00250D0F">
        <w:trPr>
          <w:trHeight w:val="315"/>
        </w:trPr>
        <w:tc>
          <w:tcPr>
            <w:tcW w:w="2800" w:type="dxa"/>
            <w:shd w:val="clear" w:color="000000" w:fill="A6A6A6"/>
            <w:noWrap/>
            <w:vAlign w:val="center"/>
            <w:hideMark/>
          </w:tcPr>
          <w:p w14:paraId="2220FF95" w14:textId="239170C3" w:rsidR="00250D0F" w:rsidRPr="00250D0F" w:rsidRDefault="00250D0F" w:rsidP="00250D0F">
            <w:pPr>
              <w:spacing w:after="0" w:line="240" w:lineRule="auto"/>
              <w:rPr>
                <w:rFonts w:ascii="Times New Roman" w:eastAsia="Times New Roman" w:hAnsi="Times New Roman" w:cs="Times New Roman"/>
                <w:sz w:val="20"/>
                <w:szCs w:val="20"/>
                <w:lang w:eastAsia="cs-CZ"/>
              </w:rPr>
            </w:pPr>
            <w:r w:rsidRPr="00250D0F">
              <w:rPr>
                <w:rFonts w:ascii="Times New Roman" w:eastAsia="Times New Roman" w:hAnsi="Times New Roman" w:cs="Times New Roman"/>
                <w:sz w:val="20"/>
                <w:szCs w:val="20"/>
                <w:lang w:eastAsia="cs-CZ"/>
              </w:rPr>
              <w:t>KA</w:t>
            </w:r>
            <w:r w:rsidR="00131E6A">
              <w:rPr>
                <w:rFonts w:ascii="Times New Roman" w:eastAsia="Times New Roman" w:hAnsi="Times New Roman" w:cs="Times New Roman"/>
                <w:sz w:val="20"/>
                <w:szCs w:val="20"/>
                <w:lang w:eastAsia="cs-CZ"/>
              </w:rPr>
              <w:t>02</w:t>
            </w:r>
          </w:p>
        </w:tc>
        <w:tc>
          <w:tcPr>
            <w:tcW w:w="13980" w:type="dxa"/>
            <w:shd w:val="clear" w:color="auto" w:fill="auto"/>
            <w:noWrap/>
            <w:vAlign w:val="center"/>
            <w:hideMark/>
          </w:tcPr>
          <w:p w14:paraId="66F9C367" w14:textId="34E2E7ED" w:rsidR="00250D0F" w:rsidRPr="00250D0F" w:rsidRDefault="00E26B95" w:rsidP="00250D0F">
            <w:pPr>
              <w:spacing w:after="0" w:line="240" w:lineRule="auto"/>
              <w:jc w:val="center"/>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Podpora</w:t>
            </w:r>
            <w:r w:rsidR="00346DCA">
              <w:rPr>
                <w:rFonts w:ascii="Times New Roman" w:eastAsia="Times New Roman" w:hAnsi="Times New Roman" w:cs="Times New Roman"/>
                <w:i/>
                <w:sz w:val="24"/>
                <w:szCs w:val="24"/>
                <w:lang w:eastAsia="cs-CZ"/>
              </w:rPr>
              <w:t xml:space="preserve"> odborného vzdělávání</w:t>
            </w:r>
          </w:p>
        </w:tc>
      </w:tr>
      <w:tr w:rsidR="00250D0F" w:rsidRPr="00250D0F" w14:paraId="60A36B60" w14:textId="77777777" w:rsidTr="00250D0F">
        <w:trPr>
          <w:trHeight w:val="300"/>
        </w:trPr>
        <w:tc>
          <w:tcPr>
            <w:tcW w:w="2800" w:type="dxa"/>
            <w:shd w:val="clear" w:color="000000" w:fill="A6A6A6"/>
            <w:noWrap/>
            <w:vAlign w:val="center"/>
            <w:hideMark/>
          </w:tcPr>
          <w:p w14:paraId="687FD961" w14:textId="2F583780" w:rsidR="00250D0F" w:rsidRPr="00250D0F" w:rsidRDefault="00250D0F" w:rsidP="00250D0F">
            <w:pPr>
              <w:spacing w:after="0" w:line="240" w:lineRule="auto"/>
              <w:rPr>
                <w:rFonts w:ascii="Times New Roman" w:eastAsia="Times New Roman" w:hAnsi="Times New Roman" w:cs="Times New Roman"/>
                <w:sz w:val="20"/>
                <w:szCs w:val="20"/>
                <w:lang w:eastAsia="cs-CZ"/>
              </w:rPr>
            </w:pPr>
            <w:r w:rsidRPr="00250D0F">
              <w:rPr>
                <w:rFonts w:ascii="Times New Roman" w:eastAsia="Times New Roman" w:hAnsi="Times New Roman" w:cs="Times New Roman"/>
                <w:sz w:val="20"/>
                <w:szCs w:val="20"/>
                <w:lang w:eastAsia="cs-CZ"/>
              </w:rPr>
              <w:t xml:space="preserve">Klíčová podaktivita </w:t>
            </w:r>
            <w:r w:rsidR="00131E6A">
              <w:rPr>
                <w:rFonts w:ascii="Times New Roman" w:eastAsia="Times New Roman" w:hAnsi="Times New Roman" w:cs="Times New Roman"/>
                <w:sz w:val="20"/>
                <w:szCs w:val="20"/>
                <w:lang w:eastAsia="cs-CZ"/>
              </w:rPr>
              <w:t>–</w:t>
            </w:r>
            <w:r w:rsidRPr="00250D0F">
              <w:rPr>
                <w:rFonts w:ascii="Times New Roman" w:eastAsia="Times New Roman" w:hAnsi="Times New Roman" w:cs="Times New Roman"/>
                <w:sz w:val="20"/>
                <w:szCs w:val="20"/>
                <w:lang w:eastAsia="cs-CZ"/>
              </w:rPr>
              <w:t xml:space="preserve"> KA</w:t>
            </w:r>
            <w:r w:rsidR="00131E6A">
              <w:rPr>
                <w:rFonts w:ascii="Times New Roman" w:eastAsia="Times New Roman" w:hAnsi="Times New Roman" w:cs="Times New Roman"/>
                <w:sz w:val="20"/>
                <w:szCs w:val="20"/>
                <w:lang w:eastAsia="cs-CZ"/>
              </w:rPr>
              <w:t>02-1</w:t>
            </w:r>
          </w:p>
        </w:tc>
        <w:tc>
          <w:tcPr>
            <w:tcW w:w="13980" w:type="dxa"/>
            <w:shd w:val="clear" w:color="auto" w:fill="auto"/>
            <w:noWrap/>
            <w:vAlign w:val="center"/>
            <w:hideMark/>
          </w:tcPr>
          <w:p w14:paraId="0BC35BBF" w14:textId="2B8EF0F8" w:rsidR="00250D0F" w:rsidRPr="00250D0F" w:rsidRDefault="00131E6A" w:rsidP="00250D0F">
            <w:pPr>
              <w:spacing w:after="0" w:line="240" w:lineRule="auto"/>
              <w:jc w:val="center"/>
              <w:rPr>
                <w:rFonts w:ascii="Times New Roman" w:eastAsia="Times New Roman" w:hAnsi="Times New Roman" w:cs="Times New Roman"/>
                <w:i/>
                <w:iCs/>
                <w:sz w:val="20"/>
                <w:szCs w:val="20"/>
                <w:lang w:eastAsia="cs-CZ"/>
              </w:rPr>
            </w:pPr>
            <w:r>
              <w:rPr>
                <w:rFonts w:ascii="Times New Roman" w:eastAsia="Times New Roman" w:hAnsi="Times New Roman" w:cs="Times New Roman"/>
                <w:i/>
                <w:iCs/>
                <w:sz w:val="20"/>
                <w:szCs w:val="20"/>
                <w:lang w:eastAsia="cs-CZ"/>
              </w:rPr>
              <w:t xml:space="preserve">Rozvoj </w:t>
            </w:r>
            <w:r w:rsidR="00FF34AB">
              <w:rPr>
                <w:rFonts w:ascii="Times New Roman" w:eastAsia="Times New Roman" w:hAnsi="Times New Roman" w:cs="Times New Roman"/>
                <w:i/>
                <w:iCs/>
                <w:sz w:val="20"/>
                <w:szCs w:val="20"/>
                <w:lang w:eastAsia="cs-CZ"/>
              </w:rPr>
              <w:t>Center odborného vzdělávání a jejich koordinace</w:t>
            </w:r>
          </w:p>
        </w:tc>
      </w:tr>
      <w:tr w:rsidR="00250D0F" w:rsidRPr="00250D0F" w14:paraId="05D596AC" w14:textId="77777777" w:rsidTr="00250D0F">
        <w:trPr>
          <w:trHeight w:val="315"/>
        </w:trPr>
        <w:tc>
          <w:tcPr>
            <w:tcW w:w="2800" w:type="dxa"/>
            <w:shd w:val="clear" w:color="000000" w:fill="A6A6A6"/>
            <w:noWrap/>
            <w:vAlign w:val="center"/>
            <w:hideMark/>
          </w:tcPr>
          <w:p w14:paraId="785B3C88" w14:textId="77777777" w:rsidR="00250D0F" w:rsidRPr="00250D0F" w:rsidRDefault="00250D0F" w:rsidP="00250D0F">
            <w:pPr>
              <w:spacing w:after="0" w:line="240" w:lineRule="auto"/>
              <w:rPr>
                <w:rFonts w:ascii="Times New Roman" w:eastAsia="Times New Roman" w:hAnsi="Times New Roman" w:cs="Times New Roman"/>
                <w:sz w:val="20"/>
                <w:szCs w:val="20"/>
                <w:lang w:eastAsia="cs-CZ"/>
              </w:rPr>
            </w:pPr>
            <w:r w:rsidRPr="00250D0F">
              <w:rPr>
                <w:rFonts w:ascii="Times New Roman" w:eastAsia="Times New Roman" w:hAnsi="Times New Roman" w:cs="Times New Roman"/>
                <w:sz w:val="20"/>
                <w:szCs w:val="20"/>
                <w:lang w:eastAsia="cs-CZ"/>
              </w:rPr>
              <w:t>Období realizace</w:t>
            </w:r>
          </w:p>
        </w:tc>
        <w:tc>
          <w:tcPr>
            <w:tcW w:w="13980" w:type="dxa"/>
            <w:shd w:val="clear" w:color="auto" w:fill="auto"/>
            <w:noWrap/>
            <w:vAlign w:val="center"/>
            <w:hideMark/>
          </w:tcPr>
          <w:p w14:paraId="5F2E1482" w14:textId="25CFD926" w:rsidR="00250D0F" w:rsidRPr="00250D0F" w:rsidRDefault="00250D0F" w:rsidP="00250D0F">
            <w:pPr>
              <w:spacing w:after="0" w:line="240" w:lineRule="auto"/>
              <w:jc w:val="center"/>
              <w:rPr>
                <w:rFonts w:ascii="Times New Roman" w:eastAsia="Times New Roman" w:hAnsi="Times New Roman" w:cs="Times New Roman"/>
                <w:i/>
                <w:iCs/>
                <w:sz w:val="20"/>
                <w:szCs w:val="20"/>
                <w:lang w:eastAsia="cs-CZ"/>
              </w:rPr>
            </w:pPr>
            <w:r w:rsidRPr="00250D0F">
              <w:rPr>
                <w:rFonts w:ascii="Times New Roman" w:eastAsia="Times New Roman" w:hAnsi="Times New Roman" w:cs="Times New Roman"/>
                <w:i/>
                <w:iCs/>
                <w:sz w:val="20"/>
                <w:szCs w:val="20"/>
                <w:lang w:eastAsia="cs-CZ"/>
              </w:rPr>
              <w:t>09/202</w:t>
            </w:r>
            <w:r w:rsidR="00D730F2">
              <w:rPr>
                <w:rFonts w:ascii="Times New Roman" w:eastAsia="Times New Roman" w:hAnsi="Times New Roman" w:cs="Times New Roman"/>
                <w:i/>
                <w:iCs/>
                <w:sz w:val="20"/>
                <w:szCs w:val="20"/>
                <w:lang w:eastAsia="cs-CZ"/>
              </w:rPr>
              <w:t>3</w:t>
            </w:r>
            <w:r w:rsidRPr="00250D0F">
              <w:rPr>
                <w:rFonts w:ascii="Times New Roman" w:eastAsia="Times New Roman" w:hAnsi="Times New Roman" w:cs="Times New Roman"/>
                <w:i/>
                <w:iCs/>
                <w:sz w:val="20"/>
                <w:szCs w:val="20"/>
                <w:lang w:eastAsia="cs-CZ"/>
              </w:rPr>
              <w:t xml:space="preserve"> -06/202</w:t>
            </w:r>
            <w:r w:rsidR="00D730F2">
              <w:rPr>
                <w:rFonts w:ascii="Times New Roman" w:eastAsia="Times New Roman" w:hAnsi="Times New Roman" w:cs="Times New Roman"/>
                <w:i/>
                <w:iCs/>
                <w:sz w:val="20"/>
                <w:szCs w:val="20"/>
                <w:lang w:eastAsia="cs-CZ"/>
              </w:rPr>
              <w:t>4</w:t>
            </w:r>
          </w:p>
        </w:tc>
      </w:tr>
    </w:tbl>
    <w:p w14:paraId="58CC1259" w14:textId="0EE806B2" w:rsidR="00C9778B" w:rsidRDefault="00C9778B" w:rsidP="00E74D58">
      <w:pPr>
        <w:rPr>
          <w:b/>
        </w:rPr>
      </w:pPr>
      <w:r w:rsidRPr="002D7113">
        <w:rPr>
          <w:b/>
        </w:rPr>
        <w:t>Popis realizace</w:t>
      </w:r>
      <w:r w:rsidR="00674AD3">
        <w:rPr>
          <w:b/>
        </w:rPr>
        <w:t xml:space="preserve"> </w:t>
      </w:r>
      <w:r w:rsidR="00080F54">
        <w:rPr>
          <w:b/>
        </w:rPr>
        <w:t>podaktivity</w:t>
      </w:r>
    </w:p>
    <w:p w14:paraId="303F1FC2" w14:textId="0E700D1C" w:rsidR="002141B3" w:rsidRPr="00690E2E" w:rsidRDefault="00B3716D" w:rsidP="00E74D58">
      <w:pPr>
        <w:rPr>
          <w:bCs/>
        </w:rPr>
      </w:pPr>
      <w:r w:rsidRPr="006D186E">
        <w:rPr>
          <w:bCs/>
        </w:rPr>
        <w:t>Sdílení zkušeností z výuky, organizace setkávání pedagogů</w:t>
      </w:r>
      <w:r w:rsidR="006D186E">
        <w:rPr>
          <w:bCs/>
        </w:rPr>
        <w:t xml:space="preserve"> škol, zapojování zaměstnavatelů do konzultací </w:t>
      </w:r>
      <w:r w:rsidR="009358C6">
        <w:rPr>
          <w:bCs/>
        </w:rPr>
        <w:t xml:space="preserve">inovací v ŠVP apod. Vzájemné setkávání </w:t>
      </w:r>
      <w:r w:rsidR="005A714C">
        <w:rPr>
          <w:bCs/>
        </w:rPr>
        <w:t>pedagogů a managementů škol, výměna zkušeností a příkladů dobré praxe</w:t>
      </w:r>
      <w:r w:rsidR="00C86F3F">
        <w:rPr>
          <w:bCs/>
        </w:rPr>
        <w:t>.</w:t>
      </w:r>
    </w:p>
    <w:p w14:paraId="38379643" w14:textId="3D79AFC7" w:rsidR="00C9778B" w:rsidRDefault="00C9778B" w:rsidP="00E74D58">
      <w:pPr>
        <w:rPr>
          <w:b/>
        </w:rPr>
      </w:pPr>
      <w:r w:rsidRPr="002D7113">
        <w:rPr>
          <w:b/>
        </w:rPr>
        <w:t>Výstup klíčové podaktivity</w:t>
      </w:r>
    </w:p>
    <w:p w14:paraId="0D7CD6AD" w14:textId="292BDC40" w:rsidR="00C86F3F" w:rsidRPr="003C3507" w:rsidRDefault="00C86F3F" w:rsidP="2C11CDD7">
      <w:pPr>
        <w:pStyle w:val="Odstavecseseznamem"/>
        <w:numPr>
          <w:ilvl w:val="0"/>
          <w:numId w:val="3"/>
        </w:numPr>
      </w:pPr>
      <w:r>
        <w:t xml:space="preserve">Koordinace COV </w:t>
      </w:r>
      <w:r w:rsidR="002141B3">
        <w:t>Chemie</w:t>
      </w:r>
    </w:p>
    <w:p w14:paraId="0E33FB84" w14:textId="145BF6A5" w:rsidR="4A484337" w:rsidRDefault="4A484337" w:rsidP="2C11CDD7"/>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6"/>
        <w:gridCol w:w="7506"/>
      </w:tblGrid>
      <w:tr w:rsidR="002141B3" w:rsidRPr="00250D0F" w14:paraId="6C1D98B8" w14:textId="77777777" w:rsidTr="00A14CF4">
        <w:trPr>
          <w:trHeight w:val="315"/>
        </w:trPr>
        <w:tc>
          <w:tcPr>
            <w:tcW w:w="2800" w:type="dxa"/>
            <w:shd w:val="clear" w:color="000000" w:fill="A6A6A6"/>
            <w:noWrap/>
            <w:vAlign w:val="center"/>
            <w:hideMark/>
          </w:tcPr>
          <w:p w14:paraId="31A6C516" w14:textId="77777777" w:rsidR="002141B3" w:rsidRPr="00250D0F" w:rsidRDefault="002141B3" w:rsidP="00A14CF4">
            <w:pPr>
              <w:spacing w:after="0" w:line="240" w:lineRule="auto"/>
              <w:rPr>
                <w:rFonts w:ascii="Times New Roman" w:eastAsia="Times New Roman" w:hAnsi="Times New Roman" w:cs="Times New Roman"/>
                <w:sz w:val="20"/>
                <w:szCs w:val="20"/>
                <w:lang w:eastAsia="cs-CZ"/>
              </w:rPr>
            </w:pPr>
            <w:r w:rsidRPr="00250D0F">
              <w:rPr>
                <w:rFonts w:ascii="Times New Roman" w:eastAsia="Times New Roman" w:hAnsi="Times New Roman" w:cs="Times New Roman"/>
                <w:sz w:val="20"/>
                <w:szCs w:val="20"/>
                <w:lang w:eastAsia="cs-CZ"/>
              </w:rPr>
              <w:t>KA</w:t>
            </w:r>
            <w:r>
              <w:rPr>
                <w:rFonts w:ascii="Times New Roman" w:eastAsia="Times New Roman" w:hAnsi="Times New Roman" w:cs="Times New Roman"/>
                <w:sz w:val="20"/>
                <w:szCs w:val="20"/>
                <w:lang w:eastAsia="cs-CZ"/>
              </w:rPr>
              <w:t>02</w:t>
            </w:r>
          </w:p>
        </w:tc>
        <w:tc>
          <w:tcPr>
            <w:tcW w:w="13980" w:type="dxa"/>
            <w:shd w:val="clear" w:color="auto" w:fill="auto"/>
            <w:noWrap/>
            <w:vAlign w:val="center"/>
            <w:hideMark/>
          </w:tcPr>
          <w:p w14:paraId="65E3B82E" w14:textId="77777777" w:rsidR="002141B3" w:rsidRPr="00250D0F" w:rsidRDefault="002141B3" w:rsidP="00A14CF4">
            <w:pPr>
              <w:spacing w:after="0" w:line="240" w:lineRule="auto"/>
              <w:jc w:val="center"/>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Podpora odborného vzdělávání</w:t>
            </w:r>
          </w:p>
        </w:tc>
      </w:tr>
      <w:tr w:rsidR="002141B3" w:rsidRPr="00250D0F" w14:paraId="223E4A1B" w14:textId="77777777" w:rsidTr="00A14CF4">
        <w:trPr>
          <w:trHeight w:val="300"/>
        </w:trPr>
        <w:tc>
          <w:tcPr>
            <w:tcW w:w="2800" w:type="dxa"/>
            <w:shd w:val="clear" w:color="000000" w:fill="A6A6A6"/>
            <w:noWrap/>
            <w:vAlign w:val="center"/>
            <w:hideMark/>
          </w:tcPr>
          <w:p w14:paraId="4678CD25" w14:textId="6ECD7BA0" w:rsidR="002141B3" w:rsidRPr="00250D0F" w:rsidRDefault="002141B3" w:rsidP="00A14CF4">
            <w:pPr>
              <w:spacing w:after="0" w:line="240" w:lineRule="auto"/>
              <w:rPr>
                <w:rFonts w:ascii="Times New Roman" w:eastAsia="Times New Roman" w:hAnsi="Times New Roman" w:cs="Times New Roman"/>
                <w:sz w:val="20"/>
                <w:szCs w:val="20"/>
                <w:lang w:eastAsia="cs-CZ"/>
              </w:rPr>
            </w:pPr>
            <w:r w:rsidRPr="00250D0F">
              <w:rPr>
                <w:rFonts w:ascii="Times New Roman" w:eastAsia="Times New Roman" w:hAnsi="Times New Roman" w:cs="Times New Roman"/>
                <w:sz w:val="20"/>
                <w:szCs w:val="20"/>
                <w:lang w:eastAsia="cs-CZ"/>
              </w:rPr>
              <w:t xml:space="preserve">Klíčová podaktivita </w:t>
            </w:r>
            <w:r>
              <w:rPr>
                <w:rFonts w:ascii="Times New Roman" w:eastAsia="Times New Roman" w:hAnsi="Times New Roman" w:cs="Times New Roman"/>
                <w:sz w:val="20"/>
                <w:szCs w:val="20"/>
                <w:lang w:eastAsia="cs-CZ"/>
              </w:rPr>
              <w:t>–</w:t>
            </w:r>
            <w:r w:rsidRPr="00250D0F">
              <w:rPr>
                <w:rFonts w:ascii="Times New Roman" w:eastAsia="Times New Roman" w:hAnsi="Times New Roman" w:cs="Times New Roman"/>
                <w:sz w:val="20"/>
                <w:szCs w:val="20"/>
                <w:lang w:eastAsia="cs-CZ"/>
              </w:rPr>
              <w:t xml:space="preserve"> KA</w:t>
            </w:r>
            <w:r>
              <w:rPr>
                <w:rFonts w:ascii="Times New Roman" w:eastAsia="Times New Roman" w:hAnsi="Times New Roman" w:cs="Times New Roman"/>
                <w:sz w:val="20"/>
                <w:szCs w:val="20"/>
                <w:lang w:eastAsia="cs-CZ"/>
              </w:rPr>
              <w:t>02-</w:t>
            </w:r>
            <w:r w:rsidR="003D4C95">
              <w:rPr>
                <w:rFonts w:ascii="Times New Roman" w:eastAsia="Times New Roman" w:hAnsi="Times New Roman" w:cs="Times New Roman"/>
                <w:sz w:val="20"/>
                <w:szCs w:val="20"/>
                <w:lang w:eastAsia="cs-CZ"/>
              </w:rPr>
              <w:t>3</w:t>
            </w:r>
          </w:p>
        </w:tc>
        <w:tc>
          <w:tcPr>
            <w:tcW w:w="13980" w:type="dxa"/>
            <w:shd w:val="clear" w:color="auto" w:fill="auto"/>
            <w:noWrap/>
            <w:vAlign w:val="center"/>
            <w:hideMark/>
          </w:tcPr>
          <w:p w14:paraId="2362D97D" w14:textId="29DC5CC5" w:rsidR="002141B3" w:rsidRPr="00250D0F" w:rsidRDefault="002141B3" w:rsidP="00A14CF4">
            <w:pPr>
              <w:spacing w:after="0" w:line="240" w:lineRule="auto"/>
              <w:jc w:val="center"/>
              <w:rPr>
                <w:rFonts w:ascii="Times New Roman" w:eastAsia="Times New Roman" w:hAnsi="Times New Roman" w:cs="Times New Roman"/>
                <w:i/>
                <w:iCs/>
                <w:sz w:val="20"/>
                <w:szCs w:val="20"/>
                <w:lang w:eastAsia="cs-CZ"/>
              </w:rPr>
            </w:pPr>
            <w:r>
              <w:rPr>
                <w:rFonts w:ascii="Times New Roman" w:eastAsia="Times New Roman" w:hAnsi="Times New Roman" w:cs="Times New Roman"/>
                <w:i/>
                <w:iCs/>
                <w:sz w:val="20"/>
                <w:szCs w:val="20"/>
                <w:lang w:eastAsia="cs-CZ"/>
              </w:rPr>
              <w:t xml:space="preserve">Rozvoj </w:t>
            </w:r>
            <w:r w:rsidR="003D4C95">
              <w:rPr>
                <w:rFonts w:ascii="Times New Roman" w:eastAsia="Times New Roman" w:hAnsi="Times New Roman" w:cs="Times New Roman"/>
                <w:i/>
                <w:iCs/>
                <w:sz w:val="20"/>
                <w:szCs w:val="20"/>
                <w:lang w:eastAsia="cs-CZ"/>
              </w:rPr>
              <w:t>znalostí a dovedností učitelů odborných předmětů, praktického vyučování a odborného výcviku</w:t>
            </w:r>
          </w:p>
        </w:tc>
      </w:tr>
      <w:tr w:rsidR="002141B3" w:rsidRPr="00250D0F" w14:paraId="5044E7DD" w14:textId="77777777" w:rsidTr="00A14CF4">
        <w:trPr>
          <w:trHeight w:val="315"/>
        </w:trPr>
        <w:tc>
          <w:tcPr>
            <w:tcW w:w="2800" w:type="dxa"/>
            <w:shd w:val="clear" w:color="000000" w:fill="A6A6A6"/>
            <w:noWrap/>
            <w:vAlign w:val="center"/>
            <w:hideMark/>
          </w:tcPr>
          <w:p w14:paraId="4AADC267" w14:textId="77777777" w:rsidR="002141B3" w:rsidRPr="00250D0F" w:rsidRDefault="002141B3" w:rsidP="00A14CF4">
            <w:pPr>
              <w:spacing w:after="0" w:line="240" w:lineRule="auto"/>
              <w:rPr>
                <w:rFonts w:ascii="Times New Roman" w:eastAsia="Times New Roman" w:hAnsi="Times New Roman" w:cs="Times New Roman"/>
                <w:sz w:val="20"/>
                <w:szCs w:val="20"/>
                <w:lang w:eastAsia="cs-CZ"/>
              </w:rPr>
            </w:pPr>
            <w:r w:rsidRPr="00250D0F">
              <w:rPr>
                <w:rFonts w:ascii="Times New Roman" w:eastAsia="Times New Roman" w:hAnsi="Times New Roman" w:cs="Times New Roman"/>
                <w:sz w:val="20"/>
                <w:szCs w:val="20"/>
                <w:lang w:eastAsia="cs-CZ"/>
              </w:rPr>
              <w:t>Období realizace</w:t>
            </w:r>
          </w:p>
        </w:tc>
        <w:tc>
          <w:tcPr>
            <w:tcW w:w="13980" w:type="dxa"/>
            <w:shd w:val="clear" w:color="auto" w:fill="auto"/>
            <w:noWrap/>
            <w:vAlign w:val="center"/>
            <w:hideMark/>
          </w:tcPr>
          <w:p w14:paraId="0707C608" w14:textId="77777777" w:rsidR="002141B3" w:rsidRPr="00250D0F" w:rsidRDefault="002141B3" w:rsidP="00A14CF4">
            <w:pPr>
              <w:spacing w:after="0" w:line="240" w:lineRule="auto"/>
              <w:jc w:val="center"/>
              <w:rPr>
                <w:rFonts w:ascii="Times New Roman" w:eastAsia="Times New Roman" w:hAnsi="Times New Roman" w:cs="Times New Roman"/>
                <w:i/>
                <w:iCs/>
                <w:sz w:val="20"/>
                <w:szCs w:val="20"/>
                <w:lang w:eastAsia="cs-CZ"/>
              </w:rPr>
            </w:pPr>
            <w:r w:rsidRPr="00250D0F">
              <w:rPr>
                <w:rFonts w:ascii="Times New Roman" w:eastAsia="Times New Roman" w:hAnsi="Times New Roman" w:cs="Times New Roman"/>
                <w:i/>
                <w:iCs/>
                <w:sz w:val="20"/>
                <w:szCs w:val="20"/>
                <w:lang w:eastAsia="cs-CZ"/>
              </w:rPr>
              <w:t>09/202</w:t>
            </w:r>
            <w:r>
              <w:rPr>
                <w:rFonts w:ascii="Times New Roman" w:eastAsia="Times New Roman" w:hAnsi="Times New Roman" w:cs="Times New Roman"/>
                <w:i/>
                <w:iCs/>
                <w:sz w:val="20"/>
                <w:szCs w:val="20"/>
                <w:lang w:eastAsia="cs-CZ"/>
              </w:rPr>
              <w:t>3</w:t>
            </w:r>
            <w:r w:rsidRPr="00250D0F">
              <w:rPr>
                <w:rFonts w:ascii="Times New Roman" w:eastAsia="Times New Roman" w:hAnsi="Times New Roman" w:cs="Times New Roman"/>
                <w:i/>
                <w:iCs/>
                <w:sz w:val="20"/>
                <w:szCs w:val="20"/>
                <w:lang w:eastAsia="cs-CZ"/>
              </w:rPr>
              <w:t xml:space="preserve"> -06/202</w:t>
            </w:r>
            <w:r>
              <w:rPr>
                <w:rFonts w:ascii="Times New Roman" w:eastAsia="Times New Roman" w:hAnsi="Times New Roman" w:cs="Times New Roman"/>
                <w:i/>
                <w:iCs/>
                <w:sz w:val="20"/>
                <w:szCs w:val="20"/>
                <w:lang w:eastAsia="cs-CZ"/>
              </w:rPr>
              <w:t>4</w:t>
            </w:r>
          </w:p>
        </w:tc>
      </w:tr>
    </w:tbl>
    <w:p w14:paraId="7E7FE3A5" w14:textId="77777777" w:rsidR="002141B3" w:rsidRDefault="002141B3" w:rsidP="002141B3">
      <w:pPr>
        <w:rPr>
          <w:b/>
        </w:rPr>
      </w:pPr>
      <w:r w:rsidRPr="002D7113">
        <w:rPr>
          <w:b/>
        </w:rPr>
        <w:t>Popis realizace</w:t>
      </w:r>
      <w:r>
        <w:rPr>
          <w:b/>
        </w:rPr>
        <w:t xml:space="preserve"> podaktivity</w:t>
      </w:r>
    </w:p>
    <w:p w14:paraId="2BB9664F" w14:textId="4AAB7DF8" w:rsidR="002141B3" w:rsidRPr="002C1A06" w:rsidRDefault="00ED0C24" w:rsidP="002C1A06">
      <w:pPr>
        <w:jc w:val="both"/>
        <w:rPr>
          <w:bCs/>
        </w:rPr>
      </w:pPr>
      <w:r w:rsidRPr="008175EA">
        <w:t>Na workshop</w:t>
      </w:r>
      <w:r>
        <w:t>ech a setkáních</w:t>
      </w:r>
      <w:r w:rsidRPr="008175EA">
        <w:t xml:space="preserve"> budeme účastníky seznamovat s novinkami v analytické instrumentaci, s IKT podporou ve výuce chemie, s badatelskou výukou, s toxikologii a toxikomanii, s environmentálními problémy, s chemií potravin, s mikrobiologií potravin, chemickou legislativou aj. Na workshopech vždy vystoupí i experti z odborné praxe a VŠ.</w:t>
      </w:r>
      <w:r>
        <w:t xml:space="preserve"> Setkání budou probíhat na odborných pracovištích firem, výzkumných ústavů nebo VŠ.</w:t>
      </w:r>
    </w:p>
    <w:p w14:paraId="0296BC85" w14:textId="77777777" w:rsidR="002141B3" w:rsidRDefault="002141B3" w:rsidP="002141B3">
      <w:pPr>
        <w:rPr>
          <w:b/>
        </w:rPr>
      </w:pPr>
      <w:r w:rsidRPr="002D7113">
        <w:rPr>
          <w:b/>
        </w:rPr>
        <w:t>Výstup klíčové podaktivity</w:t>
      </w:r>
    </w:p>
    <w:p w14:paraId="2C91C418" w14:textId="5EE2ECB5" w:rsidR="00D05A5B" w:rsidRPr="00050746" w:rsidRDefault="00050746" w:rsidP="00050746">
      <w:pPr>
        <w:pStyle w:val="Odstavecseseznamem"/>
        <w:numPr>
          <w:ilvl w:val="0"/>
          <w:numId w:val="2"/>
        </w:numPr>
        <w:rPr>
          <w:bCs/>
        </w:rPr>
      </w:pPr>
      <w:r>
        <w:rPr>
          <w:bCs/>
        </w:rPr>
        <w:t>Realizace</w:t>
      </w:r>
      <w:r w:rsidR="003A0E16">
        <w:rPr>
          <w:bCs/>
        </w:rPr>
        <w:t xml:space="preserve"> a činnost</w:t>
      </w:r>
      <w:r>
        <w:rPr>
          <w:bCs/>
        </w:rPr>
        <w:t xml:space="preserve"> odborné platformy</w:t>
      </w:r>
    </w:p>
    <w:p w14:paraId="6BCAE94B" w14:textId="01D98D79" w:rsidR="002141B3" w:rsidRPr="003A0E16" w:rsidRDefault="008646C9" w:rsidP="003A0E16">
      <w:pPr>
        <w:pStyle w:val="Odstavecseseznamem"/>
        <w:numPr>
          <w:ilvl w:val="0"/>
          <w:numId w:val="2"/>
        </w:numPr>
        <w:rPr>
          <w:bCs/>
        </w:rPr>
      </w:pPr>
      <w:r w:rsidRPr="003A0E16">
        <w:rPr>
          <w:bCs/>
        </w:rPr>
        <w:t xml:space="preserve">4x odborné </w:t>
      </w:r>
      <w:r w:rsidR="00C0342B" w:rsidRPr="003A0E16">
        <w:rPr>
          <w:bCs/>
        </w:rPr>
        <w:t>workshopy zaměřené na chemii a přírodní vědy</w:t>
      </w:r>
    </w:p>
    <w:p w14:paraId="6F956987" w14:textId="42A97C41" w:rsidR="00C0342B" w:rsidRDefault="00C0342B" w:rsidP="003A0E16">
      <w:pPr>
        <w:pStyle w:val="Odstavecseseznamem"/>
        <w:numPr>
          <w:ilvl w:val="0"/>
          <w:numId w:val="2"/>
        </w:numPr>
        <w:rPr>
          <w:bCs/>
        </w:rPr>
      </w:pPr>
      <w:r w:rsidRPr="003A0E16">
        <w:rPr>
          <w:bCs/>
        </w:rPr>
        <w:t xml:space="preserve">4x setkání na odborných </w:t>
      </w:r>
      <w:r w:rsidR="00A67029" w:rsidRPr="003A0E16">
        <w:rPr>
          <w:bCs/>
        </w:rPr>
        <w:t>pracovištích firem, VŠ</w:t>
      </w:r>
      <w:r w:rsidR="00FD7DC1" w:rsidRPr="003A0E16">
        <w:rPr>
          <w:bCs/>
        </w:rPr>
        <w:t>, výzkumných ústavů</w:t>
      </w:r>
    </w:p>
    <w:tbl>
      <w:tblPr>
        <w:tblW w:w="9052" w:type="dxa"/>
        <w:tblCellMar>
          <w:left w:w="70" w:type="dxa"/>
          <w:right w:w="70" w:type="dxa"/>
        </w:tblCellMar>
        <w:tblLook w:val="04A0" w:firstRow="1" w:lastRow="0" w:firstColumn="1" w:lastColumn="0" w:noHBand="0" w:noVBand="1"/>
      </w:tblPr>
      <w:tblGrid>
        <w:gridCol w:w="983"/>
        <w:gridCol w:w="7087"/>
        <w:gridCol w:w="982"/>
      </w:tblGrid>
      <w:tr w:rsidR="00E13772" w:rsidRPr="00CA14F0" w14:paraId="52D92D79" w14:textId="77777777" w:rsidTr="00A14CF4">
        <w:trPr>
          <w:trHeight w:val="315"/>
        </w:trPr>
        <w:tc>
          <w:tcPr>
            <w:tcW w:w="9052" w:type="dxa"/>
            <w:gridSpan w:val="3"/>
            <w:tcBorders>
              <w:top w:val="single" w:sz="8" w:space="0" w:color="auto"/>
              <w:left w:val="single" w:sz="8" w:space="0" w:color="auto"/>
              <w:bottom w:val="single" w:sz="8" w:space="0" w:color="auto"/>
              <w:right w:val="single" w:sz="8" w:space="0" w:color="000000"/>
            </w:tcBorders>
            <w:shd w:val="clear" w:color="000000" w:fill="A6A6A6"/>
            <w:noWrap/>
            <w:vAlign w:val="center"/>
            <w:hideMark/>
          </w:tcPr>
          <w:p w14:paraId="375F01EA" w14:textId="77777777" w:rsidR="00E13772" w:rsidRPr="00CA14F0" w:rsidRDefault="00E13772" w:rsidP="00A14CF4">
            <w:pPr>
              <w:spacing w:after="0" w:line="240" w:lineRule="auto"/>
              <w:rPr>
                <w:rFonts w:ascii="Times New Roman" w:eastAsia="Times New Roman" w:hAnsi="Times New Roman" w:cs="Times New Roman"/>
                <w:color w:val="000000"/>
                <w:lang w:eastAsia="cs-CZ"/>
              </w:rPr>
            </w:pPr>
            <w:r w:rsidRPr="00CA14F0">
              <w:rPr>
                <w:rFonts w:ascii="Times New Roman" w:eastAsia="Times New Roman" w:hAnsi="Times New Roman" w:cs="Times New Roman"/>
                <w:color w:val="000000"/>
                <w:lang w:eastAsia="cs-CZ"/>
              </w:rPr>
              <w:t>Monitorovací indikátory:</w:t>
            </w:r>
          </w:p>
        </w:tc>
      </w:tr>
      <w:tr w:rsidR="00E13772" w:rsidRPr="00CA14F0" w14:paraId="521B03D7" w14:textId="77777777" w:rsidTr="00A14CF4">
        <w:trPr>
          <w:trHeight w:val="300"/>
        </w:trPr>
        <w:tc>
          <w:tcPr>
            <w:tcW w:w="983"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70B24F06" w14:textId="77777777" w:rsidR="00E13772" w:rsidRPr="00CA14F0" w:rsidRDefault="00E13772" w:rsidP="00A14CF4">
            <w:pPr>
              <w:spacing w:after="0" w:line="240" w:lineRule="auto"/>
              <w:rPr>
                <w:rFonts w:ascii="Times New Roman" w:eastAsia="Times New Roman" w:hAnsi="Times New Roman" w:cs="Times New Roman"/>
                <w:color w:val="000000"/>
                <w:lang w:eastAsia="cs-CZ"/>
              </w:rPr>
            </w:pPr>
            <w:r w:rsidRPr="00CA14F0">
              <w:rPr>
                <w:rFonts w:ascii="Times New Roman" w:eastAsia="Times New Roman" w:hAnsi="Times New Roman" w:cs="Times New Roman"/>
                <w:color w:val="000000"/>
                <w:lang w:eastAsia="cs-CZ"/>
              </w:rPr>
              <w:t> </w:t>
            </w:r>
            <w:r>
              <w:rPr>
                <w:rFonts w:ascii="Times New Roman" w:eastAsia="Times New Roman" w:hAnsi="Times New Roman" w:cs="Times New Roman"/>
                <w:color w:val="000000"/>
                <w:lang w:eastAsia="cs-CZ"/>
              </w:rPr>
              <w:t>Č. MI</w:t>
            </w:r>
          </w:p>
        </w:tc>
        <w:tc>
          <w:tcPr>
            <w:tcW w:w="7087" w:type="dxa"/>
            <w:tcBorders>
              <w:top w:val="single" w:sz="8" w:space="0" w:color="auto"/>
              <w:left w:val="nil"/>
              <w:bottom w:val="single" w:sz="4" w:space="0" w:color="auto"/>
              <w:right w:val="single" w:sz="8" w:space="0" w:color="000000"/>
            </w:tcBorders>
            <w:shd w:val="clear" w:color="auto" w:fill="auto"/>
            <w:noWrap/>
            <w:vAlign w:val="center"/>
            <w:hideMark/>
          </w:tcPr>
          <w:p w14:paraId="038E91BE" w14:textId="77777777" w:rsidR="00E13772" w:rsidRPr="00CA14F0" w:rsidRDefault="00E13772" w:rsidP="00A14CF4">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Název MI</w:t>
            </w:r>
            <w:r w:rsidRPr="00CA14F0">
              <w:rPr>
                <w:rFonts w:ascii="Times New Roman" w:eastAsia="Times New Roman" w:hAnsi="Times New Roman" w:cs="Times New Roman"/>
                <w:color w:val="000000"/>
                <w:lang w:eastAsia="cs-CZ"/>
              </w:rPr>
              <w:t> </w:t>
            </w:r>
          </w:p>
        </w:tc>
        <w:tc>
          <w:tcPr>
            <w:tcW w:w="982" w:type="dxa"/>
            <w:tcBorders>
              <w:top w:val="single" w:sz="8" w:space="0" w:color="auto"/>
              <w:left w:val="nil"/>
              <w:bottom w:val="single" w:sz="4" w:space="0" w:color="auto"/>
              <w:right w:val="single" w:sz="8" w:space="0" w:color="000000"/>
            </w:tcBorders>
          </w:tcPr>
          <w:p w14:paraId="0F79E38B" w14:textId="77777777" w:rsidR="00E13772" w:rsidRPr="00CA14F0" w:rsidRDefault="00E13772" w:rsidP="00A14CF4">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Počet MI</w:t>
            </w:r>
          </w:p>
        </w:tc>
      </w:tr>
      <w:tr w:rsidR="00E13772" w:rsidRPr="00CA14F0" w14:paraId="677115B5" w14:textId="77777777" w:rsidTr="00A14CF4">
        <w:trPr>
          <w:trHeight w:val="300"/>
        </w:trPr>
        <w:tc>
          <w:tcPr>
            <w:tcW w:w="98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16F3FB8" w14:textId="77777777" w:rsidR="00E13772" w:rsidRPr="00CA14F0" w:rsidRDefault="00E13772" w:rsidP="00A14CF4">
            <w:pPr>
              <w:spacing w:after="0" w:line="240" w:lineRule="auto"/>
              <w:rPr>
                <w:rFonts w:ascii="Times New Roman" w:eastAsia="Times New Roman" w:hAnsi="Times New Roman" w:cs="Times New Roman"/>
                <w:color w:val="000000"/>
                <w:lang w:eastAsia="cs-CZ"/>
              </w:rPr>
            </w:pPr>
            <w:r w:rsidRPr="00CA14F0">
              <w:rPr>
                <w:rFonts w:ascii="Times New Roman" w:eastAsia="Times New Roman" w:hAnsi="Times New Roman" w:cs="Times New Roman"/>
                <w:color w:val="000000"/>
                <w:lang w:eastAsia="cs-CZ"/>
              </w:rPr>
              <w:t> </w:t>
            </w:r>
            <w:r>
              <w:rPr>
                <w:rFonts w:ascii="Times New Roman" w:eastAsia="Times New Roman" w:hAnsi="Times New Roman" w:cs="Times New Roman"/>
                <w:color w:val="000000"/>
                <w:lang w:eastAsia="cs-CZ"/>
              </w:rPr>
              <w:t>512 120</w:t>
            </w:r>
          </w:p>
        </w:tc>
        <w:tc>
          <w:tcPr>
            <w:tcW w:w="7087" w:type="dxa"/>
            <w:tcBorders>
              <w:top w:val="single" w:sz="4" w:space="0" w:color="auto"/>
              <w:left w:val="nil"/>
              <w:bottom w:val="single" w:sz="4" w:space="0" w:color="auto"/>
              <w:right w:val="single" w:sz="8" w:space="0" w:color="000000"/>
            </w:tcBorders>
            <w:shd w:val="clear" w:color="auto" w:fill="auto"/>
            <w:noWrap/>
            <w:vAlign w:val="center"/>
            <w:hideMark/>
          </w:tcPr>
          <w:p w14:paraId="53EC7645" w14:textId="77777777" w:rsidR="00E13772" w:rsidRPr="00CA14F0" w:rsidRDefault="00E13772" w:rsidP="00A14CF4">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Počet školních a mimoškolních aktivit</w:t>
            </w:r>
            <w:r w:rsidRPr="00CA14F0">
              <w:rPr>
                <w:rFonts w:ascii="Times New Roman" w:eastAsia="Times New Roman" w:hAnsi="Times New Roman" w:cs="Times New Roman"/>
                <w:color w:val="000000"/>
                <w:lang w:eastAsia="cs-CZ"/>
              </w:rPr>
              <w:t> </w:t>
            </w:r>
          </w:p>
        </w:tc>
        <w:tc>
          <w:tcPr>
            <w:tcW w:w="982" w:type="dxa"/>
            <w:tcBorders>
              <w:top w:val="single" w:sz="4" w:space="0" w:color="auto"/>
              <w:left w:val="nil"/>
              <w:bottom w:val="single" w:sz="4" w:space="0" w:color="auto"/>
              <w:right w:val="single" w:sz="8" w:space="0" w:color="000000"/>
            </w:tcBorders>
          </w:tcPr>
          <w:p w14:paraId="31821BCB" w14:textId="5FA71531" w:rsidR="00E13772" w:rsidRPr="00CA14F0" w:rsidRDefault="00E13772" w:rsidP="00A14CF4">
            <w:pPr>
              <w:spacing w:after="0" w:line="240" w:lineRule="auto"/>
              <w:jc w:val="center"/>
              <w:rPr>
                <w:rFonts w:ascii="Times New Roman" w:eastAsia="Times New Roman" w:hAnsi="Times New Roman" w:cs="Times New Roman"/>
                <w:color w:val="000000"/>
                <w:lang w:eastAsia="cs-CZ"/>
              </w:rPr>
            </w:pPr>
          </w:p>
        </w:tc>
      </w:tr>
      <w:tr w:rsidR="00E13772" w:rsidRPr="00CA14F0" w14:paraId="641B15B1" w14:textId="77777777" w:rsidTr="00A14CF4">
        <w:trPr>
          <w:trHeight w:val="300"/>
        </w:trPr>
        <w:tc>
          <w:tcPr>
            <w:tcW w:w="98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85AAE39" w14:textId="77777777" w:rsidR="00E13772" w:rsidRPr="00CA14F0" w:rsidRDefault="00E13772" w:rsidP="00A14CF4">
            <w:pPr>
              <w:spacing w:after="0" w:line="240" w:lineRule="auto"/>
              <w:rPr>
                <w:rFonts w:ascii="Times New Roman" w:eastAsia="Times New Roman" w:hAnsi="Times New Roman" w:cs="Times New Roman"/>
                <w:color w:val="000000"/>
                <w:lang w:eastAsia="cs-CZ"/>
              </w:rPr>
            </w:pPr>
            <w:r w:rsidRPr="00CA14F0">
              <w:rPr>
                <w:rFonts w:ascii="Times New Roman" w:eastAsia="Times New Roman" w:hAnsi="Times New Roman" w:cs="Times New Roman"/>
                <w:color w:val="000000"/>
                <w:lang w:eastAsia="cs-CZ"/>
              </w:rPr>
              <w:t> </w:t>
            </w:r>
            <w:r>
              <w:rPr>
                <w:rFonts w:ascii="Times New Roman" w:eastAsia="Times New Roman" w:hAnsi="Times New Roman" w:cs="Times New Roman"/>
                <w:color w:val="000000"/>
                <w:lang w:eastAsia="cs-CZ"/>
              </w:rPr>
              <w:t>510 173</w:t>
            </w:r>
          </w:p>
        </w:tc>
        <w:tc>
          <w:tcPr>
            <w:tcW w:w="7087" w:type="dxa"/>
            <w:tcBorders>
              <w:top w:val="single" w:sz="4" w:space="0" w:color="auto"/>
              <w:left w:val="nil"/>
              <w:bottom w:val="single" w:sz="4" w:space="0" w:color="auto"/>
              <w:right w:val="single" w:sz="8" w:space="0" w:color="000000"/>
            </w:tcBorders>
            <w:shd w:val="clear" w:color="auto" w:fill="auto"/>
            <w:noWrap/>
            <w:vAlign w:val="center"/>
            <w:hideMark/>
          </w:tcPr>
          <w:p w14:paraId="49DAA902" w14:textId="77777777" w:rsidR="00E13772" w:rsidRPr="00CA14F0" w:rsidRDefault="00E13772" w:rsidP="00A14CF4">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Počet vzdělávacích akcí pro pracovníky ve vzdělávání</w:t>
            </w:r>
            <w:r w:rsidRPr="00CA14F0">
              <w:rPr>
                <w:rFonts w:ascii="Times New Roman" w:eastAsia="Times New Roman" w:hAnsi="Times New Roman" w:cs="Times New Roman"/>
                <w:color w:val="000000"/>
                <w:lang w:eastAsia="cs-CZ"/>
              </w:rPr>
              <w:t> </w:t>
            </w:r>
          </w:p>
        </w:tc>
        <w:tc>
          <w:tcPr>
            <w:tcW w:w="982" w:type="dxa"/>
            <w:tcBorders>
              <w:top w:val="single" w:sz="4" w:space="0" w:color="auto"/>
              <w:left w:val="nil"/>
              <w:bottom w:val="single" w:sz="4" w:space="0" w:color="auto"/>
              <w:right w:val="single" w:sz="8" w:space="0" w:color="000000"/>
            </w:tcBorders>
          </w:tcPr>
          <w:p w14:paraId="64928592" w14:textId="27E4E693" w:rsidR="00E13772" w:rsidRPr="00CA14F0" w:rsidRDefault="00E13772" w:rsidP="00A14CF4">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9</w:t>
            </w:r>
          </w:p>
        </w:tc>
      </w:tr>
      <w:tr w:rsidR="00E13772" w:rsidRPr="00CA14F0" w14:paraId="251EBDBB" w14:textId="77777777" w:rsidTr="00A14CF4">
        <w:trPr>
          <w:trHeight w:val="300"/>
        </w:trPr>
        <w:tc>
          <w:tcPr>
            <w:tcW w:w="983" w:type="dxa"/>
            <w:tcBorders>
              <w:top w:val="single" w:sz="4" w:space="0" w:color="auto"/>
              <w:left w:val="single" w:sz="8" w:space="0" w:color="auto"/>
              <w:bottom w:val="single" w:sz="4" w:space="0" w:color="auto"/>
              <w:right w:val="single" w:sz="8" w:space="0" w:color="000000"/>
            </w:tcBorders>
            <w:shd w:val="clear" w:color="auto" w:fill="auto"/>
            <w:noWrap/>
            <w:vAlign w:val="center"/>
          </w:tcPr>
          <w:p w14:paraId="7E1C1777" w14:textId="77777777" w:rsidR="00E13772" w:rsidRPr="00CA14F0" w:rsidRDefault="00E13772" w:rsidP="00A14CF4">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510 172</w:t>
            </w:r>
          </w:p>
        </w:tc>
        <w:tc>
          <w:tcPr>
            <w:tcW w:w="7087" w:type="dxa"/>
            <w:tcBorders>
              <w:top w:val="single" w:sz="4" w:space="0" w:color="auto"/>
              <w:left w:val="nil"/>
              <w:bottom w:val="single" w:sz="4" w:space="0" w:color="auto"/>
              <w:right w:val="single" w:sz="8" w:space="0" w:color="000000"/>
            </w:tcBorders>
            <w:shd w:val="clear" w:color="auto" w:fill="auto"/>
            <w:noWrap/>
            <w:vAlign w:val="center"/>
          </w:tcPr>
          <w:p w14:paraId="16BD2D37" w14:textId="77777777" w:rsidR="00E13772" w:rsidRPr="00CA14F0" w:rsidRDefault="00E13772" w:rsidP="00A14CF4">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Počet osvětových akcí</w:t>
            </w:r>
          </w:p>
        </w:tc>
        <w:tc>
          <w:tcPr>
            <w:tcW w:w="982" w:type="dxa"/>
            <w:tcBorders>
              <w:top w:val="single" w:sz="4" w:space="0" w:color="auto"/>
              <w:left w:val="nil"/>
              <w:bottom w:val="single" w:sz="4" w:space="0" w:color="auto"/>
              <w:right w:val="single" w:sz="8" w:space="0" w:color="000000"/>
            </w:tcBorders>
          </w:tcPr>
          <w:p w14:paraId="727C498E" w14:textId="77777777" w:rsidR="00E13772" w:rsidRPr="00CA14F0" w:rsidRDefault="00E13772" w:rsidP="00A14CF4">
            <w:pPr>
              <w:spacing w:after="0" w:line="240" w:lineRule="auto"/>
              <w:jc w:val="center"/>
              <w:rPr>
                <w:rFonts w:ascii="Times New Roman" w:eastAsia="Times New Roman" w:hAnsi="Times New Roman" w:cs="Times New Roman"/>
                <w:color w:val="000000"/>
                <w:lang w:eastAsia="cs-CZ"/>
              </w:rPr>
            </w:pPr>
          </w:p>
        </w:tc>
      </w:tr>
    </w:tbl>
    <w:p w14:paraId="31A5D177" w14:textId="77777777" w:rsidR="00E13772" w:rsidRPr="00E13772" w:rsidRDefault="00E13772" w:rsidP="00E13772">
      <w:pPr>
        <w:rPr>
          <w:bCs/>
        </w:rPr>
      </w:pPr>
    </w:p>
    <w:p w14:paraId="0722057B" w14:textId="77777777" w:rsidR="00E6028C" w:rsidRDefault="00E6028C" w:rsidP="00E74D58"/>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6"/>
        <w:gridCol w:w="7506"/>
      </w:tblGrid>
      <w:tr w:rsidR="00FD7DC1" w:rsidRPr="00250D0F" w14:paraId="7E27BA85" w14:textId="77777777" w:rsidTr="00A14CF4">
        <w:trPr>
          <w:trHeight w:val="315"/>
        </w:trPr>
        <w:tc>
          <w:tcPr>
            <w:tcW w:w="2800" w:type="dxa"/>
            <w:shd w:val="clear" w:color="000000" w:fill="A6A6A6"/>
            <w:noWrap/>
            <w:vAlign w:val="center"/>
            <w:hideMark/>
          </w:tcPr>
          <w:p w14:paraId="3AF9F0D4" w14:textId="77777777" w:rsidR="00FD7DC1" w:rsidRPr="00250D0F" w:rsidRDefault="00FD7DC1" w:rsidP="00A14CF4">
            <w:pPr>
              <w:spacing w:after="0" w:line="240" w:lineRule="auto"/>
              <w:rPr>
                <w:rFonts w:ascii="Times New Roman" w:eastAsia="Times New Roman" w:hAnsi="Times New Roman" w:cs="Times New Roman"/>
                <w:sz w:val="20"/>
                <w:szCs w:val="20"/>
                <w:lang w:eastAsia="cs-CZ"/>
              </w:rPr>
            </w:pPr>
            <w:r w:rsidRPr="00250D0F">
              <w:rPr>
                <w:rFonts w:ascii="Times New Roman" w:eastAsia="Times New Roman" w:hAnsi="Times New Roman" w:cs="Times New Roman"/>
                <w:sz w:val="20"/>
                <w:szCs w:val="20"/>
                <w:lang w:eastAsia="cs-CZ"/>
              </w:rPr>
              <w:t>KA</w:t>
            </w:r>
            <w:r>
              <w:rPr>
                <w:rFonts w:ascii="Times New Roman" w:eastAsia="Times New Roman" w:hAnsi="Times New Roman" w:cs="Times New Roman"/>
                <w:sz w:val="20"/>
                <w:szCs w:val="20"/>
                <w:lang w:eastAsia="cs-CZ"/>
              </w:rPr>
              <w:t>02</w:t>
            </w:r>
          </w:p>
        </w:tc>
        <w:tc>
          <w:tcPr>
            <w:tcW w:w="13980" w:type="dxa"/>
            <w:shd w:val="clear" w:color="auto" w:fill="auto"/>
            <w:noWrap/>
            <w:vAlign w:val="center"/>
            <w:hideMark/>
          </w:tcPr>
          <w:p w14:paraId="2198CE1C" w14:textId="77777777" w:rsidR="00FD7DC1" w:rsidRPr="00250D0F" w:rsidRDefault="00FD7DC1" w:rsidP="00A14CF4">
            <w:pPr>
              <w:spacing w:after="0" w:line="240" w:lineRule="auto"/>
              <w:jc w:val="center"/>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Podpora odborného vzdělávání</w:t>
            </w:r>
          </w:p>
        </w:tc>
      </w:tr>
      <w:tr w:rsidR="00FD7DC1" w:rsidRPr="00250D0F" w14:paraId="17E9C2AD" w14:textId="77777777" w:rsidTr="00A14CF4">
        <w:trPr>
          <w:trHeight w:val="300"/>
        </w:trPr>
        <w:tc>
          <w:tcPr>
            <w:tcW w:w="2800" w:type="dxa"/>
            <w:shd w:val="clear" w:color="000000" w:fill="A6A6A6"/>
            <w:noWrap/>
            <w:vAlign w:val="center"/>
            <w:hideMark/>
          </w:tcPr>
          <w:p w14:paraId="552B82EA" w14:textId="4A40AECC" w:rsidR="00FD7DC1" w:rsidRPr="00250D0F" w:rsidRDefault="00FD7DC1" w:rsidP="00A14CF4">
            <w:pPr>
              <w:spacing w:after="0" w:line="240" w:lineRule="auto"/>
              <w:rPr>
                <w:rFonts w:ascii="Times New Roman" w:eastAsia="Times New Roman" w:hAnsi="Times New Roman" w:cs="Times New Roman"/>
                <w:sz w:val="20"/>
                <w:szCs w:val="20"/>
                <w:lang w:eastAsia="cs-CZ"/>
              </w:rPr>
            </w:pPr>
            <w:r w:rsidRPr="00250D0F">
              <w:rPr>
                <w:rFonts w:ascii="Times New Roman" w:eastAsia="Times New Roman" w:hAnsi="Times New Roman" w:cs="Times New Roman"/>
                <w:sz w:val="20"/>
                <w:szCs w:val="20"/>
                <w:lang w:eastAsia="cs-CZ"/>
              </w:rPr>
              <w:t xml:space="preserve">Klíčová podaktivita </w:t>
            </w:r>
            <w:r>
              <w:rPr>
                <w:rFonts w:ascii="Times New Roman" w:eastAsia="Times New Roman" w:hAnsi="Times New Roman" w:cs="Times New Roman"/>
                <w:sz w:val="20"/>
                <w:szCs w:val="20"/>
                <w:lang w:eastAsia="cs-CZ"/>
              </w:rPr>
              <w:t>–</w:t>
            </w:r>
            <w:r w:rsidRPr="00250D0F">
              <w:rPr>
                <w:rFonts w:ascii="Times New Roman" w:eastAsia="Times New Roman" w:hAnsi="Times New Roman" w:cs="Times New Roman"/>
                <w:sz w:val="20"/>
                <w:szCs w:val="20"/>
                <w:lang w:eastAsia="cs-CZ"/>
              </w:rPr>
              <w:t xml:space="preserve"> KA</w:t>
            </w:r>
            <w:r>
              <w:rPr>
                <w:rFonts w:ascii="Times New Roman" w:eastAsia="Times New Roman" w:hAnsi="Times New Roman" w:cs="Times New Roman"/>
                <w:sz w:val="20"/>
                <w:szCs w:val="20"/>
                <w:lang w:eastAsia="cs-CZ"/>
              </w:rPr>
              <w:t>02-</w:t>
            </w:r>
            <w:r w:rsidR="003515CB">
              <w:rPr>
                <w:rFonts w:ascii="Times New Roman" w:eastAsia="Times New Roman" w:hAnsi="Times New Roman" w:cs="Times New Roman"/>
                <w:sz w:val="20"/>
                <w:szCs w:val="20"/>
                <w:lang w:eastAsia="cs-CZ"/>
              </w:rPr>
              <w:t>4</w:t>
            </w:r>
          </w:p>
        </w:tc>
        <w:tc>
          <w:tcPr>
            <w:tcW w:w="13980" w:type="dxa"/>
            <w:shd w:val="clear" w:color="auto" w:fill="auto"/>
            <w:noWrap/>
            <w:vAlign w:val="center"/>
            <w:hideMark/>
          </w:tcPr>
          <w:p w14:paraId="014A3BEE" w14:textId="3BDE04B6" w:rsidR="00FD7DC1" w:rsidRPr="00250D0F" w:rsidRDefault="003515CB" w:rsidP="00A14CF4">
            <w:pPr>
              <w:spacing w:after="0" w:line="240" w:lineRule="auto"/>
              <w:jc w:val="center"/>
              <w:rPr>
                <w:rFonts w:ascii="Times New Roman" w:eastAsia="Times New Roman" w:hAnsi="Times New Roman" w:cs="Times New Roman"/>
                <w:i/>
                <w:iCs/>
                <w:sz w:val="20"/>
                <w:szCs w:val="20"/>
                <w:lang w:eastAsia="cs-CZ"/>
              </w:rPr>
            </w:pPr>
            <w:r>
              <w:rPr>
                <w:rFonts w:ascii="Times New Roman" w:eastAsia="Times New Roman" w:hAnsi="Times New Roman" w:cs="Times New Roman"/>
                <w:i/>
                <w:iCs/>
                <w:sz w:val="20"/>
                <w:szCs w:val="20"/>
                <w:lang w:eastAsia="cs-CZ"/>
              </w:rPr>
              <w:t>Přednášky odborníků z praxe, odborné exkurze, návštěvy odborných pracovišť (odborných firem)</w:t>
            </w:r>
          </w:p>
        </w:tc>
      </w:tr>
      <w:tr w:rsidR="00FD7DC1" w:rsidRPr="00250D0F" w14:paraId="5D8C0CB1" w14:textId="77777777" w:rsidTr="00A14CF4">
        <w:trPr>
          <w:trHeight w:val="315"/>
        </w:trPr>
        <w:tc>
          <w:tcPr>
            <w:tcW w:w="2800" w:type="dxa"/>
            <w:shd w:val="clear" w:color="000000" w:fill="A6A6A6"/>
            <w:noWrap/>
            <w:vAlign w:val="center"/>
            <w:hideMark/>
          </w:tcPr>
          <w:p w14:paraId="7DDE1693" w14:textId="77777777" w:rsidR="00FD7DC1" w:rsidRPr="00250D0F" w:rsidRDefault="00FD7DC1" w:rsidP="00A14CF4">
            <w:pPr>
              <w:spacing w:after="0" w:line="240" w:lineRule="auto"/>
              <w:rPr>
                <w:rFonts w:ascii="Times New Roman" w:eastAsia="Times New Roman" w:hAnsi="Times New Roman" w:cs="Times New Roman"/>
                <w:sz w:val="20"/>
                <w:szCs w:val="20"/>
                <w:lang w:eastAsia="cs-CZ"/>
              </w:rPr>
            </w:pPr>
            <w:r w:rsidRPr="00250D0F">
              <w:rPr>
                <w:rFonts w:ascii="Times New Roman" w:eastAsia="Times New Roman" w:hAnsi="Times New Roman" w:cs="Times New Roman"/>
                <w:sz w:val="20"/>
                <w:szCs w:val="20"/>
                <w:lang w:eastAsia="cs-CZ"/>
              </w:rPr>
              <w:t>Období realizace</w:t>
            </w:r>
          </w:p>
        </w:tc>
        <w:tc>
          <w:tcPr>
            <w:tcW w:w="13980" w:type="dxa"/>
            <w:shd w:val="clear" w:color="auto" w:fill="auto"/>
            <w:noWrap/>
            <w:vAlign w:val="center"/>
            <w:hideMark/>
          </w:tcPr>
          <w:p w14:paraId="4C1505CB" w14:textId="77777777" w:rsidR="00FD7DC1" w:rsidRPr="00250D0F" w:rsidRDefault="00FD7DC1" w:rsidP="00A14CF4">
            <w:pPr>
              <w:spacing w:after="0" w:line="240" w:lineRule="auto"/>
              <w:jc w:val="center"/>
              <w:rPr>
                <w:rFonts w:ascii="Times New Roman" w:eastAsia="Times New Roman" w:hAnsi="Times New Roman" w:cs="Times New Roman"/>
                <w:i/>
                <w:iCs/>
                <w:sz w:val="20"/>
                <w:szCs w:val="20"/>
                <w:lang w:eastAsia="cs-CZ"/>
              </w:rPr>
            </w:pPr>
            <w:r w:rsidRPr="00250D0F">
              <w:rPr>
                <w:rFonts w:ascii="Times New Roman" w:eastAsia="Times New Roman" w:hAnsi="Times New Roman" w:cs="Times New Roman"/>
                <w:i/>
                <w:iCs/>
                <w:sz w:val="20"/>
                <w:szCs w:val="20"/>
                <w:lang w:eastAsia="cs-CZ"/>
              </w:rPr>
              <w:t>09/202</w:t>
            </w:r>
            <w:r>
              <w:rPr>
                <w:rFonts w:ascii="Times New Roman" w:eastAsia="Times New Roman" w:hAnsi="Times New Roman" w:cs="Times New Roman"/>
                <w:i/>
                <w:iCs/>
                <w:sz w:val="20"/>
                <w:szCs w:val="20"/>
                <w:lang w:eastAsia="cs-CZ"/>
              </w:rPr>
              <w:t>3</w:t>
            </w:r>
            <w:r w:rsidRPr="00250D0F">
              <w:rPr>
                <w:rFonts w:ascii="Times New Roman" w:eastAsia="Times New Roman" w:hAnsi="Times New Roman" w:cs="Times New Roman"/>
                <w:i/>
                <w:iCs/>
                <w:sz w:val="20"/>
                <w:szCs w:val="20"/>
                <w:lang w:eastAsia="cs-CZ"/>
              </w:rPr>
              <w:t xml:space="preserve"> -06/202</w:t>
            </w:r>
            <w:r>
              <w:rPr>
                <w:rFonts w:ascii="Times New Roman" w:eastAsia="Times New Roman" w:hAnsi="Times New Roman" w:cs="Times New Roman"/>
                <w:i/>
                <w:iCs/>
                <w:sz w:val="20"/>
                <w:szCs w:val="20"/>
                <w:lang w:eastAsia="cs-CZ"/>
              </w:rPr>
              <w:t>4</w:t>
            </w:r>
          </w:p>
        </w:tc>
      </w:tr>
    </w:tbl>
    <w:p w14:paraId="60CFDB3C" w14:textId="77777777" w:rsidR="00FD7DC1" w:rsidRDefault="00FD7DC1" w:rsidP="00FD7DC1">
      <w:pPr>
        <w:rPr>
          <w:b/>
        </w:rPr>
      </w:pPr>
      <w:r w:rsidRPr="002D7113">
        <w:rPr>
          <w:b/>
        </w:rPr>
        <w:t>Popis realizace</w:t>
      </w:r>
      <w:r>
        <w:rPr>
          <w:b/>
        </w:rPr>
        <w:t xml:space="preserve"> podaktivity</w:t>
      </w:r>
    </w:p>
    <w:p w14:paraId="7E1415F0" w14:textId="77777777" w:rsidR="00B86040" w:rsidRPr="008E2AB1" w:rsidRDefault="00B86040" w:rsidP="00B86040">
      <w:pPr>
        <w:jc w:val="both"/>
      </w:pPr>
      <w:r w:rsidRPr="008E2AB1">
        <w:t>Exkurze pro žáky SŠ partnera do provozů firem, výzkumných ústavů nebo vysokých škol.</w:t>
      </w:r>
    </w:p>
    <w:p w14:paraId="639A93D1" w14:textId="77EDA2CF" w:rsidR="00B86040" w:rsidRDefault="00B86040" w:rsidP="00B86040">
      <w:pPr>
        <w:jc w:val="both"/>
      </w:pPr>
      <w:r w:rsidRPr="008E2AB1">
        <w:t xml:space="preserve">Pro žáky </w:t>
      </w:r>
      <w:r>
        <w:t>školy</w:t>
      </w:r>
      <w:r w:rsidRPr="008E2AB1">
        <w:t>, a to žáky 1. a</w:t>
      </w:r>
      <w:r>
        <w:t>ž</w:t>
      </w:r>
      <w:r w:rsidRPr="008E2AB1">
        <w:t xml:space="preserve"> </w:t>
      </w:r>
      <w:r>
        <w:t>4</w:t>
      </w:r>
      <w:r w:rsidRPr="008E2AB1">
        <w:t>. ročníku, budou v návaznosti na výuku přírodovědných předmětů uspořádány exkurze do provozů firem, výzkumných ústavů nebo vysokých škol. Podle konkrétního zaměření dané exkurze bude pro žáky připraven pracovní list, který každý žák na základě absolvování exkurze vypracuje.</w:t>
      </w:r>
      <w:r w:rsidR="00C060DD">
        <w:t xml:space="preserve"> </w:t>
      </w:r>
      <w:r w:rsidR="005313B2">
        <w:t>Celkem 32 exkurzí, a to pro každou třídu 2 exkurze.</w:t>
      </w:r>
    </w:p>
    <w:p w14:paraId="2C6BE739" w14:textId="3A140529" w:rsidR="00C060DD" w:rsidRDefault="00C060DD" w:rsidP="00B86040">
      <w:pPr>
        <w:jc w:val="both"/>
      </w:pPr>
      <w:r>
        <w:t>Přednášky odborníků z</w:t>
      </w:r>
      <w:r w:rsidR="001526FF">
        <w:t> </w:t>
      </w:r>
      <w:r>
        <w:t>praxe</w:t>
      </w:r>
      <w:r w:rsidR="001526FF">
        <w:t>.</w:t>
      </w:r>
    </w:p>
    <w:p w14:paraId="211A6D15" w14:textId="251C65BD" w:rsidR="00FD7DC1" w:rsidRDefault="00C060DD" w:rsidP="002C1A06">
      <w:pPr>
        <w:jc w:val="both"/>
      </w:pPr>
      <w:r>
        <w:t xml:space="preserve">Pro žáky školy, a to </w:t>
      </w:r>
      <w:r w:rsidR="005313B2">
        <w:t>žáky 1. a 4. ročníku</w:t>
      </w:r>
      <w:r w:rsidR="00C13BB3">
        <w:t xml:space="preserve">, budou připraveny přednášky </w:t>
      </w:r>
      <w:r w:rsidR="00421A83">
        <w:t xml:space="preserve">odborníků z praxe </w:t>
      </w:r>
      <w:r w:rsidR="00C13BB3">
        <w:t>na odborná témata</w:t>
      </w:r>
      <w:r w:rsidR="00421A83">
        <w:t>, která budou mít za cíl prohloubit a doplnit učivo přírodovědných předmětů</w:t>
      </w:r>
      <w:r w:rsidR="006C5E55">
        <w:t>. Pro každou třídu školy 2 přednášky</w:t>
      </w:r>
      <w:r w:rsidR="001526FF">
        <w:t>, což představuje celkem 32 přednášek.</w:t>
      </w:r>
    </w:p>
    <w:p w14:paraId="0DD781C5" w14:textId="77777777" w:rsidR="00FD7DC1" w:rsidRDefault="00FD7DC1" w:rsidP="00FD7DC1">
      <w:pPr>
        <w:rPr>
          <w:b/>
        </w:rPr>
      </w:pPr>
      <w:r w:rsidRPr="002D7113">
        <w:rPr>
          <w:b/>
        </w:rPr>
        <w:t>Výstup klíčové podaktivity</w:t>
      </w:r>
    </w:p>
    <w:p w14:paraId="0F54958D" w14:textId="1D0610D4" w:rsidR="00FD7DC1" w:rsidRPr="005837F6" w:rsidRDefault="3AE8AB06" w:rsidP="00894F7A">
      <w:pPr>
        <w:pStyle w:val="Odstavecseseznamem"/>
        <w:numPr>
          <w:ilvl w:val="0"/>
          <w:numId w:val="2"/>
        </w:numPr>
      </w:pPr>
      <w:r w:rsidRPr="005837F6">
        <w:t>16</w:t>
      </w:r>
      <w:r w:rsidR="00791309" w:rsidRPr="005837F6">
        <w:t>x odborné exkurze a návštěvy odborných pracovišť žáky školy</w:t>
      </w:r>
    </w:p>
    <w:p w14:paraId="55B726EE" w14:textId="521C5DFA" w:rsidR="00791309" w:rsidRDefault="0D56038F" w:rsidP="00894F7A">
      <w:pPr>
        <w:pStyle w:val="Odstavecseseznamem"/>
        <w:numPr>
          <w:ilvl w:val="0"/>
          <w:numId w:val="2"/>
        </w:numPr>
      </w:pPr>
      <w:r w:rsidRPr="005837F6">
        <w:t>16</w:t>
      </w:r>
      <w:r w:rsidR="006A2167" w:rsidRPr="005837F6">
        <w:t xml:space="preserve">x </w:t>
      </w:r>
      <w:r w:rsidR="006A2167">
        <w:t>přednášky odborníků z praxe pro žáky školy</w:t>
      </w:r>
    </w:p>
    <w:tbl>
      <w:tblPr>
        <w:tblW w:w="9052" w:type="dxa"/>
        <w:tblCellMar>
          <w:left w:w="70" w:type="dxa"/>
          <w:right w:w="70" w:type="dxa"/>
        </w:tblCellMar>
        <w:tblLook w:val="04A0" w:firstRow="1" w:lastRow="0" w:firstColumn="1" w:lastColumn="0" w:noHBand="0" w:noVBand="1"/>
      </w:tblPr>
      <w:tblGrid>
        <w:gridCol w:w="983"/>
        <w:gridCol w:w="7087"/>
        <w:gridCol w:w="982"/>
      </w:tblGrid>
      <w:tr w:rsidR="00513900" w:rsidRPr="00CA14F0" w14:paraId="7CFC0FFC" w14:textId="77777777" w:rsidTr="2C11CDD7">
        <w:trPr>
          <w:trHeight w:val="315"/>
        </w:trPr>
        <w:tc>
          <w:tcPr>
            <w:tcW w:w="9052" w:type="dxa"/>
            <w:gridSpan w:val="3"/>
            <w:tcBorders>
              <w:top w:val="single" w:sz="8" w:space="0" w:color="auto"/>
              <w:left w:val="single" w:sz="8" w:space="0" w:color="auto"/>
              <w:bottom w:val="single" w:sz="8" w:space="0" w:color="auto"/>
              <w:right w:val="single" w:sz="8" w:space="0" w:color="000000" w:themeColor="text1"/>
            </w:tcBorders>
            <w:shd w:val="clear" w:color="auto" w:fill="A6A6A6" w:themeFill="background1" w:themeFillShade="A6"/>
            <w:noWrap/>
            <w:vAlign w:val="center"/>
            <w:hideMark/>
          </w:tcPr>
          <w:p w14:paraId="6CF137F1" w14:textId="77777777" w:rsidR="00513900" w:rsidRPr="00CA14F0" w:rsidRDefault="00513900" w:rsidP="00A14CF4">
            <w:pPr>
              <w:spacing w:after="0" w:line="240" w:lineRule="auto"/>
              <w:rPr>
                <w:rFonts w:ascii="Times New Roman" w:eastAsia="Times New Roman" w:hAnsi="Times New Roman" w:cs="Times New Roman"/>
                <w:color w:val="000000"/>
                <w:lang w:eastAsia="cs-CZ"/>
              </w:rPr>
            </w:pPr>
            <w:r w:rsidRPr="00CA14F0">
              <w:rPr>
                <w:rFonts w:ascii="Times New Roman" w:eastAsia="Times New Roman" w:hAnsi="Times New Roman" w:cs="Times New Roman"/>
                <w:color w:val="000000"/>
                <w:lang w:eastAsia="cs-CZ"/>
              </w:rPr>
              <w:t>Monitorovací indikátory:</w:t>
            </w:r>
          </w:p>
        </w:tc>
      </w:tr>
      <w:tr w:rsidR="00513900" w:rsidRPr="00CA14F0" w14:paraId="1619A756" w14:textId="77777777" w:rsidTr="2C11CDD7">
        <w:trPr>
          <w:trHeight w:val="300"/>
        </w:trPr>
        <w:tc>
          <w:tcPr>
            <w:tcW w:w="983" w:type="dxa"/>
            <w:tcBorders>
              <w:top w:val="single" w:sz="8" w:space="0" w:color="auto"/>
              <w:left w:val="single" w:sz="8" w:space="0" w:color="auto"/>
              <w:bottom w:val="single" w:sz="4" w:space="0" w:color="auto"/>
              <w:right w:val="single" w:sz="8" w:space="0" w:color="000000" w:themeColor="text1"/>
            </w:tcBorders>
            <w:shd w:val="clear" w:color="auto" w:fill="auto"/>
            <w:noWrap/>
            <w:vAlign w:val="center"/>
            <w:hideMark/>
          </w:tcPr>
          <w:p w14:paraId="6CFE2510" w14:textId="77777777" w:rsidR="00513900" w:rsidRPr="00CA14F0" w:rsidRDefault="00513900" w:rsidP="00A14CF4">
            <w:pPr>
              <w:spacing w:after="0" w:line="240" w:lineRule="auto"/>
              <w:rPr>
                <w:rFonts w:ascii="Times New Roman" w:eastAsia="Times New Roman" w:hAnsi="Times New Roman" w:cs="Times New Roman"/>
                <w:color w:val="000000"/>
                <w:lang w:eastAsia="cs-CZ"/>
              </w:rPr>
            </w:pPr>
            <w:r w:rsidRPr="00CA14F0">
              <w:rPr>
                <w:rFonts w:ascii="Times New Roman" w:eastAsia="Times New Roman" w:hAnsi="Times New Roman" w:cs="Times New Roman"/>
                <w:color w:val="000000"/>
                <w:lang w:eastAsia="cs-CZ"/>
              </w:rPr>
              <w:t> </w:t>
            </w:r>
            <w:r>
              <w:rPr>
                <w:rFonts w:ascii="Times New Roman" w:eastAsia="Times New Roman" w:hAnsi="Times New Roman" w:cs="Times New Roman"/>
                <w:color w:val="000000"/>
                <w:lang w:eastAsia="cs-CZ"/>
              </w:rPr>
              <w:t>Č. MI</w:t>
            </w:r>
          </w:p>
        </w:tc>
        <w:tc>
          <w:tcPr>
            <w:tcW w:w="7087" w:type="dxa"/>
            <w:tcBorders>
              <w:top w:val="single" w:sz="8" w:space="0" w:color="auto"/>
              <w:left w:val="nil"/>
              <w:bottom w:val="single" w:sz="4" w:space="0" w:color="auto"/>
              <w:right w:val="single" w:sz="8" w:space="0" w:color="000000" w:themeColor="text1"/>
            </w:tcBorders>
            <w:shd w:val="clear" w:color="auto" w:fill="auto"/>
            <w:noWrap/>
            <w:vAlign w:val="center"/>
            <w:hideMark/>
          </w:tcPr>
          <w:p w14:paraId="6CE0D404" w14:textId="77777777" w:rsidR="00513900" w:rsidRPr="00CA14F0" w:rsidRDefault="00513900" w:rsidP="00A14CF4">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Název MI</w:t>
            </w:r>
            <w:r w:rsidRPr="00CA14F0">
              <w:rPr>
                <w:rFonts w:ascii="Times New Roman" w:eastAsia="Times New Roman" w:hAnsi="Times New Roman" w:cs="Times New Roman"/>
                <w:color w:val="000000"/>
                <w:lang w:eastAsia="cs-CZ"/>
              </w:rPr>
              <w:t> </w:t>
            </w:r>
          </w:p>
        </w:tc>
        <w:tc>
          <w:tcPr>
            <w:tcW w:w="982" w:type="dxa"/>
            <w:tcBorders>
              <w:top w:val="single" w:sz="8" w:space="0" w:color="auto"/>
              <w:left w:val="nil"/>
              <w:bottom w:val="single" w:sz="4" w:space="0" w:color="auto"/>
              <w:right w:val="single" w:sz="8" w:space="0" w:color="000000" w:themeColor="text1"/>
            </w:tcBorders>
          </w:tcPr>
          <w:p w14:paraId="08328B60" w14:textId="77777777" w:rsidR="00513900" w:rsidRPr="00CA14F0" w:rsidRDefault="00513900" w:rsidP="00A14CF4">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Počet MI</w:t>
            </w:r>
          </w:p>
        </w:tc>
      </w:tr>
      <w:tr w:rsidR="00513900" w:rsidRPr="00CA14F0" w14:paraId="755B3B9A" w14:textId="77777777" w:rsidTr="2C11CDD7">
        <w:trPr>
          <w:trHeight w:val="300"/>
        </w:trPr>
        <w:tc>
          <w:tcPr>
            <w:tcW w:w="983" w:type="dxa"/>
            <w:tcBorders>
              <w:top w:val="single" w:sz="4" w:space="0" w:color="auto"/>
              <w:left w:val="single" w:sz="8" w:space="0" w:color="auto"/>
              <w:bottom w:val="single" w:sz="4" w:space="0" w:color="auto"/>
              <w:right w:val="single" w:sz="8" w:space="0" w:color="000000" w:themeColor="text1"/>
            </w:tcBorders>
            <w:shd w:val="clear" w:color="auto" w:fill="auto"/>
            <w:noWrap/>
            <w:vAlign w:val="center"/>
            <w:hideMark/>
          </w:tcPr>
          <w:p w14:paraId="71355054" w14:textId="77777777" w:rsidR="00513900" w:rsidRPr="00CA14F0" w:rsidRDefault="00513900" w:rsidP="00A14CF4">
            <w:pPr>
              <w:spacing w:after="0" w:line="240" w:lineRule="auto"/>
              <w:rPr>
                <w:rFonts w:ascii="Times New Roman" w:eastAsia="Times New Roman" w:hAnsi="Times New Roman" w:cs="Times New Roman"/>
                <w:color w:val="000000"/>
                <w:lang w:eastAsia="cs-CZ"/>
              </w:rPr>
            </w:pPr>
            <w:r w:rsidRPr="00CA14F0">
              <w:rPr>
                <w:rFonts w:ascii="Times New Roman" w:eastAsia="Times New Roman" w:hAnsi="Times New Roman" w:cs="Times New Roman"/>
                <w:color w:val="000000"/>
                <w:lang w:eastAsia="cs-CZ"/>
              </w:rPr>
              <w:t> </w:t>
            </w:r>
            <w:r>
              <w:rPr>
                <w:rFonts w:ascii="Times New Roman" w:eastAsia="Times New Roman" w:hAnsi="Times New Roman" w:cs="Times New Roman"/>
                <w:color w:val="000000"/>
                <w:lang w:eastAsia="cs-CZ"/>
              </w:rPr>
              <w:t>512 120</w:t>
            </w:r>
          </w:p>
        </w:tc>
        <w:tc>
          <w:tcPr>
            <w:tcW w:w="7087" w:type="dxa"/>
            <w:tcBorders>
              <w:top w:val="single" w:sz="4" w:space="0" w:color="auto"/>
              <w:left w:val="nil"/>
              <w:bottom w:val="single" w:sz="4" w:space="0" w:color="auto"/>
              <w:right w:val="single" w:sz="8" w:space="0" w:color="000000" w:themeColor="text1"/>
            </w:tcBorders>
            <w:shd w:val="clear" w:color="auto" w:fill="auto"/>
            <w:noWrap/>
            <w:vAlign w:val="center"/>
            <w:hideMark/>
          </w:tcPr>
          <w:p w14:paraId="2557884D" w14:textId="77777777" w:rsidR="00513900" w:rsidRPr="00CA14F0" w:rsidRDefault="00513900" w:rsidP="00A14CF4">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Počet školních a mimoškolních aktivit</w:t>
            </w:r>
            <w:r w:rsidRPr="00CA14F0">
              <w:rPr>
                <w:rFonts w:ascii="Times New Roman" w:eastAsia="Times New Roman" w:hAnsi="Times New Roman" w:cs="Times New Roman"/>
                <w:color w:val="000000"/>
                <w:lang w:eastAsia="cs-CZ"/>
              </w:rPr>
              <w:t> </w:t>
            </w:r>
          </w:p>
        </w:tc>
        <w:tc>
          <w:tcPr>
            <w:tcW w:w="982" w:type="dxa"/>
            <w:tcBorders>
              <w:top w:val="single" w:sz="4" w:space="0" w:color="auto"/>
              <w:left w:val="nil"/>
              <w:bottom w:val="single" w:sz="4" w:space="0" w:color="auto"/>
              <w:right w:val="single" w:sz="8" w:space="0" w:color="000000" w:themeColor="text1"/>
            </w:tcBorders>
          </w:tcPr>
          <w:p w14:paraId="2A14A719" w14:textId="232FBB88" w:rsidR="00513900" w:rsidRPr="00CA14F0" w:rsidRDefault="4E21FD6F" w:rsidP="2C11CDD7">
            <w:pPr>
              <w:spacing w:after="0" w:line="240" w:lineRule="auto"/>
              <w:jc w:val="center"/>
              <w:rPr>
                <w:rFonts w:ascii="Times New Roman" w:eastAsia="Times New Roman" w:hAnsi="Times New Roman" w:cs="Times New Roman"/>
                <w:color w:val="C45911" w:themeColor="accent2" w:themeShade="BF"/>
                <w:lang w:eastAsia="cs-CZ"/>
              </w:rPr>
            </w:pPr>
            <w:r w:rsidRPr="2C11CDD7">
              <w:rPr>
                <w:rFonts w:ascii="Times New Roman" w:eastAsia="Times New Roman" w:hAnsi="Times New Roman" w:cs="Times New Roman"/>
                <w:color w:val="C45911" w:themeColor="accent2" w:themeShade="BF"/>
                <w:lang w:eastAsia="cs-CZ"/>
              </w:rPr>
              <w:t>32</w:t>
            </w:r>
          </w:p>
        </w:tc>
      </w:tr>
      <w:tr w:rsidR="00513900" w:rsidRPr="00CA14F0" w14:paraId="4A33BE4D" w14:textId="77777777" w:rsidTr="2C11CDD7">
        <w:trPr>
          <w:trHeight w:val="300"/>
        </w:trPr>
        <w:tc>
          <w:tcPr>
            <w:tcW w:w="983" w:type="dxa"/>
            <w:tcBorders>
              <w:top w:val="single" w:sz="4" w:space="0" w:color="auto"/>
              <w:left w:val="single" w:sz="8" w:space="0" w:color="auto"/>
              <w:bottom w:val="single" w:sz="4" w:space="0" w:color="auto"/>
              <w:right w:val="single" w:sz="8" w:space="0" w:color="000000" w:themeColor="text1"/>
            </w:tcBorders>
            <w:shd w:val="clear" w:color="auto" w:fill="auto"/>
            <w:noWrap/>
            <w:vAlign w:val="center"/>
            <w:hideMark/>
          </w:tcPr>
          <w:p w14:paraId="480A74C3" w14:textId="77777777" w:rsidR="00513900" w:rsidRPr="00CA14F0" w:rsidRDefault="00513900" w:rsidP="00A14CF4">
            <w:pPr>
              <w:spacing w:after="0" w:line="240" w:lineRule="auto"/>
              <w:rPr>
                <w:rFonts w:ascii="Times New Roman" w:eastAsia="Times New Roman" w:hAnsi="Times New Roman" w:cs="Times New Roman"/>
                <w:color w:val="000000"/>
                <w:lang w:eastAsia="cs-CZ"/>
              </w:rPr>
            </w:pPr>
            <w:r w:rsidRPr="00CA14F0">
              <w:rPr>
                <w:rFonts w:ascii="Times New Roman" w:eastAsia="Times New Roman" w:hAnsi="Times New Roman" w:cs="Times New Roman"/>
                <w:color w:val="000000"/>
                <w:lang w:eastAsia="cs-CZ"/>
              </w:rPr>
              <w:t> </w:t>
            </w:r>
            <w:r>
              <w:rPr>
                <w:rFonts w:ascii="Times New Roman" w:eastAsia="Times New Roman" w:hAnsi="Times New Roman" w:cs="Times New Roman"/>
                <w:color w:val="000000"/>
                <w:lang w:eastAsia="cs-CZ"/>
              </w:rPr>
              <w:t>510 173</w:t>
            </w:r>
          </w:p>
        </w:tc>
        <w:tc>
          <w:tcPr>
            <w:tcW w:w="7087" w:type="dxa"/>
            <w:tcBorders>
              <w:top w:val="single" w:sz="4" w:space="0" w:color="auto"/>
              <w:left w:val="nil"/>
              <w:bottom w:val="single" w:sz="4" w:space="0" w:color="auto"/>
              <w:right w:val="single" w:sz="8" w:space="0" w:color="000000" w:themeColor="text1"/>
            </w:tcBorders>
            <w:shd w:val="clear" w:color="auto" w:fill="auto"/>
            <w:noWrap/>
            <w:vAlign w:val="center"/>
            <w:hideMark/>
          </w:tcPr>
          <w:p w14:paraId="542E3362" w14:textId="77777777" w:rsidR="00513900" w:rsidRPr="00CA14F0" w:rsidRDefault="00513900" w:rsidP="00A14CF4">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Počet vzdělávacích akcí pro pracovníky ve vzdělávání</w:t>
            </w:r>
            <w:r w:rsidRPr="00CA14F0">
              <w:rPr>
                <w:rFonts w:ascii="Times New Roman" w:eastAsia="Times New Roman" w:hAnsi="Times New Roman" w:cs="Times New Roman"/>
                <w:color w:val="000000"/>
                <w:lang w:eastAsia="cs-CZ"/>
              </w:rPr>
              <w:t> </w:t>
            </w:r>
          </w:p>
        </w:tc>
        <w:tc>
          <w:tcPr>
            <w:tcW w:w="982" w:type="dxa"/>
            <w:tcBorders>
              <w:top w:val="single" w:sz="4" w:space="0" w:color="auto"/>
              <w:left w:val="nil"/>
              <w:bottom w:val="single" w:sz="4" w:space="0" w:color="auto"/>
              <w:right w:val="single" w:sz="8" w:space="0" w:color="000000" w:themeColor="text1"/>
            </w:tcBorders>
          </w:tcPr>
          <w:p w14:paraId="0B760894" w14:textId="77777777" w:rsidR="00513900" w:rsidRPr="00CA14F0" w:rsidRDefault="00513900" w:rsidP="00A14CF4">
            <w:pPr>
              <w:spacing w:after="0" w:line="240" w:lineRule="auto"/>
              <w:jc w:val="center"/>
              <w:rPr>
                <w:rFonts w:ascii="Times New Roman" w:eastAsia="Times New Roman" w:hAnsi="Times New Roman" w:cs="Times New Roman"/>
                <w:color w:val="000000"/>
                <w:lang w:eastAsia="cs-CZ"/>
              </w:rPr>
            </w:pPr>
          </w:p>
        </w:tc>
      </w:tr>
      <w:tr w:rsidR="00513900" w:rsidRPr="00CA14F0" w14:paraId="5998B871" w14:textId="77777777" w:rsidTr="2C11CDD7">
        <w:trPr>
          <w:trHeight w:val="300"/>
        </w:trPr>
        <w:tc>
          <w:tcPr>
            <w:tcW w:w="983" w:type="dxa"/>
            <w:tcBorders>
              <w:top w:val="single" w:sz="4" w:space="0" w:color="auto"/>
              <w:left w:val="single" w:sz="8" w:space="0" w:color="auto"/>
              <w:bottom w:val="single" w:sz="4" w:space="0" w:color="auto"/>
              <w:right w:val="single" w:sz="8" w:space="0" w:color="000000" w:themeColor="text1"/>
            </w:tcBorders>
            <w:shd w:val="clear" w:color="auto" w:fill="auto"/>
            <w:noWrap/>
            <w:vAlign w:val="center"/>
          </w:tcPr>
          <w:p w14:paraId="3E187414" w14:textId="77777777" w:rsidR="00513900" w:rsidRPr="00CA14F0" w:rsidRDefault="00513900" w:rsidP="00A14CF4">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510 172</w:t>
            </w:r>
          </w:p>
        </w:tc>
        <w:tc>
          <w:tcPr>
            <w:tcW w:w="7087" w:type="dxa"/>
            <w:tcBorders>
              <w:top w:val="single" w:sz="4" w:space="0" w:color="auto"/>
              <w:left w:val="nil"/>
              <w:bottom w:val="single" w:sz="4" w:space="0" w:color="auto"/>
              <w:right w:val="single" w:sz="8" w:space="0" w:color="000000" w:themeColor="text1"/>
            </w:tcBorders>
            <w:shd w:val="clear" w:color="auto" w:fill="auto"/>
            <w:noWrap/>
            <w:vAlign w:val="center"/>
          </w:tcPr>
          <w:p w14:paraId="4B29F084" w14:textId="77777777" w:rsidR="00513900" w:rsidRPr="00CA14F0" w:rsidRDefault="00513900" w:rsidP="00A14CF4">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Počet osvětových akcí</w:t>
            </w:r>
          </w:p>
        </w:tc>
        <w:tc>
          <w:tcPr>
            <w:tcW w:w="982" w:type="dxa"/>
            <w:tcBorders>
              <w:top w:val="single" w:sz="4" w:space="0" w:color="auto"/>
              <w:left w:val="nil"/>
              <w:bottom w:val="single" w:sz="4" w:space="0" w:color="auto"/>
              <w:right w:val="single" w:sz="8" w:space="0" w:color="000000" w:themeColor="text1"/>
            </w:tcBorders>
          </w:tcPr>
          <w:p w14:paraId="22FCDC36" w14:textId="77777777" w:rsidR="00513900" w:rsidRPr="00CA14F0" w:rsidRDefault="00513900" w:rsidP="00A14CF4">
            <w:pPr>
              <w:spacing w:after="0" w:line="240" w:lineRule="auto"/>
              <w:jc w:val="center"/>
              <w:rPr>
                <w:rFonts w:ascii="Times New Roman" w:eastAsia="Times New Roman" w:hAnsi="Times New Roman" w:cs="Times New Roman"/>
                <w:color w:val="000000"/>
                <w:lang w:eastAsia="cs-CZ"/>
              </w:rPr>
            </w:pPr>
          </w:p>
        </w:tc>
      </w:tr>
    </w:tbl>
    <w:p w14:paraId="055CC142" w14:textId="77777777" w:rsidR="00513900" w:rsidRDefault="00513900" w:rsidP="00513900"/>
    <w:p w14:paraId="0F3812DA" w14:textId="77777777" w:rsidR="001432F5" w:rsidRDefault="001432F5" w:rsidP="00E74D58"/>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6"/>
        <w:gridCol w:w="7506"/>
      </w:tblGrid>
      <w:tr w:rsidR="001432F5" w:rsidRPr="00250D0F" w14:paraId="5BB7B668" w14:textId="77777777" w:rsidTr="00A14CF4">
        <w:trPr>
          <w:trHeight w:val="315"/>
        </w:trPr>
        <w:tc>
          <w:tcPr>
            <w:tcW w:w="2800" w:type="dxa"/>
            <w:shd w:val="clear" w:color="000000" w:fill="A6A6A6"/>
            <w:noWrap/>
            <w:vAlign w:val="center"/>
            <w:hideMark/>
          </w:tcPr>
          <w:p w14:paraId="4194363B" w14:textId="77777777" w:rsidR="001432F5" w:rsidRPr="00250D0F" w:rsidRDefault="001432F5" w:rsidP="00A14CF4">
            <w:pPr>
              <w:spacing w:after="0" w:line="240" w:lineRule="auto"/>
              <w:rPr>
                <w:rFonts w:ascii="Times New Roman" w:eastAsia="Times New Roman" w:hAnsi="Times New Roman" w:cs="Times New Roman"/>
                <w:sz w:val="20"/>
                <w:szCs w:val="20"/>
                <w:lang w:eastAsia="cs-CZ"/>
              </w:rPr>
            </w:pPr>
            <w:r w:rsidRPr="00250D0F">
              <w:rPr>
                <w:rFonts w:ascii="Times New Roman" w:eastAsia="Times New Roman" w:hAnsi="Times New Roman" w:cs="Times New Roman"/>
                <w:sz w:val="20"/>
                <w:szCs w:val="20"/>
                <w:lang w:eastAsia="cs-CZ"/>
              </w:rPr>
              <w:t>KA</w:t>
            </w:r>
            <w:r>
              <w:rPr>
                <w:rFonts w:ascii="Times New Roman" w:eastAsia="Times New Roman" w:hAnsi="Times New Roman" w:cs="Times New Roman"/>
                <w:sz w:val="20"/>
                <w:szCs w:val="20"/>
                <w:lang w:eastAsia="cs-CZ"/>
              </w:rPr>
              <w:t>02</w:t>
            </w:r>
          </w:p>
        </w:tc>
        <w:tc>
          <w:tcPr>
            <w:tcW w:w="13980" w:type="dxa"/>
            <w:shd w:val="clear" w:color="auto" w:fill="auto"/>
            <w:noWrap/>
            <w:vAlign w:val="center"/>
            <w:hideMark/>
          </w:tcPr>
          <w:p w14:paraId="6DF14382" w14:textId="77777777" w:rsidR="001432F5" w:rsidRPr="00250D0F" w:rsidRDefault="001432F5" w:rsidP="00A14CF4">
            <w:pPr>
              <w:spacing w:after="0" w:line="240" w:lineRule="auto"/>
              <w:jc w:val="center"/>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Podpora odborného vzdělávání</w:t>
            </w:r>
          </w:p>
        </w:tc>
      </w:tr>
      <w:tr w:rsidR="001432F5" w:rsidRPr="00250D0F" w14:paraId="729D85CD" w14:textId="77777777" w:rsidTr="00A14CF4">
        <w:trPr>
          <w:trHeight w:val="300"/>
        </w:trPr>
        <w:tc>
          <w:tcPr>
            <w:tcW w:w="2800" w:type="dxa"/>
            <w:shd w:val="clear" w:color="000000" w:fill="A6A6A6"/>
            <w:noWrap/>
            <w:vAlign w:val="center"/>
            <w:hideMark/>
          </w:tcPr>
          <w:p w14:paraId="31DD8814" w14:textId="2A79126A" w:rsidR="001432F5" w:rsidRPr="00250D0F" w:rsidRDefault="001432F5" w:rsidP="00A14CF4">
            <w:pPr>
              <w:spacing w:after="0" w:line="240" w:lineRule="auto"/>
              <w:rPr>
                <w:rFonts w:ascii="Times New Roman" w:eastAsia="Times New Roman" w:hAnsi="Times New Roman" w:cs="Times New Roman"/>
                <w:sz w:val="20"/>
                <w:szCs w:val="20"/>
                <w:lang w:eastAsia="cs-CZ"/>
              </w:rPr>
            </w:pPr>
            <w:r w:rsidRPr="00250D0F">
              <w:rPr>
                <w:rFonts w:ascii="Times New Roman" w:eastAsia="Times New Roman" w:hAnsi="Times New Roman" w:cs="Times New Roman"/>
                <w:sz w:val="20"/>
                <w:szCs w:val="20"/>
                <w:lang w:eastAsia="cs-CZ"/>
              </w:rPr>
              <w:t xml:space="preserve">Klíčová podaktivita </w:t>
            </w:r>
            <w:r>
              <w:rPr>
                <w:rFonts w:ascii="Times New Roman" w:eastAsia="Times New Roman" w:hAnsi="Times New Roman" w:cs="Times New Roman"/>
                <w:sz w:val="20"/>
                <w:szCs w:val="20"/>
                <w:lang w:eastAsia="cs-CZ"/>
              </w:rPr>
              <w:t>–</w:t>
            </w:r>
            <w:r w:rsidRPr="00250D0F">
              <w:rPr>
                <w:rFonts w:ascii="Times New Roman" w:eastAsia="Times New Roman" w:hAnsi="Times New Roman" w:cs="Times New Roman"/>
                <w:sz w:val="20"/>
                <w:szCs w:val="20"/>
                <w:lang w:eastAsia="cs-CZ"/>
              </w:rPr>
              <w:t xml:space="preserve"> KA</w:t>
            </w:r>
            <w:r>
              <w:rPr>
                <w:rFonts w:ascii="Times New Roman" w:eastAsia="Times New Roman" w:hAnsi="Times New Roman" w:cs="Times New Roman"/>
                <w:sz w:val="20"/>
                <w:szCs w:val="20"/>
                <w:lang w:eastAsia="cs-CZ"/>
              </w:rPr>
              <w:t>02-</w:t>
            </w:r>
            <w:r w:rsidR="003E2C65">
              <w:rPr>
                <w:rFonts w:ascii="Times New Roman" w:eastAsia="Times New Roman" w:hAnsi="Times New Roman" w:cs="Times New Roman"/>
                <w:sz w:val="20"/>
                <w:szCs w:val="20"/>
                <w:lang w:eastAsia="cs-CZ"/>
              </w:rPr>
              <w:t>5</w:t>
            </w:r>
          </w:p>
        </w:tc>
        <w:tc>
          <w:tcPr>
            <w:tcW w:w="13980" w:type="dxa"/>
            <w:shd w:val="clear" w:color="auto" w:fill="auto"/>
            <w:noWrap/>
            <w:vAlign w:val="center"/>
            <w:hideMark/>
          </w:tcPr>
          <w:p w14:paraId="1ABA2802" w14:textId="475C8A23" w:rsidR="001432F5" w:rsidRPr="00250D0F" w:rsidRDefault="003E2C65" w:rsidP="00A14CF4">
            <w:pPr>
              <w:spacing w:after="0" w:line="240" w:lineRule="auto"/>
              <w:jc w:val="center"/>
              <w:rPr>
                <w:rFonts w:ascii="Times New Roman" w:eastAsia="Times New Roman" w:hAnsi="Times New Roman" w:cs="Times New Roman"/>
                <w:i/>
                <w:iCs/>
                <w:sz w:val="20"/>
                <w:szCs w:val="20"/>
                <w:lang w:eastAsia="cs-CZ"/>
              </w:rPr>
            </w:pPr>
            <w:r>
              <w:rPr>
                <w:rFonts w:ascii="Times New Roman" w:eastAsia="Times New Roman" w:hAnsi="Times New Roman" w:cs="Times New Roman"/>
                <w:i/>
                <w:iCs/>
                <w:sz w:val="20"/>
                <w:szCs w:val="20"/>
                <w:lang w:eastAsia="cs-CZ"/>
              </w:rPr>
              <w:t>Zvýšení motivace a zájmu žáků o odborné a polytechnické vzdělávání</w:t>
            </w:r>
          </w:p>
        </w:tc>
      </w:tr>
      <w:tr w:rsidR="001432F5" w:rsidRPr="00250D0F" w14:paraId="6F013DDE" w14:textId="77777777" w:rsidTr="00A14CF4">
        <w:trPr>
          <w:trHeight w:val="315"/>
        </w:trPr>
        <w:tc>
          <w:tcPr>
            <w:tcW w:w="2800" w:type="dxa"/>
            <w:shd w:val="clear" w:color="000000" w:fill="A6A6A6"/>
            <w:noWrap/>
            <w:vAlign w:val="center"/>
            <w:hideMark/>
          </w:tcPr>
          <w:p w14:paraId="202308B4" w14:textId="77777777" w:rsidR="001432F5" w:rsidRPr="00250D0F" w:rsidRDefault="001432F5" w:rsidP="00A14CF4">
            <w:pPr>
              <w:spacing w:after="0" w:line="240" w:lineRule="auto"/>
              <w:rPr>
                <w:rFonts w:ascii="Times New Roman" w:eastAsia="Times New Roman" w:hAnsi="Times New Roman" w:cs="Times New Roman"/>
                <w:sz w:val="20"/>
                <w:szCs w:val="20"/>
                <w:lang w:eastAsia="cs-CZ"/>
              </w:rPr>
            </w:pPr>
            <w:r w:rsidRPr="00250D0F">
              <w:rPr>
                <w:rFonts w:ascii="Times New Roman" w:eastAsia="Times New Roman" w:hAnsi="Times New Roman" w:cs="Times New Roman"/>
                <w:sz w:val="20"/>
                <w:szCs w:val="20"/>
                <w:lang w:eastAsia="cs-CZ"/>
              </w:rPr>
              <w:t>Období realizace</w:t>
            </w:r>
          </w:p>
        </w:tc>
        <w:tc>
          <w:tcPr>
            <w:tcW w:w="13980" w:type="dxa"/>
            <w:shd w:val="clear" w:color="auto" w:fill="auto"/>
            <w:noWrap/>
            <w:vAlign w:val="center"/>
            <w:hideMark/>
          </w:tcPr>
          <w:p w14:paraId="7B11A559" w14:textId="77777777" w:rsidR="001432F5" w:rsidRPr="00250D0F" w:rsidRDefault="001432F5" w:rsidP="00A14CF4">
            <w:pPr>
              <w:spacing w:after="0" w:line="240" w:lineRule="auto"/>
              <w:jc w:val="center"/>
              <w:rPr>
                <w:rFonts w:ascii="Times New Roman" w:eastAsia="Times New Roman" w:hAnsi="Times New Roman" w:cs="Times New Roman"/>
                <w:i/>
                <w:iCs/>
                <w:sz w:val="20"/>
                <w:szCs w:val="20"/>
                <w:lang w:eastAsia="cs-CZ"/>
              </w:rPr>
            </w:pPr>
            <w:r w:rsidRPr="00250D0F">
              <w:rPr>
                <w:rFonts w:ascii="Times New Roman" w:eastAsia="Times New Roman" w:hAnsi="Times New Roman" w:cs="Times New Roman"/>
                <w:i/>
                <w:iCs/>
                <w:sz w:val="20"/>
                <w:szCs w:val="20"/>
                <w:lang w:eastAsia="cs-CZ"/>
              </w:rPr>
              <w:t>09/202</w:t>
            </w:r>
            <w:r>
              <w:rPr>
                <w:rFonts w:ascii="Times New Roman" w:eastAsia="Times New Roman" w:hAnsi="Times New Roman" w:cs="Times New Roman"/>
                <w:i/>
                <w:iCs/>
                <w:sz w:val="20"/>
                <w:szCs w:val="20"/>
                <w:lang w:eastAsia="cs-CZ"/>
              </w:rPr>
              <w:t>3</w:t>
            </w:r>
            <w:r w:rsidRPr="00250D0F">
              <w:rPr>
                <w:rFonts w:ascii="Times New Roman" w:eastAsia="Times New Roman" w:hAnsi="Times New Roman" w:cs="Times New Roman"/>
                <w:i/>
                <w:iCs/>
                <w:sz w:val="20"/>
                <w:szCs w:val="20"/>
                <w:lang w:eastAsia="cs-CZ"/>
              </w:rPr>
              <w:t xml:space="preserve"> -06/202</w:t>
            </w:r>
            <w:r>
              <w:rPr>
                <w:rFonts w:ascii="Times New Roman" w:eastAsia="Times New Roman" w:hAnsi="Times New Roman" w:cs="Times New Roman"/>
                <w:i/>
                <w:iCs/>
                <w:sz w:val="20"/>
                <w:szCs w:val="20"/>
                <w:lang w:eastAsia="cs-CZ"/>
              </w:rPr>
              <w:t>4</w:t>
            </w:r>
          </w:p>
        </w:tc>
      </w:tr>
    </w:tbl>
    <w:p w14:paraId="1DAF5547" w14:textId="77777777" w:rsidR="001432F5" w:rsidRDefault="001432F5" w:rsidP="001432F5">
      <w:pPr>
        <w:rPr>
          <w:b/>
        </w:rPr>
      </w:pPr>
      <w:r w:rsidRPr="002D7113">
        <w:rPr>
          <w:b/>
        </w:rPr>
        <w:t>Popis realizace</w:t>
      </w:r>
      <w:r>
        <w:rPr>
          <w:b/>
        </w:rPr>
        <w:t xml:space="preserve"> podaktivity</w:t>
      </w:r>
    </w:p>
    <w:p w14:paraId="6A67405C" w14:textId="6E44F7D3" w:rsidR="001432F5" w:rsidRDefault="00C722D6" w:rsidP="00931F91">
      <w:pPr>
        <w:jc w:val="both"/>
      </w:pPr>
      <w:r w:rsidRPr="002F6D39">
        <w:t>Organizace kroužků pro žáky SŠ (</w:t>
      </w:r>
      <w:r>
        <w:t>2</w:t>
      </w:r>
      <w:r w:rsidRPr="002F6D39">
        <w:t xml:space="preserve"> kroužky). Kroužky budou zaměřeny na práci v nově vybavených laboratořích, které proběhlo v rámci projektu iROP – Inkubátor mladých vědců. Žáci SŠ budou pracovat pod vedením lektorů (učitelů SŠ) s moderní instrumentací např. s kapalinovým chromatografem IČ spektrometrem. Budou proměřovány reálné vzorky. </w:t>
      </w:r>
    </w:p>
    <w:p w14:paraId="161CF2C6" w14:textId="77777777" w:rsidR="001432F5" w:rsidRDefault="001432F5" w:rsidP="001432F5">
      <w:pPr>
        <w:rPr>
          <w:b/>
        </w:rPr>
      </w:pPr>
      <w:r w:rsidRPr="002D7113">
        <w:rPr>
          <w:b/>
        </w:rPr>
        <w:t>Výstup klíčové podaktivity</w:t>
      </w:r>
    </w:p>
    <w:p w14:paraId="5DFE5E8C" w14:textId="7A3F087B" w:rsidR="001526FF" w:rsidRDefault="00E65A7E" w:rsidP="007A134A">
      <w:pPr>
        <w:pStyle w:val="Odstavecseseznamem"/>
        <w:numPr>
          <w:ilvl w:val="0"/>
          <w:numId w:val="2"/>
        </w:numPr>
      </w:pPr>
      <w:r>
        <w:t>2 kroužky SŠ</w:t>
      </w:r>
    </w:p>
    <w:p w14:paraId="10CB75E8" w14:textId="36190B2B" w:rsidR="00C9778B" w:rsidRPr="002D7113" w:rsidRDefault="00E31EBF" w:rsidP="00E74D58">
      <w:pPr>
        <w:rPr>
          <w:b/>
        </w:rPr>
      </w:pPr>
      <w:r w:rsidRPr="002D7113">
        <w:rPr>
          <w:b/>
        </w:rPr>
        <w:t xml:space="preserve">MI </w:t>
      </w:r>
      <w:r w:rsidR="001F6F4C" w:rsidRPr="002D7113">
        <w:rPr>
          <w:b/>
        </w:rPr>
        <w:t>u klíčové podaktivity</w:t>
      </w:r>
    </w:p>
    <w:tbl>
      <w:tblPr>
        <w:tblW w:w="9052" w:type="dxa"/>
        <w:tblCellMar>
          <w:left w:w="70" w:type="dxa"/>
          <w:right w:w="70" w:type="dxa"/>
        </w:tblCellMar>
        <w:tblLook w:val="04A0" w:firstRow="1" w:lastRow="0" w:firstColumn="1" w:lastColumn="0" w:noHBand="0" w:noVBand="1"/>
      </w:tblPr>
      <w:tblGrid>
        <w:gridCol w:w="983"/>
        <w:gridCol w:w="7087"/>
        <w:gridCol w:w="982"/>
      </w:tblGrid>
      <w:tr w:rsidR="00CA14F0" w:rsidRPr="00CA14F0" w14:paraId="0A3F68E6" w14:textId="076C683E" w:rsidTr="00A14CF4">
        <w:trPr>
          <w:trHeight w:val="315"/>
        </w:trPr>
        <w:tc>
          <w:tcPr>
            <w:tcW w:w="9052" w:type="dxa"/>
            <w:gridSpan w:val="3"/>
            <w:tcBorders>
              <w:top w:val="single" w:sz="8" w:space="0" w:color="auto"/>
              <w:left w:val="single" w:sz="8" w:space="0" w:color="auto"/>
              <w:bottom w:val="single" w:sz="8" w:space="0" w:color="auto"/>
              <w:right w:val="single" w:sz="8" w:space="0" w:color="000000"/>
            </w:tcBorders>
            <w:shd w:val="clear" w:color="000000" w:fill="A6A6A6"/>
            <w:noWrap/>
            <w:vAlign w:val="center"/>
            <w:hideMark/>
          </w:tcPr>
          <w:p w14:paraId="64E7D9B4" w14:textId="21530618" w:rsidR="00CA14F0" w:rsidRPr="00CA14F0" w:rsidRDefault="00CA14F0" w:rsidP="00CA14F0">
            <w:pPr>
              <w:spacing w:after="0" w:line="240" w:lineRule="auto"/>
              <w:rPr>
                <w:rFonts w:ascii="Times New Roman" w:eastAsia="Times New Roman" w:hAnsi="Times New Roman" w:cs="Times New Roman"/>
                <w:color w:val="000000"/>
                <w:lang w:eastAsia="cs-CZ"/>
              </w:rPr>
            </w:pPr>
            <w:r w:rsidRPr="00CA14F0">
              <w:rPr>
                <w:rFonts w:ascii="Times New Roman" w:eastAsia="Times New Roman" w:hAnsi="Times New Roman" w:cs="Times New Roman"/>
                <w:color w:val="000000"/>
                <w:lang w:eastAsia="cs-CZ"/>
              </w:rPr>
              <w:lastRenderedPageBreak/>
              <w:t>Monitorovací indikátory:</w:t>
            </w:r>
          </w:p>
        </w:tc>
      </w:tr>
      <w:tr w:rsidR="00CA14F0" w:rsidRPr="00CA14F0" w14:paraId="6ECD9539" w14:textId="76CA7EED" w:rsidTr="00CA14F0">
        <w:trPr>
          <w:trHeight w:val="300"/>
        </w:trPr>
        <w:tc>
          <w:tcPr>
            <w:tcW w:w="983"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3DA8041D" w14:textId="687FF3EA" w:rsidR="00CA14F0" w:rsidRPr="00CA14F0" w:rsidRDefault="00CA14F0" w:rsidP="00CA14F0">
            <w:pPr>
              <w:spacing w:after="0" w:line="240" w:lineRule="auto"/>
              <w:rPr>
                <w:rFonts w:ascii="Times New Roman" w:eastAsia="Times New Roman" w:hAnsi="Times New Roman" w:cs="Times New Roman"/>
                <w:color w:val="000000"/>
                <w:lang w:eastAsia="cs-CZ"/>
              </w:rPr>
            </w:pPr>
            <w:r w:rsidRPr="00CA14F0">
              <w:rPr>
                <w:rFonts w:ascii="Times New Roman" w:eastAsia="Times New Roman" w:hAnsi="Times New Roman" w:cs="Times New Roman"/>
                <w:color w:val="000000"/>
                <w:lang w:eastAsia="cs-CZ"/>
              </w:rPr>
              <w:t> </w:t>
            </w:r>
            <w:r>
              <w:rPr>
                <w:rFonts w:ascii="Times New Roman" w:eastAsia="Times New Roman" w:hAnsi="Times New Roman" w:cs="Times New Roman"/>
                <w:color w:val="000000"/>
                <w:lang w:eastAsia="cs-CZ"/>
              </w:rPr>
              <w:t>Č. MI</w:t>
            </w:r>
          </w:p>
        </w:tc>
        <w:tc>
          <w:tcPr>
            <w:tcW w:w="7087" w:type="dxa"/>
            <w:tcBorders>
              <w:top w:val="single" w:sz="8" w:space="0" w:color="auto"/>
              <w:left w:val="nil"/>
              <w:bottom w:val="single" w:sz="4" w:space="0" w:color="auto"/>
              <w:right w:val="single" w:sz="8" w:space="0" w:color="000000"/>
            </w:tcBorders>
            <w:shd w:val="clear" w:color="auto" w:fill="auto"/>
            <w:noWrap/>
            <w:vAlign w:val="center"/>
            <w:hideMark/>
          </w:tcPr>
          <w:p w14:paraId="71B2AE17" w14:textId="6BC9BC94" w:rsidR="00CA14F0" w:rsidRPr="00CA14F0" w:rsidRDefault="00CA14F0" w:rsidP="00CA14F0">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Název MI</w:t>
            </w:r>
            <w:r w:rsidRPr="00CA14F0">
              <w:rPr>
                <w:rFonts w:ascii="Times New Roman" w:eastAsia="Times New Roman" w:hAnsi="Times New Roman" w:cs="Times New Roman"/>
                <w:color w:val="000000"/>
                <w:lang w:eastAsia="cs-CZ"/>
              </w:rPr>
              <w:t> </w:t>
            </w:r>
          </w:p>
        </w:tc>
        <w:tc>
          <w:tcPr>
            <w:tcW w:w="982" w:type="dxa"/>
            <w:tcBorders>
              <w:top w:val="single" w:sz="8" w:space="0" w:color="auto"/>
              <w:left w:val="nil"/>
              <w:bottom w:val="single" w:sz="4" w:space="0" w:color="auto"/>
              <w:right w:val="single" w:sz="8" w:space="0" w:color="000000"/>
            </w:tcBorders>
          </w:tcPr>
          <w:p w14:paraId="517436BE" w14:textId="1AA578B5" w:rsidR="00CA14F0" w:rsidRPr="00CA14F0" w:rsidRDefault="00CA14F0" w:rsidP="00CA14F0">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Počet MI</w:t>
            </w:r>
          </w:p>
        </w:tc>
      </w:tr>
      <w:tr w:rsidR="00CA14F0" w:rsidRPr="00CA14F0" w14:paraId="691EB3D7" w14:textId="20B4E61E" w:rsidTr="00CA14F0">
        <w:trPr>
          <w:trHeight w:val="300"/>
        </w:trPr>
        <w:tc>
          <w:tcPr>
            <w:tcW w:w="98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FE2A90F" w14:textId="4A052959" w:rsidR="00CA14F0" w:rsidRPr="00CA14F0" w:rsidRDefault="00CA14F0" w:rsidP="00CA14F0">
            <w:pPr>
              <w:spacing w:after="0" w:line="240" w:lineRule="auto"/>
              <w:rPr>
                <w:rFonts w:ascii="Times New Roman" w:eastAsia="Times New Roman" w:hAnsi="Times New Roman" w:cs="Times New Roman"/>
                <w:color w:val="000000"/>
                <w:lang w:eastAsia="cs-CZ"/>
              </w:rPr>
            </w:pPr>
            <w:r w:rsidRPr="00CA14F0">
              <w:rPr>
                <w:rFonts w:ascii="Times New Roman" w:eastAsia="Times New Roman" w:hAnsi="Times New Roman" w:cs="Times New Roman"/>
                <w:color w:val="000000"/>
                <w:lang w:eastAsia="cs-CZ"/>
              </w:rPr>
              <w:t> </w:t>
            </w:r>
            <w:r w:rsidR="00710100">
              <w:rPr>
                <w:rFonts w:ascii="Times New Roman" w:eastAsia="Times New Roman" w:hAnsi="Times New Roman" w:cs="Times New Roman"/>
                <w:color w:val="000000"/>
                <w:lang w:eastAsia="cs-CZ"/>
              </w:rPr>
              <w:t>512 120</w:t>
            </w:r>
          </w:p>
        </w:tc>
        <w:tc>
          <w:tcPr>
            <w:tcW w:w="7087" w:type="dxa"/>
            <w:tcBorders>
              <w:top w:val="single" w:sz="4" w:space="0" w:color="auto"/>
              <w:left w:val="nil"/>
              <w:bottom w:val="single" w:sz="4" w:space="0" w:color="auto"/>
              <w:right w:val="single" w:sz="8" w:space="0" w:color="000000"/>
            </w:tcBorders>
            <w:shd w:val="clear" w:color="auto" w:fill="auto"/>
            <w:noWrap/>
            <w:vAlign w:val="center"/>
            <w:hideMark/>
          </w:tcPr>
          <w:p w14:paraId="157CA04F" w14:textId="108E1696" w:rsidR="00CA14F0" w:rsidRPr="00CA14F0" w:rsidRDefault="00710100" w:rsidP="00375591">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Počet školních a mimoškolních aktivit</w:t>
            </w:r>
            <w:r w:rsidR="00CA14F0" w:rsidRPr="00CA14F0">
              <w:rPr>
                <w:rFonts w:ascii="Times New Roman" w:eastAsia="Times New Roman" w:hAnsi="Times New Roman" w:cs="Times New Roman"/>
                <w:color w:val="000000"/>
                <w:lang w:eastAsia="cs-CZ"/>
              </w:rPr>
              <w:t> </w:t>
            </w:r>
          </w:p>
        </w:tc>
        <w:tc>
          <w:tcPr>
            <w:tcW w:w="982" w:type="dxa"/>
            <w:tcBorders>
              <w:top w:val="single" w:sz="4" w:space="0" w:color="auto"/>
              <w:left w:val="nil"/>
              <w:bottom w:val="single" w:sz="4" w:space="0" w:color="auto"/>
              <w:right w:val="single" w:sz="8" w:space="0" w:color="000000"/>
            </w:tcBorders>
          </w:tcPr>
          <w:p w14:paraId="56ECBF66" w14:textId="6CEF9913" w:rsidR="00CA14F0" w:rsidRPr="00CA14F0" w:rsidRDefault="00513900" w:rsidP="00CA14F0">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r>
      <w:tr w:rsidR="00CA14F0" w:rsidRPr="00CA14F0" w14:paraId="614520A2" w14:textId="6357EAD6" w:rsidTr="00CA14F0">
        <w:trPr>
          <w:trHeight w:val="300"/>
        </w:trPr>
        <w:tc>
          <w:tcPr>
            <w:tcW w:w="98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9E62156" w14:textId="7080269F" w:rsidR="00CA14F0" w:rsidRPr="00CA14F0" w:rsidRDefault="00CA14F0" w:rsidP="00CA14F0">
            <w:pPr>
              <w:spacing w:after="0" w:line="240" w:lineRule="auto"/>
              <w:rPr>
                <w:rFonts w:ascii="Times New Roman" w:eastAsia="Times New Roman" w:hAnsi="Times New Roman" w:cs="Times New Roman"/>
                <w:color w:val="000000"/>
                <w:lang w:eastAsia="cs-CZ"/>
              </w:rPr>
            </w:pPr>
            <w:r w:rsidRPr="00CA14F0">
              <w:rPr>
                <w:rFonts w:ascii="Times New Roman" w:eastAsia="Times New Roman" w:hAnsi="Times New Roman" w:cs="Times New Roman"/>
                <w:color w:val="000000"/>
                <w:lang w:eastAsia="cs-CZ"/>
              </w:rPr>
              <w:t> </w:t>
            </w:r>
            <w:r w:rsidR="00A35AE7">
              <w:rPr>
                <w:rFonts w:ascii="Times New Roman" w:eastAsia="Times New Roman" w:hAnsi="Times New Roman" w:cs="Times New Roman"/>
                <w:color w:val="000000"/>
                <w:lang w:eastAsia="cs-CZ"/>
              </w:rPr>
              <w:t>510 173</w:t>
            </w:r>
          </w:p>
        </w:tc>
        <w:tc>
          <w:tcPr>
            <w:tcW w:w="7087" w:type="dxa"/>
            <w:tcBorders>
              <w:top w:val="single" w:sz="4" w:space="0" w:color="auto"/>
              <w:left w:val="nil"/>
              <w:bottom w:val="single" w:sz="4" w:space="0" w:color="auto"/>
              <w:right w:val="single" w:sz="8" w:space="0" w:color="000000"/>
            </w:tcBorders>
            <w:shd w:val="clear" w:color="auto" w:fill="auto"/>
            <w:noWrap/>
            <w:vAlign w:val="center"/>
            <w:hideMark/>
          </w:tcPr>
          <w:p w14:paraId="6C99BF19" w14:textId="36CAA8AA" w:rsidR="00CA14F0" w:rsidRPr="00CA14F0" w:rsidRDefault="00A35AE7" w:rsidP="00375591">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Počet vzdělávacích akcí pro pracovníky ve vzdělávání</w:t>
            </w:r>
            <w:r w:rsidR="00CA14F0" w:rsidRPr="00CA14F0">
              <w:rPr>
                <w:rFonts w:ascii="Times New Roman" w:eastAsia="Times New Roman" w:hAnsi="Times New Roman" w:cs="Times New Roman"/>
                <w:color w:val="000000"/>
                <w:lang w:eastAsia="cs-CZ"/>
              </w:rPr>
              <w:t> </w:t>
            </w:r>
          </w:p>
        </w:tc>
        <w:tc>
          <w:tcPr>
            <w:tcW w:w="982" w:type="dxa"/>
            <w:tcBorders>
              <w:top w:val="single" w:sz="4" w:space="0" w:color="auto"/>
              <w:left w:val="nil"/>
              <w:bottom w:val="single" w:sz="4" w:space="0" w:color="auto"/>
              <w:right w:val="single" w:sz="8" w:space="0" w:color="000000"/>
            </w:tcBorders>
          </w:tcPr>
          <w:p w14:paraId="3ED90D47" w14:textId="0E4352E0" w:rsidR="00CA14F0" w:rsidRPr="00CA14F0" w:rsidRDefault="00CA14F0" w:rsidP="00CA14F0">
            <w:pPr>
              <w:spacing w:after="0" w:line="240" w:lineRule="auto"/>
              <w:jc w:val="center"/>
              <w:rPr>
                <w:rFonts w:ascii="Times New Roman" w:eastAsia="Times New Roman" w:hAnsi="Times New Roman" w:cs="Times New Roman"/>
                <w:color w:val="000000"/>
                <w:lang w:eastAsia="cs-CZ"/>
              </w:rPr>
            </w:pPr>
          </w:p>
        </w:tc>
      </w:tr>
      <w:tr w:rsidR="009C332D" w:rsidRPr="00CA14F0" w14:paraId="742AB4F7" w14:textId="77777777" w:rsidTr="00CA14F0">
        <w:trPr>
          <w:trHeight w:val="300"/>
        </w:trPr>
        <w:tc>
          <w:tcPr>
            <w:tcW w:w="983" w:type="dxa"/>
            <w:tcBorders>
              <w:top w:val="single" w:sz="4" w:space="0" w:color="auto"/>
              <w:left w:val="single" w:sz="8" w:space="0" w:color="auto"/>
              <w:bottom w:val="single" w:sz="4" w:space="0" w:color="auto"/>
              <w:right w:val="single" w:sz="8" w:space="0" w:color="000000"/>
            </w:tcBorders>
            <w:shd w:val="clear" w:color="auto" w:fill="auto"/>
            <w:noWrap/>
            <w:vAlign w:val="center"/>
          </w:tcPr>
          <w:p w14:paraId="75E7802E" w14:textId="095A8443" w:rsidR="009C332D" w:rsidRPr="00CA14F0" w:rsidRDefault="00740B88" w:rsidP="00CA14F0">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510 172</w:t>
            </w:r>
          </w:p>
        </w:tc>
        <w:tc>
          <w:tcPr>
            <w:tcW w:w="7087" w:type="dxa"/>
            <w:tcBorders>
              <w:top w:val="single" w:sz="4" w:space="0" w:color="auto"/>
              <w:left w:val="nil"/>
              <w:bottom w:val="single" w:sz="4" w:space="0" w:color="auto"/>
              <w:right w:val="single" w:sz="8" w:space="0" w:color="000000"/>
            </w:tcBorders>
            <w:shd w:val="clear" w:color="auto" w:fill="auto"/>
            <w:noWrap/>
            <w:vAlign w:val="center"/>
          </w:tcPr>
          <w:p w14:paraId="4D2D5DB8" w14:textId="4F02EF08" w:rsidR="009C332D" w:rsidRPr="00CA14F0" w:rsidRDefault="00740B88" w:rsidP="00375591">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Počet osvětových akcí</w:t>
            </w:r>
          </w:p>
        </w:tc>
        <w:tc>
          <w:tcPr>
            <w:tcW w:w="982" w:type="dxa"/>
            <w:tcBorders>
              <w:top w:val="single" w:sz="4" w:space="0" w:color="auto"/>
              <w:left w:val="nil"/>
              <w:bottom w:val="single" w:sz="4" w:space="0" w:color="auto"/>
              <w:right w:val="single" w:sz="8" w:space="0" w:color="000000"/>
            </w:tcBorders>
          </w:tcPr>
          <w:p w14:paraId="6071432B" w14:textId="47CF0B41" w:rsidR="009C332D" w:rsidRPr="00CA14F0" w:rsidRDefault="009C332D" w:rsidP="00CA14F0">
            <w:pPr>
              <w:spacing w:after="0" w:line="240" w:lineRule="auto"/>
              <w:jc w:val="center"/>
              <w:rPr>
                <w:rFonts w:ascii="Times New Roman" w:eastAsia="Times New Roman" w:hAnsi="Times New Roman" w:cs="Times New Roman"/>
                <w:color w:val="000000"/>
                <w:lang w:eastAsia="cs-CZ"/>
              </w:rPr>
            </w:pPr>
          </w:p>
        </w:tc>
      </w:tr>
    </w:tbl>
    <w:p w14:paraId="79CE2ECF" w14:textId="75E6B242" w:rsidR="001F6F4C" w:rsidRDefault="001F6F4C" w:rsidP="00E74D58"/>
    <w:p w14:paraId="6FA13D10" w14:textId="77777777" w:rsidR="006F38C7" w:rsidRPr="005A2EEE" w:rsidRDefault="006F38C7" w:rsidP="006F38C7">
      <w:pPr>
        <w:keepNext/>
        <w:keepLines/>
        <w:spacing w:before="40" w:after="0"/>
        <w:jc w:val="both"/>
        <w:outlineLvl w:val="1"/>
        <w:rPr>
          <w:rFonts w:asciiTheme="majorHAnsi" w:eastAsiaTheme="majorEastAsia" w:hAnsiTheme="majorHAnsi" w:cstheme="majorBidi"/>
          <w:color w:val="2F5496" w:themeColor="accent1" w:themeShade="BF"/>
          <w:sz w:val="26"/>
          <w:szCs w:val="26"/>
          <w:lang w:eastAsia="cs-CZ"/>
        </w:rPr>
      </w:pPr>
      <w:r w:rsidRPr="005A2EEE">
        <w:rPr>
          <w:rFonts w:asciiTheme="majorHAnsi" w:eastAsiaTheme="majorEastAsia" w:hAnsiTheme="majorHAnsi" w:cstheme="majorBidi"/>
          <w:color w:val="2F5496" w:themeColor="accent1" w:themeShade="BF"/>
          <w:sz w:val="26"/>
          <w:szCs w:val="26"/>
          <w:lang w:eastAsia="cs-CZ"/>
        </w:rPr>
        <w:t>Část 5 – Celkové monitorovací indikátory za všechny aktivity partnera</w:t>
      </w:r>
    </w:p>
    <w:p w14:paraId="17B07DA2" w14:textId="77777777" w:rsidR="006F38C7" w:rsidRDefault="006F38C7" w:rsidP="006F38C7"/>
    <w:tbl>
      <w:tblPr>
        <w:tblW w:w="9052" w:type="dxa"/>
        <w:tblCellMar>
          <w:left w:w="70" w:type="dxa"/>
          <w:right w:w="70" w:type="dxa"/>
        </w:tblCellMar>
        <w:tblLook w:val="04A0" w:firstRow="1" w:lastRow="0" w:firstColumn="1" w:lastColumn="0" w:noHBand="0" w:noVBand="1"/>
      </w:tblPr>
      <w:tblGrid>
        <w:gridCol w:w="983"/>
        <w:gridCol w:w="7087"/>
        <w:gridCol w:w="982"/>
      </w:tblGrid>
      <w:tr w:rsidR="006F38C7" w:rsidRPr="00CA14F0" w14:paraId="2139B441" w14:textId="77777777" w:rsidTr="00A14CF4">
        <w:trPr>
          <w:trHeight w:val="315"/>
        </w:trPr>
        <w:tc>
          <w:tcPr>
            <w:tcW w:w="9052" w:type="dxa"/>
            <w:gridSpan w:val="3"/>
            <w:tcBorders>
              <w:top w:val="single" w:sz="8" w:space="0" w:color="auto"/>
              <w:left w:val="single" w:sz="8" w:space="0" w:color="auto"/>
              <w:bottom w:val="single" w:sz="8" w:space="0" w:color="auto"/>
              <w:right w:val="single" w:sz="8" w:space="0" w:color="000000"/>
            </w:tcBorders>
            <w:shd w:val="clear" w:color="000000" w:fill="A6A6A6"/>
            <w:noWrap/>
            <w:vAlign w:val="center"/>
            <w:hideMark/>
          </w:tcPr>
          <w:p w14:paraId="68D07C34" w14:textId="77777777" w:rsidR="006F38C7" w:rsidRPr="00CA14F0" w:rsidRDefault="006F38C7" w:rsidP="00A14CF4">
            <w:pPr>
              <w:spacing w:after="0" w:line="240" w:lineRule="auto"/>
              <w:rPr>
                <w:rFonts w:ascii="Times New Roman" w:eastAsia="Times New Roman" w:hAnsi="Times New Roman" w:cs="Times New Roman"/>
                <w:color w:val="000000"/>
                <w:lang w:eastAsia="cs-CZ"/>
              </w:rPr>
            </w:pPr>
            <w:r w:rsidRPr="00CA14F0">
              <w:rPr>
                <w:rFonts w:ascii="Times New Roman" w:eastAsia="Times New Roman" w:hAnsi="Times New Roman" w:cs="Times New Roman"/>
                <w:color w:val="000000"/>
                <w:lang w:eastAsia="cs-CZ"/>
              </w:rPr>
              <w:t>Monitorovací indikátory:</w:t>
            </w:r>
          </w:p>
        </w:tc>
      </w:tr>
      <w:tr w:rsidR="006F38C7" w:rsidRPr="00CA14F0" w14:paraId="2AF05EB6" w14:textId="77777777" w:rsidTr="00A14CF4">
        <w:trPr>
          <w:trHeight w:val="300"/>
        </w:trPr>
        <w:tc>
          <w:tcPr>
            <w:tcW w:w="983"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3DC4E187" w14:textId="77777777" w:rsidR="006F38C7" w:rsidRPr="00CA14F0" w:rsidRDefault="006F38C7" w:rsidP="00A14CF4">
            <w:pPr>
              <w:spacing w:after="0" w:line="240" w:lineRule="auto"/>
              <w:rPr>
                <w:rFonts w:ascii="Times New Roman" w:eastAsia="Times New Roman" w:hAnsi="Times New Roman" w:cs="Times New Roman"/>
                <w:color w:val="000000"/>
                <w:lang w:eastAsia="cs-CZ"/>
              </w:rPr>
            </w:pPr>
            <w:r w:rsidRPr="00CA14F0">
              <w:rPr>
                <w:rFonts w:ascii="Times New Roman" w:eastAsia="Times New Roman" w:hAnsi="Times New Roman" w:cs="Times New Roman"/>
                <w:color w:val="000000"/>
                <w:lang w:eastAsia="cs-CZ"/>
              </w:rPr>
              <w:t> </w:t>
            </w:r>
            <w:r>
              <w:rPr>
                <w:rFonts w:ascii="Times New Roman" w:eastAsia="Times New Roman" w:hAnsi="Times New Roman" w:cs="Times New Roman"/>
                <w:color w:val="000000"/>
                <w:lang w:eastAsia="cs-CZ"/>
              </w:rPr>
              <w:t>Č. MI</w:t>
            </w:r>
          </w:p>
        </w:tc>
        <w:tc>
          <w:tcPr>
            <w:tcW w:w="7087" w:type="dxa"/>
            <w:tcBorders>
              <w:top w:val="single" w:sz="8" w:space="0" w:color="auto"/>
              <w:left w:val="nil"/>
              <w:bottom w:val="single" w:sz="4" w:space="0" w:color="auto"/>
              <w:right w:val="single" w:sz="8" w:space="0" w:color="000000"/>
            </w:tcBorders>
            <w:shd w:val="clear" w:color="auto" w:fill="auto"/>
            <w:noWrap/>
            <w:vAlign w:val="center"/>
            <w:hideMark/>
          </w:tcPr>
          <w:p w14:paraId="450CCF8F" w14:textId="77777777" w:rsidR="006F38C7" w:rsidRPr="00CA14F0" w:rsidRDefault="006F38C7" w:rsidP="00A14CF4">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Název MI</w:t>
            </w:r>
            <w:r w:rsidRPr="00CA14F0">
              <w:rPr>
                <w:rFonts w:ascii="Times New Roman" w:eastAsia="Times New Roman" w:hAnsi="Times New Roman" w:cs="Times New Roman"/>
                <w:color w:val="000000"/>
                <w:lang w:eastAsia="cs-CZ"/>
              </w:rPr>
              <w:t> </w:t>
            </w:r>
          </w:p>
        </w:tc>
        <w:tc>
          <w:tcPr>
            <w:tcW w:w="982" w:type="dxa"/>
            <w:tcBorders>
              <w:top w:val="single" w:sz="8" w:space="0" w:color="auto"/>
              <w:left w:val="nil"/>
              <w:bottom w:val="single" w:sz="4" w:space="0" w:color="auto"/>
              <w:right w:val="single" w:sz="8" w:space="0" w:color="000000"/>
            </w:tcBorders>
          </w:tcPr>
          <w:p w14:paraId="178380C9" w14:textId="77777777" w:rsidR="006F38C7" w:rsidRPr="00CA14F0" w:rsidRDefault="006F38C7" w:rsidP="00A14CF4">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Počet MI</w:t>
            </w:r>
          </w:p>
        </w:tc>
      </w:tr>
      <w:tr w:rsidR="006F38C7" w:rsidRPr="00CA14F0" w14:paraId="0F81E288" w14:textId="77777777" w:rsidTr="00A14CF4">
        <w:trPr>
          <w:trHeight w:val="300"/>
        </w:trPr>
        <w:tc>
          <w:tcPr>
            <w:tcW w:w="98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26E2EBA" w14:textId="77777777" w:rsidR="006F38C7" w:rsidRPr="00CA14F0" w:rsidRDefault="006F38C7" w:rsidP="00A14CF4">
            <w:pPr>
              <w:spacing w:after="0" w:line="240" w:lineRule="auto"/>
              <w:rPr>
                <w:rFonts w:ascii="Times New Roman" w:eastAsia="Times New Roman" w:hAnsi="Times New Roman" w:cs="Times New Roman"/>
                <w:color w:val="000000"/>
                <w:lang w:eastAsia="cs-CZ"/>
              </w:rPr>
            </w:pPr>
            <w:r w:rsidRPr="00CA14F0">
              <w:rPr>
                <w:rFonts w:ascii="Times New Roman" w:eastAsia="Times New Roman" w:hAnsi="Times New Roman" w:cs="Times New Roman"/>
                <w:color w:val="000000"/>
                <w:lang w:eastAsia="cs-CZ"/>
              </w:rPr>
              <w:t> </w:t>
            </w:r>
            <w:r>
              <w:rPr>
                <w:rFonts w:ascii="Times New Roman" w:eastAsia="Times New Roman" w:hAnsi="Times New Roman" w:cs="Times New Roman"/>
                <w:color w:val="000000"/>
                <w:lang w:eastAsia="cs-CZ"/>
              </w:rPr>
              <w:t>512 120</w:t>
            </w:r>
          </w:p>
        </w:tc>
        <w:tc>
          <w:tcPr>
            <w:tcW w:w="7087" w:type="dxa"/>
            <w:tcBorders>
              <w:top w:val="single" w:sz="4" w:space="0" w:color="auto"/>
              <w:left w:val="nil"/>
              <w:bottom w:val="single" w:sz="4" w:space="0" w:color="auto"/>
              <w:right w:val="single" w:sz="8" w:space="0" w:color="000000"/>
            </w:tcBorders>
            <w:shd w:val="clear" w:color="auto" w:fill="auto"/>
            <w:noWrap/>
            <w:vAlign w:val="center"/>
            <w:hideMark/>
          </w:tcPr>
          <w:p w14:paraId="380381C4" w14:textId="77777777" w:rsidR="006F38C7" w:rsidRPr="00CA14F0" w:rsidRDefault="006F38C7" w:rsidP="00A14CF4">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Počet školních a mimoškolních aktivit</w:t>
            </w:r>
            <w:r w:rsidRPr="00CA14F0">
              <w:rPr>
                <w:rFonts w:ascii="Times New Roman" w:eastAsia="Times New Roman" w:hAnsi="Times New Roman" w:cs="Times New Roman"/>
                <w:color w:val="000000"/>
                <w:lang w:eastAsia="cs-CZ"/>
              </w:rPr>
              <w:t> </w:t>
            </w:r>
          </w:p>
        </w:tc>
        <w:tc>
          <w:tcPr>
            <w:tcW w:w="982" w:type="dxa"/>
            <w:tcBorders>
              <w:top w:val="single" w:sz="4" w:space="0" w:color="auto"/>
              <w:left w:val="nil"/>
              <w:bottom w:val="single" w:sz="4" w:space="0" w:color="auto"/>
              <w:right w:val="single" w:sz="8" w:space="0" w:color="000000"/>
            </w:tcBorders>
          </w:tcPr>
          <w:p w14:paraId="79962121" w14:textId="642DAF30" w:rsidR="006F38C7" w:rsidRPr="00CA14F0" w:rsidRDefault="0023761A" w:rsidP="00A14CF4">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34</w:t>
            </w:r>
          </w:p>
        </w:tc>
      </w:tr>
      <w:tr w:rsidR="006F38C7" w:rsidRPr="00CA14F0" w14:paraId="4DAFBFBF" w14:textId="77777777" w:rsidTr="00A14CF4">
        <w:trPr>
          <w:trHeight w:val="300"/>
        </w:trPr>
        <w:tc>
          <w:tcPr>
            <w:tcW w:w="98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4DC327C" w14:textId="77777777" w:rsidR="006F38C7" w:rsidRPr="00CA14F0" w:rsidRDefault="006F38C7" w:rsidP="00A14CF4">
            <w:pPr>
              <w:spacing w:after="0" w:line="240" w:lineRule="auto"/>
              <w:rPr>
                <w:rFonts w:ascii="Times New Roman" w:eastAsia="Times New Roman" w:hAnsi="Times New Roman" w:cs="Times New Roman"/>
                <w:color w:val="000000"/>
                <w:lang w:eastAsia="cs-CZ"/>
              </w:rPr>
            </w:pPr>
            <w:r w:rsidRPr="00CA14F0">
              <w:rPr>
                <w:rFonts w:ascii="Times New Roman" w:eastAsia="Times New Roman" w:hAnsi="Times New Roman" w:cs="Times New Roman"/>
                <w:color w:val="000000"/>
                <w:lang w:eastAsia="cs-CZ"/>
              </w:rPr>
              <w:t> </w:t>
            </w:r>
            <w:r>
              <w:rPr>
                <w:rFonts w:ascii="Times New Roman" w:eastAsia="Times New Roman" w:hAnsi="Times New Roman" w:cs="Times New Roman"/>
                <w:color w:val="000000"/>
                <w:lang w:eastAsia="cs-CZ"/>
              </w:rPr>
              <w:t>510 173</w:t>
            </w:r>
          </w:p>
        </w:tc>
        <w:tc>
          <w:tcPr>
            <w:tcW w:w="7087" w:type="dxa"/>
            <w:tcBorders>
              <w:top w:val="single" w:sz="4" w:space="0" w:color="auto"/>
              <w:left w:val="nil"/>
              <w:bottom w:val="single" w:sz="4" w:space="0" w:color="auto"/>
              <w:right w:val="single" w:sz="8" w:space="0" w:color="000000"/>
            </w:tcBorders>
            <w:shd w:val="clear" w:color="auto" w:fill="auto"/>
            <w:noWrap/>
            <w:vAlign w:val="center"/>
            <w:hideMark/>
          </w:tcPr>
          <w:p w14:paraId="0E895F92" w14:textId="77777777" w:rsidR="006F38C7" w:rsidRPr="00CA14F0" w:rsidRDefault="006F38C7" w:rsidP="00A14CF4">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Počet vzdělávacích akcí pro pracovníky ve vzdělávání</w:t>
            </w:r>
            <w:r w:rsidRPr="00CA14F0">
              <w:rPr>
                <w:rFonts w:ascii="Times New Roman" w:eastAsia="Times New Roman" w:hAnsi="Times New Roman" w:cs="Times New Roman"/>
                <w:color w:val="000000"/>
                <w:lang w:eastAsia="cs-CZ"/>
              </w:rPr>
              <w:t> </w:t>
            </w:r>
          </w:p>
        </w:tc>
        <w:tc>
          <w:tcPr>
            <w:tcW w:w="982" w:type="dxa"/>
            <w:tcBorders>
              <w:top w:val="single" w:sz="4" w:space="0" w:color="auto"/>
              <w:left w:val="nil"/>
              <w:bottom w:val="single" w:sz="4" w:space="0" w:color="auto"/>
              <w:right w:val="single" w:sz="8" w:space="0" w:color="000000"/>
            </w:tcBorders>
          </w:tcPr>
          <w:p w14:paraId="47241112" w14:textId="5882358F" w:rsidR="006F38C7" w:rsidRPr="00CA14F0" w:rsidRDefault="0023761A" w:rsidP="00A14CF4">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9</w:t>
            </w:r>
          </w:p>
        </w:tc>
      </w:tr>
      <w:tr w:rsidR="006F38C7" w:rsidRPr="00CA14F0" w14:paraId="68683040" w14:textId="77777777" w:rsidTr="00A14CF4">
        <w:trPr>
          <w:trHeight w:val="300"/>
        </w:trPr>
        <w:tc>
          <w:tcPr>
            <w:tcW w:w="983" w:type="dxa"/>
            <w:tcBorders>
              <w:top w:val="single" w:sz="4" w:space="0" w:color="auto"/>
              <w:left w:val="single" w:sz="8" w:space="0" w:color="auto"/>
              <w:bottom w:val="single" w:sz="4" w:space="0" w:color="auto"/>
              <w:right w:val="single" w:sz="8" w:space="0" w:color="000000"/>
            </w:tcBorders>
            <w:shd w:val="clear" w:color="auto" w:fill="auto"/>
            <w:noWrap/>
            <w:vAlign w:val="center"/>
          </w:tcPr>
          <w:p w14:paraId="6A5BE4EA" w14:textId="77777777" w:rsidR="006F38C7" w:rsidRPr="00CA14F0" w:rsidRDefault="006F38C7" w:rsidP="00A14CF4">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510 172</w:t>
            </w:r>
          </w:p>
        </w:tc>
        <w:tc>
          <w:tcPr>
            <w:tcW w:w="7087" w:type="dxa"/>
            <w:tcBorders>
              <w:top w:val="single" w:sz="4" w:space="0" w:color="auto"/>
              <w:left w:val="nil"/>
              <w:bottom w:val="single" w:sz="4" w:space="0" w:color="auto"/>
              <w:right w:val="single" w:sz="8" w:space="0" w:color="000000"/>
            </w:tcBorders>
            <w:shd w:val="clear" w:color="auto" w:fill="auto"/>
            <w:noWrap/>
            <w:vAlign w:val="center"/>
          </w:tcPr>
          <w:p w14:paraId="6269DFBD" w14:textId="77777777" w:rsidR="006F38C7" w:rsidRPr="00CA14F0" w:rsidRDefault="006F38C7" w:rsidP="00A14CF4">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Počet osvětových akcí</w:t>
            </w:r>
          </w:p>
        </w:tc>
        <w:tc>
          <w:tcPr>
            <w:tcW w:w="982" w:type="dxa"/>
            <w:tcBorders>
              <w:top w:val="single" w:sz="4" w:space="0" w:color="auto"/>
              <w:left w:val="nil"/>
              <w:bottom w:val="single" w:sz="4" w:space="0" w:color="auto"/>
              <w:right w:val="single" w:sz="8" w:space="0" w:color="000000"/>
            </w:tcBorders>
          </w:tcPr>
          <w:p w14:paraId="12B943BC" w14:textId="164D972D" w:rsidR="006F38C7" w:rsidRPr="00CA14F0" w:rsidRDefault="0023761A" w:rsidP="00A14CF4">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0</w:t>
            </w:r>
          </w:p>
        </w:tc>
      </w:tr>
    </w:tbl>
    <w:p w14:paraId="2E517FF2" w14:textId="77777777" w:rsidR="001F6F4C" w:rsidRDefault="001F6F4C" w:rsidP="00E74D58"/>
    <w:p w14:paraId="2DF7348E" w14:textId="01AC11B5" w:rsidR="00793CBF" w:rsidRDefault="00793CBF" w:rsidP="00793CBF">
      <w:pPr>
        <w:pStyle w:val="Nadpis2"/>
      </w:pPr>
      <w:r>
        <w:t xml:space="preserve">Část </w:t>
      </w:r>
      <w:r w:rsidR="006F2ACA">
        <w:t>6</w:t>
      </w:r>
      <w:r>
        <w:t xml:space="preserve"> – Plánované veřejné zakázky</w:t>
      </w:r>
    </w:p>
    <w:p w14:paraId="4AD39969" w14:textId="77777777" w:rsidR="00793CBF" w:rsidRPr="00793CBF" w:rsidRDefault="00793CBF" w:rsidP="00793CBF"/>
    <w:tbl>
      <w:tblPr>
        <w:tblW w:w="9052" w:type="dxa"/>
        <w:tblCellMar>
          <w:left w:w="70" w:type="dxa"/>
          <w:right w:w="70" w:type="dxa"/>
        </w:tblCellMar>
        <w:tblLook w:val="04A0" w:firstRow="1" w:lastRow="0" w:firstColumn="1" w:lastColumn="0" w:noHBand="0" w:noVBand="1"/>
      </w:tblPr>
      <w:tblGrid>
        <w:gridCol w:w="983"/>
        <w:gridCol w:w="7087"/>
        <w:gridCol w:w="982"/>
      </w:tblGrid>
      <w:tr w:rsidR="00793CBF" w:rsidRPr="00CA14F0" w14:paraId="009891B9" w14:textId="77777777" w:rsidTr="00A14CF4">
        <w:trPr>
          <w:trHeight w:val="315"/>
        </w:trPr>
        <w:tc>
          <w:tcPr>
            <w:tcW w:w="9052" w:type="dxa"/>
            <w:gridSpan w:val="3"/>
            <w:tcBorders>
              <w:top w:val="single" w:sz="8" w:space="0" w:color="auto"/>
              <w:left w:val="single" w:sz="8" w:space="0" w:color="auto"/>
              <w:bottom w:val="single" w:sz="8" w:space="0" w:color="auto"/>
              <w:right w:val="single" w:sz="8" w:space="0" w:color="000000"/>
            </w:tcBorders>
            <w:shd w:val="clear" w:color="000000" w:fill="A6A6A6"/>
            <w:noWrap/>
            <w:vAlign w:val="center"/>
            <w:hideMark/>
          </w:tcPr>
          <w:p w14:paraId="2412CEE9" w14:textId="6A214210" w:rsidR="00793CBF" w:rsidRPr="00CA14F0" w:rsidRDefault="00793CBF" w:rsidP="00A14CF4">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Plánované veřejné zakázky</w:t>
            </w:r>
          </w:p>
        </w:tc>
      </w:tr>
      <w:tr w:rsidR="00793CBF" w:rsidRPr="00CA14F0" w14:paraId="2ACA8FD8" w14:textId="77777777" w:rsidTr="00A14CF4">
        <w:trPr>
          <w:trHeight w:val="300"/>
        </w:trPr>
        <w:tc>
          <w:tcPr>
            <w:tcW w:w="983"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781B07D9" w14:textId="18F03E3A" w:rsidR="00793CBF" w:rsidRPr="00CA14F0" w:rsidRDefault="00793CBF" w:rsidP="00A14CF4">
            <w:pPr>
              <w:spacing w:after="0" w:line="240" w:lineRule="auto"/>
              <w:rPr>
                <w:rFonts w:ascii="Times New Roman" w:eastAsia="Times New Roman" w:hAnsi="Times New Roman" w:cs="Times New Roman"/>
                <w:color w:val="000000"/>
                <w:lang w:eastAsia="cs-CZ"/>
              </w:rPr>
            </w:pPr>
            <w:r w:rsidRPr="00CA14F0">
              <w:rPr>
                <w:rFonts w:ascii="Times New Roman" w:eastAsia="Times New Roman" w:hAnsi="Times New Roman" w:cs="Times New Roman"/>
                <w:color w:val="000000"/>
                <w:lang w:eastAsia="cs-CZ"/>
              </w:rPr>
              <w:t> </w:t>
            </w:r>
          </w:p>
        </w:tc>
        <w:tc>
          <w:tcPr>
            <w:tcW w:w="7087" w:type="dxa"/>
            <w:tcBorders>
              <w:top w:val="single" w:sz="8" w:space="0" w:color="auto"/>
              <w:left w:val="nil"/>
              <w:bottom w:val="single" w:sz="4" w:space="0" w:color="auto"/>
              <w:right w:val="single" w:sz="8" w:space="0" w:color="000000"/>
            </w:tcBorders>
            <w:shd w:val="clear" w:color="auto" w:fill="auto"/>
            <w:noWrap/>
            <w:vAlign w:val="center"/>
            <w:hideMark/>
          </w:tcPr>
          <w:p w14:paraId="4008FF07" w14:textId="73AC188B" w:rsidR="00793CBF" w:rsidRPr="00CA14F0" w:rsidRDefault="00793CBF" w:rsidP="00A14CF4">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Název veřejné zakázky</w:t>
            </w:r>
          </w:p>
        </w:tc>
        <w:tc>
          <w:tcPr>
            <w:tcW w:w="982" w:type="dxa"/>
            <w:tcBorders>
              <w:top w:val="single" w:sz="8" w:space="0" w:color="auto"/>
              <w:left w:val="nil"/>
              <w:bottom w:val="single" w:sz="4" w:space="0" w:color="auto"/>
              <w:right w:val="single" w:sz="8" w:space="0" w:color="000000"/>
            </w:tcBorders>
          </w:tcPr>
          <w:p w14:paraId="342C83D7" w14:textId="2B40193A" w:rsidR="00793CBF" w:rsidRPr="00CA14F0" w:rsidRDefault="00793CBF" w:rsidP="00A14CF4">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Částka</w:t>
            </w:r>
          </w:p>
        </w:tc>
      </w:tr>
      <w:tr w:rsidR="00793CBF" w:rsidRPr="00CA14F0" w14:paraId="3487C5A8" w14:textId="77777777" w:rsidTr="00A14CF4">
        <w:trPr>
          <w:trHeight w:val="300"/>
        </w:trPr>
        <w:tc>
          <w:tcPr>
            <w:tcW w:w="98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7FD28E9" w14:textId="77777777" w:rsidR="00793CBF" w:rsidRPr="00CA14F0" w:rsidRDefault="00793CBF" w:rsidP="00A14CF4">
            <w:pPr>
              <w:spacing w:after="0" w:line="240" w:lineRule="auto"/>
              <w:rPr>
                <w:rFonts w:ascii="Times New Roman" w:eastAsia="Times New Roman" w:hAnsi="Times New Roman" w:cs="Times New Roman"/>
                <w:color w:val="000000"/>
                <w:lang w:eastAsia="cs-CZ"/>
              </w:rPr>
            </w:pPr>
            <w:r w:rsidRPr="00CA14F0">
              <w:rPr>
                <w:rFonts w:ascii="Times New Roman" w:eastAsia="Times New Roman" w:hAnsi="Times New Roman" w:cs="Times New Roman"/>
                <w:color w:val="000000"/>
                <w:lang w:eastAsia="cs-CZ"/>
              </w:rPr>
              <w:t> </w:t>
            </w:r>
          </w:p>
        </w:tc>
        <w:tc>
          <w:tcPr>
            <w:tcW w:w="7087" w:type="dxa"/>
            <w:tcBorders>
              <w:top w:val="single" w:sz="4" w:space="0" w:color="auto"/>
              <w:left w:val="nil"/>
              <w:bottom w:val="single" w:sz="4" w:space="0" w:color="auto"/>
              <w:right w:val="single" w:sz="8" w:space="0" w:color="000000"/>
            </w:tcBorders>
            <w:shd w:val="clear" w:color="auto" w:fill="auto"/>
            <w:noWrap/>
            <w:vAlign w:val="center"/>
            <w:hideMark/>
          </w:tcPr>
          <w:p w14:paraId="06174B83" w14:textId="77777777" w:rsidR="00793CBF" w:rsidRPr="00CA14F0" w:rsidRDefault="00793CBF" w:rsidP="00A14CF4">
            <w:pPr>
              <w:spacing w:after="0" w:line="240" w:lineRule="auto"/>
              <w:jc w:val="center"/>
              <w:rPr>
                <w:rFonts w:ascii="Times New Roman" w:eastAsia="Times New Roman" w:hAnsi="Times New Roman" w:cs="Times New Roman"/>
                <w:color w:val="000000"/>
                <w:lang w:eastAsia="cs-CZ"/>
              </w:rPr>
            </w:pPr>
            <w:r w:rsidRPr="00CA14F0">
              <w:rPr>
                <w:rFonts w:ascii="Times New Roman" w:eastAsia="Times New Roman" w:hAnsi="Times New Roman" w:cs="Times New Roman"/>
                <w:color w:val="000000"/>
                <w:lang w:eastAsia="cs-CZ"/>
              </w:rPr>
              <w:t> </w:t>
            </w:r>
          </w:p>
        </w:tc>
        <w:tc>
          <w:tcPr>
            <w:tcW w:w="982" w:type="dxa"/>
            <w:tcBorders>
              <w:top w:val="single" w:sz="4" w:space="0" w:color="auto"/>
              <w:left w:val="nil"/>
              <w:bottom w:val="single" w:sz="4" w:space="0" w:color="auto"/>
              <w:right w:val="single" w:sz="8" w:space="0" w:color="000000"/>
            </w:tcBorders>
          </w:tcPr>
          <w:p w14:paraId="46B8A466" w14:textId="77777777" w:rsidR="00793CBF" w:rsidRPr="00CA14F0" w:rsidRDefault="00793CBF" w:rsidP="00A14CF4">
            <w:pPr>
              <w:spacing w:after="0" w:line="240" w:lineRule="auto"/>
              <w:jc w:val="center"/>
              <w:rPr>
                <w:rFonts w:ascii="Times New Roman" w:eastAsia="Times New Roman" w:hAnsi="Times New Roman" w:cs="Times New Roman"/>
                <w:color w:val="000000"/>
                <w:lang w:eastAsia="cs-CZ"/>
              </w:rPr>
            </w:pPr>
          </w:p>
        </w:tc>
      </w:tr>
      <w:tr w:rsidR="00793CBF" w:rsidRPr="00CA14F0" w14:paraId="7E9C7E58" w14:textId="77777777" w:rsidTr="00A14CF4">
        <w:trPr>
          <w:trHeight w:val="300"/>
        </w:trPr>
        <w:tc>
          <w:tcPr>
            <w:tcW w:w="98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7B68763" w14:textId="77777777" w:rsidR="00793CBF" w:rsidRPr="00CA14F0" w:rsidRDefault="00793CBF" w:rsidP="00A14CF4">
            <w:pPr>
              <w:spacing w:after="0" w:line="240" w:lineRule="auto"/>
              <w:rPr>
                <w:rFonts w:ascii="Times New Roman" w:eastAsia="Times New Roman" w:hAnsi="Times New Roman" w:cs="Times New Roman"/>
                <w:color w:val="000000"/>
                <w:lang w:eastAsia="cs-CZ"/>
              </w:rPr>
            </w:pPr>
            <w:r w:rsidRPr="00CA14F0">
              <w:rPr>
                <w:rFonts w:ascii="Times New Roman" w:eastAsia="Times New Roman" w:hAnsi="Times New Roman" w:cs="Times New Roman"/>
                <w:color w:val="000000"/>
                <w:lang w:eastAsia="cs-CZ"/>
              </w:rPr>
              <w:t> </w:t>
            </w:r>
          </w:p>
        </w:tc>
        <w:tc>
          <w:tcPr>
            <w:tcW w:w="7087" w:type="dxa"/>
            <w:tcBorders>
              <w:top w:val="single" w:sz="4" w:space="0" w:color="auto"/>
              <w:left w:val="nil"/>
              <w:bottom w:val="single" w:sz="4" w:space="0" w:color="auto"/>
              <w:right w:val="single" w:sz="8" w:space="0" w:color="000000"/>
            </w:tcBorders>
            <w:shd w:val="clear" w:color="auto" w:fill="auto"/>
            <w:noWrap/>
            <w:vAlign w:val="center"/>
            <w:hideMark/>
          </w:tcPr>
          <w:p w14:paraId="1074B423" w14:textId="77777777" w:rsidR="00793CBF" w:rsidRPr="00CA14F0" w:rsidRDefault="00793CBF" w:rsidP="00A14CF4">
            <w:pPr>
              <w:spacing w:after="0" w:line="240" w:lineRule="auto"/>
              <w:jc w:val="center"/>
              <w:rPr>
                <w:rFonts w:ascii="Times New Roman" w:eastAsia="Times New Roman" w:hAnsi="Times New Roman" w:cs="Times New Roman"/>
                <w:color w:val="000000"/>
                <w:lang w:eastAsia="cs-CZ"/>
              </w:rPr>
            </w:pPr>
            <w:r w:rsidRPr="00CA14F0">
              <w:rPr>
                <w:rFonts w:ascii="Times New Roman" w:eastAsia="Times New Roman" w:hAnsi="Times New Roman" w:cs="Times New Roman"/>
                <w:color w:val="000000"/>
                <w:lang w:eastAsia="cs-CZ"/>
              </w:rPr>
              <w:t> </w:t>
            </w:r>
          </w:p>
        </w:tc>
        <w:tc>
          <w:tcPr>
            <w:tcW w:w="982" w:type="dxa"/>
            <w:tcBorders>
              <w:top w:val="single" w:sz="4" w:space="0" w:color="auto"/>
              <w:left w:val="nil"/>
              <w:bottom w:val="single" w:sz="4" w:space="0" w:color="auto"/>
              <w:right w:val="single" w:sz="8" w:space="0" w:color="000000"/>
            </w:tcBorders>
          </w:tcPr>
          <w:p w14:paraId="682F6E04" w14:textId="77777777" w:rsidR="00793CBF" w:rsidRPr="00CA14F0" w:rsidRDefault="00793CBF" w:rsidP="00A14CF4">
            <w:pPr>
              <w:spacing w:after="0" w:line="240" w:lineRule="auto"/>
              <w:jc w:val="center"/>
              <w:rPr>
                <w:rFonts w:ascii="Times New Roman" w:eastAsia="Times New Roman" w:hAnsi="Times New Roman" w:cs="Times New Roman"/>
                <w:color w:val="000000"/>
                <w:lang w:eastAsia="cs-CZ"/>
              </w:rPr>
            </w:pPr>
          </w:p>
        </w:tc>
      </w:tr>
    </w:tbl>
    <w:p w14:paraId="38B44C2E" w14:textId="1AB94C80" w:rsidR="00E74D58" w:rsidRDefault="00E74D58" w:rsidP="002C75A7"/>
    <w:p w14:paraId="47F9271A" w14:textId="77777777" w:rsidR="00163ED4" w:rsidRPr="00163ED4" w:rsidRDefault="00163ED4" w:rsidP="00163ED4"/>
    <w:p w14:paraId="79A427AE" w14:textId="77777777" w:rsidR="00163ED4" w:rsidRDefault="00163ED4" w:rsidP="00163ED4"/>
    <w:sectPr w:rsidR="00163ED4" w:rsidSect="00EC62D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43579" w14:textId="77777777" w:rsidR="00636AA5" w:rsidRDefault="00636AA5" w:rsidP="004145A4">
      <w:pPr>
        <w:spacing w:after="0" w:line="240" w:lineRule="auto"/>
      </w:pPr>
      <w:r>
        <w:separator/>
      </w:r>
    </w:p>
  </w:endnote>
  <w:endnote w:type="continuationSeparator" w:id="0">
    <w:p w14:paraId="5690922E" w14:textId="77777777" w:rsidR="00636AA5" w:rsidRDefault="00636AA5" w:rsidP="004145A4">
      <w:pPr>
        <w:spacing w:after="0" w:line="240" w:lineRule="auto"/>
      </w:pPr>
      <w:r>
        <w:continuationSeparator/>
      </w:r>
    </w:p>
  </w:endnote>
  <w:endnote w:type="continuationNotice" w:id="1">
    <w:p w14:paraId="040A75A7" w14:textId="77777777" w:rsidR="00636AA5" w:rsidRDefault="00636A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E2798" w14:textId="77777777" w:rsidR="00636AA5" w:rsidRDefault="00636AA5" w:rsidP="004145A4">
      <w:pPr>
        <w:spacing w:after="0" w:line="240" w:lineRule="auto"/>
      </w:pPr>
      <w:r>
        <w:separator/>
      </w:r>
    </w:p>
  </w:footnote>
  <w:footnote w:type="continuationSeparator" w:id="0">
    <w:p w14:paraId="0881B0A2" w14:textId="77777777" w:rsidR="00636AA5" w:rsidRDefault="00636AA5" w:rsidP="004145A4">
      <w:pPr>
        <w:spacing w:after="0" w:line="240" w:lineRule="auto"/>
      </w:pPr>
      <w:r>
        <w:continuationSeparator/>
      </w:r>
    </w:p>
  </w:footnote>
  <w:footnote w:type="continuationNotice" w:id="1">
    <w:p w14:paraId="31C3660D" w14:textId="77777777" w:rsidR="00636AA5" w:rsidRDefault="00636A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6A90"/>
    <w:multiLevelType w:val="hybridMultilevel"/>
    <w:tmpl w:val="0DEC5C40"/>
    <w:lvl w:ilvl="0" w:tplc="F4AE565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AB22646"/>
    <w:multiLevelType w:val="hybridMultilevel"/>
    <w:tmpl w:val="136EB060"/>
    <w:lvl w:ilvl="0" w:tplc="E23CB36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C362741"/>
    <w:multiLevelType w:val="hybridMultilevel"/>
    <w:tmpl w:val="29981252"/>
    <w:lvl w:ilvl="0" w:tplc="DDC8C03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89712606">
    <w:abstractNumId w:val="2"/>
  </w:num>
  <w:num w:numId="2" w16cid:durableId="1565797021">
    <w:abstractNumId w:val="0"/>
  </w:num>
  <w:num w:numId="3" w16cid:durableId="1783186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A4"/>
    <w:rsid w:val="00001F64"/>
    <w:rsid w:val="00002A04"/>
    <w:rsid w:val="00050746"/>
    <w:rsid w:val="00053D80"/>
    <w:rsid w:val="00067F8A"/>
    <w:rsid w:val="00080F54"/>
    <w:rsid w:val="000A027F"/>
    <w:rsid w:val="000B621B"/>
    <w:rsid w:val="00116081"/>
    <w:rsid w:val="00131E6A"/>
    <w:rsid w:val="00134750"/>
    <w:rsid w:val="0013669E"/>
    <w:rsid w:val="001432F5"/>
    <w:rsid w:val="001454AF"/>
    <w:rsid w:val="001526FF"/>
    <w:rsid w:val="001629DE"/>
    <w:rsid w:val="00163ED4"/>
    <w:rsid w:val="00170D7B"/>
    <w:rsid w:val="001A669F"/>
    <w:rsid w:val="001F6F4C"/>
    <w:rsid w:val="002141B3"/>
    <w:rsid w:val="002231AD"/>
    <w:rsid w:val="00225292"/>
    <w:rsid w:val="0023761A"/>
    <w:rsid w:val="002437A3"/>
    <w:rsid w:val="00250D0F"/>
    <w:rsid w:val="00260162"/>
    <w:rsid w:val="00263A9C"/>
    <w:rsid w:val="00286B91"/>
    <w:rsid w:val="002A0355"/>
    <w:rsid w:val="002C09C7"/>
    <w:rsid w:val="002C1A06"/>
    <w:rsid w:val="002C75A7"/>
    <w:rsid w:val="002D7113"/>
    <w:rsid w:val="00346DCA"/>
    <w:rsid w:val="003515CB"/>
    <w:rsid w:val="00375591"/>
    <w:rsid w:val="003A0E16"/>
    <w:rsid w:val="003C3507"/>
    <w:rsid w:val="003D4C95"/>
    <w:rsid w:val="003E2C65"/>
    <w:rsid w:val="003E2CF9"/>
    <w:rsid w:val="003F23A2"/>
    <w:rsid w:val="00402A7F"/>
    <w:rsid w:val="00410125"/>
    <w:rsid w:val="004145A4"/>
    <w:rsid w:val="00421A83"/>
    <w:rsid w:val="00464EA3"/>
    <w:rsid w:val="00467FB3"/>
    <w:rsid w:val="004D2E26"/>
    <w:rsid w:val="00507CB7"/>
    <w:rsid w:val="00513900"/>
    <w:rsid w:val="005313B2"/>
    <w:rsid w:val="00540862"/>
    <w:rsid w:val="005837F6"/>
    <w:rsid w:val="005A714C"/>
    <w:rsid w:val="005B1F5A"/>
    <w:rsid w:val="005E3B35"/>
    <w:rsid w:val="00605EE1"/>
    <w:rsid w:val="00616626"/>
    <w:rsid w:val="00636AA5"/>
    <w:rsid w:val="00674AD3"/>
    <w:rsid w:val="00683D54"/>
    <w:rsid w:val="00690E2E"/>
    <w:rsid w:val="006A2167"/>
    <w:rsid w:val="006C5E55"/>
    <w:rsid w:val="006D186E"/>
    <w:rsid w:val="006D2BD2"/>
    <w:rsid w:val="006D4EC1"/>
    <w:rsid w:val="006E375B"/>
    <w:rsid w:val="006F2ACA"/>
    <w:rsid w:val="006F38C7"/>
    <w:rsid w:val="0070035D"/>
    <w:rsid w:val="00710100"/>
    <w:rsid w:val="00712EB9"/>
    <w:rsid w:val="00740B88"/>
    <w:rsid w:val="00746AE0"/>
    <w:rsid w:val="00762BD6"/>
    <w:rsid w:val="00791309"/>
    <w:rsid w:val="00793CBF"/>
    <w:rsid w:val="007A134A"/>
    <w:rsid w:val="007F1104"/>
    <w:rsid w:val="008175EA"/>
    <w:rsid w:val="00854D16"/>
    <w:rsid w:val="008646C9"/>
    <w:rsid w:val="00885959"/>
    <w:rsid w:val="00892193"/>
    <w:rsid w:val="00894F7A"/>
    <w:rsid w:val="008A099A"/>
    <w:rsid w:val="008B0A6D"/>
    <w:rsid w:val="008B750D"/>
    <w:rsid w:val="008E74C9"/>
    <w:rsid w:val="00900290"/>
    <w:rsid w:val="00902A98"/>
    <w:rsid w:val="00931F91"/>
    <w:rsid w:val="009358C6"/>
    <w:rsid w:val="00955066"/>
    <w:rsid w:val="009B43A4"/>
    <w:rsid w:val="009C332D"/>
    <w:rsid w:val="009D6F99"/>
    <w:rsid w:val="009E520F"/>
    <w:rsid w:val="009E5356"/>
    <w:rsid w:val="00A14CF4"/>
    <w:rsid w:val="00A31189"/>
    <w:rsid w:val="00A35AE7"/>
    <w:rsid w:val="00A64B1F"/>
    <w:rsid w:val="00A67029"/>
    <w:rsid w:val="00AD1977"/>
    <w:rsid w:val="00B01B03"/>
    <w:rsid w:val="00B35B0D"/>
    <w:rsid w:val="00B3716D"/>
    <w:rsid w:val="00B40D10"/>
    <w:rsid w:val="00B4334D"/>
    <w:rsid w:val="00B86040"/>
    <w:rsid w:val="00BA2734"/>
    <w:rsid w:val="00BB3602"/>
    <w:rsid w:val="00BD67A6"/>
    <w:rsid w:val="00BD7385"/>
    <w:rsid w:val="00C0342B"/>
    <w:rsid w:val="00C05B0C"/>
    <w:rsid w:val="00C060DD"/>
    <w:rsid w:val="00C13BB3"/>
    <w:rsid w:val="00C30302"/>
    <w:rsid w:val="00C722D6"/>
    <w:rsid w:val="00C77802"/>
    <w:rsid w:val="00C86F3F"/>
    <w:rsid w:val="00C9330E"/>
    <w:rsid w:val="00C9778B"/>
    <w:rsid w:val="00CA14F0"/>
    <w:rsid w:val="00CF45C7"/>
    <w:rsid w:val="00D05A5B"/>
    <w:rsid w:val="00D55ADB"/>
    <w:rsid w:val="00D6564A"/>
    <w:rsid w:val="00D730F2"/>
    <w:rsid w:val="00D92947"/>
    <w:rsid w:val="00DA063C"/>
    <w:rsid w:val="00DA3FB5"/>
    <w:rsid w:val="00DA7BAD"/>
    <w:rsid w:val="00DD4C04"/>
    <w:rsid w:val="00E05CAF"/>
    <w:rsid w:val="00E13772"/>
    <w:rsid w:val="00E17394"/>
    <w:rsid w:val="00E26B95"/>
    <w:rsid w:val="00E31EBF"/>
    <w:rsid w:val="00E6028C"/>
    <w:rsid w:val="00E65A7E"/>
    <w:rsid w:val="00E673A6"/>
    <w:rsid w:val="00E71C36"/>
    <w:rsid w:val="00E74D58"/>
    <w:rsid w:val="00E77999"/>
    <w:rsid w:val="00EC62D1"/>
    <w:rsid w:val="00ED0C24"/>
    <w:rsid w:val="00ED4C8A"/>
    <w:rsid w:val="00ED58EF"/>
    <w:rsid w:val="00F004FA"/>
    <w:rsid w:val="00F018E4"/>
    <w:rsid w:val="00F23E96"/>
    <w:rsid w:val="00F74097"/>
    <w:rsid w:val="00FD7DC1"/>
    <w:rsid w:val="00FF34AB"/>
    <w:rsid w:val="04E46A56"/>
    <w:rsid w:val="0D56038F"/>
    <w:rsid w:val="1EAE2349"/>
    <w:rsid w:val="1EBC58F1"/>
    <w:rsid w:val="23842422"/>
    <w:rsid w:val="2930D708"/>
    <w:rsid w:val="2C11CDD7"/>
    <w:rsid w:val="33C257D8"/>
    <w:rsid w:val="3802278F"/>
    <w:rsid w:val="3AE8AB06"/>
    <w:rsid w:val="4A484337"/>
    <w:rsid w:val="4E21FD6F"/>
    <w:rsid w:val="54E6950A"/>
    <w:rsid w:val="5A99C6C7"/>
    <w:rsid w:val="73FB0108"/>
    <w:rsid w:val="790FAA74"/>
    <w:rsid w:val="7F0ECCD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F9F5A"/>
  <w15:chartTrackingRefBased/>
  <w15:docId w15:val="{17F033AE-1D78-4834-9E6C-649ADA17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A063C"/>
    <w:pPr>
      <w:keepNext/>
      <w:keepLines/>
      <w:spacing w:before="240" w:after="0"/>
      <w:outlineLvl w:val="0"/>
    </w:pPr>
    <w:rPr>
      <w:rFonts w:asciiTheme="majorHAnsi" w:eastAsiaTheme="majorEastAsia" w:hAnsiTheme="majorHAnsi" w:cstheme="majorBidi"/>
      <w:b/>
      <w:sz w:val="32"/>
      <w:szCs w:val="32"/>
    </w:rPr>
  </w:style>
  <w:style w:type="paragraph" w:styleId="Nadpis2">
    <w:name w:val="heading 2"/>
    <w:basedOn w:val="Normln"/>
    <w:next w:val="Normln"/>
    <w:link w:val="Nadpis2Char"/>
    <w:uiPriority w:val="9"/>
    <w:unhideWhenUsed/>
    <w:qFormat/>
    <w:rsid w:val="00E05C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2A03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A063C"/>
    <w:rPr>
      <w:rFonts w:asciiTheme="majorHAnsi" w:eastAsiaTheme="majorEastAsia" w:hAnsiTheme="majorHAnsi" w:cstheme="majorBidi"/>
      <w:b/>
      <w:sz w:val="32"/>
      <w:szCs w:val="32"/>
    </w:rPr>
  </w:style>
  <w:style w:type="character" w:customStyle="1" w:styleId="Nadpis2Char">
    <w:name w:val="Nadpis 2 Char"/>
    <w:basedOn w:val="Standardnpsmoodstavce"/>
    <w:link w:val="Nadpis2"/>
    <w:uiPriority w:val="9"/>
    <w:rsid w:val="00E05CAF"/>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2A0355"/>
    <w:rPr>
      <w:rFonts w:asciiTheme="majorHAnsi" w:eastAsiaTheme="majorEastAsia" w:hAnsiTheme="majorHAnsi" w:cstheme="majorBidi"/>
      <w:color w:val="1F3763" w:themeColor="accent1" w:themeShade="7F"/>
      <w:sz w:val="24"/>
      <w:szCs w:val="24"/>
    </w:rPr>
  </w:style>
  <w:style w:type="table" w:styleId="Mkatabulky">
    <w:name w:val="Table Grid"/>
    <w:basedOn w:val="Normlntabulka"/>
    <w:uiPriority w:val="39"/>
    <w:rsid w:val="009E5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3E2CF9"/>
    <w:rPr>
      <w:color w:val="0563C1" w:themeColor="hyperlink"/>
      <w:u w:val="single"/>
    </w:rPr>
  </w:style>
  <w:style w:type="paragraph" w:styleId="Odstavecseseznamem">
    <w:name w:val="List Paragraph"/>
    <w:aliases w:val="Nad,Odstavec cíl se seznamem,Odstavec se seznamem5,Odstavec_muj,Odrážky,Název grafu,nad 1,Odstavec se seznamem1,List Paragraph"/>
    <w:basedOn w:val="Normln"/>
    <w:link w:val="OdstavecseseznamemChar"/>
    <w:uiPriority w:val="34"/>
    <w:qFormat/>
    <w:rsid w:val="00C722D6"/>
    <w:pPr>
      <w:ind w:left="720"/>
      <w:contextualSpacing/>
    </w:pPr>
  </w:style>
  <w:style w:type="character" w:customStyle="1" w:styleId="OdstavecseseznamemChar">
    <w:name w:val="Odstavec se seznamem Char"/>
    <w:aliases w:val="Nad Char,Odstavec cíl se seznamem Char,Odstavec se seznamem5 Char,Odstavec_muj Char,Odrážky Char,Název grafu Char,nad 1 Char,Odstavec se seznamem1 Char,List Paragraph Char"/>
    <w:basedOn w:val="Standardnpsmoodstavce"/>
    <w:link w:val="Odstavecseseznamem"/>
    <w:uiPriority w:val="34"/>
    <w:locked/>
    <w:rsid w:val="00C722D6"/>
  </w:style>
  <w:style w:type="paragraph" w:styleId="Zhlav">
    <w:name w:val="header"/>
    <w:basedOn w:val="Normln"/>
    <w:link w:val="ZhlavChar"/>
    <w:uiPriority w:val="99"/>
    <w:semiHidden/>
    <w:unhideWhenUsed/>
    <w:rsid w:val="007F110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F1104"/>
  </w:style>
  <w:style w:type="paragraph" w:styleId="Zpat">
    <w:name w:val="footer"/>
    <w:basedOn w:val="Normln"/>
    <w:link w:val="ZpatChar"/>
    <w:uiPriority w:val="99"/>
    <w:semiHidden/>
    <w:unhideWhenUsed/>
    <w:rsid w:val="007F110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7F1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00416">
      <w:bodyDiv w:val="1"/>
      <w:marLeft w:val="0"/>
      <w:marRight w:val="0"/>
      <w:marTop w:val="0"/>
      <w:marBottom w:val="0"/>
      <w:divBdr>
        <w:top w:val="none" w:sz="0" w:space="0" w:color="auto"/>
        <w:left w:val="none" w:sz="0" w:space="0" w:color="auto"/>
        <w:bottom w:val="none" w:sz="0" w:space="0" w:color="auto"/>
        <w:right w:val="none" w:sz="0" w:space="0" w:color="auto"/>
      </w:divBdr>
    </w:div>
    <w:div w:id="445275604">
      <w:bodyDiv w:val="1"/>
      <w:marLeft w:val="0"/>
      <w:marRight w:val="0"/>
      <w:marTop w:val="0"/>
      <w:marBottom w:val="0"/>
      <w:divBdr>
        <w:top w:val="none" w:sz="0" w:space="0" w:color="auto"/>
        <w:left w:val="none" w:sz="0" w:space="0" w:color="auto"/>
        <w:bottom w:val="none" w:sz="0" w:space="0" w:color="auto"/>
        <w:right w:val="none" w:sz="0" w:space="0" w:color="auto"/>
      </w:divBdr>
    </w:div>
    <w:div w:id="748162480">
      <w:bodyDiv w:val="1"/>
      <w:marLeft w:val="0"/>
      <w:marRight w:val="0"/>
      <w:marTop w:val="0"/>
      <w:marBottom w:val="0"/>
      <w:divBdr>
        <w:top w:val="none" w:sz="0" w:space="0" w:color="auto"/>
        <w:left w:val="none" w:sz="0" w:space="0" w:color="auto"/>
        <w:bottom w:val="none" w:sz="0" w:space="0" w:color="auto"/>
        <w:right w:val="none" w:sz="0" w:space="0" w:color="auto"/>
      </w:divBdr>
    </w:div>
    <w:div w:id="957179167">
      <w:bodyDiv w:val="1"/>
      <w:marLeft w:val="0"/>
      <w:marRight w:val="0"/>
      <w:marTop w:val="0"/>
      <w:marBottom w:val="0"/>
      <w:divBdr>
        <w:top w:val="none" w:sz="0" w:space="0" w:color="auto"/>
        <w:left w:val="none" w:sz="0" w:space="0" w:color="auto"/>
        <w:bottom w:val="none" w:sz="0" w:space="0" w:color="auto"/>
        <w:right w:val="none" w:sz="0" w:space="0" w:color="auto"/>
      </w:divBdr>
    </w:div>
    <w:div w:id="1084496888">
      <w:bodyDiv w:val="1"/>
      <w:marLeft w:val="0"/>
      <w:marRight w:val="0"/>
      <w:marTop w:val="0"/>
      <w:marBottom w:val="0"/>
      <w:divBdr>
        <w:top w:val="none" w:sz="0" w:space="0" w:color="auto"/>
        <w:left w:val="none" w:sz="0" w:space="0" w:color="auto"/>
        <w:bottom w:val="none" w:sz="0" w:space="0" w:color="auto"/>
        <w:right w:val="none" w:sz="0" w:space="0" w:color="auto"/>
      </w:divBdr>
    </w:div>
    <w:div w:id="212507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outnik@spschbr.cz"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10043c-84c1-4e41-b130-be369dc7c031">
      <Terms xmlns="http://schemas.microsoft.com/office/infopath/2007/PartnerControls"/>
    </lcf76f155ced4ddcb4097134ff3c332f>
    <TaxCatchAll xmlns="11cc4d4b-6a86-428f-92b2-5de29f3995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02BA64DDAE634FA9C4AC7293C5F4E0" ma:contentTypeVersion="10" ma:contentTypeDescription="Vytvoří nový dokument" ma:contentTypeScope="" ma:versionID="7809d28912bc70616d52d422129c4577">
  <xsd:schema xmlns:xsd="http://www.w3.org/2001/XMLSchema" xmlns:xs="http://www.w3.org/2001/XMLSchema" xmlns:p="http://schemas.microsoft.com/office/2006/metadata/properties" xmlns:ns2="7c10043c-84c1-4e41-b130-be369dc7c031" xmlns:ns3="11cc4d4b-6a86-428f-92b2-5de29f39955d" targetNamespace="http://schemas.microsoft.com/office/2006/metadata/properties" ma:root="true" ma:fieldsID="ab45453ea4cb3b046f7e58ea4eb13c17" ns2:_="" ns3:_="">
    <xsd:import namespace="7c10043c-84c1-4e41-b130-be369dc7c031"/>
    <xsd:import namespace="11cc4d4b-6a86-428f-92b2-5de29f3995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0043c-84c1-4e41-b130-be369dc7c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cc4d4b-6a86-428f-92b2-5de29f3995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a60dbd2-c102-4830-9295-76ed4de970e2}" ma:internalName="TaxCatchAll" ma:showField="CatchAllData" ma:web="11cc4d4b-6a86-428f-92b2-5de29f3995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FF0E38-320D-4F9C-A8E1-DE2836984E3C}">
  <ds:schemaRefs>
    <ds:schemaRef ds:uri="http://schemas.microsoft.com/office/2006/metadata/properties"/>
    <ds:schemaRef ds:uri="http://schemas.microsoft.com/office/infopath/2007/PartnerControls"/>
    <ds:schemaRef ds:uri="7c10043c-84c1-4e41-b130-be369dc7c031"/>
    <ds:schemaRef ds:uri="11cc4d4b-6a86-428f-92b2-5de29f39955d"/>
  </ds:schemaRefs>
</ds:datastoreItem>
</file>

<file path=customXml/itemProps2.xml><?xml version="1.0" encoding="utf-8"?>
<ds:datastoreItem xmlns:ds="http://schemas.openxmlformats.org/officeDocument/2006/customXml" ds:itemID="{ED4E1231-FB8B-4116-BFAC-C784F1B1C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0043c-84c1-4e41-b130-be369dc7c031"/>
    <ds:schemaRef ds:uri="11cc4d4b-6a86-428f-92b2-5de29f399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AC766F-FA70-453C-A18D-A1A91B32D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918</Words>
  <Characters>5419</Characters>
  <Application>Microsoft Office Word</Application>
  <DocSecurity>0</DocSecurity>
  <Lines>45</Lines>
  <Paragraphs>12</Paragraphs>
  <ScaleCrop>false</ScaleCrop>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Zedníčková Veronika</dc:creator>
  <cp:keywords/>
  <dc:description/>
  <cp:lastModifiedBy>Truksa Roman</cp:lastModifiedBy>
  <cp:revision>97</cp:revision>
  <cp:lastPrinted>2019-12-09T02:22:00Z</cp:lastPrinted>
  <dcterms:created xsi:type="dcterms:W3CDTF">2023-07-19T21:33:00Z</dcterms:created>
  <dcterms:modified xsi:type="dcterms:W3CDTF">2023-10-17T10:47:00Z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zednickova.veronika@kr-jihomoravsky.cz</vt:lpwstr>
  </property>
  <property fmtid="{D5CDD505-2E9C-101B-9397-08002B2CF9AE}" pid="5" name="MSIP_Label_690ebb53-23a2-471a-9c6e-17bd0d11311e_SetDate">
    <vt:lpwstr>2019-12-09T09:42:29.0401499Z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0x0101006802BA64DDAE634FA9C4AC7293C5F4E0</vt:lpwstr>
  </property>
  <property fmtid="{D5CDD505-2E9C-101B-9397-08002B2CF9AE}" pid="11" name="MediaServiceImageTags">
    <vt:lpwstr/>
  </property>
</Properties>
</file>