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97208F">
        <w:trPr>
          <w:cantSplit/>
        </w:trPr>
        <w:tc>
          <w:tcPr>
            <w:tcW w:w="215" w:type="dxa"/>
            <w:vAlign w:val="center"/>
          </w:tcPr>
          <w:p w:rsidR="0097208F" w:rsidRDefault="0097208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97208F" w:rsidRDefault="00EC0B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97208F" w:rsidRDefault="00EC0B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97208F" w:rsidRDefault="00EC0B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00073512</w:t>
            </w:r>
          </w:p>
        </w:tc>
        <w:tc>
          <w:tcPr>
            <w:tcW w:w="539" w:type="dxa"/>
            <w:vAlign w:val="center"/>
          </w:tcPr>
          <w:p w:rsidR="0097208F" w:rsidRDefault="00EC0B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97208F" w:rsidRDefault="00EC0B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CZ00073512</w:t>
            </w:r>
          </w:p>
        </w:tc>
      </w:tr>
      <w:tr w:rsidR="0097208F">
        <w:trPr>
          <w:cantSplit/>
        </w:trPr>
        <w:tc>
          <w:tcPr>
            <w:tcW w:w="215" w:type="dxa"/>
            <w:vAlign w:val="center"/>
          </w:tcPr>
          <w:p w:rsidR="0097208F" w:rsidRDefault="0097208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97208F" w:rsidRDefault="0097208F"/>
        </w:tc>
        <w:tc>
          <w:tcPr>
            <w:tcW w:w="323" w:type="dxa"/>
            <w:vAlign w:val="center"/>
          </w:tcPr>
          <w:p w:rsidR="0097208F" w:rsidRDefault="0097208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97208F" w:rsidRDefault="00EC0B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Alšova jihočeská galerie</w:t>
            </w:r>
          </w:p>
        </w:tc>
      </w:tr>
      <w:tr w:rsidR="0097208F">
        <w:trPr>
          <w:cantSplit/>
        </w:trPr>
        <w:tc>
          <w:tcPr>
            <w:tcW w:w="1830" w:type="dxa"/>
            <w:gridSpan w:val="3"/>
            <w:vAlign w:val="center"/>
          </w:tcPr>
          <w:p w:rsidR="0097208F" w:rsidRDefault="0097208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97208F" w:rsidRDefault="00EC0B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nad Vltavou 144</w:t>
            </w:r>
          </w:p>
        </w:tc>
        <w:tc>
          <w:tcPr>
            <w:tcW w:w="4847" w:type="dxa"/>
            <w:gridSpan w:val="5"/>
            <w:vAlign w:val="center"/>
          </w:tcPr>
          <w:p w:rsidR="0097208F" w:rsidRDefault="0097208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7208F">
        <w:trPr>
          <w:cantSplit/>
        </w:trPr>
        <w:tc>
          <w:tcPr>
            <w:tcW w:w="1830" w:type="dxa"/>
            <w:gridSpan w:val="3"/>
            <w:vAlign w:val="center"/>
          </w:tcPr>
          <w:p w:rsidR="0097208F" w:rsidRDefault="0097208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97208F" w:rsidRDefault="00EC0B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373  41  Hluboká nad Vltavou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7208F" w:rsidRDefault="0097208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97208F" w:rsidRDefault="00EC0B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97208F" w:rsidRDefault="00EC0B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97208F" w:rsidRDefault="00EC0B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01440578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97208F" w:rsidRDefault="00EC0B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7208F" w:rsidRDefault="00EC0B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CZ01440578</w:t>
            </w:r>
          </w:p>
        </w:tc>
      </w:tr>
      <w:tr w:rsidR="0097208F">
        <w:trPr>
          <w:cantSplit/>
        </w:trPr>
        <w:tc>
          <w:tcPr>
            <w:tcW w:w="1830" w:type="dxa"/>
            <w:gridSpan w:val="3"/>
            <w:vAlign w:val="center"/>
          </w:tcPr>
          <w:p w:rsidR="0097208F" w:rsidRDefault="0097208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97208F" w:rsidRDefault="0097208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97208F" w:rsidRDefault="0097208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97208F" w:rsidRDefault="00EC0B3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VLTAVA LABE MEDIA a.s.</w:t>
            </w:r>
          </w:p>
        </w:tc>
      </w:tr>
      <w:tr w:rsidR="0097208F">
        <w:trPr>
          <w:cantSplit/>
        </w:trPr>
        <w:tc>
          <w:tcPr>
            <w:tcW w:w="215" w:type="dxa"/>
          </w:tcPr>
          <w:p w:rsidR="0097208F" w:rsidRDefault="0097208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97208F" w:rsidRDefault="00EC0B3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97208F" w:rsidRDefault="0097208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97208F" w:rsidRDefault="0097208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97208F" w:rsidRDefault="0097208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97208F">
        <w:trPr>
          <w:cantSplit/>
        </w:trPr>
        <w:tc>
          <w:tcPr>
            <w:tcW w:w="215" w:type="dxa"/>
          </w:tcPr>
          <w:p w:rsidR="0097208F" w:rsidRDefault="0097208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97208F" w:rsidRDefault="00EC0B3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97208F" w:rsidRDefault="00EC0B3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/</w:t>
            </w:r>
          </w:p>
        </w:tc>
        <w:tc>
          <w:tcPr>
            <w:tcW w:w="538" w:type="dxa"/>
            <w:vAlign w:val="center"/>
          </w:tcPr>
          <w:p w:rsidR="0097208F" w:rsidRDefault="0097208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97208F" w:rsidRDefault="0097208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97208F" w:rsidRDefault="00EC0B3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U Trezorky 921/2</w:t>
            </w:r>
          </w:p>
        </w:tc>
      </w:tr>
      <w:tr w:rsidR="0097208F">
        <w:trPr>
          <w:cantSplit/>
        </w:trPr>
        <w:tc>
          <w:tcPr>
            <w:tcW w:w="1830" w:type="dxa"/>
            <w:gridSpan w:val="3"/>
            <w:vAlign w:val="center"/>
          </w:tcPr>
          <w:p w:rsidR="0097208F" w:rsidRDefault="0097208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97208F" w:rsidRDefault="0097208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97208F" w:rsidRDefault="0097208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97208F" w:rsidRDefault="00EC0B3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Jinonice</w:t>
            </w:r>
          </w:p>
        </w:tc>
      </w:tr>
      <w:tr w:rsidR="0097208F">
        <w:trPr>
          <w:cantSplit/>
        </w:trPr>
        <w:tc>
          <w:tcPr>
            <w:tcW w:w="1830" w:type="dxa"/>
            <w:gridSpan w:val="3"/>
            <w:vAlign w:val="center"/>
          </w:tcPr>
          <w:p w:rsidR="0097208F" w:rsidRDefault="0097208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97208F" w:rsidRDefault="0097208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97208F" w:rsidRDefault="0097208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97208F" w:rsidRDefault="00EC0B3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158  00  Praha</w:t>
            </w:r>
          </w:p>
        </w:tc>
      </w:tr>
      <w:tr w:rsidR="0097208F">
        <w:trPr>
          <w:cantSplit/>
        </w:trPr>
        <w:tc>
          <w:tcPr>
            <w:tcW w:w="5276" w:type="dxa"/>
            <w:gridSpan w:val="9"/>
            <w:vAlign w:val="center"/>
          </w:tcPr>
          <w:p w:rsidR="0097208F" w:rsidRDefault="0097208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208F" w:rsidRDefault="0097208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7208F" w:rsidRDefault="0097208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7208F">
        <w:trPr>
          <w:cantSplit/>
        </w:trPr>
        <w:tc>
          <w:tcPr>
            <w:tcW w:w="10769" w:type="dxa"/>
            <w:gridSpan w:val="16"/>
            <w:vAlign w:val="center"/>
          </w:tcPr>
          <w:p w:rsidR="0097208F" w:rsidRDefault="0097208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7208F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97208F" w:rsidRDefault="00EC0B3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97208F" w:rsidRDefault="00EC0B3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propagace AJG na rok 2024</w:t>
            </w:r>
          </w:p>
        </w:tc>
      </w:tr>
      <w:tr w:rsidR="0097208F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7208F" w:rsidRDefault="00EC0B37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Ředitelství Alšovy jihočeské galerie u Vás objednává:</w:t>
            </w:r>
          </w:p>
        </w:tc>
      </w:tr>
      <w:tr w:rsidR="0097208F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7208F" w:rsidRDefault="00EC0B37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propagace AJG na rok 2024 v m. deník a Komerční sdělení region.</w:t>
            </w:r>
          </w:p>
        </w:tc>
      </w:tr>
      <w:tr w:rsidR="0097208F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7208F" w:rsidRDefault="0097208F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97208F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7208F" w:rsidRDefault="0097208F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97208F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7208F" w:rsidRDefault="00EC0B37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cena do </w:t>
            </w:r>
            <w:proofErr w:type="gramStart"/>
            <w:r>
              <w:rPr>
                <w:rFonts w:ascii="Courier New" w:hAnsi="Courier New"/>
                <w:sz w:val="18"/>
              </w:rPr>
              <w:t>98 010.-Kč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vč. DPH</w:t>
            </w:r>
          </w:p>
        </w:tc>
      </w:tr>
      <w:tr w:rsidR="0097208F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7208F" w:rsidRDefault="0097208F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97208F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7208F" w:rsidRDefault="0097208F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97208F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7208F" w:rsidRDefault="00EC0B37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na faktuře uvádějte číslo naší objednávky, jinak nebude faktura proplacena</w:t>
            </w:r>
          </w:p>
        </w:tc>
      </w:tr>
      <w:tr w:rsidR="0097208F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7208F" w:rsidRDefault="0097208F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97208F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7208F" w:rsidRDefault="0097208F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97208F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7208F" w:rsidRDefault="0097208F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97208F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7208F" w:rsidRDefault="0097208F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97208F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7208F" w:rsidRDefault="0097208F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97208F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7208F" w:rsidRDefault="00EC0B37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S pozdravem</w:t>
            </w:r>
          </w:p>
        </w:tc>
      </w:tr>
      <w:tr w:rsidR="0097208F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7208F" w:rsidRDefault="0097208F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97208F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97208F" w:rsidRDefault="00EC0B37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Mgr. Aleš Seifert</w:t>
            </w:r>
          </w:p>
        </w:tc>
      </w:tr>
      <w:tr w:rsidR="0097208F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7208F" w:rsidRDefault="009720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97208F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97208F" w:rsidRDefault="0097208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97208F" w:rsidRDefault="00EC0B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Hluboké nad Vltavou</w:t>
            </w:r>
          </w:p>
        </w:tc>
      </w:tr>
      <w:tr w:rsidR="0097208F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97208F" w:rsidRDefault="0097208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97208F" w:rsidRDefault="00EC0B3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97208F" w:rsidRDefault="00EC0B3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16.10.2023</w:t>
            </w:r>
            <w:proofErr w:type="gramEnd"/>
          </w:p>
        </w:tc>
      </w:tr>
      <w:tr w:rsidR="0097208F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97208F" w:rsidRDefault="0097208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97208F" w:rsidRDefault="00EC0B3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97208F" w:rsidRDefault="000A64C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97208F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97208F" w:rsidRDefault="0097208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97208F" w:rsidRDefault="00EC0B3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97208F" w:rsidRDefault="000A64C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97208F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97208F" w:rsidRDefault="0097208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97208F" w:rsidRDefault="00EC0B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97208F" w:rsidRDefault="000A64C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  <w:bookmarkStart w:id="0" w:name="_GoBack"/>
            <w:bookmarkEnd w:id="0"/>
          </w:p>
        </w:tc>
      </w:tr>
      <w:tr w:rsidR="0097208F">
        <w:trPr>
          <w:cantSplit/>
        </w:trPr>
        <w:tc>
          <w:tcPr>
            <w:tcW w:w="215" w:type="dxa"/>
            <w:vAlign w:val="center"/>
          </w:tcPr>
          <w:p w:rsidR="0097208F" w:rsidRDefault="0097208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:rsidR="0097208F" w:rsidRDefault="00EC0B37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97208F">
        <w:trPr>
          <w:cantSplit/>
        </w:trPr>
        <w:tc>
          <w:tcPr>
            <w:tcW w:w="10769" w:type="dxa"/>
            <w:vAlign w:val="center"/>
          </w:tcPr>
          <w:p w:rsidR="0097208F" w:rsidRDefault="0097208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EC0B37" w:rsidRDefault="00EC0B37"/>
    <w:sectPr w:rsidR="00EC0B37">
      <w:headerReference w:type="default" r:id="rId6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586" w:rsidRDefault="00517586">
      <w:pPr>
        <w:spacing w:after="0" w:line="240" w:lineRule="auto"/>
      </w:pPr>
      <w:r>
        <w:separator/>
      </w:r>
    </w:p>
  </w:endnote>
  <w:endnote w:type="continuationSeparator" w:id="0">
    <w:p w:rsidR="00517586" w:rsidRDefault="0051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586" w:rsidRDefault="00517586">
      <w:pPr>
        <w:spacing w:after="0" w:line="240" w:lineRule="auto"/>
      </w:pPr>
      <w:r>
        <w:separator/>
      </w:r>
    </w:p>
  </w:footnote>
  <w:footnote w:type="continuationSeparator" w:id="0">
    <w:p w:rsidR="00517586" w:rsidRDefault="00517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97208F">
      <w:trPr>
        <w:cantSplit/>
      </w:trPr>
      <w:tc>
        <w:tcPr>
          <w:tcW w:w="10769" w:type="dxa"/>
          <w:gridSpan w:val="2"/>
          <w:vAlign w:val="center"/>
        </w:tcPr>
        <w:p w:rsidR="0097208F" w:rsidRDefault="0097208F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97208F">
      <w:trPr>
        <w:cantSplit/>
      </w:trPr>
      <w:tc>
        <w:tcPr>
          <w:tcW w:w="5922" w:type="dxa"/>
          <w:vAlign w:val="center"/>
        </w:tcPr>
        <w:p w:rsidR="0097208F" w:rsidRDefault="00EC0B37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97208F" w:rsidRDefault="00EC0B37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442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8F"/>
    <w:rsid w:val="000A64CB"/>
    <w:rsid w:val="00517586"/>
    <w:rsid w:val="0097208F"/>
    <w:rsid w:val="00C52A00"/>
    <w:rsid w:val="00EC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E9CCA"/>
  <w15:docId w15:val="{BF2848E2-DE88-4CD6-A695-97847BF2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Masářová</dc:creator>
  <cp:lastModifiedBy>Klára Masářová</cp:lastModifiedBy>
  <cp:revision>3</cp:revision>
  <dcterms:created xsi:type="dcterms:W3CDTF">2023-10-16T09:52:00Z</dcterms:created>
  <dcterms:modified xsi:type="dcterms:W3CDTF">2023-10-17T12:50:00Z</dcterms:modified>
</cp:coreProperties>
</file>