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4E1B" w14:textId="3842B8B8" w:rsidR="00410D5B" w:rsidRPr="00127145" w:rsidRDefault="00410D5B" w:rsidP="00410D5B">
      <w:pPr>
        <w:jc w:val="center"/>
        <w:rPr>
          <w:rFonts w:eastAsia="Times New Roman"/>
          <w:b/>
          <w:bCs/>
          <w:sz w:val="32"/>
          <w:szCs w:val="32"/>
        </w:rPr>
      </w:pPr>
      <w:r w:rsidRPr="00127145">
        <w:rPr>
          <w:rFonts w:eastAsia="Times New Roman"/>
          <w:b/>
          <w:bCs/>
          <w:sz w:val="32"/>
          <w:szCs w:val="32"/>
        </w:rPr>
        <w:t xml:space="preserve">Smlouva o dílo SM </w:t>
      </w:r>
      <w:r w:rsidR="00223B21">
        <w:rPr>
          <w:rFonts w:eastAsia="Times New Roman"/>
          <w:b/>
          <w:bCs/>
          <w:sz w:val="32"/>
          <w:szCs w:val="32"/>
        </w:rPr>
        <w:t>96</w:t>
      </w:r>
      <w:r w:rsidR="003211B5">
        <w:rPr>
          <w:rFonts w:eastAsia="Times New Roman"/>
          <w:b/>
          <w:bCs/>
          <w:sz w:val="32"/>
          <w:szCs w:val="32"/>
        </w:rPr>
        <w:t>2</w:t>
      </w:r>
      <w:r w:rsidR="001A5A54">
        <w:rPr>
          <w:rFonts w:eastAsia="Times New Roman"/>
          <w:b/>
          <w:bCs/>
          <w:sz w:val="32"/>
          <w:szCs w:val="32"/>
        </w:rPr>
        <w:t>/2023</w:t>
      </w:r>
    </w:p>
    <w:p w14:paraId="73B4434A" w14:textId="77777777" w:rsidR="00410D5B" w:rsidRPr="00127145" w:rsidRDefault="00410D5B" w:rsidP="00410D5B">
      <w:pPr>
        <w:ind w:left="360"/>
        <w:jc w:val="center"/>
        <w:rPr>
          <w:rFonts w:eastAsia="Times New Roman"/>
          <w:b/>
          <w:bCs/>
          <w:sz w:val="32"/>
          <w:szCs w:val="32"/>
        </w:rPr>
      </w:pPr>
    </w:p>
    <w:p w14:paraId="6D4C0100" w14:textId="1B6775C5" w:rsidR="00410D5B" w:rsidRPr="00127145" w:rsidRDefault="00B51284" w:rsidP="00410D5B">
      <w:pPr>
        <w:jc w:val="center"/>
        <w:rPr>
          <w:rFonts w:eastAsia="Times New Roman"/>
          <w:b/>
          <w:bCs/>
        </w:rPr>
      </w:pPr>
      <w:r w:rsidRPr="00B51284">
        <w:rPr>
          <w:rFonts w:eastAsia="Times New Roman"/>
          <w:b/>
          <w:bCs/>
          <w:sz w:val="32"/>
          <w:szCs w:val="32"/>
        </w:rPr>
        <w:t>„PD – instalace FVE na objekt</w:t>
      </w:r>
      <w:r w:rsidR="00223B21">
        <w:rPr>
          <w:rFonts w:eastAsia="Times New Roman"/>
          <w:b/>
          <w:bCs/>
          <w:sz w:val="32"/>
          <w:szCs w:val="32"/>
        </w:rPr>
        <w:t>u</w:t>
      </w:r>
      <w:r w:rsidRPr="00B51284">
        <w:rPr>
          <w:rFonts w:eastAsia="Times New Roman"/>
          <w:b/>
          <w:bCs/>
          <w:sz w:val="32"/>
          <w:szCs w:val="32"/>
        </w:rPr>
        <w:t xml:space="preserve"> čp. </w:t>
      </w:r>
      <w:r w:rsidR="003211B5">
        <w:rPr>
          <w:rFonts w:eastAsia="Times New Roman"/>
          <w:b/>
          <w:bCs/>
          <w:sz w:val="32"/>
          <w:szCs w:val="32"/>
        </w:rPr>
        <w:t>746</w:t>
      </w:r>
      <w:r w:rsidRPr="00B51284">
        <w:rPr>
          <w:rFonts w:eastAsia="Times New Roman"/>
          <w:b/>
          <w:bCs/>
          <w:sz w:val="32"/>
          <w:szCs w:val="32"/>
        </w:rPr>
        <w:t>/II, ul. Jarošovská, Jindřichův Hradec“</w:t>
      </w:r>
    </w:p>
    <w:p w14:paraId="17CF544A" w14:textId="77777777" w:rsidR="00410D5B" w:rsidRPr="00127145" w:rsidRDefault="00410D5B" w:rsidP="00410D5B">
      <w:pPr>
        <w:ind w:left="360"/>
        <w:jc w:val="both"/>
        <w:rPr>
          <w:rFonts w:eastAsia="Times New Roman"/>
        </w:rPr>
      </w:pPr>
    </w:p>
    <w:p w14:paraId="07E154F5" w14:textId="733036EF" w:rsidR="00410D5B" w:rsidRPr="00127145" w:rsidRDefault="00410D5B" w:rsidP="00127145">
      <w:pPr>
        <w:ind w:left="360"/>
        <w:jc w:val="both"/>
        <w:rPr>
          <w:rFonts w:eastAsia="Times New Roman"/>
        </w:rPr>
      </w:pPr>
      <w:r w:rsidRPr="00127145">
        <w:rPr>
          <w:rFonts w:eastAsia="Times New Roman"/>
        </w:rPr>
        <w:t>uzavřená ve smyslu ust</w:t>
      </w:r>
      <w:r w:rsidR="00127145" w:rsidRPr="00127145">
        <w:rPr>
          <w:rFonts w:eastAsia="Times New Roman"/>
        </w:rPr>
        <w:t>anovení</w:t>
      </w:r>
      <w:r w:rsidRPr="00127145">
        <w:rPr>
          <w:rFonts w:eastAsia="Times New Roman"/>
        </w:rPr>
        <w:t xml:space="preserve"> </w:t>
      </w:r>
      <w:r w:rsidR="0059046B">
        <w:rPr>
          <w:rFonts w:eastAsia="Times New Roman"/>
        </w:rPr>
        <w:t xml:space="preserve">§ 2358 a násl. a </w:t>
      </w:r>
      <w:r w:rsidRPr="00127145">
        <w:rPr>
          <w:rFonts w:eastAsia="Times New Roman"/>
        </w:rPr>
        <w:t xml:space="preserve">§ </w:t>
      </w:r>
      <w:smartTag w:uri="urn:schemas-microsoft-com:office:smarttags" w:element="metricconverter">
        <w:smartTagPr>
          <w:attr w:name="ProductID" w:val="2586 a"/>
        </w:smartTagPr>
        <w:r w:rsidRPr="00127145">
          <w:rPr>
            <w:rFonts w:eastAsia="Times New Roman"/>
          </w:rPr>
          <w:t>2586 a</w:t>
        </w:r>
      </w:smartTag>
      <w:r w:rsidRPr="00127145">
        <w:rPr>
          <w:rFonts w:eastAsia="Times New Roman"/>
        </w:rPr>
        <w:t xml:space="preserve"> násl. zákona č. 89/2012 Sb., občanský zákoník</w:t>
      </w:r>
      <w:r w:rsidR="00B008EA">
        <w:rPr>
          <w:rFonts w:eastAsia="Times New Roman"/>
        </w:rPr>
        <w:t>,</w:t>
      </w:r>
      <w:r w:rsidRPr="00127145">
        <w:rPr>
          <w:rFonts w:eastAsia="Times New Roman"/>
        </w:rPr>
        <w:t xml:space="preserve"> </w:t>
      </w:r>
      <w:r w:rsidR="00B008EA">
        <w:rPr>
          <w:rFonts w:eastAsia="Times New Roman"/>
        </w:rPr>
        <w:t>ve</w:t>
      </w:r>
      <w:r w:rsidRPr="00127145">
        <w:rPr>
          <w:rFonts w:eastAsia="Times New Roman"/>
        </w:rPr>
        <w:t xml:space="preserve"> znění</w:t>
      </w:r>
      <w:r w:rsidR="00127145" w:rsidRPr="00127145">
        <w:rPr>
          <w:rFonts w:eastAsia="Times New Roman"/>
        </w:rPr>
        <w:t xml:space="preserve"> </w:t>
      </w:r>
      <w:r w:rsidR="00B008EA">
        <w:rPr>
          <w:rFonts w:eastAsia="Times New Roman"/>
        </w:rPr>
        <w:t xml:space="preserve">pozdějších předpisů </w:t>
      </w:r>
      <w:r w:rsidR="00127145" w:rsidRPr="00127145">
        <w:rPr>
          <w:rFonts w:eastAsia="Times New Roman"/>
        </w:rPr>
        <w:t>a ustanovení § 61 zákona č. 121/2000 Sb., o právu autorském, o právech souvisejících s právem autorským a o změně některých zákonů (autorský zákon), ve znění pozdějších předpisů</w:t>
      </w:r>
      <w:r w:rsidRPr="00127145">
        <w:rPr>
          <w:rFonts w:eastAsia="Times New Roman"/>
        </w:rPr>
        <w:t>, níže uvedeného dne, měsíce a roku mezi těmito smluvními stranami:</w:t>
      </w:r>
    </w:p>
    <w:p w14:paraId="2036D70A" w14:textId="77777777" w:rsidR="00410D5B" w:rsidRPr="00127145" w:rsidRDefault="00410D5B" w:rsidP="00410D5B">
      <w:pPr>
        <w:ind w:left="360"/>
        <w:rPr>
          <w:rFonts w:eastAsia="Times New Roman"/>
          <w:b/>
          <w:bCs/>
        </w:rPr>
      </w:pPr>
    </w:p>
    <w:p w14:paraId="72E44F88" w14:textId="222C92AF" w:rsidR="00410D5B" w:rsidRPr="00127145" w:rsidRDefault="00410D5B" w:rsidP="00410D5B">
      <w:pPr>
        <w:ind w:left="360"/>
        <w:rPr>
          <w:rFonts w:eastAsia="Times New Roman"/>
          <w:b/>
          <w:bCs/>
        </w:rPr>
      </w:pPr>
      <w:r w:rsidRPr="00127145">
        <w:rPr>
          <w:rFonts w:eastAsia="Times New Roman"/>
          <w:b/>
          <w:bCs/>
        </w:rPr>
        <w:t>Objednatel:</w:t>
      </w:r>
      <w:r w:rsidRPr="00127145">
        <w:tab/>
      </w:r>
      <w:r w:rsidRPr="00127145">
        <w:rPr>
          <w:rFonts w:eastAsia="Times New Roman"/>
          <w:b/>
          <w:bCs/>
        </w:rPr>
        <w:t>Město Jindřichův Hradec</w:t>
      </w:r>
    </w:p>
    <w:p w14:paraId="3BCBF763" w14:textId="285FC7AB" w:rsidR="00410D5B" w:rsidRPr="00127145" w:rsidRDefault="00410D5B" w:rsidP="00410D5B">
      <w:pPr>
        <w:ind w:left="360"/>
        <w:rPr>
          <w:rFonts w:eastAsia="Times New Roman"/>
        </w:rPr>
      </w:pPr>
      <w:r w:rsidRPr="00127145">
        <w:rPr>
          <w:rFonts w:eastAsia="Times New Roman"/>
        </w:rPr>
        <w:t>zastoupen:</w:t>
      </w:r>
      <w:r w:rsidRPr="00127145">
        <w:tab/>
      </w:r>
      <w:r w:rsidRPr="00127145">
        <w:tab/>
      </w:r>
      <w:r w:rsidR="00781C1A">
        <w:rPr>
          <w:rFonts w:eastAsia="Times New Roman"/>
        </w:rPr>
        <w:t>Mgr.  Ing. Michal</w:t>
      </w:r>
      <w:r w:rsidR="00707D8B">
        <w:rPr>
          <w:rFonts w:eastAsia="Times New Roman"/>
        </w:rPr>
        <w:t>em</w:t>
      </w:r>
      <w:r w:rsidR="00781C1A">
        <w:rPr>
          <w:rFonts w:eastAsia="Times New Roman"/>
        </w:rPr>
        <w:t xml:space="preserve"> Kozár</w:t>
      </w:r>
      <w:r w:rsidR="00707D8B">
        <w:rPr>
          <w:rFonts w:eastAsia="Times New Roman"/>
        </w:rPr>
        <w:t>em</w:t>
      </w:r>
      <w:r w:rsidR="00781C1A">
        <w:rPr>
          <w:rFonts w:eastAsia="Times New Roman"/>
        </w:rPr>
        <w:t>, MBA</w:t>
      </w:r>
    </w:p>
    <w:p w14:paraId="1ADE68DC" w14:textId="77777777" w:rsidR="00410D5B" w:rsidRPr="00127145" w:rsidRDefault="00410D5B" w:rsidP="00410D5B">
      <w:pPr>
        <w:ind w:left="360"/>
        <w:rPr>
          <w:rFonts w:eastAsia="Times New Roman"/>
        </w:rPr>
      </w:pPr>
      <w:r w:rsidRPr="00127145">
        <w:rPr>
          <w:rFonts w:eastAsia="Times New Roman"/>
        </w:rPr>
        <w:t>sídlo:</w:t>
      </w:r>
      <w:r w:rsidRPr="00127145">
        <w:tab/>
      </w:r>
      <w:r w:rsidRPr="00127145">
        <w:tab/>
      </w:r>
      <w:r w:rsidRPr="00127145">
        <w:rPr>
          <w:rFonts w:eastAsia="Times New Roman"/>
        </w:rPr>
        <w:t>Klášterská 135/II, Jindřichův Hradec</w:t>
      </w:r>
    </w:p>
    <w:p w14:paraId="616975DE" w14:textId="770C6AD1" w:rsidR="00410D5B" w:rsidRPr="00127145" w:rsidRDefault="00410D5B" w:rsidP="00410D5B">
      <w:pPr>
        <w:ind w:left="360"/>
        <w:rPr>
          <w:rFonts w:eastAsia="Times New Roman"/>
        </w:rPr>
      </w:pPr>
      <w:r w:rsidRPr="00127145">
        <w:rPr>
          <w:rFonts w:eastAsia="Times New Roman"/>
        </w:rPr>
        <w:t>IČ</w:t>
      </w:r>
      <w:r w:rsidR="003A29BD">
        <w:rPr>
          <w:rFonts w:eastAsia="Times New Roman"/>
        </w:rPr>
        <w:t>O</w:t>
      </w:r>
      <w:r w:rsidRPr="00127145">
        <w:rPr>
          <w:rFonts w:eastAsia="Times New Roman"/>
        </w:rPr>
        <w:t>:</w:t>
      </w:r>
      <w:r w:rsidRPr="00127145">
        <w:tab/>
      </w:r>
      <w:r w:rsidRPr="00127145">
        <w:tab/>
      </w:r>
      <w:r w:rsidRPr="00127145">
        <w:rPr>
          <w:rFonts w:eastAsia="Times New Roman"/>
        </w:rPr>
        <w:t>00246875</w:t>
      </w:r>
    </w:p>
    <w:p w14:paraId="25DBBD76" w14:textId="77777777" w:rsidR="00410D5B" w:rsidRPr="00127145" w:rsidRDefault="00410D5B" w:rsidP="00410D5B">
      <w:pPr>
        <w:ind w:left="360"/>
        <w:rPr>
          <w:rFonts w:eastAsia="Times New Roman"/>
        </w:rPr>
      </w:pPr>
      <w:r w:rsidRPr="00127145">
        <w:rPr>
          <w:rFonts w:eastAsia="Times New Roman"/>
        </w:rPr>
        <w:t>DIČ:</w:t>
      </w:r>
      <w:r w:rsidRPr="00127145">
        <w:tab/>
      </w:r>
      <w:r w:rsidRPr="00127145">
        <w:tab/>
      </w:r>
      <w:r w:rsidRPr="00127145">
        <w:rPr>
          <w:rFonts w:eastAsia="Times New Roman"/>
        </w:rPr>
        <w:t>CZ00246875</w:t>
      </w:r>
    </w:p>
    <w:p w14:paraId="7A001C59" w14:textId="77777777" w:rsidR="00410D5B" w:rsidRPr="00127145" w:rsidRDefault="00410D5B" w:rsidP="00410D5B">
      <w:pPr>
        <w:ind w:left="360"/>
        <w:rPr>
          <w:rFonts w:eastAsia="Times New Roman"/>
        </w:rPr>
      </w:pPr>
      <w:r w:rsidRPr="00127145">
        <w:rPr>
          <w:rFonts w:eastAsia="Times New Roman"/>
        </w:rPr>
        <w:t>email:</w:t>
      </w:r>
      <w:r w:rsidRPr="00127145">
        <w:tab/>
      </w:r>
      <w:r w:rsidRPr="00127145">
        <w:tab/>
      </w:r>
      <w:r w:rsidRPr="00127145">
        <w:rPr>
          <w:rFonts w:eastAsia="Times New Roman"/>
        </w:rPr>
        <w:t>meu@jh.cz</w:t>
      </w:r>
    </w:p>
    <w:p w14:paraId="714C8348" w14:textId="6901A1B3" w:rsidR="00410D5B" w:rsidRPr="00127145" w:rsidRDefault="00410D5B" w:rsidP="00410D5B">
      <w:pPr>
        <w:ind w:left="360"/>
        <w:rPr>
          <w:rFonts w:eastAsia="Times New Roman"/>
        </w:rPr>
      </w:pPr>
      <w:r w:rsidRPr="00127145">
        <w:rPr>
          <w:rFonts w:eastAsia="Times New Roman"/>
        </w:rPr>
        <w:t>bankovní spojení:</w:t>
      </w:r>
      <w:r w:rsidRPr="00127145">
        <w:tab/>
      </w:r>
      <w:r w:rsidRPr="00127145">
        <w:rPr>
          <w:rFonts w:eastAsia="Times New Roman"/>
        </w:rPr>
        <w:t>Česká spořitelna a.s., č.</w:t>
      </w:r>
      <w:r w:rsidR="00C90832">
        <w:rPr>
          <w:rFonts w:eastAsia="Times New Roman"/>
        </w:rPr>
        <w:t xml:space="preserve"> </w:t>
      </w:r>
      <w:r w:rsidRPr="00127145">
        <w:rPr>
          <w:rFonts w:eastAsia="Times New Roman"/>
        </w:rPr>
        <w:t>ú.: 27-0603140379/0800</w:t>
      </w:r>
    </w:p>
    <w:p w14:paraId="45EABA8C" w14:textId="77777777" w:rsidR="00F70C3B" w:rsidRPr="00127145" w:rsidRDefault="00F70C3B" w:rsidP="00F70C3B">
      <w:pPr>
        <w:ind w:left="360"/>
        <w:rPr>
          <w:rFonts w:eastAsia="Times New Roman"/>
        </w:rPr>
      </w:pPr>
      <w:r w:rsidRPr="00127145">
        <w:rPr>
          <w:rFonts w:eastAsia="Times New Roman"/>
        </w:rPr>
        <w:t>osoby oprávněné k jednání:</w:t>
      </w:r>
      <w:r w:rsidRPr="00127145">
        <w:tab/>
      </w:r>
      <w:r w:rsidRPr="00127145">
        <w:tab/>
      </w:r>
    </w:p>
    <w:p w14:paraId="28A88734" w14:textId="3F24A50A" w:rsidR="00F70C3B" w:rsidRDefault="00F70C3B" w:rsidP="00F70C3B">
      <w:pPr>
        <w:ind w:left="360"/>
        <w:rPr>
          <w:rFonts w:eastAsia="Times New Roman"/>
        </w:rPr>
      </w:pPr>
      <w:r w:rsidRPr="00127145">
        <w:rPr>
          <w:rFonts w:eastAsia="Times New Roman"/>
        </w:rPr>
        <w:t>ve věcech smluvních:</w:t>
      </w:r>
      <w:r>
        <w:rPr>
          <w:rFonts w:eastAsia="Times New Roman"/>
        </w:rPr>
        <w:t xml:space="preserve"> </w:t>
      </w:r>
      <w:r w:rsidR="00781C1A">
        <w:rPr>
          <w:rFonts w:eastAsia="Times New Roman"/>
        </w:rPr>
        <w:t xml:space="preserve">Mgr.  Ing. Michal Kozár, MBA, </w:t>
      </w:r>
      <w:r>
        <w:rPr>
          <w:rFonts w:eastAsia="Times New Roman"/>
        </w:rPr>
        <w:t>starosta města</w:t>
      </w:r>
    </w:p>
    <w:p w14:paraId="1F55523A" w14:textId="7C31F240" w:rsidR="00410D5B" w:rsidRDefault="00F70C3B" w:rsidP="00F70C3B">
      <w:pPr>
        <w:ind w:left="360"/>
        <w:rPr>
          <w:rFonts w:eastAsia="Times New Roman"/>
        </w:rPr>
      </w:pPr>
      <w:r>
        <w:rPr>
          <w:rFonts w:eastAsia="Times New Roman"/>
        </w:rPr>
        <w:t xml:space="preserve">ve věcech technických: </w:t>
      </w:r>
    </w:p>
    <w:p w14:paraId="272069D2" w14:textId="23278E7E" w:rsidR="00173820" w:rsidRPr="00127145" w:rsidRDefault="00173820" w:rsidP="00F70C3B">
      <w:pPr>
        <w:ind w:left="360"/>
        <w:rPr>
          <w:rFonts w:eastAsia="Times New Roman"/>
        </w:rPr>
      </w:pPr>
      <w:r>
        <w:rPr>
          <w:rFonts w:eastAsia="Times New Roman"/>
        </w:rPr>
        <w:t xml:space="preserve">ve věcech realizace díla: </w:t>
      </w:r>
    </w:p>
    <w:p w14:paraId="29440CF6" w14:textId="77777777" w:rsidR="00410D5B" w:rsidRPr="00127145" w:rsidRDefault="00410D5B" w:rsidP="00410D5B">
      <w:pPr>
        <w:ind w:left="360"/>
        <w:rPr>
          <w:rFonts w:eastAsia="Times New Roman"/>
          <w:b/>
          <w:bCs/>
        </w:rPr>
      </w:pPr>
    </w:p>
    <w:p w14:paraId="32B1F4A3" w14:textId="77777777" w:rsidR="00410D5B" w:rsidRPr="00127145" w:rsidRDefault="00410D5B" w:rsidP="00410D5B">
      <w:pPr>
        <w:ind w:left="360"/>
        <w:rPr>
          <w:rFonts w:eastAsia="Times New Roman"/>
          <w:b/>
          <w:bCs/>
        </w:rPr>
      </w:pPr>
    </w:p>
    <w:p w14:paraId="7002DEB0" w14:textId="77777777" w:rsidR="00410D5B" w:rsidRPr="00127145" w:rsidRDefault="00410D5B" w:rsidP="00410D5B">
      <w:pPr>
        <w:ind w:left="360"/>
        <w:rPr>
          <w:rFonts w:eastAsia="Times New Roman"/>
          <w:b/>
          <w:bCs/>
        </w:rPr>
      </w:pPr>
    </w:p>
    <w:p w14:paraId="3925FF19" w14:textId="68095F08" w:rsidR="00410D5B" w:rsidRPr="006437B1" w:rsidRDefault="00410D5B" w:rsidP="00410D5B">
      <w:pPr>
        <w:ind w:left="360"/>
        <w:rPr>
          <w:rFonts w:eastAsia="Times New Roman"/>
          <w:b/>
          <w:bCs/>
        </w:rPr>
      </w:pPr>
      <w:r w:rsidRPr="006437B1">
        <w:rPr>
          <w:rFonts w:eastAsia="Times New Roman"/>
          <w:b/>
          <w:bCs/>
        </w:rPr>
        <w:t>Zhotovitel:</w:t>
      </w:r>
      <w:r w:rsidR="00CD0B73" w:rsidRPr="006437B1">
        <w:rPr>
          <w:rFonts w:eastAsia="Times New Roman"/>
          <w:b/>
          <w:bCs/>
        </w:rPr>
        <w:tab/>
      </w:r>
      <w:r w:rsidRPr="006437B1">
        <w:rPr>
          <w:b/>
          <w:bCs/>
        </w:rPr>
        <w:tab/>
      </w:r>
      <w:r w:rsidR="00CD0B73" w:rsidRPr="006437B1">
        <w:rPr>
          <w:rFonts w:eastAsia="Times New Roman"/>
          <w:b/>
          <w:bCs/>
        </w:rPr>
        <w:t>CZECHIA GROUP s.r.o.</w:t>
      </w:r>
    </w:p>
    <w:p w14:paraId="01B830FC" w14:textId="0B21044F" w:rsidR="00410D5B" w:rsidRPr="00127145" w:rsidRDefault="00410D5B" w:rsidP="00410D5B">
      <w:pPr>
        <w:ind w:left="360"/>
        <w:rPr>
          <w:rFonts w:eastAsia="Times New Roman"/>
        </w:rPr>
      </w:pPr>
      <w:r w:rsidRPr="00CD0B73">
        <w:rPr>
          <w:rFonts w:eastAsia="Times New Roman"/>
        </w:rPr>
        <w:t>zastoupen:</w:t>
      </w:r>
      <w:r w:rsidRPr="00CD0B73">
        <w:tab/>
      </w:r>
      <w:r w:rsidRPr="00CD0B73">
        <w:tab/>
      </w:r>
      <w:r w:rsidR="00CD0B73" w:rsidRPr="00CD0B73">
        <w:rPr>
          <w:rFonts w:eastAsia="Times New Roman"/>
        </w:rPr>
        <w:t>Jiřím Šáchou</w:t>
      </w:r>
    </w:p>
    <w:p w14:paraId="3F5CD46C" w14:textId="4B673C5B" w:rsidR="0084366B" w:rsidRPr="0084366B" w:rsidRDefault="00410D5B" w:rsidP="0084366B">
      <w:pPr>
        <w:ind w:left="360"/>
        <w:rPr>
          <w:rFonts w:eastAsia="Times New Roman"/>
        </w:rPr>
      </w:pPr>
      <w:r w:rsidRPr="00127145">
        <w:rPr>
          <w:rFonts w:eastAsia="Times New Roman"/>
        </w:rPr>
        <w:t>sídlo:</w:t>
      </w:r>
      <w:r w:rsidRPr="00127145">
        <w:tab/>
      </w:r>
      <w:r w:rsidRPr="00127145">
        <w:tab/>
      </w:r>
      <w:r w:rsidR="00CD0B73">
        <w:rPr>
          <w:rFonts w:eastAsia="Times New Roman"/>
        </w:rPr>
        <w:t xml:space="preserve">Politických vězňů 1272/21, Praha 1, 110 00 </w:t>
      </w:r>
    </w:p>
    <w:p w14:paraId="48E855D5" w14:textId="005B96F9" w:rsidR="003A29BD" w:rsidRPr="0084366B" w:rsidRDefault="00410D5B" w:rsidP="003A29BD">
      <w:pPr>
        <w:ind w:left="360"/>
        <w:rPr>
          <w:rFonts w:eastAsia="Times New Roman"/>
        </w:rPr>
      </w:pPr>
      <w:r w:rsidRPr="00127145">
        <w:rPr>
          <w:rFonts w:eastAsia="Times New Roman"/>
        </w:rPr>
        <w:t>IČ</w:t>
      </w:r>
      <w:r w:rsidR="003A29BD">
        <w:rPr>
          <w:rFonts w:eastAsia="Times New Roman"/>
        </w:rPr>
        <w:t>O</w:t>
      </w:r>
      <w:r w:rsidRPr="00127145">
        <w:rPr>
          <w:rFonts w:eastAsia="Times New Roman"/>
        </w:rPr>
        <w:t>:</w:t>
      </w:r>
      <w:r w:rsidRPr="00127145">
        <w:tab/>
      </w:r>
      <w:r w:rsidRPr="00127145">
        <w:tab/>
      </w:r>
      <w:r w:rsidR="00CD0B73">
        <w:rPr>
          <w:rFonts w:eastAsia="Times New Roman"/>
        </w:rPr>
        <w:t>24843121</w:t>
      </w:r>
    </w:p>
    <w:p w14:paraId="4AD26AC0" w14:textId="33D786EB" w:rsidR="003A29BD" w:rsidRPr="0084366B" w:rsidRDefault="00410D5B" w:rsidP="003A29BD">
      <w:pPr>
        <w:ind w:left="360"/>
        <w:rPr>
          <w:rFonts w:eastAsia="Times New Roman"/>
        </w:rPr>
      </w:pPr>
      <w:r w:rsidRPr="00127145">
        <w:rPr>
          <w:rFonts w:eastAsia="Times New Roman"/>
        </w:rPr>
        <w:t xml:space="preserve">DIČ: </w:t>
      </w:r>
      <w:r w:rsidRPr="00127145">
        <w:tab/>
      </w:r>
      <w:r w:rsidRPr="00127145">
        <w:tab/>
      </w:r>
      <w:r w:rsidR="002D2B4E">
        <w:rPr>
          <w:rFonts w:eastAsia="Times New Roman"/>
        </w:rPr>
        <w:t>xxx</w:t>
      </w:r>
    </w:p>
    <w:p w14:paraId="690E7861" w14:textId="17300263" w:rsidR="003A29BD" w:rsidRPr="0084366B" w:rsidRDefault="00410D5B" w:rsidP="003A29BD">
      <w:pPr>
        <w:ind w:left="360"/>
        <w:rPr>
          <w:rFonts w:eastAsia="Times New Roman"/>
        </w:rPr>
      </w:pPr>
      <w:r w:rsidRPr="00127145">
        <w:rPr>
          <w:rFonts w:eastAsia="Times New Roman"/>
        </w:rPr>
        <w:t>bankovní spojení:</w:t>
      </w:r>
      <w:r w:rsidRPr="00127145">
        <w:tab/>
      </w:r>
      <w:r w:rsidR="002D2B4E">
        <w:rPr>
          <w:rFonts w:eastAsia="Times New Roman"/>
        </w:rPr>
        <w:t>xxx</w:t>
      </w:r>
    </w:p>
    <w:p w14:paraId="2A55D218" w14:textId="2BEE3EA5" w:rsidR="003A29BD" w:rsidRDefault="00410D5B" w:rsidP="003A29BD">
      <w:pPr>
        <w:ind w:left="360"/>
        <w:rPr>
          <w:rFonts w:eastAsia="Times New Roman"/>
        </w:rPr>
      </w:pPr>
      <w:r w:rsidRPr="00127145">
        <w:rPr>
          <w:rFonts w:eastAsia="Times New Roman"/>
        </w:rPr>
        <w:t>e-mail:</w:t>
      </w:r>
      <w:r w:rsidRPr="00127145">
        <w:tab/>
      </w:r>
      <w:r w:rsidRPr="00127145">
        <w:tab/>
      </w:r>
      <w:hyperlink r:id="rId10" w:history="1">
        <w:r w:rsidR="002D2B4E">
          <w:rPr>
            <w:rStyle w:val="Hypertextovodkaz"/>
            <w:rFonts w:eastAsia="Times New Roman"/>
          </w:rPr>
          <w:t>xxx</w:t>
        </w:r>
      </w:hyperlink>
    </w:p>
    <w:p w14:paraId="7C175A03" w14:textId="7A247FA3" w:rsidR="00674CB8" w:rsidRPr="0084366B" w:rsidRDefault="00410D5B" w:rsidP="00281495">
      <w:pPr>
        <w:ind w:left="360"/>
        <w:jc w:val="both"/>
        <w:rPr>
          <w:rFonts w:eastAsia="Times New Roman"/>
        </w:rPr>
      </w:pPr>
      <w:r w:rsidRPr="00127145">
        <w:rPr>
          <w:rFonts w:eastAsia="Times New Roman"/>
        </w:rPr>
        <w:t xml:space="preserve">Zapsaný v obchodním rejstříku v </w:t>
      </w:r>
      <w:r w:rsidR="0071044E">
        <w:rPr>
          <w:rFonts w:eastAsia="Times New Roman"/>
        </w:rPr>
        <w:t>Praze</w:t>
      </w:r>
      <w:r w:rsidRPr="00127145">
        <w:rPr>
          <w:rFonts w:eastAsia="Times New Roman"/>
        </w:rPr>
        <w:t xml:space="preserve">, </w:t>
      </w:r>
      <w:r w:rsidR="00D109C6">
        <w:rPr>
          <w:rFonts w:eastAsia="Times New Roman"/>
        </w:rPr>
        <w:t>sp. zn</w:t>
      </w:r>
      <w:r w:rsidR="00FF4D55">
        <w:rPr>
          <w:rFonts w:eastAsia="Times New Roman"/>
        </w:rPr>
        <w:t>.</w:t>
      </w:r>
      <w:r w:rsidR="00D109C6">
        <w:rPr>
          <w:rFonts w:eastAsia="Times New Roman"/>
        </w:rPr>
        <w:t xml:space="preserve"> </w:t>
      </w:r>
      <w:r w:rsidR="00737654">
        <w:rPr>
          <w:rFonts w:eastAsia="Times New Roman"/>
        </w:rPr>
        <w:t xml:space="preserve">C 179523 </w:t>
      </w:r>
      <w:r w:rsidR="00FF36BE">
        <w:rPr>
          <w:rFonts w:eastAsia="Times New Roman"/>
        </w:rPr>
        <w:t>vedená u Městského soudu v</w:t>
      </w:r>
      <w:r w:rsidR="002D116B">
        <w:rPr>
          <w:rFonts w:eastAsia="Times New Roman"/>
        </w:rPr>
        <w:t> </w:t>
      </w:r>
      <w:r w:rsidR="00FF36BE">
        <w:rPr>
          <w:rFonts w:eastAsia="Times New Roman"/>
        </w:rPr>
        <w:t>Praze</w:t>
      </w:r>
      <w:r w:rsidR="002D116B">
        <w:rPr>
          <w:rFonts w:eastAsia="Times New Roman"/>
        </w:rPr>
        <w:t>.</w:t>
      </w:r>
    </w:p>
    <w:p w14:paraId="3E7F7325" w14:textId="77777777" w:rsidR="00410D5B" w:rsidRPr="00127145" w:rsidRDefault="00410D5B" w:rsidP="00410D5B">
      <w:pPr>
        <w:ind w:left="360"/>
        <w:rPr>
          <w:rFonts w:eastAsia="Times New Roman"/>
        </w:rPr>
      </w:pPr>
      <w:r w:rsidRPr="00127145">
        <w:rPr>
          <w:rFonts w:eastAsia="Times New Roman"/>
        </w:rPr>
        <w:t>osoby oprávněné k jednání:</w:t>
      </w:r>
      <w:r w:rsidRPr="00127145">
        <w:tab/>
      </w:r>
      <w:r w:rsidRPr="00127145">
        <w:tab/>
      </w:r>
    </w:p>
    <w:p w14:paraId="4C6C42CD" w14:textId="2854C000" w:rsidR="00281495" w:rsidRPr="00281495" w:rsidRDefault="00410D5B" w:rsidP="00281495">
      <w:pPr>
        <w:ind w:left="360"/>
        <w:rPr>
          <w:rFonts w:asciiTheme="minorHAnsi" w:eastAsia="Times New Roman" w:hAnsiTheme="minorHAnsi" w:cstheme="minorHAnsi"/>
        </w:rPr>
      </w:pPr>
      <w:r w:rsidRPr="00281495">
        <w:rPr>
          <w:rFonts w:asciiTheme="minorHAnsi" w:eastAsia="Times New Roman" w:hAnsiTheme="minorHAnsi" w:cstheme="minorHAnsi"/>
        </w:rPr>
        <w:t xml:space="preserve">ve věcech smluvních: </w:t>
      </w:r>
      <w:r w:rsidR="002D116B">
        <w:rPr>
          <w:rFonts w:asciiTheme="minorHAnsi" w:eastAsia="Times New Roman" w:hAnsiTheme="minorHAnsi" w:cstheme="minorHAnsi"/>
        </w:rPr>
        <w:t>Jiří Šácha</w:t>
      </w:r>
      <w:r w:rsidR="00007843">
        <w:rPr>
          <w:rFonts w:asciiTheme="minorHAnsi" w:eastAsia="Times New Roman" w:hAnsiTheme="minorHAnsi" w:cstheme="minorHAnsi"/>
        </w:rPr>
        <w:t>, jednatel společnosti</w:t>
      </w:r>
    </w:p>
    <w:p w14:paraId="25AC7220" w14:textId="311B37A1" w:rsidR="00281495" w:rsidRPr="0084366B" w:rsidRDefault="00281495" w:rsidP="00281495">
      <w:pPr>
        <w:ind w:left="360"/>
        <w:rPr>
          <w:rFonts w:eastAsia="Times New Roman"/>
        </w:rPr>
      </w:pPr>
      <w:r w:rsidRPr="00281495">
        <w:rPr>
          <w:rFonts w:asciiTheme="minorHAnsi" w:eastAsia="Times New Roman" w:hAnsiTheme="minorHAnsi" w:cstheme="minorHAnsi"/>
        </w:rPr>
        <w:t xml:space="preserve">ve </w:t>
      </w:r>
      <w:r>
        <w:rPr>
          <w:rFonts w:asciiTheme="minorHAnsi" w:eastAsia="Times New Roman" w:hAnsiTheme="minorHAnsi" w:cstheme="minorHAnsi"/>
        </w:rPr>
        <w:t>technických:</w:t>
      </w:r>
      <w:r w:rsidR="00007843">
        <w:rPr>
          <w:rFonts w:asciiTheme="minorHAnsi" w:eastAsia="Times New Roman" w:hAnsiTheme="minorHAnsi" w:cstheme="minorHAnsi"/>
        </w:rPr>
        <w:t xml:space="preserve"> </w:t>
      </w:r>
    </w:p>
    <w:p w14:paraId="51A6FFAB" w14:textId="6EBF2967" w:rsidR="00541C81" w:rsidRDefault="00541C81" w:rsidP="002F755A">
      <w:pPr>
        <w:ind w:left="708"/>
      </w:pPr>
    </w:p>
    <w:p w14:paraId="36A44051" w14:textId="56442C7B" w:rsidR="00281495" w:rsidRDefault="00281495" w:rsidP="002F755A">
      <w:pPr>
        <w:ind w:left="708"/>
      </w:pPr>
    </w:p>
    <w:p w14:paraId="106B4859" w14:textId="77777777" w:rsidR="00281495" w:rsidRDefault="00281495" w:rsidP="002F755A">
      <w:pPr>
        <w:ind w:left="708"/>
      </w:pPr>
    </w:p>
    <w:p w14:paraId="0FE13EDF" w14:textId="2A888019" w:rsidR="002F755A" w:rsidRPr="009753D5" w:rsidRDefault="002F755A" w:rsidP="002F755A">
      <w:pPr>
        <w:ind w:left="708"/>
      </w:pPr>
      <w:r>
        <w:t>Společně dále též jako „smluvní strany“ nebo jednotlivě též jako „smluvní strana“.</w:t>
      </w:r>
    </w:p>
    <w:p w14:paraId="68FB24E0" w14:textId="05C2A32F"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16FAF494" w14:textId="34859594"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03C81102" w14:textId="2D411CB8"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35F79204" w14:textId="75A96EC1"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000AD103" w14:textId="3A010CF9"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555B7EBB" w14:textId="32199DFB"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1BCE7C0E" w14:textId="5B79DEB4"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6D619361" w14:textId="535FD0F8"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1DE0A71E" w14:textId="77777777"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65659FED" w14:textId="77777777" w:rsidR="00410D5B" w:rsidRDefault="00410D5B" w:rsidP="00410D5B">
      <w:pPr>
        <w:pStyle w:val="Zkladntext"/>
        <w:widowControl/>
        <w:ind w:left="2880" w:firstLine="720"/>
        <w:jc w:val="both"/>
        <w:rPr>
          <w:rFonts w:ascii="Times New Roman" w:eastAsia="Times New Roman" w:hAnsi="Times New Roman" w:cs="Times New Roman"/>
          <w:color w:val="auto"/>
          <w:lang w:val="cs-CZ"/>
        </w:rPr>
      </w:pPr>
    </w:p>
    <w:p w14:paraId="06B52F54" w14:textId="77777777" w:rsidR="00410D5B" w:rsidRDefault="00410D5B" w:rsidP="00410D5B">
      <w:pPr>
        <w:pStyle w:val="Zkladntext"/>
        <w:widowControl/>
        <w:ind w:left="2880" w:firstLine="720"/>
        <w:jc w:val="both"/>
        <w:rPr>
          <w:rFonts w:ascii="Times New Roman" w:eastAsia="Times New Roman" w:hAnsi="Times New Roman" w:cs="Times New Roman"/>
          <w:color w:val="auto"/>
          <w:lang w:val="cs-CZ"/>
        </w:rPr>
      </w:pPr>
    </w:p>
    <w:p w14:paraId="6FE55007" w14:textId="77777777" w:rsidR="00410D5B" w:rsidRDefault="00410D5B" w:rsidP="00410D5B">
      <w:pPr>
        <w:pStyle w:val="Zkladntext"/>
        <w:widowControl/>
        <w:ind w:left="2880" w:firstLine="720"/>
        <w:jc w:val="both"/>
        <w:rPr>
          <w:rFonts w:ascii="Times New Roman" w:eastAsia="Times New Roman" w:hAnsi="Times New Roman" w:cs="Times New Roman"/>
          <w:color w:val="auto"/>
          <w:lang w:val="cs-CZ"/>
        </w:rPr>
      </w:pPr>
    </w:p>
    <w:p w14:paraId="4B3C0451" w14:textId="33D36B25" w:rsidR="00410D5B" w:rsidRDefault="00410D5B" w:rsidP="001622E1">
      <w:pPr>
        <w:pStyle w:val="Zkladntext"/>
        <w:widowControl/>
        <w:jc w:val="both"/>
        <w:rPr>
          <w:rFonts w:ascii="Times New Roman" w:eastAsia="Times New Roman" w:hAnsi="Times New Roman" w:cs="Times New Roman"/>
          <w:color w:val="auto"/>
          <w:lang w:val="cs-CZ"/>
        </w:rPr>
      </w:pPr>
    </w:p>
    <w:p w14:paraId="065879B4" w14:textId="77777777" w:rsidR="00410D5B" w:rsidRDefault="00410D5B" w:rsidP="00410D5B">
      <w:pPr>
        <w:pStyle w:val="Nadpisobsahu"/>
        <w:rPr>
          <w:rFonts w:ascii="Times New Roman" w:hAnsi="Times New Roman"/>
        </w:rPr>
      </w:pPr>
      <w:r w:rsidRPr="0D37F97A">
        <w:rPr>
          <w:rFonts w:ascii="Times New Roman" w:hAnsi="Times New Roman"/>
        </w:rPr>
        <w:lastRenderedPageBreak/>
        <w:t>Obsah</w:t>
      </w:r>
    </w:p>
    <w:p w14:paraId="410A745C" w14:textId="790CB0DF" w:rsidR="00FA0B98" w:rsidRDefault="00410D5B">
      <w:pPr>
        <w:pStyle w:val="Obsah1"/>
        <w:tabs>
          <w:tab w:val="left" w:pos="480"/>
          <w:tab w:val="right" w:leader="dot" w:pos="9911"/>
        </w:tabs>
        <w:rPr>
          <w:rFonts w:asciiTheme="minorHAnsi" w:eastAsiaTheme="minorEastAsia" w:hAnsiTheme="minorHAnsi" w:cstheme="minorBidi"/>
          <w:noProof/>
          <w:lang w:eastAsia="cs-CZ"/>
        </w:rPr>
      </w:pPr>
      <w:r>
        <w:fldChar w:fldCharType="begin"/>
      </w:r>
      <w:r>
        <w:instrText xml:space="preserve"> TOC \o "1-2" \h \z \u </w:instrText>
      </w:r>
      <w:r>
        <w:fldChar w:fldCharType="separate"/>
      </w:r>
      <w:hyperlink w:anchor="_Toc130467736" w:history="1">
        <w:r w:rsidR="00FA0B98" w:rsidRPr="0078763E">
          <w:rPr>
            <w:rStyle w:val="Hypertextovodkaz"/>
            <w:rFonts w:cs="Times New Roman"/>
            <w:noProof/>
          </w:rPr>
          <w:t>1</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Úvodní ustanovení</w:t>
        </w:r>
        <w:r w:rsidR="00FA0B98">
          <w:rPr>
            <w:noProof/>
            <w:webHidden/>
          </w:rPr>
          <w:tab/>
        </w:r>
        <w:r w:rsidR="00FA0B98">
          <w:rPr>
            <w:noProof/>
            <w:webHidden/>
          </w:rPr>
          <w:fldChar w:fldCharType="begin"/>
        </w:r>
        <w:r w:rsidR="00FA0B98">
          <w:rPr>
            <w:noProof/>
            <w:webHidden/>
          </w:rPr>
          <w:instrText xml:space="preserve"> PAGEREF _Toc130467736 \h </w:instrText>
        </w:r>
        <w:r w:rsidR="00FA0B98">
          <w:rPr>
            <w:noProof/>
            <w:webHidden/>
          </w:rPr>
        </w:r>
        <w:r w:rsidR="00FA0B98">
          <w:rPr>
            <w:noProof/>
            <w:webHidden/>
          </w:rPr>
          <w:fldChar w:fldCharType="separate"/>
        </w:r>
        <w:r w:rsidR="00B24DC5">
          <w:rPr>
            <w:noProof/>
            <w:webHidden/>
          </w:rPr>
          <w:t>3</w:t>
        </w:r>
        <w:r w:rsidR="00FA0B98">
          <w:rPr>
            <w:noProof/>
            <w:webHidden/>
          </w:rPr>
          <w:fldChar w:fldCharType="end"/>
        </w:r>
      </w:hyperlink>
    </w:p>
    <w:p w14:paraId="491EC17E" w14:textId="5B6CBBBD"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37" w:history="1">
        <w:r w:rsidR="00FA0B98" w:rsidRPr="0078763E">
          <w:rPr>
            <w:rStyle w:val="Hypertextovodkaz"/>
            <w:noProof/>
          </w:rPr>
          <w:t>1.1</w:t>
        </w:r>
        <w:r w:rsidR="00FA0B98">
          <w:rPr>
            <w:rFonts w:asciiTheme="minorHAnsi" w:eastAsiaTheme="minorEastAsia" w:hAnsiTheme="minorHAnsi" w:cstheme="minorBidi"/>
            <w:noProof/>
            <w:lang w:eastAsia="cs-CZ"/>
          </w:rPr>
          <w:tab/>
        </w:r>
        <w:r w:rsidR="00FA0B98" w:rsidRPr="0078763E">
          <w:rPr>
            <w:rStyle w:val="Hypertextovodkaz"/>
            <w:noProof/>
          </w:rPr>
          <w:t>Preambule</w:t>
        </w:r>
        <w:r w:rsidR="00FA0B98">
          <w:rPr>
            <w:noProof/>
            <w:webHidden/>
          </w:rPr>
          <w:tab/>
        </w:r>
        <w:r w:rsidR="00FA0B98">
          <w:rPr>
            <w:noProof/>
            <w:webHidden/>
          </w:rPr>
          <w:fldChar w:fldCharType="begin"/>
        </w:r>
        <w:r w:rsidR="00FA0B98">
          <w:rPr>
            <w:noProof/>
            <w:webHidden/>
          </w:rPr>
          <w:instrText xml:space="preserve"> PAGEREF _Toc130467737 \h </w:instrText>
        </w:r>
        <w:r w:rsidR="00FA0B98">
          <w:rPr>
            <w:noProof/>
            <w:webHidden/>
          </w:rPr>
        </w:r>
        <w:r w:rsidR="00FA0B98">
          <w:rPr>
            <w:noProof/>
            <w:webHidden/>
          </w:rPr>
          <w:fldChar w:fldCharType="separate"/>
        </w:r>
        <w:r w:rsidR="00B24DC5">
          <w:rPr>
            <w:noProof/>
            <w:webHidden/>
          </w:rPr>
          <w:t>3</w:t>
        </w:r>
        <w:r w:rsidR="00FA0B98">
          <w:rPr>
            <w:noProof/>
            <w:webHidden/>
          </w:rPr>
          <w:fldChar w:fldCharType="end"/>
        </w:r>
      </w:hyperlink>
    </w:p>
    <w:p w14:paraId="3BF1D0F8" w14:textId="2B8EB234"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38" w:history="1">
        <w:r w:rsidR="00FA0B98" w:rsidRPr="0078763E">
          <w:rPr>
            <w:rStyle w:val="Hypertextovodkaz"/>
            <w:noProof/>
          </w:rPr>
          <w:t>1.2</w:t>
        </w:r>
        <w:r w:rsidR="00FA0B98">
          <w:rPr>
            <w:rFonts w:asciiTheme="minorHAnsi" w:eastAsiaTheme="minorEastAsia" w:hAnsiTheme="minorHAnsi" w:cstheme="minorBidi"/>
            <w:noProof/>
            <w:lang w:eastAsia="cs-CZ"/>
          </w:rPr>
          <w:tab/>
        </w:r>
        <w:r w:rsidR="00FA0B98" w:rsidRPr="0078763E">
          <w:rPr>
            <w:rStyle w:val="Hypertextovodkaz"/>
            <w:noProof/>
          </w:rPr>
          <w:t>Veřejná zakázka</w:t>
        </w:r>
        <w:r w:rsidR="00FA0B98">
          <w:rPr>
            <w:noProof/>
            <w:webHidden/>
          </w:rPr>
          <w:tab/>
        </w:r>
        <w:r w:rsidR="00FA0B98">
          <w:rPr>
            <w:noProof/>
            <w:webHidden/>
          </w:rPr>
          <w:fldChar w:fldCharType="begin"/>
        </w:r>
        <w:r w:rsidR="00FA0B98">
          <w:rPr>
            <w:noProof/>
            <w:webHidden/>
          </w:rPr>
          <w:instrText xml:space="preserve"> PAGEREF _Toc130467738 \h </w:instrText>
        </w:r>
        <w:r w:rsidR="00FA0B98">
          <w:rPr>
            <w:noProof/>
            <w:webHidden/>
          </w:rPr>
        </w:r>
        <w:r w:rsidR="00FA0B98">
          <w:rPr>
            <w:noProof/>
            <w:webHidden/>
          </w:rPr>
          <w:fldChar w:fldCharType="separate"/>
        </w:r>
        <w:r w:rsidR="00B24DC5">
          <w:rPr>
            <w:noProof/>
            <w:webHidden/>
          </w:rPr>
          <w:t>3</w:t>
        </w:r>
        <w:r w:rsidR="00FA0B98">
          <w:rPr>
            <w:noProof/>
            <w:webHidden/>
          </w:rPr>
          <w:fldChar w:fldCharType="end"/>
        </w:r>
      </w:hyperlink>
    </w:p>
    <w:p w14:paraId="46EA9DE6" w14:textId="5C0CB243" w:rsidR="00FA0B98" w:rsidRDefault="00000000">
      <w:pPr>
        <w:pStyle w:val="Obsah1"/>
        <w:tabs>
          <w:tab w:val="left" w:pos="480"/>
          <w:tab w:val="right" w:leader="dot" w:pos="9911"/>
        </w:tabs>
        <w:rPr>
          <w:rFonts w:asciiTheme="minorHAnsi" w:eastAsiaTheme="minorEastAsia" w:hAnsiTheme="minorHAnsi" w:cstheme="minorBidi"/>
          <w:noProof/>
          <w:lang w:eastAsia="cs-CZ"/>
        </w:rPr>
      </w:pPr>
      <w:hyperlink w:anchor="_Toc130467739" w:history="1">
        <w:r w:rsidR="00FA0B98" w:rsidRPr="0078763E">
          <w:rPr>
            <w:rStyle w:val="Hypertextovodkaz"/>
            <w:rFonts w:cs="Times New Roman"/>
            <w:noProof/>
          </w:rPr>
          <w:t>2</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Předmět smlouvy</w:t>
        </w:r>
        <w:r w:rsidR="00FA0B98">
          <w:rPr>
            <w:noProof/>
            <w:webHidden/>
          </w:rPr>
          <w:tab/>
        </w:r>
        <w:r w:rsidR="00FA0B98">
          <w:rPr>
            <w:noProof/>
            <w:webHidden/>
          </w:rPr>
          <w:fldChar w:fldCharType="begin"/>
        </w:r>
        <w:r w:rsidR="00FA0B98">
          <w:rPr>
            <w:noProof/>
            <w:webHidden/>
          </w:rPr>
          <w:instrText xml:space="preserve"> PAGEREF _Toc130467739 \h </w:instrText>
        </w:r>
        <w:r w:rsidR="00FA0B98">
          <w:rPr>
            <w:noProof/>
            <w:webHidden/>
          </w:rPr>
        </w:r>
        <w:r w:rsidR="00FA0B98">
          <w:rPr>
            <w:noProof/>
            <w:webHidden/>
          </w:rPr>
          <w:fldChar w:fldCharType="separate"/>
        </w:r>
        <w:r w:rsidR="00B24DC5">
          <w:rPr>
            <w:noProof/>
            <w:webHidden/>
          </w:rPr>
          <w:t>3</w:t>
        </w:r>
        <w:r w:rsidR="00FA0B98">
          <w:rPr>
            <w:noProof/>
            <w:webHidden/>
          </w:rPr>
          <w:fldChar w:fldCharType="end"/>
        </w:r>
      </w:hyperlink>
    </w:p>
    <w:p w14:paraId="31B8584C" w14:textId="4AC995F4"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40" w:history="1">
        <w:r w:rsidR="00FA0B98" w:rsidRPr="0078763E">
          <w:rPr>
            <w:rStyle w:val="Hypertextovodkaz"/>
            <w:rFonts w:cs="Times New Roman"/>
            <w:noProof/>
          </w:rPr>
          <w:t>2.1</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Zhotovení díla</w:t>
        </w:r>
        <w:r w:rsidR="00FA0B98">
          <w:rPr>
            <w:noProof/>
            <w:webHidden/>
          </w:rPr>
          <w:tab/>
        </w:r>
        <w:r w:rsidR="00FA0B98">
          <w:rPr>
            <w:noProof/>
            <w:webHidden/>
          </w:rPr>
          <w:fldChar w:fldCharType="begin"/>
        </w:r>
        <w:r w:rsidR="00FA0B98">
          <w:rPr>
            <w:noProof/>
            <w:webHidden/>
          </w:rPr>
          <w:instrText xml:space="preserve"> PAGEREF _Toc130467740 \h </w:instrText>
        </w:r>
        <w:r w:rsidR="00FA0B98">
          <w:rPr>
            <w:noProof/>
            <w:webHidden/>
          </w:rPr>
        </w:r>
        <w:r w:rsidR="00FA0B98">
          <w:rPr>
            <w:noProof/>
            <w:webHidden/>
          </w:rPr>
          <w:fldChar w:fldCharType="separate"/>
        </w:r>
        <w:r w:rsidR="00B24DC5">
          <w:rPr>
            <w:noProof/>
            <w:webHidden/>
          </w:rPr>
          <w:t>3</w:t>
        </w:r>
        <w:r w:rsidR="00FA0B98">
          <w:rPr>
            <w:noProof/>
            <w:webHidden/>
          </w:rPr>
          <w:fldChar w:fldCharType="end"/>
        </w:r>
      </w:hyperlink>
    </w:p>
    <w:p w14:paraId="082029FD" w14:textId="07B9C37F"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41" w:history="1">
        <w:r w:rsidR="00FA0B98" w:rsidRPr="0078763E">
          <w:rPr>
            <w:rStyle w:val="Hypertextovodkaz"/>
            <w:rFonts w:cs="Times New Roman"/>
            <w:noProof/>
          </w:rPr>
          <w:t>2.2</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Vymezení díla</w:t>
        </w:r>
        <w:r w:rsidR="00FA0B98">
          <w:rPr>
            <w:noProof/>
            <w:webHidden/>
          </w:rPr>
          <w:tab/>
        </w:r>
        <w:r w:rsidR="00FA0B98">
          <w:rPr>
            <w:noProof/>
            <w:webHidden/>
          </w:rPr>
          <w:fldChar w:fldCharType="begin"/>
        </w:r>
        <w:r w:rsidR="00FA0B98">
          <w:rPr>
            <w:noProof/>
            <w:webHidden/>
          </w:rPr>
          <w:instrText xml:space="preserve"> PAGEREF _Toc130467741 \h </w:instrText>
        </w:r>
        <w:r w:rsidR="00FA0B98">
          <w:rPr>
            <w:noProof/>
            <w:webHidden/>
          </w:rPr>
        </w:r>
        <w:r w:rsidR="00FA0B98">
          <w:rPr>
            <w:noProof/>
            <w:webHidden/>
          </w:rPr>
          <w:fldChar w:fldCharType="separate"/>
        </w:r>
        <w:r w:rsidR="00B24DC5">
          <w:rPr>
            <w:noProof/>
            <w:webHidden/>
          </w:rPr>
          <w:t>4</w:t>
        </w:r>
        <w:r w:rsidR="00FA0B98">
          <w:rPr>
            <w:noProof/>
            <w:webHidden/>
          </w:rPr>
          <w:fldChar w:fldCharType="end"/>
        </w:r>
      </w:hyperlink>
    </w:p>
    <w:p w14:paraId="54F7823C" w14:textId="60B10683"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42" w:history="1">
        <w:r w:rsidR="00FA0B98" w:rsidRPr="0078763E">
          <w:rPr>
            <w:rStyle w:val="Hypertextovodkaz"/>
            <w:noProof/>
          </w:rPr>
          <w:t>2.3</w:t>
        </w:r>
        <w:r w:rsidR="00FA0B98">
          <w:rPr>
            <w:rFonts w:asciiTheme="minorHAnsi" w:eastAsiaTheme="minorEastAsia" w:hAnsiTheme="minorHAnsi" w:cstheme="minorBidi"/>
            <w:noProof/>
            <w:lang w:eastAsia="cs-CZ"/>
          </w:rPr>
          <w:tab/>
        </w:r>
        <w:r w:rsidR="00FA0B98" w:rsidRPr="0078763E">
          <w:rPr>
            <w:rStyle w:val="Hypertextovodkaz"/>
            <w:noProof/>
          </w:rPr>
          <w:t>Další požadavky objednatele na plnění díla</w:t>
        </w:r>
        <w:r w:rsidR="00FA0B98">
          <w:rPr>
            <w:noProof/>
            <w:webHidden/>
          </w:rPr>
          <w:tab/>
        </w:r>
        <w:r w:rsidR="00FA0B98">
          <w:rPr>
            <w:noProof/>
            <w:webHidden/>
          </w:rPr>
          <w:fldChar w:fldCharType="begin"/>
        </w:r>
        <w:r w:rsidR="00FA0B98">
          <w:rPr>
            <w:noProof/>
            <w:webHidden/>
          </w:rPr>
          <w:instrText xml:space="preserve"> PAGEREF _Toc130467742 \h </w:instrText>
        </w:r>
        <w:r w:rsidR="00FA0B98">
          <w:rPr>
            <w:noProof/>
            <w:webHidden/>
          </w:rPr>
        </w:r>
        <w:r w:rsidR="00FA0B98">
          <w:rPr>
            <w:noProof/>
            <w:webHidden/>
          </w:rPr>
          <w:fldChar w:fldCharType="separate"/>
        </w:r>
        <w:r w:rsidR="00B24DC5">
          <w:rPr>
            <w:noProof/>
            <w:webHidden/>
          </w:rPr>
          <w:t>5</w:t>
        </w:r>
        <w:r w:rsidR="00FA0B98">
          <w:rPr>
            <w:noProof/>
            <w:webHidden/>
          </w:rPr>
          <w:fldChar w:fldCharType="end"/>
        </w:r>
      </w:hyperlink>
    </w:p>
    <w:p w14:paraId="364C21E5" w14:textId="61DF0CDE" w:rsidR="00FA0B98" w:rsidRDefault="00000000">
      <w:pPr>
        <w:pStyle w:val="Obsah1"/>
        <w:tabs>
          <w:tab w:val="left" w:pos="480"/>
          <w:tab w:val="right" w:leader="dot" w:pos="9911"/>
        </w:tabs>
        <w:rPr>
          <w:rFonts w:asciiTheme="minorHAnsi" w:eastAsiaTheme="minorEastAsia" w:hAnsiTheme="minorHAnsi" w:cstheme="minorBidi"/>
          <w:noProof/>
          <w:lang w:eastAsia="cs-CZ"/>
        </w:rPr>
      </w:pPr>
      <w:hyperlink w:anchor="_Toc130467743" w:history="1">
        <w:r w:rsidR="00FA0B98" w:rsidRPr="0078763E">
          <w:rPr>
            <w:rStyle w:val="Hypertextovodkaz"/>
            <w:noProof/>
          </w:rPr>
          <w:t>3</w:t>
        </w:r>
        <w:r w:rsidR="00FA0B98">
          <w:rPr>
            <w:rFonts w:asciiTheme="minorHAnsi" w:eastAsiaTheme="minorEastAsia" w:hAnsiTheme="minorHAnsi" w:cstheme="minorBidi"/>
            <w:noProof/>
            <w:lang w:eastAsia="cs-CZ"/>
          </w:rPr>
          <w:tab/>
        </w:r>
        <w:r w:rsidR="00FA0B98" w:rsidRPr="0078763E">
          <w:rPr>
            <w:rStyle w:val="Hypertextovodkaz"/>
            <w:noProof/>
          </w:rPr>
          <w:t>Autorský dozor</w:t>
        </w:r>
        <w:r w:rsidR="00FA0B98">
          <w:rPr>
            <w:noProof/>
            <w:webHidden/>
          </w:rPr>
          <w:tab/>
        </w:r>
        <w:r w:rsidR="00FA0B98">
          <w:rPr>
            <w:noProof/>
            <w:webHidden/>
          </w:rPr>
          <w:fldChar w:fldCharType="begin"/>
        </w:r>
        <w:r w:rsidR="00FA0B98">
          <w:rPr>
            <w:noProof/>
            <w:webHidden/>
          </w:rPr>
          <w:instrText xml:space="preserve"> PAGEREF _Toc130467743 \h </w:instrText>
        </w:r>
        <w:r w:rsidR="00FA0B98">
          <w:rPr>
            <w:noProof/>
            <w:webHidden/>
          </w:rPr>
        </w:r>
        <w:r w:rsidR="00FA0B98">
          <w:rPr>
            <w:noProof/>
            <w:webHidden/>
          </w:rPr>
          <w:fldChar w:fldCharType="separate"/>
        </w:r>
        <w:r w:rsidR="00B24DC5">
          <w:rPr>
            <w:noProof/>
            <w:webHidden/>
          </w:rPr>
          <w:t>5</w:t>
        </w:r>
        <w:r w:rsidR="00FA0B98">
          <w:rPr>
            <w:noProof/>
            <w:webHidden/>
          </w:rPr>
          <w:fldChar w:fldCharType="end"/>
        </w:r>
      </w:hyperlink>
    </w:p>
    <w:p w14:paraId="21BD2FD3" w14:textId="4EE30CF5"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44" w:history="1">
        <w:r w:rsidR="00FA0B98" w:rsidRPr="0078763E">
          <w:rPr>
            <w:rStyle w:val="Hypertextovodkaz"/>
            <w:noProof/>
          </w:rPr>
          <w:t>3.1</w:t>
        </w:r>
        <w:r w:rsidR="00FA0B98">
          <w:rPr>
            <w:rFonts w:asciiTheme="minorHAnsi" w:eastAsiaTheme="minorEastAsia" w:hAnsiTheme="minorHAnsi" w:cstheme="minorBidi"/>
            <w:noProof/>
            <w:lang w:eastAsia="cs-CZ"/>
          </w:rPr>
          <w:tab/>
        </w:r>
        <w:r w:rsidR="00FA0B98" w:rsidRPr="0078763E">
          <w:rPr>
            <w:rStyle w:val="Hypertextovodkaz"/>
            <w:noProof/>
          </w:rPr>
          <w:t>Vymezení rozsahu činností autorského dozoru</w:t>
        </w:r>
        <w:r w:rsidR="00FA0B98">
          <w:rPr>
            <w:noProof/>
            <w:webHidden/>
          </w:rPr>
          <w:tab/>
        </w:r>
        <w:r w:rsidR="00FA0B98">
          <w:rPr>
            <w:noProof/>
            <w:webHidden/>
          </w:rPr>
          <w:fldChar w:fldCharType="begin"/>
        </w:r>
        <w:r w:rsidR="00FA0B98">
          <w:rPr>
            <w:noProof/>
            <w:webHidden/>
          </w:rPr>
          <w:instrText xml:space="preserve"> PAGEREF _Toc130467744 \h </w:instrText>
        </w:r>
        <w:r w:rsidR="00FA0B98">
          <w:rPr>
            <w:noProof/>
            <w:webHidden/>
          </w:rPr>
        </w:r>
        <w:r w:rsidR="00FA0B98">
          <w:rPr>
            <w:noProof/>
            <w:webHidden/>
          </w:rPr>
          <w:fldChar w:fldCharType="separate"/>
        </w:r>
        <w:r w:rsidR="00B24DC5">
          <w:rPr>
            <w:noProof/>
            <w:webHidden/>
          </w:rPr>
          <w:t>5</w:t>
        </w:r>
        <w:r w:rsidR="00FA0B98">
          <w:rPr>
            <w:noProof/>
            <w:webHidden/>
          </w:rPr>
          <w:fldChar w:fldCharType="end"/>
        </w:r>
      </w:hyperlink>
    </w:p>
    <w:p w14:paraId="71E07F20" w14:textId="5F15E4F4"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45" w:history="1">
        <w:r w:rsidR="00FA0B98" w:rsidRPr="0078763E">
          <w:rPr>
            <w:rStyle w:val="Hypertextovodkaz"/>
            <w:noProof/>
          </w:rPr>
          <w:t>3.2</w:t>
        </w:r>
        <w:r w:rsidR="00FA0B98">
          <w:rPr>
            <w:rFonts w:asciiTheme="minorHAnsi" w:eastAsiaTheme="minorEastAsia" w:hAnsiTheme="minorHAnsi" w:cstheme="minorBidi"/>
            <w:noProof/>
            <w:lang w:eastAsia="cs-CZ"/>
          </w:rPr>
          <w:tab/>
        </w:r>
        <w:r w:rsidR="00FA0B98" w:rsidRPr="0078763E">
          <w:rPr>
            <w:rStyle w:val="Hypertextovodkaz"/>
            <w:noProof/>
          </w:rPr>
          <w:t>Zahájení a ukončení autorského dozoru</w:t>
        </w:r>
        <w:r w:rsidR="00FA0B98">
          <w:rPr>
            <w:noProof/>
            <w:webHidden/>
          </w:rPr>
          <w:tab/>
        </w:r>
        <w:r w:rsidR="00FA0B98">
          <w:rPr>
            <w:noProof/>
            <w:webHidden/>
          </w:rPr>
          <w:fldChar w:fldCharType="begin"/>
        </w:r>
        <w:r w:rsidR="00FA0B98">
          <w:rPr>
            <w:noProof/>
            <w:webHidden/>
          </w:rPr>
          <w:instrText xml:space="preserve"> PAGEREF _Toc130467745 \h </w:instrText>
        </w:r>
        <w:r w:rsidR="00FA0B98">
          <w:rPr>
            <w:noProof/>
            <w:webHidden/>
          </w:rPr>
        </w:r>
        <w:r w:rsidR="00FA0B98">
          <w:rPr>
            <w:noProof/>
            <w:webHidden/>
          </w:rPr>
          <w:fldChar w:fldCharType="separate"/>
        </w:r>
        <w:r w:rsidR="00B24DC5">
          <w:rPr>
            <w:noProof/>
            <w:webHidden/>
          </w:rPr>
          <w:t>6</w:t>
        </w:r>
        <w:r w:rsidR="00FA0B98">
          <w:rPr>
            <w:noProof/>
            <w:webHidden/>
          </w:rPr>
          <w:fldChar w:fldCharType="end"/>
        </w:r>
      </w:hyperlink>
    </w:p>
    <w:p w14:paraId="4C79E7C9" w14:textId="41DC6921" w:rsidR="00FA0B98" w:rsidRDefault="00000000">
      <w:pPr>
        <w:pStyle w:val="Obsah1"/>
        <w:tabs>
          <w:tab w:val="left" w:pos="480"/>
          <w:tab w:val="right" w:leader="dot" w:pos="9911"/>
        </w:tabs>
        <w:rPr>
          <w:rFonts w:asciiTheme="minorHAnsi" w:eastAsiaTheme="minorEastAsia" w:hAnsiTheme="minorHAnsi" w:cstheme="minorBidi"/>
          <w:noProof/>
          <w:lang w:eastAsia="cs-CZ"/>
        </w:rPr>
      </w:pPr>
      <w:hyperlink w:anchor="_Toc130467746" w:history="1">
        <w:r w:rsidR="00FA0B98" w:rsidRPr="0078763E">
          <w:rPr>
            <w:rStyle w:val="Hypertextovodkaz"/>
            <w:rFonts w:cs="Times New Roman"/>
            <w:noProof/>
          </w:rPr>
          <w:t>4</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Smluvní cena a platební podmínky</w:t>
        </w:r>
        <w:r w:rsidR="00FA0B98">
          <w:rPr>
            <w:noProof/>
            <w:webHidden/>
          </w:rPr>
          <w:tab/>
        </w:r>
        <w:r w:rsidR="00FA0B98">
          <w:rPr>
            <w:noProof/>
            <w:webHidden/>
          </w:rPr>
          <w:fldChar w:fldCharType="begin"/>
        </w:r>
        <w:r w:rsidR="00FA0B98">
          <w:rPr>
            <w:noProof/>
            <w:webHidden/>
          </w:rPr>
          <w:instrText xml:space="preserve"> PAGEREF _Toc130467746 \h </w:instrText>
        </w:r>
        <w:r w:rsidR="00FA0B98">
          <w:rPr>
            <w:noProof/>
            <w:webHidden/>
          </w:rPr>
        </w:r>
        <w:r w:rsidR="00FA0B98">
          <w:rPr>
            <w:noProof/>
            <w:webHidden/>
          </w:rPr>
          <w:fldChar w:fldCharType="separate"/>
        </w:r>
        <w:r w:rsidR="00B24DC5">
          <w:rPr>
            <w:noProof/>
            <w:webHidden/>
          </w:rPr>
          <w:t>6</w:t>
        </w:r>
        <w:r w:rsidR="00FA0B98">
          <w:rPr>
            <w:noProof/>
            <w:webHidden/>
          </w:rPr>
          <w:fldChar w:fldCharType="end"/>
        </w:r>
      </w:hyperlink>
    </w:p>
    <w:p w14:paraId="7BBDD8EA" w14:textId="59AF59D4"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47" w:history="1">
        <w:r w:rsidR="00FA0B98" w:rsidRPr="0078763E">
          <w:rPr>
            <w:rStyle w:val="Hypertextovodkaz"/>
            <w:rFonts w:cs="Times New Roman"/>
            <w:noProof/>
          </w:rPr>
          <w:t>4.1</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Smluvní cena</w:t>
        </w:r>
        <w:r w:rsidR="00FA0B98">
          <w:rPr>
            <w:noProof/>
            <w:webHidden/>
          </w:rPr>
          <w:tab/>
        </w:r>
        <w:r w:rsidR="00FA0B98">
          <w:rPr>
            <w:noProof/>
            <w:webHidden/>
          </w:rPr>
          <w:fldChar w:fldCharType="begin"/>
        </w:r>
        <w:r w:rsidR="00FA0B98">
          <w:rPr>
            <w:noProof/>
            <w:webHidden/>
          </w:rPr>
          <w:instrText xml:space="preserve"> PAGEREF _Toc130467747 \h </w:instrText>
        </w:r>
        <w:r w:rsidR="00FA0B98">
          <w:rPr>
            <w:noProof/>
            <w:webHidden/>
          </w:rPr>
        </w:r>
        <w:r w:rsidR="00FA0B98">
          <w:rPr>
            <w:noProof/>
            <w:webHidden/>
          </w:rPr>
          <w:fldChar w:fldCharType="separate"/>
        </w:r>
        <w:r w:rsidR="00B24DC5">
          <w:rPr>
            <w:noProof/>
            <w:webHidden/>
          </w:rPr>
          <w:t>6</w:t>
        </w:r>
        <w:r w:rsidR="00FA0B98">
          <w:rPr>
            <w:noProof/>
            <w:webHidden/>
          </w:rPr>
          <w:fldChar w:fldCharType="end"/>
        </w:r>
      </w:hyperlink>
    </w:p>
    <w:p w14:paraId="3D37937A" w14:textId="5F9231BB"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48" w:history="1">
        <w:r w:rsidR="00FA0B98" w:rsidRPr="0078763E">
          <w:rPr>
            <w:rStyle w:val="Hypertextovodkaz"/>
            <w:rFonts w:cs="Times New Roman"/>
            <w:noProof/>
          </w:rPr>
          <w:t>4.2</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Platební podmínky</w:t>
        </w:r>
        <w:r w:rsidR="00FA0B98">
          <w:rPr>
            <w:noProof/>
            <w:webHidden/>
          </w:rPr>
          <w:tab/>
        </w:r>
        <w:r w:rsidR="00FA0B98">
          <w:rPr>
            <w:noProof/>
            <w:webHidden/>
          </w:rPr>
          <w:fldChar w:fldCharType="begin"/>
        </w:r>
        <w:r w:rsidR="00FA0B98">
          <w:rPr>
            <w:noProof/>
            <w:webHidden/>
          </w:rPr>
          <w:instrText xml:space="preserve"> PAGEREF _Toc130467748 \h </w:instrText>
        </w:r>
        <w:r w:rsidR="00FA0B98">
          <w:rPr>
            <w:noProof/>
            <w:webHidden/>
          </w:rPr>
        </w:r>
        <w:r w:rsidR="00FA0B98">
          <w:rPr>
            <w:noProof/>
            <w:webHidden/>
          </w:rPr>
          <w:fldChar w:fldCharType="separate"/>
        </w:r>
        <w:r w:rsidR="00B24DC5">
          <w:rPr>
            <w:noProof/>
            <w:webHidden/>
          </w:rPr>
          <w:t>7</w:t>
        </w:r>
        <w:r w:rsidR="00FA0B98">
          <w:rPr>
            <w:noProof/>
            <w:webHidden/>
          </w:rPr>
          <w:fldChar w:fldCharType="end"/>
        </w:r>
      </w:hyperlink>
    </w:p>
    <w:p w14:paraId="18217C93" w14:textId="1254EB1F" w:rsidR="00FA0B98" w:rsidRDefault="00000000">
      <w:pPr>
        <w:pStyle w:val="Obsah1"/>
        <w:tabs>
          <w:tab w:val="left" w:pos="480"/>
          <w:tab w:val="right" w:leader="dot" w:pos="9911"/>
        </w:tabs>
        <w:rPr>
          <w:rFonts w:asciiTheme="minorHAnsi" w:eastAsiaTheme="minorEastAsia" w:hAnsiTheme="minorHAnsi" w:cstheme="minorBidi"/>
          <w:noProof/>
          <w:lang w:eastAsia="cs-CZ"/>
        </w:rPr>
      </w:pPr>
      <w:hyperlink w:anchor="_Toc130467749" w:history="1">
        <w:r w:rsidR="00FA0B98" w:rsidRPr="0078763E">
          <w:rPr>
            <w:rStyle w:val="Hypertextovodkaz"/>
            <w:rFonts w:cs="Times New Roman"/>
            <w:noProof/>
          </w:rPr>
          <w:t>5</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Termín plnění</w:t>
        </w:r>
        <w:r w:rsidR="00FA0B98">
          <w:rPr>
            <w:noProof/>
            <w:webHidden/>
          </w:rPr>
          <w:tab/>
        </w:r>
        <w:r w:rsidR="00FA0B98">
          <w:rPr>
            <w:noProof/>
            <w:webHidden/>
          </w:rPr>
          <w:fldChar w:fldCharType="begin"/>
        </w:r>
        <w:r w:rsidR="00FA0B98">
          <w:rPr>
            <w:noProof/>
            <w:webHidden/>
          </w:rPr>
          <w:instrText xml:space="preserve"> PAGEREF _Toc130467749 \h </w:instrText>
        </w:r>
        <w:r w:rsidR="00FA0B98">
          <w:rPr>
            <w:noProof/>
            <w:webHidden/>
          </w:rPr>
        </w:r>
        <w:r w:rsidR="00FA0B98">
          <w:rPr>
            <w:noProof/>
            <w:webHidden/>
          </w:rPr>
          <w:fldChar w:fldCharType="separate"/>
        </w:r>
        <w:r w:rsidR="00B24DC5">
          <w:rPr>
            <w:noProof/>
            <w:webHidden/>
          </w:rPr>
          <w:t>7</w:t>
        </w:r>
        <w:r w:rsidR="00FA0B98">
          <w:rPr>
            <w:noProof/>
            <w:webHidden/>
          </w:rPr>
          <w:fldChar w:fldCharType="end"/>
        </w:r>
      </w:hyperlink>
    </w:p>
    <w:p w14:paraId="57B4D14B" w14:textId="6E72622D"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50" w:history="1">
        <w:r w:rsidR="00FA0B98" w:rsidRPr="0078763E">
          <w:rPr>
            <w:rStyle w:val="Hypertextovodkaz"/>
            <w:rFonts w:cs="Times New Roman"/>
            <w:noProof/>
          </w:rPr>
          <w:t>5.1</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Časový harmonogram</w:t>
        </w:r>
        <w:r w:rsidR="00FA0B98">
          <w:rPr>
            <w:noProof/>
            <w:webHidden/>
          </w:rPr>
          <w:tab/>
        </w:r>
        <w:r w:rsidR="00FA0B98">
          <w:rPr>
            <w:noProof/>
            <w:webHidden/>
          </w:rPr>
          <w:fldChar w:fldCharType="begin"/>
        </w:r>
        <w:r w:rsidR="00FA0B98">
          <w:rPr>
            <w:noProof/>
            <w:webHidden/>
          </w:rPr>
          <w:instrText xml:space="preserve"> PAGEREF _Toc130467750 \h </w:instrText>
        </w:r>
        <w:r w:rsidR="00FA0B98">
          <w:rPr>
            <w:noProof/>
            <w:webHidden/>
          </w:rPr>
        </w:r>
        <w:r w:rsidR="00FA0B98">
          <w:rPr>
            <w:noProof/>
            <w:webHidden/>
          </w:rPr>
          <w:fldChar w:fldCharType="separate"/>
        </w:r>
        <w:r w:rsidR="00B24DC5">
          <w:rPr>
            <w:noProof/>
            <w:webHidden/>
          </w:rPr>
          <w:t>7</w:t>
        </w:r>
        <w:r w:rsidR="00FA0B98">
          <w:rPr>
            <w:noProof/>
            <w:webHidden/>
          </w:rPr>
          <w:fldChar w:fldCharType="end"/>
        </w:r>
      </w:hyperlink>
    </w:p>
    <w:p w14:paraId="4ECE056F" w14:textId="23F095E8" w:rsidR="00FA0B98" w:rsidRDefault="00000000">
      <w:pPr>
        <w:pStyle w:val="Obsah1"/>
        <w:tabs>
          <w:tab w:val="left" w:pos="480"/>
          <w:tab w:val="right" w:leader="dot" w:pos="9911"/>
        </w:tabs>
        <w:rPr>
          <w:rFonts w:asciiTheme="minorHAnsi" w:eastAsiaTheme="minorEastAsia" w:hAnsiTheme="minorHAnsi" w:cstheme="minorBidi"/>
          <w:noProof/>
          <w:lang w:eastAsia="cs-CZ"/>
        </w:rPr>
      </w:pPr>
      <w:hyperlink w:anchor="_Toc130467751" w:history="1">
        <w:r w:rsidR="00FA0B98" w:rsidRPr="0078763E">
          <w:rPr>
            <w:rStyle w:val="Hypertextovodkaz"/>
            <w:rFonts w:cs="Times New Roman"/>
            <w:noProof/>
          </w:rPr>
          <w:t>6</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Způsob plnění a předání díla</w:t>
        </w:r>
        <w:r w:rsidR="00FA0B98">
          <w:rPr>
            <w:noProof/>
            <w:webHidden/>
          </w:rPr>
          <w:tab/>
        </w:r>
        <w:r w:rsidR="00FA0B98">
          <w:rPr>
            <w:noProof/>
            <w:webHidden/>
          </w:rPr>
          <w:fldChar w:fldCharType="begin"/>
        </w:r>
        <w:r w:rsidR="00FA0B98">
          <w:rPr>
            <w:noProof/>
            <w:webHidden/>
          </w:rPr>
          <w:instrText xml:space="preserve"> PAGEREF _Toc130467751 \h </w:instrText>
        </w:r>
        <w:r w:rsidR="00FA0B98">
          <w:rPr>
            <w:noProof/>
            <w:webHidden/>
          </w:rPr>
        </w:r>
        <w:r w:rsidR="00FA0B98">
          <w:rPr>
            <w:noProof/>
            <w:webHidden/>
          </w:rPr>
          <w:fldChar w:fldCharType="separate"/>
        </w:r>
        <w:r w:rsidR="00B24DC5">
          <w:rPr>
            <w:noProof/>
            <w:webHidden/>
          </w:rPr>
          <w:t>8</w:t>
        </w:r>
        <w:r w:rsidR="00FA0B98">
          <w:rPr>
            <w:noProof/>
            <w:webHidden/>
          </w:rPr>
          <w:fldChar w:fldCharType="end"/>
        </w:r>
      </w:hyperlink>
    </w:p>
    <w:p w14:paraId="50B34F56" w14:textId="0CC384EE"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52" w:history="1">
        <w:r w:rsidR="00FA0B98" w:rsidRPr="0078763E">
          <w:rPr>
            <w:rStyle w:val="Hypertextovodkaz"/>
            <w:rFonts w:cs="Times New Roman"/>
            <w:noProof/>
          </w:rPr>
          <w:t>6.1</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Způsob plnění</w:t>
        </w:r>
        <w:r w:rsidR="00FA0B98">
          <w:rPr>
            <w:noProof/>
            <w:webHidden/>
          </w:rPr>
          <w:tab/>
        </w:r>
        <w:r w:rsidR="00FA0B98">
          <w:rPr>
            <w:noProof/>
            <w:webHidden/>
          </w:rPr>
          <w:fldChar w:fldCharType="begin"/>
        </w:r>
        <w:r w:rsidR="00FA0B98">
          <w:rPr>
            <w:noProof/>
            <w:webHidden/>
          </w:rPr>
          <w:instrText xml:space="preserve"> PAGEREF _Toc130467752 \h </w:instrText>
        </w:r>
        <w:r w:rsidR="00FA0B98">
          <w:rPr>
            <w:noProof/>
            <w:webHidden/>
          </w:rPr>
        </w:r>
        <w:r w:rsidR="00FA0B98">
          <w:rPr>
            <w:noProof/>
            <w:webHidden/>
          </w:rPr>
          <w:fldChar w:fldCharType="separate"/>
        </w:r>
        <w:r w:rsidR="00B24DC5">
          <w:rPr>
            <w:noProof/>
            <w:webHidden/>
          </w:rPr>
          <w:t>8</w:t>
        </w:r>
        <w:r w:rsidR="00FA0B98">
          <w:rPr>
            <w:noProof/>
            <w:webHidden/>
          </w:rPr>
          <w:fldChar w:fldCharType="end"/>
        </w:r>
      </w:hyperlink>
    </w:p>
    <w:p w14:paraId="09F7722F" w14:textId="04368DF9"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53" w:history="1">
        <w:r w:rsidR="00FA0B98" w:rsidRPr="0078763E">
          <w:rPr>
            <w:rStyle w:val="Hypertextovodkaz"/>
            <w:noProof/>
          </w:rPr>
          <w:t>6.2</w:t>
        </w:r>
        <w:r w:rsidR="00FA0B98">
          <w:rPr>
            <w:rFonts w:asciiTheme="minorHAnsi" w:eastAsiaTheme="minorEastAsia" w:hAnsiTheme="minorHAnsi" w:cstheme="minorBidi"/>
            <w:noProof/>
            <w:lang w:eastAsia="cs-CZ"/>
          </w:rPr>
          <w:tab/>
        </w:r>
        <w:r w:rsidR="00FA0B98" w:rsidRPr="0078763E">
          <w:rPr>
            <w:rStyle w:val="Hypertextovodkaz"/>
            <w:noProof/>
          </w:rPr>
          <w:t>Poddodavatelé</w:t>
        </w:r>
        <w:r w:rsidR="00FA0B98">
          <w:rPr>
            <w:noProof/>
            <w:webHidden/>
          </w:rPr>
          <w:tab/>
        </w:r>
        <w:r w:rsidR="00FA0B98">
          <w:rPr>
            <w:noProof/>
            <w:webHidden/>
          </w:rPr>
          <w:fldChar w:fldCharType="begin"/>
        </w:r>
        <w:r w:rsidR="00FA0B98">
          <w:rPr>
            <w:noProof/>
            <w:webHidden/>
          </w:rPr>
          <w:instrText xml:space="preserve"> PAGEREF _Toc130467753 \h </w:instrText>
        </w:r>
        <w:r w:rsidR="00FA0B98">
          <w:rPr>
            <w:noProof/>
            <w:webHidden/>
          </w:rPr>
        </w:r>
        <w:r w:rsidR="00FA0B98">
          <w:rPr>
            <w:noProof/>
            <w:webHidden/>
          </w:rPr>
          <w:fldChar w:fldCharType="separate"/>
        </w:r>
        <w:r w:rsidR="00B24DC5">
          <w:rPr>
            <w:noProof/>
            <w:webHidden/>
          </w:rPr>
          <w:t>8</w:t>
        </w:r>
        <w:r w:rsidR="00FA0B98">
          <w:rPr>
            <w:noProof/>
            <w:webHidden/>
          </w:rPr>
          <w:fldChar w:fldCharType="end"/>
        </w:r>
      </w:hyperlink>
    </w:p>
    <w:p w14:paraId="74E423AD" w14:textId="333C71A8"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54" w:history="1">
        <w:r w:rsidR="00FA0B98" w:rsidRPr="0078763E">
          <w:rPr>
            <w:rStyle w:val="Hypertextovodkaz"/>
            <w:rFonts w:cs="Times New Roman"/>
            <w:noProof/>
          </w:rPr>
          <w:t>6.3</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Předání a převzetí díla</w:t>
        </w:r>
        <w:r w:rsidR="00FA0B98">
          <w:rPr>
            <w:noProof/>
            <w:webHidden/>
          </w:rPr>
          <w:tab/>
        </w:r>
        <w:r w:rsidR="00FA0B98">
          <w:rPr>
            <w:noProof/>
            <w:webHidden/>
          </w:rPr>
          <w:fldChar w:fldCharType="begin"/>
        </w:r>
        <w:r w:rsidR="00FA0B98">
          <w:rPr>
            <w:noProof/>
            <w:webHidden/>
          </w:rPr>
          <w:instrText xml:space="preserve"> PAGEREF _Toc130467754 \h </w:instrText>
        </w:r>
        <w:r w:rsidR="00FA0B98">
          <w:rPr>
            <w:noProof/>
            <w:webHidden/>
          </w:rPr>
        </w:r>
        <w:r w:rsidR="00FA0B98">
          <w:rPr>
            <w:noProof/>
            <w:webHidden/>
          </w:rPr>
          <w:fldChar w:fldCharType="separate"/>
        </w:r>
        <w:r w:rsidR="00B24DC5">
          <w:rPr>
            <w:noProof/>
            <w:webHidden/>
          </w:rPr>
          <w:t>8</w:t>
        </w:r>
        <w:r w:rsidR="00FA0B98">
          <w:rPr>
            <w:noProof/>
            <w:webHidden/>
          </w:rPr>
          <w:fldChar w:fldCharType="end"/>
        </w:r>
      </w:hyperlink>
    </w:p>
    <w:p w14:paraId="6F39A34C" w14:textId="45F5017C" w:rsidR="00FA0B98" w:rsidRDefault="00000000">
      <w:pPr>
        <w:pStyle w:val="Obsah1"/>
        <w:tabs>
          <w:tab w:val="left" w:pos="480"/>
          <w:tab w:val="right" w:leader="dot" w:pos="9911"/>
        </w:tabs>
        <w:rPr>
          <w:rFonts w:asciiTheme="minorHAnsi" w:eastAsiaTheme="minorEastAsia" w:hAnsiTheme="minorHAnsi" w:cstheme="minorBidi"/>
          <w:noProof/>
          <w:lang w:eastAsia="cs-CZ"/>
        </w:rPr>
      </w:pPr>
      <w:hyperlink w:anchor="_Toc130467755" w:history="1">
        <w:r w:rsidR="00FA0B98" w:rsidRPr="0078763E">
          <w:rPr>
            <w:rStyle w:val="Hypertextovodkaz"/>
            <w:rFonts w:cs="Times New Roman"/>
            <w:noProof/>
          </w:rPr>
          <w:t>7</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Vyšší moc</w:t>
        </w:r>
        <w:r w:rsidR="00FA0B98">
          <w:rPr>
            <w:noProof/>
            <w:webHidden/>
          </w:rPr>
          <w:tab/>
        </w:r>
        <w:r w:rsidR="00FA0B98">
          <w:rPr>
            <w:noProof/>
            <w:webHidden/>
          </w:rPr>
          <w:fldChar w:fldCharType="begin"/>
        </w:r>
        <w:r w:rsidR="00FA0B98">
          <w:rPr>
            <w:noProof/>
            <w:webHidden/>
          </w:rPr>
          <w:instrText xml:space="preserve"> PAGEREF _Toc130467755 \h </w:instrText>
        </w:r>
        <w:r w:rsidR="00FA0B98">
          <w:rPr>
            <w:noProof/>
            <w:webHidden/>
          </w:rPr>
        </w:r>
        <w:r w:rsidR="00FA0B98">
          <w:rPr>
            <w:noProof/>
            <w:webHidden/>
          </w:rPr>
          <w:fldChar w:fldCharType="separate"/>
        </w:r>
        <w:r w:rsidR="00B24DC5">
          <w:rPr>
            <w:noProof/>
            <w:webHidden/>
          </w:rPr>
          <w:t>9</w:t>
        </w:r>
        <w:r w:rsidR="00FA0B98">
          <w:rPr>
            <w:noProof/>
            <w:webHidden/>
          </w:rPr>
          <w:fldChar w:fldCharType="end"/>
        </w:r>
      </w:hyperlink>
    </w:p>
    <w:p w14:paraId="113A99C4" w14:textId="2EF72A67"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56" w:history="1">
        <w:r w:rsidR="00FA0B98" w:rsidRPr="0078763E">
          <w:rPr>
            <w:rStyle w:val="Hypertextovodkaz"/>
            <w:rFonts w:cs="Times New Roman"/>
            <w:noProof/>
          </w:rPr>
          <w:t>7.1</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Vyšší moc</w:t>
        </w:r>
        <w:r w:rsidR="00FA0B98">
          <w:rPr>
            <w:noProof/>
            <w:webHidden/>
          </w:rPr>
          <w:tab/>
        </w:r>
        <w:r w:rsidR="00FA0B98">
          <w:rPr>
            <w:noProof/>
            <w:webHidden/>
          </w:rPr>
          <w:fldChar w:fldCharType="begin"/>
        </w:r>
        <w:r w:rsidR="00FA0B98">
          <w:rPr>
            <w:noProof/>
            <w:webHidden/>
          </w:rPr>
          <w:instrText xml:space="preserve"> PAGEREF _Toc130467756 \h </w:instrText>
        </w:r>
        <w:r w:rsidR="00FA0B98">
          <w:rPr>
            <w:noProof/>
            <w:webHidden/>
          </w:rPr>
        </w:r>
        <w:r w:rsidR="00FA0B98">
          <w:rPr>
            <w:noProof/>
            <w:webHidden/>
          </w:rPr>
          <w:fldChar w:fldCharType="separate"/>
        </w:r>
        <w:r w:rsidR="00B24DC5">
          <w:rPr>
            <w:noProof/>
            <w:webHidden/>
          </w:rPr>
          <w:t>9</w:t>
        </w:r>
        <w:r w:rsidR="00FA0B98">
          <w:rPr>
            <w:noProof/>
            <w:webHidden/>
          </w:rPr>
          <w:fldChar w:fldCharType="end"/>
        </w:r>
      </w:hyperlink>
    </w:p>
    <w:p w14:paraId="1029B120" w14:textId="57AF8FDD" w:rsidR="00FA0B98" w:rsidRDefault="00000000">
      <w:pPr>
        <w:pStyle w:val="Obsah1"/>
        <w:tabs>
          <w:tab w:val="left" w:pos="480"/>
          <w:tab w:val="right" w:leader="dot" w:pos="9911"/>
        </w:tabs>
        <w:rPr>
          <w:rFonts w:asciiTheme="minorHAnsi" w:eastAsiaTheme="minorEastAsia" w:hAnsiTheme="minorHAnsi" w:cstheme="minorBidi"/>
          <w:noProof/>
          <w:lang w:eastAsia="cs-CZ"/>
        </w:rPr>
      </w:pPr>
      <w:hyperlink w:anchor="_Toc130467757" w:history="1">
        <w:r w:rsidR="00FA0B98" w:rsidRPr="0078763E">
          <w:rPr>
            <w:rStyle w:val="Hypertextovodkaz"/>
            <w:rFonts w:cs="Times New Roman"/>
            <w:noProof/>
          </w:rPr>
          <w:t>8</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Součinnost objednatele</w:t>
        </w:r>
        <w:r w:rsidR="00FA0B98">
          <w:rPr>
            <w:noProof/>
            <w:webHidden/>
          </w:rPr>
          <w:tab/>
        </w:r>
        <w:r w:rsidR="00FA0B98">
          <w:rPr>
            <w:noProof/>
            <w:webHidden/>
          </w:rPr>
          <w:fldChar w:fldCharType="begin"/>
        </w:r>
        <w:r w:rsidR="00FA0B98">
          <w:rPr>
            <w:noProof/>
            <w:webHidden/>
          </w:rPr>
          <w:instrText xml:space="preserve"> PAGEREF _Toc130467757 \h </w:instrText>
        </w:r>
        <w:r w:rsidR="00FA0B98">
          <w:rPr>
            <w:noProof/>
            <w:webHidden/>
          </w:rPr>
        </w:r>
        <w:r w:rsidR="00FA0B98">
          <w:rPr>
            <w:noProof/>
            <w:webHidden/>
          </w:rPr>
          <w:fldChar w:fldCharType="separate"/>
        </w:r>
        <w:r w:rsidR="00B24DC5">
          <w:rPr>
            <w:noProof/>
            <w:webHidden/>
          </w:rPr>
          <w:t>9</w:t>
        </w:r>
        <w:r w:rsidR="00FA0B98">
          <w:rPr>
            <w:noProof/>
            <w:webHidden/>
          </w:rPr>
          <w:fldChar w:fldCharType="end"/>
        </w:r>
      </w:hyperlink>
    </w:p>
    <w:p w14:paraId="2A7CBF97" w14:textId="74131B64"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58" w:history="1">
        <w:r w:rsidR="00FA0B98" w:rsidRPr="0078763E">
          <w:rPr>
            <w:rStyle w:val="Hypertextovodkaz"/>
            <w:rFonts w:cs="Times New Roman"/>
            <w:noProof/>
          </w:rPr>
          <w:t>8.1</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Součinnost objednatele</w:t>
        </w:r>
        <w:r w:rsidR="00FA0B98">
          <w:rPr>
            <w:noProof/>
            <w:webHidden/>
          </w:rPr>
          <w:tab/>
        </w:r>
        <w:r w:rsidR="00FA0B98">
          <w:rPr>
            <w:noProof/>
            <w:webHidden/>
          </w:rPr>
          <w:fldChar w:fldCharType="begin"/>
        </w:r>
        <w:r w:rsidR="00FA0B98">
          <w:rPr>
            <w:noProof/>
            <w:webHidden/>
          </w:rPr>
          <w:instrText xml:space="preserve"> PAGEREF _Toc130467758 \h </w:instrText>
        </w:r>
        <w:r w:rsidR="00FA0B98">
          <w:rPr>
            <w:noProof/>
            <w:webHidden/>
          </w:rPr>
        </w:r>
        <w:r w:rsidR="00FA0B98">
          <w:rPr>
            <w:noProof/>
            <w:webHidden/>
          </w:rPr>
          <w:fldChar w:fldCharType="separate"/>
        </w:r>
        <w:r w:rsidR="00B24DC5">
          <w:rPr>
            <w:noProof/>
            <w:webHidden/>
          </w:rPr>
          <w:t>9</w:t>
        </w:r>
        <w:r w:rsidR="00FA0B98">
          <w:rPr>
            <w:noProof/>
            <w:webHidden/>
          </w:rPr>
          <w:fldChar w:fldCharType="end"/>
        </w:r>
      </w:hyperlink>
    </w:p>
    <w:p w14:paraId="0ECEC8B8" w14:textId="7A3F04A4" w:rsidR="00FA0B98" w:rsidRDefault="00000000">
      <w:pPr>
        <w:pStyle w:val="Obsah1"/>
        <w:tabs>
          <w:tab w:val="left" w:pos="480"/>
          <w:tab w:val="right" w:leader="dot" w:pos="9911"/>
        </w:tabs>
        <w:rPr>
          <w:rFonts w:asciiTheme="minorHAnsi" w:eastAsiaTheme="minorEastAsia" w:hAnsiTheme="minorHAnsi" w:cstheme="minorBidi"/>
          <w:noProof/>
          <w:lang w:eastAsia="cs-CZ"/>
        </w:rPr>
      </w:pPr>
      <w:hyperlink w:anchor="_Toc130467759" w:history="1">
        <w:r w:rsidR="00FA0B98" w:rsidRPr="0078763E">
          <w:rPr>
            <w:rStyle w:val="Hypertextovodkaz"/>
            <w:rFonts w:cs="Times New Roman"/>
            <w:noProof/>
          </w:rPr>
          <w:t>9</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Záruka</w:t>
        </w:r>
        <w:r w:rsidR="00FA0B98">
          <w:rPr>
            <w:noProof/>
            <w:webHidden/>
          </w:rPr>
          <w:tab/>
        </w:r>
        <w:r w:rsidR="00FA0B98">
          <w:rPr>
            <w:noProof/>
            <w:webHidden/>
          </w:rPr>
          <w:fldChar w:fldCharType="begin"/>
        </w:r>
        <w:r w:rsidR="00FA0B98">
          <w:rPr>
            <w:noProof/>
            <w:webHidden/>
          </w:rPr>
          <w:instrText xml:space="preserve"> PAGEREF _Toc130467759 \h </w:instrText>
        </w:r>
        <w:r w:rsidR="00FA0B98">
          <w:rPr>
            <w:noProof/>
            <w:webHidden/>
          </w:rPr>
        </w:r>
        <w:r w:rsidR="00FA0B98">
          <w:rPr>
            <w:noProof/>
            <w:webHidden/>
          </w:rPr>
          <w:fldChar w:fldCharType="separate"/>
        </w:r>
        <w:r w:rsidR="00B24DC5">
          <w:rPr>
            <w:noProof/>
            <w:webHidden/>
          </w:rPr>
          <w:t>10</w:t>
        </w:r>
        <w:r w:rsidR="00FA0B98">
          <w:rPr>
            <w:noProof/>
            <w:webHidden/>
          </w:rPr>
          <w:fldChar w:fldCharType="end"/>
        </w:r>
      </w:hyperlink>
    </w:p>
    <w:p w14:paraId="2DF6EB8C" w14:textId="0902F621"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60" w:history="1">
        <w:r w:rsidR="00FA0B98" w:rsidRPr="0078763E">
          <w:rPr>
            <w:rStyle w:val="Hypertextovodkaz"/>
            <w:rFonts w:cs="Times New Roman"/>
            <w:noProof/>
          </w:rPr>
          <w:t>9.1</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Záruční podmínky</w:t>
        </w:r>
        <w:r w:rsidR="00FA0B98">
          <w:rPr>
            <w:noProof/>
            <w:webHidden/>
          </w:rPr>
          <w:tab/>
        </w:r>
        <w:r w:rsidR="00FA0B98">
          <w:rPr>
            <w:noProof/>
            <w:webHidden/>
          </w:rPr>
          <w:fldChar w:fldCharType="begin"/>
        </w:r>
        <w:r w:rsidR="00FA0B98">
          <w:rPr>
            <w:noProof/>
            <w:webHidden/>
          </w:rPr>
          <w:instrText xml:space="preserve"> PAGEREF _Toc130467760 \h </w:instrText>
        </w:r>
        <w:r w:rsidR="00FA0B98">
          <w:rPr>
            <w:noProof/>
            <w:webHidden/>
          </w:rPr>
        </w:r>
        <w:r w:rsidR="00FA0B98">
          <w:rPr>
            <w:noProof/>
            <w:webHidden/>
          </w:rPr>
          <w:fldChar w:fldCharType="separate"/>
        </w:r>
        <w:r w:rsidR="00B24DC5">
          <w:rPr>
            <w:noProof/>
            <w:webHidden/>
          </w:rPr>
          <w:t>10</w:t>
        </w:r>
        <w:r w:rsidR="00FA0B98">
          <w:rPr>
            <w:noProof/>
            <w:webHidden/>
          </w:rPr>
          <w:fldChar w:fldCharType="end"/>
        </w:r>
      </w:hyperlink>
    </w:p>
    <w:p w14:paraId="74B7363E" w14:textId="5B52E546"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61" w:history="1">
        <w:r w:rsidR="00FA0B98" w:rsidRPr="0078763E">
          <w:rPr>
            <w:rStyle w:val="Hypertextovodkaz"/>
            <w:rFonts w:cs="Times New Roman"/>
            <w:noProof/>
          </w:rPr>
          <w:t>9.2</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Vady díla</w:t>
        </w:r>
        <w:r w:rsidR="00FA0B98">
          <w:rPr>
            <w:noProof/>
            <w:webHidden/>
          </w:rPr>
          <w:tab/>
        </w:r>
        <w:r w:rsidR="00FA0B98">
          <w:rPr>
            <w:noProof/>
            <w:webHidden/>
          </w:rPr>
          <w:fldChar w:fldCharType="begin"/>
        </w:r>
        <w:r w:rsidR="00FA0B98">
          <w:rPr>
            <w:noProof/>
            <w:webHidden/>
          </w:rPr>
          <w:instrText xml:space="preserve"> PAGEREF _Toc130467761 \h </w:instrText>
        </w:r>
        <w:r w:rsidR="00FA0B98">
          <w:rPr>
            <w:noProof/>
            <w:webHidden/>
          </w:rPr>
        </w:r>
        <w:r w:rsidR="00FA0B98">
          <w:rPr>
            <w:noProof/>
            <w:webHidden/>
          </w:rPr>
          <w:fldChar w:fldCharType="separate"/>
        </w:r>
        <w:r w:rsidR="00B24DC5">
          <w:rPr>
            <w:noProof/>
            <w:webHidden/>
          </w:rPr>
          <w:t>10</w:t>
        </w:r>
        <w:r w:rsidR="00FA0B98">
          <w:rPr>
            <w:noProof/>
            <w:webHidden/>
          </w:rPr>
          <w:fldChar w:fldCharType="end"/>
        </w:r>
      </w:hyperlink>
    </w:p>
    <w:p w14:paraId="33A8E74E" w14:textId="2C46695E" w:rsidR="00FA0B98" w:rsidRDefault="00000000">
      <w:pPr>
        <w:pStyle w:val="Obsah1"/>
        <w:tabs>
          <w:tab w:val="left" w:pos="480"/>
          <w:tab w:val="right" w:leader="dot" w:pos="9911"/>
        </w:tabs>
        <w:rPr>
          <w:rFonts w:asciiTheme="minorHAnsi" w:eastAsiaTheme="minorEastAsia" w:hAnsiTheme="minorHAnsi" w:cstheme="minorBidi"/>
          <w:noProof/>
          <w:lang w:eastAsia="cs-CZ"/>
        </w:rPr>
      </w:pPr>
      <w:hyperlink w:anchor="_Toc130467762" w:history="1">
        <w:r w:rsidR="00FA0B98" w:rsidRPr="0078763E">
          <w:rPr>
            <w:rStyle w:val="Hypertextovodkaz"/>
            <w:rFonts w:cs="Times New Roman"/>
            <w:noProof/>
          </w:rPr>
          <w:t>10</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Ustanovení o právním vztahu k autorskému zákonu „licenční doložka“</w:t>
        </w:r>
        <w:r w:rsidR="00FA0B98">
          <w:rPr>
            <w:noProof/>
            <w:webHidden/>
          </w:rPr>
          <w:tab/>
        </w:r>
        <w:r w:rsidR="00FA0B98">
          <w:rPr>
            <w:noProof/>
            <w:webHidden/>
          </w:rPr>
          <w:fldChar w:fldCharType="begin"/>
        </w:r>
        <w:r w:rsidR="00FA0B98">
          <w:rPr>
            <w:noProof/>
            <w:webHidden/>
          </w:rPr>
          <w:instrText xml:space="preserve"> PAGEREF _Toc130467762 \h </w:instrText>
        </w:r>
        <w:r w:rsidR="00FA0B98">
          <w:rPr>
            <w:noProof/>
            <w:webHidden/>
          </w:rPr>
        </w:r>
        <w:r w:rsidR="00FA0B98">
          <w:rPr>
            <w:noProof/>
            <w:webHidden/>
          </w:rPr>
          <w:fldChar w:fldCharType="separate"/>
        </w:r>
        <w:r w:rsidR="00B24DC5">
          <w:rPr>
            <w:noProof/>
            <w:webHidden/>
          </w:rPr>
          <w:t>12</w:t>
        </w:r>
        <w:r w:rsidR="00FA0B98">
          <w:rPr>
            <w:noProof/>
            <w:webHidden/>
          </w:rPr>
          <w:fldChar w:fldCharType="end"/>
        </w:r>
      </w:hyperlink>
    </w:p>
    <w:p w14:paraId="71BE5BB2" w14:textId="087CA882"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63" w:history="1">
        <w:r w:rsidR="00FA0B98" w:rsidRPr="0078763E">
          <w:rPr>
            <w:rStyle w:val="Hypertextovodkaz"/>
            <w:noProof/>
          </w:rPr>
          <w:t>10.1</w:t>
        </w:r>
        <w:r w:rsidR="00FA0B98">
          <w:rPr>
            <w:rFonts w:asciiTheme="minorHAnsi" w:eastAsiaTheme="minorEastAsia" w:hAnsiTheme="minorHAnsi" w:cstheme="minorBidi"/>
            <w:noProof/>
            <w:lang w:eastAsia="cs-CZ"/>
          </w:rPr>
          <w:tab/>
        </w:r>
        <w:r w:rsidR="00FA0B98" w:rsidRPr="0078763E">
          <w:rPr>
            <w:rStyle w:val="Hypertextovodkaz"/>
            <w:noProof/>
          </w:rPr>
          <w:t>Licenční doložka</w:t>
        </w:r>
        <w:r w:rsidR="00FA0B98">
          <w:rPr>
            <w:noProof/>
            <w:webHidden/>
          </w:rPr>
          <w:tab/>
        </w:r>
        <w:r w:rsidR="00FA0B98">
          <w:rPr>
            <w:noProof/>
            <w:webHidden/>
          </w:rPr>
          <w:fldChar w:fldCharType="begin"/>
        </w:r>
        <w:r w:rsidR="00FA0B98">
          <w:rPr>
            <w:noProof/>
            <w:webHidden/>
          </w:rPr>
          <w:instrText xml:space="preserve"> PAGEREF _Toc130467763 \h </w:instrText>
        </w:r>
        <w:r w:rsidR="00FA0B98">
          <w:rPr>
            <w:noProof/>
            <w:webHidden/>
          </w:rPr>
        </w:r>
        <w:r w:rsidR="00FA0B98">
          <w:rPr>
            <w:noProof/>
            <w:webHidden/>
          </w:rPr>
          <w:fldChar w:fldCharType="separate"/>
        </w:r>
        <w:r w:rsidR="00B24DC5">
          <w:rPr>
            <w:noProof/>
            <w:webHidden/>
          </w:rPr>
          <w:t>12</w:t>
        </w:r>
        <w:r w:rsidR="00FA0B98">
          <w:rPr>
            <w:noProof/>
            <w:webHidden/>
          </w:rPr>
          <w:fldChar w:fldCharType="end"/>
        </w:r>
      </w:hyperlink>
    </w:p>
    <w:p w14:paraId="2ED0BCFE" w14:textId="48E1AE8D" w:rsidR="00FA0B98" w:rsidRDefault="00000000">
      <w:pPr>
        <w:pStyle w:val="Obsah1"/>
        <w:tabs>
          <w:tab w:val="left" w:pos="480"/>
          <w:tab w:val="right" w:leader="dot" w:pos="9911"/>
        </w:tabs>
        <w:rPr>
          <w:rFonts w:asciiTheme="minorHAnsi" w:eastAsiaTheme="minorEastAsia" w:hAnsiTheme="minorHAnsi" w:cstheme="minorBidi"/>
          <w:noProof/>
          <w:lang w:eastAsia="cs-CZ"/>
        </w:rPr>
      </w:pPr>
      <w:hyperlink w:anchor="_Toc130467764" w:history="1">
        <w:r w:rsidR="00FA0B98" w:rsidRPr="0078763E">
          <w:rPr>
            <w:rStyle w:val="Hypertextovodkaz"/>
            <w:rFonts w:cs="Times New Roman"/>
            <w:noProof/>
          </w:rPr>
          <w:t>11</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Zajištění</w:t>
        </w:r>
        <w:r w:rsidR="00FA0B98">
          <w:rPr>
            <w:noProof/>
            <w:webHidden/>
          </w:rPr>
          <w:tab/>
        </w:r>
        <w:r w:rsidR="00FA0B98">
          <w:rPr>
            <w:noProof/>
            <w:webHidden/>
          </w:rPr>
          <w:fldChar w:fldCharType="begin"/>
        </w:r>
        <w:r w:rsidR="00FA0B98">
          <w:rPr>
            <w:noProof/>
            <w:webHidden/>
          </w:rPr>
          <w:instrText xml:space="preserve"> PAGEREF _Toc130467764 \h </w:instrText>
        </w:r>
        <w:r w:rsidR="00FA0B98">
          <w:rPr>
            <w:noProof/>
            <w:webHidden/>
          </w:rPr>
        </w:r>
        <w:r w:rsidR="00FA0B98">
          <w:rPr>
            <w:noProof/>
            <w:webHidden/>
          </w:rPr>
          <w:fldChar w:fldCharType="separate"/>
        </w:r>
        <w:r w:rsidR="00B24DC5">
          <w:rPr>
            <w:noProof/>
            <w:webHidden/>
          </w:rPr>
          <w:t>13</w:t>
        </w:r>
        <w:r w:rsidR="00FA0B98">
          <w:rPr>
            <w:noProof/>
            <w:webHidden/>
          </w:rPr>
          <w:fldChar w:fldCharType="end"/>
        </w:r>
      </w:hyperlink>
    </w:p>
    <w:p w14:paraId="18EF2388" w14:textId="2A2026AF"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65" w:history="1">
        <w:r w:rsidR="00FA0B98" w:rsidRPr="0078763E">
          <w:rPr>
            <w:rStyle w:val="Hypertextovodkaz"/>
            <w:rFonts w:cs="Times New Roman"/>
            <w:noProof/>
          </w:rPr>
          <w:t>11.1</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Smluvní pokuty</w:t>
        </w:r>
        <w:r w:rsidR="00FA0B98">
          <w:rPr>
            <w:noProof/>
            <w:webHidden/>
          </w:rPr>
          <w:tab/>
        </w:r>
        <w:r w:rsidR="00FA0B98">
          <w:rPr>
            <w:noProof/>
            <w:webHidden/>
          </w:rPr>
          <w:fldChar w:fldCharType="begin"/>
        </w:r>
        <w:r w:rsidR="00FA0B98">
          <w:rPr>
            <w:noProof/>
            <w:webHidden/>
          </w:rPr>
          <w:instrText xml:space="preserve"> PAGEREF _Toc130467765 \h </w:instrText>
        </w:r>
        <w:r w:rsidR="00FA0B98">
          <w:rPr>
            <w:noProof/>
            <w:webHidden/>
          </w:rPr>
        </w:r>
        <w:r w:rsidR="00FA0B98">
          <w:rPr>
            <w:noProof/>
            <w:webHidden/>
          </w:rPr>
          <w:fldChar w:fldCharType="separate"/>
        </w:r>
        <w:r w:rsidR="00B24DC5">
          <w:rPr>
            <w:noProof/>
            <w:webHidden/>
          </w:rPr>
          <w:t>13</w:t>
        </w:r>
        <w:r w:rsidR="00FA0B98">
          <w:rPr>
            <w:noProof/>
            <w:webHidden/>
          </w:rPr>
          <w:fldChar w:fldCharType="end"/>
        </w:r>
      </w:hyperlink>
    </w:p>
    <w:p w14:paraId="2932E848" w14:textId="6D5B5D77"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66" w:history="1">
        <w:r w:rsidR="00FA0B98" w:rsidRPr="0078763E">
          <w:rPr>
            <w:rStyle w:val="Hypertextovodkaz"/>
            <w:rFonts w:cs="Times New Roman"/>
            <w:noProof/>
          </w:rPr>
          <w:t>11.2</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Úroky z prodlení</w:t>
        </w:r>
        <w:r w:rsidR="00FA0B98">
          <w:rPr>
            <w:noProof/>
            <w:webHidden/>
          </w:rPr>
          <w:tab/>
        </w:r>
        <w:r w:rsidR="00FA0B98">
          <w:rPr>
            <w:noProof/>
            <w:webHidden/>
          </w:rPr>
          <w:fldChar w:fldCharType="begin"/>
        </w:r>
        <w:r w:rsidR="00FA0B98">
          <w:rPr>
            <w:noProof/>
            <w:webHidden/>
          </w:rPr>
          <w:instrText xml:space="preserve"> PAGEREF _Toc130467766 \h </w:instrText>
        </w:r>
        <w:r w:rsidR="00FA0B98">
          <w:rPr>
            <w:noProof/>
            <w:webHidden/>
          </w:rPr>
        </w:r>
        <w:r w:rsidR="00FA0B98">
          <w:rPr>
            <w:noProof/>
            <w:webHidden/>
          </w:rPr>
          <w:fldChar w:fldCharType="separate"/>
        </w:r>
        <w:r w:rsidR="00B24DC5">
          <w:rPr>
            <w:noProof/>
            <w:webHidden/>
          </w:rPr>
          <w:t>15</w:t>
        </w:r>
        <w:r w:rsidR="00FA0B98">
          <w:rPr>
            <w:noProof/>
            <w:webHidden/>
          </w:rPr>
          <w:fldChar w:fldCharType="end"/>
        </w:r>
      </w:hyperlink>
    </w:p>
    <w:p w14:paraId="2105DDC3" w14:textId="37B0AF8F" w:rsidR="00FA0B98" w:rsidRDefault="00000000">
      <w:pPr>
        <w:pStyle w:val="Obsah1"/>
        <w:tabs>
          <w:tab w:val="left" w:pos="480"/>
          <w:tab w:val="right" w:leader="dot" w:pos="9911"/>
        </w:tabs>
        <w:rPr>
          <w:rFonts w:asciiTheme="minorHAnsi" w:eastAsiaTheme="minorEastAsia" w:hAnsiTheme="minorHAnsi" w:cstheme="minorBidi"/>
          <w:noProof/>
          <w:lang w:eastAsia="cs-CZ"/>
        </w:rPr>
      </w:pPr>
      <w:hyperlink w:anchor="_Toc130467767" w:history="1">
        <w:r w:rsidR="00FA0B98" w:rsidRPr="0078763E">
          <w:rPr>
            <w:rStyle w:val="Hypertextovodkaz"/>
            <w:rFonts w:cs="Times New Roman"/>
            <w:noProof/>
          </w:rPr>
          <w:t>12</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Pojištění</w:t>
        </w:r>
        <w:r w:rsidR="00FA0B98">
          <w:rPr>
            <w:noProof/>
            <w:webHidden/>
          </w:rPr>
          <w:tab/>
        </w:r>
        <w:r w:rsidR="00FA0B98">
          <w:rPr>
            <w:noProof/>
            <w:webHidden/>
          </w:rPr>
          <w:fldChar w:fldCharType="begin"/>
        </w:r>
        <w:r w:rsidR="00FA0B98">
          <w:rPr>
            <w:noProof/>
            <w:webHidden/>
          </w:rPr>
          <w:instrText xml:space="preserve"> PAGEREF _Toc130467767 \h </w:instrText>
        </w:r>
        <w:r w:rsidR="00FA0B98">
          <w:rPr>
            <w:noProof/>
            <w:webHidden/>
          </w:rPr>
        </w:r>
        <w:r w:rsidR="00FA0B98">
          <w:rPr>
            <w:noProof/>
            <w:webHidden/>
          </w:rPr>
          <w:fldChar w:fldCharType="separate"/>
        </w:r>
        <w:r w:rsidR="00B24DC5">
          <w:rPr>
            <w:noProof/>
            <w:webHidden/>
          </w:rPr>
          <w:t>15</w:t>
        </w:r>
        <w:r w:rsidR="00FA0B98">
          <w:rPr>
            <w:noProof/>
            <w:webHidden/>
          </w:rPr>
          <w:fldChar w:fldCharType="end"/>
        </w:r>
      </w:hyperlink>
    </w:p>
    <w:p w14:paraId="79193FE1" w14:textId="47747BCF"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68" w:history="1">
        <w:r w:rsidR="00FA0B98" w:rsidRPr="0078763E">
          <w:rPr>
            <w:rStyle w:val="Hypertextovodkaz"/>
            <w:rFonts w:cs="Times New Roman"/>
            <w:noProof/>
          </w:rPr>
          <w:t>12.1</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Pojištění odpovědnosti za škody</w:t>
        </w:r>
        <w:r w:rsidR="00FA0B98">
          <w:rPr>
            <w:noProof/>
            <w:webHidden/>
          </w:rPr>
          <w:tab/>
        </w:r>
        <w:r w:rsidR="00FA0B98">
          <w:rPr>
            <w:noProof/>
            <w:webHidden/>
          </w:rPr>
          <w:fldChar w:fldCharType="begin"/>
        </w:r>
        <w:r w:rsidR="00FA0B98">
          <w:rPr>
            <w:noProof/>
            <w:webHidden/>
          </w:rPr>
          <w:instrText xml:space="preserve"> PAGEREF _Toc130467768 \h </w:instrText>
        </w:r>
        <w:r w:rsidR="00FA0B98">
          <w:rPr>
            <w:noProof/>
            <w:webHidden/>
          </w:rPr>
        </w:r>
        <w:r w:rsidR="00FA0B98">
          <w:rPr>
            <w:noProof/>
            <w:webHidden/>
          </w:rPr>
          <w:fldChar w:fldCharType="separate"/>
        </w:r>
        <w:r w:rsidR="00B24DC5">
          <w:rPr>
            <w:noProof/>
            <w:webHidden/>
          </w:rPr>
          <w:t>15</w:t>
        </w:r>
        <w:r w:rsidR="00FA0B98">
          <w:rPr>
            <w:noProof/>
            <w:webHidden/>
          </w:rPr>
          <w:fldChar w:fldCharType="end"/>
        </w:r>
      </w:hyperlink>
    </w:p>
    <w:p w14:paraId="58B483DD" w14:textId="58DAE425" w:rsidR="00FA0B98" w:rsidRDefault="00000000">
      <w:pPr>
        <w:pStyle w:val="Obsah1"/>
        <w:tabs>
          <w:tab w:val="left" w:pos="480"/>
          <w:tab w:val="right" w:leader="dot" w:pos="9911"/>
        </w:tabs>
        <w:rPr>
          <w:rFonts w:asciiTheme="minorHAnsi" w:eastAsiaTheme="minorEastAsia" w:hAnsiTheme="minorHAnsi" w:cstheme="minorBidi"/>
          <w:noProof/>
          <w:lang w:eastAsia="cs-CZ"/>
        </w:rPr>
      </w:pPr>
      <w:hyperlink w:anchor="_Toc130467769" w:history="1">
        <w:r w:rsidR="00FA0B98" w:rsidRPr="0078763E">
          <w:rPr>
            <w:rStyle w:val="Hypertextovodkaz"/>
            <w:rFonts w:cs="Times New Roman"/>
            <w:noProof/>
          </w:rPr>
          <w:t>13</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Odstoupení od smlouvy</w:t>
        </w:r>
        <w:r w:rsidR="00FA0B98">
          <w:rPr>
            <w:noProof/>
            <w:webHidden/>
          </w:rPr>
          <w:tab/>
        </w:r>
        <w:r w:rsidR="00FA0B98">
          <w:rPr>
            <w:noProof/>
            <w:webHidden/>
          </w:rPr>
          <w:fldChar w:fldCharType="begin"/>
        </w:r>
        <w:r w:rsidR="00FA0B98">
          <w:rPr>
            <w:noProof/>
            <w:webHidden/>
          </w:rPr>
          <w:instrText xml:space="preserve"> PAGEREF _Toc130467769 \h </w:instrText>
        </w:r>
        <w:r w:rsidR="00FA0B98">
          <w:rPr>
            <w:noProof/>
            <w:webHidden/>
          </w:rPr>
        </w:r>
        <w:r w:rsidR="00FA0B98">
          <w:rPr>
            <w:noProof/>
            <w:webHidden/>
          </w:rPr>
          <w:fldChar w:fldCharType="separate"/>
        </w:r>
        <w:r w:rsidR="00B24DC5">
          <w:rPr>
            <w:noProof/>
            <w:webHidden/>
          </w:rPr>
          <w:t>15</w:t>
        </w:r>
        <w:r w:rsidR="00FA0B98">
          <w:rPr>
            <w:noProof/>
            <w:webHidden/>
          </w:rPr>
          <w:fldChar w:fldCharType="end"/>
        </w:r>
      </w:hyperlink>
    </w:p>
    <w:p w14:paraId="20338922" w14:textId="25A1F495"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70" w:history="1">
        <w:r w:rsidR="00FA0B98" w:rsidRPr="0078763E">
          <w:rPr>
            <w:rStyle w:val="Hypertextovodkaz"/>
            <w:rFonts w:cs="Times New Roman"/>
            <w:noProof/>
          </w:rPr>
          <w:t>13.1</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Odstoupení objednatelem</w:t>
        </w:r>
        <w:r w:rsidR="00FA0B98">
          <w:rPr>
            <w:noProof/>
            <w:webHidden/>
          </w:rPr>
          <w:tab/>
        </w:r>
        <w:r w:rsidR="00FA0B98">
          <w:rPr>
            <w:noProof/>
            <w:webHidden/>
          </w:rPr>
          <w:fldChar w:fldCharType="begin"/>
        </w:r>
        <w:r w:rsidR="00FA0B98">
          <w:rPr>
            <w:noProof/>
            <w:webHidden/>
          </w:rPr>
          <w:instrText xml:space="preserve"> PAGEREF _Toc130467770 \h </w:instrText>
        </w:r>
        <w:r w:rsidR="00FA0B98">
          <w:rPr>
            <w:noProof/>
            <w:webHidden/>
          </w:rPr>
        </w:r>
        <w:r w:rsidR="00FA0B98">
          <w:rPr>
            <w:noProof/>
            <w:webHidden/>
          </w:rPr>
          <w:fldChar w:fldCharType="separate"/>
        </w:r>
        <w:r w:rsidR="00B24DC5">
          <w:rPr>
            <w:noProof/>
            <w:webHidden/>
          </w:rPr>
          <w:t>15</w:t>
        </w:r>
        <w:r w:rsidR="00FA0B98">
          <w:rPr>
            <w:noProof/>
            <w:webHidden/>
          </w:rPr>
          <w:fldChar w:fldCharType="end"/>
        </w:r>
      </w:hyperlink>
    </w:p>
    <w:p w14:paraId="74209AA4" w14:textId="53CC8420"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71" w:history="1">
        <w:r w:rsidR="00FA0B98" w:rsidRPr="0078763E">
          <w:rPr>
            <w:rStyle w:val="Hypertextovodkaz"/>
            <w:rFonts w:cs="Times New Roman"/>
            <w:noProof/>
          </w:rPr>
          <w:t>13.2</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Odstoupení zhotovitelem</w:t>
        </w:r>
        <w:r w:rsidR="00FA0B98">
          <w:rPr>
            <w:noProof/>
            <w:webHidden/>
          </w:rPr>
          <w:tab/>
        </w:r>
        <w:r w:rsidR="00FA0B98">
          <w:rPr>
            <w:noProof/>
            <w:webHidden/>
          </w:rPr>
          <w:fldChar w:fldCharType="begin"/>
        </w:r>
        <w:r w:rsidR="00FA0B98">
          <w:rPr>
            <w:noProof/>
            <w:webHidden/>
          </w:rPr>
          <w:instrText xml:space="preserve"> PAGEREF _Toc130467771 \h </w:instrText>
        </w:r>
        <w:r w:rsidR="00FA0B98">
          <w:rPr>
            <w:noProof/>
            <w:webHidden/>
          </w:rPr>
        </w:r>
        <w:r w:rsidR="00FA0B98">
          <w:rPr>
            <w:noProof/>
            <w:webHidden/>
          </w:rPr>
          <w:fldChar w:fldCharType="separate"/>
        </w:r>
        <w:r w:rsidR="00B24DC5">
          <w:rPr>
            <w:noProof/>
            <w:webHidden/>
          </w:rPr>
          <w:t>15</w:t>
        </w:r>
        <w:r w:rsidR="00FA0B98">
          <w:rPr>
            <w:noProof/>
            <w:webHidden/>
          </w:rPr>
          <w:fldChar w:fldCharType="end"/>
        </w:r>
      </w:hyperlink>
    </w:p>
    <w:p w14:paraId="21D975BF" w14:textId="55BF4860"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72" w:history="1">
        <w:r w:rsidR="00FA0B98" w:rsidRPr="0078763E">
          <w:rPr>
            <w:rStyle w:val="Hypertextovodkaz"/>
            <w:rFonts w:cs="Times New Roman"/>
            <w:noProof/>
          </w:rPr>
          <w:t>13.3</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Účinnost odstoupení</w:t>
        </w:r>
        <w:r w:rsidR="00FA0B98">
          <w:rPr>
            <w:noProof/>
            <w:webHidden/>
          </w:rPr>
          <w:tab/>
        </w:r>
        <w:r w:rsidR="00FA0B98">
          <w:rPr>
            <w:noProof/>
            <w:webHidden/>
          </w:rPr>
          <w:fldChar w:fldCharType="begin"/>
        </w:r>
        <w:r w:rsidR="00FA0B98">
          <w:rPr>
            <w:noProof/>
            <w:webHidden/>
          </w:rPr>
          <w:instrText xml:space="preserve"> PAGEREF _Toc130467772 \h </w:instrText>
        </w:r>
        <w:r w:rsidR="00FA0B98">
          <w:rPr>
            <w:noProof/>
            <w:webHidden/>
          </w:rPr>
        </w:r>
        <w:r w:rsidR="00FA0B98">
          <w:rPr>
            <w:noProof/>
            <w:webHidden/>
          </w:rPr>
          <w:fldChar w:fldCharType="separate"/>
        </w:r>
        <w:r w:rsidR="00B24DC5">
          <w:rPr>
            <w:noProof/>
            <w:webHidden/>
          </w:rPr>
          <w:t>15</w:t>
        </w:r>
        <w:r w:rsidR="00FA0B98">
          <w:rPr>
            <w:noProof/>
            <w:webHidden/>
          </w:rPr>
          <w:fldChar w:fldCharType="end"/>
        </w:r>
      </w:hyperlink>
    </w:p>
    <w:p w14:paraId="2E86F715" w14:textId="40F6818B"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73" w:history="1">
        <w:r w:rsidR="00FA0B98" w:rsidRPr="0078763E">
          <w:rPr>
            <w:rStyle w:val="Hypertextovodkaz"/>
            <w:noProof/>
          </w:rPr>
          <w:t>13.4</w:t>
        </w:r>
        <w:r w:rsidR="00FA0B98">
          <w:rPr>
            <w:rFonts w:asciiTheme="minorHAnsi" w:eastAsiaTheme="minorEastAsia" w:hAnsiTheme="minorHAnsi" w:cstheme="minorBidi"/>
            <w:noProof/>
            <w:lang w:eastAsia="cs-CZ"/>
          </w:rPr>
          <w:tab/>
        </w:r>
        <w:r w:rsidR="00FA0B98" w:rsidRPr="0078763E">
          <w:rPr>
            <w:rStyle w:val="Hypertextovodkaz"/>
            <w:noProof/>
          </w:rPr>
          <w:t>Vyrovnání vzájemných závazků</w:t>
        </w:r>
        <w:r w:rsidR="00FA0B98">
          <w:rPr>
            <w:noProof/>
            <w:webHidden/>
          </w:rPr>
          <w:tab/>
        </w:r>
        <w:r w:rsidR="00FA0B98">
          <w:rPr>
            <w:noProof/>
            <w:webHidden/>
          </w:rPr>
          <w:fldChar w:fldCharType="begin"/>
        </w:r>
        <w:r w:rsidR="00FA0B98">
          <w:rPr>
            <w:noProof/>
            <w:webHidden/>
          </w:rPr>
          <w:instrText xml:space="preserve"> PAGEREF _Toc130467773 \h </w:instrText>
        </w:r>
        <w:r w:rsidR="00FA0B98">
          <w:rPr>
            <w:noProof/>
            <w:webHidden/>
          </w:rPr>
        </w:r>
        <w:r w:rsidR="00FA0B98">
          <w:rPr>
            <w:noProof/>
            <w:webHidden/>
          </w:rPr>
          <w:fldChar w:fldCharType="separate"/>
        </w:r>
        <w:r w:rsidR="00B24DC5">
          <w:rPr>
            <w:noProof/>
            <w:webHidden/>
          </w:rPr>
          <w:t>15</w:t>
        </w:r>
        <w:r w:rsidR="00FA0B98">
          <w:rPr>
            <w:noProof/>
            <w:webHidden/>
          </w:rPr>
          <w:fldChar w:fldCharType="end"/>
        </w:r>
      </w:hyperlink>
    </w:p>
    <w:p w14:paraId="0AC19A2D" w14:textId="32A1E30C" w:rsidR="00FA0B98" w:rsidRDefault="00000000">
      <w:pPr>
        <w:pStyle w:val="Obsah1"/>
        <w:tabs>
          <w:tab w:val="left" w:pos="480"/>
          <w:tab w:val="right" w:leader="dot" w:pos="9911"/>
        </w:tabs>
        <w:rPr>
          <w:rFonts w:asciiTheme="minorHAnsi" w:eastAsiaTheme="minorEastAsia" w:hAnsiTheme="minorHAnsi" w:cstheme="minorBidi"/>
          <w:noProof/>
          <w:lang w:eastAsia="cs-CZ"/>
        </w:rPr>
      </w:pPr>
      <w:hyperlink w:anchor="_Toc130467774" w:history="1">
        <w:r w:rsidR="00FA0B98" w:rsidRPr="0078763E">
          <w:rPr>
            <w:rStyle w:val="Hypertextovodkaz"/>
            <w:rFonts w:cs="Times New Roman"/>
            <w:noProof/>
          </w:rPr>
          <w:t>14</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Ostatní ustanovení</w:t>
        </w:r>
        <w:r w:rsidR="00FA0B98">
          <w:rPr>
            <w:noProof/>
            <w:webHidden/>
          </w:rPr>
          <w:tab/>
        </w:r>
        <w:r w:rsidR="00FA0B98">
          <w:rPr>
            <w:noProof/>
            <w:webHidden/>
          </w:rPr>
          <w:fldChar w:fldCharType="begin"/>
        </w:r>
        <w:r w:rsidR="00FA0B98">
          <w:rPr>
            <w:noProof/>
            <w:webHidden/>
          </w:rPr>
          <w:instrText xml:space="preserve"> PAGEREF _Toc130467774 \h </w:instrText>
        </w:r>
        <w:r w:rsidR="00FA0B98">
          <w:rPr>
            <w:noProof/>
            <w:webHidden/>
          </w:rPr>
        </w:r>
        <w:r w:rsidR="00FA0B98">
          <w:rPr>
            <w:noProof/>
            <w:webHidden/>
          </w:rPr>
          <w:fldChar w:fldCharType="separate"/>
        </w:r>
        <w:r w:rsidR="00B24DC5">
          <w:rPr>
            <w:noProof/>
            <w:webHidden/>
          </w:rPr>
          <w:t>16</w:t>
        </w:r>
        <w:r w:rsidR="00FA0B98">
          <w:rPr>
            <w:noProof/>
            <w:webHidden/>
          </w:rPr>
          <w:fldChar w:fldCharType="end"/>
        </w:r>
      </w:hyperlink>
    </w:p>
    <w:p w14:paraId="40447701" w14:textId="3C307C8F"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75" w:history="1">
        <w:r w:rsidR="00FA0B98" w:rsidRPr="0078763E">
          <w:rPr>
            <w:rStyle w:val="Hypertextovodkaz"/>
            <w:rFonts w:cs="Times New Roman"/>
            <w:noProof/>
          </w:rPr>
          <w:t>14.1</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Prohlášení zhotovitele</w:t>
        </w:r>
        <w:r w:rsidR="00FA0B98">
          <w:rPr>
            <w:noProof/>
            <w:webHidden/>
          </w:rPr>
          <w:tab/>
        </w:r>
        <w:r w:rsidR="00FA0B98">
          <w:rPr>
            <w:noProof/>
            <w:webHidden/>
          </w:rPr>
          <w:fldChar w:fldCharType="begin"/>
        </w:r>
        <w:r w:rsidR="00FA0B98">
          <w:rPr>
            <w:noProof/>
            <w:webHidden/>
          </w:rPr>
          <w:instrText xml:space="preserve"> PAGEREF _Toc130467775 \h </w:instrText>
        </w:r>
        <w:r w:rsidR="00FA0B98">
          <w:rPr>
            <w:noProof/>
            <w:webHidden/>
          </w:rPr>
        </w:r>
        <w:r w:rsidR="00FA0B98">
          <w:rPr>
            <w:noProof/>
            <w:webHidden/>
          </w:rPr>
          <w:fldChar w:fldCharType="separate"/>
        </w:r>
        <w:r w:rsidR="00B24DC5">
          <w:rPr>
            <w:noProof/>
            <w:webHidden/>
          </w:rPr>
          <w:t>16</w:t>
        </w:r>
        <w:r w:rsidR="00FA0B98">
          <w:rPr>
            <w:noProof/>
            <w:webHidden/>
          </w:rPr>
          <w:fldChar w:fldCharType="end"/>
        </w:r>
      </w:hyperlink>
    </w:p>
    <w:p w14:paraId="1D964638" w14:textId="1B2B8792"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76" w:history="1">
        <w:r w:rsidR="00FA0B98" w:rsidRPr="0078763E">
          <w:rPr>
            <w:rStyle w:val="Hypertextovodkaz"/>
            <w:rFonts w:cs="Times New Roman"/>
            <w:noProof/>
          </w:rPr>
          <w:t>14.2</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Postupitelnost a právní nástupnictví</w:t>
        </w:r>
        <w:r w:rsidR="00FA0B98">
          <w:rPr>
            <w:noProof/>
            <w:webHidden/>
          </w:rPr>
          <w:tab/>
        </w:r>
        <w:r w:rsidR="00FA0B98">
          <w:rPr>
            <w:noProof/>
            <w:webHidden/>
          </w:rPr>
          <w:fldChar w:fldCharType="begin"/>
        </w:r>
        <w:r w:rsidR="00FA0B98">
          <w:rPr>
            <w:noProof/>
            <w:webHidden/>
          </w:rPr>
          <w:instrText xml:space="preserve"> PAGEREF _Toc130467776 \h </w:instrText>
        </w:r>
        <w:r w:rsidR="00FA0B98">
          <w:rPr>
            <w:noProof/>
            <w:webHidden/>
          </w:rPr>
        </w:r>
        <w:r w:rsidR="00FA0B98">
          <w:rPr>
            <w:noProof/>
            <w:webHidden/>
          </w:rPr>
          <w:fldChar w:fldCharType="separate"/>
        </w:r>
        <w:r w:rsidR="00B24DC5">
          <w:rPr>
            <w:noProof/>
            <w:webHidden/>
          </w:rPr>
          <w:t>16</w:t>
        </w:r>
        <w:r w:rsidR="00FA0B98">
          <w:rPr>
            <w:noProof/>
            <w:webHidden/>
          </w:rPr>
          <w:fldChar w:fldCharType="end"/>
        </w:r>
      </w:hyperlink>
    </w:p>
    <w:p w14:paraId="2910988E" w14:textId="4C351D75"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77" w:history="1">
        <w:r w:rsidR="00FA0B98" w:rsidRPr="0078763E">
          <w:rPr>
            <w:rStyle w:val="Hypertextovodkaz"/>
            <w:rFonts w:cs="Times New Roman"/>
            <w:noProof/>
          </w:rPr>
          <w:t>14.3</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Řešení sporů</w:t>
        </w:r>
        <w:r w:rsidR="00FA0B98">
          <w:rPr>
            <w:noProof/>
            <w:webHidden/>
          </w:rPr>
          <w:tab/>
        </w:r>
        <w:r w:rsidR="00FA0B98">
          <w:rPr>
            <w:noProof/>
            <w:webHidden/>
          </w:rPr>
          <w:fldChar w:fldCharType="begin"/>
        </w:r>
        <w:r w:rsidR="00FA0B98">
          <w:rPr>
            <w:noProof/>
            <w:webHidden/>
          </w:rPr>
          <w:instrText xml:space="preserve"> PAGEREF _Toc130467777 \h </w:instrText>
        </w:r>
        <w:r w:rsidR="00FA0B98">
          <w:rPr>
            <w:noProof/>
            <w:webHidden/>
          </w:rPr>
        </w:r>
        <w:r w:rsidR="00FA0B98">
          <w:rPr>
            <w:noProof/>
            <w:webHidden/>
          </w:rPr>
          <w:fldChar w:fldCharType="separate"/>
        </w:r>
        <w:r w:rsidR="00B24DC5">
          <w:rPr>
            <w:noProof/>
            <w:webHidden/>
          </w:rPr>
          <w:t>17</w:t>
        </w:r>
        <w:r w:rsidR="00FA0B98">
          <w:rPr>
            <w:noProof/>
            <w:webHidden/>
          </w:rPr>
          <w:fldChar w:fldCharType="end"/>
        </w:r>
      </w:hyperlink>
    </w:p>
    <w:p w14:paraId="7CB93AA0" w14:textId="2761D9EB"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78" w:history="1">
        <w:r w:rsidR="00FA0B98" w:rsidRPr="0078763E">
          <w:rPr>
            <w:rStyle w:val="Hypertextovodkaz"/>
            <w:rFonts w:cs="Times New Roman"/>
            <w:noProof/>
          </w:rPr>
          <w:t>14.4</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Oznámení</w:t>
        </w:r>
        <w:r w:rsidR="00FA0B98">
          <w:rPr>
            <w:noProof/>
            <w:webHidden/>
          </w:rPr>
          <w:tab/>
        </w:r>
        <w:r w:rsidR="00FA0B98">
          <w:rPr>
            <w:noProof/>
            <w:webHidden/>
          </w:rPr>
          <w:fldChar w:fldCharType="begin"/>
        </w:r>
        <w:r w:rsidR="00FA0B98">
          <w:rPr>
            <w:noProof/>
            <w:webHidden/>
          </w:rPr>
          <w:instrText xml:space="preserve"> PAGEREF _Toc130467778 \h </w:instrText>
        </w:r>
        <w:r w:rsidR="00FA0B98">
          <w:rPr>
            <w:noProof/>
            <w:webHidden/>
          </w:rPr>
        </w:r>
        <w:r w:rsidR="00FA0B98">
          <w:rPr>
            <w:noProof/>
            <w:webHidden/>
          </w:rPr>
          <w:fldChar w:fldCharType="separate"/>
        </w:r>
        <w:r w:rsidR="00B24DC5">
          <w:rPr>
            <w:noProof/>
            <w:webHidden/>
          </w:rPr>
          <w:t>17</w:t>
        </w:r>
        <w:r w:rsidR="00FA0B98">
          <w:rPr>
            <w:noProof/>
            <w:webHidden/>
          </w:rPr>
          <w:fldChar w:fldCharType="end"/>
        </w:r>
      </w:hyperlink>
    </w:p>
    <w:p w14:paraId="690B116C" w14:textId="2AA9DEDD" w:rsidR="00FA0B98" w:rsidRDefault="00000000">
      <w:pPr>
        <w:pStyle w:val="Obsah1"/>
        <w:tabs>
          <w:tab w:val="left" w:pos="480"/>
          <w:tab w:val="right" w:leader="dot" w:pos="9911"/>
        </w:tabs>
        <w:rPr>
          <w:rFonts w:asciiTheme="minorHAnsi" w:eastAsiaTheme="minorEastAsia" w:hAnsiTheme="minorHAnsi" w:cstheme="minorBidi"/>
          <w:noProof/>
          <w:lang w:eastAsia="cs-CZ"/>
        </w:rPr>
      </w:pPr>
      <w:hyperlink w:anchor="_Toc130467779" w:history="1">
        <w:r w:rsidR="00FA0B98" w:rsidRPr="0078763E">
          <w:rPr>
            <w:rStyle w:val="Hypertextovodkaz"/>
            <w:rFonts w:cs="Times New Roman"/>
            <w:noProof/>
          </w:rPr>
          <w:t>15</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Závěrečná ustanovení</w:t>
        </w:r>
        <w:r w:rsidR="00FA0B98">
          <w:rPr>
            <w:noProof/>
            <w:webHidden/>
          </w:rPr>
          <w:tab/>
        </w:r>
        <w:r w:rsidR="00FA0B98">
          <w:rPr>
            <w:noProof/>
            <w:webHidden/>
          </w:rPr>
          <w:fldChar w:fldCharType="begin"/>
        </w:r>
        <w:r w:rsidR="00FA0B98">
          <w:rPr>
            <w:noProof/>
            <w:webHidden/>
          </w:rPr>
          <w:instrText xml:space="preserve"> PAGEREF _Toc130467779 \h </w:instrText>
        </w:r>
        <w:r w:rsidR="00FA0B98">
          <w:rPr>
            <w:noProof/>
            <w:webHidden/>
          </w:rPr>
        </w:r>
        <w:r w:rsidR="00FA0B98">
          <w:rPr>
            <w:noProof/>
            <w:webHidden/>
          </w:rPr>
          <w:fldChar w:fldCharType="separate"/>
        </w:r>
        <w:r w:rsidR="00B24DC5">
          <w:rPr>
            <w:noProof/>
            <w:webHidden/>
          </w:rPr>
          <w:t>17</w:t>
        </w:r>
        <w:r w:rsidR="00FA0B98">
          <w:rPr>
            <w:noProof/>
            <w:webHidden/>
          </w:rPr>
          <w:fldChar w:fldCharType="end"/>
        </w:r>
      </w:hyperlink>
    </w:p>
    <w:p w14:paraId="68A83B77" w14:textId="570B0C9B"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80" w:history="1">
        <w:r w:rsidR="00FA0B98" w:rsidRPr="0078763E">
          <w:rPr>
            <w:rStyle w:val="Hypertextovodkaz"/>
            <w:rFonts w:cs="Times New Roman"/>
            <w:noProof/>
          </w:rPr>
          <w:t>15.1</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Rozhodné právo</w:t>
        </w:r>
        <w:r w:rsidR="00FA0B98">
          <w:rPr>
            <w:noProof/>
            <w:webHidden/>
          </w:rPr>
          <w:tab/>
        </w:r>
        <w:r w:rsidR="00FA0B98">
          <w:rPr>
            <w:noProof/>
            <w:webHidden/>
          </w:rPr>
          <w:fldChar w:fldCharType="begin"/>
        </w:r>
        <w:r w:rsidR="00FA0B98">
          <w:rPr>
            <w:noProof/>
            <w:webHidden/>
          </w:rPr>
          <w:instrText xml:space="preserve"> PAGEREF _Toc130467780 \h </w:instrText>
        </w:r>
        <w:r w:rsidR="00FA0B98">
          <w:rPr>
            <w:noProof/>
            <w:webHidden/>
          </w:rPr>
        </w:r>
        <w:r w:rsidR="00FA0B98">
          <w:rPr>
            <w:noProof/>
            <w:webHidden/>
          </w:rPr>
          <w:fldChar w:fldCharType="separate"/>
        </w:r>
        <w:r w:rsidR="00B24DC5">
          <w:rPr>
            <w:noProof/>
            <w:webHidden/>
          </w:rPr>
          <w:t>17</w:t>
        </w:r>
        <w:r w:rsidR="00FA0B98">
          <w:rPr>
            <w:noProof/>
            <w:webHidden/>
          </w:rPr>
          <w:fldChar w:fldCharType="end"/>
        </w:r>
      </w:hyperlink>
    </w:p>
    <w:p w14:paraId="18FE3F44" w14:textId="49D5C3A0"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81" w:history="1">
        <w:r w:rsidR="00FA0B98" w:rsidRPr="0078763E">
          <w:rPr>
            <w:rStyle w:val="Hypertextovodkaz"/>
            <w:rFonts w:cs="Times New Roman"/>
            <w:noProof/>
          </w:rPr>
          <w:t>15.2</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Vyloučení nebo úprava některých zákonných ustanovení</w:t>
        </w:r>
        <w:r w:rsidR="00FA0B98">
          <w:rPr>
            <w:noProof/>
            <w:webHidden/>
          </w:rPr>
          <w:tab/>
        </w:r>
        <w:r w:rsidR="00FA0B98">
          <w:rPr>
            <w:noProof/>
            <w:webHidden/>
          </w:rPr>
          <w:fldChar w:fldCharType="begin"/>
        </w:r>
        <w:r w:rsidR="00FA0B98">
          <w:rPr>
            <w:noProof/>
            <w:webHidden/>
          </w:rPr>
          <w:instrText xml:space="preserve"> PAGEREF _Toc130467781 \h </w:instrText>
        </w:r>
        <w:r w:rsidR="00FA0B98">
          <w:rPr>
            <w:noProof/>
            <w:webHidden/>
          </w:rPr>
        </w:r>
        <w:r w:rsidR="00FA0B98">
          <w:rPr>
            <w:noProof/>
            <w:webHidden/>
          </w:rPr>
          <w:fldChar w:fldCharType="separate"/>
        </w:r>
        <w:r w:rsidR="00B24DC5">
          <w:rPr>
            <w:noProof/>
            <w:webHidden/>
          </w:rPr>
          <w:t>17</w:t>
        </w:r>
        <w:r w:rsidR="00FA0B98">
          <w:rPr>
            <w:noProof/>
            <w:webHidden/>
          </w:rPr>
          <w:fldChar w:fldCharType="end"/>
        </w:r>
      </w:hyperlink>
    </w:p>
    <w:p w14:paraId="6CCDD0EB" w14:textId="3716075E"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82" w:history="1">
        <w:r w:rsidR="00FA0B98" w:rsidRPr="0078763E">
          <w:rPr>
            <w:rStyle w:val="Hypertextovodkaz"/>
            <w:rFonts w:cs="Times New Roman"/>
            <w:noProof/>
          </w:rPr>
          <w:t>15.3</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Změna smlouvy</w:t>
        </w:r>
        <w:r w:rsidR="00FA0B98">
          <w:rPr>
            <w:noProof/>
            <w:webHidden/>
          </w:rPr>
          <w:tab/>
        </w:r>
        <w:r w:rsidR="00FA0B98">
          <w:rPr>
            <w:noProof/>
            <w:webHidden/>
          </w:rPr>
          <w:fldChar w:fldCharType="begin"/>
        </w:r>
        <w:r w:rsidR="00FA0B98">
          <w:rPr>
            <w:noProof/>
            <w:webHidden/>
          </w:rPr>
          <w:instrText xml:space="preserve"> PAGEREF _Toc130467782 \h </w:instrText>
        </w:r>
        <w:r w:rsidR="00FA0B98">
          <w:rPr>
            <w:noProof/>
            <w:webHidden/>
          </w:rPr>
        </w:r>
        <w:r w:rsidR="00FA0B98">
          <w:rPr>
            <w:noProof/>
            <w:webHidden/>
          </w:rPr>
          <w:fldChar w:fldCharType="separate"/>
        </w:r>
        <w:r w:rsidR="00B24DC5">
          <w:rPr>
            <w:noProof/>
            <w:webHidden/>
          </w:rPr>
          <w:t>17</w:t>
        </w:r>
        <w:r w:rsidR="00FA0B98">
          <w:rPr>
            <w:noProof/>
            <w:webHidden/>
          </w:rPr>
          <w:fldChar w:fldCharType="end"/>
        </w:r>
      </w:hyperlink>
    </w:p>
    <w:p w14:paraId="2ED4B092" w14:textId="2E036392"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83" w:history="1">
        <w:r w:rsidR="00FA0B98" w:rsidRPr="0078763E">
          <w:rPr>
            <w:rStyle w:val="Hypertextovodkaz"/>
            <w:rFonts w:cs="Times New Roman"/>
            <w:noProof/>
          </w:rPr>
          <w:t>15.4</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Přílohy smlouvy</w:t>
        </w:r>
        <w:r w:rsidR="00FA0B98">
          <w:rPr>
            <w:noProof/>
            <w:webHidden/>
          </w:rPr>
          <w:tab/>
        </w:r>
        <w:r w:rsidR="00FA0B98">
          <w:rPr>
            <w:noProof/>
            <w:webHidden/>
          </w:rPr>
          <w:fldChar w:fldCharType="begin"/>
        </w:r>
        <w:r w:rsidR="00FA0B98">
          <w:rPr>
            <w:noProof/>
            <w:webHidden/>
          </w:rPr>
          <w:instrText xml:space="preserve"> PAGEREF _Toc130467783 \h </w:instrText>
        </w:r>
        <w:r w:rsidR="00FA0B98">
          <w:rPr>
            <w:noProof/>
            <w:webHidden/>
          </w:rPr>
        </w:r>
        <w:r w:rsidR="00FA0B98">
          <w:rPr>
            <w:noProof/>
            <w:webHidden/>
          </w:rPr>
          <w:fldChar w:fldCharType="separate"/>
        </w:r>
        <w:r w:rsidR="00B24DC5">
          <w:rPr>
            <w:noProof/>
            <w:webHidden/>
          </w:rPr>
          <w:t>17</w:t>
        </w:r>
        <w:r w:rsidR="00FA0B98">
          <w:rPr>
            <w:noProof/>
            <w:webHidden/>
          </w:rPr>
          <w:fldChar w:fldCharType="end"/>
        </w:r>
      </w:hyperlink>
    </w:p>
    <w:p w14:paraId="3086ABC7" w14:textId="17D80813"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84" w:history="1">
        <w:r w:rsidR="00FA0B98" w:rsidRPr="0078763E">
          <w:rPr>
            <w:rStyle w:val="Hypertextovodkaz"/>
            <w:noProof/>
          </w:rPr>
          <w:t>15.5</w:t>
        </w:r>
        <w:r w:rsidR="00FA0B98">
          <w:rPr>
            <w:rFonts w:asciiTheme="minorHAnsi" w:eastAsiaTheme="minorEastAsia" w:hAnsiTheme="minorHAnsi" w:cstheme="minorBidi"/>
            <w:noProof/>
            <w:lang w:eastAsia="cs-CZ"/>
          </w:rPr>
          <w:tab/>
        </w:r>
        <w:r w:rsidR="00FA0B98" w:rsidRPr="0078763E">
          <w:rPr>
            <w:rStyle w:val="Hypertextovodkaz"/>
            <w:noProof/>
          </w:rPr>
          <w:t>Vyhotovení a zveřejnění smlouvy</w:t>
        </w:r>
        <w:r w:rsidR="00FA0B98">
          <w:rPr>
            <w:noProof/>
            <w:webHidden/>
          </w:rPr>
          <w:tab/>
        </w:r>
        <w:r w:rsidR="00FA0B98">
          <w:rPr>
            <w:noProof/>
            <w:webHidden/>
          </w:rPr>
          <w:fldChar w:fldCharType="begin"/>
        </w:r>
        <w:r w:rsidR="00FA0B98">
          <w:rPr>
            <w:noProof/>
            <w:webHidden/>
          </w:rPr>
          <w:instrText xml:space="preserve"> PAGEREF _Toc130467784 \h </w:instrText>
        </w:r>
        <w:r w:rsidR="00FA0B98">
          <w:rPr>
            <w:noProof/>
            <w:webHidden/>
          </w:rPr>
        </w:r>
        <w:r w:rsidR="00FA0B98">
          <w:rPr>
            <w:noProof/>
            <w:webHidden/>
          </w:rPr>
          <w:fldChar w:fldCharType="separate"/>
        </w:r>
        <w:r w:rsidR="00B24DC5">
          <w:rPr>
            <w:noProof/>
            <w:webHidden/>
          </w:rPr>
          <w:t>17</w:t>
        </w:r>
        <w:r w:rsidR="00FA0B98">
          <w:rPr>
            <w:noProof/>
            <w:webHidden/>
          </w:rPr>
          <w:fldChar w:fldCharType="end"/>
        </w:r>
      </w:hyperlink>
    </w:p>
    <w:p w14:paraId="3978C9DC" w14:textId="6E6E2F21" w:rsidR="00FA0B98" w:rsidRDefault="00000000">
      <w:pPr>
        <w:pStyle w:val="Obsah2"/>
        <w:tabs>
          <w:tab w:val="left" w:pos="880"/>
          <w:tab w:val="right" w:leader="dot" w:pos="9911"/>
        </w:tabs>
        <w:rPr>
          <w:rFonts w:asciiTheme="minorHAnsi" w:eastAsiaTheme="minorEastAsia" w:hAnsiTheme="minorHAnsi" w:cstheme="minorBidi"/>
          <w:noProof/>
          <w:lang w:eastAsia="cs-CZ"/>
        </w:rPr>
      </w:pPr>
      <w:hyperlink w:anchor="_Toc130467785" w:history="1">
        <w:r w:rsidR="00FA0B98" w:rsidRPr="0078763E">
          <w:rPr>
            <w:rStyle w:val="Hypertextovodkaz"/>
            <w:rFonts w:cs="Times New Roman"/>
            <w:noProof/>
          </w:rPr>
          <w:t>15.6</w:t>
        </w:r>
        <w:r w:rsidR="00FA0B98">
          <w:rPr>
            <w:rFonts w:asciiTheme="minorHAnsi" w:eastAsiaTheme="minorEastAsia" w:hAnsiTheme="minorHAnsi" w:cstheme="minorBidi"/>
            <w:noProof/>
            <w:lang w:eastAsia="cs-CZ"/>
          </w:rPr>
          <w:tab/>
        </w:r>
        <w:r w:rsidR="00FA0B98" w:rsidRPr="0078763E">
          <w:rPr>
            <w:rStyle w:val="Hypertextovodkaz"/>
            <w:rFonts w:cs="Times New Roman"/>
            <w:noProof/>
          </w:rPr>
          <w:t>Ověřovací doložka</w:t>
        </w:r>
        <w:r w:rsidR="00FA0B98">
          <w:rPr>
            <w:noProof/>
            <w:webHidden/>
          </w:rPr>
          <w:tab/>
        </w:r>
        <w:r w:rsidR="00FA0B98">
          <w:rPr>
            <w:noProof/>
            <w:webHidden/>
          </w:rPr>
          <w:fldChar w:fldCharType="begin"/>
        </w:r>
        <w:r w:rsidR="00FA0B98">
          <w:rPr>
            <w:noProof/>
            <w:webHidden/>
          </w:rPr>
          <w:instrText xml:space="preserve"> PAGEREF _Toc130467785 \h </w:instrText>
        </w:r>
        <w:r w:rsidR="00FA0B98">
          <w:rPr>
            <w:noProof/>
            <w:webHidden/>
          </w:rPr>
        </w:r>
        <w:r w:rsidR="00FA0B98">
          <w:rPr>
            <w:noProof/>
            <w:webHidden/>
          </w:rPr>
          <w:fldChar w:fldCharType="separate"/>
        </w:r>
        <w:r w:rsidR="00B24DC5">
          <w:rPr>
            <w:noProof/>
            <w:webHidden/>
          </w:rPr>
          <w:t>18</w:t>
        </w:r>
        <w:r w:rsidR="00FA0B98">
          <w:rPr>
            <w:noProof/>
            <w:webHidden/>
          </w:rPr>
          <w:fldChar w:fldCharType="end"/>
        </w:r>
      </w:hyperlink>
    </w:p>
    <w:p w14:paraId="35EEF38C" w14:textId="69E4CB38" w:rsidR="00410D5B" w:rsidRDefault="00410D5B" w:rsidP="00685212">
      <w:r>
        <w:fldChar w:fldCharType="end"/>
      </w:r>
    </w:p>
    <w:p w14:paraId="58C7D76E" w14:textId="77777777" w:rsidR="002F755A" w:rsidRDefault="002F755A" w:rsidP="00685212">
      <w:pPr>
        <w:rPr>
          <w:rFonts w:ascii="Times New Roman" w:eastAsia="Times New Roman" w:hAnsi="Times New Roman" w:cs="Times New Roman"/>
        </w:rPr>
      </w:pPr>
    </w:p>
    <w:p w14:paraId="2B021196" w14:textId="77777777" w:rsidR="00410D5B" w:rsidRDefault="00410D5B" w:rsidP="00410D5B">
      <w:pPr>
        <w:pStyle w:val="Nadpis1"/>
        <w:rPr>
          <w:rFonts w:cs="Times New Roman"/>
        </w:rPr>
      </w:pPr>
      <w:bookmarkStart w:id="0" w:name="_Toc66962431"/>
      <w:bookmarkStart w:id="1" w:name="_Toc130467736"/>
      <w:r w:rsidRPr="5E6B426E">
        <w:rPr>
          <w:rFonts w:cs="Times New Roman"/>
        </w:rPr>
        <w:lastRenderedPageBreak/>
        <w:t>Úvodní ustanovení</w:t>
      </w:r>
      <w:bookmarkEnd w:id="0"/>
      <w:bookmarkEnd w:id="1"/>
    </w:p>
    <w:p w14:paraId="3B026576" w14:textId="5E5B6101" w:rsidR="007C1418" w:rsidRDefault="00C459D5" w:rsidP="004A18D7">
      <w:pPr>
        <w:pStyle w:val="Nadpis2"/>
        <w:spacing w:before="0"/>
      </w:pPr>
      <w:bookmarkStart w:id="2" w:name="_Toc130467737"/>
      <w:r>
        <w:t>Preambule</w:t>
      </w:r>
      <w:bookmarkEnd w:id="2"/>
    </w:p>
    <w:p w14:paraId="72A54C2F" w14:textId="42ABBE75" w:rsidR="00C459D5" w:rsidRDefault="00C459D5" w:rsidP="004A18D7">
      <w:pPr>
        <w:pStyle w:val="Nadpis3"/>
      </w:pPr>
      <w:r>
        <w:t>Zhotovitel je držitelem potřebného živnostenského oprávnění a má řádné vybavení, zkušenosti a schopnosti</w:t>
      </w:r>
      <w:r w:rsidR="00ED1A6B">
        <w:t xml:space="preserve">, aby řádně a včas provedl dílo dle této smlouvy. </w:t>
      </w:r>
    </w:p>
    <w:p w14:paraId="51B653A9" w14:textId="7B8CEAFF" w:rsidR="00ED1A6B" w:rsidRPr="00183436" w:rsidRDefault="00ED1A6B" w:rsidP="004A18D7">
      <w:pPr>
        <w:pStyle w:val="Nadpis3"/>
        <w:spacing w:before="240"/>
        <w:rPr>
          <w:b/>
          <w:bCs w:val="0"/>
        </w:rPr>
      </w:pPr>
      <w:r>
        <w:t>Zhotovitel je odborně způsobil</w:t>
      </w:r>
      <w:r w:rsidR="004A3BD2">
        <w:t>á osoba,</w:t>
      </w:r>
      <w:r>
        <w:t xml:space="preserve"> nebo disponuje osobou, jejímž prostřednictvím odbornou způsobilost zabezpečuje</w:t>
      </w:r>
      <w:r w:rsidR="00BE1210">
        <w:t>, tj. osvědčením o autorizaci dle zákona č. 360/1992 Sb., o výkonu povolání autorizovaných architektů</w:t>
      </w:r>
      <w:r w:rsidR="00237E54">
        <w:t xml:space="preserve"> a o výkonu povolání autorizovaných inženýrů a techniků činných ve výstavbě, ve znění pozdějších předpisů</w:t>
      </w:r>
      <w:r w:rsidR="00D00B99">
        <w:t xml:space="preserve"> – </w:t>
      </w:r>
      <w:r w:rsidR="00D00B99" w:rsidRPr="00183436">
        <w:rPr>
          <w:b/>
          <w:bCs w:val="0"/>
          <w:i/>
          <w:iCs/>
        </w:rPr>
        <w:t>o</w:t>
      </w:r>
      <w:r w:rsidR="00210248" w:rsidRPr="00183436">
        <w:rPr>
          <w:b/>
          <w:bCs w:val="0"/>
          <w:i/>
          <w:iCs/>
        </w:rPr>
        <w:t>bor technika prostředí staveb</w:t>
      </w:r>
      <w:r w:rsidR="00EA5E4F" w:rsidRPr="00183436">
        <w:rPr>
          <w:b/>
          <w:bCs w:val="0"/>
          <w:i/>
          <w:iCs/>
        </w:rPr>
        <w:t xml:space="preserve"> – elektrotechnická zařízení</w:t>
      </w:r>
      <w:r w:rsidR="00237E54" w:rsidRPr="00183436">
        <w:rPr>
          <w:b/>
          <w:bCs w:val="0"/>
        </w:rPr>
        <w:t xml:space="preserve">. </w:t>
      </w:r>
    </w:p>
    <w:p w14:paraId="7BFD2AE1" w14:textId="6AD464B3" w:rsidR="009E6349" w:rsidRDefault="009E6349" w:rsidP="004A18D7">
      <w:pPr>
        <w:pStyle w:val="Nadpis3"/>
        <w:spacing w:before="240"/>
      </w:pPr>
      <w:r>
        <w:t xml:space="preserve">Zhotovitel je vybraným dodavatelem veřejné zakázky specifikované v čl. </w:t>
      </w:r>
      <w:hyperlink w:anchor="_Veřejná_zakázka" w:history="1">
        <w:r w:rsidRPr="005843C5">
          <w:rPr>
            <w:rStyle w:val="Hypertextovodkaz"/>
          </w:rPr>
          <w:t>1.2</w:t>
        </w:r>
      </w:hyperlink>
      <w:r>
        <w:t xml:space="preserve"> této smlouvy.</w:t>
      </w:r>
    </w:p>
    <w:p w14:paraId="2141AB8F" w14:textId="5ACF7C20" w:rsidR="009E6349" w:rsidRPr="009E6349" w:rsidRDefault="003D53F9" w:rsidP="004A18D7">
      <w:pPr>
        <w:pStyle w:val="Nadpis3"/>
        <w:spacing w:before="240"/>
      </w:pPr>
      <w:r>
        <w:t>Zhotovitel prohlašuje, že je schopný dílo dle této smlouvy provést ve stanovené době a ve sjednané kvalitě, a že si je vědom</w:t>
      </w:r>
      <w:r w:rsidR="003219C5">
        <w:t xml:space="preserve"> skutečnosti, že objednatel má značný zájem na dokončení díla, které je předmětem této smlouvy v čase a kvalitě</w:t>
      </w:r>
      <w:r w:rsidR="004A18D7">
        <w:t xml:space="preserve"> stanov</w:t>
      </w:r>
      <w:r w:rsidR="00640BE2">
        <w:t>en</w:t>
      </w:r>
      <w:r w:rsidR="004A18D7">
        <w:t xml:space="preserve">ých touto smlouvou. </w:t>
      </w:r>
    </w:p>
    <w:p w14:paraId="09696529" w14:textId="73A278D4" w:rsidR="00410D5B" w:rsidRPr="00A90A63" w:rsidRDefault="00545B15" w:rsidP="00127145">
      <w:pPr>
        <w:pStyle w:val="Nadpis2"/>
      </w:pPr>
      <w:bookmarkStart w:id="3" w:name="_Veřejná_zakázka"/>
      <w:bookmarkStart w:id="4" w:name="_Toc130467738"/>
      <w:bookmarkEnd w:id="3"/>
      <w:r>
        <w:t>Veřejná zakázka</w:t>
      </w:r>
      <w:bookmarkEnd w:id="4"/>
    </w:p>
    <w:p w14:paraId="63CCDACF" w14:textId="77777777" w:rsidR="00545B15" w:rsidRPr="00545B15" w:rsidRDefault="00545B15" w:rsidP="00545B15"/>
    <w:p w14:paraId="31DC708D" w14:textId="5473F1C9" w:rsidR="00872439" w:rsidRDefault="001A5A54" w:rsidP="00872439">
      <w:pPr>
        <w:pStyle w:val="Nadpis3"/>
        <w:rPr>
          <w:b/>
          <w:bCs w:val="0"/>
        </w:rPr>
      </w:pPr>
      <w:r>
        <w:t xml:space="preserve">Název veřejné zakázky: </w:t>
      </w:r>
      <w:r w:rsidR="00656CFB" w:rsidRPr="008022DA">
        <w:rPr>
          <w:b/>
          <w:bCs w:val="0"/>
        </w:rPr>
        <w:t>„</w:t>
      </w:r>
      <w:r w:rsidR="00B51284" w:rsidRPr="008C3010">
        <w:rPr>
          <w:b/>
          <w:bCs w:val="0"/>
        </w:rPr>
        <w:t>PD – instalace FVE</w:t>
      </w:r>
      <w:r w:rsidR="00B51284">
        <w:rPr>
          <w:b/>
          <w:bCs w:val="0"/>
        </w:rPr>
        <w:t xml:space="preserve"> na objekt</w:t>
      </w:r>
      <w:r w:rsidR="00DE41DD">
        <w:rPr>
          <w:b/>
          <w:bCs w:val="0"/>
        </w:rPr>
        <w:t>u</w:t>
      </w:r>
      <w:r w:rsidR="00B51284" w:rsidRPr="008C3010">
        <w:rPr>
          <w:b/>
          <w:bCs w:val="0"/>
        </w:rPr>
        <w:t xml:space="preserve"> </w:t>
      </w:r>
      <w:r w:rsidR="00B51284">
        <w:rPr>
          <w:b/>
          <w:bCs w:val="0"/>
        </w:rPr>
        <w:t xml:space="preserve">čp. </w:t>
      </w:r>
      <w:r w:rsidR="00B51284" w:rsidRPr="008C3010">
        <w:rPr>
          <w:b/>
          <w:bCs w:val="0"/>
        </w:rPr>
        <w:t xml:space="preserve">746/II, </w:t>
      </w:r>
      <w:r w:rsidR="00B51284">
        <w:rPr>
          <w:b/>
          <w:bCs w:val="0"/>
        </w:rPr>
        <w:t xml:space="preserve">ul. Jarošovská, </w:t>
      </w:r>
      <w:r w:rsidR="00B51284" w:rsidRPr="008C3010">
        <w:rPr>
          <w:b/>
          <w:bCs w:val="0"/>
        </w:rPr>
        <w:t>Jindřichův Hradec</w:t>
      </w:r>
      <w:r w:rsidR="00B51284" w:rsidRPr="008022DA">
        <w:rPr>
          <w:b/>
          <w:bCs w:val="0"/>
        </w:rPr>
        <w:t>“</w:t>
      </w:r>
      <w:r w:rsidR="00872439">
        <w:rPr>
          <w:b/>
          <w:bCs w:val="0"/>
        </w:rPr>
        <w:t>.</w:t>
      </w:r>
    </w:p>
    <w:p w14:paraId="70E57E2A" w14:textId="14E7B40F" w:rsidR="0024084D" w:rsidRPr="00872439" w:rsidRDefault="008022DA" w:rsidP="00872439">
      <w:pPr>
        <w:pStyle w:val="Nadpis3"/>
        <w:rPr>
          <w:b/>
          <w:bCs w:val="0"/>
        </w:rPr>
      </w:pPr>
      <w:r>
        <w:t xml:space="preserve">Podkladem pro uzavření této smlouvy je </w:t>
      </w:r>
      <w:r w:rsidR="00317A33">
        <w:t xml:space="preserve">cenová </w:t>
      </w:r>
      <w:r>
        <w:t xml:space="preserve">nabídka zhotovitele ze dne </w:t>
      </w:r>
      <w:r w:rsidR="00A95F6C">
        <w:t>8</w:t>
      </w:r>
      <w:r w:rsidR="00A14345">
        <w:t>.</w:t>
      </w:r>
      <w:r w:rsidR="00DE41DD">
        <w:t xml:space="preserve"> </w:t>
      </w:r>
      <w:r w:rsidR="00A14345">
        <w:t>9.</w:t>
      </w:r>
      <w:r w:rsidR="00DE41DD">
        <w:t xml:space="preserve"> </w:t>
      </w:r>
      <w:r w:rsidR="00A14345">
        <w:t>2023</w:t>
      </w:r>
      <w:r w:rsidR="00872439">
        <w:t>.</w:t>
      </w:r>
    </w:p>
    <w:p w14:paraId="7DEBAD29" w14:textId="6F66A2DE" w:rsidR="008022DA" w:rsidRPr="008022DA" w:rsidRDefault="008022DA" w:rsidP="00872439">
      <w:pPr>
        <w:pStyle w:val="Nadpis3"/>
        <w:numPr>
          <w:ilvl w:val="0"/>
          <w:numId w:val="0"/>
        </w:numPr>
        <w:ind w:left="720"/>
      </w:pPr>
    </w:p>
    <w:p w14:paraId="6C62B6D2" w14:textId="77777777" w:rsidR="00410D5B" w:rsidRPr="005D7EA7" w:rsidRDefault="00410D5B" w:rsidP="00410D5B">
      <w:pPr>
        <w:rPr>
          <w:rFonts w:ascii="Times New Roman" w:eastAsia="Times New Roman" w:hAnsi="Times New Roman" w:cs="Times New Roman"/>
        </w:rPr>
      </w:pPr>
    </w:p>
    <w:p w14:paraId="3BFFA06D" w14:textId="77777777" w:rsidR="00410D5B" w:rsidRDefault="00410D5B" w:rsidP="00410D5B">
      <w:pPr>
        <w:pStyle w:val="Zkladntext"/>
        <w:widowControl/>
        <w:jc w:val="both"/>
        <w:rPr>
          <w:rFonts w:ascii="Times New Roman" w:eastAsia="Times New Roman" w:hAnsi="Times New Roman" w:cs="Times New Roman"/>
          <w:color w:val="auto"/>
        </w:rPr>
      </w:pPr>
    </w:p>
    <w:p w14:paraId="58BA4B64" w14:textId="77777777" w:rsidR="00410D5B" w:rsidRPr="001312BD" w:rsidRDefault="00410D5B" w:rsidP="00410D5B">
      <w:pPr>
        <w:pStyle w:val="Nadpis1"/>
        <w:rPr>
          <w:rFonts w:cs="Times New Roman"/>
        </w:rPr>
      </w:pPr>
      <w:bookmarkStart w:id="5" w:name="_Předmět_smlouvy"/>
      <w:bookmarkStart w:id="6" w:name="_Toc66962434"/>
      <w:bookmarkStart w:id="7" w:name="_Toc130467739"/>
      <w:bookmarkEnd w:id="5"/>
      <w:r w:rsidRPr="5E6B426E">
        <w:rPr>
          <w:rFonts w:cs="Times New Roman"/>
        </w:rPr>
        <w:t>Předmět smlouvy</w:t>
      </w:r>
      <w:bookmarkEnd w:id="6"/>
      <w:bookmarkEnd w:id="7"/>
    </w:p>
    <w:p w14:paraId="7DEB1457" w14:textId="77777777" w:rsidR="00410D5B" w:rsidRPr="001312BD" w:rsidRDefault="00410D5B" w:rsidP="00410D5B">
      <w:pPr>
        <w:pStyle w:val="Nadpis2"/>
        <w:rPr>
          <w:rFonts w:cs="Times New Roman"/>
        </w:rPr>
      </w:pPr>
      <w:bookmarkStart w:id="8" w:name="_Toc66962435"/>
      <w:bookmarkStart w:id="9" w:name="_Toc130467740"/>
      <w:r w:rsidRPr="5E6B426E">
        <w:rPr>
          <w:rFonts w:cs="Times New Roman"/>
        </w:rPr>
        <w:t>Zhotovení díla</w:t>
      </w:r>
      <w:bookmarkEnd w:id="8"/>
      <w:bookmarkEnd w:id="9"/>
    </w:p>
    <w:p w14:paraId="3E7845B7" w14:textId="77777777" w:rsidR="00410D5B" w:rsidRDefault="00410D5B" w:rsidP="00410D5B">
      <w:pPr>
        <w:pStyle w:val="Nadpis3"/>
        <w:rPr>
          <w:rFonts w:eastAsia="Times New Roman" w:cs="Times New Roman"/>
        </w:rPr>
      </w:pPr>
      <w:r w:rsidRPr="5E6B426E">
        <w:rPr>
          <w:rFonts w:eastAsia="Times New Roman" w:cs="Times New Roman"/>
        </w:rPr>
        <w:t>Zhotovitel se zavazuje provést na svůj náklad a na své nebezpečí pro objednatele dílo v rozsahu a za podmínek ujednaných v této smlouvě.</w:t>
      </w:r>
    </w:p>
    <w:p w14:paraId="27175DEA" w14:textId="77777777" w:rsidR="00410D5B" w:rsidRPr="003641DA" w:rsidRDefault="00410D5B" w:rsidP="00410D5B">
      <w:pPr>
        <w:rPr>
          <w:rFonts w:ascii="Times New Roman" w:eastAsia="Times New Roman" w:hAnsi="Times New Roman" w:cs="Times New Roman"/>
        </w:rPr>
      </w:pPr>
    </w:p>
    <w:p w14:paraId="6B020CA2" w14:textId="20D78D6C" w:rsidR="00410D5B" w:rsidRDefault="00410D5B" w:rsidP="00E40476">
      <w:pPr>
        <w:pStyle w:val="Nadpis3"/>
        <w:rPr>
          <w:rFonts w:eastAsia="Times New Roman" w:cs="Times New Roman"/>
        </w:rPr>
      </w:pPr>
      <w:r w:rsidRPr="00BC52A0">
        <w:rPr>
          <w:rFonts w:eastAsia="Times New Roman" w:cs="Times New Roman"/>
        </w:rPr>
        <w:t>Zhotovitel potvrzuje, že se před uzavřením této smlouvy řádně, detailně a s odbornou péčí seznámil a je plně srozuměn se všemi nezbytnými podrobnostmi o díle a nezávisle přezkoumal a posoudil všechny ukazatele a údaje, u kterých lze mít za to, že budou mít vliv na řádné a včasné plnění jeho povinností podle této smlouvy, jakož i další rizika, která mohou mít vliv na realizaci díla</w:t>
      </w:r>
      <w:r w:rsidR="00BC52A0">
        <w:rPr>
          <w:rFonts w:eastAsia="Times New Roman" w:cs="Times New Roman"/>
        </w:rPr>
        <w:t>.</w:t>
      </w:r>
    </w:p>
    <w:p w14:paraId="08592528" w14:textId="77777777" w:rsidR="00BC52A0" w:rsidRPr="00BC52A0" w:rsidRDefault="00BC52A0" w:rsidP="00BC52A0"/>
    <w:p w14:paraId="4F5E0888" w14:textId="657A2E7C" w:rsidR="00F6377C" w:rsidRDefault="00410D5B" w:rsidP="00F6377C">
      <w:pPr>
        <w:pStyle w:val="Nadpis3"/>
        <w:rPr>
          <w:rFonts w:eastAsia="Times New Roman" w:cs="Times New Roman"/>
        </w:rPr>
      </w:pPr>
      <w:r w:rsidRPr="5E6B426E">
        <w:rPr>
          <w:rFonts w:eastAsia="Times New Roman" w:cs="Times New Roman"/>
        </w:rPr>
        <w:t>Zhotovitel dále potvrzuje, že uzavřel tuto smlouvu na základě údajů, informací a dat vztahujících se k dílu, které si vyžádal od objednatele, resp. dalších informací, které mu objednatel sdělil, a jiných jemu dostupných dat vztahujících se k dílu, a potvrzuje, že případné zanedbání jeho povinnosti anebo potřeby seznámit se se všemi těmito údaji, informacemi a daty ho nezbavuje odpovědnosti za řádnou a včasnou realizaci díla.</w:t>
      </w:r>
    </w:p>
    <w:p w14:paraId="0BE5BCCE" w14:textId="77777777" w:rsidR="00724C62" w:rsidRPr="00BC52A0" w:rsidRDefault="00724C62" w:rsidP="00724C62">
      <w:bookmarkStart w:id="10" w:name="_Dílo_bude_prováděno"/>
      <w:bookmarkStart w:id="11" w:name="_Zhotovitel_je_povinen"/>
      <w:bookmarkEnd w:id="10"/>
      <w:bookmarkEnd w:id="11"/>
    </w:p>
    <w:p w14:paraId="0788D387" w14:textId="18E9402B" w:rsidR="00724C62" w:rsidRPr="00BB1A45" w:rsidRDefault="00724C62" w:rsidP="00724C62">
      <w:pPr>
        <w:pStyle w:val="Nadpis3"/>
        <w:rPr>
          <w:rFonts w:eastAsia="Times New Roman" w:cs="Times New Roman"/>
        </w:rPr>
      </w:pPr>
      <w:bookmarkStart w:id="12" w:name="_Zhotovitel_prohlašuje,_že"/>
      <w:bookmarkEnd w:id="12"/>
      <w:r w:rsidRPr="5E6B426E">
        <w:rPr>
          <w:rFonts w:eastAsia="Times New Roman" w:cs="Times New Roman"/>
        </w:rPr>
        <w:t xml:space="preserve">Zhotovitel </w:t>
      </w:r>
      <w:r>
        <w:rPr>
          <w:rFonts w:eastAsia="Times New Roman" w:cs="Times New Roman"/>
        </w:rPr>
        <w:t xml:space="preserve">prohlašuje, že </w:t>
      </w:r>
      <w:r w:rsidRPr="004B78B2">
        <w:rPr>
          <w:rFonts w:eastAsia="Times New Roman" w:cs="Times New Roman"/>
        </w:rPr>
        <w:t xml:space="preserve">si je vědom skutečnosti, že </w:t>
      </w:r>
      <w:r>
        <w:rPr>
          <w:rFonts w:eastAsia="Times New Roman" w:cs="Times New Roman"/>
        </w:rPr>
        <w:t>o</w:t>
      </w:r>
      <w:r w:rsidRPr="004B78B2">
        <w:rPr>
          <w:rFonts w:eastAsia="Times New Roman" w:cs="Times New Roman"/>
        </w:rPr>
        <w:t xml:space="preserve">bjednatel má zájem na realizaci předmětu </w:t>
      </w:r>
      <w:r>
        <w:rPr>
          <w:rFonts w:eastAsia="Times New Roman" w:cs="Times New Roman"/>
        </w:rPr>
        <w:t>smlouvy</w:t>
      </w:r>
      <w:r w:rsidRPr="004B78B2">
        <w:rPr>
          <w:rFonts w:eastAsia="Times New Roman" w:cs="Times New Roman"/>
        </w:rPr>
        <w:t xml:space="preserve"> v souladu se zásadami odpovědného zadávání veřejných zakázek dle § 6 odst. 4 </w:t>
      </w:r>
      <w:r>
        <w:rPr>
          <w:rFonts w:eastAsia="Times New Roman" w:cs="Times New Roman"/>
        </w:rPr>
        <w:t>zákona</w:t>
      </w:r>
      <w:r w:rsidR="00F703E0">
        <w:rPr>
          <w:rFonts w:eastAsia="Times New Roman" w:cs="Times New Roman"/>
        </w:rPr>
        <w:t xml:space="preserve"> č. </w:t>
      </w:r>
      <w:r w:rsidR="00F44EB6">
        <w:rPr>
          <w:rFonts w:eastAsia="Times New Roman" w:cs="Times New Roman"/>
        </w:rPr>
        <w:t>134/2016 Sb., o zadávání veřejných zakázek</w:t>
      </w:r>
      <w:r w:rsidRPr="004B78B2">
        <w:rPr>
          <w:rFonts w:eastAsia="Times New Roman" w:cs="Times New Roman"/>
        </w:rPr>
        <w:t xml:space="preserve">. </w:t>
      </w:r>
      <w:r>
        <w:rPr>
          <w:rFonts w:eastAsia="Times New Roman" w:cs="Times New Roman"/>
        </w:rPr>
        <w:t>Zhotovitel</w:t>
      </w:r>
      <w:r w:rsidRPr="004B78B2">
        <w:rPr>
          <w:rFonts w:eastAsia="Times New Roman" w:cs="Times New Roman"/>
        </w:rPr>
        <w:t xml:space="preserve"> se zavazuje po celou dobu trvání </w:t>
      </w:r>
      <w:r>
        <w:rPr>
          <w:rFonts w:eastAsia="Times New Roman" w:cs="Times New Roman"/>
        </w:rPr>
        <w:t>smlouvy</w:t>
      </w:r>
      <w:r w:rsidRPr="004B78B2">
        <w:rPr>
          <w:rFonts w:eastAsia="Times New Roman" w:cs="Times New Roman"/>
        </w:rPr>
        <w:t xml:space="preserve"> a vůči všem osobám, které se na plnění předmětu </w:t>
      </w:r>
      <w:r>
        <w:rPr>
          <w:rFonts w:eastAsia="Times New Roman" w:cs="Times New Roman"/>
        </w:rPr>
        <w:t>smlouvy</w:t>
      </w:r>
      <w:r w:rsidRPr="004B78B2">
        <w:rPr>
          <w:rFonts w:eastAsia="Times New Roman" w:cs="Times New Roman"/>
        </w:rPr>
        <w:t xml:space="preserve"> podílejí, zajistit dodržování platných a účinných pracovněprávních předpisů (odměňování, pracovní doba, doba odpočinku, placené přesčasy apod.), právních předpisů týkajících se oblasti zaměstnanosti a</w:t>
      </w:r>
      <w:r>
        <w:rPr>
          <w:rFonts w:eastAsia="Times New Roman" w:cs="Times New Roman"/>
        </w:rPr>
        <w:t> </w:t>
      </w:r>
      <w:r w:rsidRPr="004B78B2">
        <w:rPr>
          <w:rFonts w:eastAsia="Times New Roman" w:cs="Times New Roman"/>
        </w:rPr>
        <w:t>bezpečnosti a ochrany zdraví při práci a právních předpisů týkajících se ochrany životního prostředí.</w:t>
      </w:r>
    </w:p>
    <w:p w14:paraId="61DBA24D" w14:textId="2727875C" w:rsidR="00D94646" w:rsidRDefault="00D94646" w:rsidP="006D203B">
      <w:pPr>
        <w:pStyle w:val="Nadpis3"/>
        <w:numPr>
          <w:ilvl w:val="0"/>
          <w:numId w:val="0"/>
        </w:numPr>
        <w:ind w:left="720"/>
      </w:pPr>
    </w:p>
    <w:p w14:paraId="6C44A08B" w14:textId="766E94E9" w:rsidR="00D94646" w:rsidRDefault="00D94646" w:rsidP="00D94646"/>
    <w:p w14:paraId="0B53A0EA" w14:textId="2250E4A3" w:rsidR="0085780F" w:rsidRDefault="0085780F" w:rsidP="00D94646"/>
    <w:p w14:paraId="145FFA77" w14:textId="2B0E6AAC" w:rsidR="0085780F" w:rsidRDefault="0085780F" w:rsidP="00D94646"/>
    <w:p w14:paraId="631F119D" w14:textId="6788E201" w:rsidR="0085780F" w:rsidRDefault="0085780F" w:rsidP="00D94646"/>
    <w:p w14:paraId="3BC9D2BC" w14:textId="77777777" w:rsidR="00410D5B" w:rsidRPr="00926605" w:rsidRDefault="00410D5B" w:rsidP="00410D5B">
      <w:pPr>
        <w:pStyle w:val="Nadpis2"/>
        <w:rPr>
          <w:rFonts w:cs="Times New Roman"/>
        </w:rPr>
      </w:pPr>
      <w:bookmarkStart w:id="13" w:name="_Toc66962436"/>
      <w:bookmarkStart w:id="14" w:name="_Toc130467741"/>
      <w:r w:rsidRPr="5E6B426E">
        <w:rPr>
          <w:rFonts w:cs="Times New Roman"/>
        </w:rPr>
        <w:lastRenderedPageBreak/>
        <w:t>Vymezení díla</w:t>
      </w:r>
      <w:bookmarkEnd w:id="13"/>
      <w:bookmarkEnd w:id="14"/>
    </w:p>
    <w:p w14:paraId="3F6E8A9F" w14:textId="6FBB90CC" w:rsidR="00DB310F" w:rsidRPr="005C3599" w:rsidRDefault="00410D5B" w:rsidP="00DB310F">
      <w:pPr>
        <w:pStyle w:val="Nadpis3"/>
        <w:rPr>
          <w:rFonts w:eastAsia="Times New Roman" w:cs="Times New Roman"/>
          <w:color w:val="FF0000"/>
        </w:rPr>
      </w:pPr>
      <w:r w:rsidRPr="004D7F5C">
        <w:rPr>
          <w:rFonts w:cs="Times New Roman"/>
        </w:rPr>
        <w:t xml:space="preserve">Dílem se pro účely této smlouvy rozumí </w:t>
      </w:r>
      <w:r w:rsidR="00BC52A0" w:rsidRPr="004D7F5C">
        <w:rPr>
          <w:rFonts w:cs="Times New Roman"/>
        </w:rPr>
        <w:t>zpracování</w:t>
      </w:r>
      <w:r w:rsidR="009C0DC3" w:rsidRPr="004D7F5C">
        <w:rPr>
          <w:rFonts w:cs="Times New Roman"/>
        </w:rPr>
        <w:t xml:space="preserve"> </w:t>
      </w:r>
      <w:r w:rsidR="009C0DC3" w:rsidRPr="009753D5">
        <w:t>úpln</w:t>
      </w:r>
      <w:r w:rsidR="00DE41DD">
        <w:t>é</w:t>
      </w:r>
      <w:r w:rsidR="009C0DC3" w:rsidRPr="009753D5">
        <w:t xml:space="preserve"> projektov</w:t>
      </w:r>
      <w:r w:rsidR="00DE41DD">
        <w:t>é</w:t>
      </w:r>
      <w:r w:rsidR="009C0DC3" w:rsidRPr="009753D5">
        <w:t xml:space="preserve"> dokumentac</w:t>
      </w:r>
      <w:r w:rsidR="00DE41DD">
        <w:t>e</w:t>
      </w:r>
      <w:r w:rsidR="009C0DC3" w:rsidRPr="009753D5">
        <w:t xml:space="preserve"> </w:t>
      </w:r>
      <w:r w:rsidR="009C0DC3" w:rsidRPr="00A1629B">
        <w:t>ke stavb</w:t>
      </w:r>
      <w:r w:rsidR="00FE4020">
        <w:t>ě</w:t>
      </w:r>
      <w:r w:rsidR="00A1629B" w:rsidRPr="004D7F5C">
        <w:rPr>
          <w:b/>
        </w:rPr>
        <w:t xml:space="preserve"> </w:t>
      </w:r>
      <w:r w:rsidR="00C94397" w:rsidRPr="008022DA">
        <w:rPr>
          <w:b/>
          <w:bCs w:val="0"/>
        </w:rPr>
        <w:t>„</w:t>
      </w:r>
      <w:r w:rsidR="008C3010" w:rsidRPr="008C3010">
        <w:rPr>
          <w:b/>
          <w:bCs w:val="0"/>
        </w:rPr>
        <w:t>PD – instalace FVE</w:t>
      </w:r>
      <w:r w:rsidR="0053085C">
        <w:rPr>
          <w:b/>
          <w:bCs w:val="0"/>
        </w:rPr>
        <w:t xml:space="preserve"> na </w:t>
      </w:r>
      <w:r w:rsidR="00B51284">
        <w:rPr>
          <w:b/>
          <w:bCs w:val="0"/>
        </w:rPr>
        <w:t xml:space="preserve">čp. </w:t>
      </w:r>
      <w:r w:rsidR="008C3010" w:rsidRPr="008C3010">
        <w:rPr>
          <w:b/>
          <w:bCs w:val="0"/>
        </w:rPr>
        <w:t>746/II</w:t>
      </w:r>
      <w:r w:rsidR="004E0A82">
        <w:rPr>
          <w:b/>
          <w:bCs w:val="0"/>
        </w:rPr>
        <w:t>,</w:t>
      </w:r>
      <w:r w:rsidR="008C3010" w:rsidRPr="008C3010">
        <w:rPr>
          <w:b/>
          <w:bCs w:val="0"/>
        </w:rPr>
        <w:t xml:space="preserve"> </w:t>
      </w:r>
      <w:r w:rsidR="00B51284">
        <w:rPr>
          <w:b/>
          <w:bCs w:val="0"/>
        </w:rPr>
        <w:t xml:space="preserve">ul. Jarošovská, </w:t>
      </w:r>
      <w:r w:rsidR="008C3010" w:rsidRPr="008C3010">
        <w:rPr>
          <w:b/>
          <w:bCs w:val="0"/>
        </w:rPr>
        <w:t>Jindřichův Hradec</w:t>
      </w:r>
      <w:r w:rsidR="00C94397" w:rsidRPr="008022DA">
        <w:rPr>
          <w:b/>
          <w:bCs w:val="0"/>
        </w:rPr>
        <w:t>“</w:t>
      </w:r>
      <w:r w:rsidR="00A1629B" w:rsidRPr="00A1629B">
        <w:t xml:space="preserve"> </w:t>
      </w:r>
      <w:r w:rsidR="009C0DC3">
        <w:t xml:space="preserve">a </w:t>
      </w:r>
      <w:r w:rsidR="009C0DC3" w:rsidRPr="009753D5">
        <w:t xml:space="preserve">vykonávat související činnosti dle </w:t>
      </w:r>
      <w:r w:rsidR="002820CE">
        <w:t>článk</w:t>
      </w:r>
      <w:r w:rsidR="004E5CED">
        <w:t xml:space="preserve">u </w:t>
      </w:r>
      <w:hyperlink w:anchor="_Rozsah_plnění_bude" w:history="1">
        <w:r w:rsidR="004E5CED" w:rsidRPr="005037F1">
          <w:rPr>
            <w:rStyle w:val="Hypertextovodkaz"/>
          </w:rPr>
          <w:t>2.2.</w:t>
        </w:r>
        <w:r w:rsidR="0088743E" w:rsidRPr="005037F1">
          <w:rPr>
            <w:rStyle w:val="Hypertextovodkaz"/>
          </w:rPr>
          <w:t>2</w:t>
        </w:r>
      </w:hyperlink>
      <w:r w:rsidR="009C0DC3" w:rsidRPr="009753D5">
        <w:t>.</w:t>
      </w:r>
      <w:r w:rsidR="00673F96">
        <w:t xml:space="preserve"> </w:t>
      </w:r>
      <w:r w:rsidR="00DB310F" w:rsidRPr="00DB310F">
        <w:rPr>
          <w:rFonts w:eastAsia="Times New Roman" w:cs="Times New Roman"/>
        </w:rPr>
        <w:t>Podrobná specifikace předmětu smlouvy je uvedena v příloze smlouvy dle čl.</w:t>
      </w:r>
      <w:r w:rsidR="00DB310F" w:rsidRPr="005C3599">
        <w:rPr>
          <w:rFonts w:eastAsia="Times New Roman" w:cs="Times New Roman"/>
          <w:color w:val="FF0000"/>
        </w:rPr>
        <w:t xml:space="preserve"> </w:t>
      </w:r>
      <w:hyperlink w:anchor="_Zadání_(investiční_záměr)" w:history="1">
        <w:r w:rsidR="00DB310F" w:rsidRPr="005037F1">
          <w:rPr>
            <w:rStyle w:val="Hypertextovodkaz"/>
            <w:rFonts w:eastAsia="Times New Roman" w:cs="Times New Roman"/>
          </w:rPr>
          <w:t>1</w:t>
        </w:r>
        <w:r w:rsidR="00DB310F">
          <w:rPr>
            <w:rStyle w:val="Hypertextovodkaz"/>
            <w:rFonts w:eastAsia="Times New Roman" w:cs="Times New Roman"/>
          </w:rPr>
          <w:t>5</w:t>
        </w:r>
        <w:r w:rsidR="00DB310F" w:rsidRPr="005037F1">
          <w:rPr>
            <w:rStyle w:val="Hypertextovodkaz"/>
            <w:rFonts w:eastAsia="Times New Roman" w:cs="Times New Roman"/>
          </w:rPr>
          <w:t>.4.</w:t>
        </w:r>
        <w:r w:rsidR="00DB310F">
          <w:rPr>
            <w:rStyle w:val="Hypertextovodkaz"/>
            <w:rFonts w:eastAsia="Times New Roman" w:cs="Times New Roman"/>
          </w:rPr>
          <w:t>2</w:t>
        </w:r>
      </w:hyperlink>
      <w:r w:rsidR="00DB310F" w:rsidRPr="005C3599">
        <w:rPr>
          <w:rFonts w:eastAsia="Times New Roman" w:cs="Times New Roman"/>
          <w:color w:val="FF0000"/>
        </w:rPr>
        <w:t xml:space="preserve"> </w:t>
      </w:r>
      <w:r w:rsidR="00DB310F" w:rsidRPr="00DB310F">
        <w:rPr>
          <w:rFonts w:eastAsia="Times New Roman" w:cs="Times New Roman"/>
        </w:rPr>
        <w:t>smlouvy.</w:t>
      </w:r>
    </w:p>
    <w:p w14:paraId="4DA6A911" w14:textId="77777777" w:rsidR="004D7F5C" w:rsidRPr="004D7F5C" w:rsidRDefault="004D7F5C" w:rsidP="004D7F5C"/>
    <w:p w14:paraId="5DB8F34F" w14:textId="265897D0" w:rsidR="002C7851" w:rsidRDefault="00651287" w:rsidP="002C7851">
      <w:pPr>
        <w:pStyle w:val="Nadpis3"/>
      </w:pPr>
      <w:bookmarkStart w:id="15" w:name="_Rozsah_plnění_bude"/>
      <w:bookmarkEnd w:id="15"/>
      <w:r w:rsidRPr="009753D5">
        <w:t xml:space="preserve">Rozsah plnění bude zahrnovat tyto </w:t>
      </w:r>
      <w:r w:rsidRPr="008119A9">
        <w:rPr>
          <w:b/>
          <w:bCs w:val="0"/>
        </w:rPr>
        <w:t>rámcové fáze výkonů zhotovitele</w:t>
      </w:r>
      <w:r w:rsidRPr="009753D5">
        <w:t>:</w:t>
      </w:r>
    </w:p>
    <w:p w14:paraId="64D36EF5" w14:textId="54FC53E2" w:rsidR="00452F95" w:rsidRDefault="003838D3" w:rsidP="00666090">
      <w:pPr>
        <w:pStyle w:val="Nadpis4"/>
        <w:spacing w:line="240" w:lineRule="atLeast"/>
        <w:ind w:left="1152"/>
        <w:jc w:val="both"/>
        <w:rPr>
          <w:rStyle w:val="Hypertextovodkaz"/>
          <w:szCs w:val="22"/>
        </w:rPr>
      </w:pPr>
      <w:r w:rsidRPr="00C9644C">
        <w:rPr>
          <w:b/>
          <w:bCs w:val="0"/>
          <w:szCs w:val="22"/>
        </w:rPr>
        <w:t>Příprava projektu</w:t>
      </w:r>
      <w:r>
        <w:rPr>
          <w:szCs w:val="22"/>
        </w:rPr>
        <w:t xml:space="preserve"> zahrnující </w:t>
      </w:r>
      <w:r w:rsidR="00636699">
        <w:rPr>
          <w:szCs w:val="22"/>
        </w:rPr>
        <w:t xml:space="preserve">zhodnocení objednatelem předaných vstupních údajů, posouzení </w:t>
      </w:r>
      <w:r w:rsidR="007C36E2">
        <w:rPr>
          <w:szCs w:val="22"/>
        </w:rPr>
        <w:t xml:space="preserve">investičního </w:t>
      </w:r>
      <w:r w:rsidR="00636699">
        <w:rPr>
          <w:szCs w:val="22"/>
        </w:rPr>
        <w:t>záměru</w:t>
      </w:r>
      <w:r w:rsidR="007B1D50">
        <w:rPr>
          <w:szCs w:val="22"/>
        </w:rPr>
        <w:t xml:space="preserve">, zhodnocení ekonomických a ekologických parametrů zadání, </w:t>
      </w:r>
      <w:r w:rsidR="00FA7E78">
        <w:rPr>
          <w:szCs w:val="22"/>
        </w:rPr>
        <w:t>specifikace potřebných projekčních podkladů</w:t>
      </w:r>
      <w:r w:rsidR="001064C1">
        <w:rPr>
          <w:szCs w:val="22"/>
        </w:rPr>
        <w:t>, které požaduje zhotovitel v rámci součinnosti</w:t>
      </w:r>
      <w:r w:rsidR="00A65C66">
        <w:rPr>
          <w:szCs w:val="22"/>
        </w:rPr>
        <w:t xml:space="preserve">. </w:t>
      </w:r>
      <w:r w:rsidR="00E954FD">
        <w:rPr>
          <w:szCs w:val="22"/>
        </w:rPr>
        <w:t xml:space="preserve">Dílo bude zhotoveno v </w:t>
      </w:r>
      <w:r w:rsidR="009149E4" w:rsidRPr="009149E4">
        <w:rPr>
          <w:szCs w:val="22"/>
        </w:rPr>
        <w:t xml:space="preserve">součinnosti </w:t>
      </w:r>
      <w:r w:rsidR="00E954FD">
        <w:rPr>
          <w:szCs w:val="22"/>
        </w:rPr>
        <w:t xml:space="preserve">se </w:t>
      </w:r>
      <w:r w:rsidR="009149E4" w:rsidRPr="009149E4">
        <w:rPr>
          <w:szCs w:val="22"/>
        </w:rPr>
        <w:t>zpracovatel</w:t>
      </w:r>
      <w:r w:rsidR="00E954FD">
        <w:rPr>
          <w:szCs w:val="22"/>
        </w:rPr>
        <w:t>em</w:t>
      </w:r>
      <w:r w:rsidR="00354ABA">
        <w:rPr>
          <w:szCs w:val="22"/>
        </w:rPr>
        <w:t>:</w:t>
      </w:r>
      <w:r w:rsidR="00666090">
        <w:rPr>
          <w:szCs w:val="22"/>
        </w:rPr>
        <w:t xml:space="preserve"> </w:t>
      </w:r>
      <w:r w:rsidR="009149E4" w:rsidRPr="00666090">
        <w:rPr>
          <w:szCs w:val="22"/>
        </w:rPr>
        <w:t xml:space="preserve">energetického posudku a PENB – </w:t>
      </w:r>
      <w:r w:rsidR="004F4834" w:rsidRPr="00666090">
        <w:rPr>
          <w:szCs w:val="22"/>
        </w:rPr>
        <w:t xml:space="preserve">společností </w:t>
      </w:r>
      <w:r w:rsidR="009149E4" w:rsidRPr="00666090">
        <w:rPr>
          <w:szCs w:val="22"/>
        </w:rPr>
        <w:t xml:space="preserve">Energomex s. r. o., IČ: 290 42 577, se sídlem Uralská 770/6, Praha 6, kontaktní osoba:, </w:t>
      </w:r>
      <w:hyperlink r:id="rId11" w:history="1">
        <w:r w:rsidR="009149E4" w:rsidRPr="00666090">
          <w:rPr>
            <w:rStyle w:val="Hypertextovodkaz"/>
            <w:szCs w:val="22"/>
          </w:rPr>
          <w:t>@energomex.cz</w:t>
        </w:r>
      </w:hyperlink>
      <w:r w:rsidR="000D3C22">
        <w:rPr>
          <w:rStyle w:val="Hypertextovodkaz"/>
          <w:szCs w:val="22"/>
        </w:rPr>
        <w:t xml:space="preserve">. </w:t>
      </w:r>
    </w:p>
    <w:p w14:paraId="0E9C1475" w14:textId="5358A154" w:rsidR="006A6C3C" w:rsidRPr="006A6C3C" w:rsidRDefault="006A6C3C" w:rsidP="00C3233C">
      <w:pPr>
        <w:pStyle w:val="Nadpis4"/>
        <w:spacing w:line="240" w:lineRule="atLeast"/>
        <w:ind w:left="1152"/>
        <w:jc w:val="both"/>
      </w:pPr>
      <w:r w:rsidRPr="006A6C3C">
        <w:rPr>
          <w:b/>
          <w:bCs w:val="0"/>
        </w:rPr>
        <w:t>Jednopólové schéma</w:t>
      </w:r>
      <w:r>
        <w:t xml:space="preserve"> včetně zpracování žádosti a komplementace příloh pro připojení k distribuční soustavě.</w:t>
      </w:r>
    </w:p>
    <w:p w14:paraId="23ED127F" w14:textId="27EBF502" w:rsidR="00205C9A" w:rsidRPr="00205C9A" w:rsidRDefault="005D7D11" w:rsidP="00C3233C">
      <w:pPr>
        <w:pStyle w:val="Nadpis4"/>
        <w:spacing w:line="240" w:lineRule="atLeast"/>
        <w:ind w:left="1152"/>
        <w:jc w:val="both"/>
      </w:pPr>
      <w:r w:rsidRPr="000D3C22">
        <w:rPr>
          <w:b/>
          <w:bCs w:val="0"/>
        </w:rPr>
        <w:t xml:space="preserve">Projekt pro </w:t>
      </w:r>
      <w:r w:rsidR="00205C9A" w:rsidRPr="000D3C22">
        <w:rPr>
          <w:b/>
        </w:rPr>
        <w:t>povolení stavby</w:t>
      </w:r>
      <w:r w:rsidRPr="002C7E06">
        <w:t xml:space="preserve"> </w:t>
      </w:r>
      <w:r w:rsidR="00D3424D">
        <w:t>zahrnující vypracování dokumentace pro stavební povolení podle vyhlášky č. 499/2006 Sb., o dokumentaci staveb, ve znění pozdějších předpisů včetně koncepční koordinace všech profesí, se zapracováním připomínek veřejnoprávních orgánů a organizací, které se vyjadřují k dokumentaci. Zajištění obstarání dokladů a stanovisek veřejnoprávních orgánů a organizací potřebných pro vydání stavebního povolení, zajištění vyjádření účastníků</w:t>
      </w:r>
      <w:r w:rsidR="00225F6C" w:rsidRPr="002C7E06">
        <w:t xml:space="preserve">. </w:t>
      </w:r>
      <w:r w:rsidR="00D2354E">
        <w:t>Dokumentace bude obsahovat zejména: P</w:t>
      </w:r>
      <w:r w:rsidR="00F4198C">
        <w:t xml:space="preserve">ožárně bezpečnostní </w:t>
      </w:r>
      <w:r w:rsidR="00F23F0E">
        <w:t>řešení stavby</w:t>
      </w:r>
      <w:r w:rsidR="00D2354E">
        <w:t xml:space="preserve">, </w:t>
      </w:r>
      <w:r w:rsidR="00484236">
        <w:t xml:space="preserve">PD </w:t>
      </w:r>
      <w:r w:rsidR="00D2354E">
        <w:t>statik</w:t>
      </w:r>
      <w:r w:rsidR="00484236">
        <w:t>y</w:t>
      </w:r>
      <w:r w:rsidR="00D2354E">
        <w:t xml:space="preserve">, </w:t>
      </w:r>
      <w:r w:rsidR="00484236">
        <w:t xml:space="preserve">PD </w:t>
      </w:r>
      <w:r w:rsidR="00EA6701">
        <w:t>h</w:t>
      </w:r>
      <w:r w:rsidR="00F4198C">
        <w:t>romosvod</w:t>
      </w:r>
      <w:r w:rsidR="00F23F0E">
        <w:t>u</w:t>
      </w:r>
      <w:r w:rsidR="00D44B86">
        <w:t>,</w:t>
      </w:r>
      <w:r w:rsidR="00EA6701">
        <w:t xml:space="preserve"> </w:t>
      </w:r>
      <w:r w:rsidR="00484236">
        <w:t xml:space="preserve">PD </w:t>
      </w:r>
      <w:r w:rsidR="00EA6701">
        <w:t>stavební</w:t>
      </w:r>
      <w:r w:rsidR="00484236">
        <w:t>ch</w:t>
      </w:r>
      <w:r w:rsidR="00EA6701">
        <w:t xml:space="preserve"> úprav</w:t>
      </w:r>
      <w:r w:rsidR="00D44B86">
        <w:t xml:space="preserve"> a </w:t>
      </w:r>
      <w:r w:rsidR="00472623">
        <w:t>PD elek</w:t>
      </w:r>
      <w:r w:rsidR="000D3C22">
        <w:t>troinstalací</w:t>
      </w:r>
      <w:r w:rsidR="007634CB">
        <w:t xml:space="preserve"> a </w:t>
      </w:r>
      <w:r w:rsidR="000577B5">
        <w:t xml:space="preserve">PD </w:t>
      </w:r>
      <w:r w:rsidR="00C01D25">
        <w:t>MaR.</w:t>
      </w:r>
      <w:r w:rsidR="00205C9A">
        <w:tab/>
        <w:t xml:space="preserve">        </w:t>
      </w:r>
    </w:p>
    <w:p w14:paraId="35DDB2B2" w14:textId="77777777" w:rsidR="001D4788" w:rsidRPr="001D4788" w:rsidRDefault="00225F6C" w:rsidP="00B44264">
      <w:pPr>
        <w:pStyle w:val="Nadpis4"/>
        <w:spacing w:line="240" w:lineRule="atLeast"/>
        <w:ind w:left="1152"/>
        <w:jc w:val="both"/>
        <w:rPr>
          <w:szCs w:val="22"/>
        </w:rPr>
      </w:pPr>
      <w:r w:rsidRPr="00AC1352">
        <w:rPr>
          <w:b/>
        </w:rPr>
        <w:t xml:space="preserve">Projekt </w:t>
      </w:r>
      <w:r w:rsidR="00656B17" w:rsidRPr="00AC1352">
        <w:rPr>
          <w:b/>
        </w:rPr>
        <w:t xml:space="preserve">pro </w:t>
      </w:r>
      <w:r w:rsidR="00DD5151" w:rsidRPr="00AC1352">
        <w:rPr>
          <w:b/>
        </w:rPr>
        <w:t xml:space="preserve">zadání a </w:t>
      </w:r>
      <w:r w:rsidR="00656B17" w:rsidRPr="00AC1352">
        <w:rPr>
          <w:b/>
        </w:rPr>
        <w:t>provádění stavby</w:t>
      </w:r>
      <w:r w:rsidR="00656B17" w:rsidRPr="00CF1AA9">
        <w:t xml:space="preserve"> </w:t>
      </w:r>
      <w:r w:rsidR="006264E5">
        <w:t xml:space="preserve">zahrnující </w:t>
      </w:r>
      <w:r w:rsidR="006264E5" w:rsidRPr="00CF1AA9">
        <w:t xml:space="preserve">plán organizace výstavby, </w:t>
      </w:r>
      <w:r w:rsidR="006264E5" w:rsidRPr="00C53550">
        <w:t xml:space="preserve">výkaz výměr včetně položkového rozpočtu, a to v rozsahu daném </w:t>
      </w:r>
      <w:r w:rsidR="006264E5">
        <w:t xml:space="preserve">zákonem č. </w:t>
      </w:r>
      <w:r w:rsidR="006264E5" w:rsidRPr="00B31C89">
        <w:t>183/2006 Sb.</w:t>
      </w:r>
      <w:r w:rsidR="006264E5">
        <w:t xml:space="preserve">, </w:t>
      </w:r>
      <w:r w:rsidR="006264E5" w:rsidRPr="00B31C89">
        <w:t>o územním plánování a stavebním řádu</w:t>
      </w:r>
      <w:r w:rsidR="006264E5">
        <w:t xml:space="preserve"> (</w:t>
      </w:r>
      <w:r w:rsidR="006264E5" w:rsidRPr="00C53550">
        <w:t>stavební zákon</w:t>
      </w:r>
      <w:r w:rsidR="006264E5">
        <w:t>), ve znění pozdějších předpisů (dále jen „stavební zákon“)</w:t>
      </w:r>
      <w:r w:rsidR="006264E5" w:rsidRPr="00C53550">
        <w:t xml:space="preserve"> a jeho prováděcích předpisů. Projektová dokumentace bude zpracována ve struktuře dané vyhláškou č. 499/2006 Sb., o dokumentaci staveb,</w:t>
      </w:r>
      <w:r w:rsidR="006264E5">
        <w:t xml:space="preserve"> ve znění pozdějších předpisů</w:t>
      </w:r>
      <w:r w:rsidR="006264E5" w:rsidRPr="00C53550">
        <w:t xml:space="preserve"> s tím, že rozsah a obsah jednotlivých částí bude odpovídat druhu a významu stavby, jejímu umístění, stavebně technickému provedení, účelu využití, vlivu na životní prostředí. Projektová dokumentace pro zadání a provedení stavby bude zpracována v souladu s požadavky zákona</w:t>
      </w:r>
      <w:r w:rsidR="006264E5">
        <w:t xml:space="preserve">, </w:t>
      </w:r>
      <w:r w:rsidR="006264E5" w:rsidRPr="00487B47">
        <w:t>nebude obsahovat odkazy na konkrétní výrobky a značky</w:t>
      </w:r>
      <w:r w:rsidR="006264E5">
        <w:t xml:space="preserve"> a </w:t>
      </w:r>
      <w:r w:rsidR="006264E5" w:rsidRPr="008D7BF3">
        <w:t>bude v souladu s vyhláškou č. 169/2016 Sb., o stanovení rozsahu dokumentace veřejné zakázky na stavební práce a soupisu stavebních prací, dodávek a služeb s výkazem výměr,</w:t>
      </w:r>
      <w:r w:rsidR="006264E5">
        <w:t xml:space="preserve"> ve znění pozdějších předpisů</w:t>
      </w:r>
      <w:r w:rsidR="006264E5" w:rsidRPr="008D7BF3">
        <w:t xml:space="preserve">. </w:t>
      </w:r>
      <w:r w:rsidR="006264E5" w:rsidRPr="006264E5">
        <w:rPr>
          <w:szCs w:val="22"/>
        </w:rPr>
        <w:t>Součástí projektové dokumentace pro provedení stavby musí být jedno vyhotovení oceněného položkového rozpočtu s výkazem výměr (orientační rozpočet stavby).</w:t>
      </w:r>
    </w:p>
    <w:p w14:paraId="66794AFC" w14:textId="5E82C117" w:rsidR="00264665" w:rsidRDefault="00264665" w:rsidP="003F18BA">
      <w:pPr>
        <w:pStyle w:val="Nadpis4"/>
        <w:spacing w:line="240" w:lineRule="atLeast"/>
        <w:ind w:left="1152"/>
        <w:jc w:val="both"/>
        <w:rPr>
          <w:szCs w:val="22"/>
        </w:rPr>
      </w:pPr>
      <w:r>
        <w:rPr>
          <w:szCs w:val="22"/>
        </w:rPr>
        <w:t xml:space="preserve">Součástí plnění je rovněž </w:t>
      </w:r>
      <w:r w:rsidR="00222DC5">
        <w:rPr>
          <w:szCs w:val="22"/>
        </w:rPr>
        <w:t>inženýrská činnost vedoucí k získání stavebního povolení</w:t>
      </w:r>
      <w:r w:rsidR="00C7429B">
        <w:rPr>
          <w:szCs w:val="22"/>
        </w:rPr>
        <w:t xml:space="preserve"> (zajištění vyjádření DOSS, stanoviska správců sítí</w:t>
      </w:r>
      <w:r w:rsidR="00BB6825">
        <w:rPr>
          <w:szCs w:val="22"/>
        </w:rPr>
        <w:t xml:space="preserve"> a zpracování žádosti o povolení stavby)</w:t>
      </w:r>
      <w:r w:rsidR="00222DC5">
        <w:rPr>
          <w:szCs w:val="22"/>
        </w:rPr>
        <w:t xml:space="preserve">. </w:t>
      </w:r>
    </w:p>
    <w:p w14:paraId="00F51601" w14:textId="467736AC" w:rsidR="006264E5" w:rsidRPr="003F18BA" w:rsidRDefault="006264E5" w:rsidP="003F18BA">
      <w:pPr>
        <w:pStyle w:val="Nadpis4"/>
        <w:spacing w:line="240" w:lineRule="atLeast"/>
        <w:ind w:left="1152"/>
        <w:jc w:val="both"/>
        <w:rPr>
          <w:szCs w:val="22"/>
        </w:rPr>
      </w:pPr>
      <w:r w:rsidRPr="00B44264">
        <w:rPr>
          <w:szCs w:val="22"/>
        </w:rPr>
        <w:t xml:space="preserve">Součástí plnění je také poskytnutí </w:t>
      </w:r>
      <w:r w:rsidR="00F40CF2">
        <w:rPr>
          <w:szCs w:val="22"/>
        </w:rPr>
        <w:t xml:space="preserve">součinnosti </w:t>
      </w:r>
      <w:r w:rsidRPr="003F18BA">
        <w:rPr>
          <w:szCs w:val="22"/>
        </w:rPr>
        <w:t xml:space="preserve">v účasti na prohlídce místa plnění a ve zpracování návrhu odpovědi na žádosti o dodatečné informace dodavatelů (vysvětlení zadávací dokumentace), které se budou vztahovat k </w:t>
      </w:r>
      <w:r w:rsidRPr="00CA409C">
        <w:t>projektové dokumentaci pro zadání a provedení stavby</w:t>
      </w:r>
      <w:r w:rsidRPr="003F18BA">
        <w:rPr>
          <w:szCs w:val="22"/>
        </w:rPr>
        <w:t xml:space="preserve"> a případné navazující doplnění či zpřesnění zpracované </w:t>
      </w:r>
      <w:r w:rsidRPr="00CA409C">
        <w:t>projektové dokumentace pro zadání a provedení stavby</w:t>
      </w:r>
      <w:r w:rsidRPr="003F18BA">
        <w:rPr>
          <w:szCs w:val="22"/>
        </w:rPr>
        <w:t xml:space="preserve">. Řádné návrhy na vysvětlení zadávací dokumentace na stavbu ve vazbě na podklady/informace zajišťované zhotovitelem dle smlouvy musí být objednateli poskytnuty vždy </w:t>
      </w:r>
      <w:r w:rsidRPr="003F18BA">
        <w:rPr>
          <w:szCs w:val="22"/>
        </w:rPr>
        <w:lastRenderedPageBreak/>
        <w:t>nejpozději 1 den před koncem zákonné lhůty pro uveřejnění vysvětlení/změny zadávací dokumentace dle ZZVZ.</w:t>
      </w:r>
    </w:p>
    <w:p w14:paraId="241CAA2A" w14:textId="507EE2C7" w:rsidR="00B5070D" w:rsidRDefault="00B5070D" w:rsidP="00E40476">
      <w:pPr>
        <w:pStyle w:val="Nadpis4"/>
        <w:spacing w:line="240" w:lineRule="atLeast"/>
        <w:ind w:left="1152"/>
        <w:jc w:val="both"/>
      </w:pPr>
      <w:r>
        <w:t xml:space="preserve">Součástí plnění je dále poskytnutí součinnosti </w:t>
      </w:r>
      <w:r w:rsidRPr="00B5070D">
        <w:t>při zavedení energetického managementu</w:t>
      </w:r>
      <w:r w:rsidR="005859D4">
        <w:t>.</w:t>
      </w:r>
    </w:p>
    <w:p w14:paraId="1E07DB18" w14:textId="2734A81D" w:rsidR="00F22EAD" w:rsidRDefault="00856F1F" w:rsidP="00B416B6">
      <w:pPr>
        <w:pStyle w:val="Nadpis4"/>
        <w:spacing w:line="240" w:lineRule="atLeast"/>
        <w:ind w:left="1152"/>
        <w:jc w:val="both"/>
      </w:pPr>
      <w:r>
        <w:t>V</w:t>
      </w:r>
      <w:r w:rsidR="008119A9">
        <w:t xml:space="preserve">ýkon </w:t>
      </w:r>
      <w:r w:rsidR="008119A9" w:rsidRPr="00444A7F">
        <w:rPr>
          <w:b/>
        </w:rPr>
        <w:t>autorského dozoru</w:t>
      </w:r>
      <w:r w:rsidR="008119A9" w:rsidRPr="00422741">
        <w:t xml:space="preserve"> </w:t>
      </w:r>
      <w:r w:rsidR="005D44B8">
        <w:t xml:space="preserve">dle § 152 odst. 4 stavebního zákona </w:t>
      </w:r>
      <w:r w:rsidR="008119A9" w:rsidRPr="00422741">
        <w:t>v době realizace stavby, tj. od předání staveniště zhotoviteli stavby po kolaudaci stavby, a to na základě vyzvání objednatele stavby</w:t>
      </w:r>
      <w:r w:rsidR="008119A9">
        <w:t>.</w:t>
      </w:r>
      <w:r w:rsidR="008119A9" w:rsidRPr="00422741">
        <w:t xml:space="preserve"> </w:t>
      </w:r>
    </w:p>
    <w:p w14:paraId="13335F44" w14:textId="4B804F00" w:rsidR="00754851" w:rsidRPr="00754851" w:rsidRDefault="00A05CE7" w:rsidP="00754851">
      <w:pPr>
        <w:pStyle w:val="Nadpis2"/>
      </w:pPr>
      <w:bookmarkStart w:id="16" w:name="_Další_požadavky_objednatele"/>
      <w:bookmarkStart w:id="17" w:name="_Toc130467742"/>
      <w:bookmarkEnd w:id="16"/>
      <w:r>
        <w:t>Další p</w:t>
      </w:r>
      <w:r w:rsidR="00754851">
        <w:t xml:space="preserve">ožadavky </w:t>
      </w:r>
      <w:r>
        <w:t>objednatele na plnění</w:t>
      </w:r>
      <w:r w:rsidR="00A524CE">
        <w:t xml:space="preserve"> díla</w:t>
      </w:r>
      <w:bookmarkEnd w:id="17"/>
    </w:p>
    <w:p w14:paraId="13891BB8" w14:textId="77777777" w:rsidR="008E6636" w:rsidRPr="008E6636" w:rsidRDefault="008E6636" w:rsidP="008E6636"/>
    <w:p w14:paraId="09BE30D6" w14:textId="34AF5C5D" w:rsidR="00E75ACD" w:rsidRPr="00E75ACD" w:rsidRDefault="00E75ACD" w:rsidP="00E75ACD">
      <w:pPr>
        <w:pStyle w:val="Nadpis3"/>
      </w:pPr>
      <w:r w:rsidRPr="004A18AD">
        <w:t>Veškeré stupně projektové dokumentace budou objednateli odevzdán</w:t>
      </w:r>
      <w:r w:rsidR="00760317">
        <w:t>y</w:t>
      </w:r>
      <w:r w:rsidR="0087113E">
        <w:t xml:space="preserve"> v následujících </w:t>
      </w:r>
      <w:r w:rsidR="00264665">
        <w:t>formátech a počtu paré.</w:t>
      </w:r>
      <w:r w:rsidRPr="00E75ACD">
        <w:t xml:space="preserve"> </w:t>
      </w:r>
    </w:p>
    <w:p w14:paraId="3C5AD7A0" w14:textId="552B8644" w:rsidR="00E75ACD" w:rsidRDefault="00E75ACD" w:rsidP="0051392A">
      <w:pPr>
        <w:ind w:left="1152"/>
        <w:jc w:val="both"/>
        <w:rPr>
          <w:color w:val="FF0000"/>
        </w:rPr>
      </w:pPr>
    </w:p>
    <w:p w14:paraId="75C37B73" w14:textId="7BED4AFB" w:rsidR="0051233C" w:rsidRPr="0051392A" w:rsidRDefault="0051233C" w:rsidP="003E05CC">
      <w:pPr>
        <w:numPr>
          <w:ilvl w:val="0"/>
          <w:numId w:val="7"/>
        </w:numPr>
        <w:jc w:val="both"/>
      </w:pPr>
      <w:r w:rsidRPr="0051392A">
        <w:t xml:space="preserve">Projektová dokumentace pro </w:t>
      </w:r>
      <w:r w:rsidR="00CF3EB9" w:rsidRPr="0051392A">
        <w:t xml:space="preserve">vydání </w:t>
      </w:r>
      <w:r w:rsidR="002A0270" w:rsidRPr="0051392A">
        <w:t>stavebního povolení (DSP) – v tištěné podobě v počtu 5 paré a v elektronické podobě;</w:t>
      </w:r>
    </w:p>
    <w:p w14:paraId="297ED8F2" w14:textId="77777777" w:rsidR="00E75ACD" w:rsidRPr="002203BC" w:rsidRDefault="00E75ACD" w:rsidP="003E05CC">
      <w:pPr>
        <w:numPr>
          <w:ilvl w:val="0"/>
          <w:numId w:val="7"/>
        </w:numPr>
        <w:jc w:val="both"/>
      </w:pPr>
      <w:r w:rsidRPr="002203BC">
        <w:t>Projektová dokumentace pro zadání a provedení stavby, včetně soupisu prací s výkazem výměr a orientačního rozpočtu (ZDS/PDPS):</w:t>
      </w:r>
    </w:p>
    <w:p w14:paraId="02558E90" w14:textId="41638D54" w:rsidR="00E75ACD" w:rsidRPr="002203BC" w:rsidRDefault="00E75ACD" w:rsidP="19FABF19">
      <w:pPr>
        <w:tabs>
          <w:tab w:val="left" w:pos="1560"/>
        </w:tabs>
        <w:ind w:left="426"/>
        <w:jc w:val="both"/>
      </w:pPr>
      <w:r w:rsidRPr="002203BC">
        <w:tab/>
        <w:t xml:space="preserve">- v tištěné podobě v počtu </w:t>
      </w:r>
      <w:r w:rsidR="00C744AD">
        <w:t>7</w:t>
      </w:r>
      <w:r w:rsidRPr="002203BC">
        <w:t xml:space="preserve"> paré,</w:t>
      </w:r>
    </w:p>
    <w:p w14:paraId="274AEB34" w14:textId="4855FCAC" w:rsidR="00E75ACD" w:rsidRPr="002203BC" w:rsidRDefault="00E75ACD" w:rsidP="00E75ACD">
      <w:pPr>
        <w:tabs>
          <w:tab w:val="left" w:pos="1560"/>
          <w:tab w:val="left" w:pos="1985"/>
        </w:tabs>
        <w:ind w:left="426"/>
        <w:jc w:val="both"/>
      </w:pPr>
      <w:r w:rsidRPr="002203BC">
        <w:tab/>
        <w:t>- v elektronické podobě</w:t>
      </w:r>
      <w:r w:rsidR="009055F1">
        <w:t>,</w:t>
      </w:r>
      <w:r w:rsidRPr="002203BC">
        <w:t xml:space="preserve"> </w:t>
      </w:r>
    </w:p>
    <w:p w14:paraId="002DE8E9" w14:textId="77777777" w:rsidR="00E75ACD" w:rsidRPr="002203BC" w:rsidRDefault="00E75ACD" w:rsidP="00E75ACD">
      <w:pPr>
        <w:tabs>
          <w:tab w:val="left" w:pos="1560"/>
          <w:tab w:val="left" w:pos="1985"/>
        </w:tabs>
        <w:ind w:left="426"/>
        <w:jc w:val="both"/>
      </w:pPr>
      <w:r w:rsidRPr="002203BC">
        <w:tab/>
        <w:t>- soupis prací s výkazem výměr ve formátu .xml nebo .xls,</w:t>
      </w:r>
    </w:p>
    <w:p w14:paraId="7C4CF3E7" w14:textId="77777777" w:rsidR="00E75ACD" w:rsidRPr="002203BC" w:rsidRDefault="00E75ACD" w:rsidP="00E75ACD">
      <w:pPr>
        <w:tabs>
          <w:tab w:val="left" w:pos="1560"/>
          <w:tab w:val="left" w:pos="2127"/>
        </w:tabs>
        <w:ind w:left="426"/>
        <w:jc w:val="both"/>
      </w:pPr>
      <w:r w:rsidRPr="002203BC">
        <w:tab/>
        <w:t>- ostatní části PD ve formátu .pdf.</w:t>
      </w:r>
    </w:p>
    <w:p w14:paraId="2F43418D" w14:textId="77777777" w:rsidR="00410D5B" w:rsidRDefault="00410D5B" w:rsidP="00410D5B">
      <w:pPr>
        <w:spacing w:line="240" w:lineRule="atLeast"/>
        <w:jc w:val="both"/>
        <w:rPr>
          <w:rFonts w:ascii="Times New Roman" w:eastAsia="Times New Roman" w:hAnsi="Times New Roman" w:cs="Times New Roman"/>
          <w:color w:val="FF0000"/>
        </w:rPr>
      </w:pPr>
    </w:p>
    <w:p w14:paraId="2530E99D" w14:textId="49AAE00E" w:rsidR="001E76BD" w:rsidRDefault="001E76BD" w:rsidP="001E76BD">
      <w:pPr>
        <w:pStyle w:val="Nadpis3"/>
      </w:pPr>
      <w:r w:rsidRPr="004A18AD">
        <w:t>Vešker</w:t>
      </w:r>
      <w:r w:rsidR="00E16B09">
        <w:t>é stupně</w:t>
      </w:r>
      <w:r w:rsidRPr="004A18AD">
        <w:t xml:space="preserve"> dokumentace </w:t>
      </w:r>
      <w:r w:rsidR="00457FB9">
        <w:t>p</w:t>
      </w:r>
      <w:r w:rsidRPr="004A18AD">
        <w:t>řed</w:t>
      </w:r>
      <w:r w:rsidR="00457FB9">
        <w:t>a</w:t>
      </w:r>
      <w:r w:rsidRPr="004A18AD">
        <w:t>n</w:t>
      </w:r>
      <w:r w:rsidR="00457FB9">
        <w:t>é</w:t>
      </w:r>
      <w:r w:rsidRPr="004A18AD">
        <w:t xml:space="preserve"> </w:t>
      </w:r>
      <w:r w:rsidR="00E16B09">
        <w:t xml:space="preserve">objednateli </w:t>
      </w:r>
      <w:r w:rsidRPr="004A18AD">
        <w:t xml:space="preserve">v digitalizované formě </w:t>
      </w:r>
      <w:r w:rsidR="00457FB9">
        <w:t xml:space="preserve">musí mít </w:t>
      </w:r>
      <w:r w:rsidRPr="004A18AD">
        <w:t>antivirov</w:t>
      </w:r>
      <w:r w:rsidR="00457FB9">
        <w:t>ou</w:t>
      </w:r>
      <w:r w:rsidRPr="004A18AD">
        <w:t xml:space="preserve"> ochran</w:t>
      </w:r>
      <w:r w:rsidR="00457FB9">
        <w:t>u</w:t>
      </w:r>
      <w:r w:rsidRPr="004A18AD">
        <w:t>. Elektronická podoba soupisu prací musí mít takový otevřený formát, který umožní přenos dat a jejich zpracování různými softwarovými produkty pro sestavení soupisu prací, pro sestavení nabídkové ceny a zároveň se jedná o formát volně dostupný. Elektronická podoba soupisu prací musí být jednotná pro danou veřejnou zakázku.</w:t>
      </w:r>
      <w:r>
        <w:rPr>
          <w:color w:val="FF0000"/>
        </w:rPr>
        <w:t xml:space="preserve"> </w:t>
      </w:r>
      <w:r w:rsidRPr="009753D5">
        <w:t xml:space="preserve">Digitální forma díla musí obsahovat dokumenty ve formátech zobrazitelných dostupnými prohlížeči sady Microsoft Office.  </w:t>
      </w:r>
    </w:p>
    <w:p w14:paraId="3B624E81" w14:textId="77777777" w:rsidR="009A03E0" w:rsidRPr="009A03E0" w:rsidRDefault="009A03E0" w:rsidP="009A03E0"/>
    <w:p w14:paraId="42369657" w14:textId="7E869140" w:rsidR="00410D5B" w:rsidRDefault="00453FB2" w:rsidP="00410D5B">
      <w:pPr>
        <w:pStyle w:val="Nadpis3"/>
        <w:rPr>
          <w:rFonts w:eastAsia="Times New Roman" w:cs="Times New Roman"/>
        </w:rPr>
      </w:pPr>
      <w:r>
        <w:rPr>
          <w:rFonts w:eastAsia="Times New Roman" w:cs="Times New Roman"/>
        </w:rPr>
        <w:t xml:space="preserve">V rámci zpracování díla </w:t>
      </w:r>
      <w:r w:rsidR="51E1AFE5" w:rsidRPr="19FABF19">
        <w:rPr>
          <w:rFonts w:eastAsia="Times New Roman" w:cs="Times New Roman"/>
        </w:rPr>
        <w:t>budou probíhat pracovní schůzky.</w:t>
      </w:r>
      <w:r w:rsidR="00D2511B">
        <w:rPr>
          <w:rFonts w:eastAsia="Times New Roman" w:cs="Times New Roman"/>
        </w:rPr>
        <w:t xml:space="preserve"> První vstupní porada se uskuteční spolu se zahájením prací na díle, a to na základě výzvy objednatele. Termín každé další porady oznámí objednatel zhotoviteli nejpozději 7 kalendářních dní před jejím konání</w:t>
      </w:r>
      <w:r w:rsidR="00C92CC0">
        <w:rPr>
          <w:rFonts w:eastAsia="Times New Roman" w:cs="Times New Roman"/>
        </w:rPr>
        <w:t>m</w:t>
      </w:r>
      <w:r w:rsidR="00D2511B">
        <w:rPr>
          <w:rFonts w:eastAsia="Times New Roman" w:cs="Times New Roman"/>
        </w:rPr>
        <w:t xml:space="preserve">, nedohodnou-li se smluvní strany na termínu další schůzky jinak. </w:t>
      </w:r>
      <w:r w:rsidR="423A9074" w:rsidRPr="19FABF19">
        <w:rPr>
          <w:rFonts w:eastAsia="Times New Roman" w:cs="Times New Roman"/>
        </w:rPr>
        <w:t xml:space="preserve">Zhotovitel je oprávněn kdykoliv v průběhu realizace díla písemně vyzvat objednatele ke svolání pracovní schůzky. </w:t>
      </w:r>
      <w:r w:rsidR="3C7BE93E" w:rsidRPr="19FABF19">
        <w:rPr>
          <w:rFonts w:eastAsia="Times New Roman" w:cs="Times New Roman"/>
        </w:rPr>
        <w:t>Z</w:t>
      </w:r>
      <w:r w:rsidR="6D5DD89C" w:rsidRPr="19FABF19">
        <w:rPr>
          <w:rFonts w:eastAsia="Times New Roman" w:cs="Times New Roman"/>
        </w:rPr>
        <w:t xml:space="preserve">hotovitel </w:t>
      </w:r>
      <w:r w:rsidR="177EF103" w:rsidRPr="19FABF19">
        <w:rPr>
          <w:rFonts w:eastAsia="Times New Roman" w:cs="Times New Roman"/>
        </w:rPr>
        <w:t xml:space="preserve">se </w:t>
      </w:r>
      <w:r w:rsidR="6D5DD89C" w:rsidRPr="19FABF19">
        <w:rPr>
          <w:rFonts w:eastAsia="Times New Roman" w:cs="Times New Roman"/>
        </w:rPr>
        <w:t>zavazuje k účasti na všech pracovních schůzkách</w:t>
      </w:r>
      <w:r w:rsidR="3BDF9300" w:rsidRPr="19FABF19">
        <w:rPr>
          <w:rFonts w:eastAsia="Times New Roman" w:cs="Times New Roman"/>
        </w:rPr>
        <w:t xml:space="preserve"> svolaných objednatelem a k respektování závěrů na nich přijatých.    </w:t>
      </w:r>
    </w:p>
    <w:p w14:paraId="0B7F50E5" w14:textId="77777777" w:rsidR="00081DDF" w:rsidRPr="00081DDF" w:rsidRDefault="00081DDF" w:rsidP="00081DDF"/>
    <w:p w14:paraId="2C866FA9" w14:textId="70F4523C" w:rsidR="00F96A1C" w:rsidRDefault="00F96A1C" w:rsidP="00750F02">
      <w:pPr>
        <w:pStyle w:val="Nadpis3"/>
        <w:numPr>
          <w:ilvl w:val="0"/>
          <w:numId w:val="0"/>
        </w:numPr>
        <w:ind w:left="720"/>
      </w:pPr>
    </w:p>
    <w:p w14:paraId="6803B544" w14:textId="7CA35FAB" w:rsidR="00750F02" w:rsidRDefault="00C804DD" w:rsidP="00C804DD">
      <w:pPr>
        <w:pStyle w:val="Nadpis1"/>
      </w:pPr>
      <w:bookmarkStart w:id="18" w:name="_Toc130467743"/>
      <w:r>
        <w:t>Autorský dozor</w:t>
      </w:r>
      <w:bookmarkEnd w:id="18"/>
    </w:p>
    <w:p w14:paraId="4E13D88B" w14:textId="393D98FD" w:rsidR="002C50E9" w:rsidRDefault="00482E44" w:rsidP="002C50E9">
      <w:pPr>
        <w:pStyle w:val="Nadpis2"/>
      </w:pPr>
      <w:bookmarkStart w:id="19" w:name="_Toc130467744"/>
      <w:r>
        <w:t xml:space="preserve">Vymezení </w:t>
      </w:r>
      <w:r w:rsidR="00F43595">
        <w:t xml:space="preserve">rozsahu </w:t>
      </w:r>
      <w:r>
        <w:t>činností</w:t>
      </w:r>
      <w:r w:rsidR="00193AF5">
        <w:t xml:space="preserve"> autorského dozoru</w:t>
      </w:r>
      <w:bookmarkEnd w:id="19"/>
    </w:p>
    <w:p w14:paraId="280BF097" w14:textId="2BF7F296" w:rsidR="003A6B89" w:rsidRDefault="003E05CC" w:rsidP="003A6B89">
      <w:pPr>
        <w:pStyle w:val="Nadpis3"/>
      </w:pPr>
      <w:r>
        <w:t>P</w:t>
      </w:r>
      <w:r w:rsidR="003A6B89" w:rsidRPr="003A6B89">
        <w:t>oskytnutí veškeré potřebné součinnosti objednateli za účelem vydání kolaudačního souhlasu nebo kolaudačního rozhodnutí</w:t>
      </w:r>
      <w:r w:rsidR="0025202B">
        <w:t>.</w:t>
      </w:r>
    </w:p>
    <w:p w14:paraId="54E5E181" w14:textId="77777777" w:rsidR="00BA5EFF" w:rsidRPr="00BA5EFF" w:rsidRDefault="00BA5EFF" w:rsidP="00BA5EFF"/>
    <w:p w14:paraId="6D19AB24" w14:textId="4140B5FB" w:rsidR="003A6B89" w:rsidRDefault="003E05CC" w:rsidP="003A6B89">
      <w:pPr>
        <w:pStyle w:val="Nadpis3"/>
      </w:pPr>
      <w:r>
        <w:t>P</w:t>
      </w:r>
      <w:r w:rsidR="003A6B89" w:rsidRPr="003A6B89">
        <w:t>oskytování vysvětlení potřebných k vypracování dokumentace, včetně doplňujících grafických vyjádření návrhu</w:t>
      </w:r>
      <w:r w:rsidR="0025202B">
        <w:t>.</w:t>
      </w:r>
    </w:p>
    <w:p w14:paraId="008B075C" w14:textId="77777777" w:rsidR="00BA5EFF" w:rsidRPr="00BA5EFF" w:rsidRDefault="00BA5EFF" w:rsidP="00BA5EFF"/>
    <w:p w14:paraId="5C7577F9" w14:textId="3188BC15" w:rsidR="003A6B89" w:rsidRDefault="003E05CC" w:rsidP="003A6B89">
      <w:pPr>
        <w:pStyle w:val="Nadpis3"/>
      </w:pPr>
      <w:r>
        <w:t>Ú</w:t>
      </w:r>
      <w:r w:rsidR="003A6B89" w:rsidRPr="003A6B89">
        <w:t>čast na kontrolních dnech stavby minimálně 1</w:t>
      </w:r>
      <w:r w:rsidR="00293C80">
        <w:t>x</w:t>
      </w:r>
      <w:r w:rsidR="003A6B89" w:rsidRPr="003A6B89">
        <w:t xml:space="preserve"> měsíčně</w:t>
      </w:r>
      <w:r w:rsidR="00282CD9">
        <w:t>, nedohodnou-li se smluvní strany jinak.</w:t>
      </w:r>
    </w:p>
    <w:p w14:paraId="30277FBA" w14:textId="77777777" w:rsidR="00BA5EFF" w:rsidRPr="00BA5EFF" w:rsidRDefault="00BA5EFF" w:rsidP="00BA5EFF"/>
    <w:p w14:paraId="2188824C" w14:textId="7F6276C0" w:rsidR="003A6B89" w:rsidRDefault="003E05CC" w:rsidP="003A6B89">
      <w:pPr>
        <w:pStyle w:val="Nadpis3"/>
      </w:pPr>
      <w:r>
        <w:t>D</w:t>
      </w:r>
      <w:r w:rsidR="003A6B89" w:rsidRPr="003A6B89">
        <w:t>ohled nad dodržováním projektové dokumentace na základě pokynů objednatele s přihlédnutím na podmínky určené povolením</w:t>
      </w:r>
      <w:r w:rsidR="00021CE5">
        <w:t>i</w:t>
      </w:r>
      <w:r w:rsidR="003A6B89" w:rsidRPr="003A6B89">
        <w:t xml:space="preserve"> a s poskytováním vysvětlení potřebných </w:t>
      </w:r>
      <w:r w:rsidR="00021CE5">
        <w:t xml:space="preserve">informací </w:t>
      </w:r>
      <w:r w:rsidR="003A6B89" w:rsidRPr="003A6B89">
        <w:t>pro plynulost výstavby stavby</w:t>
      </w:r>
      <w:r w:rsidR="00282CD9">
        <w:t>.</w:t>
      </w:r>
    </w:p>
    <w:p w14:paraId="3E096F79" w14:textId="77777777" w:rsidR="00BA5EFF" w:rsidRPr="00BA5EFF" w:rsidRDefault="00BA5EFF" w:rsidP="00BA5EFF"/>
    <w:p w14:paraId="0CFB543C" w14:textId="72DE6BF6" w:rsidR="003A6B89" w:rsidRDefault="003E05CC" w:rsidP="003A6B89">
      <w:pPr>
        <w:pStyle w:val="Nadpis3"/>
      </w:pPr>
      <w:r>
        <w:lastRenderedPageBreak/>
        <w:t>S</w:t>
      </w:r>
      <w:r w:rsidR="003A6B89" w:rsidRPr="003A6B89">
        <w:t>polupráce při posuzování návrhů generálního zhotovitele stavby na změny a odchylky od objednatelem schválené projektové dokumentace na základě pokynu objednatele, spolupráce na přípravě podkladů ke kolaudaci nebo ke kolaudačnímu řízení včetně podkladů pro zpracování dokumentace skutečného provedení stavby na základě pokynu objednatele</w:t>
      </w:r>
      <w:r w:rsidR="00A524D4">
        <w:t>.</w:t>
      </w:r>
    </w:p>
    <w:p w14:paraId="0894619E" w14:textId="77777777" w:rsidR="00BA5EFF" w:rsidRPr="00BA5EFF" w:rsidRDefault="00BA5EFF" w:rsidP="00BA5EFF"/>
    <w:p w14:paraId="20DB453C" w14:textId="1A8FE2BE" w:rsidR="003A6B89" w:rsidRDefault="003E05CC" w:rsidP="003A6B89">
      <w:pPr>
        <w:pStyle w:val="Nadpis3"/>
      </w:pPr>
      <w:r>
        <w:t>V</w:t>
      </w:r>
      <w:r w:rsidR="003A6B89" w:rsidRPr="003A6B89">
        <w:t>yjádření k požadavkům na větší množství výrobků a výkonů oproti realizované dokumentaci</w:t>
      </w:r>
      <w:r w:rsidR="00A524D4">
        <w:t>.</w:t>
      </w:r>
    </w:p>
    <w:p w14:paraId="052FA723" w14:textId="77777777" w:rsidR="00BA5EFF" w:rsidRPr="00BA5EFF" w:rsidRDefault="00BA5EFF" w:rsidP="00BA5EFF"/>
    <w:p w14:paraId="16FBD48F" w14:textId="4DCAEB2B" w:rsidR="003A6B89" w:rsidRDefault="003E05CC" w:rsidP="003A6B89">
      <w:pPr>
        <w:pStyle w:val="Nadpis3"/>
      </w:pPr>
      <w:r>
        <w:t>S</w:t>
      </w:r>
      <w:r w:rsidR="003A6B89" w:rsidRPr="003A6B89">
        <w:t>polupráce s technickým dozorem stavby na základě pokynu objednatele</w:t>
      </w:r>
      <w:r w:rsidR="00A524D4">
        <w:t>.</w:t>
      </w:r>
    </w:p>
    <w:p w14:paraId="73B038AD" w14:textId="77777777" w:rsidR="00BA5EFF" w:rsidRPr="00BA5EFF" w:rsidRDefault="00BA5EFF" w:rsidP="00BA5EFF"/>
    <w:p w14:paraId="5616298C" w14:textId="1220BBA2" w:rsidR="003A6B89" w:rsidRDefault="003E05CC" w:rsidP="003A6B89">
      <w:pPr>
        <w:pStyle w:val="Nadpis3"/>
      </w:pPr>
      <w:r>
        <w:t>S</w:t>
      </w:r>
      <w:r w:rsidR="003A6B89" w:rsidRPr="003A6B89">
        <w:t>polupráce s odpovědným geodetem generálního zhotovitele stavby, popř. technickým dozorem stavby na základě pokynu objednatele</w:t>
      </w:r>
      <w:r w:rsidR="00BA5F09">
        <w:t>.</w:t>
      </w:r>
    </w:p>
    <w:p w14:paraId="76E98BE5" w14:textId="77777777" w:rsidR="00BA5EFF" w:rsidRPr="00BA5EFF" w:rsidRDefault="00BA5EFF" w:rsidP="00BA5EFF"/>
    <w:p w14:paraId="2B44B128" w14:textId="3505D9AA" w:rsidR="003A6B89" w:rsidRDefault="003E05CC" w:rsidP="003A6B89">
      <w:pPr>
        <w:pStyle w:val="Nadpis3"/>
      </w:pPr>
      <w:r>
        <w:t>Ú</w:t>
      </w:r>
      <w:r w:rsidR="003A6B89" w:rsidRPr="003A6B89">
        <w:t>čast na odevzdání a převzetí stavby nebo její části včetně komplexního vyzkoušení</w:t>
      </w:r>
      <w:r w:rsidR="0036093F">
        <w:t xml:space="preserve"> na základě pokynu obj</w:t>
      </w:r>
      <w:r w:rsidR="00B148CF">
        <w:t>ednatele</w:t>
      </w:r>
      <w:r w:rsidR="00BA5F09">
        <w:t>.</w:t>
      </w:r>
    </w:p>
    <w:p w14:paraId="009455C1" w14:textId="77777777" w:rsidR="00BA5EFF" w:rsidRPr="00BA5EFF" w:rsidRDefault="00BA5EFF" w:rsidP="00BA5EFF"/>
    <w:p w14:paraId="054D2872" w14:textId="1059A5F1" w:rsidR="003A6B89" w:rsidRDefault="003E05CC" w:rsidP="003A6B89">
      <w:pPr>
        <w:pStyle w:val="Nadpis3"/>
      </w:pPr>
      <w:r>
        <w:t>Ú</w:t>
      </w:r>
      <w:r w:rsidR="003A6B89" w:rsidRPr="003A6B89">
        <w:t>čast na kontrolních prohlídkách stavby a závěrečné kontrolní prohlídce stavby, součinnost při vydání kolaudačního souhlasu nebo kolaudačního rozhodnutí včetně účasti na jednání při vydání kolaudačního souhlasu nebo kolaudačního rozhodnutí</w:t>
      </w:r>
      <w:r w:rsidR="00081B7D">
        <w:t>, nedohodnou-li se strany jinak.</w:t>
      </w:r>
    </w:p>
    <w:p w14:paraId="08397C5C" w14:textId="77777777" w:rsidR="00BA5EFF" w:rsidRPr="00BA5EFF" w:rsidRDefault="00BA5EFF" w:rsidP="00BA5EFF"/>
    <w:p w14:paraId="7C1559E1" w14:textId="67EB347D" w:rsidR="003A6B89" w:rsidRDefault="003E05CC" w:rsidP="003A6B89">
      <w:pPr>
        <w:pStyle w:val="Nadpis3"/>
      </w:pPr>
      <w:r>
        <w:t>S</w:t>
      </w:r>
      <w:r w:rsidR="003A6B89" w:rsidRPr="003A6B89">
        <w:t>poluprác</w:t>
      </w:r>
      <w:r w:rsidR="00BA5F09">
        <w:t>e</w:t>
      </w:r>
      <w:r w:rsidR="003A6B89" w:rsidRPr="003A6B89">
        <w:t xml:space="preserve"> při zajištění případného vyjádření energetického auditora ke změnám projektové dokumentace vyvolaným</w:t>
      </w:r>
      <w:r w:rsidR="00647081">
        <w:t>i</w:t>
      </w:r>
      <w:r w:rsidR="003A6B89" w:rsidRPr="003A6B89">
        <w:t xml:space="preserve"> realizací stavby</w:t>
      </w:r>
      <w:r w:rsidR="00BA5F09">
        <w:t>.</w:t>
      </w:r>
    </w:p>
    <w:p w14:paraId="0D28D08E" w14:textId="77777777" w:rsidR="006D4BB2" w:rsidRPr="006D4BB2" w:rsidRDefault="006D4BB2" w:rsidP="006D4BB2"/>
    <w:p w14:paraId="5B794E80" w14:textId="030E05A5" w:rsidR="006D4BB2" w:rsidRPr="009753D5" w:rsidRDefault="006D4BB2" w:rsidP="006D4BB2">
      <w:pPr>
        <w:pStyle w:val="Nadpis3"/>
      </w:pPr>
      <w:r w:rsidRPr="009753D5">
        <w:t>Autorský dozor bude vykonávat</w:t>
      </w:r>
      <w:r>
        <w:t xml:space="preserve"> </w:t>
      </w:r>
      <w:r w:rsidR="00292FB1" w:rsidRPr="003F094D">
        <w:rPr>
          <w:b/>
          <w:bCs w:val="0"/>
        </w:rPr>
        <w:t xml:space="preserve">Ing. Jiří Duda </w:t>
      </w:r>
      <w:r w:rsidR="004B3AC4" w:rsidRPr="003F094D">
        <w:rPr>
          <w:b/>
          <w:bCs w:val="0"/>
        </w:rPr>
        <w:t>(ČKAIT</w:t>
      </w:r>
      <w:r w:rsidR="00DF2B4F" w:rsidRPr="003F094D">
        <w:rPr>
          <w:b/>
          <w:bCs w:val="0"/>
        </w:rPr>
        <w:t xml:space="preserve"> 0000047)</w:t>
      </w:r>
      <w:r w:rsidR="004B3AC4">
        <w:t xml:space="preserve"> </w:t>
      </w:r>
      <w:r w:rsidRPr="009753D5">
        <w:t>nebo jím pověřený zaměstnanec zhotovitele.</w:t>
      </w:r>
    </w:p>
    <w:p w14:paraId="29829627" w14:textId="0E158CFD" w:rsidR="00193AF5" w:rsidRDefault="00352478" w:rsidP="00C804DD">
      <w:pPr>
        <w:pStyle w:val="Nadpis2"/>
      </w:pPr>
      <w:bookmarkStart w:id="20" w:name="_Toc130467745"/>
      <w:r>
        <w:t>Zahájení a ukončení autorského dozoru</w:t>
      </w:r>
      <w:bookmarkEnd w:id="20"/>
    </w:p>
    <w:p w14:paraId="67D1646B" w14:textId="4212FE15" w:rsidR="0061667C" w:rsidRDefault="0061667C" w:rsidP="0061667C">
      <w:pPr>
        <w:pStyle w:val="Nadpis3"/>
      </w:pPr>
      <w:r w:rsidRPr="00132727">
        <w:t xml:space="preserve">Provádění </w:t>
      </w:r>
      <w:r>
        <w:t>a</w:t>
      </w:r>
      <w:r w:rsidRPr="00132727">
        <w:t xml:space="preserve">utorského dozoru bude zahájeno na základě písemného pokynu </w:t>
      </w:r>
      <w:r>
        <w:t>o</w:t>
      </w:r>
      <w:r w:rsidRPr="00132727">
        <w:t xml:space="preserve">bjednatele doručeného </w:t>
      </w:r>
      <w:r>
        <w:t>z</w:t>
      </w:r>
      <w:r w:rsidRPr="00132727">
        <w:t xml:space="preserve">hotoviteli, ve kterém </w:t>
      </w:r>
      <w:r>
        <w:t>o</w:t>
      </w:r>
      <w:r w:rsidRPr="00132727">
        <w:t xml:space="preserve">bjednatel vyzve </w:t>
      </w:r>
      <w:r>
        <w:t>z</w:t>
      </w:r>
      <w:r w:rsidRPr="00132727">
        <w:t xml:space="preserve">hotovitele k zahájení </w:t>
      </w:r>
      <w:r>
        <w:t>a</w:t>
      </w:r>
      <w:r w:rsidRPr="00132727">
        <w:t>utorského dozoru. Pro vyloučení pochybností je výlučným právem, nikoliv povinností</w:t>
      </w:r>
      <w:r w:rsidR="00AA32F7">
        <w:t>,</w:t>
      </w:r>
      <w:r w:rsidRPr="00132727">
        <w:t xml:space="preserve"> </w:t>
      </w:r>
      <w:r>
        <w:t>o</w:t>
      </w:r>
      <w:r w:rsidRPr="00132727">
        <w:t xml:space="preserve">bjednatele, zda a kdy pokyn k zahájení </w:t>
      </w:r>
      <w:r>
        <w:t>a</w:t>
      </w:r>
      <w:r w:rsidRPr="00132727">
        <w:t xml:space="preserve">utorského dozoru </w:t>
      </w:r>
      <w:r>
        <w:t>z</w:t>
      </w:r>
      <w:r w:rsidRPr="00132727">
        <w:t>hotoviteli vydá a doručí</w:t>
      </w:r>
      <w:r w:rsidR="00A47250">
        <w:t>. Z</w:t>
      </w:r>
      <w:r w:rsidRPr="00132727">
        <w:t xml:space="preserve">hotovitel je oprávněn a povinen zahájit provádění </w:t>
      </w:r>
      <w:r w:rsidR="00A47250">
        <w:t>a</w:t>
      </w:r>
      <w:r w:rsidRPr="00132727">
        <w:t xml:space="preserve">utorského dozoru výlučně na základě písemného pokynu </w:t>
      </w:r>
      <w:r w:rsidR="00A47250">
        <w:t>o</w:t>
      </w:r>
      <w:r w:rsidRPr="00132727">
        <w:t xml:space="preserve">bjednatele k zahájení </w:t>
      </w:r>
      <w:r w:rsidR="00A47250">
        <w:t>a</w:t>
      </w:r>
      <w:r w:rsidRPr="00132727">
        <w:t>utorského dozoru</w:t>
      </w:r>
      <w:r w:rsidR="000B08BE">
        <w:t xml:space="preserve"> (např. emailem)</w:t>
      </w:r>
      <w:r w:rsidRPr="00132727">
        <w:t xml:space="preserve">. </w:t>
      </w:r>
    </w:p>
    <w:p w14:paraId="0968501D" w14:textId="77777777" w:rsidR="00FA03E2" w:rsidRPr="00FA03E2" w:rsidRDefault="00FA03E2" w:rsidP="00FA03E2"/>
    <w:p w14:paraId="1E6A3C98" w14:textId="374851F9" w:rsidR="0021164E" w:rsidRPr="00132727" w:rsidRDefault="0021164E" w:rsidP="0021164E">
      <w:pPr>
        <w:pStyle w:val="Nadpis3"/>
      </w:pPr>
      <w:r w:rsidRPr="00132727">
        <w:t xml:space="preserve">Poskytování </w:t>
      </w:r>
      <w:r>
        <w:t>a</w:t>
      </w:r>
      <w:r w:rsidRPr="00132727">
        <w:t xml:space="preserve">utorského dozoru bude řádně dokončeno </w:t>
      </w:r>
      <w:r w:rsidR="006A2B11">
        <w:t>skutečností, která nastane později, a to</w:t>
      </w:r>
      <w:r w:rsidR="004C2674">
        <w:t xml:space="preserve"> buď</w:t>
      </w:r>
      <w:r w:rsidR="006A2B11">
        <w:t xml:space="preserve"> </w:t>
      </w:r>
      <w:r w:rsidRPr="00132727">
        <w:t xml:space="preserve">vydáním kolaudačního souhlasu nebo kolaudačního rozhodnutí (je-li vyžadován předpisy pro </w:t>
      </w:r>
      <w:r w:rsidR="00325458">
        <w:t>s</w:t>
      </w:r>
      <w:r w:rsidRPr="00132727">
        <w:t xml:space="preserve">tavbu), </w:t>
      </w:r>
      <w:r w:rsidR="004C2674">
        <w:t>a</w:t>
      </w:r>
      <w:r w:rsidRPr="00132727">
        <w:t>nebo</w:t>
      </w:r>
      <w:r w:rsidR="00FA03E2">
        <w:t xml:space="preserve"> </w:t>
      </w:r>
      <w:r w:rsidRPr="00132727">
        <w:t xml:space="preserve">provedením kontroly dokumentace skutečného provedení zpracované zhotovitelem </w:t>
      </w:r>
      <w:r w:rsidR="00FA03E2">
        <w:t>s</w:t>
      </w:r>
      <w:r w:rsidRPr="00132727">
        <w:t xml:space="preserve">tavby, vystavením písemného potvrzení o této kontrole a jeho předáním </w:t>
      </w:r>
      <w:r w:rsidR="00FA03E2">
        <w:t>o</w:t>
      </w:r>
      <w:r w:rsidRPr="00132727">
        <w:t>bjednateli.</w:t>
      </w:r>
    </w:p>
    <w:p w14:paraId="6BCE8FDD" w14:textId="77777777" w:rsidR="00352478" w:rsidRPr="002C50E9" w:rsidRDefault="00352478" w:rsidP="00FA03E2">
      <w:pPr>
        <w:pStyle w:val="Nadpis3"/>
        <w:numPr>
          <w:ilvl w:val="0"/>
          <w:numId w:val="0"/>
        </w:numPr>
        <w:ind w:left="720"/>
      </w:pPr>
    </w:p>
    <w:p w14:paraId="7D325E21" w14:textId="77777777" w:rsidR="00410D5B" w:rsidRPr="001312BD" w:rsidRDefault="00410D5B" w:rsidP="00410D5B">
      <w:pPr>
        <w:pStyle w:val="Zkladntext"/>
        <w:widowControl/>
        <w:jc w:val="both"/>
        <w:rPr>
          <w:rFonts w:ascii="Times New Roman" w:eastAsia="Times New Roman" w:hAnsi="Times New Roman" w:cs="Times New Roman"/>
          <w:b/>
          <w:bCs/>
          <w:color w:val="auto"/>
        </w:rPr>
      </w:pPr>
    </w:p>
    <w:p w14:paraId="105212F3" w14:textId="77777777" w:rsidR="00410D5B" w:rsidRDefault="00410D5B" w:rsidP="00410D5B">
      <w:pPr>
        <w:pStyle w:val="Nadpis1"/>
        <w:rPr>
          <w:rFonts w:cs="Times New Roman"/>
        </w:rPr>
      </w:pPr>
      <w:bookmarkStart w:id="21" w:name="_Toc66962443"/>
      <w:bookmarkStart w:id="22" w:name="_Toc130467746"/>
      <w:r w:rsidRPr="5E6B426E">
        <w:rPr>
          <w:rFonts w:cs="Times New Roman"/>
        </w:rPr>
        <w:t>Smluvní cena a platební podmínky</w:t>
      </w:r>
      <w:bookmarkEnd w:id="21"/>
      <w:bookmarkEnd w:id="22"/>
    </w:p>
    <w:p w14:paraId="37ADAA9A" w14:textId="77777777" w:rsidR="00410D5B" w:rsidRPr="00357751" w:rsidRDefault="00410D5B" w:rsidP="00410D5B">
      <w:pPr>
        <w:pStyle w:val="Nadpis2"/>
        <w:rPr>
          <w:rFonts w:cs="Times New Roman"/>
        </w:rPr>
      </w:pPr>
      <w:bookmarkStart w:id="23" w:name="_Toc66962444"/>
      <w:bookmarkStart w:id="24" w:name="_Toc130467747"/>
      <w:r w:rsidRPr="5E6B426E">
        <w:rPr>
          <w:rFonts w:cs="Times New Roman"/>
        </w:rPr>
        <w:t>Smluvní cena</w:t>
      </w:r>
      <w:bookmarkEnd w:id="23"/>
      <w:bookmarkEnd w:id="24"/>
    </w:p>
    <w:p w14:paraId="6EE179B8" w14:textId="6DC9A597" w:rsidR="006A3C5B" w:rsidRDefault="003D1B91" w:rsidP="006A3C5B">
      <w:pPr>
        <w:pStyle w:val="Nadpis3"/>
        <w:rPr>
          <w:rFonts w:eastAsia="Times New Roman" w:cs="Times New Roman"/>
        </w:rPr>
      </w:pPr>
      <w:bookmarkStart w:id="25" w:name="_Objednatel_zaplatí_zhotoviteli"/>
      <w:bookmarkEnd w:id="25"/>
      <w:r>
        <w:rPr>
          <w:rFonts w:eastAsia="Times New Roman" w:cs="Times New Roman"/>
        </w:rPr>
        <w:t xml:space="preserve">Objednatel </w:t>
      </w:r>
      <w:r w:rsidR="00410D5B" w:rsidRPr="5E6B426E">
        <w:rPr>
          <w:rFonts w:eastAsia="Times New Roman" w:cs="Times New Roman"/>
        </w:rPr>
        <w:t xml:space="preserve">zaplatí </w:t>
      </w:r>
      <w:r>
        <w:rPr>
          <w:rFonts w:eastAsia="Times New Roman" w:cs="Times New Roman"/>
        </w:rPr>
        <w:t>zhotovi</w:t>
      </w:r>
      <w:r w:rsidR="00410D5B" w:rsidRPr="5E6B426E">
        <w:rPr>
          <w:rFonts w:eastAsia="Times New Roman" w:cs="Times New Roman"/>
        </w:rPr>
        <w:t>teli cenu díla ve výši</w:t>
      </w:r>
      <w:r w:rsidR="00090882">
        <w:rPr>
          <w:rFonts w:eastAsia="Times New Roman" w:cs="Times New Roman"/>
        </w:rPr>
        <w:t>:</w:t>
      </w:r>
      <w:r w:rsidR="001232B7">
        <w:rPr>
          <w:rFonts w:eastAsia="Times New Roman" w:cs="Times New Roman"/>
        </w:rPr>
        <w:t xml:space="preserve"> </w:t>
      </w:r>
      <w:r w:rsidR="003F094D" w:rsidRPr="003F094D">
        <w:rPr>
          <w:rFonts w:eastAsia="Times New Roman" w:cs="Times New Roman"/>
          <w:b/>
          <w:bCs w:val="0"/>
        </w:rPr>
        <w:t>390.000, --</w:t>
      </w:r>
      <w:r w:rsidR="00090882" w:rsidRPr="003F094D">
        <w:rPr>
          <w:rFonts w:eastAsia="Times New Roman" w:cs="Times New Roman"/>
          <w:b/>
          <w:bCs w:val="0"/>
        </w:rPr>
        <w:t xml:space="preserve"> </w:t>
      </w:r>
      <w:r w:rsidR="009606D6" w:rsidRPr="003F094D">
        <w:rPr>
          <w:rFonts w:eastAsia="Times New Roman" w:cs="Times New Roman"/>
          <w:b/>
          <w:bCs w:val="0"/>
        </w:rPr>
        <w:t xml:space="preserve">Kč </w:t>
      </w:r>
      <w:r w:rsidR="00410D5B" w:rsidRPr="003F094D">
        <w:rPr>
          <w:rFonts w:eastAsia="Times New Roman" w:cs="Times New Roman"/>
          <w:b/>
          <w:bCs w:val="0"/>
        </w:rPr>
        <w:t>bez</w:t>
      </w:r>
      <w:r w:rsidR="00410D5B" w:rsidRPr="00090882">
        <w:rPr>
          <w:rFonts w:eastAsia="Times New Roman" w:cs="Times New Roman"/>
          <w:b/>
          <w:bCs w:val="0"/>
        </w:rPr>
        <w:t xml:space="preserve"> DPH</w:t>
      </w:r>
      <w:r w:rsidR="00410D5B" w:rsidRPr="5E6B426E">
        <w:rPr>
          <w:rFonts w:eastAsia="Times New Roman" w:cs="Times New Roman"/>
        </w:rPr>
        <w:t xml:space="preserve"> /dále jen Smluvní cena/, která </w:t>
      </w:r>
      <w:r w:rsidR="00410D5B" w:rsidRPr="006A3C5B">
        <w:rPr>
          <w:rFonts w:eastAsia="Times New Roman" w:cs="Times New Roman"/>
        </w:rPr>
        <w:t>je cenou nejvýše přípustnou a nelze jí překročit.</w:t>
      </w:r>
    </w:p>
    <w:p w14:paraId="525AFA2B" w14:textId="02708E27" w:rsidR="00FE4020" w:rsidRPr="00AB5F46" w:rsidRDefault="003D1B91" w:rsidP="004E0865">
      <w:pPr>
        <w:tabs>
          <w:tab w:val="num" w:pos="426"/>
        </w:tabs>
        <w:spacing w:line="276" w:lineRule="auto"/>
        <w:rPr>
          <w:b/>
          <w:bCs/>
        </w:rPr>
      </w:pPr>
      <w:r>
        <w:tab/>
      </w:r>
      <w:r w:rsidR="00FE4020">
        <w:tab/>
      </w:r>
    </w:p>
    <w:p w14:paraId="71299856" w14:textId="69977FCB" w:rsidR="00B44B11" w:rsidRDefault="004E0865" w:rsidP="004E0865">
      <w:pPr>
        <w:tabs>
          <w:tab w:val="num" w:pos="426"/>
        </w:tabs>
        <w:spacing w:line="276" w:lineRule="auto"/>
        <w:ind w:left="426" w:hanging="426"/>
      </w:pPr>
      <w:r w:rsidRPr="00422741">
        <w:tab/>
      </w:r>
      <w:r w:rsidR="00B44B11">
        <w:t>Jednopólové schéma</w:t>
      </w:r>
      <w:r w:rsidR="00AC78B5">
        <w:t>, žádost o připojení</w:t>
      </w:r>
      <w:r w:rsidR="00AC78B5">
        <w:tab/>
      </w:r>
      <w:r w:rsidR="00AC78B5">
        <w:tab/>
      </w:r>
      <w:r w:rsidR="00AC78B5">
        <w:tab/>
      </w:r>
      <w:r w:rsidR="00AC78B5">
        <w:tab/>
      </w:r>
      <w:r w:rsidR="003E1CB2">
        <w:t>30.000</w:t>
      </w:r>
      <w:r w:rsidR="00AC78B5">
        <w:rPr>
          <w:rFonts w:eastAsia="Times New Roman"/>
        </w:rPr>
        <w:t>,--</w:t>
      </w:r>
      <w:r w:rsidR="00AC78B5" w:rsidRPr="00422741">
        <w:t xml:space="preserve"> </w:t>
      </w:r>
      <w:r w:rsidR="00AC78B5" w:rsidRPr="00E0597F">
        <w:t>Kč</w:t>
      </w:r>
    </w:p>
    <w:p w14:paraId="6CA92675" w14:textId="1752261F" w:rsidR="007B0187" w:rsidRDefault="00B44B11" w:rsidP="004E0865">
      <w:pPr>
        <w:tabs>
          <w:tab w:val="num" w:pos="426"/>
        </w:tabs>
        <w:spacing w:line="276" w:lineRule="auto"/>
        <w:ind w:left="426" w:hanging="426"/>
      </w:pPr>
      <w:r>
        <w:tab/>
      </w:r>
      <w:r w:rsidR="007B0187" w:rsidRPr="008A28D3">
        <w:t xml:space="preserve">Projektová dokumentace pro </w:t>
      </w:r>
      <w:r w:rsidR="00C01D25">
        <w:t>povolení stavby</w:t>
      </w:r>
      <w:r w:rsidR="007B0187" w:rsidRPr="000F10B8">
        <w:rPr>
          <w:color w:val="FF0000"/>
        </w:rPr>
        <w:tab/>
      </w:r>
      <w:r w:rsidR="007B0187" w:rsidRPr="000F10B8">
        <w:rPr>
          <w:color w:val="FF0000"/>
        </w:rPr>
        <w:tab/>
      </w:r>
      <w:r w:rsidR="007B0187" w:rsidRPr="00710933">
        <w:tab/>
      </w:r>
      <w:r w:rsidR="00710933" w:rsidRPr="00710933">
        <w:t>260.000</w:t>
      </w:r>
      <w:r w:rsidR="00EC32CF" w:rsidRPr="00710933">
        <w:rPr>
          <w:rFonts w:eastAsia="Times New Roman"/>
        </w:rPr>
        <w:t>,--</w:t>
      </w:r>
      <w:r w:rsidR="00E820C8" w:rsidRPr="00710933">
        <w:t xml:space="preserve"> </w:t>
      </w:r>
      <w:r w:rsidR="00E0597F" w:rsidRPr="00710933">
        <w:t xml:space="preserve">Kč </w:t>
      </w:r>
    </w:p>
    <w:p w14:paraId="016F842F" w14:textId="4A54F1A9" w:rsidR="003C30DE" w:rsidRDefault="003C30DE" w:rsidP="003C30DE">
      <w:pPr>
        <w:tabs>
          <w:tab w:val="num" w:pos="426"/>
        </w:tabs>
        <w:spacing w:line="276" w:lineRule="auto"/>
        <w:ind w:left="426" w:hanging="426"/>
      </w:pPr>
      <w:r>
        <w:tab/>
        <w:t>Inženýrská činnost (stanoviska, stavební povolení)</w:t>
      </w:r>
      <w:r>
        <w:tab/>
      </w:r>
      <w:r>
        <w:tab/>
      </w:r>
      <w:r>
        <w:tab/>
        <w:t>60.000</w:t>
      </w:r>
      <w:r>
        <w:rPr>
          <w:rFonts w:eastAsia="Times New Roman"/>
        </w:rPr>
        <w:t>,--</w:t>
      </w:r>
      <w:r w:rsidRPr="00422741">
        <w:t xml:space="preserve"> </w:t>
      </w:r>
      <w:r w:rsidRPr="00E0597F">
        <w:t>Kč</w:t>
      </w:r>
    </w:p>
    <w:p w14:paraId="328A147A" w14:textId="2E2EBFF7" w:rsidR="004E0865" w:rsidRDefault="003C30DE" w:rsidP="004E0865">
      <w:pPr>
        <w:tabs>
          <w:tab w:val="num" w:pos="426"/>
        </w:tabs>
        <w:spacing w:line="276" w:lineRule="auto"/>
        <w:ind w:left="426" w:hanging="426"/>
      </w:pPr>
      <w:r>
        <w:tab/>
      </w:r>
      <w:r w:rsidR="004E0865" w:rsidRPr="009E40D3">
        <w:t xml:space="preserve">Projektová dokumentace pro </w:t>
      </w:r>
      <w:r w:rsidR="00E961E3">
        <w:t>výběr zhotovitele</w:t>
      </w:r>
      <w:r w:rsidR="00530362">
        <w:t xml:space="preserve"> vč. rozpočtu</w:t>
      </w:r>
      <w:r w:rsidR="004E0865">
        <w:tab/>
      </w:r>
      <w:r w:rsidR="0011127A">
        <w:t>4</w:t>
      </w:r>
      <w:r w:rsidR="00B70FFA">
        <w:t>0.000</w:t>
      </w:r>
      <w:r w:rsidR="00EC32CF">
        <w:rPr>
          <w:rFonts w:eastAsia="Times New Roman"/>
        </w:rPr>
        <w:t>,--</w:t>
      </w:r>
      <w:r w:rsidR="00E820C8" w:rsidRPr="00422741">
        <w:t xml:space="preserve"> </w:t>
      </w:r>
      <w:r w:rsidR="00E0597F" w:rsidRPr="00E0597F">
        <w:t>Kč</w:t>
      </w:r>
    </w:p>
    <w:p w14:paraId="76405632" w14:textId="5527EE4B" w:rsidR="004E0865" w:rsidRPr="009E40D3" w:rsidRDefault="004E0865" w:rsidP="004E0865">
      <w:pPr>
        <w:tabs>
          <w:tab w:val="num" w:pos="426"/>
        </w:tabs>
        <w:spacing w:line="276" w:lineRule="auto"/>
        <w:ind w:left="426" w:hanging="426"/>
        <w:rPr>
          <w:u w:val="single"/>
        </w:rPr>
      </w:pPr>
      <w:r w:rsidRPr="009E40D3">
        <w:tab/>
      </w:r>
      <w:r>
        <w:t>----------------------------------------------------------------------------------------</w:t>
      </w:r>
      <w:r w:rsidR="003C30DE">
        <w:t>---------------------</w:t>
      </w:r>
    </w:p>
    <w:p w14:paraId="1D37C01E" w14:textId="2F658C99" w:rsidR="004E0865" w:rsidRPr="00090882" w:rsidRDefault="004E0865" w:rsidP="004E0865">
      <w:pPr>
        <w:tabs>
          <w:tab w:val="num" w:pos="426"/>
        </w:tabs>
        <w:spacing w:line="276" w:lineRule="auto"/>
        <w:ind w:left="426" w:hanging="426"/>
        <w:rPr>
          <w:b/>
          <w:bCs/>
        </w:rPr>
      </w:pPr>
      <w:r w:rsidRPr="00090882">
        <w:rPr>
          <w:b/>
          <w:bCs/>
        </w:rPr>
        <w:tab/>
      </w:r>
      <w:r w:rsidR="00621C67" w:rsidRPr="00090882">
        <w:rPr>
          <w:b/>
          <w:bCs/>
        </w:rPr>
        <w:t>Smluvní cena celkem</w:t>
      </w:r>
      <w:r w:rsidRPr="00090882">
        <w:rPr>
          <w:b/>
          <w:bCs/>
        </w:rPr>
        <w:tab/>
      </w:r>
      <w:r w:rsidRPr="00090882">
        <w:rPr>
          <w:b/>
          <w:bCs/>
        </w:rPr>
        <w:tab/>
      </w:r>
      <w:r w:rsidRPr="00090882">
        <w:rPr>
          <w:b/>
          <w:bCs/>
        </w:rPr>
        <w:tab/>
      </w:r>
      <w:r w:rsidRPr="00090882">
        <w:rPr>
          <w:b/>
          <w:bCs/>
        </w:rPr>
        <w:tab/>
      </w:r>
      <w:r w:rsidRPr="00090882">
        <w:rPr>
          <w:b/>
          <w:bCs/>
        </w:rPr>
        <w:tab/>
      </w:r>
      <w:r w:rsidRPr="00090882">
        <w:rPr>
          <w:b/>
          <w:bCs/>
        </w:rPr>
        <w:tab/>
      </w:r>
      <w:r w:rsidR="003C30DE">
        <w:rPr>
          <w:b/>
          <w:bCs/>
        </w:rPr>
        <w:t>39</w:t>
      </w:r>
      <w:r w:rsidR="00730E63" w:rsidRPr="00090882">
        <w:rPr>
          <w:b/>
          <w:bCs/>
        </w:rPr>
        <w:t>0.000</w:t>
      </w:r>
      <w:r w:rsidR="00EC32CF" w:rsidRPr="00090882">
        <w:rPr>
          <w:rFonts w:eastAsia="Times New Roman"/>
          <w:b/>
          <w:bCs/>
        </w:rPr>
        <w:t>,--</w:t>
      </w:r>
      <w:r w:rsidR="00774F61" w:rsidRPr="00090882">
        <w:rPr>
          <w:b/>
          <w:bCs/>
        </w:rPr>
        <w:t xml:space="preserve"> </w:t>
      </w:r>
      <w:r w:rsidRPr="00090882">
        <w:rPr>
          <w:b/>
          <w:bCs/>
        </w:rPr>
        <w:t>Kč</w:t>
      </w:r>
    </w:p>
    <w:p w14:paraId="568E6715" w14:textId="7C644226" w:rsidR="004E0865" w:rsidRPr="000B615E" w:rsidRDefault="004E0865" w:rsidP="00621C67">
      <w:pPr>
        <w:tabs>
          <w:tab w:val="num" w:pos="426"/>
        </w:tabs>
        <w:spacing w:line="276" w:lineRule="auto"/>
        <w:ind w:left="426" w:hanging="426"/>
      </w:pPr>
      <w:r w:rsidRPr="00422741">
        <w:tab/>
      </w:r>
    </w:p>
    <w:p w14:paraId="0DAE42B5" w14:textId="77777777" w:rsidR="00FE4020" w:rsidRDefault="00FE4020" w:rsidP="00FE4020">
      <w:pPr>
        <w:tabs>
          <w:tab w:val="num" w:pos="426"/>
        </w:tabs>
        <w:spacing w:line="276" w:lineRule="auto"/>
        <w:ind w:left="426" w:hanging="426"/>
      </w:pPr>
      <w:r>
        <w:tab/>
      </w:r>
    </w:p>
    <w:p w14:paraId="498B16A9" w14:textId="6EF31F9A" w:rsidR="006A3C5B" w:rsidRPr="006A3C5B" w:rsidRDefault="00AB5F46" w:rsidP="003F094D">
      <w:pPr>
        <w:tabs>
          <w:tab w:val="num" w:pos="426"/>
        </w:tabs>
        <w:spacing w:line="276" w:lineRule="auto"/>
        <w:ind w:left="426" w:hanging="426"/>
      </w:pPr>
      <w:r>
        <w:lastRenderedPageBreak/>
        <w:tab/>
      </w:r>
    </w:p>
    <w:p w14:paraId="651D8479" w14:textId="492A7A9C" w:rsidR="00012F8C" w:rsidRDefault="00012F8C" w:rsidP="006A3C5B">
      <w:pPr>
        <w:pStyle w:val="Nadpis3"/>
        <w:rPr>
          <w:szCs w:val="22"/>
        </w:rPr>
      </w:pPr>
      <w:r w:rsidRPr="009753D5">
        <w:rPr>
          <w:szCs w:val="22"/>
        </w:rPr>
        <w:t>V</w:t>
      </w:r>
      <w:r>
        <w:rPr>
          <w:szCs w:val="22"/>
        </w:rPr>
        <w:t xml:space="preserve"> této Smluvní </w:t>
      </w:r>
      <w:r w:rsidRPr="009753D5">
        <w:rPr>
          <w:szCs w:val="22"/>
        </w:rPr>
        <w:t xml:space="preserve">ceně je zahrnut počet vyhotovení projektové dokumentace podle článku </w:t>
      </w:r>
      <w:hyperlink w:anchor="_Další_požadavky_objednatele" w:history="1">
        <w:r w:rsidR="00A832B6" w:rsidRPr="00C35A69">
          <w:rPr>
            <w:rStyle w:val="Hypertextovodkaz"/>
            <w:szCs w:val="22"/>
          </w:rPr>
          <w:t>2.3</w:t>
        </w:r>
      </w:hyperlink>
      <w:r w:rsidRPr="00CF6FCC">
        <w:rPr>
          <w:szCs w:val="22"/>
        </w:rPr>
        <w:t xml:space="preserve"> této smlouvy</w:t>
      </w:r>
      <w:r w:rsidR="00493380">
        <w:rPr>
          <w:szCs w:val="22"/>
        </w:rPr>
        <w:t xml:space="preserve"> </w:t>
      </w:r>
      <w:r w:rsidR="00493380" w:rsidRPr="001232B7">
        <w:rPr>
          <w:szCs w:val="22"/>
        </w:rPr>
        <w:t>a dále obstarání dokladů</w:t>
      </w:r>
      <w:r w:rsidR="007D1616" w:rsidRPr="001232B7">
        <w:rPr>
          <w:szCs w:val="22"/>
        </w:rPr>
        <w:t xml:space="preserve"> a stanovisek veřejnoprávních orgánů a organizací potřebných pro vydání jednotlivých stupňů projektové dokumentace</w:t>
      </w:r>
      <w:r w:rsidRPr="001232B7">
        <w:rPr>
          <w:szCs w:val="22"/>
        </w:rPr>
        <w:t xml:space="preserve">. </w:t>
      </w:r>
      <w:r w:rsidRPr="00CF6FCC">
        <w:rPr>
          <w:szCs w:val="22"/>
        </w:rPr>
        <w:t>Případná další vyhotovení projektové dokumentace bude zhotovitel fakturovat</w:t>
      </w:r>
      <w:r w:rsidRPr="009753D5">
        <w:rPr>
          <w:szCs w:val="22"/>
        </w:rPr>
        <w:t xml:space="preserve"> mimo uvedenou cenu za zvláštní úhradu</w:t>
      </w:r>
      <w:r w:rsidR="00A832B6">
        <w:rPr>
          <w:szCs w:val="22"/>
        </w:rPr>
        <w:t>.</w:t>
      </w:r>
    </w:p>
    <w:p w14:paraId="0F163E33" w14:textId="77777777" w:rsidR="00A832B6" w:rsidRPr="00A832B6" w:rsidRDefault="00A832B6" w:rsidP="00A832B6"/>
    <w:p w14:paraId="10F79765" w14:textId="1C222621" w:rsidR="00410D5B" w:rsidRPr="006A3C5B" w:rsidRDefault="00410D5B" w:rsidP="006A3C5B">
      <w:pPr>
        <w:pStyle w:val="Nadpis3"/>
        <w:rPr>
          <w:rFonts w:eastAsia="Times New Roman" w:cs="Times New Roman"/>
        </w:rPr>
      </w:pPr>
      <w:r w:rsidRPr="006A3C5B">
        <w:rPr>
          <w:rFonts w:eastAsia="Times New Roman" w:cs="Times New Roman"/>
        </w:rPr>
        <w:t xml:space="preserve">Smluvní cena díla obsahuje veškeré náklady spojené s úplným a kvalitním dokončením díla dle této smlouvy včetně veškerých rizik a vlivů během provádění díla. </w:t>
      </w:r>
    </w:p>
    <w:p w14:paraId="15E97A1B" w14:textId="77777777" w:rsidR="00410D5B" w:rsidRPr="007E1268" w:rsidRDefault="00410D5B" w:rsidP="00410D5B">
      <w:pPr>
        <w:rPr>
          <w:rFonts w:ascii="Times New Roman" w:eastAsia="Times New Roman" w:hAnsi="Times New Roman" w:cs="Times New Roman"/>
        </w:rPr>
      </w:pPr>
    </w:p>
    <w:p w14:paraId="38FE285D" w14:textId="77777777" w:rsidR="00410D5B" w:rsidRDefault="00410D5B" w:rsidP="00410D5B">
      <w:pPr>
        <w:pStyle w:val="Nadpis3"/>
        <w:rPr>
          <w:rFonts w:eastAsia="Times New Roman" w:cs="Times New Roman"/>
        </w:rPr>
      </w:pPr>
      <w:r w:rsidRPr="5E6B426E">
        <w:rPr>
          <w:rFonts w:eastAsia="Times New Roman" w:cs="Times New Roman"/>
        </w:rPr>
        <w:t>DPH bude účtována dle platného zákona o dani z přidané hodnoty.</w:t>
      </w:r>
    </w:p>
    <w:p w14:paraId="095F475D" w14:textId="77777777" w:rsidR="00410D5B" w:rsidRPr="007E1268" w:rsidRDefault="00410D5B" w:rsidP="00410D5B">
      <w:pPr>
        <w:rPr>
          <w:rFonts w:ascii="Times New Roman" w:eastAsia="Times New Roman" w:hAnsi="Times New Roman" w:cs="Times New Roman"/>
        </w:rPr>
      </w:pPr>
    </w:p>
    <w:p w14:paraId="27416A84" w14:textId="3753AE88" w:rsidR="00410D5B" w:rsidRDefault="00410D5B" w:rsidP="00410D5B">
      <w:pPr>
        <w:pStyle w:val="Nadpis3"/>
        <w:rPr>
          <w:rFonts w:eastAsia="Times New Roman" w:cs="Times New Roman"/>
        </w:rPr>
      </w:pPr>
      <w:r w:rsidRPr="5E6B426E">
        <w:rPr>
          <w:rFonts w:eastAsia="Times New Roman" w:cs="Times New Roman"/>
        </w:rPr>
        <w:t>Cena díla nebude zvyšována z titulu kurzovních rozdílů.</w:t>
      </w:r>
    </w:p>
    <w:p w14:paraId="205B5F91" w14:textId="6C6DEE14" w:rsidR="00A37562" w:rsidRDefault="00A37562" w:rsidP="00A37562"/>
    <w:p w14:paraId="50535C24" w14:textId="426C435C" w:rsidR="00A37562" w:rsidRPr="00A37562" w:rsidRDefault="00A37562" w:rsidP="00A37562">
      <w:pPr>
        <w:pStyle w:val="Nadpis3"/>
      </w:pPr>
      <w:bookmarkStart w:id="26" w:name="_Hodinová_sazba_autorského"/>
      <w:bookmarkEnd w:id="26"/>
      <w:r w:rsidRPr="00422741">
        <w:t>Hodinová sazba autorského dozoru bude účtována</w:t>
      </w:r>
      <w:r>
        <w:t xml:space="preserve"> ve výši</w:t>
      </w:r>
      <w:r w:rsidRPr="00422741">
        <w:t xml:space="preserve"> </w:t>
      </w:r>
      <w:r w:rsidR="003F094D" w:rsidRPr="003F094D">
        <w:rPr>
          <w:b/>
          <w:bCs w:val="0"/>
        </w:rPr>
        <w:t>2.000, --</w:t>
      </w:r>
      <w:r w:rsidRPr="003F094D">
        <w:rPr>
          <w:b/>
          <w:bCs w:val="0"/>
        </w:rPr>
        <w:t xml:space="preserve"> Kč bez DPH/hod</w:t>
      </w:r>
      <w:r w:rsidRPr="00422741">
        <w:t>. V ceně autorského dozoru jsou zahrnuty veškeré výdaje spojené s výkonem autorského dozoru, např. cestovné a jiné výdaje.</w:t>
      </w:r>
    </w:p>
    <w:p w14:paraId="18EA10C6" w14:textId="77777777" w:rsidR="00410D5B" w:rsidRPr="001312BD" w:rsidRDefault="00410D5B" w:rsidP="00410D5B">
      <w:pPr>
        <w:pStyle w:val="Zkladntext"/>
        <w:widowControl/>
        <w:ind w:left="720"/>
        <w:jc w:val="both"/>
        <w:rPr>
          <w:rFonts w:ascii="Times New Roman" w:eastAsia="Times New Roman" w:hAnsi="Times New Roman" w:cs="Times New Roman"/>
          <w:color w:val="auto"/>
          <w:lang w:val="cs-CZ"/>
        </w:rPr>
      </w:pPr>
    </w:p>
    <w:p w14:paraId="66923818" w14:textId="5A1DAA6B" w:rsidR="00410D5B" w:rsidRPr="000B0963" w:rsidRDefault="00410D5B" w:rsidP="00410D5B">
      <w:pPr>
        <w:pStyle w:val="Nadpis3"/>
        <w:rPr>
          <w:rFonts w:eastAsia="Times New Roman" w:cs="Times New Roman"/>
        </w:rPr>
      </w:pPr>
      <w:r w:rsidRPr="5E6B426E">
        <w:rPr>
          <w:rFonts w:eastAsia="Times New Roman" w:cs="Times New Roman"/>
        </w:rPr>
        <w:t xml:space="preserve">V případě, že se </w:t>
      </w:r>
      <w:r w:rsidR="002B249B">
        <w:rPr>
          <w:rFonts w:eastAsia="Times New Roman" w:cs="Times New Roman"/>
        </w:rPr>
        <w:t>zhotovitel</w:t>
      </w:r>
      <w:r w:rsidRPr="5E6B426E">
        <w:rPr>
          <w:rFonts w:eastAsia="Times New Roman" w:cs="Times New Roman"/>
        </w:rPr>
        <w:t xml:space="preserve"> stane nespolehlivým plátcem ve smyslu ustanovení § 106a zákona č. 235/2004 Sb. o dani z přidané hodnoty, ve znění pozdějších předpisů (dále jen "zákon o DPH), ručí objednatel za nezaplacenou daň z tohoto plnění dle § 109 odst. 3 zákona o DPH. Stejně tak ručí objednatel za nezaplacenou daň i v případě, že úplata za poskytnuté plnění bude hrazena zcela nebo zčásti bezhotovostním převodem na jiný účet než účet </w:t>
      </w:r>
      <w:r w:rsidR="006757F9">
        <w:rPr>
          <w:rFonts w:eastAsia="Times New Roman" w:cs="Times New Roman"/>
        </w:rPr>
        <w:t>zhotovitele</w:t>
      </w:r>
      <w:r w:rsidRPr="5E6B426E">
        <w:rPr>
          <w:rFonts w:eastAsia="Times New Roman" w:cs="Times New Roman"/>
        </w:rPr>
        <w:t>, který je správcem daně zveřejněn způsobem umožňujícím dálkový přístup (§ 109 odst. 2 písm. c) zákona o DPH). Pokud nastane jedna z uvedených skutečností, bude hodnota plnění odpovídající dani z přidané hodnoty hrazena objednatelem přímo na účet správce daně.</w:t>
      </w:r>
    </w:p>
    <w:p w14:paraId="1C888983"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3D101B31" w14:textId="77777777" w:rsidR="00410D5B" w:rsidRPr="007E1268" w:rsidRDefault="00410D5B" w:rsidP="00410D5B">
      <w:pPr>
        <w:pStyle w:val="Nadpis2"/>
        <w:rPr>
          <w:rFonts w:cs="Times New Roman"/>
        </w:rPr>
      </w:pPr>
      <w:bookmarkStart w:id="27" w:name="_Toc66962445"/>
      <w:bookmarkStart w:id="28" w:name="_Toc130467748"/>
      <w:r w:rsidRPr="5E6B426E">
        <w:rPr>
          <w:rFonts w:cs="Times New Roman"/>
        </w:rPr>
        <w:t>Platební podmínky</w:t>
      </w:r>
      <w:bookmarkEnd w:id="27"/>
      <w:bookmarkEnd w:id="28"/>
    </w:p>
    <w:p w14:paraId="2DEFEDE9" w14:textId="6F477958" w:rsidR="00410D5B" w:rsidRPr="001312BD" w:rsidRDefault="00410D5B" w:rsidP="00410D5B">
      <w:pPr>
        <w:pStyle w:val="Nadpis3"/>
        <w:rPr>
          <w:rFonts w:eastAsia="Times New Roman" w:cs="Times New Roman"/>
        </w:rPr>
      </w:pPr>
      <w:r w:rsidRPr="5E6B426E">
        <w:rPr>
          <w:rFonts w:eastAsia="Times New Roman" w:cs="Times New Roman"/>
        </w:rPr>
        <w:t xml:space="preserve">Objednatel prohlašuje, že má zajištěny finanční prostředky. </w:t>
      </w:r>
    </w:p>
    <w:p w14:paraId="6886C594" w14:textId="77777777" w:rsidR="00410D5B" w:rsidRPr="001312BD" w:rsidRDefault="00410D5B" w:rsidP="00410D5B">
      <w:pPr>
        <w:pStyle w:val="Zkladntext"/>
        <w:widowControl/>
        <w:autoSpaceDE/>
        <w:autoSpaceDN/>
        <w:adjustRightInd/>
        <w:spacing w:line="240" w:lineRule="atLeast"/>
        <w:ind w:left="132"/>
        <w:jc w:val="both"/>
        <w:rPr>
          <w:rFonts w:ascii="Times New Roman" w:eastAsia="Times New Roman" w:hAnsi="Times New Roman" w:cs="Times New Roman"/>
          <w:color w:val="auto"/>
        </w:rPr>
      </w:pPr>
    </w:p>
    <w:p w14:paraId="1556B8FA" w14:textId="45FD3820" w:rsidR="00410D5B" w:rsidRDefault="00410D5B" w:rsidP="00410D5B">
      <w:pPr>
        <w:pStyle w:val="Nadpis3"/>
        <w:rPr>
          <w:rFonts w:eastAsia="Times New Roman" w:cs="Times New Roman"/>
        </w:rPr>
      </w:pPr>
      <w:r w:rsidRPr="5E6B426E">
        <w:rPr>
          <w:rFonts w:eastAsia="Times New Roman" w:cs="Times New Roman"/>
        </w:rPr>
        <w:t xml:space="preserve">Smluvní strany se dohodly, že objednatel nebude poskytovat zálohy. </w:t>
      </w:r>
    </w:p>
    <w:p w14:paraId="1E5F0449" w14:textId="77777777" w:rsidR="00A47B5A" w:rsidRPr="00A47B5A" w:rsidRDefault="00A47B5A" w:rsidP="00A47B5A"/>
    <w:p w14:paraId="42F94F46" w14:textId="2B30FA9D" w:rsidR="00A47B5A" w:rsidRPr="001B3176" w:rsidRDefault="00A47B5A" w:rsidP="00F22D21">
      <w:pPr>
        <w:pStyle w:val="Nadpis3"/>
        <w:rPr>
          <w:szCs w:val="22"/>
        </w:rPr>
      </w:pPr>
      <w:r>
        <w:t xml:space="preserve">Platba za splnění předmětu smlouvy se uskuteční </w:t>
      </w:r>
      <w:r w:rsidR="00A44888">
        <w:t xml:space="preserve">vždy </w:t>
      </w:r>
      <w:r w:rsidR="00457003">
        <w:t>po splnění jednotlivých fází díla a po předání jednotlivýc</w:t>
      </w:r>
      <w:r w:rsidR="002167F2">
        <w:t>h stupňů dokumentace.</w:t>
      </w:r>
      <w:r w:rsidR="00756BB2">
        <w:t xml:space="preserve"> </w:t>
      </w:r>
      <w:r w:rsidR="00756BB2" w:rsidRPr="009753D5">
        <w:rPr>
          <w:szCs w:val="22"/>
        </w:rPr>
        <w:t>Podkladem pro úhradu ceny plnění bude faktura vystavená zhotovitelem</w:t>
      </w:r>
      <w:r w:rsidR="00820C7C">
        <w:rPr>
          <w:szCs w:val="22"/>
        </w:rPr>
        <w:t xml:space="preserve">, jejíž součástí </w:t>
      </w:r>
      <w:r w:rsidR="00820C7C" w:rsidRPr="001B3176">
        <w:rPr>
          <w:szCs w:val="22"/>
        </w:rPr>
        <w:t>bude akceptační protokol</w:t>
      </w:r>
      <w:r w:rsidR="00B33CC9" w:rsidRPr="001B3176">
        <w:rPr>
          <w:szCs w:val="22"/>
        </w:rPr>
        <w:t>.</w:t>
      </w:r>
    </w:p>
    <w:p w14:paraId="0940A240" w14:textId="77777777" w:rsidR="00F22D21" w:rsidRPr="00F22D21" w:rsidRDefault="00F22D21" w:rsidP="00F22D21"/>
    <w:p w14:paraId="4DC852B8" w14:textId="2F84A565" w:rsidR="00493DED" w:rsidRDefault="00493DED" w:rsidP="00493DED">
      <w:pPr>
        <w:pStyle w:val="Nadpis3"/>
      </w:pPr>
      <w:r w:rsidRPr="00422741">
        <w:t>Cena za výkon autorského dozoru bude účtována po kolaudaci stavby, popř. po převzetí stavby, podle počtu skutečně odpracovaných hodin</w:t>
      </w:r>
      <w:r w:rsidR="00CB673B">
        <w:t xml:space="preserve">. Výše </w:t>
      </w:r>
      <w:r w:rsidR="00DD71CE">
        <w:t xml:space="preserve">hodinové sazby je uvedena v čl. </w:t>
      </w:r>
      <w:hyperlink w:anchor="_Hodinová_sazba_autorského" w:history="1">
        <w:r w:rsidR="00647173">
          <w:rPr>
            <w:rStyle w:val="Hypertextovodkaz"/>
          </w:rPr>
          <w:t>4</w:t>
        </w:r>
        <w:r w:rsidR="004D14A9" w:rsidRPr="00FC6D5C">
          <w:rPr>
            <w:rStyle w:val="Hypertextovodkaz"/>
          </w:rPr>
          <w:t>.1.6</w:t>
        </w:r>
      </w:hyperlink>
      <w:r w:rsidR="004D14A9">
        <w:t xml:space="preserve"> </w:t>
      </w:r>
      <w:r w:rsidR="004D14A9" w:rsidRPr="00422741">
        <w:t>této</w:t>
      </w:r>
      <w:r w:rsidRPr="00422741">
        <w:t xml:space="preserve"> smlouvy.</w:t>
      </w:r>
    </w:p>
    <w:p w14:paraId="031DC5A1" w14:textId="77777777" w:rsidR="00C12410" w:rsidRPr="00C12410" w:rsidRDefault="00C12410" w:rsidP="00C12410"/>
    <w:p w14:paraId="7B894BE7" w14:textId="56586972" w:rsidR="00C12410" w:rsidRPr="00B825B4" w:rsidRDefault="00374DD5" w:rsidP="00C12410">
      <w:pPr>
        <w:pStyle w:val="Nadpis3"/>
      </w:pPr>
      <w:r>
        <w:t xml:space="preserve">Smluvní </w:t>
      </w:r>
      <w:r w:rsidR="00C82C07">
        <w:t>c</w:t>
      </w:r>
      <w:r w:rsidR="00C12410" w:rsidRPr="00C8729D">
        <w:t xml:space="preserve">enu bude objednatel hradit </w:t>
      </w:r>
      <w:r w:rsidR="00C12410" w:rsidRPr="00B825B4">
        <w:t xml:space="preserve">bezhotovostně převodem na bankovní účet zhotovitele uvedený </w:t>
      </w:r>
      <w:r w:rsidR="00C12410" w:rsidRPr="00686E51">
        <w:t>v záhlaví této smlouvy, přičemž toto číslo bankovního účtu bude rovněž uvedeno i na faktuře</w:t>
      </w:r>
      <w:r w:rsidR="00686E51">
        <w:t>.</w:t>
      </w:r>
      <w:r w:rsidR="00C12410" w:rsidRPr="00B825B4">
        <w:t xml:space="preserve"> </w:t>
      </w:r>
      <w:r w:rsidR="00C82C07">
        <w:t>Změn</w:t>
      </w:r>
      <w:r w:rsidR="006B580E">
        <w:t>u</w:t>
      </w:r>
      <w:r w:rsidR="00C82C07">
        <w:t xml:space="preserve"> bankovního účtu </w:t>
      </w:r>
      <w:r w:rsidR="006B580E">
        <w:t>lze provést pouze se souhlasem objednatele</w:t>
      </w:r>
      <w:r w:rsidR="00C63B9B">
        <w:t xml:space="preserve">, a to na základě písemné žádosti </w:t>
      </w:r>
      <w:r w:rsidR="00AD3C72">
        <w:t>zhotovitele</w:t>
      </w:r>
      <w:r w:rsidR="00430DCA">
        <w:t xml:space="preserve">. </w:t>
      </w:r>
      <w:r w:rsidR="00BD5CB3">
        <w:t xml:space="preserve"> </w:t>
      </w:r>
    </w:p>
    <w:p w14:paraId="619105D7" w14:textId="77777777" w:rsidR="00493DED" w:rsidRPr="00493DED" w:rsidRDefault="00493DED" w:rsidP="00493DED"/>
    <w:p w14:paraId="367A0238" w14:textId="77777777" w:rsidR="00410D5B" w:rsidRPr="00195886" w:rsidRDefault="00410D5B" w:rsidP="00410D5B">
      <w:pPr>
        <w:pStyle w:val="Nadpis3"/>
        <w:rPr>
          <w:rFonts w:eastAsia="Times New Roman" w:cs="Times New Roman"/>
        </w:rPr>
      </w:pPr>
      <w:r w:rsidRPr="5E6B426E">
        <w:rPr>
          <w:rFonts w:eastAsia="Times New Roman" w:cs="Times New Roman"/>
        </w:rPr>
        <w:t>Splatnost daňových dokladů je dohodnuta na 30 dnů od jejich vystavení.</w:t>
      </w:r>
    </w:p>
    <w:p w14:paraId="01B3F809"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43E148FF" w14:textId="0EA8890F" w:rsidR="00410D5B" w:rsidRDefault="00410D5B" w:rsidP="00E40476">
      <w:pPr>
        <w:pStyle w:val="Nadpis3"/>
        <w:rPr>
          <w:rFonts w:eastAsia="Times New Roman" w:cs="Times New Roman"/>
        </w:rPr>
      </w:pPr>
      <w:r w:rsidRPr="5E6B426E">
        <w:rPr>
          <w:rFonts w:eastAsia="Times New Roman" w:cs="Times New Roman"/>
        </w:rPr>
        <w:t xml:space="preserve">Daňové doklady vystavené zhotovitelem musí obsahovat veškeré náležitosti obsažené v příslušném ustanovení zákona o DPH. Za správnost údajů uvedených na běžném daňovém dokladu odpovídá zhotovitel, který uskutečnil zdanitelné plnění. </w:t>
      </w:r>
    </w:p>
    <w:p w14:paraId="7E01C040" w14:textId="77777777" w:rsidR="000905F7" w:rsidRDefault="000905F7" w:rsidP="000905F7"/>
    <w:p w14:paraId="7C9CE176"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298258E4" w14:textId="56B27DC3" w:rsidR="00410D5B" w:rsidRDefault="00B26F42" w:rsidP="00410D5B">
      <w:pPr>
        <w:pStyle w:val="Nadpis1"/>
        <w:rPr>
          <w:rFonts w:cs="Times New Roman"/>
        </w:rPr>
      </w:pPr>
      <w:bookmarkStart w:id="29" w:name="_Toc66962447"/>
      <w:bookmarkStart w:id="30" w:name="_Toc130467749"/>
      <w:r>
        <w:rPr>
          <w:rFonts w:cs="Times New Roman"/>
        </w:rPr>
        <w:t>Termín</w:t>
      </w:r>
      <w:r w:rsidR="00410D5B" w:rsidRPr="5E6B426E">
        <w:rPr>
          <w:rFonts w:cs="Times New Roman"/>
        </w:rPr>
        <w:t xml:space="preserve"> plnění</w:t>
      </w:r>
      <w:bookmarkEnd w:id="29"/>
      <w:bookmarkEnd w:id="30"/>
    </w:p>
    <w:p w14:paraId="0898E166" w14:textId="77777777" w:rsidR="00410D5B" w:rsidRPr="001312BD" w:rsidRDefault="00410D5B" w:rsidP="00410D5B">
      <w:pPr>
        <w:pStyle w:val="Nadpis2"/>
        <w:rPr>
          <w:rFonts w:cs="Times New Roman"/>
        </w:rPr>
      </w:pPr>
      <w:bookmarkStart w:id="31" w:name="_Toc66962448"/>
      <w:bookmarkStart w:id="32" w:name="_Toc130467750"/>
      <w:r w:rsidRPr="2217BC5F">
        <w:rPr>
          <w:rFonts w:cs="Times New Roman"/>
        </w:rPr>
        <w:t>Časový harmonogram</w:t>
      </w:r>
      <w:bookmarkEnd w:id="31"/>
      <w:bookmarkEnd w:id="32"/>
    </w:p>
    <w:p w14:paraId="58960F4F" w14:textId="157BB2BA" w:rsidR="000A7AFA" w:rsidRPr="009E40D3" w:rsidRDefault="00B26F42" w:rsidP="00275A9E">
      <w:pPr>
        <w:pStyle w:val="Nadpis3"/>
      </w:pPr>
      <w:bookmarkStart w:id="33" w:name="_Zhotovitel_se_zavazuje,"/>
      <w:bookmarkEnd w:id="33"/>
      <w:r>
        <w:rPr>
          <w:rFonts w:eastAsia="Times New Roman" w:cs="Times New Roman"/>
        </w:rPr>
        <w:lastRenderedPageBreak/>
        <w:t xml:space="preserve">Zhotovitel </w:t>
      </w:r>
      <w:r w:rsidR="000A7AFA" w:rsidRPr="009753D5">
        <w:t xml:space="preserve">se zavazuje, že vypracuje a dodá dílo zhotovené v rozsahu a obsahu dle článku </w:t>
      </w:r>
      <w:r w:rsidR="00BB4D51">
        <w:t>2</w:t>
      </w:r>
      <w:r w:rsidR="000A7AFA" w:rsidRPr="009753D5">
        <w:t xml:space="preserve">. této </w:t>
      </w:r>
      <w:r w:rsidR="000A7AFA" w:rsidRPr="009E40D3">
        <w:t>smlouvy v následujících termínech:</w:t>
      </w:r>
    </w:p>
    <w:p w14:paraId="6A395DF2" w14:textId="76962610" w:rsidR="00AF1EFC" w:rsidRDefault="00AF1EFC" w:rsidP="00254E9D">
      <w:pPr>
        <w:pStyle w:val="Odstavecseseznamem"/>
        <w:numPr>
          <w:ilvl w:val="0"/>
          <w:numId w:val="9"/>
        </w:numPr>
        <w:spacing w:line="240" w:lineRule="atLeast"/>
        <w:jc w:val="both"/>
      </w:pPr>
      <w:r>
        <w:t xml:space="preserve">Jednopólové schéma včetně zpracování žádosti </w:t>
      </w:r>
      <w:r w:rsidR="00DF4BBE">
        <w:t>a komplementace příloh pro připojení k distribuční soustavě:</w:t>
      </w:r>
      <w:r w:rsidR="000C0921">
        <w:t xml:space="preserve"> do</w:t>
      </w:r>
      <w:r w:rsidR="00DF4BBE">
        <w:t xml:space="preserve"> </w:t>
      </w:r>
      <w:r w:rsidR="00D06F70">
        <w:t>4</w:t>
      </w:r>
      <w:r w:rsidR="000C0921">
        <w:rPr>
          <w:rFonts w:eastAsia="Times New Roman"/>
        </w:rPr>
        <w:t xml:space="preserve"> týdnů od účinnosti smlouvy;</w:t>
      </w:r>
    </w:p>
    <w:p w14:paraId="56881C66" w14:textId="6F9A00CC" w:rsidR="00DF7563" w:rsidRDefault="000A7AFA" w:rsidP="00254E9D">
      <w:pPr>
        <w:pStyle w:val="Odstavecseseznamem"/>
        <w:numPr>
          <w:ilvl w:val="0"/>
          <w:numId w:val="9"/>
        </w:numPr>
        <w:spacing w:line="240" w:lineRule="atLeast"/>
        <w:jc w:val="both"/>
      </w:pPr>
      <w:r w:rsidRPr="004951C4">
        <w:t xml:space="preserve">projektová dokumentace pro </w:t>
      </w:r>
      <w:r w:rsidR="00ED15A6">
        <w:t>povolení stavby</w:t>
      </w:r>
      <w:r w:rsidR="00FE43C1">
        <w:t>:</w:t>
      </w:r>
      <w:r w:rsidR="004951C4" w:rsidRPr="004951C4">
        <w:t xml:space="preserve"> </w:t>
      </w:r>
      <w:r w:rsidR="000C0921">
        <w:t xml:space="preserve">do </w:t>
      </w:r>
      <w:r w:rsidR="00D7450D">
        <w:t>3</w:t>
      </w:r>
      <w:r w:rsidR="00CB1468">
        <w:rPr>
          <w:rFonts w:eastAsia="Times New Roman"/>
        </w:rPr>
        <w:t xml:space="preserve"> </w:t>
      </w:r>
      <w:r w:rsidR="000C0921">
        <w:rPr>
          <w:rFonts w:eastAsia="Times New Roman"/>
        </w:rPr>
        <w:t xml:space="preserve">měsíců </w:t>
      </w:r>
      <w:r w:rsidR="0081164C" w:rsidRPr="00FE43C1">
        <w:t>od</w:t>
      </w:r>
      <w:r w:rsidR="00AF1EFC">
        <w:t xml:space="preserve"> účinnosti smlouvy</w:t>
      </w:r>
      <w:r w:rsidR="00A138CD">
        <w:t>;</w:t>
      </w:r>
      <w:r w:rsidR="00F509F1">
        <w:t xml:space="preserve"> </w:t>
      </w:r>
    </w:p>
    <w:p w14:paraId="025B052E" w14:textId="53DA5070" w:rsidR="00D7450D" w:rsidRDefault="00A2013C" w:rsidP="00254E9D">
      <w:pPr>
        <w:pStyle w:val="Odstavecseseznamem"/>
        <w:numPr>
          <w:ilvl w:val="0"/>
          <w:numId w:val="9"/>
        </w:numPr>
        <w:spacing w:line="240" w:lineRule="atLeast"/>
        <w:jc w:val="both"/>
      </w:pPr>
      <w:r>
        <w:t>p</w:t>
      </w:r>
      <w:r w:rsidR="000A7AFA" w:rsidRPr="00422741">
        <w:t xml:space="preserve">rojektová dokumentace pro </w:t>
      </w:r>
      <w:r w:rsidR="00E66966">
        <w:t>výběr zhotovitele</w:t>
      </w:r>
      <w:r w:rsidR="000A7AFA" w:rsidRPr="00422741">
        <w:t>, vč. výkazu výměr</w:t>
      </w:r>
      <w:r w:rsidR="00FE43C1">
        <w:t>:</w:t>
      </w:r>
      <w:r w:rsidR="006A6C3C">
        <w:t xml:space="preserve"> do </w:t>
      </w:r>
      <w:r w:rsidR="0094046D">
        <w:t xml:space="preserve">4 </w:t>
      </w:r>
      <w:r w:rsidR="006A6C3C">
        <w:rPr>
          <w:rFonts w:eastAsia="Times New Roman"/>
        </w:rPr>
        <w:t xml:space="preserve">týdnů </w:t>
      </w:r>
      <w:r w:rsidR="00FE43C1" w:rsidRPr="00FE43C1">
        <w:t xml:space="preserve">od </w:t>
      </w:r>
      <w:r w:rsidR="00E60136">
        <w:t>vydání stavebního</w:t>
      </w:r>
      <w:r w:rsidR="00FE43C1" w:rsidRPr="00FE43C1">
        <w:t xml:space="preserve"> </w:t>
      </w:r>
      <w:r w:rsidR="006A6C3C">
        <w:t>povolení</w:t>
      </w:r>
    </w:p>
    <w:p w14:paraId="56E12D58" w14:textId="06774A43" w:rsidR="00B26F42" w:rsidRPr="00FE43C1" w:rsidRDefault="00D7450D" w:rsidP="00D7450D">
      <w:pPr>
        <w:pStyle w:val="Odstavecseseznamem"/>
        <w:numPr>
          <w:ilvl w:val="0"/>
          <w:numId w:val="9"/>
        </w:numPr>
        <w:spacing w:line="240" w:lineRule="atLeast"/>
        <w:jc w:val="both"/>
      </w:pPr>
      <w:r>
        <w:t>p</w:t>
      </w:r>
      <w:r w:rsidRPr="00422741">
        <w:t>rojektová dokumentace pro provedení stavby, vč. výkazu výměr</w:t>
      </w:r>
      <w:r>
        <w:t xml:space="preserve">: do </w:t>
      </w:r>
      <w:r w:rsidR="00F15D3E">
        <w:t>8</w:t>
      </w:r>
      <w:r>
        <w:rPr>
          <w:rFonts w:eastAsia="Times New Roman"/>
        </w:rPr>
        <w:t xml:space="preserve"> týdnů </w:t>
      </w:r>
      <w:r w:rsidRPr="00FE43C1">
        <w:t xml:space="preserve">od </w:t>
      </w:r>
      <w:r w:rsidR="00F15D3E">
        <w:t>výběru zhotovitele</w:t>
      </w:r>
      <w:r>
        <w:t xml:space="preserve"> stavby</w:t>
      </w:r>
      <w:r w:rsidRPr="00FE43C1">
        <w:t xml:space="preserve">. </w:t>
      </w:r>
      <w:r w:rsidR="00FE43C1" w:rsidRPr="00FE43C1">
        <w:t xml:space="preserve"> </w:t>
      </w:r>
    </w:p>
    <w:p w14:paraId="4D1A8A05" w14:textId="77777777" w:rsidR="008A3248" w:rsidRPr="00C8729D" w:rsidRDefault="008A3248" w:rsidP="008A3248">
      <w:pPr>
        <w:pStyle w:val="Nadpis3"/>
        <w:rPr>
          <w:rFonts w:eastAsia="Times New Roman" w:cs="Times New Roman"/>
        </w:rPr>
      </w:pPr>
      <w:r w:rsidRPr="5E6B426E">
        <w:rPr>
          <w:rFonts w:eastAsia="Times New Roman" w:cs="Times New Roman"/>
        </w:rPr>
        <w:t xml:space="preserve">Nesplnění dohodnutého </w:t>
      </w:r>
      <w:r>
        <w:rPr>
          <w:rFonts w:eastAsia="Times New Roman" w:cs="Times New Roman"/>
        </w:rPr>
        <w:t xml:space="preserve">časového harmonogramu </w:t>
      </w:r>
      <w:r w:rsidRPr="5E6B426E">
        <w:rPr>
          <w:rFonts w:eastAsia="Times New Roman" w:cs="Times New Roman"/>
        </w:rPr>
        <w:t>podléhá sankci dle této smlouvy.</w:t>
      </w:r>
    </w:p>
    <w:p w14:paraId="1EF58C78" w14:textId="3F753E78" w:rsidR="008A3248" w:rsidRDefault="008A3248" w:rsidP="008A3248"/>
    <w:p w14:paraId="68EB28EB" w14:textId="77777777" w:rsidR="00410D5B" w:rsidRPr="00113032" w:rsidRDefault="00410D5B" w:rsidP="00410D5B">
      <w:pPr>
        <w:rPr>
          <w:rFonts w:ascii="Times New Roman" w:eastAsia="Times New Roman" w:hAnsi="Times New Roman" w:cs="Times New Roman"/>
        </w:rPr>
      </w:pPr>
    </w:p>
    <w:p w14:paraId="208DB1DD" w14:textId="75A6DDDC" w:rsidR="00410D5B" w:rsidRPr="005F7DB9" w:rsidRDefault="00B26F42" w:rsidP="00410D5B">
      <w:pPr>
        <w:pStyle w:val="Nadpis1"/>
        <w:rPr>
          <w:rFonts w:cs="Times New Roman"/>
          <w:color w:val="auto"/>
          <w:sz w:val="22"/>
          <w:szCs w:val="22"/>
        </w:rPr>
      </w:pPr>
      <w:bookmarkStart w:id="34" w:name="_Toc66962449"/>
      <w:bookmarkStart w:id="35" w:name="_Toc130467751"/>
      <w:r>
        <w:rPr>
          <w:rFonts w:cs="Times New Roman"/>
        </w:rPr>
        <w:t xml:space="preserve">Způsob plnění </w:t>
      </w:r>
      <w:r w:rsidR="00410D5B" w:rsidRPr="5E6B426E">
        <w:rPr>
          <w:rFonts w:cs="Times New Roman"/>
        </w:rPr>
        <w:t>a předání díla</w:t>
      </w:r>
      <w:bookmarkEnd w:id="34"/>
      <w:bookmarkEnd w:id="35"/>
    </w:p>
    <w:p w14:paraId="76ED33BD" w14:textId="555333C6" w:rsidR="00410D5B" w:rsidRPr="005F7DB9" w:rsidRDefault="00B26F42" w:rsidP="00410D5B">
      <w:pPr>
        <w:pStyle w:val="Nadpis2"/>
        <w:rPr>
          <w:rFonts w:cs="Times New Roman"/>
          <w:color w:val="auto"/>
          <w:sz w:val="22"/>
          <w:szCs w:val="22"/>
        </w:rPr>
      </w:pPr>
      <w:bookmarkStart w:id="36" w:name="_Toc130467752"/>
      <w:r>
        <w:rPr>
          <w:rFonts w:cs="Times New Roman"/>
        </w:rPr>
        <w:t>Způsob plnění</w:t>
      </w:r>
      <w:bookmarkEnd w:id="36"/>
    </w:p>
    <w:p w14:paraId="04E6CC4E" w14:textId="38616103" w:rsidR="00410D5B" w:rsidRDefault="00410D5B" w:rsidP="00410D5B">
      <w:pPr>
        <w:pStyle w:val="Nadpis3"/>
        <w:rPr>
          <w:rFonts w:eastAsia="Times New Roman" w:cs="Times New Roman"/>
        </w:rPr>
      </w:pPr>
      <w:r w:rsidRPr="5E6B426E">
        <w:rPr>
          <w:rFonts w:eastAsia="Times New Roman" w:cs="Times New Roman"/>
        </w:rPr>
        <w:t>Zhotovitel přebírá v plném rozsahu odpovědnost za vlastní řízení postupu prací. Zhotovitel odpovídá za provádění prací ve vyžadované kvalitě a stanovených termínech dle nastaveného časového harmonogramu.</w:t>
      </w:r>
    </w:p>
    <w:p w14:paraId="7F79DB85" w14:textId="77777777" w:rsidR="0066263A" w:rsidRPr="004F2AA3" w:rsidRDefault="0066263A" w:rsidP="0066263A">
      <w:pPr>
        <w:rPr>
          <w:rFonts w:ascii="Times New Roman" w:eastAsia="Times New Roman" w:hAnsi="Times New Roman" w:cs="Times New Roman"/>
        </w:rPr>
      </w:pPr>
    </w:p>
    <w:p w14:paraId="00E78AB6" w14:textId="7E78D400" w:rsidR="0066263A" w:rsidRDefault="0066263A" w:rsidP="0066263A">
      <w:pPr>
        <w:pStyle w:val="Nadpis3"/>
        <w:rPr>
          <w:rFonts w:eastAsia="Times New Roman" w:cs="Times New Roman"/>
        </w:rPr>
      </w:pPr>
      <w:r w:rsidRPr="001C35F9">
        <w:rPr>
          <w:rFonts w:eastAsia="Times New Roman" w:cs="Times New Roman"/>
        </w:rPr>
        <w:t xml:space="preserve">Řádně a ve stanovených termínech se rozumí provedení díla v souladu s čl. </w:t>
      </w:r>
      <w:hyperlink w:anchor="_Zhotovitel_se_zavazuje," w:history="1">
        <w:r w:rsidR="00E762E6">
          <w:rPr>
            <w:rStyle w:val="Hypertextovodkaz"/>
            <w:rFonts w:eastAsia="Times New Roman" w:cs="Times New Roman"/>
          </w:rPr>
          <w:t>5</w:t>
        </w:r>
        <w:r w:rsidRPr="00F71DFF">
          <w:rPr>
            <w:rStyle w:val="Hypertextovodkaz"/>
            <w:rFonts w:eastAsia="Times New Roman" w:cs="Times New Roman"/>
          </w:rPr>
          <w:t>.1.1</w:t>
        </w:r>
      </w:hyperlink>
      <w:r w:rsidRPr="001C35F9">
        <w:rPr>
          <w:rFonts w:eastAsia="Times New Roman" w:cs="Times New Roman"/>
        </w:rPr>
        <w:t xml:space="preserve"> této smlouvy, ve stavu, jenž odpovídá požadavkům na kvalitu díla, resp. podmínkám stanoveným v právních předpisech, příslušných technických normách a v zadávací dokumentac</w:t>
      </w:r>
      <w:r w:rsidR="00AD3D43">
        <w:rPr>
          <w:rFonts w:eastAsia="Times New Roman" w:cs="Times New Roman"/>
        </w:rPr>
        <w:t>i</w:t>
      </w:r>
      <w:r w:rsidRPr="001C35F9">
        <w:rPr>
          <w:rFonts w:eastAsia="Times New Roman" w:cs="Times New Roman"/>
        </w:rPr>
        <w:t xml:space="preserve"> veřejné zakázky</w:t>
      </w:r>
      <w:r>
        <w:rPr>
          <w:rFonts w:eastAsia="Times New Roman" w:cs="Times New Roman"/>
        </w:rPr>
        <w:t xml:space="preserve">. </w:t>
      </w:r>
      <w:r w:rsidRPr="001C35F9">
        <w:rPr>
          <w:rFonts w:eastAsia="Times New Roman" w:cs="Times New Roman"/>
        </w:rPr>
        <w:t xml:space="preserve"> </w:t>
      </w:r>
    </w:p>
    <w:p w14:paraId="7F65B062" w14:textId="77777777" w:rsidR="0036643F" w:rsidRPr="0036643F" w:rsidRDefault="0036643F" w:rsidP="0036643F"/>
    <w:p w14:paraId="790CDE3D" w14:textId="4FC80C06" w:rsidR="0036643F" w:rsidRDefault="00257A6A" w:rsidP="003A4F10">
      <w:pPr>
        <w:pStyle w:val="Nadpis3"/>
      </w:pPr>
      <w:r>
        <w:t xml:space="preserve">Při zpracování </w:t>
      </w:r>
      <w:r w:rsidR="00F948E3">
        <w:t>díla</w:t>
      </w:r>
      <w:r>
        <w:t xml:space="preserve"> bude zhotovitel dodržovat ujednání této smlouvy, bude se řídit výchozími podklady objednatele</w:t>
      </w:r>
      <w:r w:rsidR="00ED621F">
        <w:t>, zápisy a dohodami smluvních stran uzavřenými odpovědnými zástupci a vyjádřeními veřejnoprávních orgánů</w:t>
      </w:r>
      <w:r w:rsidR="00662AD6">
        <w:t xml:space="preserve"> a organizací</w:t>
      </w:r>
      <w:r w:rsidR="00215F96">
        <w:t>.</w:t>
      </w:r>
    </w:p>
    <w:p w14:paraId="48821739" w14:textId="77777777" w:rsidR="00215F96" w:rsidRPr="00215F96" w:rsidRDefault="00215F96" w:rsidP="00215F96"/>
    <w:p w14:paraId="5AE934D4" w14:textId="14B3C8B8" w:rsidR="00410D5B" w:rsidRDefault="009A1FA6" w:rsidP="0066263A">
      <w:pPr>
        <w:pStyle w:val="Nadpis2"/>
      </w:pPr>
      <w:r>
        <w:t xml:space="preserve"> </w:t>
      </w:r>
      <w:bookmarkStart w:id="37" w:name="_Toc130467753"/>
      <w:bookmarkStart w:id="38" w:name="_Hlk66878571"/>
      <w:r w:rsidR="00226DCE">
        <w:t>Poddodavatelé</w:t>
      </w:r>
      <w:bookmarkEnd w:id="37"/>
    </w:p>
    <w:p w14:paraId="3F9C9630" w14:textId="6BA0D22E" w:rsidR="00410D5B" w:rsidRDefault="00226DCE" w:rsidP="00410D5B">
      <w:pPr>
        <w:pStyle w:val="Nadpis3"/>
        <w:rPr>
          <w:rFonts w:eastAsia="Times New Roman" w:cs="Times New Roman"/>
        </w:rPr>
      </w:pPr>
      <w:bookmarkStart w:id="39" w:name="_Zhotovitel_se_zavazuje"/>
      <w:bookmarkEnd w:id="39"/>
      <w:r>
        <w:rPr>
          <w:rFonts w:eastAsia="Times New Roman" w:cs="Times New Roman"/>
        </w:rPr>
        <w:t>Zhotovitel se zavazuje plnit veškeré povinnosti dle této smlouvy sám, tj. bez účasti poddodavatelů, anebo pouze prostřednictvím těch poddodavatelů,</w:t>
      </w:r>
      <w:r w:rsidR="00936E18">
        <w:rPr>
          <w:rFonts w:eastAsia="Times New Roman" w:cs="Times New Roman"/>
        </w:rPr>
        <w:t xml:space="preserve"> kteří jsou uvedeni</w:t>
      </w:r>
      <w:r w:rsidR="001B63D2">
        <w:rPr>
          <w:rFonts w:eastAsia="Times New Roman" w:cs="Times New Roman"/>
        </w:rPr>
        <w:t xml:space="preserve"> v čl. </w:t>
      </w:r>
      <w:hyperlink w:anchor="_Seznam_poddodavatelů/Řešitelský_tým" w:history="1">
        <w:r w:rsidR="001B63D2" w:rsidRPr="00722102">
          <w:rPr>
            <w:rStyle w:val="Hypertextovodkaz"/>
            <w:rFonts w:eastAsia="Times New Roman" w:cs="Times New Roman"/>
          </w:rPr>
          <w:t>1</w:t>
        </w:r>
        <w:r w:rsidR="00BD0D5C">
          <w:rPr>
            <w:rStyle w:val="Hypertextovodkaz"/>
            <w:rFonts w:eastAsia="Times New Roman" w:cs="Times New Roman"/>
          </w:rPr>
          <w:t>5</w:t>
        </w:r>
        <w:r w:rsidR="001B63D2" w:rsidRPr="00722102">
          <w:rPr>
            <w:rStyle w:val="Hypertextovodkaz"/>
            <w:rFonts w:eastAsia="Times New Roman" w:cs="Times New Roman"/>
          </w:rPr>
          <w:t>.4.</w:t>
        </w:r>
      </w:hyperlink>
      <w:r w:rsidR="00846B3E">
        <w:rPr>
          <w:rStyle w:val="Hypertextovodkaz"/>
          <w:rFonts w:eastAsia="Times New Roman" w:cs="Times New Roman"/>
        </w:rPr>
        <w:t>1</w:t>
      </w:r>
      <w:r w:rsidR="001B63D2">
        <w:rPr>
          <w:rFonts w:eastAsia="Times New Roman" w:cs="Times New Roman"/>
        </w:rPr>
        <w:t xml:space="preserve"> smlouvy</w:t>
      </w:r>
      <w:r w:rsidR="00410D5B" w:rsidRPr="5E6B426E">
        <w:rPr>
          <w:rFonts w:eastAsia="Times New Roman" w:cs="Times New Roman"/>
        </w:rPr>
        <w:t xml:space="preserve">. </w:t>
      </w:r>
    </w:p>
    <w:p w14:paraId="753A7BDD" w14:textId="77777777" w:rsidR="00410D5B" w:rsidRPr="00E36BFB" w:rsidRDefault="00410D5B" w:rsidP="00410D5B">
      <w:pPr>
        <w:rPr>
          <w:rFonts w:ascii="Times New Roman" w:eastAsia="Times New Roman" w:hAnsi="Times New Roman" w:cs="Times New Roman"/>
        </w:rPr>
      </w:pPr>
    </w:p>
    <w:p w14:paraId="5FAEB19D" w14:textId="05B2B063" w:rsidR="00410D5B" w:rsidRPr="00E36BFB" w:rsidRDefault="00226DCE" w:rsidP="00410D5B">
      <w:pPr>
        <w:pStyle w:val="Nadpis3"/>
        <w:rPr>
          <w:rFonts w:eastAsia="Times New Roman" w:cs="Times New Roman"/>
        </w:rPr>
      </w:pPr>
      <w:r>
        <w:rPr>
          <w:rFonts w:eastAsia="Times New Roman" w:cs="Times New Roman"/>
        </w:rPr>
        <w:t xml:space="preserve">Při plnění předmětu této smlouvy prostřednictvím jiné osoby </w:t>
      </w:r>
      <w:r w:rsidR="002B2F1F">
        <w:rPr>
          <w:rFonts w:eastAsia="Times New Roman" w:cs="Times New Roman"/>
        </w:rPr>
        <w:t>(</w:t>
      </w:r>
      <w:r>
        <w:rPr>
          <w:rFonts w:eastAsia="Times New Roman" w:cs="Times New Roman"/>
        </w:rPr>
        <w:t>poddodavatele</w:t>
      </w:r>
      <w:r w:rsidR="002B2F1F">
        <w:rPr>
          <w:rFonts w:eastAsia="Times New Roman" w:cs="Times New Roman"/>
        </w:rPr>
        <w:t>) o</w:t>
      </w:r>
      <w:r w:rsidR="003B2174">
        <w:rPr>
          <w:rFonts w:eastAsia="Times New Roman" w:cs="Times New Roman"/>
        </w:rPr>
        <w:t xml:space="preserve">dpovídá zhotovitel objednateli za provádění díla, jako by ho prováděl sám. </w:t>
      </w:r>
      <w:r w:rsidR="00410D5B" w:rsidRPr="5E6B426E">
        <w:rPr>
          <w:rFonts w:eastAsia="Times New Roman" w:cs="Times New Roman"/>
        </w:rPr>
        <w:t xml:space="preserve"> </w:t>
      </w:r>
    </w:p>
    <w:p w14:paraId="4BE0B644" w14:textId="77777777" w:rsidR="00410D5B" w:rsidRPr="00E36BFB" w:rsidRDefault="00410D5B" w:rsidP="00410D5B">
      <w:pPr>
        <w:pStyle w:val="Nadpis3"/>
        <w:numPr>
          <w:ilvl w:val="2"/>
          <w:numId w:val="0"/>
        </w:numPr>
        <w:ind w:left="720"/>
        <w:rPr>
          <w:rFonts w:eastAsia="Times New Roman" w:cs="Times New Roman"/>
        </w:rPr>
      </w:pPr>
    </w:p>
    <w:p w14:paraId="06BD2D91" w14:textId="334AC972" w:rsidR="00410D5B" w:rsidRDefault="003B2174" w:rsidP="00410D5B">
      <w:pPr>
        <w:pStyle w:val="Nadpis3"/>
        <w:rPr>
          <w:rFonts w:eastAsia="Times New Roman" w:cs="Times New Roman"/>
        </w:rPr>
      </w:pPr>
      <w:r>
        <w:rPr>
          <w:rFonts w:eastAsia="Times New Roman" w:cs="Times New Roman"/>
        </w:rPr>
        <w:t>Zhotovitel je povinen zavázat třetí osoby (poddodavatele) k dodržování obdobných povinností, jaké má zhotovitel na základě této smlouvy, a současně se zhotovitel zavazuje dodržovat veškeré své povinnosti k poddodavatelům, k nimž se zavázal, a to včetně povinností a podmínek platebních.</w:t>
      </w:r>
    </w:p>
    <w:p w14:paraId="2289C581" w14:textId="77777777" w:rsidR="00410D5B" w:rsidRPr="00E36BFB" w:rsidRDefault="00410D5B" w:rsidP="00410D5B">
      <w:pPr>
        <w:rPr>
          <w:rFonts w:ascii="Times New Roman" w:eastAsia="Times New Roman" w:hAnsi="Times New Roman" w:cs="Times New Roman"/>
        </w:rPr>
      </w:pPr>
    </w:p>
    <w:p w14:paraId="6968A9CA" w14:textId="7DC7746F" w:rsidR="003B2174" w:rsidRPr="003B2174" w:rsidRDefault="003B2174" w:rsidP="003B2174">
      <w:pPr>
        <w:pStyle w:val="Nadpis3"/>
      </w:pPr>
      <w:r>
        <w:t xml:space="preserve">Změnit poddodavatele uvedeného v čl. </w:t>
      </w:r>
      <w:hyperlink w:anchor="_Zhotovitel_se_zavazuje" w:history="1">
        <w:r w:rsidR="00D252D8">
          <w:rPr>
            <w:rStyle w:val="Hypertextovodkaz"/>
          </w:rPr>
          <w:t>6</w:t>
        </w:r>
        <w:r w:rsidRPr="00722102">
          <w:rPr>
            <w:rStyle w:val="Hypertextovodkaz"/>
          </w:rPr>
          <w:t>.2.1</w:t>
        </w:r>
      </w:hyperlink>
      <w:r>
        <w:t xml:space="preserve"> </w:t>
      </w:r>
      <w:r w:rsidR="00346314">
        <w:t xml:space="preserve">smlouvy </w:t>
      </w:r>
      <w:r>
        <w:t xml:space="preserve">je zhotovitel oprávněn pouze s předchozím písemným souhlasem objednatele. </w:t>
      </w:r>
      <w:r w:rsidR="00946768">
        <w:t>Zhotovitel je oprávněn změnit poddodavatele, prostřednictvím kterého prok</w:t>
      </w:r>
      <w:r w:rsidR="00CD1A1E">
        <w:t xml:space="preserve">azoval část kvalifikace místo zhotovitele, pouze za předpokladu, že nový poddodavatel </w:t>
      </w:r>
      <w:r w:rsidR="00441682">
        <w:t xml:space="preserve">disponuje minimálně stejnou kvalifikací, kterou původní poddodavatel prokázal za zhotovitele. </w:t>
      </w:r>
    </w:p>
    <w:bookmarkEnd w:id="38"/>
    <w:p w14:paraId="0B159BE7" w14:textId="77777777" w:rsidR="00410D5B" w:rsidRDefault="00410D5B" w:rsidP="00410D5B">
      <w:pPr>
        <w:rPr>
          <w:rFonts w:ascii="Times New Roman" w:eastAsia="Times New Roman" w:hAnsi="Times New Roman" w:cs="Times New Roman"/>
        </w:rPr>
      </w:pPr>
    </w:p>
    <w:p w14:paraId="5F3073D9" w14:textId="77777777" w:rsidR="00410D5B" w:rsidRPr="001312BD" w:rsidRDefault="00410D5B" w:rsidP="00410D5B">
      <w:pPr>
        <w:pStyle w:val="Nadpis2"/>
        <w:rPr>
          <w:rFonts w:cs="Times New Roman"/>
        </w:rPr>
      </w:pPr>
      <w:bookmarkStart w:id="40" w:name="_Toc66962457"/>
      <w:bookmarkStart w:id="41" w:name="_Toc130467754"/>
      <w:r w:rsidRPr="5E6B426E">
        <w:rPr>
          <w:rFonts w:cs="Times New Roman"/>
        </w:rPr>
        <w:t>Předání a převzetí díla</w:t>
      </w:r>
      <w:bookmarkEnd w:id="40"/>
      <w:bookmarkEnd w:id="41"/>
    </w:p>
    <w:p w14:paraId="7CF41108" w14:textId="7E6C7777" w:rsidR="003B2174" w:rsidRPr="001312BD" w:rsidRDefault="003B2174" w:rsidP="003B2174">
      <w:pPr>
        <w:pStyle w:val="Nadpis3"/>
        <w:rPr>
          <w:rFonts w:eastAsia="Times New Roman" w:cs="Times New Roman"/>
        </w:rPr>
      </w:pPr>
      <w:r>
        <w:rPr>
          <w:rFonts w:eastAsia="Times New Roman" w:cs="Times New Roman"/>
        </w:rPr>
        <w:t>Místem předání díla je sídlo objednatele</w:t>
      </w:r>
      <w:r w:rsidR="00B90CB8">
        <w:rPr>
          <w:rFonts w:eastAsia="Times New Roman" w:cs="Times New Roman"/>
        </w:rPr>
        <w:t>:</w:t>
      </w:r>
      <w:r>
        <w:rPr>
          <w:rFonts w:eastAsia="Times New Roman" w:cs="Times New Roman"/>
        </w:rPr>
        <w:t xml:space="preserve"> Jindřichův Hradec, Klášterská 135/II</w:t>
      </w:r>
      <w:r w:rsidR="0087391B">
        <w:rPr>
          <w:rFonts w:eastAsia="Times New Roman" w:cs="Times New Roman"/>
        </w:rPr>
        <w:t>, podatelna</w:t>
      </w:r>
      <w:r>
        <w:rPr>
          <w:rFonts w:eastAsia="Times New Roman" w:cs="Times New Roman"/>
        </w:rPr>
        <w:t>.</w:t>
      </w:r>
      <w:r w:rsidR="00676C74">
        <w:rPr>
          <w:rFonts w:eastAsia="Times New Roman" w:cs="Times New Roman"/>
        </w:rPr>
        <w:t xml:space="preserve"> V případě osobního předání: Jindřichův Hradec, Janderova 147/II, odbor rozvoje</w:t>
      </w:r>
      <w:r w:rsidR="00A211EF">
        <w:rPr>
          <w:rFonts w:eastAsia="Times New Roman" w:cs="Times New Roman"/>
        </w:rPr>
        <w:t xml:space="preserve"> k rukám osoby oprávněné jednat ve věcech technických. </w:t>
      </w:r>
      <w:r w:rsidRPr="5E6B426E">
        <w:rPr>
          <w:rFonts w:eastAsia="Times New Roman" w:cs="Times New Roman"/>
        </w:rPr>
        <w:t xml:space="preserve"> </w:t>
      </w:r>
    </w:p>
    <w:p w14:paraId="3A3E6667" w14:textId="77777777" w:rsidR="003B2174" w:rsidRPr="001312BD" w:rsidRDefault="003B2174" w:rsidP="003B2174">
      <w:pPr>
        <w:pStyle w:val="Zkladntext"/>
        <w:widowControl/>
        <w:ind w:left="720"/>
        <w:rPr>
          <w:rFonts w:ascii="Times New Roman" w:eastAsia="Times New Roman" w:hAnsi="Times New Roman" w:cs="Times New Roman"/>
          <w:color w:val="auto"/>
        </w:rPr>
      </w:pPr>
    </w:p>
    <w:p w14:paraId="526DA4F0" w14:textId="222D02C3" w:rsidR="00D720D4" w:rsidRDefault="003B2174" w:rsidP="003B2174">
      <w:pPr>
        <w:pStyle w:val="Nadpis3"/>
        <w:rPr>
          <w:rFonts w:eastAsia="Times New Roman" w:cs="Times New Roman"/>
        </w:rPr>
      </w:pPr>
      <w:r>
        <w:rPr>
          <w:rFonts w:eastAsia="Times New Roman" w:cs="Times New Roman"/>
        </w:rPr>
        <w:lastRenderedPageBreak/>
        <w:t xml:space="preserve">Předání a převzetí každé </w:t>
      </w:r>
      <w:r w:rsidR="009072FD">
        <w:rPr>
          <w:rFonts w:eastAsia="Times New Roman" w:cs="Times New Roman"/>
        </w:rPr>
        <w:t>fáze</w:t>
      </w:r>
      <w:r>
        <w:rPr>
          <w:rFonts w:eastAsia="Times New Roman" w:cs="Times New Roman"/>
        </w:rPr>
        <w:t xml:space="preserve"> díla dle článku </w:t>
      </w:r>
      <w:hyperlink w:anchor="_Zhotovitel_se_zavazuje," w:history="1">
        <w:r w:rsidR="00266042">
          <w:rPr>
            <w:rStyle w:val="Hypertextovodkaz"/>
            <w:rFonts w:eastAsia="Times New Roman" w:cs="Times New Roman"/>
          </w:rPr>
          <w:t>5</w:t>
        </w:r>
        <w:r w:rsidRPr="00722102">
          <w:rPr>
            <w:rStyle w:val="Hypertextovodkaz"/>
            <w:rFonts w:eastAsia="Times New Roman" w:cs="Times New Roman"/>
          </w:rPr>
          <w:t>.1.1</w:t>
        </w:r>
      </w:hyperlink>
      <w:r>
        <w:rPr>
          <w:rFonts w:eastAsia="Times New Roman" w:cs="Times New Roman"/>
        </w:rPr>
        <w:t xml:space="preserve"> </w:t>
      </w:r>
      <w:r w:rsidR="001F0BE4">
        <w:rPr>
          <w:rFonts w:eastAsia="Times New Roman" w:cs="Times New Roman"/>
        </w:rPr>
        <w:t xml:space="preserve">smlouvy </w:t>
      </w:r>
      <w:r>
        <w:rPr>
          <w:rFonts w:eastAsia="Times New Roman" w:cs="Times New Roman"/>
        </w:rPr>
        <w:t xml:space="preserve">se uskuteční na základě oběma stranami podepsaného </w:t>
      </w:r>
      <w:r w:rsidR="009A71D5">
        <w:rPr>
          <w:rFonts w:eastAsia="Times New Roman" w:cs="Times New Roman"/>
        </w:rPr>
        <w:t xml:space="preserve">předávací protokolu. </w:t>
      </w:r>
      <w:r w:rsidR="002E0693">
        <w:rPr>
          <w:rFonts w:eastAsia="Times New Roman" w:cs="Times New Roman"/>
        </w:rPr>
        <w:t xml:space="preserve">Následně objednatel </w:t>
      </w:r>
      <w:r w:rsidR="00CC49F9">
        <w:rPr>
          <w:rFonts w:eastAsia="Times New Roman" w:cs="Times New Roman"/>
        </w:rPr>
        <w:t xml:space="preserve">provede kontrolu </w:t>
      </w:r>
      <w:r w:rsidR="00B83CDA">
        <w:rPr>
          <w:rFonts w:eastAsia="Times New Roman" w:cs="Times New Roman"/>
        </w:rPr>
        <w:t xml:space="preserve">úplnosti </w:t>
      </w:r>
      <w:r w:rsidR="00CC49F9">
        <w:rPr>
          <w:rFonts w:eastAsia="Times New Roman" w:cs="Times New Roman"/>
        </w:rPr>
        <w:t>předané dokumentace</w:t>
      </w:r>
      <w:r w:rsidR="00824EA5">
        <w:rPr>
          <w:rFonts w:eastAsia="Times New Roman" w:cs="Times New Roman"/>
        </w:rPr>
        <w:t xml:space="preserve"> v souladu s touto smlouvou</w:t>
      </w:r>
      <w:r w:rsidR="002C63BC">
        <w:rPr>
          <w:rFonts w:eastAsia="Times New Roman" w:cs="Times New Roman"/>
        </w:rPr>
        <w:t xml:space="preserve">. </w:t>
      </w:r>
      <w:r w:rsidR="00D26999">
        <w:rPr>
          <w:rFonts w:eastAsia="Times New Roman" w:cs="Times New Roman"/>
        </w:rPr>
        <w:t xml:space="preserve">Pokud bude předaná dokumentace úplná a </w:t>
      </w:r>
      <w:r w:rsidR="00F81619">
        <w:rPr>
          <w:rFonts w:eastAsia="Times New Roman" w:cs="Times New Roman"/>
        </w:rPr>
        <w:t>dle požadavků objednatele dle této smlouv</w:t>
      </w:r>
      <w:r w:rsidR="000464BC">
        <w:rPr>
          <w:rFonts w:eastAsia="Times New Roman" w:cs="Times New Roman"/>
        </w:rPr>
        <w:t>y</w:t>
      </w:r>
      <w:r w:rsidR="00F81619">
        <w:rPr>
          <w:rFonts w:eastAsia="Times New Roman" w:cs="Times New Roman"/>
        </w:rPr>
        <w:t>, bude mezi smluvními stranami sepsán akceptační protokol</w:t>
      </w:r>
      <w:r w:rsidR="000464BC">
        <w:rPr>
          <w:rFonts w:eastAsia="Times New Roman" w:cs="Times New Roman"/>
        </w:rPr>
        <w:t xml:space="preserve">. </w:t>
      </w:r>
    </w:p>
    <w:p w14:paraId="41CB65C6" w14:textId="77777777" w:rsidR="00D720D4" w:rsidRPr="00D720D4" w:rsidRDefault="00D720D4" w:rsidP="00D720D4"/>
    <w:p w14:paraId="331E2C68" w14:textId="44DDCD0A" w:rsidR="005857BA" w:rsidRDefault="00C73267" w:rsidP="003B2174">
      <w:pPr>
        <w:pStyle w:val="Nadpis3"/>
        <w:rPr>
          <w:rFonts w:eastAsia="Times New Roman" w:cs="Times New Roman"/>
        </w:rPr>
      </w:pPr>
      <w:r>
        <w:rPr>
          <w:rFonts w:eastAsia="Times New Roman" w:cs="Times New Roman"/>
        </w:rPr>
        <w:t xml:space="preserve">Akceptační protokol bude sepsán i v případě, pokud </w:t>
      </w:r>
      <w:r w:rsidR="00AA78F7">
        <w:rPr>
          <w:rFonts w:eastAsia="Times New Roman" w:cs="Times New Roman"/>
        </w:rPr>
        <w:t>dokumentace obsahuje vady, které však nebrání akceptaci dokumentace. V takovém případě</w:t>
      </w:r>
      <w:r w:rsidR="007B018A">
        <w:rPr>
          <w:rFonts w:eastAsia="Times New Roman" w:cs="Times New Roman"/>
        </w:rPr>
        <w:t xml:space="preserve"> </w:t>
      </w:r>
      <w:r w:rsidR="00FB2BED">
        <w:rPr>
          <w:rFonts w:eastAsia="Times New Roman" w:cs="Times New Roman"/>
        </w:rPr>
        <w:t xml:space="preserve">objednatel v akceptačním protokole uvede vytčené nedostatky a </w:t>
      </w:r>
      <w:r w:rsidR="002763F8">
        <w:rPr>
          <w:rFonts w:eastAsia="Times New Roman" w:cs="Times New Roman"/>
        </w:rPr>
        <w:t xml:space="preserve">zároveň stanoví </w:t>
      </w:r>
      <w:r w:rsidR="007B018A">
        <w:rPr>
          <w:rFonts w:eastAsia="Times New Roman" w:cs="Times New Roman"/>
        </w:rPr>
        <w:t>lhůt</w:t>
      </w:r>
      <w:r w:rsidR="002763F8">
        <w:rPr>
          <w:rFonts w:eastAsia="Times New Roman" w:cs="Times New Roman"/>
        </w:rPr>
        <w:t>u</w:t>
      </w:r>
      <w:r w:rsidR="007B018A">
        <w:rPr>
          <w:rFonts w:eastAsia="Times New Roman" w:cs="Times New Roman"/>
        </w:rPr>
        <w:t xml:space="preserve"> k</w:t>
      </w:r>
      <w:r w:rsidR="002763F8">
        <w:rPr>
          <w:rFonts w:eastAsia="Times New Roman" w:cs="Times New Roman"/>
        </w:rPr>
        <w:t xml:space="preserve"> jejich </w:t>
      </w:r>
      <w:r w:rsidR="007B018A">
        <w:rPr>
          <w:rFonts w:eastAsia="Times New Roman" w:cs="Times New Roman"/>
        </w:rPr>
        <w:t xml:space="preserve">odstranění. Nesplnění lhůty pro odstranění nedostatků odpovídá sankci dle </w:t>
      </w:r>
      <w:r w:rsidR="00036039">
        <w:rPr>
          <w:rFonts w:eastAsia="Times New Roman" w:cs="Times New Roman"/>
        </w:rPr>
        <w:t xml:space="preserve">článku </w:t>
      </w:r>
      <w:hyperlink w:anchor="_V_případě,_že" w:history="1">
        <w:r w:rsidR="00036039" w:rsidRPr="00B96BE0">
          <w:rPr>
            <w:rStyle w:val="Hypertextovodkaz"/>
            <w:rFonts w:eastAsia="Times New Roman" w:cs="Times New Roman"/>
          </w:rPr>
          <w:t>1</w:t>
        </w:r>
        <w:r w:rsidR="00266042">
          <w:rPr>
            <w:rStyle w:val="Hypertextovodkaz"/>
            <w:rFonts w:eastAsia="Times New Roman" w:cs="Times New Roman"/>
          </w:rPr>
          <w:t>1</w:t>
        </w:r>
        <w:r w:rsidR="00036039" w:rsidRPr="00B96BE0">
          <w:rPr>
            <w:rStyle w:val="Hypertextovodkaz"/>
            <w:rFonts w:eastAsia="Times New Roman" w:cs="Times New Roman"/>
          </w:rPr>
          <w:t>.1.4</w:t>
        </w:r>
      </w:hyperlink>
      <w:r w:rsidR="00036039">
        <w:rPr>
          <w:rFonts w:eastAsia="Times New Roman" w:cs="Times New Roman"/>
        </w:rPr>
        <w:t xml:space="preserve"> </w:t>
      </w:r>
      <w:r w:rsidR="007B018A">
        <w:rPr>
          <w:rFonts w:eastAsia="Times New Roman" w:cs="Times New Roman"/>
        </w:rPr>
        <w:t xml:space="preserve">této smlouvy. </w:t>
      </w:r>
    </w:p>
    <w:p w14:paraId="6A25442C" w14:textId="77777777" w:rsidR="005857BA" w:rsidRDefault="005857BA" w:rsidP="005857BA">
      <w:pPr>
        <w:pStyle w:val="Nadpis3"/>
        <w:numPr>
          <w:ilvl w:val="0"/>
          <w:numId w:val="0"/>
        </w:numPr>
        <w:ind w:left="720"/>
        <w:rPr>
          <w:rFonts w:eastAsia="Times New Roman" w:cs="Times New Roman"/>
        </w:rPr>
      </w:pPr>
    </w:p>
    <w:p w14:paraId="5A7C27F1" w14:textId="11B88E48" w:rsidR="007B018A" w:rsidRDefault="003B2174" w:rsidP="003B2174">
      <w:pPr>
        <w:pStyle w:val="Nadpis3"/>
        <w:rPr>
          <w:rFonts w:eastAsia="Times New Roman" w:cs="Times New Roman"/>
        </w:rPr>
      </w:pPr>
      <w:r>
        <w:rPr>
          <w:rFonts w:eastAsia="Times New Roman" w:cs="Times New Roman"/>
        </w:rPr>
        <w:t xml:space="preserve">Teprve podpisem akceptačního protokolu se dílo považuje za provedené a převzaté a zhotoviteli vzniká právo na zaplacení ceny díla. Akceptační protokol musí být podepsán nejpozději do 14 dnů ode dne předání každé </w:t>
      </w:r>
      <w:r w:rsidR="00294C7C">
        <w:rPr>
          <w:rFonts w:eastAsia="Times New Roman" w:cs="Times New Roman"/>
        </w:rPr>
        <w:t xml:space="preserve">fáze </w:t>
      </w:r>
      <w:r>
        <w:rPr>
          <w:rFonts w:eastAsia="Times New Roman" w:cs="Times New Roman"/>
        </w:rPr>
        <w:t>díla</w:t>
      </w:r>
      <w:r w:rsidR="00400DD1">
        <w:rPr>
          <w:rFonts w:eastAsia="Times New Roman" w:cs="Times New Roman"/>
        </w:rPr>
        <w:t>, nedohodnou-li se smluvní strany jinak.</w:t>
      </w:r>
      <w:r>
        <w:rPr>
          <w:rFonts w:eastAsia="Times New Roman" w:cs="Times New Roman"/>
        </w:rPr>
        <w:t xml:space="preserve"> </w:t>
      </w:r>
    </w:p>
    <w:p w14:paraId="10590B09" w14:textId="77777777" w:rsidR="007B018A" w:rsidRDefault="007B018A" w:rsidP="007B018A">
      <w:pPr>
        <w:pStyle w:val="Nadpis3"/>
        <w:numPr>
          <w:ilvl w:val="0"/>
          <w:numId w:val="0"/>
        </w:numPr>
        <w:ind w:left="720"/>
        <w:rPr>
          <w:rFonts w:eastAsia="Times New Roman" w:cs="Times New Roman"/>
        </w:rPr>
      </w:pPr>
    </w:p>
    <w:p w14:paraId="3EDFB712" w14:textId="2D6CBD15" w:rsidR="003B2174" w:rsidRPr="0033726B" w:rsidRDefault="00743F2E" w:rsidP="003B2174">
      <w:pPr>
        <w:pStyle w:val="Nadpis3"/>
        <w:rPr>
          <w:rFonts w:eastAsia="Times New Roman" w:cs="Times New Roman"/>
        </w:rPr>
      </w:pPr>
      <w:r>
        <w:rPr>
          <w:rFonts w:eastAsia="Times New Roman" w:cs="Times New Roman"/>
        </w:rPr>
        <w:t>Objedna</w:t>
      </w:r>
      <w:r w:rsidR="003B2174" w:rsidRPr="5E6B426E">
        <w:rPr>
          <w:rFonts w:eastAsia="Times New Roman" w:cs="Times New Roman"/>
        </w:rPr>
        <w:t xml:space="preserve">tel </w:t>
      </w:r>
      <w:r w:rsidR="003B2174">
        <w:rPr>
          <w:rFonts w:eastAsia="Times New Roman" w:cs="Times New Roman"/>
        </w:rPr>
        <w:t>není povinen dílo převzít a podepsat akceptační protokol, pokud dílo nesplňuje některý z požadavků na jeho kvalitu stanovený touto smlouvou</w:t>
      </w:r>
      <w:r w:rsidR="003B2174" w:rsidRPr="5E6B426E">
        <w:rPr>
          <w:rFonts w:eastAsia="Times New Roman" w:cs="Times New Roman"/>
        </w:rPr>
        <w:t>.</w:t>
      </w:r>
    </w:p>
    <w:p w14:paraId="277F04C2" w14:textId="77777777" w:rsidR="003B2174" w:rsidRDefault="003B2174" w:rsidP="003B2174">
      <w:pPr>
        <w:rPr>
          <w:rFonts w:ascii="Times New Roman" w:eastAsia="Times New Roman" w:hAnsi="Times New Roman" w:cs="Times New Roman"/>
        </w:rPr>
      </w:pPr>
    </w:p>
    <w:p w14:paraId="38A97AA1" w14:textId="1AD8A7CC" w:rsidR="00393F32" w:rsidRDefault="003B2174" w:rsidP="00035FC2">
      <w:pPr>
        <w:pStyle w:val="Nadpis3"/>
      </w:pPr>
      <w:r>
        <w:rPr>
          <w:rFonts w:eastAsia="Times New Roman" w:cs="Times New Roman"/>
        </w:rPr>
        <w:t xml:space="preserve">Vlastnické právo k dílu přechází na objednatele </w:t>
      </w:r>
      <w:r w:rsidR="00035FC2" w:rsidRPr="00FE0EF9">
        <w:t xml:space="preserve">dnem úplného </w:t>
      </w:r>
      <w:r w:rsidR="00035FC2" w:rsidRPr="003B1E4F">
        <w:t xml:space="preserve">zaplacení </w:t>
      </w:r>
      <w:r w:rsidR="00035FC2">
        <w:t xml:space="preserve">Smluvní </w:t>
      </w:r>
      <w:r w:rsidR="00035FC2" w:rsidRPr="003B1E4F">
        <w:t xml:space="preserve">ceny </w:t>
      </w:r>
      <w:r w:rsidR="009E6A7A" w:rsidRPr="003B1E4F">
        <w:t>sjednané</w:t>
      </w:r>
      <w:r w:rsidR="009E6A7A">
        <w:t xml:space="preserve"> </w:t>
      </w:r>
      <w:r w:rsidR="00035FC2">
        <w:t>dle této</w:t>
      </w:r>
      <w:r w:rsidR="00035FC2" w:rsidRPr="003B1E4F">
        <w:t xml:space="preserve"> smlouvy.</w:t>
      </w:r>
      <w:r w:rsidRPr="00035FC2">
        <w:rPr>
          <w:rFonts w:eastAsia="Times New Roman" w:cs="Times New Roman"/>
        </w:rPr>
        <w:t xml:space="preserve"> Do této doby nese nebezpečí škody zhotovitel.</w:t>
      </w:r>
    </w:p>
    <w:p w14:paraId="58D23373" w14:textId="77777777" w:rsidR="00393F32" w:rsidRPr="008D70E4" w:rsidRDefault="00393F32" w:rsidP="00393F32"/>
    <w:p w14:paraId="63EA08D5"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76ED9DAE" w14:textId="14C7039D" w:rsidR="007619EC" w:rsidRDefault="007619EC" w:rsidP="00410D5B">
      <w:pPr>
        <w:pStyle w:val="Zkladntext"/>
        <w:widowControl/>
        <w:ind w:left="720"/>
        <w:jc w:val="both"/>
        <w:rPr>
          <w:rFonts w:ascii="Times New Roman" w:eastAsia="Times New Roman" w:hAnsi="Times New Roman" w:cs="Times New Roman"/>
          <w:color w:val="auto"/>
        </w:rPr>
      </w:pPr>
    </w:p>
    <w:p w14:paraId="5EAF4862" w14:textId="77777777" w:rsidR="00C92CC0" w:rsidRPr="006A3C5B" w:rsidRDefault="00C92CC0" w:rsidP="00C92CC0">
      <w:pPr>
        <w:pStyle w:val="Nadpis1"/>
        <w:rPr>
          <w:rFonts w:cs="Times New Roman"/>
        </w:rPr>
      </w:pPr>
      <w:bookmarkStart w:id="42" w:name="_Toc130467755"/>
      <w:bookmarkStart w:id="43" w:name="_Hlk66864373"/>
      <w:r>
        <w:rPr>
          <w:rFonts w:cs="Times New Roman"/>
        </w:rPr>
        <w:t>Vyšší moc</w:t>
      </w:r>
      <w:bookmarkEnd w:id="42"/>
    </w:p>
    <w:p w14:paraId="0578C633" w14:textId="77777777" w:rsidR="00C92CC0" w:rsidRDefault="00C92CC0" w:rsidP="00C92CC0">
      <w:pPr>
        <w:pStyle w:val="Nadpis2"/>
        <w:rPr>
          <w:rFonts w:cs="Times New Roman"/>
        </w:rPr>
      </w:pPr>
      <w:bookmarkStart w:id="44" w:name="_Toc66962442"/>
      <w:bookmarkStart w:id="45" w:name="_Toc130467756"/>
      <w:bookmarkEnd w:id="43"/>
      <w:r w:rsidRPr="5E6B426E">
        <w:rPr>
          <w:rFonts w:cs="Times New Roman"/>
        </w:rPr>
        <w:t>Vyšší moc</w:t>
      </w:r>
      <w:bookmarkEnd w:id="44"/>
      <w:bookmarkEnd w:id="45"/>
    </w:p>
    <w:p w14:paraId="055849E7" w14:textId="77777777" w:rsidR="00C92CC0" w:rsidRDefault="00C92CC0" w:rsidP="00C92CC0">
      <w:pPr>
        <w:pStyle w:val="Nadpis3"/>
        <w:rPr>
          <w:rFonts w:eastAsia="Times New Roman" w:cs="Times New Roman"/>
        </w:rPr>
      </w:pPr>
      <w:r w:rsidRPr="5E6B426E">
        <w:rPr>
          <w:rFonts w:eastAsia="Times New Roman" w:cs="Times New Roman"/>
        </w:rPr>
        <w:t xml:space="preserve">Pro účely této smlouvy se za vyšší moc považují případy, které nejsou závislé, ani je nemohou ovlivnit smluvní strany, např. válka, mobilizace, povstání, živelná pohroma atd. </w:t>
      </w:r>
    </w:p>
    <w:p w14:paraId="2717DF50" w14:textId="77777777" w:rsidR="00C92CC0" w:rsidRPr="0049426D" w:rsidRDefault="00C92CC0" w:rsidP="00C92CC0">
      <w:pPr>
        <w:rPr>
          <w:rFonts w:ascii="Times New Roman" w:eastAsia="Times New Roman" w:hAnsi="Times New Roman" w:cs="Times New Roman"/>
        </w:rPr>
      </w:pPr>
    </w:p>
    <w:p w14:paraId="59DEC2F9" w14:textId="72F1F1C7" w:rsidR="00C92CC0" w:rsidRPr="00181423" w:rsidRDefault="00C92CC0" w:rsidP="00C92CC0">
      <w:pPr>
        <w:pStyle w:val="Nadpis3"/>
        <w:rPr>
          <w:rFonts w:eastAsia="Times New Roman" w:cs="Times New Roman"/>
        </w:rPr>
      </w:pPr>
      <w:r w:rsidRPr="3B28B4FC">
        <w:rPr>
          <w:rFonts w:eastAsia="Times New Roman" w:cs="Times New Roman"/>
        </w:rPr>
        <w:t xml:space="preserve">V souvislosti s výskytem pandemické nákazy SARS-CoV-2 </w:t>
      </w:r>
      <w:r w:rsidR="00CF56DD">
        <w:rPr>
          <w:rFonts w:eastAsia="Times New Roman" w:cs="Times New Roman"/>
        </w:rPr>
        <w:t xml:space="preserve">a </w:t>
      </w:r>
      <w:r w:rsidR="00CF56DD" w:rsidRPr="00363544">
        <w:rPr>
          <w:rFonts w:eastAsia="Times New Roman" w:cs="Times New Roman"/>
        </w:rPr>
        <w:t xml:space="preserve">válkou na Ukrajině </w:t>
      </w:r>
      <w:r w:rsidRPr="00363544">
        <w:rPr>
          <w:rFonts w:eastAsia="Times New Roman" w:cs="Times New Roman"/>
        </w:rPr>
        <w:t xml:space="preserve">objednatel pro odstranění jakýchkoliv pochybností tímto prohlašuje, že samotná existence pandemické nákazy SARS-CoV-2 </w:t>
      </w:r>
      <w:r w:rsidR="002216B4" w:rsidRPr="00363544">
        <w:rPr>
          <w:rFonts w:eastAsia="Times New Roman" w:cs="Times New Roman"/>
        </w:rPr>
        <w:t xml:space="preserve">a války na Ukrajině </w:t>
      </w:r>
      <w:r w:rsidRPr="00363544">
        <w:rPr>
          <w:rFonts w:eastAsia="Times New Roman" w:cs="Times New Roman"/>
        </w:rPr>
        <w:t xml:space="preserve">není považována ve smyslu této smlouvy za vyšší </w:t>
      </w:r>
      <w:r w:rsidRPr="3B28B4FC">
        <w:rPr>
          <w:rFonts w:eastAsia="Times New Roman" w:cs="Times New Roman"/>
        </w:rPr>
        <w:t>moc. Vyšší mocí se rozumí pouze omezení, která budou v souvislosti s pandemií zavedena</w:t>
      </w:r>
      <w:r>
        <w:rPr>
          <w:rFonts w:eastAsia="Times New Roman" w:cs="Times New Roman"/>
        </w:rPr>
        <w:t xml:space="preserve"> a budou mít přímý vliv na provádění díla</w:t>
      </w:r>
      <w:r w:rsidRPr="3B28B4FC">
        <w:rPr>
          <w:rFonts w:eastAsia="Times New Roman" w:cs="Times New Roman"/>
        </w:rPr>
        <w:t>.</w:t>
      </w:r>
      <w:r>
        <w:t xml:space="preserve"> </w:t>
      </w:r>
      <w:r w:rsidRPr="3B28B4FC">
        <w:rPr>
          <w:rFonts w:eastAsia="Times New Roman" w:cs="Times New Roman"/>
        </w:rPr>
        <w:t xml:space="preserve">Smluvní strany se zavazují, že se budou vzájemně bez zbytečného odkladu informovat o všech skutečnostech, které mohou mít přímo či nepřímo vliv na provádění díla, a to elektronickou korespondencí. </w:t>
      </w:r>
    </w:p>
    <w:p w14:paraId="51EAAC2A" w14:textId="77777777" w:rsidR="00C92CC0" w:rsidRPr="0049426D" w:rsidRDefault="00C92CC0" w:rsidP="00C92CC0">
      <w:pPr>
        <w:rPr>
          <w:rFonts w:ascii="Times New Roman" w:eastAsia="Times New Roman" w:hAnsi="Times New Roman" w:cs="Times New Roman"/>
        </w:rPr>
      </w:pPr>
    </w:p>
    <w:p w14:paraId="32DB9BB4" w14:textId="77777777" w:rsidR="00C92CC0" w:rsidRDefault="00C92CC0" w:rsidP="00C92CC0">
      <w:pPr>
        <w:pStyle w:val="Nadpis3"/>
        <w:rPr>
          <w:rFonts w:eastAsia="Times New Roman" w:cs="Times New Roman"/>
        </w:rPr>
      </w:pPr>
      <w:r w:rsidRPr="2217BC5F">
        <w:rPr>
          <w:rFonts w:eastAsia="Times New Roman" w:cs="Times New Roman"/>
        </w:rPr>
        <w:t>Pokud dojde k přerušení díla na dobu nezbytně nutnou z titulu zásahu vyšší moci, termíny pro dokončení díla se posouvají o tuto nezbytně nutnou dobu s tím, že se nejedná o porušení plnění dle této smlouvy. Prodloužení termínu pro dokončení díla bude řešeno formou samostatného dodatku k uzavřené smlouvě o dílo.</w:t>
      </w:r>
    </w:p>
    <w:p w14:paraId="2DF11711" w14:textId="77777777" w:rsidR="00C92CC0" w:rsidRPr="001312BD" w:rsidRDefault="00C92CC0" w:rsidP="00C92CC0">
      <w:pPr>
        <w:pStyle w:val="Zkladntext"/>
        <w:widowControl/>
        <w:jc w:val="both"/>
        <w:rPr>
          <w:rFonts w:ascii="Times New Roman" w:eastAsia="Times New Roman" w:hAnsi="Times New Roman" w:cs="Times New Roman"/>
          <w:color w:val="auto"/>
        </w:rPr>
      </w:pPr>
    </w:p>
    <w:p w14:paraId="150EB661" w14:textId="5C39EEBD" w:rsidR="00C92CC0" w:rsidRPr="001312BD" w:rsidRDefault="00C92CC0" w:rsidP="00C92CC0">
      <w:pPr>
        <w:pStyle w:val="Nadpis3"/>
        <w:rPr>
          <w:rFonts w:eastAsia="Times New Roman" w:cs="Times New Roman"/>
        </w:rPr>
      </w:pPr>
      <w:r w:rsidRPr="2217BC5F">
        <w:rPr>
          <w:rFonts w:eastAsia="Times New Roman" w:cs="Times New Roman"/>
        </w:rPr>
        <w:t>Jestliže se splnění této smlouvy stane nemožné do jednoho měsíce od vyskytnutí se vyšší moci,</w:t>
      </w:r>
      <w:r w:rsidR="000C20B2">
        <w:rPr>
          <w:rFonts w:eastAsia="Times New Roman" w:cs="Times New Roman"/>
        </w:rPr>
        <w:t xml:space="preserve"> smluvní</w:t>
      </w:r>
      <w:r w:rsidRPr="2217BC5F">
        <w:rPr>
          <w:rFonts w:eastAsia="Times New Roman" w:cs="Times New Roman"/>
        </w:rPr>
        <w:t xml:space="preserve"> strana, která se bude chtít odvolat na vyšší moc, požádá druhou s</w:t>
      </w:r>
      <w:r w:rsidR="000C20B2">
        <w:rPr>
          <w:rFonts w:eastAsia="Times New Roman" w:cs="Times New Roman"/>
        </w:rPr>
        <w:t>mluvní s</w:t>
      </w:r>
      <w:r w:rsidRPr="2217BC5F">
        <w:rPr>
          <w:rFonts w:eastAsia="Times New Roman" w:cs="Times New Roman"/>
        </w:rPr>
        <w:t>tranu o úpravu smlouvy ve vztahu k předmětu, ceně a době plnění.</w:t>
      </w:r>
    </w:p>
    <w:p w14:paraId="70775A7D" w14:textId="77777777" w:rsidR="00C92CC0" w:rsidRPr="001312BD" w:rsidRDefault="00C92CC0" w:rsidP="00C92CC0">
      <w:pPr>
        <w:pStyle w:val="Zkladntext"/>
        <w:widowControl/>
        <w:jc w:val="both"/>
        <w:rPr>
          <w:rFonts w:ascii="Times New Roman" w:eastAsia="Times New Roman" w:hAnsi="Times New Roman" w:cs="Times New Roman"/>
          <w:color w:val="auto"/>
        </w:rPr>
      </w:pPr>
    </w:p>
    <w:p w14:paraId="2DD7508B" w14:textId="0A48B2F0" w:rsidR="00C92CC0" w:rsidRDefault="00C92CC0" w:rsidP="00C92CC0">
      <w:pPr>
        <w:pStyle w:val="Nadpis3"/>
        <w:rPr>
          <w:rFonts w:eastAsia="Times New Roman" w:cs="Times New Roman"/>
        </w:rPr>
      </w:pPr>
      <w:r w:rsidRPr="2217BC5F">
        <w:rPr>
          <w:rFonts w:eastAsia="Times New Roman" w:cs="Times New Roman"/>
        </w:rPr>
        <w:t xml:space="preserve">Jestliže nedojde k dohodě, má </w:t>
      </w:r>
      <w:r w:rsidR="000C20B2">
        <w:rPr>
          <w:rFonts w:eastAsia="Times New Roman" w:cs="Times New Roman"/>
        </w:rPr>
        <w:t xml:space="preserve">smluvní </w:t>
      </w:r>
      <w:r w:rsidRPr="2217BC5F">
        <w:rPr>
          <w:rFonts w:eastAsia="Times New Roman" w:cs="Times New Roman"/>
        </w:rPr>
        <w:t xml:space="preserve">strana, která se odvolala na vyšší moc právo odstoupit od smlouvy. Účinky odstoupení nastanou dnem doručení oznámení druhé </w:t>
      </w:r>
      <w:r w:rsidR="005C6F42">
        <w:rPr>
          <w:rFonts w:eastAsia="Times New Roman" w:cs="Times New Roman"/>
        </w:rPr>
        <w:t xml:space="preserve">smluvní </w:t>
      </w:r>
      <w:r w:rsidRPr="2217BC5F">
        <w:rPr>
          <w:rFonts w:eastAsia="Times New Roman" w:cs="Times New Roman"/>
        </w:rPr>
        <w:t>straně.</w:t>
      </w:r>
    </w:p>
    <w:p w14:paraId="31E26AFD" w14:textId="539AB019" w:rsidR="007619EC" w:rsidRDefault="007619EC" w:rsidP="00410D5B">
      <w:pPr>
        <w:pStyle w:val="Zkladntext"/>
        <w:widowControl/>
        <w:ind w:left="720"/>
        <w:jc w:val="both"/>
        <w:rPr>
          <w:rFonts w:ascii="Times New Roman" w:eastAsia="Times New Roman" w:hAnsi="Times New Roman" w:cs="Times New Roman"/>
          <w:color w:val="auto"/>
        </w:rPr>
      </w:pPr>
    </w:p>
    <w:p w14:paraId="7221657C" w14:textId="77777777" w:rsidR="007619EC" w:rsidRPr="001312BD" w:rsidRDefault="007619EC" w:rsidP="00410D5B">
      <w:pPr>
        <w:pStyle w:val="Zkladntext"/>
        <w:widowControl/>
        <w:ind w:left="720"/>
        <w:jc w:val="both"/>
        <w:rPr>
          <w:rFonts w:ascii="Times New Roman" w:eastAsia="Times New Roman" w:hAnsi="Times New Roman" w:cs="Times New Roman"/>
          <w:color w:val="auto"/>
        </w:rPr>
      </w:pPr>
    </w:p>
    <w:p w14:paraId="77046D93" w14:textId="77777777" w:rsidR="00410D5B" w:rsidRDefault="00410D5B" w:rsidP="00410D5B">
      <w:pPr>
        <w:pStyle w:val="Nadpis1"/>
        <w:rPr>
          <w:rFonts w:cs="Times New Roman"/>
        </w:rPr>
      </w:pPr>
      <w:bookmarkStart w:id="46" w:name="_Toc66962458"/>
      <w:bookmarkStart w:id="47" w:name="_Toc130467757"/>
      <w:r w:rsidRPr="5E6B426E">
        <w:rPr>
          <w:rFonts w:cs="Times New Roman"/>
        </w:rPr>
        <w:t>Součinnost objednatele</w:t>
      </w:r>
      <w:bookmarkEnd w:id="46"/>
      <w:bookmarkEnd w:id="47"/>
    </w:p>
    <w:p w14:paraId="7FEC9669" w14:textId="4BD71352" w:rsidR="00410D5B" w:rsidRPr="001312BD" w:rsidRDefault="00B90CB8" w:rsidP="00410D5B">
      <w:pPr>
        <w:pStyle w:val="Nadpis2"/>
        <w:rPr>
          <w:rFonts w:cs="Times New Roman"/>
        </w:rPr>
      </w:pPr>
      <w:bookmarkStart w:id="48" w:name="_Toc130467758"/>
      <w:r>
        <w:rPr>
          <w:rFonts w:cs="Times New Roman"/>
        </w:rPr>
        <w:t>Součinnost objednatele</w:t>
      </w:r>
      <w:bookmarkEnd w:id="48"/>
    </w:p>
    <w:p w14:paraId="4A56867E" w14:textId="482CC062" w:rsidR="007619EC" w:rsidRDefault="007619EC" w:rsidP="007619EC">
      <w:pPr>
        <w:pStyle w:val="Nadpis3"/>
        <w:rPr>
          <w:rFonts w:eastAsia="Times New Roman" w:cs="Times New Roman"/>
        </w:rPr>
      </w:pPr>
      <w:r w:rsidRPr="007619EC">
        <w:rPr>
          <w:rFonts w:eastAsia="Times New Roman" w:cs="Times New Roman"/>
        </w:rPr>
        <w:lastRenderedPageBreak/>
        <w:t>Objednatel se zavazuje poskytnout zhotoviteli veškerou nezbytnou součinnost a zhotovitelem požadované informace a podklady k řádnému a včasnému provedení předmětu plnění</w:t>
      </w:r>
      <w:r w:rsidR="00D72E51">
        <w:rPr>
          <w:rFonts w:eastAsia="Times New Roman" w:cs="Times New Roman"/>
        </w:rPr>
        <w:t xml:space="preserve"> smlouvy</w:t>
      </w:r>
      <w:r w:rsidRPr="007619EC">
        <w:rPr>
          <w:rFonts w:eastAsia="Times New Roman" w:cs="Times New Roman"/>
        </w:rPr>
        <w:t xml:space="preserve">. </w:t>
      </w:r>
    </w:p>
    <w:p w14:paraId="3AFA459F" w14:textId="77777777" w:rsidR="003256D3" w:rsidRPr="003256D3" w:rsidRDefault="003256D3" w:rsidP="003256D3"/>
    <w:p w14:paraId="55EFFA39" w14:textId="3C7A55F5" w:rsidR="003256D3" w:rsidRPr="00CF1AA9" w:rsidRDefault="003256D3" w:rsidP="003256D3">
      <w:pPr>
        <w:pStyle w:val="Nadpis3"/>
      </w:pPr>
      <w:r w:rsidRPr="009753D5">
        <w:t xml:space="preserve">Součinnost zahrnuje především </w:t>
      </w:r>
      <w:r>
        <w:t xml:space="preserve">řešení majetkoprávních vztahů, </w:t>
      </w:r>
      <w:r w:rsidRPr="009753D5">
        <w:t>aktivní účast při jednání s</w:t>
      </w:r>
      <w:r>
        <w:t xml:space="preserve"> </w:t>
      </w:r>
      <w:r w:rsidRPr="009753D5">
        <w:t>orgány státní správy</w:t>
      </w:r>
      <w:r>
        <w:t xml:space="preserve"> a dalšími účastníky </w:t>
      </w:r>
      <w:r w:rsidRPr="00CF6FCC">
        <w:t>řízení</w:t>
      </w:r>
      <w:r w:rsidRPr="00CF1AA9">
        <w:t xml:space="preserve">. </w:t>
      </w:r>
    </w:p>
    <w:p w14:paraId="6749FB2D" w14:textId="77777777" w:rsidR="007619EC" w:rsidRPr="007619EC" w:rsidRDefault="007619EC" w:rsidP="007619EC"/>
    <w:p w14:paraId="3C80A9BC" w14:textId="7E0A9F61" w:rsidR="007619EC" w:rsidRPr="007619EC" w:rsidRDefault="007619EC" w:rsidP="007619EC">
      <w:pPr>
        <w:pStyle w:val="Nadpis3"/>
        <w:rPr>
          <w:rFonts w:eastAsia="Times New Roman" w:cs="Times New Roman"/>
        </w:rPr>
      </w:pPr>
      <w:r w:rsidRPr="009753D5">
        <w:t>Objednatel se zavazuje spolupracovat se zhotovitelem tak, že bez zbytečného prodlení, nejpozději však do 5 pracovních dnů od vyžádání zhotovitele</w:t>
      </w:r>
      <w:r w:rsidR="00B90CB8">
        <w:t>, nedohodnou-li se smluvní strany jinak,</w:t>
      </w:r>
      <w:r w:rsidRPr="009753D5">
        <w:t xml:space="preserve"> se závazně vyjádří ke skutečnostem, které jsou nezbytné pro pokračování v</w:t>
      </w:r>
      <w:r>
        <w:t xml:space="preserve"> </w:t>
      </w:r>
      <w:r w:rsidRPr="009753D5">
        <w:t xml:space="preserve">řádném a včasném plnění předmětu díla. </w:t>
      </w:r>
    </w:p>
    <w:p w14:paraId="268F9967" w14:textId="77777777" w:rsidR="007619EC" w:rsidRPr="007619EC" w:rsidRDefault="007619EC" w:rsidP="007619EC">
      <w:pPr>
        <w:pStyle w:val="Nadpis3"/>
        <w:numPr>
          <w:ilvl w:val="0"/>
          <w:numId w:val="0"/>
        </w:numPr>
        <w:ind w:left="720"/>
        <w:rPr>
          <w:rFonts w:eastAsia="Times New Roman" w:cs="Times New Roman"/>
        </w:rPr>
      </w:pPr>
    </w:p>
    <w:p w14:paraId="7AD6C2CC" w14:textId="77777777" w:rsidR="00792F8C" w:rsidRDefault="007619EC" w:rsidP="007619EC">
      <w:pPr>
        <w:pStyle w:val="Nadpis3"/>
      </w:pPr>
      <w:r w:rsidRPr="009753D5">
        <w:t>Zhotovitel není v</w:t>
      </w:r>
      <w:r>
        <w:t xml:space="preserve"> </w:t>
      </w:r>
      <w:r w:rsidRPr="009753D5">
        <w:t>prodlení s</w:t>
      </w:r>
      <w:r>
        <w:t xml:space="preserve"> </w:t>
      </w:r>
      <w:r w:rsidRPr="009753D5">
        <w:t>plnění</w:t>
      </w:r>
      <w:r w:rsidR="00B90CB8">
        <w:t>m</w:t>
      </w:r>
      <w:r w:rsidRPr="009753D5">
        <w:t xml:space="preserve"> předmětu díla, jestliže objednatel nezajistí součinnost v</w:t>
      </w:r>
      <w:r>
        <w:t xml:space="preserve"> </w:t>
      </w:r>
      <w:r w:rsidRPr="009753D5">
        <w:t xml:space="preserve">rozsahu a termínu dle této smlouvy. </w:t>
      </w:r>
    </w:p>
    <w:p w14:paraId="7708E052" w14:textId="77777777" w:rsidR="00361568" w:rsidRPr="00361568" w:rsidRDefault="00361568" w:rsidP="00361568"/>
    <w:p w14:paraId="1416216F" w14:textId="0F44EAE5" w:rsidR="00361568" w:rsidRDefault="00361568" w:rsidP="00361568">
      <w:pPr>
        <w:pStyle w:val="Nadpis3"/>
      </w:pPr>
      <w:r w:rsidRPr="009753D5">
        <w:t>Oprávněnou osobou ve věci poskytnutí nezbytné součinnosti objednatele je osoba oprávněná k jednání ve věcech technických</w:t>
      </w:r>
      <w:r w:rsidR="009F611F">
        <w:t xml:space="preserve"> uvedená v záhlaví této smlouvy</w:t>
      </w:r>
      <w:r w:rsidRPr="009753D5">
        <w:t xml:space="preserve">. </w:t>
      </w:r>
    </w:p>
    <w:p w14:paraId="536B96D1" w14:textId="77777777" w:rsidR="00361568" w:rsidRPr="00361568" w:rsidRDefault="00361568" w:rsidP="00361568"/>
    <w:p w14:paraId="7F7B4D34" w14:textId="2ED437CA" w:rsidR="00FB385C" w:rsidRDefault="00361568" w:rsidP="00361568">
      <w:pPr>
        <w:pStyle w:val="Nadpis3"/>
      </w:pPr>
      <w:r w:rsidRPr="009753D5">
        <w:t>Oprávněnou osobou ve věci poskytnutí nezbytné součinnosti zhotovitele je osoba</w:t>
      </w:r>
      <w:r w:rsidR="00F15D3E">
        <w:t>: Ing. Jan Procházka.</w:t>
      </w:r>
      <w:r w:rsidRPr="009753D5">
        <w:t xml:space="preserve"> </w:t>
      </w:r>
    </w:p>
    <w:p w14:paraId="31BA4995" w14:textId="77777777" w:rsidR="00833E2F" w:rsidRDefault="00833E2F" w:rsidP="00833E2F">
      <w:pPr>
        <w:pStyle w:val="Nadpis3"/>
        <w:numPr>
          <w:ilvl w:val="0"/>
          <w:numId w:val="0"/>
        </w:numPr>
        <w:ind w:left="720"/>
      </w:pPr>
    </w:p>
    <w:p w14:paraId="53DCEB27" w14:textId="5A7A2329" w:rsidR="00833E2F" w:rsidRPr="009753D5" w:rsidRDefault="00833E2F" w:rsidP="00833E2F">
      <w:pPr>
        <w:pStyle w:val="Nadpis3"/>
      </w:pPr>
      <w:r w:rsidRPr="009753D5">
        <w:t>Závazná forma komunikace je doporučený dopis, zápis z</w:t>
      </w:r>
      <w:r>
        <w:t xml:space="preserve"> </w:t>
      </w:r>
      <w:r w:rsidRPr="009753D5">
        <w:t>jednání, protokol o předání a převzetí</w:t>
      </w:r>
      <w:r>
        <w:t>, akceptační protokol</w:t>
      </w:r>
      <w:r w:rsidR="00AD2106">
        <w:t>, elektronická komunikace prostřednictvím datové schránky</w:t>
      </w:r>
      <w:r w:rsidRPr="009753D5">
        <w:t>. Tyto dokumenty musí být podepsány příslušnými oprávněnými osobami zhotovitele a objednatele.</w:t>
      </w:r>
    </w:p>
    <w:p w14:paraId="524A4F4D" w14:textId="769581B1" w:rsidR="006950FA" w:rsidRPr="006950FA" w:rsidRDefault="006950FA" w:rsidP="006950FA"/>
    <w:p w14:paraId="43F487EA" w14:textId="77777777" w:rsidR="00410D5B" w:rsidRPr="00E66846" w:rsidRDefault="00410D5B" w:rsidP="00410D5B">
      <w:pPr>
        <w:rPr>
          <w:rFonts w:ascii="Times New Roman" w:eastAsia="Times New Roman" w:hAnsi="Times New Roman" w:cs="Times New Roman"/>
        </w:rPr>
      </w:pPr>
    </w:p>
    <w:p w14:paraId="170EE823" w14:textId="77777777" w:rsidR="00410D5B" w:rsidRDefault="00410D5B" w:rsidP="00410D5B">
      <w:pPr>
        <w:pStyle w:val="Nadpis1"/>
        <w:rPr>
          <w:rFonts w:cs="Times New Roman"/>
        </w:rPr>
      </w:pPr>
      <w:bookmarkStart w:id="49" w:name="_Toc66962460"/>
      <w:bookmarkStart w:id="50" w:name="_Toc130467759"/>
      <w:r w:rsidRPr="5E6B426E">
        <w:rPr>
          <w:rFonts w:cs="Times New Roman"/>
        </w:rPr>
        <w:t>Záruka</w:t>
      </w:r>
      <w:bookmarkEnd w:id="49"/>
      <w:bookmarkEnd w:id="50"/>
    </w:p>
    <w:p w14:paraId="31EC4F2C" w14:textId="77777777" w:rsidR="00410D5B" w:rsidRPr="001312BD" w:rsidRDefault="00410D5B" w:rsidP="00410D5B">
      <w:pPr>
        <w:pStyle w:val="Nadpis2"/>
        <w:rPr>
          <w:rFonts w:cs="Times New Roman"/>
        </w:rPr>
      </w:pPr>
      <w:bookmarkStart w:id="51" w:name="_Toc66962461"/>
      <w:bookmarkStart w:id="52" w:name="_Toc130467760"/>
      <w:r w:rsidRPr="5E6B426E">
        <w:rPr>
          <w:rFonts w:cs="Times New Roman"/>
        </w:rPr>
        <w:t>Záruční podmínky</w:t>
      </w:r>
      <w:bookmarkEnd w:id="51"/>
      <w:bookmarkEnd w:id="52"/>
    </w:p>
    <w:p w14:paraId="0A8CA61D" w14:textId="4220A670" w:rsidR="007619EC" w:rsidRDefault="007619EC" w:rsidP="007619EC">
      <w:pPr>
        <w:pStyle w:val="Nadpis3"/>
      </w:pPr>
      <w:r w:rsidRPr="009753D5">
        <w:t xml:space="preserve">Zhotovitel </w:t>
      </w:r>
      <w:r w:rsidR="002B2F1F">
        <w:t>poskytuje záruku za jakost díla</w:t>
      </w:r>
      <w:r w:rsidRPr="009753D5">
        <w:t>.</w:t>
      </w:r>
      <w:r w:rsidR="002B2F1F">
        <w:t xml:space="preserve"> Zhotovitel odpovídá za to, že předmět plnění je provedený dle podmínek této smlouvy, zadávací dokumentace, a že během záruční doby bude mít předmět smlouvy vlastnosti dohodnuté v této smlouvě a vlastnosti stanovené právními předpisy, technickými normami, případně vlastnosti obvyklé.</w:t>
      </w:r>
    </w:p>
    <w:p w14:paraId="6F7368BC" w14:textId="77777777" w:rsidR="007619EC" w:rsidRPr="007619EC" w:rsidRDefault="007619EC" w:rsidP="007619EC"/>
    <w:p w14:paraId="39D3CBB8" w14:textId="754C655C" w:rsidR="002B2F1F" w:rsidRDefault="007619EC" w:rsidP="007619EC">
      <w:pPr>
        <w:pStyle w:val="Nadpis3"/>
      </w:pPr>
      <w:bookmarkStart w:id="53" w:name="_Záruční_doba_předmětu"/>
      <w:bookmarkEnd w:id="53"/>
      <w:r w:rsidRPr="009753D5">
        <w:t xml:space="preserve">Záruční doba </w:t>
      </w:r>
      <w:r w:rsidR="002B2F1F">
        <w:t xml:space="preserve">předmětu smlouvy je </w:t>
      </w:r>
      <w:r w:rsidR="002B2F1F" w:rsidRPr="0047017D">
        <w:rPr>
          <w:b/>
          <w:bCs w:val="0"/>
        </w:rPr>
        <w:t>36 měsíců</w:t>
      </w:r>
      <w:r w:rsidR="003106ED">
        <w:rPr>
          <w:b/>
          <w:bCs w:val="0"/>
        </w:rPr>
        <w:t>.</w:t>
      </w:r>
      <w:r w:rsidR="002B2F1F">
        <w:t xml:space="preserve"> </w:t>
      </w:r>
      <w:r w:rsidR="003106ED">
        <w:t xml:space="preserve">Běh záruční doby začíná </w:t>
      </w:r>
      <w:r w:rsidR="002B2F1F">
        <w:t xml:space="preserve">od prvního dne kalendářního měsíce následujícího po měsíci, v němž bylo dílo </w:t>
      </w:r>
      <w:r w:rsidR="00182CC9">
        <w:t xml:space="preserve">řádně </w:t>
      </w:r>
      <w:r w:rsidR="002B2F1F">
        <w:t>předáno</w:t>
      </w:r>
      <w:r w:rsidR="00182CC9">
        <w:t xml:space="preserve">, tj. </w:t>
      </w:r>
      <w:r w:rsidR="00906AFC">
        <w:t xml:space="preserve">byl sepsán akceptační protokol </w:t>
      </w:r>
      <w:r w:rsidR="009321C8">
        <w:t>na poslední dílčí plnění</w:t>
      </w:r>
      <w:r w:rsidR="002B2F1F">
        <w:t xml:space="preserve">. Pokud byly při akceptaci zjištěny vady, záruční doba počíná běžet až předáním díla po odstranění vad. Pokud vytčené vady nebrání akceptaci díla, ustanovení předchozí věty se nepoužije. </w:t>
      </w:r>
    </w:p>
    <w:p w14:paraId="72CC7CC6" w14:textId="77777777" w:rsidR="004771A5" w:rsidRPr="004771A5" w:rsidRDefault="004771A5" w:rsidP="004771A5"/>
    <w:p w14:paraId="345152E5" w14:textId="53F8AA16" w:rsidR="004771A5" w:rsidRPr="009753D5" w:rsidRDefault="004771A5" w:rsidP="004771A5">
      <w:pPr>
        <w:pStyle w:val="Nadpis3"/>
      </w:pPr>
      <w:r w:rsidRPr="009753D5">
        <w:t xml:space="preserve">Po </w:t>
      </w:r>
      <w:r>
        <w:t xml:space="preserve">uplynutí záruční doby </w:t>
      </w:r>
      <w:r w:rsidRPr="009753D5">
        <w:t xml:space="preserve">odpovídá zhotovitel objednateli za takové vady díla, které prokazují porušení právních předpisů a technických norem platných v době zpracování projektové dokumentace, zejména pokud se vyskytnou v záruční době, kterou poskytl dodavatel stavby ve smlouvě o dílo na realizaci stavby. Za </w:t>
      </w:r>
      <w:r>
        <w:t xml:space="preserve">věcný </w:t>
      </w:r>
      <w:r w:rsidRPr="009753D5">
        <w:t>obsah projektů ručí zhotovitel po celou dobu života zodpovědných projektantů dílčích částí.</w:t>
      </w:r>
    </w:p>
    <w:p w14:paraId="45941D51" w14:textId="77777777" w:rsidR="00477101" w:rsidRPr="00477101" w:rsidRDefault="00477101" w:rsidP="00477101"/>
    <w:p w14:paraId="060505CF" w14:textId="77777777" w:rsidR="00410D5B" w:rsidRPr="00C7572E" w:rsidRDefault="00410D5B" w:rsidP="00410D5B">
      <w:pPr>
        <w:pStyle w:val="Nadpis2"/>
        <w:rPr>
          <w:rFonts w:cs="Times New Roman"/>
        </w:rPr>
      </w:pPr>
      <w:bookmarkStart w:id="54" w:name="_Toc66962462"/>
      <w:bookmarkStart w:id="55" w:name="_Toc130467761"/>
      <w:r w:rsidRPr="5E6B426E">
        <w:rPr>
          <w:rFonts w:cs="Times New Roman"/>
        </w:rPr>
        <w:t>Vady díla</w:t>
      </w:r>
      <w:bookmarkEnd w:id="54"/>
      <w:bookmarkEnd w:id="55"/>
    </w:p>
    <w:p w14:paraId="35498B8B" w14:textId="6EA7E76F" w:rsidR="000E38D2" w:rsidRDefault="002B2F1F" w:rsidP="00410D5B">
      <w:pPr>
        <w:pStyle w:val="Nadpis3"/>
        <w:rPr>
          <w:szCs w:val="22"/>
        </w:rPr>
      </w:pPr>
      <w:r w:rsidRPr="00D324E8">
        <w:rPr>
          <w:szCs w:val="22"/>
        </w:rPr>
        <w:t>V případě vady díla dojednávají smluvní strany právo</w:t>
      </w:r>
      <w:r w:rsidRPr="009753D5">
        <w:rPr>
          <w:szCs w:val="22"/>
        </w:rPr>
        <w:t xml:space="preserve"> objednatele požadovat a povinnost zhotovitele poskytnout bezplatné odstranění vad. Možnost jiné dohody</w:t>
      </w:r>
      <w:r w:rsidR="00F2743E">
        <w:rPr>
          <w:szCs w:val="22"/>
        </w:rPr>
        <w:t xml:space="preserve"> smluvních stran</w:t>
      </w:r>
      <w:r w:rsidRPr="009753D5">
        <w:rPr>
          <w:szCs w:val="22"/>
        </w:rPr>
        <w:t xml:space="preserve"> není vyloučena. </w:t>
      </w:r>
    </w:p>
    <w:p w14:paraId="4C0E7EDB" w14:textId="77777777" w:rsidR="000E38D2" w:rsidRPr="000E38D2" w:rsidRDefault="000E38D2" w:rsidP="000E38D2"/>
    <w:p w14:paraId="5FC8D8E6" w14:textId="0C97D7DB" w:rsidR="002B2F1F" w:rsidRDefault="002B2F1F" w:rsidP="00E40476">
      <w:pPr>
        <w:pStyle w:val="Nadpis3"/>
        <w:rPr>
          <w:szCs w:val="22"/>
        </w:rPr>
      </w:pPr>
      <w:r>
        <w:rPr>
          <w:szCs w:val="22"/>
        </w:rPr>
        <w:t>Vady vytčené v akceptačním protokolu, které nebrání akceptaci, se zhotovitel zavazuje odstr</w:t>
      </w:r>
      <w:r w:rsidR="000E38D2">
        <w:rPr>
          <w:szCs w:val="22"/>
        </w:rPr>
        <w:t>a</w:t>
      </w:r>
      <w:r>
        <w:rPr>
          <w:szCs w:val="22"/>
        </w:rPr>
        <w:t xml:space="preserve">nit </w:t>
      </w:r>
      <w:r w:rsidR="000E38D2">
        <w:rPr>
          <w:szCs w:val="22"/>
        </w:rPr>
        <w:t xml:space="preserve">ve lhůtách stanovených v akceptačním protokolu. </w:t>
      </w:r>
    </w:p>
    <w:p w14:paraId="3840AAAD" w14:textId="77777777" w:rsidR="005004A1" w:rsidRPr="005004A1" w:rsidRDefault="005004A1" w:rsidP="005004A1"/>
    <w:p w14:paraId="79BF38A4" w14:textId="05C6D03A" w:rsidR="005004A1" w:rsidRDefault="005004A1" w:rsidP="005004A1">
      <w:pPr>
        <w:pStyle w:val="Nadpis3"/>
      </w:pPr>
      <w:bookmarkStart w:id="56" w:name="_Stane-li_se_některá"/>
      <w:bookmarkEnd w:id="56"/>
      <w:r w:rsidRPr="009753D5">
        <w:lastRenderedPageBreak/>
        <w:t>Stane-li se některá část projekt</w:t>
      </w:r>
      <w:r>
        <w:t>ové dokumentace</w:t>
      </w:r>
      <w:r w:rsidRPr="009753D5">
        <w:t xml:space="preserve"> nerealizovatelnou (chybné nebo nedostatečné projektové řešení apod.), je zhotovitel povinen bezplatně vady této části projekt</w:t>
      </w:r>
      <w:r>
        <w:t>ové dokumentace</w:t>
      </w:r>
      <w:r w:rsidRPr="009753D5">
        <w:t xml:space="preserve"> odstranit tak, aby se stala realizovatelnou. V</w:t>
      </w:r>
      <w:r>
        <w:t xml:space="preserve"> </w:t>
      </w:r>
      <w:r w:rsidRPr="009753D5">
        <w:t>případě, že toto přepracování projekt</w:t>
      </w:r>
      <w:r>
        <w:t>ové dokumentace</w:t>
      </w:r>
      <w:r w:rsidRPr="009753D5">
        <w:t xml:space="preserve"> bude mít vliv na změnu</w:t>
      </w:r>
      <w:r w:rsidR="001643C9">
        <w:t xml:space="preserve"> smluvní</w:t>
      </w:r>
      <w:r w:rsidRPr="009753D5">
        <w:t xml:space="preserve"> ceny</w:t>
      </w:r>
      <w:r w:rsidR="00E16575">
        <w:t xml:space="preserve"> díla</w:t>
      </w:r>
      <w:r w:rsidRPr="009753D5">
        <w:t xml:space="preserve"> </w:t>
      </w:r>
      <w:r>
        <w:t xml:space="preserve">během </w:t>
      </w:r>
      <w:r w:rsidRPr="009753D5">
        <w:t xml:space="preserve">realizace stavby, uhradí zhotovitel objednateli smluvní pokutu sjednanou </w:t>
      </w:r>
      <w:r w:rsidRPr="003B74E0">
        <w:t>v</w:t>
      </w:r>
      <w:r w:rsidR="003B74E0" w:rsidRPr="003B74E0">
        <w:t> </w:t>
      </w:r>
      <w:r w:rsidRPr="003B74E0">
        <w:t>čl</w:t>
      </w:r>
      <w:r w:rsidR="003B74E0" w:rsidRPr="003B74E0">
        <w:t xml:space="preserve">ánku </w:t>
      </w:r>
      <w:hyperlink w:anchor="_V_případě_výskytu" w:history="1">
        <w:r w:rsidR="003B74E0" w:rsidRPr="001D5241">
          <w:rPr>
            <w:rStyle w:val="Hypertextovodkaz"/>
          </w:rPr>
          <w:t>1</w:t>
        </w:r>
        <w:r w:rsidR="004E6B30">
          <w:rPr>
            <w:rStyle w:val="Hypertextovodkaz"/>
          </w:rPr>
          <w:t>1</w:t>
        </w:r>
        <w:r w:rsidR="003B74E0" w:rsidRPr="001D5241">
          <w:rPr>
            <w:rStyle w:val="Hypertextovodkaz"/>
          </w:rPr>
          <w:t>.1.5</w:t>
        </w:r>
      </w:hyperlink>
      <w:r w:rsidR="003B74E0" w:rsidRPr="003B74E0">
        <w:t xml:space="preserve"> </w:t>
      </w:r>
      <w:r w:rsidRPr="003B74E0">
        <w:t xml:space="preserve">této </w:t>
      </w:r>
      <w:r w:rsidRPr="009753D5">
        <w:t>smlouvy.</w:t>
      </w:r>
      <w:r w:rsidR="00E00648">
        <w:t xml:space="preserve"> Tím </w:t>
      </w:r>
      <w:r w:rsidR="00BB2B4A">
        <w:t xml:space="preserve">není dotčen </w:t>
      </w:r>
      <w:r w:rsidR="00815938">
        <w:t>ná</w:t>
      </w:r>
      <w:r w:rsidR="00531E4B">
        <w:t>rok</w:t>
      </w:r>
      <w:r w:rsidR="00815938">
        <w:t xml:space="preserve"> objednatele na náhradu škody.</w:t>
      </w:r>
    </w:p>
    <w:p w14:paraId="757E9569" w14:textId="77777777" w:rsidR="005004A1" w:rsidRPr="005004A1" w:rsidRDefault="005004A1" w:rsidP="005004A1"/>
    <w:p w14:paraId="37ECD6CD" w14:textId="5FC0148B" w:rsidR="005004A1" w:rsidRPr="004A18AD" w:rsidRDefault="005004A1" w:rsidP="005004A1">
      <w:pPr>
        <w:pStyle w:val="Nadpis3"/>
      </w:pPr>
      <w:bookmarkStart w:id="57" w:name="_Zhotovitel_odpovídá_za"/>
      <w:bookmarkEnd w:id="57"/>
      <w:r w:rsidRPr="009753D5">
        <w:t xml:space="preserve">Zhotovitel odpovídá za soulad </w:t>
      </w:r>
      <w:r w:rsidR="00336510">
        <w:t>položkového rozpočtu</w:t>
      </w:r>
      <w:r w:rsidR="00D41AAF">
        <w:t xml:space="preserve"> s výkazem výměr</w:t>
      </w:r>
      <w:r w:rsidRPr="009753D5">
        <w:t xml:space="preserve"> s</w:t>
      </w:r>
      <w:r>
        <w:t> </w:t>
      </w:r>
      <w:r w:rsidRPr="004A18AD">
        <w:t>textovou a výkresovou částí projektové dokumentace. V případě, že se v průběhu realizace stavby objeví nesoulad těchto částí díla (</w:t>
      </w:r>
      <w:r w:rsidR="00D41AAF">
        <w:t xml:space="preserve">např. </w:t>
      </w:r>
      <w:r w:rsidRPr="004A18AD">
        <w:t xml:space="preserve">neoceněné, popřípadě chybějící položky či chybně uvedené množství konkrétní položky), zhotovitel bezplatně odstraní tuto vadu díla a uhradí objednateli smluvní </w:t>
      </w:r>
      <w:r w:rsidRPr="003B41C6">
        <w:t>pokutu dle čl</w:t>
      </w:r>
      <w:r w:rsidR="003B41C6">
        <w:t xml:space="preserve">ánku </w:t>
      </w:r>
      <w:hyperlink w:anchor="_V_případě_výskytu" w:history="1">
        <w:r w:rsidR="003B41C6" w:rsidRPr="001D5241">
          <w:rPr>
            <w:rStyle w:val="Hypertextovodkaz"/>
          </w:rPr>
          <w:t>1</w:t>
        </w:r>
        <w:r w:rsidR="005C65C0">
          <w:rPr>
            <w:rStyle w:val="Hypertextovodkaz"/>
          </w:rPr>
          <w:t>1</w:t>
        </w:r>
        <w:r w:rsidR="003B41C6" w:rsidRPr="001D5241">
          <w:rPr>
            <w:rStyle w:val="Hypertextovodkaz"/>
          </w:rPr>
          <w:t>.1.5</w:t>
        </w:r>
      </w:hyperlink>
      <w:r w:rsidRPr="003B41C6">
        <w:t xml:space="preserve"> této smlouvy</w:t>
      </w:r>
      <w:r w:rsidRPr="004A18AD">
        <w:t xml:space="preserve">. Za nesoulad </w:t>
      </w:r>
      <w:r w:rsidR="00A559D5">
        <w:t xml:space="preserve">položkového rozpočtu s </w:t>
      </w:r>
      <w:r w:rsidRPr="004A18AD">
        <w:t>výkaz</w:t>
      </w:r>
      <w:r w:rsidR="00A559D5">
        <w:t>em</w:t>
      </w:r>
      <w:r w:rsidRPr="004A18AD">
        <w:t xml:space="preserve"> výměr s textovou a výkresovou částí projektové dokumentace nejsou považovány dodatečné práce vyvolané a požadované objednatelem či změny, které vznikly v důsledk</w:t>
      </w:r>
      <w:r>
        <w:t>u</w:t>
      </w:r>
      <w:r w:rsidRPr="004A18AD">
        <w:t xml:space="preserve"> okolností, které nemohl zhotovitel díla s náležitou péčí předvídat.</w:t>
      </w:r>
    </w:p>
    <w:p w14:paraId="0F6A66DE" w14:textId="77777777" w:rsidR="000E38D2" w:rsidRPr="000E38D2" w:rsidRDefault="000E38D2" w:rsidP="000E38D2"/>
    <w:p w14:paraId="341902D0" w14:textId="7CEB1F43" w:rsidR="00410D5B" w:rsidRPr="001312BD" w:rsidRDefault="00410D5B" w:rsidP="00410D5B">
      <w:pPr>
        <w:pStyle w:val="Nadpis3"/>
        <w:rPr>
          <w:rFonts w:eastAsia="Times New Roman" w:cs="Times New Roman"/>
        </w:rPr>
      </w:pPr>
      <w:r w:rsidRPr="5E6B426E">
        <w:rPr>
          <w:rFonts w:eastAsia="Times New Roman" w:cs="Times New Roman"/>
        </w:rPr>
        <w:t xml:space="preserve">Každá reklamace bude objednatelem učiněna písemně a doručena zhotoviteli na jeho e-mailovou adresu uvedenou </w:t>
      </w:r>
      <w:r w:rsidR="00F36171">
        <w:rPr>
          <w:rFonts w:eastAsia="Times New Roman" w:cs="Times New Roman"/>
        </w:rPr>
        <w:t xml:space="preserve">v </w:t>
      </w:r>
      <w:r w:rsidRPr="5E6B426E">
        <w:rPr>
          <w:rFonts w:eastAsia="Times New Roman" w:cs="Times New Roman"/>
        </w:rPr>
        <w:t>záhlaví této smlouvy, originál následně poštou</w:t>
      </w:r>
      <w:r w:rsidR="00EC65F7">
        <w:rPr>
          <w:rFonts w:eastAsia="Times New Roman" w:cs="Times New Roman"/>
        </w:rPr>
        <w:t xml:space="preserve"> nebo prostřednictvím datové schránky</w:t>
      </w:r>
      <w:r w:rsidRPr="5E6B426E">
        <w:rPr>
          <w:rFonts w:eastAsia="Times New Roman" w:cs="Times New Roman"/>
        </w:rPr>
        <w:t>. Stejný postup platí pro veškerá sdělení zhotovitele v této věci objednateli.</w:t>
      </w:r>
    </w:p>
    <w:p w14:paraId="3E8DA9D3" w14:textId="77777777" w:rsidR="00410D5B" w:rsidRPr="001312BD" w:rsidRDefault="00410D5B" w:rsidP="00410D5B">
      <w:pPr>
        <w:pStyle w:val="Zkladntextodsazen"/>
        <w:ind w:left="1134" w:hanging="425"/>
        <w:rPr>
          <w:rFonts w:ascii="Times New Roman" w:eastAsia="Times New Roman" w:hAnsi="Times New Roman" w:cs="Times New Roman"/>
          <w:lang w:val="cs-CZ"/>
        </w:rPr>
      </w:pPr>
    </w:p>
    <w:p w14:paraId="5BB8C956" w14:textId="77777777" w:rsidR="00410D5B" w:rsidRPr="001312BD" w:rsidRDefault="00410D5B" w:rsidP="00410D5B">
      <w:pPr>
        <w:pStyle w:val="Nadpis3"/>
        <w:rPr>
          <w:rFonts w:eastAsia="Times New Roman" w:cs="Times New Roman"/>
        </w:rPr>
      </w:pPr>
      <w:r w:rsidRPr="5E6B426E">
        <w:rPr>
          <w:rFonts w:eastAsia="Times New Roman" w:cs="Times New Roman"/>
        </w:rPr>
        <w:t>Jednotlivé reklamační vady budou postupně číslovány a jejich pořadová čísla budou platit po celou dobu záruční lhůty.</w:t>
      </w:r>
    </w:p>
    <w:p w14:paraId="5B10BF3C" w14:textId="77777777" w:rsidR="00410D5B" w:rsidRPr="001312BD" w:rsidRDefault="00410D5B" w:rsidP="00410D5B">
      <w:pPr>
        <w:pStyle w:val="Zkladntextodsazen"/>
        <w:ind w:left="1134" w:hanging="425"/>
        <w:rPr>
          <w:rFonts w:ascii="Times New Roman" w:eastAsia="Times New Roman" w:hAnsi="Times New Roman" w:cs="Times New Roman"/>
          <w:lang w:val="cs-CZ"/>
        </w:rPr>
      </w:pPr>
    </w:p>
    <w:p w14:paraId="2C853637" w14:textId="65788474" w:rsidR="00410D5B" w:rsidRDefault="00410D5B" w:rsidP="00410D5B">
      <w:pPr>
        <w:pStyle w:val="Nadpis3"/>
        <w:rPr>
          <w:rFonts w:eastAsia="Times New Roman" w:cs="Times New Roman"/>
        </w:rPr>
      </w:pPr>
      <w:bookmarkStart w:id="58" w:name="_Při_uplatnění_reklamační"/>
      <w:bookmarkEnd w:id="58"/>
      <w:r w:rsidRPr="5E6B426E">
        <w:rPr>
          <w:rFonts w:eastAsia="Times New Roman" w:cs="Times New Roman"/>
        </w:rPr>
        <w:t xml:space="preserve">Při uplatnění reklamační vady budou vady zhotovitelem odstraněny </w:t>
      </w:r>
      <w:r w:rsidR="006C0C6A">
        <w:rPr>
          <w:rFonts w:eastAsia="Times New Roman" w:cs="Times New Roman"/>
        </w:rPr>
        <w:t>ve lhůtě</w:t>
      </w:r>
      <w:r w:rsidR="006C0C6A" w:rsidRPr="0015469E">
        <w:rPr>
          <w:rFonts w:eastAsia="Times New Roman" w:cs="Times New Roman"/>
          <w:b/>
          <w:bCs w:val="0"/>
        </w:rPr>
        <w:t xml:space="preserve"> </w:t>
      </w:r>
      <w:r w:rsidRPr="0015469E">
        <w:rPr>
          <w:rFonts w:eastAsia="Times New Roman" w:cs="Times New Roman"/>
          <w:b/>
          <w:bCs w:val="0"/>
        </w:rPr>
        <w:t xml:space="preserve">do 10 </w:t>
      </w:r>
      <w:r w:rsidR="0015469E">
        <w:rPr>
          <w:rFonts w:eastAsia="Times New Roman" w:cs="Times New Roman"/>
          <w:b/>
          <w:bCs w:val="0"/>
        </w:rPr>
        <w:t>pracovních</w:t>
      </w:r>
      <w:r w:rsidRPr="0015469E">
        <w:rPr>
          <w:rFonts w:eastAsia="Times New Roman" w:cs="Times New Roman"/>
          <w:b/>
          <w:bCs w:val="0"/>
        </w:rPr>
        <w:t xml:space="preserve"> dn</w:t>
      </w:r>
      <w:r w:rsidRPr="5E6B426E">
        <w:rPr>
          <w:rFonts w:eastAsia="Times New Roman" w:cs="Times New Roman"/>
        </w:rPr>
        <w:t>ů od e-mailového doručení, nedohodnou-li se s</w:t>
      </w:r>
      <w:r w:rsidR="00120BE5">
        <w:rPr>
          <w:rFonts w:eastAsia="Times New Roman" w:cs="Times New Roman"/>
        </w:rPr>
        <w:t>mluvní s</w:t>
      </w:r>
      <w:r w:rsidRPr="5E6B426E">
        <w:rPr>
          <w:rFonts w:eastAsia="Times New Roman" w:cs="Times New Roman"/>
        </w:rPr>
        <w:t>trany jinak.</w:t>
      </w:r>
    </w:p>
    <w:p w14:paraId="1BC1A21D" w14:textId="77777777" w:rsidR="0003606B" w:rsidRPr="0003606B" w:rsidRDefault="0003606B" w:rsidP="0003606B"/>
    <w:p w14:paraId="11EE1675" w14:textId="564D4135" w:rsidR="0003606B" w:rsidRPr="0003606B" w:rsidRDefault="0003606B" w:rsidP="0003606B">
      <w:pPr>
        <w:pStyle w:val="Nadpis3"/>
      </w:pPr>
      <w:bookmarkStart w:id="59" w:name="_Reklamační_vady_předmětu"/>
      <w:bookmarkEnd w:id="59"/>
      <w:r w:rsidRPr="009753D5">
        <w:t>Reklamační vady předmětu díla zjištěné v</w:t>
      </w:r>
      <w:r>
        <w:t xml:space="preserve"> </w:t>
      </w:r>
      <w:r w:rsidRPr="009753D5">
        <w:t>průběhu zadávacího řízení na stavbu, k</w:t>
      </w:r>
      <w:r>
        <w:t xml:space="preserve"> </w:t>
      </w:r>
      <w:r w:rsidRPr="009753D5">
        <w:t xml:space="preserve">níž se projektová dokumentace vztahuje, budou zhotovitelem odstraněny ve lhůtě </w:t>
      </w:r>
      <w:r w:rsidRPr="009753D5">
        <w:rPr>
          <w:b/>
        </w:rPr>
        <w:t>do 2 pracovních dnů</w:t>
      </w:r>
      <w:r w:rsidRPr="009753D5">
        <w:t xml:space="preserve"> od emailového doručení</w:t>
      </w:r>
      <w:r w:rsidR="00EC5F22">
        <w:t>.</w:t>
      </w:r>
    </w:p>
    <w:p w14:paraId="0D7DB885" w14:textId="77777777" w:rsidR="00410D5B" w:rsidRPr="001312BD" w:rsidRDefault="00410D5B" w:rsidP="00410D5B">
      <w:pPr>
        <w:pStyle w:val="Zkladntextodsazen"/>
        <w:ind w:left="1134" w:hanging="425"/>
        <w:rPr>
          <w:rFonts w:ascii="Times New Roman" w:eastAsia="Times New Roman" w:hAnsi="Times New Roman" w:cs="Times New Roman"/>
          <w:lang w:val="cs-CZ"/>
        </w:rPr>
      </w:pPr>
    </w:p>
    <w:p w14:paraId="2B1C864F" w14:textId="6A337E3B" w:rsidR="00410D5B" w:rsidRPr="00D06978" w:rsidRDefault="007558AE" w:rsidP="00D06978">
      <w:pPr>
        <w:pStyle w:val="Nadpis3"/>
        <w:rPr>
          <w:rFonts w:eastAsia="Times New Roman" w:cs="Times New Roman"/>
        </w:rPr>
      </w:pPr>
      <w:r w:rsidRPr="009753D5">
        <w:rPr>
          <w:szCs w:val="22"/>
        </w:rPr>
        <w:t xml:space="preserve">Každá objednatelem uplatněná reklamační vada bude zhotovitelem odstraněna dle </w:t>
      </w:r>
      <w:r w:rsidR="0015469E">
        <w:rPr>
          <w:szCs w:val="22"/>
        </w:rPr>
        <w:t xml:space="preserve">článku </w:t>
      </w:r>
      <w:r w:rsidR="005C65C0">
        <w:rPr>
          <w:szCs w:val="22"/>
        </w:rPr>
        <w:t>9</w:t>
      </w:r>
      <w:r w:rsidR="0015469E">
        <w:rPr>
          <w:szCs w:val="22"/>
        </w:rPr>
        <w:t>.2.</w:t>
      </w:r>
      <w:r w:rsidR="006C5FD2">
        <w:rPr>
          <w:szCs w:val="22"/>
        </w:rPr>
        <w:t>7</w:t>
      </w:r>
      <w:r w:rsidR="00762DB4">
        <w:rPr>
          <w:szCs w:val="22"/>
        </w:rPr>
        <w:t xml:space="preserve"> smlouvy</w:t>
      </w:r>
      <w:r w:rsidR="0015469E">
        <w:rPr>
          <w:szCs w:val="22"/>
        </w:rPr>
        <w:t xml:space="preserve">, popř. </w:t>
      </w:r>
      <w:r w:rsidR="005C65C0">
        <w:rPr>
          <w:szCs w:val="22"/>
        </w:rPr>
        <w:t>9</w:t>
      </w:r>
      <w:r w:rsidR="0015469E">
        <w:rPr>
          <w:szCs w:val="22"/>
        </w:rPr>
        <w:t>.2.</w:t>
      </w:r>
      <w:r w:rsidR="006C5FD2">
        <w:rPr>
          <w:szCs w:val="22"/>
        </w:rPr>
        <w:t>8</w:t>
      </w:r>
      <w:r w:rsidR="00517D1C">
        <w:rPr>
          <w:szCs w:val="22"/>
        </w:rPr>
        <w:t xml:space="preserve"> smlouvy</w:t>
      </w:r>
      <w:r w:rsidRPr="009753D5">
        <w:rPr>
          <w:szCs w:val="22"/>
        </w:rPr>
        <w:t xml:space="preserve">, pokud byla zhotovitelem uznána. </w:t>
      </w:r>
      <w:r w:rsidR="00410D5B" w:rsidRPr="5E6B426E">
        <w:rPr>
          <w:rFonts w:eastAsia="Times New Roman" w:cs="Times New Roman"/>
        </w:rPr>
        <w:t>V případě, že nepůjde o uznanou reklamační vadu, je zhotovitel povinen neuznání vady s odůvodněním a s předběžným vyčíslením nákladů na odstranění této vady zaslat doporučeně objednateli</w:t>
      </w:r>
      <w:r w:rsidR="006E27A5">
        <w:rPr>
          <w:rFonts w:eastAsia="Times New Roman" w:cs="Times New Roman"/>
        </w:rPr>
        <w:t>, a to</w:t>
      </w:r>
      <w:r w:rsidR="00930362">
        <w:rPr>
          <w:rFonts w:eastAsia="Times New Roman" w:cs="Times New Roman"/>
        </w:rPr>
        <w:t xml:space="preserve"> ve stejných lhůtách</w:t>
      </w:r>
      <w:r w:rsidR="00457761">
        <w:rPr>
          <w:rFonts w:eastAsia="Times New Roman" w:cs="Times New Roman"/>
        </w:rPr>
        <w:t xml:space="preserve"> </w:t>
      </w:r>
      <w:r w:rsidR="006E27A5">
        <w:rPr>
          <w:rFonts w:eastAsia="Times New Roman" w:cs="Times New Roman"/>
        </w:rPr>
        <w:t xml:space="preserve">jako </w:t>
      </w:r>
      <w:r w:rsidR="00653FD3">
        <w:rPr>
          <w:rFonts w:eastAsia="Times New Roman" w:cs="Times New Roman"/>
        </w:rPr>
        <w:t>pro uznané reklamační vady</w:t>
      </w:r>
      <w:r w:rsidR="00D06978">
        <w:rPr>
          <w:rFonts w:eastAsia="Times New Roman" w:cs="Times New Roman"/>
        </w:rPr>
        <w:t>.</w:t>
      </w:r>
      <w:r w:rsidR="00410D5B" w:rsidRPr="00D06978">
        <w:rPr>
          <w:rFonts w:eastAsia="Times New Roman" w:cs="Times New Roman"/>
        </w:rPr>
        <w:t xml:space="preserve"> </w:t>
      </w:r>
    </w:p>
    <w:p w14:paraId="00593CD3" w14:textId="77777777" w:rsidR="00410D5B" w:rsidRPr="00D005FC" w:rsidRDefault="00410D5B" w:rsidP="00410D5B">
      <w:pPr>
        <w:rPr>
          <w:rFonts w:ascii="Times New Roman" w:eastAsia="Times New Roman" w:hAnsi="Times New Roman" w:cs="Times New Roman"/>
        </w:rPr>
      </w:pPr>
    </w:p>
    <w:p w14:paraId="7A7F2000" w14:textId="5B6CB1D0" w:rsidR="00410D5B" w:rsidRDefault="00410D5B" w:rsidP="00410D5B">
      <w:pPr>
        <w:pStyle w:val="Nadpis3"/>
        <w:rPr>
          <w:rFonts w:eastAsia="Times New Roman" w:cs="Times New Roman"/>
        </w:rPr>
      </w:pPr>
      <w:r w:rsidRPr="5E6B426E">
        <w:rPr>
          <w:rFonts w:eastAsia="Times New Roman" w:cs="Times New Roman"/>
        </w:rPr>
        <w:t xml:space="preserve">V případě zájmu objednatele odstraní zhotovitel neuznanou reklamační vadu do 10 </w:t>
      </w:r>
      <w:r w:rsidR="00B745BC">
        <w:rPr>
          <w:rFonts w:eastAsia="Times New Roman" w:cs="Times New Roman"/>
        </w:rPr>
        <w:t>pracovních</w:t>
      </w:r>
      <w:r w:rsidRPr="5E6B426E">
        <w:rPr>
          <w:rFonts w:eastAsia="Times New Roman" w:cs="Times New Roman"/>
        </w:rPr>
        <w:t xml:space="preserve"> dnů od sdělení zájmu objednatele na odstranění vady, nedohodnou-li si </w:t>
      </w:r>
      <w:r w:rsidR="006B43DB">
        <w:rPr>
          <w:rFonts w:eastAsia="Times New Roman" w:cs="Times New Roman"/>
        </w:rPr>
        <w:t xml:space="preserve">smluvní </w:t>
      </w:r>
      <w:r w:rsidRPr="5E6B426E">
        <w:rPr>
          <w:rFonts w:eastAsia="Times New Roman" w:cs="Times New Roman"/>
        </w:rPr>
        <w:t>strany jiný termín.</w:t>
      </w:r>
    </w:p>
    <w:p w14:paraId="79FB866D" w14:textId="77777777" w:rsidR="00410D5B" w:rsidRPr="00D005FC" w:rsidRDefault="00410D5B" w:rsidP="00410D5B">
      <w:pPr>
        <w:rPr>
          <w:rFonts w:ascii="Times New Roman" w:eastAsia="Times New Roman" w:hAnsi="Times New Roman" w:cs="Times New Roman"/>
        </w:rPr>
      </w:pPr>
    </w:p>
    <w:p w14:paraId="7CA8EBA1" w14:textId="77777777" w:rsidR="00410D5B" w:rsidRPr="001312BD" w:rsidRDefault="00410D5B" w:rsidP="00410D5B">
      <w:pPr>
        <w:pStyle w:val="Nadpis3"/>
        <w:rPr>
          <w:rFonts w:eastAsia="Times New Roman" w:cs="Times New Roman"/>
        </w:rPr>
      </w:pPr>
      <w:r w:rsidRPr="5E6B426E">
        <w:rPr>
          <w:rFonts w:eastAsia="Times New Roman" w:cs="Times New Roman"/>
        </w:rPr>
        <w:t>Nesplnění platného termínu odstranění zhotovitelem uznaných reklamovaných vad podléhá sankci dle této smlouvy.</w:t>
      </w:r>
    </w:p>
    <w:p w14:paraId="77647F3D" w14:textId="77777777" w:rsidR="00410D5B" w:rsidRPr="001312BD" w:rsidRDefault="00410D5B" w:rsidP="00410D5B">
      <w:pPr>
        <w:pStyle w:val="Zkladntextodsazen"/>
        <w:ind w:left="1134" w:hanging="425"/>
        <w:rPr>
          <w:rFonts w:ascii="Times New Roman" w:eastAsia="Times New Roman" w:hAnsi="Times New Roman" w:cs="Times New Roman"/>
        </w:rPr>
      </w:pPr>
    </w:p>
    <w:p w14:paraId="65723BD2" w14:textId="673862E5" w:rsidR="00410D5B" w:rsidRDefault="00410D5B" w:rsidP="00410D5B">
      <w:pPr>
        <w:pStyle w:val="Nadpis3"/>
        <w:rPr>
          <w:rFonts w:eastAsia="Times New Roman" w:cs="Times New Roman"/>
        </w:rPr>
      </w:pPr>
      <w:r w:rsidRPr="5E6B426E">
        <w:rPr>
          <w:rFonts w:eastAsia="Times New Roman" w:cs="Times New Roman"/>
        </w:rPr>
        <w:t xml:space="preserve">V případě, že vada nebyla odstraněna v platném termínu, je objednatel oprávněn dát vadu odstranit třetí osobou na náklady zhotovitele, pokud zhotovitel nebude reagovat na upozornění na tuto skutečnost do tří pracovních dnů ode dne obdržení tohoto upozornění. Tím nebude dotčena záruka na dílo ve smyslu článku </w:t>
      </w:r>
      <w:hyperlink w:anchor="_Záruční_doba_předmětu" w:history="1">
        <w:r w:rsidR="00133868">
          <w:rPr>
            <w:rStyle w:val="Hypertextovodkaz"/>
            <w:rFonts w:eastAsia="Times New Roman" w:cs="Times New Roman"/>
          </w:rPr>
          <w:t>9</w:t>
        </w:r>
        <w:r w:rsidRPr="005439D6">
          <w:rPr>
            <w:rStyle w:val="Hypertextovodkaz"/>
            <w:rFonts w:eastAsia="Times New Roman" w:cs="Times New Roman"/>
          </w:rPr>
          <w:t>.1.</w:t>
        </w:r>
        <w:r w:rsidR="000E38D2" w:rsidRPr="005439D6">
          <w:rPr>
            <w:rStyle w:val="Hypertextovodkaz"/>
            <w:rFonts w:eastAsia="Times New Roman" w:cs="Times New Roman"/>
          </w:rPr>
          <w:t>2</w:t>
        </w:r>
      </w:hyperlink>
      <w:r w:rsidRPr="5E6B426E">
        <w:rPr>
          <w:rFonts w:eastAsia="Times New Roman" w:cs="Times New Roman"/>
        </w:rPr>
        <w:t xml:space="preserve"> této smlouvy.</w:t>
      </w:r>
    </w:p>
    <w:p w14:paraId="26453E50" w14:textId="77777777" w:rsidR="0047180E" w:rsidRPr="0047180E" w:rsidRDefault="0047180E" w:rsidP="0047180E"/>
    <w:p w14:paraId="5E9DF620" w14:textId="11C76A93" w:rsidR="0047180E" w:rsidRDefault="0047180E" w:rsidP="0047180E">
      <w:pPr>
        <w:pStyle w:val="Nadpis3"/>
      </w:pPr>
      <w:r>
        <w:t xml:space="preserve">Zhotovitel objednateli odpovídá za případné porušení práva jakékoliv třetí osoby vyplývající z průmyslového nebo duševního vlastnictví související s plněním předmětu smlouvy, a to na území České republiky i mimo něj. </w:t>
      </w:r>
    </w:p>
    <w:p w14:paraId="2A50468C" w14:textId="64AF24BA" w:rsidR="0047180E" w:rsidRDefault="0047180E" w:rsidP="0047180E"/>
    <w:p w14:paraId="2E20D26E" w14:textId="4ED4AF4E" w:rsidR="0047180E" w:rsidRDefault="0047180E" w:rsidP="0047180E">
      <w:pPr>
        <w:pStyle w:val="Nadpis3"/>
      </w:pPr>
      <w:r>
        <w:t>Pokud bude mít dílo právní vady</w:t>
      </w:r>
      <w:r w:rsidR="00C52F1C">
        <w:t>, zhotovitel je povinen na vlastní náklady učinit všechna opatření nezbytná k odstranění právní vady předmětu smlouvy. Zhotovitel nese veškeré náklady a hradí veškeré oprávněné nároky třetích osob.</w:t>
      </w:r>
    </w:p>
    <w:p w14:paraId="505635E7" w14:textId="165EAE58" w:rsidR="00C52F1C" w:rsidRDefault="00C52F1C" w:rsidP="00C52F1C"/>
    <w:p w14:paraId="49532E20" w14:textId="1EA91E41" w:rsidR="00C52F1C" w:rsidRPr="00C52F1C" w:rsidRDefault="00C52F1C" w:rsidP="00C52F1C">
      <w:pPr>
        <w:pStyle w:val="Nadpis3"/>
      </w:pPr>
      <w:r>
        <w:lastRenderedPageBreak/>
        <w:t>V případě, že by se zhotovitel mohl při plnění smlouvy dostat do konfliktu zájmů mezi objednatelem a jinou osobou, je povinen okamžitě na takovou možnost upozornit objednatele a předložit mu návrh řešení. V případě porušení tohoto závazku odpovídá objednateli za způsobenou škodu v plném rozsahu.</w:t>
      </w:r>
    </w:p>
    <w:p w14:paraId="5B333B72" w14:textId="172324DC" w:rsidR="00410D5B" w:rsidRDefault="00410D5B" w:rsidP="000E38D2">
      <w:pPr>
        <w:pStyle w:val="Nadpis3"/>
        <w:numPr>
          <w:ilvl w:val="0"/>
          <w:numId w:val="0"/>
        </w:numPr>
        <w:ind w:left="720"/>
        <w:rPr>
          <w:rFonts w:eastAsia="Times New Roman" w:cs="Times New Roman"/>
        </w:rPr>
      </w:pPr>
    </w:p>
    <w:p w14:paraId="577C7508" w14:textId="77777777" w:rsidR="00410D5B" w:rsidRDefault="00410D5B" w:rsidP="00410D5B">
      <w:pPr>
        <w:rPr>
          <w:rFonts w:ascii="Times New Roman" w:eastAsia="Times New Roman" w:hAnsi="Times New Roman" w:cs="Times New Roman"/>
        </w:rPr>
      </w:pPr>
    </w:p>
    <w:p w14:paraId="5CA28DF8" w14:textId="77777777" w:rsidR="00410D5B" w:rsidRPr="00BE2723" w:rsidRDefault="00410D5B" w:rsidP="00410D5B">
      <w:pPr>
        <w:rPr>
          <w:rFonts w:ascii="Times New Roman" w:eastAsia="Times New Roman" w:hAnsi="Times New Roman" w:cs="Times New Roman"/>
        </w:rPr>
      </w:pPr>
    </w:p>
    <w:p w14:paraId="003A10F7" w14:textId="5F50A2BD" w:rsidR="002C6089" w:rsidRDefault="002C6089" w:rsidP="00410D5B">
      <w:pPr>
        <w:pStyle w:val="Nadpis1"/>
        <w:rPr>
          <w:rFonts w:cs="Times New Roman"/>
        </w:rPr>
      </w:pPr>
      <w:bookmarkStart w:id="60" w:name="_Toc130467762"/>
      <w:bookmarkStart w:id="61" w:name="_Toc66962463"/>
      <w:r>
        <w:rPr>
          <w:rFonts w:cs="Times New Roman"/>
        </w:rPr>
        <w:t>Ustanovení o právním vztahu k autorskému zákonu „licenční doložka“</w:t>
      </w:r>
      <w:bookmarkEnd w:id="60"/>
    </w:p>
    <w:p w14:paraId="33802645" w14:textId="54FB29E6" w:rsidR="002C6089" w:rsidRDefault="002C6089" w:rsidP="002C6089">
      <w:pPr>
        <w:pStyle w:val="Nadpis2"/>
      </w:pPr>
      <w:bookmarkStart w:id="62" w:name="_Toc130467763"/>
      <w:r>
        <w:t>Licenční doložka</w:t>
      </w:r>
      <w:bookmarkEnd w:id="62"/>
    </w:p>
    <w:p w14:paraId="3065E3E7" w14:textId="059B8B62" w:rsidR="003B1E4F" w:rsidRDefault="003B1E4F" w:rsidP="008D70E4">
      <w:pPr>
        <w:pStyle w:val="Nadpis3"/>
      </w:pPr>
      <w:r w:rsidRPr="003B1E4F">
        <w:t xml:space="preserve">Jelikož v důsledku realizace díla dle této smlouvy dojde ke vzniku autorského díla ve smyslu zákona č. 121/2000 Sb., autorský zákon, ve znění pozdějších předpisů (dále jen „Dílo“), přechází převoditelná autorská práva zhotovitele, jeho zaměstnanců a poddodavatelů v níže uvedeném rozsahu na objednatele, a to dnem úspěšného předání a převzetí díla definovaného v čl. </w:t>
      </w:r>
      <w:hyperlink w:anchor="_Předmět_smlouvy" w:history="1">
        <w:r w:rsidR="00F65355" w:rsidRPr="006C46AE">
          <w:rPr>
            <w:rStyle w:val="Hypertextovodkaz"/>
          </w:rPr>
          <w:t>2</w:t>
        </w:r>
      </w:hyperlink>
      <w:r w:rsidR="004D731D">
        <w:t>.</w:t>
      </w:r>
      <w:r w:rsidRPr="003B1E4F">
        <w:t xml:space="preserve"> této smlouvy. Svolení k užití Díla a převoditelná autorská práva uděluje zhotovitel objednateli jako výhradní, převoditelná, časově a územně neomezená se všemi známými způsoby užití (dále též „licence, resp. podlicence“).</w:t>
      </w:r>
    </w:p>
    <w:p w14:paraId="476B1D76" w14:textId="77777777" w:rsidR="008D70E4" w:rsidRPr="008D70E4" w:rsidRDefault="008D70E4" w:rsidP="008D70E4"/>
    <w:p w14:paraId="4FE4D654" w14:textId="735617B3" w:rsidR="003B1E4F" w:rsidRDefault="003B1E4F" w:rsidP="008D70E4">
      <w:pPr>
        <w:pStyle w:val="Nadpis3"/>
      </w:pPr>
      <w:r w:rsidRPr="003B1E4F">
        <w:t>Objednatel je oprávněn upravit či měnit Dílo nebo jeho část takovým způsobem, který nesníží hodnotu Díla. Objednatel je oprávněn upravit či měnit Dílo nebo jeho část, rozpracované Dílo nebo jeho část dokončit, spojovat Dílo s jinými díly a zařazovat je do děl souborných („</w:t>
      </w:r>
      <w:r w:rsidRPr="003B1E4F">
        <w:rPr>
          <w:b/>
        </w:rPr>
        <w:t>výhradní licence“).</w:t>
      </w:r>
      <w:r w:rsidRPr="003B1E4F">
        <w:t xml:space="preserve"> Výhradní licenci není objednatel povinen využít. </w:t>
      </w:r>
    </w:p>
    <w:p w14:paraId="48D81414" w14:textId="77777777" w:rsidR="008D70E4" w:rsidRPr="008D70E4" w:rsidRDefault="008D70E4" w:rsidP="008D70E4"/>
    <w:p w14:paraId="18FF4450" w14:textId="24872C64" w:rsidR="003B1E4F" w:rsidRDefault="003B1E4F" w:rsidP="008D70E4">
      <w:pPr>
        <w:pStyle w:val="Nadpis3"/>
      </w:pPr>
      <w:r w:rsidRPr="003B1E4F">
        <w:t xml:space="preserve">Objednateli vzniká vlastnické právo a právo z výhradní licence k veškerým fázím návrhu stavby a projektové dokumentace, výsledkům měření a průzkumů a k nosičům Díla, právo užívat nebo neužívat Dílo podle vlastního uvážení objednatele, a to buď v původní zhotovitelem dodané nebo i v pozměněné podobě, právo reprodukovat Dílo v podobě tištěné, fotografické, obrazové, digitální, 3D, v podobě modelů, ve formě fotografií modelů a v dalších formách dle uvážení objednatele, dále právo distribuovat Dílo, zveřejňovat a vystavovat Dílo, upravovat, pozměňovat a doplňovat Dílo, a na základě Díla a jeho modifikací žádat o stavební povolení a další úřední, veřejnoprávní i soukromoprávní povolení a vybudovat na základě Díla stavby včetně jejich zpřístupnění veřejnosti, jakož i právo postoupit práva podle dohody uzavřené v souladu s tímto ustanovením smlouvy třetí straně, včetně práva Dílo změnit a rozpracované Dílo dokončit, to vše na dobu, po kterou budou existovat stavby vybudované na základě Díla, nejméně však na dobu 99 let, a to na území celého světa.    </w:t>
      </w:r>
    </w:p>
    <w:p w14:paraId="70BECC18" w14:textId="77777777" w:rsidR="008D70E4" w:rsidRPr="008D70E4" w:rsidRDefault="008D70E4" w:rsidP="008D70E4"/>
    <w:p w14:paraId="6E35626A" w14:textId="47426C7D" w:rsidR="002A28B7" w:rsidRDefault="003B1E4F" w:rsidP="002A28B7">
      <w:pPr>
        <w:pStyle w:val="Nadpis3"/>
      </w:pPr>
      <w:r w:rsidRPr="003B1E4F">
        <w:t xml:space="preserve">V rámci poskytnuté </w:t>
      </w:r>
      <w:r w:rsidR="00953BAF">
        <w:t>v</w:t>
      </w:r>
      <w:r w:rsidRPr="003B1E4F">
        <w:t>ýhradní licence je objednatel zejména oprávněn užít shora popsané autorské dílo:</w:t>
      </w:r>
    </w:p>
    <w:p w14:paraId="6EE55349" w14:textId="5BF201A1" w:rsidR="003B1E4F" w:rsidRPr="003B74E0" w:rsidRDefault="003B1E4F" w:rsidP="002A28B7">
      <w:pPr>
        <w:pStyle w:val="Nadpis4"/>
        <w:rPr>
          <w:rFonts w:asciiTheme="minorHAnsi" w:hAnsiTheme="minorHAnsi" w:cstheme="minorBidi"/>
        </w:rPr>
      </w:pPr>
      <w:r w:rsidRPr="2645DB3B">
        <w:rPr>
          <w:rFonts w:asciiTheme="minorHAnsi" w:hAnsiTheme="minorHAnsi" w:cstheme="minorBidi"/>
        </w:rPr>
        <w:t>Ke zpracování projektové dokumentace a provedení díla, a to:</w:t>
      </w:r>
    </w:p>
    <w:p w14:paraId="4356AAB0" w14:textId="77777777" w:rsidR="00D11BB6" w:rsidRPr="003B74E0" w:rsidRDefault="003B1E4F" w:rsidP="00D11BB6">
      <w:pPr>
        <w:pStyle w:val="Zkladntextodsazen2"/>
        <w:numPr>
          <w:ilvl w:val="0"/>
          <w:numId w:val="13"/>
        </w:numPr>
        <w:spacing w:line="240" w:lineRule="atLeast"/>
        <w:rPr>
          <w:rFonts w:asciiTheme="minorHAnsi" w:hAnsiTheme="minorHAnsi" w:cstheme="minorBidi"/>
          <w:sz w:val="22"/>
          <w:szCs w:val="22"/>
        </w:rPr>
      </w:pPr>
      <w:r w:rsidRPr="2645DB3B">
        <w:rPr>
          <w:rFonts w:asciiTheme="minorHAnsi" w:hAnsiTheme="minorHAnsi" w:cstheme="minorBidi"/>
          <w:sz w:val="22"/>
          <w:szCs w:val="22"/>
        </w:rPr>
        <w:t>k územnímu řízení, stavebnímu řízení, popř. ke sloučenému územnímu a stavebnímu řízení a pro vydání sloučeného rozhodnutí o umístění stavby a stavebního povolení,</w:t>
      </w:r>
    </w:p>
    <w:p w14:paraId="0AAA8082" w14:textId="77777777" w:rsidR="00D11BB6" w:rsidRPr="003B74E0" w:rsidRDefault="003B1E4F" w:rsidP="00D11BB6">
      <w:pPr>
        <w:pStyle w:val="Zkladntextodsazen2"/>
        <w:numPr>
          <w:ilvl w:val="0"/>
          <w:numId w:val="13"/>
        </w:numPr>
        <w:spacing w:line="240" w:lineRule="atLeast"/>
        <w:rPr>
          <w:rFonts w:asciiTheme="minorHAnsi" w:hAnsiTheme="minorHAnsi" w:cstheme="minorHAnsi"/>
          <w:sz w:val="22"/>
          <w:szCs w:val="22"/>
        </w:rPr>
      </w:pPr>
      <w:r w:rsidRPr="003B74E0">
        <w:rPr>
          <w:rFonts w:asciiTheme="minorHAnsi" w:hAnsiTheme="minorHAnsi" w:cstheme="minorHAnsi"/>
          <w:sz w:val="22"/>
          <w:szCs w:val="22"/>
        </w:rPr>
        <w:t>pro vypracování dokumentace pro provedení stavby,</w:t>
      </w:r>
    </w:p>
    <w:p w14:paraId="3B4A0186" w14:textId="77777777" w:rsidR="00D11BB6" w:rsidRPr="003B74E0" w:rsidRDefault="003B1E4F" w:rsidP="00D11BB6">
      <w:pPr>
        <w:pStyle w:val="Zkladntextodsazen2"/>
        <w:numPr>
          <w:ilvl w:val="0"/>
          <w:numId w:val="13"/>
        </w:numPr>
        <w:spacing w:line="240" w:lineRule="atLeast"/>
        <w:rPr>
          <w:rFonts w:asciiTheme="minorHAnsi" w:hAnsiTheme="minorHAnsi" w:cstheme="minorHAnsi"/>
          <w:sz w:val="22"/>
          <w:szCs w:val="22"/>
        </w:rPr>
      </w:pPr>
      <w:r w:rsidRPr="003B74E0">
        <w:rPr>
          <w:rFonts w:asciiTheme="minorHAnsi" w:hAnsiTheme="minorHAnsi" w:cstheme="minorHAnsi"/>
          <w:sz w:val="22"/>
          <w:szCs w:val="22"/>
        </w:rPr>
        <w:t>pro účely zhotovení dokumentace pro výběr dodavatele stavby,</w:t>
      </w:r>
    </w:p>
    <w:p w14:paraId="7708006B" w14:textId="77777777" w:rsidR="00D11BB6" w:rsidRPr="003B74E0" w:rsidRDefault="003B1E4F" w:rsidP="00D11BB6">
      <w:pPr>
        <w:pStyle w:val="Zkladntextodsazen2"/>
        <w:numPr>
          <w:ilvl w:val="0"/>
          <w:numId w:val="13"/>
        </w:numPr>
        <w:spacing w:line="240" w:lineRule="atLeast"/>
        <w:rPr>
          <w:rFonts w:asciiTheme="minorHAnsi" w:hAnsiTheme="minorHAnsi" w:cstheme="minorHAnsi"/>
          <w:sz w:val="22"/>
          <w:szCs w:val="22"/>
        </w:rPr>
      </w:pPr>
      <w:r w:rsidRPr="003B74E0">
        <w:rPr>
          <w:rFonts w:asciiTheme="minorHAnsi" w:hAnsiTheme="minorHAnsi" w:cstheme="minorHAnsi"/>
          <w:sz w:val="22"/>
          <w:szCs w:val="22"/>
        </w:rPr>
        <w:t xml:space="preserve">pro účely provedení stavby samé, a to v celku nebo v části, a pro výkon souvisejícího autorského dozoru a dohledu, popřípadě též jiné dokumentace nezbytné pro provedení stavby jakožto rozmnoženiny autorského díla, </w:t>
      </w:r>
    </w:p>
    <w:p w14:paraId="379270B6" w14:textId="77777777" w:rsidR="00D11BB6" w:rsidRPr="003B74E0" w:rsidRDefault="003B1E4F" w:rsidP="00D11BB6">
      <w:pPr>
        <w:pStyle w:val="Zkladntextodsazen2"/>
        <w:numPr>
          <w:ilvl w:val="0"/>
          <w:numId w:val="13"/>
        </w:numPr>
        <w:spacing w:line="240" w:lineRule="atLeast"/>
        <w:rPr>
          <w:rFonts w:asciiTheme="minorHAnsi" w:hAnsiTheme="minorHAnsi" w:cstheme="minorBidi"/>
          <w:sz w:val="22"/>
          <w:szCs w:val="22"/>
        </w:rPr>
      </w:pPr>
      <w:r w:rsidRPr="2645DB3B">
        <w:rPr>
          <w:rFonts w:asciiTheme="minorHAnsi" w:hAnsiTheme="minorHAnsi" w:cstheme="minorBidi"/>
          <w:sz w:val="22"/>
          <w:szCs w:val="22"/>
        </w:rPr>
        <w:t xml:space="preserve">pro uvedení stavby do provozu a užívání, vypracování dokumentace skutečného provedení stavby a pro kolaudaci stavby, </w:t>
      </w:r>
    </w:p>
    <w:p w14:paraId="0486DDFF" w14:textId="35F4BE6D" w:rsidR="003B1E4F" w:rsidRPr="003B74E0" w:rsidRDefault="003B1E4F" w:rsidP="00D11BB6">
      <w:pPr>
        <w:pStyle w:val="Zkladntextodsazen2"/>
        <w:numPr>
          <w:ilvl w:val="0"/>
          <w:numId w:val="13"/>
        </w:numPr>
        <w:spacing w:line="240" w:lineRule="atLeast"/>
        <w:rPr>
          <w:rFonts w:asciiTheme="minorHAnsi" w:hAnsiTheme="minorHAnsi" w:cstheme="minorHAnsi"/>
          <w:sz w:val="22"/>
          <w:szCs w:val="22"/>
        </w:rPr>
      </w:pPr>
      <w:r w:rsidRPr="003B74E0">
        <w:rPr>
          <w:rFonts w:asciiTheme="minorHAnsi" w:hAnsiTheme="minorHAnsi" w:cstheme="minorHAnsi"/>
          <w:sz w:val="22"/>
          <w:szCs w:val="22"/>
        </w:rPr>
        <w:t>nebo dle uvážení objednatele, pokud tím nebude porušen smysl a účel této smlouvy</w:t>
      </w:r>
      <w:r w:rsidR="00B31653">
        <w:rPr>
          <w:rFonts w:asciiTheme="minorHAnsi" w:hAnsiTheme="minorHAnsi" w:cstheme="minorHAnsi"/>
          <w:sz w:val="22"/>
          <w:szCs w:val="22"/>
        </w:rPr>
        <w:t>;</w:t>
      </w:r>
      <w:r w:rsidRPr="003B74E0">
        <w:rPr>
          <w:rFonts w:asciiTheme="minorHAnsi" w:hAnsiTheme="minorHAnsi" w:cstheme="minorHAnsi"/>
          <w:sz w:val="22"/>
          <w:szCs w:val="22"/>
        </w:rPr>
        <w:t xml:space="preserve"> </w:t>
      </w:r>
    </w:p>
    <w:p w14:paraId="44FF20AE" w14:textId="178B8D99" w:rsidR="003B1E4F" w:rsidRPr="003B74E0" w:rsidRDefault="00B31653" w:rsidP="00C16ED5">
      <w:pPr>
        <w:pStyle w:val="Nadpis4"/>
        <w:jc w:val="both"/>
        <w:rPr>
          <w:rFonts w:asciiTheme="minorHAnsi" w:hAnsiTheme="minorHAnsi" w:cstheme="minorHAnsi"/>
          <w:szCs w:val="22"/>
        </w:rPr>
      </w:pPr>
      <w:r>
        <w:rPr>
          <w:rFonts w:asciiTheme="minorHAnsi" w:hAnsiTheme="minorHAnsi" w:cstheme="minorHAnsi"/>
          <w:szCs w:val="22"/>
        </w:rPr>
        <w:t>p</w:t>
      </w:r>
      <w:r w:rsidR="003B1E4F" w:rsidRPr="003B74E0">
        <w:rPr>
          <w:rFonts w:asciiTheme="minorHAnsi" w:hAnsiTheme="minorHAnsi" w:cstheme="minorHAnsi"/>
          <w:szCs w:val="22"/>
        </w:rPr>
        <w:t>ro potřeby marketingu, pro potřeby prezentace díla na veřejnosti, na výstavách či jednotlivě u třetích osob v jakékoliv formě zachycené na jakémkoliv nosiči (maketě)</w:t>
      </w:r>
      <w:r>
        <w:rPr>
          <w:rFonts w:asciiTheme="minorHAnsi" w:hAnsiTheme="minorHAnsi" w:cstheme="minorHAnsi"/>
          <w:szCs w:val="22"/>
        </w:rPr>
        <w:t>;</w:t>
      </w:r>
    </w:p>
    <w:p w14:paraId="0A959106" w14:textId="338ADB35" w:rsidR="003B1E4F" w:rsidRDefault="003B1E4F" w:rsidP="00B31653">
      <w:pPr>
        <w:pStyle w:val="Nadpis4"/>
        <w:jc w:val="both"/>
        <w:rPr>
          <w:rFonts w:asciiTheme="minorHAnsi" w:hAnsiTheme="minorHAnsi" w:cstheme="minorHAnsi"/>
          <w:szCs w:val="22"/>
        </w:rPr>
      </w:pPr>
      <w:r w:rsidRPr="003B74E0">
        <w:rPr>
          <w:rFonts w:asciiTheme="minorHAnsi" w:hAnsiTheme="minorHAnsi" w:cstheme="minorHAnsi"/>
          <w:szCs w:val="22"/>
        </w:rPr>
        <w:t xml:space="preserve">K pořízení jiných rozmnoženin a napodobenin díla nežli stavbou samou, a to trvale nebo dočasně jakýmikoliv prostředky a v jakékoliv formě s tím, že originál grafického zobrazení autorského díla je </w:t>
      </w:r>
      <w:r w:rsidRPr="003B74E0">
        <w:rPr>
          <w:rFonts w:asciiTheme="minorHAnsi" w:hAnsiTheme="minorHAnsi" w:cstheme="minorHAnsi"/>
          <w:szCs w:val="22"/>
        </w:rPr>
        <w:lastRenderedPageBreak/>
        <w:t xml:space="preserve">vlastnictvím autora, a za podmínky, že nebude takové užití v rozporu se smyslem a účelem této smlouvy a v rozporu s dobrými mravy. </w:t>
      </w:r>
    </w:p>
    <w:p w14:paraId="710858E4" w14:textId="77777777" w:rsidR="003B74E0" w:rsidRPr="003B74E0" w:rsidRDefault="003B74E0" w:rsidP="003B74E0"/>
    <w:p w14:paraId="270DFBB2" w14:textId="5E7D95A8" w:rsidR="003568CA" w:rsidRDefault="003B1E4F" w:rsidP="003568CA">
      <w:pPr>
        <w:pStyle w:val="Nadpis3"/>
      </w:pPr>
      <w:r w:rsidRPr="003B1E4F">
        <w:t xml:space="preserve">Objednatel je oprávněn oprávnění tvořící součást licence zcela nebo z části poskytnout třetí osobě. Objednatel je současně oprávněn postoupit práva z této smlouvy na jinou osobu. </w:t>
      </w:r>
    </w:p>
    <w:p w14:paraId="12E33E80" w14:textId="77777777" w:rsidR="003568CA" w:rsidRPr="003568CA" w:rsidRDefault="003568CA" w:rsidP="003568CA"/>
    <w:p w14:paraId="1FDD3B4E" w14:textId="213A36BB" w:rsidR="003568CA" w:rsidRDefault="003B1E4F" w:rsidP="003568CA">
      <w:pPr>
        <w:pStyle w:val="Nadpis3"/>
      </w:pPr>
      <w:r w:rsidRPr="003568CA">
        <w:t xml:space="preserve">Zhotovitel prohlašuje, že s ohledem na povahu výnosů z výhradní licence nemohou vzniknout podmínky pro uplatnění ustanovení § 2374 </w:t>
      </w:r>
      <w:r w:rsidR="00B72FAE">
        <w:t xml:space="preserve">zákona </w:t>
      </w:r>
      <w:r w:rsidR="00745AA9">
        <w:t xml:space="preserve">č. 89/2012 Sb., </w:t>
      </w:r>
      <w:r w:rsidRPr="003568CA">
        <w:t>občanského zákoníku,</w:t>
      </w:r>
      <w:r w:rsidR="00745AA9">
        <w:t xml:space="preserve"> ve znění pozdějších předp</w:t>
      </w:r>
      <w:r w:rsidR="00BC401E">
        <w:t>i</w:t>
      </w:r>
      <w:r w:rsidR="00745AA9">
        <w:t xml:space="preserve">sů (dále </w:t>
      </w:r>
      <w:r w:rsidR="00745AA9" w:rsidRPr="00350091">
        <w:t>jen „občanský zákoník“</w:t>
      </w:r>
      <w:r w:rsidR="00BC401E" w:rsidRPr="00350091">
        <w:t>),</w:t>
      </w:r>
      <w:r w:rsidRPr="003568CA">
        <w:t xml:space="preserve"> tedy že odměna za udělení výhradní licence k jednotlivým autorským dílům nemůže být ve zřejmém nepoměru k zisku z využití výhradní licence a významu příslušného autorského díla pro dosažení takového zisku.</w:t>
      </w:r>
    </w:p>
    <w:p w14:paraId="3B89D5BE" w14:textId="77777777" w:rsidR="003568CA" w:rsidRPr="003568CA" w:rsidRDefault="003568CA" w:rsidP="003568CA"/>
    <w:p w14:paraId="6DCEBF99" w14:textId="31D9BAAF" w:rsidR="003B1E4F" w:rsidRDefault="003B1E4F" w:rsidP="003568CA">
      <w:pPr>
        <w:pStyle w:val="Nadpis3"/>
      </w:pPr>
      <w:r w:rsidRPr="003568CA">
        <w:t>Pro všechny případy, ve kterých nemůže zhotovitel z objektivních důvodů sám udělit objednateli oprávnění k autorskému dílu vytvořeným na zakázku pro objednatele v rámci plnění této smlouvy, zhotovitel zajistí, že třetí osoba, jež vykonává majetková práva k příslušnému autorskému dílu, udělí objednateli bezúplatně výhradní oprávnění (licenci) autorské dílo užít v rozsahu, a to tak, že příslušné oprávnění bude objednateli uděleno v písemné formě nejpozději v den předání příslušného autorského díla. Nebude-li objednateli v den předání příslušného autorského díla předloženého v písemné formě udělení oprávnění třetí osobou dle předchozí věty, znamená to, že příslušná oprávnění udělil objednateli zhotovitel.</w:t>
      </w:r>
    </w:p>
    <w:p w14:paraId="08DB8B31" w14:textId="77777777" w:rsidR="003568CA" w:rsidRPr="003568CA" w:rsidRDefault="003568CA" w:rsidP="003568CA"/>
    <w:p w14:paraId="2F9947DF" w14:textId="51F68491" w:rsidR="003B1E4F" w:rsidRDefault="003B1E4F" w:rsidP="003568CA">
      <w:pPr>
        <w:pStyle w:val="Nadpis3"/>
      </w:pPr>
      <w:r w:rsidRPr="003B1E4F">
        <w:t xml:space="preserve">Pro všechny případy, ve kterých je součástí činností zhotovitele dle této smlouvy autorské dílo, které nebude vytvořeno na zakázku pro objednatele, zhotovitel objednateli poskytuje nevýhradní oprávnění k výkonu práva užít (licenci, resp. podlicenci) veškerá taková autorská díla, a to v územně neomezeném rozsahu a všemi způsoby odpovídajícími účelu, pro který je takové autorské dílo určeno, a to na celou dobu trvání majetkových práv autora, a v potřebném množstevním rozsahu odpovídajícím účelu, pro který je takové autorské dílo určeno, a dále souhlas k postoupení nebo poskytnutí oprávnění tvořících součást této licence (podlicenci) zcela nebo zčásti jakékoliv třetí osobě </w:t>
      </w:r>
      <w:r w:rsidRPr="003B1E4F">
        <w:rPr>
          <w:b/>
        </w:rPr>
        <w:t>(„nevýhradní licence“).</w:t>
      </w:r>
      <w:r w:rsidRPr="003B1E4F">
        <w:t xml:space="preserve"> Nevýhradní licenci není objednatel povinen využít.</w:t>
      </w:r>
    </w:p>
    <w:p w14:paraId="79488F08" w14:textId="77777777" w:rsidR="003568CA" w:rsidRPr="003568CA" w:rsidRDefault="003568CA" w:rsidP="003568CA"/>
    <w:p w14:paraId="2666F015" w14:textId="77777777" w:rsidR="003B1E4F" w:rsidRPr="003B1E4F" w:rsidRDefault="003B1E4F" w:rsidP="003568CA">
      <w:pPr>
        <w:pStyle w:val="Nadpis3"/>
      </w:pPr>
      <w:r w:rsidRPr="003B1E4F">
        <w:t>Zhotovitel prohlašuje, že s ohledem na povahu výnosů z nevýhradních licencí k autorským dílům nemohou vzniknout podmínky pro uplatnění ustanovení § 2374 občanského zákoníku, tedy že odměna za udělení nevýhradní licence k jednotlivým autorským dílům nemůže být ve zřejmém nepoměru k zisku z využití nevýhradní licence a významu příslušného autorského díla pro dosažení takového zisku.</w:t>
      </w:r>
    </w:p>
    <w:p w14:paraId="64C91AFC" w14:textId="77777777" w:rsidR="003568CA" w:rsidRPr="003568CA" w:rsidRDefault="003568CA" w:rsidP="003568CA">
      <w:pPr>
        <w:pStyle w:val="Nadpis3"/>
        <w:numPr>
          <w:ilvl w:val="0"/>
          <w:numId w:val="0"/>
        </w:numPr>
        <w:ind w:left="720"/>
      </w:pPr>
    </w:p>
    <w:p w14:paraId="04FB2D15" w14:textId="29A926EB" w:rsidR="003568CA" w:rsidRPr="003568CA" w:rsidRDefault="003B1E4F" w:rsidP="003B1E4F">
      <w:pPr>
        <w:pStyle w:val="Nadpis3"/>
      </w:pPr>
      <w:r w:rsidRPr="003B1E4F">
        <w:rPr>
          <w:szCs w:val="22"/>
        </w:rPr>
        <w:t>Odměna za výhradní a nevýhradní licenci je zahrnuta v</w:t>
      </w:r>
      <w:r w:rsidR="0065043F">
        <w:rPr>
          <w:szCs w:val="22"/>
        </w:rPr>
        <w:t>e</w:t>
      </w:r>
      <w:r w:rsidRPr="003B1E4F">
        <w:rPr>
          <w:szCs w:val="22"/>
        </w:rPr>
        <w:t> </w:t>
      </w:r>
      <w:r w:rsidR="00893017">
        <w:rPr>
          <w:szCs w:val="22"/>
        </w:rPr>
        <w:t>Smluvní c</w:t>
      </w:r>
      <w:r w:rsidRPr="003B1E4F">
        <w:rPr>
          <w:szCs w:val="22"/>
        </w:rPr>
        <w:t>en</w:t>
      </w:r>
      <w:r w:rsidR="0065043F">
        <w:rPr>
          <w:szCs w:val="22"/>
        </w:rPr>
        <w:t>ě</w:t>
      </w:r>
      <w:r w:rsidR="00893017">
        <w:rPr>
          <w:szCs w:val="22"/>
        </w:rPr>
        <w:t>.</w:t>
      </w:r>
      <w:r w:rsidRPr="003B1E4F">
        <w:rPr>
          <w:szCs w:val="22"/>
        </w:rPr>
        <w:t xml:space="preserve"> </w:t>
      </w:r>
    </w:p>
    <w:p w14:paraId="34EB5954" w14:textId="77777777" w:rsidR="003568CA" w:rsidRPr="003568CA" w:rsidRDefault="003568CA" w:rsidP="00893017">
      <w:pPr>
        <w:pStyle w:val="Nadpis3"/>
        <w:numPr>
          <w:ilvl w:val="0"/>
          <w:numId w:val="0"/>
        </w:numPr>
        <w:ind w:left="720"/>
      </w:pPr>
    </w:p>
    <w:p w14:paraId="48458904" w14:textId="77777777" w:rsidR="002C6089" w:rsidRDefault="002C6089" w:rsidP="002C6089">
      <w:pPr>
        <w:pStyle w:val="Nadpis1"/>
        <w:numPr>
          <w:ilvl w:val="0"/>
          <w:numId w:val="0"/>
        </w:numPr>
        <w:ind w:left="432"/>
        <w:rPr>
          <w:rFonts w:cs="Times New Roman"/>
        </w:rPr>
      </w:pPr>
    </w:p>
    <w:p w14:paraId="632D49AB" w14:textId="2C602A0D" w:rsidR="00410D5B" w:rsidRDefault="00410D5B" w:rsidP="00410D5B">
      <w:pPr>
        <w:pStyle w:val="Nadpis1"/>
        <w:rPr>
          <w:rFonts w:cs="Times New Roman"/>
        </w:rPr>
      </w:pPr>
      <w:bookmarkStart w:id="63" w:name="_Toc130467764"/>
      <w:r w:rsidRPr="5E6B426E">
        <w:rPr>
          <w:rFonts w:cs="Times New Roman"/>
        </w:rPr>
        <w:t>Zajištění</w:t>
      </w:r>
      <w:bookmarkEnd w:id="61"/>
      <w:bookmarkEnd w:id="63"/>
    </w:p>
    <w:p w14:paraId="2FF63BB3" w14:textId="77777777" w:rsidR="00410D5B" w:rsidRPr="001312BD" w:rsidRDefault="00410D5B" w:rsidP="00410D5B">
      <w:pPr>
        <w:pStyle w:val="Nadpis2"/>
        <w:rPr>
          <w:rFonts w:cs="Times New Roman"/>
        </w:rPr>
      </w:pPr>
      <w:bookmarkStart w:id="64" w:name="_Toc66962465"/>
      <w:bookmarkStart w:id="65" w:name="_Toc130467765"/>
      <w:r w:rsidRPr="5E6B426E">
        <w:rPr>
          <w:rFonts w:cs="Times New Roman"/>
        </w:rPr>
        <w:t>Smluvní pokuty</w:t>
      </w:r>
      <w:bookmarkEnd w:id="64"/>
      <w:bookmarkEnd w:id="65"/>
    </w:p>
    <w:p w14:paraId="145D101B" w14:textId="3BDE76C0" w:rsidR="00410D5B" w:rsidRPr="00195886" w:rsidRDefault="00410D5B" w:rsidP="00410D5B">
      <w:pPr>
        <w:pStyle w:val="Nadpis3"/>
        <w:rPr>
          <w:rFonts w:eastAsia="Times New Roman" w:cs="Times New Roman"/>
        </w:rPr>
      </w:pPr>
      <w:r w:rsidRPr="5E6B426E">
        <w:rPr>
          <w:rFonts w:eastAsia="Times New Roman" w:cs="Times New Roman"/>
        </w:rPr>
        <w:t>V případě, že zhotovitel svým zaviněním nedodrží termíny časového harmonogramu díla sjednan</w:t>
      </w:r>
      <w:r w:rsidR="005B0657">
        <w:rPr>
          <w:rFonts w:eastAsia="Times New Roman" w:cs="Times New Roman"/>
        </w:rPr>
        <w:t>é</w:t>
      </w:r>
      <w:r w:rsidRPr="5E6B426E">
        <w:rPr>
          <w:rFonts w:eastAsia="Times New Roman" w:cs="Times New Roman"/>
        </w:rPr>
        <w:t xml:space="preserve"> v této smlouvě, je povinen uhradit objednateli smluvní pokutu ve výši </w:t>
      </w:r>
      <w:r w:rsidR="00C52F1C">
        <w:rPr>
          <w:rFonts w:eastAsia="Times New Roman" w:cs="Times New Roman"/>
        </w:rPr>
        <w:t xml:space="preserve">500 Kč za každý započatý den prodlení. </w:t>
      </w:r>
      <w:r w:rsidRPr="5E6B426E">
        <w:rPr>
          <w:rFonts w:eastAsia="Times New Roman" w:cs="Times New Roman"/>
        </w:rPr>
        <w:t xml:space="preserve">Zhotovitel není povinen platit smluvní pokutu pouze v případě, kdy nedodržení termínu bylo zaviněno neposkytnutím součinnosti ze strany objednatele této smlouvy. </w:t>
      </w:r>
    </w:p>
    <w:p w14:paraId="513F99A0" w14:textId="77777777" w:rsidR="00410D5B" w:rsidRPr="00195886" w:rsidRDefault="00410D5B" w:rsidP="00410D5B">
      <w:pPr>
        <w:pStyle w:val="Zkladntext"/>
        <w:widowControl/>
        <w:ind w:left="720"/>
        <w:jc w:val="both"/>
        <w:rPr>
          <w:rFonts w:ascii="Times New Roman" w:eastAsia="Times New Roman" w:hAnsi="Times New Roman" w:cs="Times New Roman"/>
          <w:color w:val="auto"/>
        </w:rPr>
      </w:pPr>
    </w:p>
    <w:p w14:paraId="0FF56359" w14:textId="379ECA31" w:rsidR="00410D5B" w:rsidRDefault="00410D5B" w:rsidP="00410D5B">
      <w:pPr>
        <w:pStyle w:val="Nadpis3"/>
        <w:rPr>
          <w:rFonts w:eastAsia="Times New Roman" w:cs="Times New Roman"/>
        </w:rPr>
      </w:pPr>
      <w:r w:rsidRPr="5E6B426E">
        <w:rPr>
          <w:rFonts w:eastAsia="Times New Roman" w:cs="Times New Roman"/>
        </w:rPr>
        <w:t xml:space="preserve">V případě, že zhotovitel neodstraní reklamovanou vadu v termínu dle </w:t>
      </w:r>
      <w:r w:rsidR="00E64E67">
        <w:rPr>
          <w:rFonts w:eastAsia="Times New Roman" w:cs="Times New Roman"/>
        </w:rPr>
        <w:t xml:space="preserve">článku </w:t>
      </w:r>
      <w:hyperlink w:anchor="_Při_uplatnění_reklamační" w:history="1">
        <w:r w:rsidR="00337A6C">
          <w:rPr>
            <w:rStyle w:val="Hypertextovodkaz"/>
            <w:rFonts w:eastAsia="Times New Roman" w:cs="Times New Roman"/>
          </w:rPr>
          <w:t>9</w:t>
        </w:r>
        <w:r w:rsidR="00E61C1C" w:rsidRPr="000C280E">
          <w:rPr>
            <w:rStyle w:val="Hypertextovodkaz"/>
            <w:rFonts w:eastAsia="Times New Roman" w:cs="Times New Roman"/>
          </w:rPr>
          <w:t>.2.7</w:t>
        </w:r>
      </w:hyperlink>
      <w:r w:rsidR="00E61C1C">
        <w:rPr>
          <w:rFonts w:eastAsia="Times New Roman" w:cs="Times New Roman"/>
        </w:rPr>
        <w:t xml:space="preserve"> </w:t>
      </w:r>
      <w:r w:rsidRPr="5E6B426E">
        <w:rPr>
          <w:rFonts w:eastAsia="Times New Roman" w:cs="Times New Roman"/>
        </w:rPr>
        <w:t xml:space="preserve">této smlouvy, je povinen uhradit objednateli smluvní pokutu ve výši </w:t>
      </w:r>
      <w:r w:rsidRPr="00C52F1C">
        <w:rPr>
          <w:rFonts w:eastAsia="Times New Roman" w:cs="Times New Roman"/>
          <w:bCs w:val="0"/>
        </w:rPr>
        <w:t>500</w:t>
      </w:r>
      <w:r w:rsidR="005E6087">
        <w:rPr>
          <w:rFonts w:eastAsia="Times New Roman" w:cs="Times New Roman"/>
          <w:bCs w:val="0"/>
        </w:rPr>
        <w:t>,-</w:t>
      </w:r>
      <w:r w:rsidRPr="00C52F1C">
        <w:rPr>
          <w:rFonts w:eastAsia="Times New Roman" w:cs="Times New Roman"/>
          <w:bCs w:val="0"/>
        </w:rPr>
        <w:t xml:space="preserve"> Kč</w:t>
      </w:r>
      <w:r w:rsidRPr="5E6B426E">
        <w:rPr>
          <w:rFonts w:eastAsia="Times New Roman" w:cs="Times New Roman"/>
        </w:rPr>
        <w:t xml:space="preserve"> za každou vadu a každý den prodlení.</w:t>
      </w:r>
    </w:p>
    <w:p w14:paraId="5248B338" w14:textId="4A104868" w:rsidR="00E61C1C" w:rsidRDefault="00E61C1C" w:rsidP="00E61C1C"/>
    <w:p w14:paraId="0E935B14" w14:textId="2EB84CB4" w:rsidR="00E61C1C" w:rsidRPr="001312BD" w:rsidRDefault="00E61C1C" w:rsidP="00E61C1C">
      <w:pPr>
        <w:pStyle w:val="Nadpis3"/>
        <w:rPr>
          <w:rFonts w:eastAsia="Times New Roman" w:cs="Times New Roman"/>
        </w:rPr>
      </w:pPr>
      <w:r w:rsidRPr="5E6B426E">
        <w:rPr>
          <w:rFonts w:eastAsia="Times New Roman" w:cs="Times New Roman"/>
        </w:rPr>
        <w:t xml:space="preserve">V případě, že zhotovitel neodstraní reklamovanou vadu v termínu dle </w:t>
      </w:r>
      <w:r>
        <w:rPr>
          <w:rFonts w:eastAsia="Times New Roman" w:cs="Times New Roman"/>
        </w:rPr>
        <w:t xml:space="preserve">článku </w:t>
      </w:r>
      <w:hyperlink w:anchor="_Reklamační_vady_předmětu" w:history="1">
        <w:r w:rsidR="009A1306">
          <w:rPr>
            <w:rStyle w:val="Hypertextovodkaz"/>
            <w:rFonts w:eastAsia="Times New Roman" w:cs="Times New Roman"/>
          </w:rPr>
          <w:t>9</w:t>
        </w:r>
        <w:r w:rsidRPr="005D7EB6">
          <w:rPr>
            <w:rStyle w:val="Hypertextovodkaz"/>
            <w:rFonts w:eastAsia="Times New Roman" w:cs="Times New Roman"/>
          </w:rPr>
          <w:t>.2.8</w:t>
        </w:r>
      </w:hyperlink>
      <w:r>
        <w:rPr>
          <w:rFonts w:eastAsia="Times New Roman" w:cs="Times New Roman"/>
        </w:rPr>
        <w:t xml:space="preserve"> </w:t>
      </w:r>
      <w:r w:rsidRPr="5E6B426E">
        <w:rPr>
          <w:rFonts w:eastAsia="Times New Roman" w:cs="Times New Roman"/>
        </w:rPr>
        <w:t xml:space="preserve">této smlouvy, je povinen uhradit objednateli smluvní pokutu ve výši </w:t>
      </w:r>
      <w:r w:rsidR="00B9413C">
        <w:rPr>
          <w:rFonts w:eastAsia="Times New Roman" w:cs="Times New Roman"/>
        </w:rPr>
        <w:t>10.0</w:t>
      </w:r>
      <w:r w:rsidR="00B9413C" w:rsidRPr="00C52F1C">
        <w:rPr>
          <w:rFonts w:eastAsia="Times New Roman" w:cs="Times New Roman"/>
          <w:bCs w:val="0"/>
        </w:rPr>
        <w:t>00, -</w:t>
      </w:r>
      <w:r w:rsidRPr="00C52F1C">
        <w:rPr>
          <w:rFonts w:eastAsia="Times New Roman" w:cs="Times New Roman"/>
          <w:bCs w:val="0"/>
        </w:rPr>
        <w:t xml:space="preserve"> Kč</w:t>
      </w:r>
      <w:r w:rsidRPr="5E6B426E">
        <w:rPr>
          <w:rFonts w:eastAsia="Times New Roman" w:cs="Times New Roman"/>
        </w:rPr>
        <w:t xml:space="preserve"> za každou vadu a každý den prodlení.</w:t>
      </w:r>
      <w:r w:rsidR="00280FE9">
        <w:rPr>
          <w:rFonts w:eastAsia="Times New Roman" w:cs="Times New Roman"/>
        </w:rPr>
        <w:t xml:space="preserve"> </w:t>
      </w:r>
    </w:p>
    <w:p w14:paraId="53F1071A" w14:textId="77777777" w:rsidR="00410D5B" w:rsidRDefault="00410D5B" w:rsidP="00410D5B">
      <w:pPr>
        <w:pStyle w:val="Zkladntext"/>
        <w:widowControl/>
        <w:jc w:val="both"/>
        <w:rPr>
          <w:rFonts w:ascii="Times New Roman" w:eastAsia="Times New Roman" w:hAnsi="Times New Roman" w:cs="Times New Roman"/>
          <w:color w:val="auto"/>
        </w:rPr>
      </w:pPr>
    </w:p>
    <w:p w14:paraId="60AA4C02" w14:textId="032EC02D" w:rsidR="00410D5B" w:rsidRDefault="00410D5B" w:rsidP="00410D5B">
      <w:pPr>
        <w:pStyle w:val="Nadpis3"/>
        <w:rPr>
          <w:rFonts w:eastAsia="Times New Roman" w:cs="Times New Roman"/>
        </w:rPr>
      </w:pPr>
      <w:bookmarkStart w:id="66" w:name="_V_případě,_že"/>
      <w:bookmarkEnd w:id="66"/>
      <w:r w:rsidRPr="5E6B426E">
        <w:rPr>
          <w:rFonts w:eastAsia="Times New Roman" w:cs="Times New Roman"/>
        </w:rPr>
        <w:lastRenderedPageBreak/>
        <w:t xml:space="preserve">V případě, že zhotovitel neodstraní </w:t>
      </w:r>
      <w:r w:rsidR="007D685B">
        <w:rPr>
          <w:rFonts w:eastAsia="Times New Roman" w:cs="Times New Roman"/>
        </w:rPr>
        <w:t xml:space="preserve">vytčené </w:t>
      </w:r>
      <w:r w:rsidRPr="5E6B426E">
        <w:rPr>
          <w:rFonts w:eastAsia="Times New Roman" w:cs="Times New Roman"/>
        </w:rPr>
        <w:t>vady</w:t>
      </w:r>
      <w:r w:rsidR="007D685B">
        <w:rPr>
          <w:rFonts w:eastAsia="Times New Roman" w:cs="Times New Roman"/>
        </w:rPr>
        <w:t>, které nebrání akceptaci,</w:t>
      </w:r>
      <w:r w:rsidRPr="5E6B426E">
        <w:rPr>
          <w:rFonts w:eastAsia="Times New Roman" w:cs="Times New Roman"/>
        </w:rPr>
        <w:t xml:space="preserve"> </w:t>
      </w:r>
      <w:r w:rsidR="00C52F1C">
        <w:rPr>
          <w:rFonts w:eastAsia="Times New Roman" w:cs="Times New Roman"/>
        </w:rPr>
        <w:t>ve lhůtách uvedených v akceptačním protokolu</w:t>
      </w:r>
      <w:r w:rsidRPr="5E6B426E">
        <w:rPr>
          <w:rFonts w:eastAsia="Times New Roman" w:cs="Times New Roman"/>
        </w:rPr>
        <w:t xml:space="preserve">, je povinen uhradit objednateli smluvní pokutu ve výši </w:t>
      </w:r>
      <w:r w:rsidRPr="00C52F1C">
        <w:rPr>
          <w:rFonts w:eastAsia="Times New Roman" w:cs="Times New Roman"/>
          <w:bCs w:val="0"/>
        </w:rPr>
        <w:t>500 Kč</w:t>
      </w:r>
      <w:r w:rsidRPr="5E6B426E">
        <w:rPr>
          <w:rFonts w:eastAsia="Times New Roman" w:cs="Times New Roman"/>
        </w:rPr>
        <w:t xml:space="preserve"> za každou neodstraněnou závadu a každý den prodlení. </w:t>
      </w:r>
    </w:p>
    <w:p w14:paraId="338F2E01" w14:textId="16E4A3ED" w:rsidR="00384915" w:rsidRDefault="00384915" w:rsidP="00384915"/>
    <w:p w14:paraId="070D8AAE" w14:textId="5D69E7C1" w:rsidR="00384915" w:rsidRPr="00AE7B75" w:rsidRDefault="00384915" w:rsidP="00384915">
      <w:pPr>
        <w:pStyle w:val="Nadpis3"/>
      </w:pPr>
      <w:bookmarkStart w:id="67" w:name="_V_případě_výskytu"/>
      <w:bookmarkEnd w:id="67"/>
      <w:r w:rsidRPr="00AE7B75">
        <w:t>V</w:t>
      </w:r>
      <w:r>
        <w:t xml:space="preserve"> </w:t>
      </w:r>
      <w:r w:rsidRPr="00AE7B75">
        <w:t xml:space="preserve">případě výskytu vad projektové dokumentace podle článku </w:t>
      </w:r>
      <w:hyperlink w:anchor="_Stane-li_se_některá" w:history="1">
        <w:r w:rsidR="009A1306">
          <w:rPr>
            <w:rStyle w:val="Hypertextovodkaz"/>
          </w:rPr>
          <w:t>9</w:t>
        </w:r>
        <w:r w:rsidR="0004283E" w:rsidRPr="007F3FC3">
          <w:rPr>
            <w:rStyle w:val="Hypertextovodkaz"/>
          </w:rPr>
          <w:t>.2.</w:t>
        </w:r>
        <w:r w:rsidRPr="007F3FC3">
          <w:rPr>
            <w:rStyle w:val="Hypertextovodkaz"/>
          </w:rPr>
          <w:t>3</w:t>
        </w:r>
      </w:hyperlink>
      <w:r w:rsidRPr="00AE7B75">
        <w:t xml:space="preserve"> nebo </w:t>
      </w:r>
      <w:hyperlink w:anchor="_Zhotovitel_odpovídá_za" w:history="1">
        <w:r w:rsidR="009A1306">
          <w:rPr>
            <w:rStyle w:val="Hypertextovodkaz"/>
          </w:rPr>
          <w:t>9</w:t>
        </w:r>
        <w:r w:rsidR="0004283E" w:rsidRPr="007F3FC3">
          <w:rPr>
            <w:rStyle w:val="Hypertextovodkaz"/>
          </w:rPr>
          <w:t>.2.4</w:t>
        </w:r>
      </w:hyperlink>
      <w:r w:rsidRPr="00AE7B75">
        <w:t xml:space="preserve"> této smlouvy je zhotovitel povinen zaplatit objednateli smluvní pokutu, a to ve výši 5</w:t>
      </w:r>
      <w:r>
        <w:t xml:space="preserve"> </w:t>
      </w:r>
      <w:r w:rsidRPr="00AE7B75">
        <w:t xml:space="preserve">% z celkové částky bez DPH, o kterou dojde k navýšení smluvní ceny stavby během její realizace z důvodu těchto vad (tzv. dodatečné práce). Takto vypočtená smluvní pokuta bude uplatněna za každou jednotlivou chybnou či chybějící položku. </w:t>
      </w:r>
    </w:p>
    <w:p w14:paraId="5C71711F" w14:textId="77777777" w:rsidR="00384915" w:rsidRPr="00384915" w:rsidRDefault="00384915" w:rsidP="00384915"/>
    <w:p w14:paraId="7B660354" w14:textId="719A7DFD" w:rsidR="00004A64" w:rsidRPr="009753D5" w:rsidRDefault="00004A64" w:rsidP="00004A64">
      <w:pPr>
        <w:pStyle w:val="Nadpis3"/>
      </w:pPr>
      <w:r w:rsidRPr="009753D5">
        <w:t>Zhotovitel je povinen zaplatit objednateli smluvní pokutu</w:t>
      </w:r>
      <w:r>
        <w:t xml:space="preserve"> </w:t>
      </w:r>
      <w:r w:rsidRPr="00FE7B5C">
        <w:t xml:space="preserve">ve výši </w:t>
      </w:r>
      <w:r w:rsidRPr="00FE7B5C">
        <w:rPr>
          <w:b/>
        </w:rPr>
        <w:t>50.000</w:t>
      </w:r>
      <w:r w:rsidRPr="00FE7B5C">
        <w:t xml:space="preserve"> v případě, kdy dojde ke zrušení zadávacího řízení na stavbu po podání námitek proti zadávacím podmínkám veřejné </w:t>
      </w:r>
      <w:r w:rsidRPr="009753D5">
        <w:t>zakázky z důvodu neúplné či neodborně zpracované projekto</w:t>
      </w:r>
      <w:r>
        <w:t>vé dokumentace dle této smlouvy.</w:t>
      </w:r>
      <w:r w:rsidRPr="009753D5">
        <w:t xml:space="preserve">   </w:t>
      </w:r>
    </w:p>
    <w:p w14:paraId="0032C139"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6D51BB2B" w14:textId="1D0F480C" w:rsidR="00410D5B" w:rsidRPr="00963009" w:rsidRDefault="00410D5B" w:rsidP="00963009">
      <w:pPr>
        <w:pStyle w:val="Nadpis3"/>
        <w:rPr>
          <w:rFonts w:eastAsia="Times New Roman" w:cs="Times New Roman"/>
        </w:rPr>
      </w:pPr>
      <w:r w:rsidRPr="5E6B426E">
        <w:rPr>
          <w:rFonts w:eastAsia="Times New Roman" w:cs="Times New Roman"/>
        </w:rPr>
        <w:t xml:space="preserve">V případě, že zhotovitel neoznámí objednateli změnu poddodavatele, nebo poddodavatel uvedený </w:t>
      </w:r>
      <w:r w:rsidR="00242EA0">
        <w:rPr>
          <w:rFonts w:eastAsia="Times New Roman" w:cs="Times New Roman"/>
        </w:rPr>
        <w:t xml:space="preserve">v čl. </w:t>
      </w:r>
      <w:hyperlink w:anchor="_Seznam_poddodavatelů/Řešitelský_tým" w:history="1">
        <w:r w:rsidR="005F07D6" w:rsidRPr="00945AD9">
          <w:rPr>
            <w:rStyle w:val="Hypertextovodkaz"/>
            <w:rFonts w:eastAsia="Times New Roman" w:cs="Times New Roman"/>
          </w:rPr>
          <w:t>1</w:t>
        </w:r>
        <w:r w:rsidR="00217660">
          <w:rPr>
            <w:rStyle w:val="Hypertextovodkaz"/>
            <w:rFonts w:eastAsia="Times New Roman" w:cs="Times New Roman"/>
          </w:rPr>
          <w:t>5</w:t>
        </w:r>
        <w:r w:rsidR="005F07D6" w:rsidRPr="00945AD9">
          <w:rPr>
            <w:rStyle w:val="Hypertextovodkaz"/>
            <w:rFonts w:eastAsia="Times New Roman" w:cs="Times New Roman"/>
          </w:rPr>
          <w:t>.4.</w:t>
        </w:r>
        <w:r w:rsidR="00846B3E">
          <w:rPr>
            <w:rStyle w:val="Hypertextovodkaz"/>
            <w:rFonts w:eastAsia="Times New Roman" w:cs="Times New Roman"/>
          </w:rPr>
          <w:t>1</w:t>
        </w:r>
      </w:hyperlink>
      <w:r w:rsidR="005F07D6">
        <w:rPr>
          <w:rFonts w:eastAsia="Times New Roman" w:cs="Times New Roman"/>
        </w:rPr>
        <w:t xml:space="preserve"> smlouvy provádí části zakázky, které mu nepřísluší, nebo se do provádění díla zapoj</w:t>
      </w:r>
      <w:r w:rsidR="00A213AD">
        <w:rPr>
          <w:rFonts w:eastAsia="Times New Roman" w:cs="Times New Roman"/>
        </w:rPr>
        <w:t>í</w:t>
      </w:r>
      <w:r w:rsidR="005F07D6">
        <w:rPr>
          <w:rFonts w:eastAsia="Times New Roman" w:cs="Times New Roman"/>
        </w:rPr>
        <w:t xml:space="preserve"> poddodavatel, který nebyl identifikován a odsouhlasen objednatelem</w:t>
      </w:r>
      <w:r w:rsidR="0036769F">
        <w:rPr>
          <w:rFonts w:eastAsia="Times New Roman" w:cs="Times New Roman"/>
        </w:rPr>
        <w:t xml:space="preserve">, je zhotovitel povinen </w:t>
      </w:r>
      <w:r w:rsidRPr="5E6B426E">
        <w:rPr>
          <w:rFonts w:eastAsia="Times New Roman" w:cs="Times New Roman"/>
        </w:rPr>
        <w:t xml:space="preserve">zaplatit smluvní </w:t>
      </w:r>
      <w:r w:rsidR="00A213AD">
        <w:rPr>
          <w:rFonts w:eastAsia="Times New Roman" w:cs="Times New Roman"/>
        </w:rPr>
        <w:t xml:space="preserve">pokutu </w:t>
      </w:r>
      <w:r w:rsidRPr="5E6B426E">
        <w:rPr>
          <w:rFonts w:eastAsia="Times New Roman" w:cs="Times New Roman"/>
        </w:rPr>
        <w:t xml:space="preserve">ve výši </w:t>
      </w:r>
      <w:r w:rsidR="005E6087" w:rsidRPr="001E0669">
        <w:rPr>
          <w:rFonts w:eastAsia="Times New Roman" w:cs="Times New Roman"/>
          <w:bCs w:val="0"/>
        </w:rPr>
        <w:t>50</w:t>
      </w:r>
      <w:r w:rsidR="005E6087">
        <w:rPr>
          <w:rFonts w:eastAsia="Times New Roman" w:cs="Times New Roman"/>
          <w:bCs w:val="0"/>
        </w:rPr>
        <w:t>.</w:t>
      </w:r>
      <w:r w:rsidR="005E6087" w:rsidRPr="001E0669">
        <w:rPr>
          <w:rFonts w:eastAsia="Times New Roman" w:cs="Times New Roman"/>
          <w:bCs w:val="0"/>
        </w:rPr>
        <w:t>000</w:t>
      </w:r>
      <w:r w:rsidR="005E6087">
        <w:rPr>
          <w:rFonts w:eastAsia="Times New Roman" w:cs="Times New Roman"/>
          <w:bCs w:val="0"/>
        </w:rPr>
        <w:t>, -</w:t>
      </w:r>
      <w:r w:rsidRPr="001E0669">
        <w:rPr>
          <w:rFonts w:eastAsia="Times New Roman" w:cs="Times New Roman"/>
          <w:bCs w:val="0"/>
        </w:rPr>
        <w:t xml:space="preserve"> Kč</w:t>
      </w:r>
      <w:r w:rsidRPr="5E6B426E">
        <w:rPr>
          <w:rFonts w:eastAsia="Times New Roman" w:cs="Times New Roman"/>
        </w:rPr>
        <w:t xml:space="preserve"> za každý jednotlivý případ, a to i opakovaně.</w:t>
      </w:r>
      <w:r w:rsidR="00963009">
        <w:rPr>
          <w:rFonts w:eastAsia="Times New Roman" w:cs="Times New Roman"/>
        </w:rPr>
        <w:t xml:space="preserve"> </w:t>
      </w:r>
      <w:r w:rsidRPr="00963009">
        <w:rPr>
          <w:rFonts w:eastAsia="Times New Roman" w:cs="Times New Roman"/>
        </w:rPr>
        <w:t xml:space="preserve">V případě, že zhotovitel neprovede nápravu do 5 pracovních dnů ode dne zjištění, tj. nezajistí, aby poddodavatel prováděl pouze jemu příslušnou část </w:t>
      </w:r>
      <w:r w:rsidR="00153956">
        <w:rPr>
          <w:rFonts w:eastAsia="Times New Roman" w:cs="Times New Roman"/>
        </w:rPr>
        <w:t>díla</w:t>
      </w:r>
      <w:r w:rsidRPr="00963009">
        <w:rPr>
          <w:rFonts w:eastAsia="Times New Roman" w:cs="Times New Roman"/>
        </w:rPr>
        <w:t xml:space="preserve"> či poddodavatel, který není uveden v</w:t>
      </w:r>
      <w:r w:rsidR="00595720">
        <w:rPr>
          <w:rFonts w:eastAsia="Times New Roman" w:cs="Times New Roman"/>
        </w:rPr>
        <w:t xml:space="preserve"> čl. </w:t>
      </w:r>
      <w:hyperlink w:anchor="_Seznam_poddodavatelů/Řešitelský_tým" w:history="1">
        <w:r w:rsidR="00595720" w:rsidRPr="00945AD9">
          <w:rPr>
            <w:rStyle w:val="Hypertextovodkaz"/>
            <w:rFonts w:eastAsia="Times New Roman" w:cs="Times New Roman"/>
          </w:rPr>
          <w:t>1</w:t>
        </w:r>
        <w:r w:rsidR="00217660">
          <w:rPr>
            <w:rStyle w:val="Hypertextovodkaz"/>
            <w:rFonts w:eastAsia="Times New Roman" w:cs="Times New Roman"/>
          </w:rPr>
          <w:t>5</w:t>
        </w:r>
        <w:r w:rsidR="00595720" w:rsidRPr="00945AD9">
          <w:rPr>
            <w:rStyle w:val="Hypertextovodkaz"/>
            <w:rFonts w:eastAsia="Times New Roman" w:cs="Times New Roman"/>
          </w:rPr>
          <w:t>.4.</w:t>
        </w:r>
        <w:r w:rsidR="00846B3E">
          <w:rPr>
            <w:rStyle w:val="Hypertextovodkaz"/>
            <w:rFonts w:eastAsia="Times New Roman" w:cs="Times New Roman"/>
          </w:rPr>
          <w:t>1</w:t>
        </w:r>
      </w:hyperlink>
      <w:r w:rsidR="00595720">
        <w:rPr>
          <w:rFonts w:eastAsia="Times New Roman" w:cs="Times New Roman"/>
        </w:rPr>
        <w:t xml:space="preserve"> smlouvy, se </w:t>
      </w:r>
      <w:r w:rsidR="00DB57B0">
        <w:rPr>
          <w:rFonts w:eastAsia="Times New Roman" w:cs="Times New Roman"/>
        </w:rPr>
        <w:t xml:space="preserve">na zakázce vůbec nepodílel, </w:t>
      </w:r>
      <w:r w:rsidRPr="00963009">
        <w:rPr>
          <w:rFonts w:eastAsia="Times New Roman" w:cs="Times New Roman"/>
        </w:rPr>
        <w:t xml:space="preserve">je povinen zaplatit smluvní pokutu </w:t>
      </w:r>
      <w:r w:rsidRPr="001E0669">
        <w:rPr>
          <w:rFonts w:eastAsia="Times New Roman" w:cs="Times New Roman"/>
        </w:rPr>
        <w:t xml:space="preserve">ve výši </w:t>
      </w:r>
      <w:r w:rsidR="005E6087" w:rsidRPr="001E0669">
        <w:rPr>
          <w:rFonts w:eastAsia="Times New Roman" w:cs="Times New Roman"/>
        </w:rPr>
        <w:t>10</w:t>
      </w:r>
      <w:r w:rsidR="005E6087">
        <w:rPr>
          <w:rFonts w:eastAsia="Times New Roman" w:cs="Times New Roman"/>
        </w:rPr>
        <w:t>.</w:t>
      </w:r>
      <w:r w:rsidR="005E6087" w:rsidRPr="001E0669">
        <w:rPr>
          <w:rFonts w:eastAsia="Times New Roman" w:cs="Times New Roman"/>
        </w:rPr>
        <w:t>000</w:t>
      </w:r>
      <w:r w:rsidR="005E6087">
        <w:rPr>
          <w:rFonts w:eastAsia="Times New Roman" w:cs="Times New Roman"/>
        </w:rPr>
        <w:t xml:space="preserve">, - </w:t>
      </w:r>
      <w:r w:rsidR="005E6087" w:rsidRPr="001E0669">
        <w:rPr>
          <w:rFonts w:eastAsia="Times New Roman" w:cs="Times New Roman"/>
        </w:rPr>
        <w:t>Kč</w:t>
      </w:r>
      <w:r w:rsidRPr="00963009">
        <w:rPr>
          <w:rFonts w:eastAsia="Times New Roman" w:cs="Times New Roman"/>
        </w:rPr>
        <w:t xml:space="preserve"> za každý den až do zjednání nápravy.</w:t>
      </w:r>
    </w:p>
    <w:p w14:paraId="7386409A" w14:textId="77777777" w:rsidR="00410D5B" w:rsidRPr="000C6D18" w:rsidRDefault="00410D5B" w:rsidP="00410D5B">
      <w:pPr>
        <w:pStyle w:val="Zkladntext"/>
        <w:widowControl/>
        <w:ind w:left="720"/>
        <w:jc w:val="both"/>
        <w:rPr>
          <w:rFonts w:ascii="Times New Roman" w:eastAsia="Times New Roman" w:hAnsi="Times New Roman" w:cs="Times New Roman"/>
          <w:color w:val="auto"/>
        </w:rPr>
      </w:pPr>
    </w:p>
    <w:p w14:paraId="00694803" w14:textId="35FBC1A6" w:rsidR="00410D5B" w:rsidRDefault="00410D5B" w:rsidP="00410D5B">
      <w:pPr>
        <w:pStyle w:val="Nadpis3"/>
        <w:rPr>
          <w:rFonts w:eastAsia="Times New Roman" w:cs="Times New Roman"/>
        </w:rPr>
      </w:pPr>
      <w:r w:rsidRPr="5E6B426E">
        <w:rPr>
          <w:rFonts w:eastAsia="Times New Roman" w:cs="Times New Roman"/>
        </w:rPr>
        <w:t>V případě, že zhotovitel nenahradí ve stanovené lhůtě poddodavatele, u kterého objednatel prokáže důvody jeho nezpůsobilosti</w:t>
      </w:r>
      <w:r w:rsidR="00194A9F">
        <w:rPr>
          <w:rFonts w:eastAsia="Times New Roman" w:cs="Times New Roman"/>
        </w:rPr>
        <w:t>,</w:t>
      </w:r>
      <w:r w:rsidRPr="5E6B426E">
        <w:rPr>
          <w:rFonts w:eastAsia="Times New Roman" w:cs="Times New Roman"/>
        </w:rPr>
        <w:t xml:space="preserve"> je povinen zaplatit objednateli smluvní pokutu za porušení této povinnosti ve </w:t>
      </w:r>
      <w:r w:rsidRPr="001E0669">
        <w:rPr>
          <w:rFonts w:eastAsia="Times New Roman" w:cs="Times New Roman"/>
        </w:rPr>
        <w:t>výši 50</w:t>
      </w:r>
      <w:r w:rsidR="00BF67FE">
        <w:rPr>
          <w:rFonts w:eastAsia="Times New Roman" w:cs="Times New Roman"/>
        </w:rPr>
        <w:t>.</w:t>
      </w:r>
      <w:r w:rsidRPr="001E0669">
        <w:rPr>
          <w:rFonts w:eastAsia="Times New Roman" w:cs="Times New Roman"/>
        </w:rPr>
        <w:t>000 Kč</w:t>
      </w:r>
      <w:r w:rsidRPr="5E6B426E">
        <w:rPr>
          <w:rFonts w:eastAsia="Times New Roman" w:cs="Times New Roman"/>
        </w:rPr>
        <w:t xml:space="preserve"> za každý jednotlivý případ. </w:t>
      </w:r>
    </w:p>
    <w:p w14:paraId="23BABA60" w14:textId="4D8CB144" w:rsidR="001E0669" w:rsidRDefault="001E0669" w:rsidP="001E0669"/>
    <w:p w14:paraId="297966FB" w14:textId="482AB7BD" w:rsidR="001E0669" w:rsidRDefault="001E0669" w:rsidP="001E0669">
      <w:pPr>
        <w:pStyle w:val="Nadpis3"/>
      </w:pPr>
      <w:r>
        <w:t xml:space="preserve">V případě, že se zhotovitel neúčastní řádně oznámené pracovní porady dle této smlouvy, je zhotovitel povinen zaplatit objednateli smluvní pokutu ve výši </w:t>
      </w:r>
      <w:r w:rsidR="005E6087">
        <w:t>10.000, -</w:t>
      </w:r>
      <w:r>
        <w:t xml:space="preserve"> Kč za každou jednotlivou neúčast.</w:t>
      </w:r>
    </w:p>
    <w:p w14:paraId="1D1869EE" w14:textId="4CA493F2" w:rsidR="001E0669" w:rsidRDefault="001E0669" w:rsidP="001E0669"/>
    <w:p w14:paraId="499FCC06" w14:textId="4F590128" w:rsidR="005E6087" w:rsidRPr="009753D5" w:rsidRDefault="005E6087" w:rsidP="005E6087">
      <w:pPr>
        <w:pStyle w:val="Nadpis3"/>
      </w:pPr>
      <w:r w:rsidRPr="009753D5">
        <w:t xml:space="preserve">Zhotovitel je povinen zaplatit smluvní pokutu ve výši </w:t>
      </w:r>
      <w:r w:rsidRPr="005E6087">
        <w:rPr>
          <w:bCs w:val="0"/>
        </w:rPr>
        <w:t>500,- Kč</w:t>
      </w:r>
      <w:r w:rsidRPr="009753D5">
        <w:t xml:space="preserve"> za každý den své neúčasti na kontrolních dnech stavby v</w:t>
      </w:r>
      <w:r>
        <w:t xml:space="preserve"> </w:t>
      </w:r>
      <w:r w:rsidRPr="009753D5">
        <w:t xml:space="preserve">rámci provádění autorského dozoru, ačkoliv byl objednatelem písemně vyzván a osoba oprávněná k provádění autorského dozoru se bez řádné písemné omluvy nedostavila. </w:t>
      </w:r>
    </w:p>
    <w:p w14:paraId="631DE27A" w14:textId="0C8641DB" w:rsidR="00BF67FE" w:rsidRDefault="00BF67FE" w:rsidP="00BF67FE"/>
    <w:p w14:paraId="08E101AE" w14:textId="6876BA1E" w:rsidR="00BF67FE" w:rsidRDefault="00BF67FE" w:rsidP="00BF67FE">
      <w:pPr>
        <w:pStyle w:val="Nadpis3"/>
      </w:pPr>
      <w:r>
        <w:t xml:space="preserve">V případě, že zhotovitel nezajistí pro objednatele výhradní věcně, časově a místně neomezenou licenci k předmětu smlouvy, je povinen zaplatit objednateli smluvní pokutu ve výši </w:t>
      </w:r>
      <w:r w:rsidR="00F558E5">
        <w:t>50.000, -</w:t>
      </w:r>
      <w:r>
        <w:t xml:space="preserve"> Kč. </w:t>
      </w:r>
    </w:p>
    <w:p w14:paraId="2DCF0C15" w14:textId="7B0F4CC7" w:rsidR="00673B07" w:rsidRDefault="00673B07" w:rsidP="00673B07"/>
    <w:p w14:paraId="3BCE4A87" w14:textId="2412499F" w:rsidR="00673B07" w:rsidRDefault="00673B07" w:rsidP="00673B07">
      <w:pPr>
        <w:pStyle w:val="Nadpis3"/>
      </w:pPr>
      <w:r>
        <w:t xml:space="preserve">V případě, že projektová dokumentace pro zadání a provedení stavby bude obsahovat </w:t>
      </w:r>
      <w:r w:rsidR="00303066">
        <w:t xml:space="preserve">neodůvodněné </w:t>
      </w:r>
      <w:r>
        <w:t>odkazy na konkrétní výrobky a značky</w:t>
      </w:r>
      <w:r w:rsidR="00303066">
        <w:t xml:space="preserve"> </w:t>
      </w:r>
      <w:r w:rsidR="00303066">
        <w:rPr>
          <w:rFonts w:eastAsia="Times New Roman"/>
        </w:rPr>
        <w:t>ve smyslu § 89 odst. 5 ZZVZ</w:t>
      </w:r>
      <w:r>
        <w:t xml:space="preserve">, které nebylo možné zjistit v čase akceptace tzv. „skryté vady díla“, je zhotovitel povinen zaplatit objednateli smluvní pokutu ve výši 50.000, - Kč. </w:t>
      </w:r>
    </w:p>
    <w:p w14:paraId="5587C522" w14:textId="54A297DF" w:rsidR="00526C53" w:rsidRDefault="00526C53" w:rsidP="00526C53"/>
    <w:p w14:paraId="7BC35A19" w14:textId="78D5739D" w:rsidR="00410D5B" w:rsidRDefault="00410D5B" w:rsidP="00410D5B">
      <w:pPr>
        <w:pStyle w:val="Nadpis3"/>
        <w:rPr>
          <w:rFonts w:eastAsia="Times New Roman" w:cs="Times New Roman"/>
        </w:rPr>
      </w:pPr>
      <w:r w:rsidRPr="5E6B426E">
        <w:rPr>
          <w:rFonts w:eastAsia="Times New Roman" w:cs="Times New Roman"/>
        </w:rPr>
        <w:t>Smluvní sankce lze vyúčtovat na podkladě jednostranného právního úkonu.</w:t>
      </w:r>
    </w:p>
    <w:p w14:paraId="2FC151D6" w14:textId="266D45B3" w:rsidR="00602B5B" w:rsidRDefault="00602B5B" w:rsidP="00602B5B"/>
    <w:p w14:paraId="4917BE64" w14:textId="4E302504" w:rsidR="00602B5B" w:rsidRPr="00602B5B" w:rsidRDefault="00602B5B" w:rsidP="00602B5B">
      <w:pPr>
        <w:pStyle w:val="Nadpis3"/>
      </w:pPr>
      <w:r>
        <w:t>Objednatel je oprávněn smluvní pokutu, případně vzniklou náhradu škody, na které mu v důsledku porušení povinností zhotovitele vznikl právní nárok, započíst proti kterékoliv úhradě, která mu přísluší dle příslušných ustanovení této smlouvy či proti jakékoliv jiné pohledávce zhotovitele</w:t>
      </w:r>
      <w:r w:rsidR="00BF67FE">
        <w:t xml:space="preserve"> vůči objednateli. </w:t>
      </w:r>
    </w:p>
    <w:p w14:paraId="1064696C" w14:textId="77777777" w:rsidR="00410D5B" w:rsidRPr="001312BD" w:rsidRDefault="00410D5B" w:rsidP="00410D5B">
      <w:pPr>
        <w:pStyle w:val="Zkladntext"/>
        <w:widowControl/>
        <w:jc w:val="both"/>
        <w:rPr>
          <w:rFonts w:ascii="Times New Roman" w:eastAsia="Times New Roman" w:hAnsi="Times New Roman" w:cs="Times New Roman"/>
          <w:color w:val="auto"/>
          <w:lang w:val="cs-CZ"/>
        </w:rPr>
      </w:pPr>
    </w:p>
    <w:p w14:paraId="0883E8A2" w14:textId="77777777" w:rsidR="00E52C80" w:rsidRDefault="00410D5B" w:rsidP="00410D5B">
      <w:pPr>
        <w:pStyle w:val="Nadpis3"/>
        <w:rPr>
          <w:rFonts w:eastAsia="Times New Roman" w:cs="Times New Roman"/>
        </w:rPr>
      </w:pPr>
      <w:r w:rsidRPr="5E6B426E">
        <w:rPr>
          <w:rFonts w:eastAsia="Times New Roman" w:cs="Times New Roman"/>
        </w:rPr>
        <w:t>Zaplacením smluvní pokuty není dotčeno právo na náhradu škody vzniklé z porušení povinnosti, ke které se smluvní pokuta vztahuje.</w:t>
      </w:r>
      <w:r w:rsidR="00BF67FE">
        <w:rPr>
          <w:rFonts w:eastAsia="Times New Roman" w:cs="Times New Roman"/>
        </w:rPr>
        <w:t xml:space="preserve"> Smluvní strany tedy nebudou aplikovat ustanovení § 2050 </w:t>
      </w:r>
      <w:r w:rsidR="00E52C80">
        <w:rPr>
          <w:rFonts w:eastAsia="Times New Roman" w:cs="Times New Roman"/>
        </w:rPr>
        <w:t>občanského zákoníku</w:t>
      </w:r>
      <w:r w:rsidR="00BF67FE">
        <w:rPr>
          <w:rFonts w:eastAsia="Times New Roman" w:cs="Times New Roman"/>
        </w:rPr>
        <w:t>.</w:t>
      </w:r>
    </w:p>
    <w:p w14:paraId="2051ED1C" w14:textId="77777777" w:rsidR="00E52C80" w:rsidRDefault="00E52C80" w:rsidP="00E52C80">
      <w:pPr>
        <w:pStyle w:val="Nadpis3"/>
        <w:numPr>
          <w:ilvl w:val="0"/>
          <w:numId w:val="0"/>
        </w:numPr>
        <w:ind w:left="720"/>
        <w:rPr>
          <w:rFonts w:eastAsia="Times New Roman" w:cs="Times New Roman"/>
        </w:rPr>
      </w:pPr>
    </w:p>
    <w:p w14:paraId="1A723530" w14:textId="77777777" w:rsidR="00C02078" w:rsidRDefault="00C02078" w:rsidP="00C02078"/>
    <w:p w14:paraId="099A7F4E" w14:textId="77777777" w:rsidR="00C02078" w:rsidRDefault="00C02078" w:rsidP="00C02078"/>
    <w:p w14:paraId="7EEDBFBE" w14:textId="77777777" w:rsidR="00C02078" w:rsidRPr="00C02078" w:rsidRDefault="00C02078" w:rsidP="00C02078"/>
    <w:p w14:paraId="6E0F68AA" w14:textId="77777777" w:rsidR="00410D5B" w:rsidRPr="001312BD" w:rsidRDefault="00410D5B" w:rsidP="00410D5B">
      <w:pPr>
        <w:pStyle w:val="Nadpis2"/>
        <w:rPr>
          <w:rFonts w:cs="Times New Roman"/>
        </w:rPr>
      </w:pPr>
      <w:bookmarkStart w:id="68" w:name="_Toc66962466"/>
      <w:bookmarkStart w:id="69" w:name="_Toc130467766"/>
      <w:r w:rsidRPr="2217BC5F">
        <w:rPr>
          <w:rFonts w:cs="Times New Roman"/>
        </w:rPr>
        <w:lastRenderedPageBreak/>
        <w:t>Úroky z prodlení</w:t>
      </w:r>
      <w:bookmarkEnd w:id="68"/>
      <w:bookmarkEnd w:id="69"/>
    </w:p>
    <w:p w14:paraId="602F34B2" w14:textId="77777777" w:rsidR="00410D5B" w:rsidRDefault="00410D5B" w:rsidP="00410D5B">
      <w:pPr>
        <w:pStyle w:val="Nadpis3"/>
        <w:rPr>
          <w:rFonts w:eastAsia="Times New Roman" w:cs="Times New Roman"/>
        </w:rPr>
      </w:pPr>
      <w:r w:rsidRPr="5E6B426E">
        <w:rPr>
          <w:rFonts w:eastAsia="Times New Roman" w:cs="Times New Roman"/>
        </w:rPr>
        <w:t>V případě prodlení objednatele se splněním peněžitých závazků ve prospěch zhotovitele díla upravených v této smlouvě se objednatel zavazuje uhradit úrok z prodlení ve výši 0,1 % z dlužné částky za každý den prodlení</w:t>
      </w:r>
      <w:r>
        <w:rPr>
          <w:rFonts w:eastAsia="Times New Roman" w:cs="Times New Roman"/>
        </w:rPr>
        <w:t>.</w:t>
      </w:r>
    </w:p>
    <w:p w14:paraId="0E058315" w14:textId="77777777" w:rsidR="00410D5B" w:rsidRPr="007D46E5" w:rsidRDefault="00410D5B" w:rsidP="00410D5B"/>
    <w:p w14:paraId="1D2D154D" w14:textId="77777777" w:rsidR="00410D5B" w:rsidRDefault="00410D5B" w:rsidP="00410D5B">
      <w:pPr>
        <w:rPr>
          <w:rFonts w:ascii="Times New Roman" w:eastAsia="Times New Roman" w:hAnsi="Times New Roman" w:cs="Times New Roman"/>
        </w:rPr>
      </w:pPr>
    </w:p>
    <w:p w14:paraId="6596DAA0" w14:textId="77777777" w:rsidR="00410D5B" w:rsidRDefault="00410D5B" w:rsidP="00410D5B">
      <w:pPr>
        <w:pStyle w:val="Nadpis1"/>
        <w:rPr>
          <w:rFonts w:cs="Times New Roman"/>
        </w:rPr>
      </w:pPr>
      <w:bookmarkStart w:id="70" w:name="_Toc66962467"/>
      <w:bookmarkStart w:id="71" w:name="_Toc130467767"/>
      <w:r w:rsidRPr="5E6B426E">
        <w:rPr>
          <w:rFonts w:cs="Times New Roman"/>
        </w:rPr>
        <w:t>Pojištění</w:t>
      </w:r>
      <w:bookmarkEnd w:id="70"/>
      <w:bookmarkEnd w:id="71"/>
    </w:p>
    <w:p w14:paraId="674E1A0B" w14:textId="77777777" w:rsidR="00410D5B" w:rsidRDefault="00410D5B" w:rsidP="00410D5B">
      <w:pPr>
        <w:pStyle w:val="Nadpis2"/>
        <w:rPr>
          <w:rFonts w:cs="Times New Roman"/>
        </w:rPr>
      </w:pPr>
      <w:bookmarkStart w:id="72" w:name="_Toc66962468"/>
      <w:bookmarkStart w:id="73" w:name="_Toc130467768"/>
      <w:r w:rsidRPr="5E6B426E">
        <w:rPr>
          <w:rFonts w:cs="Times New Roman"/>
        </w:rPr>
        <w:t>Pojištění odpovědnosti za škody</w:t>
      </w:r>
      <w:bookmarkEnd w:id="72"/>
      <w:bookmarkEnd w:id="73"/>
    </w:p>
    <w:p w14:paraId="7316A931" w14:textId="743D1E80" w:rsidR="00E40B4B" w:rsidRPr="00E66846" w:rsidRDefault="00410D5B" w:rsidP="00E40B4B">
      <w:pPr>
        <w:pStyle w:val="Nadpis3"/>
        <w:rPr>
          <w:rFonts w:eastAsia="Times New Roman" w:cs="Times New Roman"/>
        </w:rPr>
      </w:pPr>
      <w:r w:rsidRPr="5E6B426E">
        <w:rPr>
          <w:rFonts w:eastAsia="Times New Roman" w:cs="Times New Roman"/>
        </w:rPr>
        <w:t xml:space="preserve">Zhotovitel prohlašuje, že má uzavřenou pojistnou smlouvu na pojištění odpovědnosti za škody vzniklé jinému v souvislosti s prováděním díla, a to na pojistnou částku ve výši minimálně </w:t>
      </w:r>
      <w:r w:rsidR="00BF67FE">
        <w:rPr>
          <w:rFonts w:eastAsia="Times New Roman" w:cs="Times New Roman"/>
        </w:rPr>
        <w:t>2</w:t>
      </w:r>
      <w:r w:rsidRPr="5E6B426E">
        <w:rPr>
          <w:rFonts w:eastAsia="Times New Roman" w:cs="Times New Roman"/>
        </w:rPr>
        <w:t xml:space="preserve"> mil. Kč, číslo pojistné smlouvy</w:t>
      </w:r>
      <w:r w:rsidR="00A061E8">
        <w:rPr>
          <w:rFonts w:eastAsia="Times New Roman" w:cs="Times New Roman"/>
        </w:rPr>
        <w:t>: 860358</w:t>
      </w:r>
      <w:r w:rsidR="00527653">
        <w:rPr>
          <w:rFonts w:eastAsia="Times New Roman" w:cs="Times New Roman"/>
        </w:rPr>
        <w:t>9970</w:t>
      </w:r>
      <w:r w:rsidR="009765B8">
        <w:rPr>
          <w:rFonts w:eastAsia="Times New Roman"/>
        </w:rPr>
        <w:t xml:space="preserve"> </w:t>
      </w:r>
      <w:r w:rsidRPr="5E6B426E">
        <w:rPr>
          <w:rFonts w:eastAsia="Times New Roman" w:cs="Times New Roman"/>
        </w:rPr>
        <w:t xml:space="preserve">u </w:t>
      </w:r>
      <w:r w:rsidR="00527653">
        <w:rPr>
          <w:rFonts w:eastAsia="Times New Roman" w:cs="Times New Roman"/>
        </w:rPr>
        <w:t>Kooperativa pojišťovna, a.s.</w:t>
      </w:r>
      <w:r w:rsidR="002757CE">
        <w:rPr>
          <w:rFonts w:eastAsia="Times New Roman"/>
        </w:rPr>
        <w:t xml:space="preserve"> </w:t>
      </w:r>
      <w:r w:rsidRPr="5E6B426E">
        <w:rPr>
          <w:rFonts w:eastAsia="Times New Roman" w:cs="Times New Roman"/>
        </w:rPr>
        <w:t>na dobu</w:t>
      </w:r>
      <w:r w:rsidR="00F96DD5">
        <w:rPr>
          <w:rFonts w:eastAsia="Times New Roman" w:cs="Times New Roman"/>
        </w:rPr>
        <w:t xml:space="preserve"> 17.4.2024</w:t>
      </w:r>
      <w:r w:rsidR="002757CE">
        <w:rPr>
          <w:rFonts w:eastAsia="Times New Roman"/>
        </w:rPr>
        <w:t xml:space="preserve">, </w:t>
      </w:r>
      <w:r w:rsidRPr="5E6B426E">
        <w:rPr>
          <w:rFonts w:eastAsia="Times New Roman" w:cs="Times New Roman"/>
        </w:rPr>
        <w:t xml:space="preserve">a řádně uhradil sjednané pojistné. </w:t>
      </w:r>
      <w:r w:rsidR="00E40B4B" w:rsidRPr="00182F63">
        <w:rPr>
          <w:rFonts w:eastAsia="Times New Roman" w:cs="Times New Roman"/>
        </w:rPr>
        <w:t xml:space="preserve">Doklad o uzavření pojistné smlouvy se shora uvedenými parametry předložil </w:t>
      </w:r>
      <w:r w:rsidR="00E40B4B">
        <w:rPr>
          <w:rFonts w:eastAsia="Times New Roman" w:cs="Times New Roman"/>
        </w:rPr>
        <w:t>z</w:t>
      </w:r>
      <w:r w:rsidR="00E40B4B" w:rsidRPr="00182F63">
        <w:rPr>
          <w:rFonts w:eastAsia="Times New Roman" w:cs="Times New Roman"/>
        </w:rPr>
        <w:t xml:space="preserve">hotovitel </w:t>
      </w:r>
      <w:r w:rsidR="00E40B4B">
        <w:rPr>
          <w:rFonts w:eastAsia="Times New Roman" w:cs="Times New Roman"/>
        </w:rPr>
        <w:t>o</w:t>
      </w:r>
      <w:r w:rsidR="00E40B4B" w:rsidRPr="00182F63">
        <w:rPr>
          <w:rFonts w:eastAsia="Times New Roman" w:cs="Times New Roman"/>
        </w:rPr>
        <w:t xml:space="preserve">bjednateli </w:t>
      </w:r>
      <w:r w:rsidR="00E40B4B">
        <w:rPr>
          <w:rFonts w:eastAsia="Times New Roman" w:cs="Times New Roman"/>
        </w:rPr>
        <w:t>na</w:t>
      </w:r>
      <w:r w:rsidR="00E40B4B" w:rsidRPr="00182F63">
        <w:rPr>
          <w:rFonts w:eastAsia="Times New Roman" w:cs="Times New Roman"/>
        </w:rPr>
        <w:t xml:space="preserve"> </w:t>
      </w:r>
      <w:r w:rsidR="00E40B4B">
        <w:rPr>
          <w:rFonts w:eastAsia="Times New Roman" w:cs="Times New Roman"/>
        </w:rPr>
        <w:t>jeho žádost</w:t>
      </w:r>
      <w:r w:rsidR="00E40B4B" w:rsidRPr="00182F63">
        <w:rPr>
          <w:rFonts w:eastAsia="Times New Roman" w:cs="Times New Roman"/>
        </w:rPr>
        <w:t xml:space="preserve">, a to nejpozději do 3 kalendářních dnů od </w:t>
      </w:r>
      <w:r w:rsidR="00E40B4B">
        <w:rPr>
          <w:rFonts w:eastAsia="Times New Roman" w:cs="Times New Roman"/>
        </w:rPr>
        <w:t>obdržení žádosti</w:t>
      </w:r>
      <w:r w:rsidR="00E40B4B" w:rsidRPr="00182F63">
        <w:rPr>
          <w:rFonts w:eastAsia="Times New Roman" w:cs="Times New Roman"/>
        </w:rPr>
        <w:t xml:space="preserve">. V případě změny pojištění předloží </w:t>
      </w:r>
      <w:r w:rsidR="00E40B4B">
        <w:rPr>
          <w:rFonts w:eastAsia="Times New Roman" w:cs="Times New Roman"/>
        </w:rPr>
        <w:t>z</w:t>
      </w:r>
      <w:r w:rsidR="00E40B4B" w:rsidRPr="00182F63">
        <w:rPr>
          <w:rFonts w:eastAsia="Times New Roman" w:cs="Times New Roman"/>
        </w:rPr>
        <w:t xml:space="preserve">hotovitel bezodkladně </w:t>
      </w:r>
      <w:r w:rsidR="00E40B4B">
        <w:rPr>
          <w:rFonts w:eastAsia="Times New Roman" w:cs="Times New Roman"/>
        </w:rPr>
        <w:t>o</w:t>
      </w:r>
      <w:r w:rsidR="00E40B4B" w:rsidRPr="00182F63">
        <w:rPr>
          <w:rFonts w:eastAsia="Times New Roman" w:cs="Times New Roman"/>
        </w:rPr>
        <w:t>bjednateli nový doklad prokazující uzavření příslušné pojistné smlouvy</w:t>
      </w:r>
      <w:r w:rsidR="00E40B4B">
        <w:rPr>
          <w:rFonts w:eastAsia="Times New Roman" w:cs="Times New Roman"/>
        </w:rPr>
        <w:t>.</w:t>
      </w:r>
    </w:p>
    <w:p w14:paraId="3A4A03BE" w14:textId="47659EF5" w:rsidR="00410D5B" w:rsidRPr="00E66846" w:rsidRDefault="00410D5B" w:rsidP="00E40B4B">
      <w:pPr>
        <w:pStyle w:val="Nadpis3"/>
        <w:numPr>
          <w:ilvl w:val="0"/>
          <w:numId w:val="0"/>
        </w:numPr>
        <w:ind w:left="720"/>
        <w:rPr>
          <w:rFonts w:eastAsia="Times New Roman" w:cs="Times New Roman"/>
        </w:rPr>
      </w:pPr>
    </w:p>
    <w:p w14:paraId="3E2567C5" w14:textId="77777777" w:rsidR="00A23B6C" w:rsidRPr="001312BD" w:rsidRDefault="00A23B6C" w:rsidP="00410D5B">
      <w:pPr>
        <w:pStyle w:val="Zkladntext"/>
        <w:widowControl/>
        <w:jc w:val="both"/>
        <w:rPr>
          <w:rFonts w:ascii="Times New Roman" w:eastAsia="Times New Roman" w:hAnsi="Times New Roman" w:cs="Times New Roman"/>
          <w:color w:val="auto"/>
        </w:rPr>
      </w:pPr>
    </w:p>
    <w:p w14:paraId="2E2F053E" w14:textId="77777777" w:rsidR="00410D5B" w:rsidRDefault="00410D5B" w:rsidP="00410D5B">
      <w:pPr>
        <w:pStyle w:val="Nadpis1"/>
        <w:rPr>
          <w:rFonts w:cs="Times New Roman"/>
        </w:rPr>
      </w:pPr>
      <w:bookmarkStart w:id="74" w:name="_Toc66962469"/>
      <w:bookmarkStart w:id="75" w:name="_Toc130467769"/>
      <w:r w:rsidRPr="5E6B426E">
        <w:rPr>
          <w:rFonts w:cs="Times New Roman"/>
        </w:rPr>
        <w:t>Odstoupení od smlouvy</w:t>
      </w:r>
      <w:bookmarkEnd w:id="74"/>
      <w:bookmarkEnd w:id="75"/>
    </w:p>
    <w:p w14:paraId="5CE8E999" w14:textId="77777777" w:rsidR="00410D5B" w:rsidRPr="001312BD" w:rsidRDefault="00410D5B" w:rsidP="00410D5B">
      <w:pPr>
        <w:pStyle w:val="Nadpis2"/>
        <w:rPr>
          <w:rFonts w:cs="Times New Roman"/>
        </w:rPr>
      </w:pPr>
      <w:bookmarkStart w:id="76" w:name="_Toc66962470"/>
      <w:bookmarkStart w:id="77" w:name="_Toc130467770"/>
      <w:r w:rsidRPr="5E6B426E">
        <w:rPr>
          <w:rFonts w:cs="Times New Roman"/>
        </w:rPr>
        <w:t>Odstoupení objednatelem</w:t>
      </w:r>
      <w:bookmarkEnd w:id="76"/>
      <w:bookmarkEnd w:id="77"/>
    </w:p>
    <w:p w14:paraId="6E5676C2" w14:textId="77777777" w:rsidR="00410D5B" w:rsidRPr="00BF67FE" w:rsidRDefault="00410D5B" w:rsidP="00410D5B">
      <w:pPr>
        <w:pStyle w:val="Nadpis3"/>
        <w:rPr>
          <w:rFonts w:asciiTheme="minorHAnsi" w:eastAsia="Times New Roman" w:hAnsiTheme="minorHAnsi" w:cstheme="minorHAnsi"/>
        </w:rPr>
      </w:pPr>
      <w:r w:rsidRPr="00BF67FE">
        <w:rPr>
          <w:rFonts w:asciiTheme="minorHAnsi" w:eastAsia="Times New Roman" w:hAnsiTheme="minorHAnsi" w:cstheme="minorHAnsi"/>
        </w:rPr>
        <w:t>Objednatel může odstoupit od této smlouvy, nejsou-li řádně plněny zhotovitelem jeho povinnosti vyplývající z této smlouvy. Odstoupit může objednatel v případě, že:</w:t>
      </w:r>
    </w:p>
    <w:p w14:paraId="0E9D281C" w14:textId="77777777" w:rsidR="00F70ADD" w:rsidRDefault="00410D5B" w:rsidP="003E05CC">
      <w:pPr>
        <w:pStyle w:val="Zkladntext"/>
        <w:widowControl/>
        <w:numPr>
          <w:ilvl w:val="0"/>
          <w:numId w:val="4"/>
        </w:numPr>
        <w:jc w:val="both"/>
        <w:rPr>
          <w:rFonts w:asciiTheme="minorHAnsi" w:eastAsia="Times New Roman" w:hAnsiTheme="minorHAnsi" w:cstheme="minorHAnsi"/>
          <w:color w:val="auto"/>
        </w:rPr>
      </w:pPr>
      <w:r w:rsidRPr="00BF67FE">
        <w:rPr>
          <w:rFonts w:asciiTheme="minorHAnsi" w:eastAsia="Times New Roman" w:hAnsiTheme="minorHAnsi" w:cstheme="minorHAnsi"/>
          <w:color w:val="auto"/>
        </w:rPr>
        <w:t>zhotovitel se dostane do úpadku nebo likvidace</w:t>
      </w:r>
      <w:r w:rsidRPr="00BF67FE">
        <w:rPr>
          <w:rFonts w:asciiTheme="minorHAnsi" w:eastAsia="Times New Roman" w:hAnsiTheme="minorHAnsi" w:cstheme="minorHAnsi"/>
          <w:color w:val="auto"/>
          <w:lang w:val="cs-CZ"/>
        </w:rPr>
        <w:t>,</w:t>
      </w:r>
    </w:p>
    <w:p w14:paraId="564A62CF" w14:textId="77777777" w:rsidR="00F70ADD" w:rsidRDefault="00F70ADD" w:rsidP="003E05CC">
      <w:pPr>
        <w:pStyle w:val="Zkladntext"/>
        <w:widowControl/>
        <w:numPr>
          <w:ilvl w:val="0"/>
          <w:numId w:val="4"/>
        </w:numPr>
        <w:jc w:val="both"/>
        <w:rPr>
          <w:rFonts w:asciiTheme="minorHAnsi" w:eastAsia="Times New Roman" w:hAnsiTheme="minorHAnsi" w:cstheme="minorHAnsi"/>
          <w:color w:val="auto"/>
        </w:rPr>
      </w:pPr>
      <w:r w:rsidRPr="00F70ADD">
        <w:rPr>
          <w:rFonts w:asciiTheme="minorHAnsi" w:eastAsia="Times New Roman" w:hAnsiTheme="minorHAnsi" w:cstheme="minorHAnsi"/>
          <w:color w:val="auto"/>
          <w:lang w:val="cs-CZ"/>
        </w:rPr>
        <w:t>předmět smlouvy nebude splňovat parametry stanovené v této smlouvě, zadávací dokumentaci, obecně závazných právních předpisech či technických normách,</w:t>
      </w:r>
    </w:p>
    <w:p w14:paraId="226C12DC" w14:textId="4C6A3CC2" w:rsidR="00F70ADD" w:rsidRPr="001C1B54" w:rsidRDefault="00F70ADD" w:rsidP="003E05CC">
      <w:pPr>
        <w:pStyle w:val="Zkladntext"/>
        <w:widowControl/>
        <w:numPr>
          <w:ilvl w:val="0"/>
          <w:numId w:val="4"/>
        </w:numPr>
        <w:jc w:val="both"/>
        <w:rPr>
          <w:rFonts w:asciiTheme="minorHAnsi" w:eastAsia="Times New Roman" w:hAnsiTheme="minorHAnsi" w:cstheme="minorHAnsi"/>
          <w:color w:val="auto"/>
        </w:rPr>
      </w:pPr>
      <w:r w:rsidRPr="00F70ADD">
        <w:rPr>
          <w:rFonts w:asciiTheme="minorHAnsi" w:eastAsia="Times New Roman" w:hAnsiTheme="minorHAnsi" w:cstheme="minorHAnsi"/>
          <w:color w:val="auto"/>
          <w:lang w:val="cs-CZ"/>
        </w:rPr>
        <w:t>zhotovitel bude v prodlení s dodáním předmětu smlouvy či jeho části o více než 30 kalendářních dnů</w:t>
      </w:r>
      <w:r w:rsidR="00410D5B" w:rsidRPr="00F70ADD">
        <w:rPr>
          <w:rFonts w:asciiTheme="minorHAnsi" w:eastAsia="Times New Roman" w:hAnsiTheme="minorHAnsi" w:cstheme="minorHAnsi"/>
          <w:color w:val="auto"/>
          <w:lang w:val="cs-CZ"/>
        </w:rPr>
        <w:t>,</w:t>
      </w:r>
    </w:p>
    <w:p w14:paraId="67A6F41B" w14:textId="16C979C5" w:rsidR="00410D5B" w:rsidRPr="00AF1D1B" w:rsidRDefault="00410D5B" w:rsidP="003E05CC">
      <w:pPr>
        <w:pStyle w:val="Zkladntext"/>
        <w:widowControl/>
        <w:numPr>
          <w:ilvl w:val="0"/>
          <w:numId w:val="4"/>
        </w:numPr>
        <w:jc w:val="both"/>
        <w:rPr>
          <w:rFonts w:asciiTheme="minorHAnsi" w:eastAsia="Times New Roman" w:hAnsiTheme="minorHAnsi" w:cstheme="minorHAnsi"/>
          <w:color w:val="auto"/>
        </w:rPr>
      </w:pPr>
      <w:r w:rsidRPr="00F70ADD">
        <w:rPr>
          <w:rFonts w:asciiTheme="minorHAnsi" w:eastAsia="Times New Roman" w:hAnsiTheme="minorHAnsi" w:cstheme="minorHAnsi"/>
          <w:color w:val="auto"/>
          <w:lang w:val="cs-CZ"/>
        </w:rPr>
        <w:t xml:space="preserve">zhotovitel postoupí, byť i jen část veřejné zakázky v rozporu s touto smlouvou </w:t>
      </w:r>
      <w:r w:rsidR="00C712BF" w:rsidRPr="00BF4DE8">
        <w:rPr>
          <w:rFonts w:asciiTheme="minorHAnsi" w:eastAsia="Times New Roman" w:hAnsiTheme="minorHAnsi" w:cstheme="minorHAnsi"/>
          <w:color w:val="auto"/>
          <w:lang w:val="cs-CZ"/>
        </w:rPr>
        <w:t>a</w:t>
      </w:r>
      <w:r w:rsidR="00F36CFD" w:rsidRPr="00BF4DE8">
        <w:rPr>
          <w:rFonts w:asciiTheme="minorHAnsi" w:eastAsia="Times New Roman" w:hAnsiTheme="minorHAnsi" w:cstheme="minorHAnsi"/>
          <w:color w:val="auto"/>
          <w:lang w:val="cs-CZ"/>
        </w:rPr>
        <w:t>nebo poruší ustanovení</w:t>
      </w:r>
      <w:r w:rsidR="00F36CFD" w:rsidRPr="00F36CFD">
        <w:rPr>
          <w:rFonts w:asciiTheme="minorHAnsi" w:eastAsia="Times New Roman" w:hAnsiTheme="minorHAnsi" w:cstheme="minorHAnsi"/>
          <w:color w:val="FF0000"/>
          <w:lang w:val="cs-CZ"/>
        </w:rPr>
        <w:t xml:space="preserve"> </w:t>
      </w:r>
      <w:hyperlink w:anchor="_Dílo_bude_prováděno" w:history="1">
        <w:r w:rsidR="00F36CFD" w:rsidRPr="00551012">
          <w:rPr>
            <w:rStyle w:val="Hypertextovodkaz"/>
            <w:rFonts w:asciiTheme="minorHAnsi" w:eastAsia="Times New Roman" w:hAnsiTheme="minorHAnsi" w:cstheme="minorHAnsi"/>
            <w:lang w:val="cs-CZ"/>
          </w:rPr>
          <w:t>2.1.4</w:t>
        </w:r>
      </w:hyperlink>
      <w:r w:rsidR="00F36CFD" w:rsidRPr="00F36CFD">
        <w:rPr>
          <w:rFonts w:asciiTheme="minorHAnsi" w:eastAsia="Times New Roman" w:hAnsiTheme="minorHAnsi" w:cstheme="minorHAnsi"/>
          <w:color w:val="FF0000"/>
          <w:lang w:val="cs-CZ"/>
        </w:rPr>
        <w:t xml:space="preserve"> </w:t>
      </w:r>
      <w:r w:rsidR="00F36CFD" w:rsidRPr="00BF4DE8">
        <w:rPr>
          <w:rFonts w:asciiTheme="minorHAnsi" w:eastAsia="Times New Roman" w:hAnsiTheme="minorHAnsi" w:cstheme="minorHAnsi"/>
          <w:color w:val="auto"/>
          <w:lang w:val="cs-CZ"/>
        </w:rPr>
        <w:t xml:space="preserve">této smlouvy, </w:t>
      </w:r>
      <w:r w:rsidRPr="00F70ADD">
        <w:rPr>
          <w:rFonts w:asciiTheme="minorHAnsi" w:eastAsia="Times New Roman" w:hAnsiTheme="minorHAnsi" w:cstheme="minorHAnsi"/>
          <w:color w:val="auto"/>
          <w:lang w:val="cs-CZ"/>
        </w:rPr>
        <w:t>a ve stanovené lhůtě nezjedná nápravu</w:t>
      </w:r>
      <w:r w:rsidR="003878C0">
        <w:rPr>
          <w:rFonts w:asciiTheme="minorHAnsi" w:eastAsia="Times New Roman" w:hAnsiTheme="minorHAnsi" w:cstheme="minorHAnsi"/>
          <w:color w:val="auto"/>
          <w:lang w:val="cs-CZ"/>
        </w:rPr>
        <w:t>.</w:t>
      </w:r>
    </w:p>
    <w:p w14:paraId="257FF473" w14:textId="62D94507" w:rsidR="00410D5B" w:rsidRPr="001312BD" w:rsidRDefault="00410D5B" w:rsidP="00410D5B">
      <w:pPr>
        <w:pStyle w:val="Nadpis2"/>
        <w:rPr>
          <w:rFonts w:cs="Times New Roman"/>
        </w:rPr>
      </w:pPr>
      <w:bookmarkStart w:id="78" w:name="_Toc66962471"/>
      <w:bookmarkStart w:id="79" w:name="_Toc130467771"/>
      <w:r w:rsidRPr="5E6B426E">
        <w:rPr>
          <w:rFonts w:cs="Times New Roman"/>
        </w:rPr>
        <w:t>Odstoupení zhotovitelem</w:t>
      </w:r>
      <w:bookmarkEnd w:id="78"/>
      <w:bookmarkEnd w:id="79"/>
    </w:p>
    <w:p w14:paraId="38D19F05" w14:textId="18AFC128" w:rsidR="00410D5B" w:rsidRDefault="00410D5B" w:rsidP="00410D5B">
      <w:pPr>
        <w:pStyle w:val="Nadpis3"/>
        <w:rPr>
          <w:rFonts w:eastAsia="Times New Roman" w:cs="Times New Roman"/>
        </w:rPr>
      </w:pPr>
      <w:r w:rsidRPr="5E6B426E">
        <w:rPr>
          <w:rFonts w:eastAsia="Times New Roman" w:cs="Times New Roman"/>
        </w:rPr>
        <w:t>Zhotovitel je oprávněn přerušit provádění díla v případě, že objednatel bude v prodlení s úhradou daňového dokladu delším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na úrok z prodlení podle této smlouvy tím není dotčeno.</w:t>
      </w:r>
    </w:p>
    <w:p w14:paraId="2991D082" w14:textId="77777777" w:rsidR="00765FCA" w:rsidRPr="00765FCA" w:rsidRDefault="00765FCA" w:rsidP="00765FCA"/>
    <w:p w14:paraId="30EB4CF4" w14:textId="26F402F0" w:rsidR="00AE1B57" w:rsidRPr="00AE1B57" w:rsidRDefault="00FA4ADC" w:rsidP="00AE1B57">
      <w:pPr>
        <w:pStyle w:val="Nadpis3"/>
      </w:pPr>
      <w:r>
        <w:t xml:space="preserve">Zhotovitel je oprávněn odstoupit od smlouvy v případě, že objednatel opakovaně </w:t>
      </w:r>
      <w:r w:rsidR="008B7FF3">
        <w:t xml:space="preserve">(nejméně třikrát) </w:t>
      </w:r>
      <w:r w:rsidR="002B0938">
        <w:t xml:space="preserve">prokazatelně </w:t>
      </w:r>
      <w:r>
        <w:t>neposkytl součinnost dle</w:t>
      </w:r>
      <w:r w:rsidR="00765FCA">
        <w:t xml:space="preserve"> této smlouvy.</w:t>
      </w:r>
    </w:p>
    <w:p w14:paraId="5CCE41FB" w14:textId="77777777" w:rsidR="00410D5B" w:rsidRPr="006F2E0F" w:rsidRDefault="00410D5B" w:rsidP="00410D5B">
      <w:pPr>
        <w:pStyle w:val="Nadpis2"/>
        <w:rPr>
          <w:rFonts w:cs="Times New Roman"/>
        </w:rPr>
      </w:pPr>
      <w:bookmarkStart w:id="80" w:name="_Toc66962472"/>
      <w:bookmarkStart w:id="81" w:name="_Toc130467772"/>
      <w:r w:rsidRPr="5E6B426E">
        <w:rPr>
          <w:rFonts w:cs="Times New Roman"/>
        </w:rPr>
        <w:t>Účinnost odstoupení</w:t>
      </w:r>
      <w:bookmarkEnd w:id="80"/>
      <w:bookmarkEnd w:id="81"/>
    </w:p>
    <w:p w14:paraId="6FC618BE" w14:textId="557B3AA5" w:rsidR="00410D5B" w:rsidRDefault="00410D5B" w:rsidP="00410D5B">
      <w:pPr>
        <w:pStyle w:val="Nadpis3"/>
        <w:rPr>
          <w:rFonts w:eastAsia="Times New Roman" w:cs="Times New Roman"/>
        </w:rPr>
      </w:pPr>
      <w:r w:rsidRPr="5E6B426E">
        <w:rPr>
          <w:rFonts w:eastAsia="Times New Roman" w:cs="Times New Roman"/>
        </w:rPr>
        <w:t>Odstoupení od smlouvy se stává účinným dnem, kdy písemné oznámení dojde druhé</w:t>
      </w:r>
      <w:r w:rsidR="00B91DBA">
        <w:rPr>
          <w:rFonts w:eastAsia="Times New Roman" w:cs="Times New Roman"/>
        </w:rPr>
        <w:t xml:space="preserve"> smluvní</w:t>
      </w:r>
      <w:r w:rsidRPr="5E6B426E">
        <w:rPr>
          <w:rFonts w:eastAsia="Times New Roman" w:cs="Times New Roman"/>
        </w:rPr>
        <w:t xml:space="preserve"> straně.</w:t>
      </w:r>
    </w:p>
    <w:p w14:paraId="44EFB25D" w14:textId="3A9A6C22" w:rsidR="00044178" w:rsidRDefault="00044178" w:rsidP="00044178"/>
    <w:p w14:paraId="615AC5E9" w14:textId="77777777" w:rsidR="00243D63" w:rsidRDefault="00044178" w:rsidP="0016614E">
      <w:pPr>
        <w:pStyle w:val="Nadpis2"/>
      </w:pPr>
      <w:bookmarkStart w:id="82" w:name="_Toc130467773"/>
      <w:r>
        <w:t>Vyrovnání vzájemných závazků</w:t>
      </w:r>
      <w:bookmarkEnd w:id="82"/>
      <w:r w:rsidR="00B1330B">
        <w:t xml:space="preserve"> </w:t>
      </w:r>
    </w:p>
    <w:p w14:paraId="57F0C516" w14:textId="5920FB6F" w:rsidR="00625AA7" w:rsidRPr="00243D63" w:rsidRDefault="00B1330B" w:rsidP="00243D63">
      <w:pPr>
        <w:pStyle w:val="Nadpis3"/>
        <w:rPr>
          <w:b/>
        </w:rPr>
      </w:pPr>
      <w:r>
        <w:lastRenderedPageBreak/>
        <w:t xml:space="preserve">V případě ukončení </w:t>
      </w:r>
      <w:r w:rsidR="00625AA7" w:rsidRPr="009753D5">
        <w:t>smlouvy vyrovnají smluvní strany vzájemné nároky a povinnosti, které budou</w:t>
      </w:r>
      <w:r w:rsidR="00625AA7">
        <w:t xml:space="preserve"> </w:t>
      </w:r>
      <w:r w:rsidR="00625AA7" w:rsidRPr="009753D5">
        <w:t>mezi nimi existovat nejdéle ve lhůtě 30 dnů ode dne ukončení této smlouvy, přičemž:</w:t>
      </w:r>
    </w:p>
    <w:p w14:paraId="4AC5B88E" w14:textId="2474C542" w:rsidR="00625AA7" w:rsidRPr="009753D5" w:rsidRDefault="00625AA7" w:rsidP="00E9574B">
      <w:pPr>
        <w:pStyle w:val="Nadpis4"/>
        <w:jc w:val="both"/>
        <w:rPr>
          <w:b/>
        </w:rPr>
      </w:pPr>
      <w:r w:rsidRPr="009753D5">
        <w:t>zhotovitel předá objednateli veškerá plnění sjednaná dle této smlouvy, která do ukončení</w:t>
      </w:r>
      <w:r>
        <w:t xml:space="preserve"> </w:t>
      </w:r>
      <w:r w:rsidRPr="009753D5">
        <w:t>platnosti smlouvy provedl či zhotovil, pokud mu byla nebo bude za tato plnění poskytnuta objednatelem úhrada plynoucí z</w:t>
      </w:r>
      <w:r>
        <w:t xml:space="preserve"> </w:t>
      </w:r>
      <w:r w:rsidRPr="009753D5">
        <w:t>této smlouvy, či má být poskytnuta zhotoviteli bezplatně</w:t>
      </w:r>
      <w:r w:rsidR="005019F0">
        <w:t>;</w:t>
      </w:r>
    </w:p>
    <w:p w14:paraId="1E45F814" w14:textId="7FB24486" w:rsidR="00625AA7" w:rsidRPr="009753D5" w:rsidRDefault="00625AA7" w:rsidP="00E9574B">
      <w:pPr>
        <w:pStyle w:val="Nadpis4"/>
        <w:jc w:val="both"/>
        <w:rPr>
          <w:b/>
        </w:rPr>
      </w:pPr>
      <w:r w:rsidRPr="009753D5">
        <w:t>zásadně platí, že plnění řádně provedená zhotovitelem do doby skončení smlouvy budou uhrazena v</w:t>
      </w:r>
      <w:r>
        <w:t xml:space="preserve"> </w:t>
      </w:r>
      <w:r w:rsidRPr="009753D5">
        <w:t>rozsahu jednotlivých dílčích cen za konkrétní provedené plnění, jak je sjednáno v</w:t>
      </w:r>
      <w:r>
        <w:t xml:space="preserve"> </w:t>
      </w:r>
      <w:r w:rsidRPr="009753D5">
        <w:t xml:space="preserve">čl. </w:t>
      </w:r>
      <w:hyperlink w:anchor="_Objednatel_zaplatí_zhotoviteli" w:history="1">
        <w:r w:rsidR="00CE7F81">
          <w:rPr>
            <w:rStyle w:val="Hypertextovodkaz"/>
          </w:rPr>
          <w:t>4</w:t>
        </w:r>
        <w:r w:rsidR="00F92A22" w:rsidRPr="00EA2FFD">
          <w:rPr>
            <w:rStyle w:val="Hypertextovodkaz"/>
          </w:rPr>
          <w:t>.</w:t>
        </w:r>
        <w:r w:rsidRPr="00EA2FFD">
          <w:rPr>
            <w:rStyle w:val="Hypertextovodkaz"/>
          </w:rPr>
          <w:t>1</w:t>
        </w:r>
      </w:hyperlink>
      <w:r w:rsidRPr="009753D5">
        <w:t xml:space="preserve"> této smlouvy</w:t>
      </w:r>
      <w:r w:rsidR="00F92A22">
        <w:t>;</w:t>
      </w:r>
      <w:r w:rsidRPr="009753D5">
        <w:t xml:space="preserve"> </w:t>
      </w:r>
    </w:p>
    <w:p w14:paraId="42912D74" w14:textId="2BF3D52D" w:rsidR="00B1330B" w:rsidRPr="00625AA7" w:rsidRDefault="00625AA7" w:rsidP="00E9574B">
      <w:pPr>
        <w:pStyle w:val="Nadpis4"/>
        <w:jc w:val="both"/>
        <w:rPr>
          <w:b/>
        </w:rPr>
      </w:pPr>
      <w:r w:rsidRPr="009753D5">
        <w:t>zásada o plné úhradě sjednané ceny se neuplatní, pokud bude zjištěno, že zhotovitel provedl sjednanou práci v rozporu s</w:t>
      </w:r>
      <w:r>
        <w:t xml:space="preserve"> </w:t>
      </w:r>
      <w:r w:rsidRPr="009753D5">
        <w:t xml:space="preserve">právními předpisy. </w:t>
      </w:r>
    </w:p>
    <w:p w14:paraId="1DB013B5" w14:textId="77777777" w:rsidR="00410D5B" w:rsidRDefault="00410D5B" w:rsidP="00410D5B">
      <w:pPr>
        <w:pStyle w:val="Zkladntext"/>
        <w:widowControl/>
        <w:jc w:val="both"/>
        <w:rPr>
          <w:rFonts w:ascii="Times New Roman" w:eastAsia="Times New Roman" w:hAnsi="Times New Roman" w:cs="Times New Roman"/>
          <w:color w:val="auto"/>
          <w:lang w:val="cs-CZ"/>
        </w:rPr>
      </w:pPr>
    </w:p>
    <w:p w14:paraId="06F0C2C6" w14:textId="77777777" w:rsidR="00410D5B" w:rsidRPr="001312BD" w:rsidRDefault="00410D5B" w:rsidP="00410D5B">
      <w:pPr>
        <w:pStyle w:val="Zkladntext"/>
        <w:widowControl/>
        <w:jc w:val="both"/>
        <w:rPr>
          <w:rFonts w:ascii="Times New Roman" w:eastAsia="Times New Roman" w:hAnsi="Times New Roman" w:cs="Times New Roman"/>
          <w:color w:val="auto"/>
          <w:lang w:val="cs-CZ"/>
        </w:rPr>
      </w:pPr>
    </w:p>
    <w:p w14:paraId="5D6CEC5C" w14:textId="77777777" w:rsidR="00410D5B" w:rsidRDefault="00410D5B" w:rsidP="00410D5B">
      <w:pPr>
        <w:pStyle w:val="Nadpis1"/>
        <w:rPr>
          <w:rFonts w:cs="Times New Roman"/>
        </w:rPr>
      </w:pPr>
      <w:bookmarkStart w:id="83" w:name="_Toc66962473"/>
      <w:bookmarkStart w:id="84" w:name="_Toc130467774"/>
      <w:r w:rsidRPr="5E6B426E">
        <w:rPr>
          <w:rFonts w:cs="Times New Roman"/>
        </w:rPr>
        <w:t>Ostatní ustanovení</w:t>
      </w:r>
      <w:bookmarkEnd w:id="83"/>
      <w:bookmarkEnd w:id="84"/>
    </w:p>
    <w:p w14:paraId="36B47BBC" w14:textId="77777777" w:rsidR="00410D5B" w:rsidRPr="001312BD" w:rsidRDefault="00410D5B" w:rsidP="00410D5B">
      <w:pPr>
        <w:pStyle w:val="Nadpis2"/>
        <w:rPr>
          <w:rFonts w:cs="Times New Roman"/>
        </w:rPr>
      </w:pPr>
      <w:bookmarkStart w:id="85" w:name="_Toc66962474"/>
      <w:bookmarkStart w:id="86" w:name="_Toc130467775"/>
      <w:r w:rsidRPr="5E6B426E">
        <w:rPr>
          <w:rFonts w:cs="Times New Roman"/>
        </w:rPr>
        <w:t>Prohlášení zhotovitele</w:t>
      </w:r>
      <w:bookmarkEnd w:id="85"/>
      <w:bookmarkEnd w:id="86"/>
    </w:p>
    <w:p w14:paraId="5F9F7CF5" w14:textId="77777777" w:rsidR="00410D5B" w:rsidRDefault="00410D5B" w:rsidP="00410D5B">
      <w:pPr>
        <w:pStyle w:val="Nadpis3"/>
        <w:rPr>
          <w:rFonts w:eastAsia="Times New Roman" w:cs="Times New Roman"/>
        </w:rPr>
      </w:pPr>
      <w:r w:rsidRPr="5E6B426E">
        <w:rPr>
          <w:rFonts w:eastAsia="Times New Roman" w:cs="Times New Roman"/>
        </w:rPr>
        <w:t>Zhotovitel prohlašuje, že vůči jeho majetku neprobíhá insolvenční řízení, v němž bylo vydáno rozhodnutí o úpadku nebo insolvenční návrh nebyl zamítnut proto, že majetek nepostačuje k úhradě nákladů insolvenčního řízení.</w:t>
      </w:r>
    </w:p>
    <w:p w14:paraId="0489B99F" w14:textId="77777777" w:rsidR="00410D5B" w:rsidRPr="00523895" w:rsidRDefault="00410D5B" w:rsidP="00410D5B">
      <w:pPr>
        <w:rPr>
          <w:rFonts w:ascii="Times New Roman" w:eastAsia="Times New Roman" w:hAnsi="Times New Roman" w:cs="Times New Roman"/>
        </w:rPr>
      </w:pPr>
    </w:p>
    <w:p w14:paraId="5C04D28C" w14:textId="77777777" w:rsidR="00570B09" w:rsidRDefault="00410D5B" w:rsidP="00570B09">
      <w:pPr>
        <w:pStyle w:val="Nadpis3"/>
        <w:rPr>
          <w:rFonts w:eastAsia="Times New Roman" w:cs="Times New Roman"/>
        </w:rPr>
      </w:pPr>
      <w:r w:rsidRPr="5E6B426E">
        <w:rPr>
          <w:rFonts w:eastAsia="Times New Roman" w:cs="Times New Roman"/>
        </w:rPr>
        <w:t xml:space="preserve">Zhotovitel prohlašuje, že odpovědný zástupce v posledních třech letech nebyl disciplinárně potrestán podle zvláštních předpisů upravujících výkon odborné činnosti </w:t>
      </w:r>
      <w:r w:rsidR="00570B09" w:rsidRPr="5E6B426E">
        <w:rPr>
          <w:rFonts w:eastAsia="Times New Roman" w:cs="Times New Roman"/>
        </w:rPr>
        <w:t xml:space="preserve">(zákon č. 360/1992 Sb., </w:t>
      </w:r>
      <w:r w:rsidR="00570B09">
        <w:rPr>
          <w:rFonts w:eastAsia="Times New Roman" w:cs="Times New Roman"/>
        </w:rPr>
        <w:t xml:space="preserve">o </w:t>
      </w:r>
      <w:r w:rsidR="00570B09" w:rsidRPr="00496C98">
        <w:rPr>
          <w:rFonts w:eastAsia="Times New Roman" w:cs="Times New Roman"/>
        </w:rPr>
        <w:t>výkonu povolání autorizovaných architektů a o výkonu povolání autorizovaných inženýrů a techniků činných ve výstavbě (autorizační zákon)</w:t>
      </w:r>
      <w:r w:rsidR="00570B09">
        <w:rPr>
          <w:rFonts w:eastAsia="Times New Roman" w:cs="Times New Roman"/>
        </w:rPr>
        <w:t xml:space="preserve">, </w:t>
      </w:r>
      <w:r w:rsidR="00570B09" w:rsidRPr="5E6B426E">
        <w:rPr>
          <w:rFonts w:eastAsia="Times New Roman" w:cs="Times New Roman"/>
        </w:rPr>
        <w:t>v</w:t>
      </w:r>
      <w:r w:rsidR="00570B09">
        <w:rPr>
          <w:rFonts w:eastAsia="Times New Roman" w:cs="Times New Roman"/>
        </w:rPr>
        <w:t>e znění pozdějších předpisů</w:t>
      </w:r>
      <w:r w:rsidR="00570B09" w:rsidRPr="5E6B426E">
        <w:rPr>
          <w:rFonts w:eastAsia="Times New Roman" w:cs="Times New Roman"/>
        </w:rPr>
        <w:t>).</w:t>
      </w:r>
    </w:p>
    <w:p w14:paraId="400E31BB" w14:textId="77777777" w:rsidR="00570B09" w:rsidRPr="00B331C5" w:rsidRDefault="00570B09" w:rsidP="00570B09">
      <w:pPr>
        <w:rPr>
          <w:rFonts w:ascii="Times New Roman" w:eastAsia="Times New Roman" w:hAnsi="Times New Roman" w:cs="Times New Roman"/>
        </w:rPr>
      </w:pPr>
    </w:p>
    <w:p w14:paraId="47E659AE" w14:textId="43D09FF6" w:rsidR="00410D5B" w:rsidRDefault="00410D5B" w:rsidP="00410D5B">
      <w:pPr>
        <w:pStyle w:val="Nadpis3"/>
        <w:rPr>
          <w:rFonts w:eastAsia="Times New Roman" w:cs="Times New Roman"/>
        </w:rPr>
      </w:pPr>
      <w:r w:rsidRPr="5E6B426E">
        <w:rPr>
          <w:rFonts w:eastAsia="Times New Roman" w:cs="Times New Roman"/>
        </w:rPr>
        <w:t xml:space="preserve">Zhotovitel prohlašuje, že tato smlouva, ani žádná z jejích příloh, neobsahuje údaje, které tvoří předmět obchodního tajemství podle § 504 </w:t>
      </w:r>
      <w:r w:rsidR="009A3D4B">
        <w:rPr>
          <w:rFonts w:eastAsia="Times New Roman" w:cs="Times New Roman"/>
        </w:rPr>
        <w:t xml:space="preserve">občanského </w:t>
      </w:r>
      <w:r w:rsidRPr="5E6B426E">
        <w:rPr>
          <w:rFonts w:eastAsia="Times New Roman" w:cs="Times New Roman"/>
        </w:rPr>
        <w:t>zákoník</w:t>
      </w:r>
      <w:r w:rsidR="009A3D4B">
        <w:rPr>
          <w:rFonts w:eastAsia="Times New Roman" w:cs="Times New Roman"/>
        </w:rPr>
        <w:t>u, o kterém by objednatele neinformoval</w:t>
      </w:r>
      <w:r w:rsidRPr="5E6B426E">
        <w:rPr>
          <w:rFonts w:eastAsia="Times New Roman" w:cs="Times New Roman"/>
        </w:rPr>
        <w:t>.</w:t>
      </w:r>
    </w:p>
    <w:p w14:paraId="4C8D2864" w14:textId="77777777" w:rsidR="00B62E59" w:rsidRPr="00B62E59" w:rsidRDefault="00B62E59" w:rsidP="00B62E59"/>
    <w:p w14:paraId="4FB7B482" w14:textId="03254EBA" w:rsidR="001C0E04" w:rsidRDefault="00B62E59" w:rsidP="00B62E59">
      <w:pPr>
        <w:pStyle w:val="Nadpis3"/>
      </w:pPr>
      <w:r w:rsidRPr="009753D5">
        <w:t xml:space="preserve">Zhotovitel bere na vědomí, že veškeré skutečnosti a informace, týkající se díla, které se dozví při plnění dle této smlouvy, považuje </w:t>
      </w:r>
      <w:r>
        <w:t xml:space="preserve">objednatel </w:t>
      </w:r>
      <w:r w:rsidRPr="009753D5">
        <w:t xml:space="preserve">za důvěrné ve smyslu ustanovení § </w:t>
      </w:r>
      <w:r>
        <w:t>1730</w:t>
      </w:r>
      <w:r w:rsidRPr="009753D5">
        <w:t xml:space="preserve"> </w:t>
      </w:r>
      <w:r>
        <w:t>občanského</w:t>
      </w:r>
      <w:r w:rsidRPr="009753D5">
        <w:t xml:space="preserve"> zákoníku. Výjimku tvoří informace vyžádané třetími osobami, jejichž oprávnění vyplývá </w:t>
      </w:r>
      <w:r w:rsidR="00E42A2B">
        <w:t>z příslušné právní úpravy</w:t>
      </w:r>
      <w:r w:rsidRPr="009753D5">
        <w:t>.</w:t>
      </w:r>
    </w:p>
    <w:p w14:paraId="4949DEDB" w14:textId="77777777" w:rsidR="00DB7A3C" w:rsidRPr="00DB7A3C" w:rsidRDefault="00DB7A3C" w:rsidP="00DB7A3C"/>
    <w:p w14:paraId="3399174F" w14:textId="77777777" w:rsidR="00DB7A3C" w:rsidRPr="006F67E4" w:rsidRDefault="00DB7A3C" w:rsidP="00DB7A3C">
      <w:pPr>
        <w:pStyle w:val="Nadpis3"/>
      </w:pPr>
      <w:r w:rsidRPr="006F67E4">
        <w:t xml:space="preserve">Zhotovitel se zavazuje zajistit při plnění smlouvy ochranu osobních údajů zaměstnanců </w:t>
      </w:r>
      <w:r>
        <w:t>o</w:t>
      </w:r>
      <w:r w:rsidRPr="006F67E4">
        <w:t>bjednatele, příp. i dalších osob. Smluvní strany se zavazují postupovat v souvislosti s plněním smlouvy v souladu s</w:t>
      </w:r>
      <w:r>
        <w:t> </w:t>
      </w:r>
      <w:r w:rsidRPr="006F67E4">
        <w:t>platnými a účinnými právními předpisy na ochranu osobních údajů, tj. podle Nařízení Evropského parlamentu a Rady (EU) 2016/679 o ochraně fyzických osob v souvislosti se zpracováním osobních údajů a o volném pohybu těchto údajů a zákona č. 110/2019 Sb., o zpracování osobních údajů, ve znění pozdějších předpisů. Pokud bude smluvní strana v souvislosti s plněním smlouvy zpracovávat osobní údaje zaměstnanců/kontaktních osob/jiných dotčených osob druhé smluvní strany, zavazuje se zpracovávat tyto osobní údaje pouze v rozsahu nezbytném pro plnění smlouvy a po dobu nezbytnou k</w:t>
      </w:r>
      <w:r>
        <w:t> </w:t>
      </w:r>
      <w:r w:rsidRPr="006F67E4">
        <w:t>plnění smlouvy.</w:t>
      </w:r>
    </w:p>
    <w:p w14:paraId="61DD62B2" w14:textId="6B30F1C3" w:rsidR="00B62E59" w:rsidRPr="009753D5" w:rsidRDefault="00B62E59" w:rsidP="00DB7A3C">
      <w:pPr>
        <w:pStyle w:val="Nadpis3"/>
        <w:numPr>
          <w:ilvl w:val="0"/>
          <w:numId w:val="0"/>
        </w:numPr>
        <w:ind w:left="720"/>
      </w:pPr>
      <w:r w:rsidRPr="009753D5">
        <w:t xml:space="preserve"> </w:t>
      </w:r>
    </w:p>
    <w:p w14:paraId="2C25250C" w14:textId="77777777" w:rsidR="00410D5B" w:rsidRPr="001312BD" w:rsidRDefault="00410D5B" w:rsidP="00410D5B">
      <w:pPr>
        <w:pStyle w:val="Nadpis2"/>
        <w:rPr>
          <w:rFonts w:cs="Times New Roman"/>
        </w:rPr>
      </w:pPr>
      <w:bookmarkStart w:id="87" w:name="_Toc66962475"/>
      <w:bookmarkStart w:id="88" w:name="_Toc130467776"/>
      <w:r w:rsidRPr="5E6B426E">
        <w:rPr>
          <w:rFonts w:cs="Times New Roman"/>
        </w:rPr>
        <w:t>Postupitelnost a právní nástupnictví</w:t>
      </w:r>
      <w:bookmarkEnd w:id="87"/>
      <w:bookmarkEnd w:id="88"/>
    </w:p>
    <w:p w14:paraId="280B14CD" w14:textId="77777777" w:rsidR="00410D5B" w:rsidRDefault="00410D5B" w:rsidP="00410D5B">
      <w:pPr>
        <w:pStyle w:val="Nadpis3"/>
      </w:pPr>
      <w:r w:rsidRPr="2217BC5F">
        <w:t>Žádná ze smluvních stran nesmí, a to ani zčásti, postoupit ani jiným způsobem způsobit převod či přechod žádného ze svých práv ani žádné ze svých povinností podle této smlouvy, zřídit k nim jakákoliv práva třetích osob, bez předchozího písemného souhlasu druhé smluvní strany.</w:t>
      </w:r>
      <w:r>
        <w:t xml:space="preserve"> </w:t>
      </w:r>
    </w:p>
    <w:p w14:paraId="4C29D556" w14:textId="77777777" w:rsidR="00410D5B" w:rsidRPr="00B331C5" w:rsidRDefault="00410D5B" w:rsidP="00410D5B">
      <w:pPr>
        <w:rPr>
          <w:rFonts w:ascii="Times New Roman" w:eastAsia="Times New Roman" w:hAnsi="Times New Roman" w:cs="Times New Roman"/>
        </w:rPr>
      </w:pPr>
    </w:p>
    <w:p w14:paraId="7BEA2E6A" w14:textId="36E706C7" w:rsidR="00410D5B" w:rsidRDefault="00410D5B" w:rsidP="00410D5B">
      <w:pPr>
        <w:pStyle w:val="Nadpis3"/>
        <w:rPr>
          <w:rFonts w:eastAsia="Times New Roman" w:cs="Times New Roman"/>
        </w:rPr>
      </w:pPr>
      <w:r w:rsidRPr="2217BC5F">
        <w:rPr>
          <w:rFonts w:eastAsia="Times New Roman" w:cs="Times New Roman"/>
        </w:rPr>
        <w:t xml:space="preserve">Tato Smlouva zavazuje právní nástupce smluvních stran. Závazky zhotovitele nezaniknou ztrátou příslušného podnikatelského oprávnění podle § 2588 </w:t>
      </w:r>
      <w:r w:rsidR="00D133AD">
        <w:rPr>
          <w:rFonts w:eastAsia="Times New Roman" w:cs="Times New Roman"/>
        </w:rPr>
        <w:t>o</w:t>
      </w:r>
      <w:r w:rsidRPr="2217BC5F">
        <w:rPr>
          <w:rFonts w:eastAsia="Times New Roman" w:cs="Times New Roman"/>
        </w:rPr>
        <w:t>bčanského zákoníku, ani zánikem zhotovitele za předpokladu, že má právního nástupce.</w:t>
      </w:r>
    </w:p>
    <w:p w14:paraId="6203811B" w14:textId="77777777" w:rsidR="00410D5B" w:rsidRPr="009C6E7F" w:rsidRDefault="00410D5B" w:rsidP="00410D5B">
      <w:pPr>
        <w:rPr>
          <w:rFonts w:ascii="Times New Roman" w:eastAsia="Times New Roman" w:hAnsi="Times New Roman" w:cs="Times New Roman"/>
        </w:rPr>
      </w:pPr>
    </w:p>
    <w:p w14:paraId="3B7CD887" w14:textId="77777777" w:rsidR="00410D5B" w:rsidRPr="00066330" w:rsidRDefault="00410D5B" w:rsidP="00410D5B">
      <w:pPr>
        <w:pStyle w:val="Nadpis2"/>
        <w:rPr>
          <w:rFonts w:cs="Times New Roman"/>
        </w:rPr>
      </w:pPr>
      <w:bookmarkStart w:id="89" w:name="_Toc66962476"/>
      <w:bookmarkStart w:id="90" w:name="_Toc130467777"/>
      <w:r w:rsidRPr="2217BC5F">
        <w:rPr>
          <w:rFonts w:cs="Times New Roman"/>
        </w:rPr>
        <w:lastRenderedPageBreak/>
        <w:t>Řešení sporů</w:t>
      </w:r>
      <w:bookmarkEnd w:id="89"/>
      <w:bookmarkEnd w:id="90"/>
    </w:p>
    <w:p w14:paraId="17691681" w14:textId="5D77D60F" w:rsidR="00D44F27" w:rsidRPr="00FB16D3" w:rsidRDefault="00D44F27" w:rsidP="00D44F27">
      <w:pPr>
        <w:pStyle w:val="Nadpis3"/>
        <w:rPr>
          <w:rFonts w:eastAsia="Times New Roman" w:cs="Times New Roman"/>
        </w:rPr>
      </w:pPr>
      <w:r>
        <w:rPr>
          <w:rFonts w:eastAsia="Times New Roman" w:cs="Times New Roman"/>
        </w:rPr>
        <w:t>Smluvní strany</w:t>
      </w:r>
      <w:r w:rsidR="00410D5B" w:rsidRPr="2217BC5F">
        <w:rPr>
          <w:rFonts w:eastAsia="Times New Roman" w:cs="Times New Roman"/>
        </w:rPr>
        <w:t xml:space="preserve"> </w:t>
      </w:r>
      <w:r w:rsidRPr="00FB16D3">
        <w:t xml:space="preserve">se dohodly, že v případě řešení smluvních sporů se budou smluvní strany řídit právním řádem České republiky. Případné spory mezi smluvními stranami budou řešeny především dohodou, přičemž nedojde-li k dohodě o řešení určitého sporu, budou k jeho řešení příslušné soudy České republiky. </w:t>
      </w:r>
      <w:r w:rsidRPr="00FB16D3">
        <w:rPr>
          <w:color w:val="FF0000"/>
        </w:rPr>
        <w:t xml:space="preserve">  </w:t>
      </w:r>
    </w:p>
    <w:p w14:paraId="66A8B748"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30650676" w14:textId="77777777" w:rsidR="00410D5B" w:rsidRPr="001312BD" w:rsidRDefault="00410D5B" w:rsidP="00410D5B">
      <w:pPr>
        <w:pStyle w:val="Nadpis2"/>
        <w:rPr>
          <w:rFonts w:cs="Times New Roman"/>
        </w:rPr>
      </w:pPr>
      <w:bookmarkStart w:id="91" w:name="_Toc66962477"/>
      <w:bookmarkStart w:id="92" w:name="_Toc130467778"/>
      <w:r w:rsidRPr="2217BC5F">
        <w:rPr>
          <w:rFonts w:cs="Times New Roman"/>
        </w:rPr>
        <w:t>Oznámení</w:t>
      </w:r>
      <w:bookmarkEnd w:id="91"/>
      <w:bookmarkEnd w:id="92"/>
    </w:p>
    <w:p w14:paraId="2EB5ABFE" w14:textId="0E906CA1" w:rsidR="00410D5B" w:rsidRDefault="00410D5B" w:rsidP="00410D5B">
      <w:pPr>
        <w:pStyle w:val="Nadpis3"/>
        <w:rPr>
          <w:rFonts w:eastAsia="Times New Roman" w:cs="Times New Roman"/>
        </w:rPr>
      </w:pPr>
      <w:r w:rsidRPr="2217BC5F">
        <w:rPr>
          <w:rFonts w:eastAsia="Times New Roman" w:cs="Times New Roman"/>
        </w:rPr>
        <w:t>Veškerá sdělení a komunikace vyplývající nebo související s touto smlouvou budou mít písemnou formu a mohou být doručována osobně, datovou schránkou nebo e</w:t>
      </w:r>
      <w:r w:rsidR="00D74E10">
        <w:rPr>
          <w:rFonts w:eastAsia="Times New Roman" w:cs="Times New Roman"/>
        </w:rPr>
        <w:t>-</w:t>
      </w:r>
      <w:r w:rsidRPr="2217BC5F">
        <w:rPr>
          <w:rFonts w:eastAsia="Times New Roman" w:cs="Times New Roman"/>
        </w:rPr>
        <w:t xml:space="preserve">mailem. </w:t>
      </w:r>
    </w:p>
    <w:p w14:paraId="0A9401EC" w14:textId="77777777" w:rsidR="00410D5B" w:rsidRPr="00751083" w:rsidRDefault="00410D5B" w:rsidP="00410D5B">
      <w:pPr>
        <w:rPr>
          <w:rFonts w:ascii="Times New Roman" w:eastAsia="Times New Roman" w:hAnsi="Times New Roman" w:cs="Times New Roman"/>
        </w:rPr>
      </w:pPr>
    </w:p>
    <w:p w14:paraId="6B1A7B9F" w14:textId="2F02C769" w:rsidR="00410D5B" w:rsidRPr="001312BD" w:rsidRDefault="00410D5B" w:rsidP="00410D5B">
      <w:pPr>
        <w:pStyle w:val="Nadpis3"/>
        <w:rPr>
          <w:rFonts w:eastAsia="Times New Roman" w:cs="Times New Roman"/>
        </w:rPr>
      </w:pPr>
      <w:r w:rsidRPr="2217BC5F">
        <w:rPr>
          <w:rFonts w:eastAsia="Times New Roman" w:cs="Times New Roman"/>
        </w:rPr>
        <w:t xml:space="preserve">Jakékoliv ústní dojednání při provádění </w:t>
      </w:r>
      <w:r w:rsidR="00A23B6C">
        <w:rPr>
          <w:rFonts w:eastAsia="Times New Roman" w:cs="Times New Roman"/>
        </w:rPr>
        <w:t>díla,</w:t>
      </w:r>
      <w:r w:rsidRPr="2217BC5F">
        <w:rPr>
          <w:rFonts w:eastAsia="Times New Roman" w:cs="Times New Roman"/>
        </w:rPr>
        <w:t xml:space="preserve"> která nejsou písemně potvrzena, budou považována za právně neúčinná.</w:t>
      </w:r>
    </w:p>
    <w:p w14:paraId="72056823" w14:textId="77777777" w:rsidR="00410D5B" w:rsidRPr="001312BD" w:rsidRDefault="00410D5B" w:rsidP="00410D5B">
      <w:pPr>
        <w:pStyle w:val="Zkladntext"/>
        <w:widowControl/>
        <w:rPr>
          <w:rFonts w:ascii="Times New Roman" w:eastAsia="Times New Roman" w:hAnsi="Times New Roman" w:cs="Times New Roman"/>
          <w:color w:val="auto"/>
          <w:lang w:val="cs-CZ"/>
        </w:rPr>
      </w:pPr>
    </w:p>
    <w:p w14:paraId="5478FDC6" w14:textId="77777777" w:rsidR="00410D5B" w:rsidRPr="001312BD" w:rsidRDefault="00410D5B" w:rsidP="00410D5B">
      <w:pPr>
        <w:pStyle w:val="Zkladntext"/>
        <w:widowControl/>
        <w:rPr>
          <w:rFonts w:ascii="Times New Roman" w:eastAsia="Times New Roman" w:hAnsi="Times New Roman" w:cs="Times New Roman"/>
          <w:color w:val="auto"/>
          <w:lang w:val="cs-CZ"/>
        </w:rPr>
      </w:pPr>
    </w:p>
    <w:p w14:paraId="40AC86E5" w14:textId="77777777" w:rsidR="00410D5B" w:rsidRDefault="00410D5B" w:rsidP="00410D5B">
      <w:pPr>
        <w:pStyle w:val="Nadpis1"/>
        <w:rPr>
          <w:rFonts w:cs="Times New Roman"/>
        </w:rPr>
      </w:pPr>
      <w:bookmarkStart w:id="93" w:name="_Toc66962478"/>
      <w:bookmarkStart w:id="94" w:name="_Toc130467779"/>
      <w:r w:rsidRPr="5E6B426E">
        <w:rPr>
          <w:rFonts w:cs="Times New Roman"/>
        </w:rPr>
        <w:t>Závěrečná ustanovení</w:t>
      </w:r>
      <w:bookmarkEnd w:id="93"/>
      <w:bookmarkEnd w:id="94"/>
    </w:p>
    <w:p w14:paraId="35BFE399" w14:textId="77777777" w:rsidR="00410D5B" w:rsidRPr="001312BD" w:rsidRDefault="00410D5B" w:rsidP="00410D5B">
      <w:pPr>
        <w:pStyle w:val="Nadpis2"/>
        <w:rPr>
          <w:rFonts w:cs="Times New Roman"/>
        </w:rPr>
      </w:pPr>
      <w:bookmarkStart w:id="95" w:name="_Toc66962479"/>
      <w:bookmarkStart w:id="96" w:name="_Toc130467780"/>
      <w:r w:rsidRPr="5E6B426E">
        <w:rPr>
          <w:rFonts w:cs="Times New Roman"/>
        </w:rPr>
        <w:t>Rozhodné právo</w:t>
      </w:r>
      <w:bookmarkEnd w:id="95"/>
      <w:bookmarkEnd w:id="96"/>
    </w:p>
    <w:p w14:paraId="1D8B2758" w14:textId="47E8A150" w:rsidR="00410D5B" w:rsidRDefault="00410D5B" w:rsidP="00410D5B">
      <w:pPr>
        <w:pStyle w:val="Nadpis3"/>
        <w:rPr>
          <w:rFonts w:eastAsia="Times New Roman" w:cs="Times New Roman"/>
        </w:rPr>
      </w:pPr>
      <w:r w:rsidRPr="5E6B426E">
        <w:rPr>
          <w:rFonts w:eastAsia="Times New Roman" w:cs="Times New Roman"/>
        </w:rPr>
        <w:t>Vzájemné vztahy smluvních stran se řídí občanský</w:t>
      </w:r>
      <w:r w:rsidR="0008616E">
        <w:rPr>
          <w:rFonts w:eastAsia="Times New Roman" w:cs="Times New Roman"/>
        </w:rPr>
        <w:t>m</w:t>
      </w:r>
      <w:r w:rsidRPr="5E6B426E">
        <w:rPr>
          <w:rFonts w:eastAsia="Times New Roman" w:cs="Times New Roman"/>
        </w:rPr>
        <w:t xml:space="preserve"> zákoník</w:t>
      </w:r>
      <w:r w:rsidR="0008616E">
        <w:rPr>
          <w:rFonts w:eastAsia="Times New Roman" w:cs="Times New Roman"/>
        </w:rPr>
        <w:t>em</w:t>
      </w:r>
      <w:r w:rsidRPr="5E6B426E">
        <w:rPr>
          <w:rFonts w:eastAsia="Times New Roman" w:cs="Times New Roman"/>
        </w:rPr>
        <w:t xml:space="preserve"> a souvisejícími předpisy platnými v době uzavření smlouvy.</w:t>
      </w:r>
    </w:p>
    <w:p w14:paraId="7E712EBC" w14:textId="77777777" w:rsidR="00410D5B" w:rsidRDefault="00410D5B" w:rsidP="00410D5B">
      <w:pPr>
        <w:rPr>
          <w:rFonts w:ascii="Times New Roman" w:eastAsia="Times New Roman" w:hAnsi="Times New Roman" w:cs="Times New Roman"/>
        </w:rPr>
      </w:pPr>
    </w:p>
    <w:p w14:paraId="571AE558" w14:textId="77777777" w:rsidR="00410D5B" w:rsidRDefault="00410D5B" w:rsidP="00410D5B">
      <w:pPr>
        <w:pStyle w:val="Nadpis2"/>
        <w:rPr>
          <w:rFonts w:cs="Times New Roman"/>
        </w:rPr>
      </w:pPr>
      <w:bookmarkStart w:id="97" w:name="_Toc66962480"/>
      <w:bookmarkStart w:id="98" w:name="_Toc130467781"/>
      <w:r w:rsidRPr="5E6B426E">
        <w:rPr>
          <w:rFonts w:cs="Times New Roman"/>
        </w:rPr>
        <w:t>Vyloučení nebo úprava některých zákonných ustanovení</w:t>
      </w:r>
      <w:bookmarkEnd w:id="97"/>
      <w:bookmarkEnd w:id="98"/>
    </w:p>
    <w:p w14:paraId="1D950180" w14:textId="5976144A" w:rsidR="00410D5B" w:rsidRPr="008413C2" w:rsidRDefault="00410D5B" w:rsidP="00410D5B">
      <w:pPr>
        <w:pStyle w:val="Nadpis3"/>
        <w:rPr>
          <w:rFonts w:eastAsia="Times New Roman" w:cs="Times New Roman"/>
        </w:rPr>
      </w:pPr>
      <w:r w:rsidRPr="5E6B426E">
        <w:rPr>
          <w:rFonts w:eastAsia="Times New Roman" w:cs="Times New Roman"/>
        </w:rPr>
        <w:t>Smluvní strany vylučují aplikaci ustanovení § 1758</w:t>
      </w:r>
      <w:r w:rsidR="009A78E9">
        <w:rPr>
          <w:rFonts w:eastAsia="Times New Roman" w:cs="Times New Roman"/>
        </w:rPr>
        <w:t>, §</w:t>
      </w:r>
      <w:r w:rsidR="00705169">
        <w:rPr>
          <w:rFonts w:eastAsia="Times New Roman" w:cs="Times New Roman"/>
        </w:rPr>
        <w:t xml:space="preserve"> 2605 odst. </w:t>
      </w:r>
      <w:r w:rsidR="001F2B15">
        <w:rPr>
          <w:rFonts w:eastAsia="Times New Roman" w:cs="Times New Roman"/>
        </w:rPr>
        <w:t xml:space="preserve">2 a § </w:t>
      </w:r>
      <w:r w:rsidR="00705169">
        <w:rPr>
          <w:rFonts w:eastAsia="Times New Roman" w:cs="Times New Roman"/>
        </w:rPr>
        <w:t>2618</w:t>
      </w:r>
      <w:r w:rsidRPr="5E6B426E">
        <w:rPr>
          <w:rFonts w:eastAsia="Times New Roman" w:cs="Times New Roman"/>
        </w:rPr>
        <w:t xml:space="preserve"> občansk</w:t>
      </w:r>
      <w:r w:rsidR="00AE1A19">
        <w:rPr>
          <w:rFonts w:eastAsia="Times New Roman" w:cs="Times New Roman"/>
        </w:rPr>
        <w:t>ého</w:t>
      </w:r>
      <w:r w:rsidRPr="5E6B426E">
        <w:rPr>
          <w:rFonts w:eastAsia="Times New Roman" w:cs="Times New Roman"/>
        </w:rPr>
        <w:t xml:space="preserve"> zákoník</w:t>
      </w:r>
      <w:r w:rsidR="00AE1A19">
        <w:rPr>
          <w:rFonts w:eastAsia="Times New Roman" w:cs="Times New Roman"/>
        </w:rPr>
        <w:t>u.</w:t>
      </w:r>
    </w:p>
    <w:p w14:paraId="2DBC596A" w14:textId="77777777" w:rsidR="00410D5B" w:rsidRPr="00066330" w:rsidRDefault="00410D5B" w:rsidP="00410D5B">
      <w:pPr>
        <w:rPr>
          <w:rFonts w:ascii="Times New Roman" w:eastAsia="Times New Roman" w:hAnsi="Times New Roman" w:cs="Times New Roman"/>
        </w:rPr>
      </w:pPr>
    </w:p>
    <w:p w14:paraId="2DBEFD6B" w14:textId="77777777" w:rsidR="00410D5B" w:rsidRPr="00B331C5" w:rsidRDefault="00410D5B" w:rsidP="00410D5B">
      <w:pPr>
        <w:pStyle w:val="Nadpis2"/>
        <w:rPr>
          <w:rFonts w:cs="Times New Roman"/>
        </w:rPr>
      </w:pPr>
      <w:bookmarkStart w:id="99" w:name="_Toc66962481"/>
      <w:bookmarkStart w:id="100" w:name="_Toc130467782"/>
      <w:r w:rsidRPr="5E6B426E">
        <w:rPr>
          <w:rFonts w:cs="Times New Roman"/>
        </w:rPr>
        <w:t>Změna smlouvy</w:t>
      </w:r>
      <w:bookmarkEnd w:id="99"/>
      <w:bookmarkEnd w:id="100"/>
    </w:p>
    <w:p w14:paraId="130CB768" w14:textId="77777777" w:rsidR="00410D5B" w:rsidRDefault="00410D5B" w:rsidP="00410D5B">
      <w:pPr>
        <w:pStyle w:val="Nadpis3"/>
        <w:rPr>
          <w:rFonts w:eastAsia="Times New Roman" w:cs="Times New Roman"/>
        </w:rPr>
      </w:pPr>
      <w:r w:rsidRPr="5E6B426E">
        <w:rPr>
          <w:rFonts w:eastAsia="Times New Roman" w:cs="Times New Roman"/>
        </w:rPr>
        <w:t xml:space="preserve">Měnit nebo doplňovat text této smlouvy je možné jen formou písemných dodatků, které budou platné, jestliže budou řádně potvrzeny a podepsány oprávněnými zástupci obou smluvních stran. </w:t>
      </w:r>
      <w:r>
        <w:rPr>
          <w:rFonts w:eastAsia="Times New Roman" w:cs="Times New Roman"/>
        </w:rPr>
        <w:t xml:space="preserve">Dodatky nabývají účinnosti zveřejněním v registru smluv. </w:t>
      </w:r>
    </w:p>
    <w:p w14:paraId="69E4D9D6"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0B85C468" w14:textId="77777777" w:rsidR="00410D5B" w:rsidRPr="001312BD" w:rsidRDefault="00410D5B" w:rsidP="00410D5B">
      <w:pPr>
        <w:pStyle w:val="Nadpis3"/>
        <w:rPr>
          <w:rFonts w:eastAsia="Times New Roman" w:cs="Times New Roman"/>
        </w:rPr>
      </w:pPr>
      <w:r w:rsidRPr="5E6B426E">
        <w:rPr>
          <w:rFonts w:eastAsia="Times New Roman" w:cs="Times New Roman"/>
        </w:rPr>
        <w:t>Pro platnost dodatků k této smlouvě se vyžaduje dohoda o celém textu.</w:t>
      </w:r>
    </w:p>
    <w:p w14:paraId="25CC7F35"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3138DB4A" w14:textId="77777777" w:rsidR="00410D5B" w:rsidRDefault="00410D5B" w:rsidP="00410D5B">
      <w:pPr>
        <w:pStyle w:val="Nadpis3"/>
        <w:rPr>
          <w:rFonts w:eastAsia="Times New Roman" w:cs="Times New Roman"/>
        </w:rPr>
      </w:pPr>
      <w:r w:rsidRPr="5E6B426E">
        <w:rPr>
          <w:rFonts w:eastAsia="Times New Roman" w:cs="Times New Roman"/>
        </w:rPr>
        <w:t>K návrhu dodatků k této smlouvě se smluvní strany zavazují vyjádřit písemně.</w:t>
      </w:r>
    </w:p>
    <w:p w14:paraId="6D4160D9" w14:textId="77777777" w:rsidR="00410D5B" w:rsidRPr="00AA3A16" w:rsidRDefault="00410D5B" w:rsidP="00410D5B">
      <w:pPr>
        <w:rPr>
          <w:rFonts w:ascii="Times New Roman" w:eastAsia="Times New Roman" w:hAnsi="Times New Roman" w:cs="Times New Roman"/>
        </w:rPr>
      </w:pPr>
    </w:p>
    <w:p w14:paraId="002D632A" w14:textId="77777777" w:rsidR="00410D5B" w:rsidRDefault="00410D5B" w:rsidP="00410D5B">
      <w:pPr>
        <w:pStyle w:val="Nadpis2"/>
        <w:rPr>
          <w:rFonts w:cs="Times New Roman"/>
        </w:rPr>
      </w:pPr>
      <w:bookmarkStart w:id="101" w:name="_Toc66962482"/>
      <w:bookmarkStart w:id="102" w:name="_Toc130467783"/>
      <w:r w:rsidRPr="5E6B426E">
        <w:rPr>
          <w:rFonts w:cs="Times New Roman"/>
        </w:rPr>
        <w:t>Přílohy smlouvy</w:t>
      </w:r>
      <w:bookmarkEnd w:id="101"/>
      <w:bookmarkEnd w:id="102"/>
    </w:p>
    <w:p w14:paraId="46ECEE6B" w14:textId="77777777" w:rsidR="00410D5B" w:rsidRPr="00066330" w:rsidRDefault="00410D5B" w:rsidP="00410D5B">
      <w:pPr>
        <w:rPr>
          <w:rFonts w:ascii="Times New Roman" w:eastAsia="Times New Roman" w:hAnsi="Times New Roman" w:cs="Times New Roman"/>
        </w:rPr>
      </w:pPr>
      <w:bookmarkStart w:id="103" w:name="_Zadání_(investiční_záměr)"/>
      <w:bookmarkEnd w:id="103"/>
    </w:p>
    <w:p w14:paraId="56FB9E41" w14:textId="57468EE5" w:rsidR="00C21B0D" w:rsidRDefault="00C21B0D" w:rsidP="00C21B0D">
      <w:pPr>
        <w:pStyle w:val="Nadpis3"/>
      </w:pPr>
      <w:bookmarkStart w:id="104" w:name="_Seznam_poddodavatelů/Řešitelský_tým"/>
      <w:bookmarkEnd w:id="104"/>
      <w:r>
        <w:t>Seznam poddodavatelů, kteří se budou podílet na plnění dle této smlouvy.</w:t>
      </w:r>
    </w:p>
    <w:p w14:paraId="23C7C6B2" w14:textId="71D062A4" w:rsidR="00466FC7" w:rsidRDefault="00466FC7" w:rsidP="00DB310F">
      <w:pPr>
        <w:pStyle w:val="Nadpis3"/>
      </w:pPr>
      <w:r>
        <w:t xml:space="preserve">Seznam požadavků objednatele. </w:t>
      </w:r>
    </w:p>
    <w:p w14:paraId="2633209F" w14:textId="3B51FE19" w:rsidR="00DB310F" w:rsidRDefault="00E01F1E" w:rsidP="00DB310F">
      <w:pPr>
        <w:pStyle w:val="Nadpis3"/>
      </w:pPr>
      <w:r>
        <w:t>Seznam p</w:t>
      </w:r>
      <w:r w:rsidR="00691320">
        <w:t>oskytnuté dokumentace objednatelem.</w:t>
      </w:r>
    </w:p>
    <w:p w14:paraId="0FA65203" w14:textId="77777777" w:rsidR="00466FC7" w:rsidRPr="00466FC7" w:rsidRDefault="00466FC7" w:rsidP="00466FC7"/>
    <w:p w14:paraId="34869F16" w14:textId="2B91D101" w:rsidR="004E370C" w:rsidRDefault="004E370C" w:rsidP="004E370C"/>
    <w:p w14:paraId="6F9A6239" w14:textId="77777777" w:rsidR="00410D5B" w:rsidRPr="00D81355" w:rsidRDefault="00410D5B" w:rsidP="001D3DDA">
      <w:pPr>
        <w:pStyle w:val="Nadpis2"/>
        <w:rPr>
          <w:sz w:val="28"/>
        </w:rPr>
      </w:pPr>
      <w:bookmarkStart w:id="105" w:name="_Toc66962483"/>
      <w:bookmarkStart w:id="106" w:name="_Toc130467784"/>
      <w:r w:rsidRPr="001D3DDA">
        <w:t>Vyhotovení</w:t>
      </w:r>
      <w:r w:rsidRPr="5E6B426E">
        <w:t xml:space="preserve"> a zveřejnění smlouvy</w:t>
      </w:r>
      <w:bookmarkEnd w:id="105"/>
      <w:bookmarkEnd w:id="106"/>
    </w:p>
    <w:p w14:paraId="5AAE6BCF" w14:textId="4D0C4C7A" w:rsidR="00410D5B" w:rsidRDefault="00410D5B" w:rsidP="002068FD">
      <w:pPr>
        <w:pStyle w:val="Nadpis3"/>
        <w:rPr>
          <w:color w:val="FF0000"/>
          <w:szCs w:val="22"/>
        </w:rPr>
      </w:pPr>
      <w:r w:rsidRPr="00843526">
        <w:rPr>
          <w:rFonts w:eastAsia="Times New Roman" w:cs="Times New Roman"/>
        </w:rPr>
        <w:t xml:space="preserve">Tato smlouva </w:t>
      </w:r>
      <w:r w:rsidR="00AA4B8A">
        <w:rPr>
          <w:rFonts w:eastAsia="Times New Roman" w:cs="Times New Roman"/>
        </w:rPr>
        <w:t>je uzavírána elektronicky</w:t>
      </w:r>
      <w:r w:rsidR="00843526">
        <w:rPr>
          <w:szCs w:val="22"/>
        </w:rPr>
        <w:t xml:space="preserve">. </w:t>
      </w:r>
    </w:p>
    <w:p w14:paraId="655033A5" w14:textId="77777777" w:rsidR="00843526" w:rsidRPr="00843526" w:rsidRDefault="00843526" w:rsidP="00843526"/>
    <w:p w14:paraId="706ABBDD" w14:textId="77777777" w:rsidR="00410D5B" w:rsidRPr="00B331C5" w:rsidRDefault="00410D5B" w:rsidP="00410D5B">
      <w:pPr>
        <w:pStyle w:val="Nadpis3"/>
        <w:rPr>
          <w:rFonts w:eastAsia="Times New Roman" w:cs="Times New Roman"/>
        </w:rPr>
      </w:pPr>
      <w:r w:rsidRPr="5E6B426E">
        <w:rPr>
          <w:rFonts w:eastAsia="Times New Roman" w:cs="Times New Roman"/>
        </w:rPr>
        <w:t>Tato smlouva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14:paraId="49B5FB0E" w14:textId="77777777" w:rsidR="00410D5B" w:rsidRDefault="00410D5B" w:rsidP="00410D5B">
      <w:pPr>
        <w:pStyle w:val="Nadpis3"/>
        <w:numPr>
          <w:ilvl w:val="2"/>
          <w:numId w:val="0"/>
        </w:numPr>
        <w:ind w:left="720"/>
        <w:rPr>
          <w:rFonts w:eastAsia="Times New Roman" w:cs="Times New Roman"/>
        </w:rPr>
      </w:pPr>
      <w:r w:rsidRPr="5E6B426E">
        <w:rPr>
          <w:rFonts w:eastAsia="Times New Roman" w:cs="Times New Roman"/>
        </w:rPr>
        <w:t xml:space="preserve"> </w:t>
      </w:r>
    </w:p>
    <w:p w14:paraId="656D25F8" w14:textId="77777777" w:rsidR="00410D5B" w:rsidRDefault="00410D5B" w:rsidP="00410D5B">
      <w:pPr>
        <w:pStyle w:val="Nadpis3"/>
        <w:rPr>
          <w:rFonts w:eastAsia="Times New Roman" w:cs="Times New Roman"/>
        </w:rPr>
      </w:pPr>
      <w:r w:rsidRPr="5E6B426E">
        <w:rPr>
          <w:rFonts w:eastAsia="Times New Roman" w:cs="Times New Roman"/>
        </w:rPr>
        <w:t xml:space="preserve">Zhotovitel souhlasí se zveřejněním této smlouvy. </w:t>
      </w:r>
    </w:p>
    <w:p w14:paraId="27568BCA" w14:textId="77777777" w:rsidR="00410D5B" w:rsidRPr="00B331C5" w:rsidRDefault="00410D5B" w:rsidP="00410D5B">
      <w:pPr>
        <w:rPr>
          <w:rFonts w:ascii="Times New Roman" w:eastAsia="Times New Roman" w:hAnsi="Times New Roman" w:cs="Times New Roman"/>
        </w:rPr>
      </w:pPr>
    </w:p>
    <w:p w14:paraId="3E3D7F0D" w14:textId="04A534B2" w:rsidR="00410D5B" w:rsidRDefault="00410D5B" w:rsidP="00410D5B">
      <w:pPr>
        <w:pStyle w:val="Nadpis3"/>
        <w:rPr>
          <w:rFonts w:eastAsia="Times New Roman" w:cs="Times New Roman"/>
        </w:rPr>
      </w:pPr>
      <w:r w:rsidRPr="2217BC5F">
        <w:rPr>
          <w:rFonts w:eastAsia="Times New Roman" w:cs="Times New Roman"/>
        </w:rPr>
        <w:lastRenderedPageBreak/>
        <w:t>Zveřejnění této smlouvy v Registru smluv dle zákona č. 340/2015 Sb., o zvláštních podmínkách účinnosti některých smluv, uveřejňování těchto smluv a o registru smluv (zákon o registru smluv)</w:t>
      </w:r>
      <w:r w:rsidR="00481E66">
        <w:rPr>
          <w:rFonts w:eastAsia="Times New Roman" w:cs="Times New Roman"/>
        </w:rPr>
        <w:t>, ve znění pozdějších předpisů</w:t>
      </w:r>
      <w:r w:rsidRPr="2217BC5F">
        <w:rPr>
          <w:rFonts w:eastAsia="Times New Roman" w:cs="Times New Roman"/>
        </w:rPr>
        <w:t xml:space="preserve"> zajistí objednatel.</w:t>
      </w:r>
      <w:r w:rsidR="005D1834">
        <w:rPr>
          <w:rFonts w:eastAsia="Times New Roman" w:cs="Times New Roman"/>
        </w:rPr>
        <w:t xml:space="preserve"> Smlouva nabývá účinnosti zveřejněním v registru smluv.</w:t>
      </w:r>
    </w:p>
    <w:p w14:paraId="583FF82D" w14:textId="77777777" w:rsidR="00410D5B" w:rsidRPr="000C6D18" w:rsidRDefault="00410D5B" w:rsidP="00410D5B">
      <w:pPr>
        <w:pStyle w:val="Zkladntext"/>
        <w:widowControl/>
        <w:jc w:val="both"/>
        <w:rPr>
          <w:rFonts w:ascii="Times New Roman" w:eastAsia="Times New Roman" w:hAnsi="Times New Roman" w:cs="Times New Roman"/>
          <w:color w:val="auto"/>
        </w:rPr>
      </w:pPr>
    </w:p>
    <w:p w14:paraId="2920CA1D" w14:textId="77777777" w:rsidR="00410D5B" w:rsidRPr="001312BD" w:rsidRDefault="00410D5B" w:rsidP="00410D5B">
      <w:pPr>
        <w:pStyle w:val="Nadpis2"/>
        <w:rPr>
          <w:rFonts w:cs="Times New Roman"/>
        </w:rPr>
      </w:pPr>
      <w:bookmarkStart w:id="107" w:name="_Toc66962484"/>
      <w:bookmarkStart w:id="108" w:name="_Toc130467785"/>
      <w:r w:rsidRPr="5E6B426E">
        <w:rPr>
          <w:rFonts w:cs="Times New Roman"/>
        </w:rPr>
        <w:t>Ověřovací doložka</w:t>
      </w:r>
      <w:bookmarkEnd w:id="107"/>
      <w:bookmarkEnd w:id="108"/>
    </w:p>
    <w:p w14:paraId="594B8F13" w14:textId="7CB262E1" w:rsidR="001931A7" w:rsidRPr="00420EDC" w:rsidRDefault="00410D5B" w:rsidP="00846B3E">
      <w:pPr>
        <w:pStyle w:val="Nadpis3"/>
      </w:pPr>
      <w:r w:rsidRPr="00420EDC">
        <w:t xml:space="preserve">Znění této smlouvy </w:t>
      </w:r>
      <w:r w:rsidR="001931A7" w:rsidRPr="00420EDC">
        <w:t xml:space="preserve">bylo schváleno Radou města Jindřichův Hradec, usnesením č. </w:t>
      </w:r>
      <w:r w:rsidR="00645031" w:rsidRPr="00420EDC">
        <w:t>384</w:t>
      </w:r>
      <w:r w:rsidR="006E6BD6" w:rsidRPr="00420EDC">
        <w:t>/</w:t>
      </w:r>
      <w:r w:rsidR="00645031" w:rsidRPr="00420EDC">
        <w:t>13</w:t>
      </w:r>
      <w:r w:rsidR="006E6BD6" w:rsidRPr="00420EDC">
        <w:t>R/202</w:t>
      </w:r>
      <w:r w:rsidR="00F26DE4" w:rsidRPr="00420EDC">
        <w:t>2</w:t>
      </w:r>
      <w:r w:rsidR="006E6BD6" w:rsidRPr="00420EDC">
        <w:t xml:space="preserve"> </w:t>
      </w:r>
      <w:r w:rsidR="001931A7" w:rsidRPr="00420EDC">
        <w:t xml:space="preserve">ze dne </w:t>
      </w:r>
      <w:r w:rsidR="0083697C" w:rsidRPr="00420EDC">
        <w:t>2</w:t>
      </w:r>
      <w:r w:rsidR="006E6BD6" w:rsidRPr="00420EDC">
        <w:t xml:space="preserve">. </w:t>
      </w:r>
      <w:r w:rsidR="0083697C" w:rsidRPr="00420EDC">
        <w:t>5</w:t>
      </w:r>
      <w:r w:rsidR="006E6BD6" w:rsidRPr="00420EDC">
        <w:t>. 202</w:t>
      </w:r>
      <w:r w:rsidR="00F26DE4" w:rsidRPr="00420EDC">
        <w:t>2</w:t>
      </w:r>
      <w:r w:rsidR="00846B3E">
        <w:t>.</w:t>
      </w:r>
    </w:p>
    <w:p w14:paraId="69F6865C" w14:textId="1F1C23AE" w:rsidR="00410D5B" w:rsidRPr="00B8391B" w:rsidRDefault="00410D5B" w:rsidP="00410D5B">
      <w:pPr>
        <w:pStyle w:val="Nadpis3"/>
        <w:rPr>
          <w:rFonts w:eastAsia="Times New Roman" w:cs="Times New Roman"/>
        </w:rPr>
      </w:pPr>
      <w:r w:rsidRPr="5E6B426E">
        <w:rPr>
          <w:rFonts w:eastAsia="Times New Roman" w:cs="Times New Roman"/>
        </w:rPr>
        <w:t xml:space="preserve">Zadání </w:t>
      </w:r>
      <w:r w:rsidR="00DF282E">
        <w:rPr>
          <w:rFonts w:eastAsia="Times New Roman" w:cs="Times New Roman"/>
        </w:rPr>
        <w:t xml:space="preserve">veřejné </w:t>
      </w:r>
      <w:r w:rsidRPr="5E6B426E">
        <w:rPr>
          <w:rFonts w:eastAsia="Times New Roman" w:cs="Times New Roman"/>
        </w:rPr>
        <w:t>zakázky a uzavření smlouvy o dílo bylo schváleno usnesením RMě č</w:t>
      </w:r>
      <w:r w:rsidR="00420EDC">
        <w:rPr>
          <w:rFonts w:eastAsia="Times New Roman" w:cs="Times New Roman"/>
        </w:rPr>
        <w:t xml:space="preserve">. </w:t>
      </w:r>
      <w:r w:rsidR="0083613B">
        <w:rPr>
          <w:rFonts w:eastAsia="Times New Roman" w:cs="Times New Roman"/>
        </w:rPr>
        <w:t>878/29R/2023</w:t>
      </w:r>
      <w:r w:rsidR="00420EDC">
        <w:t xml:space="preserve"> </w:t>
      </w:r>
      <w:r w:rsidRPr="5E6B426E">
        <w:rPr>
          <w:rFonts w:eastAsia="Times New Roman" w:cs="Times New Roman"/>
        </w:rPr>
        <w:t>ze dne</w:t>
      </w:r>
      <w:r w:rsidR="00420EDC">
        <w:rPr>
          <w:rFonts w:eastAsia="Times New Roman" w:cs="Times New Roman"/>
        </w:rPr>
        <w:t xml:space="preserve"> </w:t>
      </w:r>
      <w:r w:rsidR="0083613B">
        <w:t>4. 10. 2023.</w:t>
      </w:r>
    </w:p>
    <w:p w14:paraId="318D70BB" w14:textId="77777777" w:rsidR="00410D5B" w:rsidRDefault="00410D5B" w:rsidP="00410D5B">
      <w:pPr>
        <w:pStyle w:val="Zkladntext"/>
        <w:widowControl/>
        <w:jc w:val="both"/>
        <w:rPr>
          <w:rFonts w:ascii="Times New Roman" w:eastAsia="Times New Roman" w:hAnsi="Times New Roman" w:cs="Times New Roman"/>
        </w:rPr>
      </w:pPr>
    </w:p>
    <w:p w14:paraId="1A2A92B3" w14:textId="77777777" w:rsidR="00410D5B" w:rsidRDefault="00410D5B" w:rsidP="00410D5B">
      <w:pPr>
        <w:pStyle w:val="Zkladntext"/>
        <w:widowControl/>
        <w:jc w:val="both"/>
        <w:rPr>
          <w:rFonts w:ascii="Times New Roman" w:eastAsia="Times New Roman" w:hAnsi="Times New Roman" w:cs="Times New Roman"/>
        </w:rPr>
      </w:pPr>
    </w:p>
    <w:p w14:paraId="6E4A8B8E" w14:textId="77777777" w:rsidR="00410D5B" w:rsidRDefault="00410D5B" w:rsidP="00410D5B">
      <w:pPr>
        <w:pStyle w:val="Zkladntext"/>
        <w:widowControl/>
        <w:jc w:val="both"/>
        <w:rPr>
          <w:rFonts w:ascii="Times New Roman" w:eastAsia="Times New Roman" w:hAnsi="Times New Roman" w:cs="Times New Roman"/>
        </w:rPr>
      </w:pPr>
    </w:p>
    <w:p w14:paraId="5E80A8A9" w14:textId="77777777" w:rsidR="00410D5B" w:rsidRDefault="00410D5B" w:rsidP="00410D5B">
      <w:pPr>
        <w:pStyle w:val="Zkladntext"/>
        <w:widowControl/>
        <w:jc w:val="both"/>
        <w:rPr>
          <w:rFonts w:ascii="Times New Roman" w:eastAsia="Times New Roman" w:hAnsi="Times New Roman" w:cs="Times New Roman"/>
        </w:rPr>
      </w:pPr>
    </w:p>
    <w:p w14:paraId="5EF3C45C" w14:textId="77777777" w:rsidR="00410D5B" w:rsidRPr="001931A7" w:rsidRDefault="00410D5B" w:rsidP="00410D5B">
      <w:pPr>
        <w:pStyle w:val="Zkladntext"/>
        <w:widowControl/>
        <w:jc w:val="both"/>
        <w:rPr>
          <w:rFonts w:asciiTheme="minorHAnsi" w:eastAsia="Times New Roman" w:hAnsiTheme="minorHAnsi" w:cs="Times New Roman"/>
          <w:color w:val="auto"/>
          <w:lang w:val="cs-CZ"/>
        </w:rPr>
      </w:pPr>
    </w:p>
    <w:p w14:paraId="2CCC2BF3" w14:textId="16800F79" w:rsidR="00410D5B" w:rsidRPr="001931A7" w:rsidRDefault="00410D5B" w:rsidP="00420EDC">
      <w:pPr>
        <w:spacing w:line="360" w:lineRule="auto"/>
        <w:ind w:left="360"/>
        <w:jc w:val="both"/>
        <w:rPr>
          <w:rFonts w:asciiTheme="minorHAnsi" w:eastAsia="Times New Roman" w:hAnsiTheme="minorHAnsi" w:cs="Times New Roman"/>
        </w:rPr>
      </w:pPr>
      <w:r w:rsidRPr="001931A7">
        <w:rPr>
          <w:rFonts w:asciiTheme="minorHAnsi" w:eastAsia="Times New Roman" w:hAnsiTheme="minorHAnsi" w:cs="Times New Roman"/>
        </w:rPr>
        <w:t xml:space="preserve">V </w:t>
      </w:r>
      <w:r w:rsidR="00496801" w:rsidRPr="00496801">
        <w:rPr>
          <w:rFonts w:eastAsia="Times New Roman"/>
        </w:rPr>
        <w:t xml:space="preserve">Praze </w:t>
      </w:r>
      <w:r w:rsidR="0083697C" w:rsidRPr="00496801">
        <w:rPr>
          <w:rFonts w:eastAsia="Times New Roman"/>
        </w:rPr>
        <w:t xml:space="preserve"> </w:t>
      </w:r>
      <w:r w:rsidRPr="00496801">
        <w:rPr>
          <w:rFonts w:asciiTheme="minorHAnsi" w:eastAsia="Times New Roman" w:hAnsiTheme="minorHAnsi" w:cs="Times New Roman"/>
        </w:rPr>
        <w:t>dne</w:t>
      </w:r>
      <w:r w:rsidR="00ED7A63">
        <w:rPr>
          <w:rFonts w:asciiTheme="minorHAnsi" w:eastAsia="Times New Roman" w:hAnsiTheme="minorHAnsi" w:cs="Times New Roman"/>
        </w:rPr>
        <w:t>, 10. 10. 2023</w:t>
      </w:r>
      <w:r w:rsidRPr="001931A7">
        <w:rPr>
          <w:rFonts w:asciiTheme="minorHAnsi" w:eastAsia="Times New Roman" w:hAnsiTheme="minorHAnsi" w:cs="Times New Roman"/>
        </w:rPr>
        <w:t xml:space="preserve"> </w:t>
      </w:r>
      <w:r w:rsidR="0083613B" w:rsidRPr="0083613B">
        <w:rPr>
          <w:rFonts w:asciiTheme="minorHAnsi" w:eastAsia="Times New Roman" w:hAnsiTheme="minorHAnsi" w:cs="Times New Roman"/>
          <w:sz w:val="20"/>
          <w:szCs w:val="20"/>
        </w:rPr>
        <w:tab/>
      </w:r>
      <w:r w:rsidRPr="0083613B">
        <w:rPr>
          <w:rFonts w:asciiTheme="minorHAnsi" w:hAnsiTheme="minorHAnsi"/>
          <w:sz w:val="20"/>
          <w:szCs w:val="20"/>
        </w:rPr>
        <w:tab/>
      </w:r>
      <w:r w:rsidRPr="001931A7">
        <w:rPr>
          <w:rFonts w:asciiTheme="minorHAnsi" w:hAnsiTheme="minorHAnsi"/>
        </w:rPr>
        <w:tab/>
      </w:r>
      <w:r w:rsidR="00ED7A63">
        <w:rPr>
          <w:rFonts w:asciiTheme="minorHAnsi" w:hAnsiTheme="minorHAnsi"/>
        </w:rPr>
        <w:tab/>
      </w:r>
      <w:r w:rsidRPr="001931A7">
        <w:rPr>
          <w:rFonts w:asciiTheme="minorHAnsi" w:eastAsia="Times New Roman" w:hAnsiTheme="minorHAnsi" w:cs="Times New Roman"/>
        </w:rPr>
        <w:t>V Jindřichově Hradci</w:t>
      </w:r>
      <w:r w:rsidR="00ED7A63">
        <w:rPr>
          <w:rFonts w:asciiTheme="minorHAnsi" w:eastAsia="Times New Roman" w:hAnsiTheme="minorHAnsi" w:cs="Times New Roman"/>
        </w:rPr>
        <w:t>,</w:t>
      </w:r>
      <w:r w:rsidRPr="001931A7">
        <w:rPr>
          <w:rFonts w:asciiTheme="minorHAnsi" w:eastAsia="Times New Roman" w:hAnsiTheme="minorHAnsi" w:cs="Times New Roman"/>
        </w:rPr>
        <w:t xml:space="preserve"> </w:t>
      </w:r>
      <w:r w:rsidRPr="00ED7A63">
        <w:rPr>
          <w:rFonts w:asciiTheme="minorHAnsi" w:eastAsia="Times New Roman" w:hAnsiTheme="minorHAnsi" w:cs="Times New Roman"/>
        </w:rPr>
        <w:t xml:space="preserve">dne </w:t>
      </w:r>
      <w:r w:rsidR="00ED7A63" w:rsidRPr="00ED7A63">
        <w:rPr>
          <w:rFonts w:asciiTheme="minorHAnsi" w:eastAsia="Times New Roman" w:hAnsiTheme="minorHAnsi" w:cs="Times New Roman"/>
        </w:rPr>
        <w:t>10. 10. 2023</w:t>
      </w:r>
      <w:r w:rsidR="0083613B" w:rsidRPr="0083613B">
        <w:rPr>
          <w:rFonts w:asciiTheme="minorHAnsi" w:hAnsiTheme="minorHAnsi"/>
          <w:sz w:val="20"/>
          <w:szCs w:val="20"/>
        </w:rPr>
        <w:tab/>
      </w:r>
    </w:p>
    <w:p w14:paraId="1625042D" w14:textId="77777777" w:rsidR="0083613B" w:rsidRDefault="0083613B" w:rsidP="00410D5B">
      <w:pPr>
        <w:spacing w:line="360" w:lineRule="auto"/>
        <w:ind w:left="360"/>
        <w:rPr>
          <w:rFonts w:asciiTheme="minorHAnsi" w:eastAsia="Times New Roman" w:hAnsiTheme="minorHAnsi" w:cs="Times New Roman"/>
        </w:rPr>
      </w:pPr>
    </w:p>
    <w:p w14:paraId="074B9E39" w14:textId="77777777" w:rsidR="0083613B" w:rsidRDefault="0083613B" w:rsidP="00410D5B">
      <w:pPr>
        <w:spacing w:line="360" w:lineRule="auto"/>
        <w:ind w:left="360"/>
        <w:rPr>
          <w:rFonts w:asciiTheme="minorHAnsi" w:eastAsia="Times New Roman" w:hAnsiTheme="minorHAnsi" w:cs="Times New Roman"/>
        </w:rPr>
      </w:pPr>
    </w:p>
    <w:p w14:paraId="0B601597" w14:textId="77777777" w:rsidR="0083613B" w:rsidRDefault="0083613B" w:rsidP="00410D5B">
      <w:pPr>
        <w:spacing w:line="360" w:lineRule="auto"/>
        <w:ind w:left="360"/>
        <w:rPr>
          <w:rFonts w:asciiTheme="minorHAnsi" w:eastAsia="Times New Roman" w:hAnsiTheme="minorHAnsi" w:cs="Times New Roman"/>
        </w:rPr>
      </w:pPr>
    </w:p>
    <w:p w14:paraId="40D0F319" w14:textId="77777777" w:rsidR="0083613B" w:rsidRDefault="0083613B" w:rsidP="00410D5B">
      <w:pPr>
        <w:spacing w:line="360" w:lineRule="auto"/>
        <w:ind w:left="360"/>
        <w:rPr>
          <w:rFonts w:asciiTheme="minorHAnsi" w:eastAsia="Times New Roman" w:hAnsiTheme="minorHAnsi" w:cs="Times New Roman"/>
        </w:rPr>
      </w:pPr>
    </w:p>
    <w:p w14:paraId="5D486941" w14:textId="77777777" w:rsidR="0083613B" w:rsidRDefault="0083613B" w:rsidP="00410D5B">
      <w:pPr>
        <w:spacing w:line="360" w:lineRule="auto"/>
        <w:ind w:left="360"/>
        <w:rPr>
          <w:rFonts w:asciiTheme="minorHAnsi" w:eastAsia="Times New Roman" w:hAnsiTheme="minorHAnsi" w:cs="Times New Roman"/>
        </w:rPr>
      </w:pPr>
    </w:p>
    <w:p w14:paraId="58E86B1E" w14:textId="77777777" w:rsidR="0083613B" w:rsidRDefault="0083613B" w:rsidP="00410D5B">
      <w:pPr>
        <w:spacing w:line="360" w:lineRule="auto"/>
        <w:ind w:left="360"/>
        <w:rPr>
          <w:rFonts w:asciiTheme="minorHAnsi" w:eastAsia="Times New Roman" w:hAnsiTheme="minorHAnsi" w:cs="Times New Roman"/>
        </w:rPr>
      </w:pPr>
    </w:p>
    <w:p w14:paraId="2FBEC512" w14:textId="3DFAC871" w:rsidR="00410D5B" w:rsidRPr="001931A7" w:rsidRDefault="00410D5B" w:rsidP="00410D5B">
      <w:pPr>
        <w:spacing w:line="360" w:lineRule="auto"/>
        <w:ind w:left="360"/>
        <w:rPr>
          <w:rFonts w:asciiTheme="minorHAnsi" w:eastAsia="Times New Roman" w:hAnsiTheme="minorHAnsi" w:cs="Times New Roman"/>
        </w:rPr>
      </w:pPr>
      <w:r w:rsidRPr="0083697C">
        <w:rPr>
          <w:rFonts w:asciiTheme="minorHAnsi" w:eastAsia="Times New Roman" w:hAnsiTheme="minorHAnsi" w:cs="Times New Roman"/>
        </w:rPr>
        <w:t>...........................................................</w:t>
      </w:r>
      <w:r w:rsidRPr="001931A7">
        <w:rPr>
          <w:rFonts w:asciiTheme="minorHAnsi" w:hAnsiTheme="minorHAnsi"/>
        </w:rPr>
        <w:tab/>
      </w:r>
      <w:r w:rsidRPr="001931A7">
        <w:rPr>
          <w:rFonts w:asciiTheme="minorHAnsi" w:hAnsiTheme="minorHAnsi"/>
        </w:rPr>
        <w:tab/>
      </w:r>
      <w:r w:rsidR="00420EDC">
        <w:rPr>
          <w:rFonts w:asciiTheme="minorHAnsi" w:hAnsiTheme="minorHAnsi"/>
        </w:rPr>
        <w:tab/>
      </w:r>
      <w:r w:rsidRPr="001931A7">
        <w:rPr>
          <w:rFonts w:asciiTheme="minorHAnsi" w:eastAsia="Times New Roman" w:hAnsiTheme="minorHAnsi" w:cs="Times New Roman"/>
        </w:rPr>
        <w:t>................................................................</w:t>
      </w:r>
    </w:p>
    <w:p w14:paraId="449B1B6E" w14:textId="65FAEA7D" w:rsidR="00410D5B" w:rsidRPr="001931A7" w:rsidRDefault="00410D5B" w:rsidP="00410D5B">
      <w:pPr>
        <w:spacing w:line="360" w:lineRule="auto"/>
        <w:ind w:left="360"/>
        <w:rPr>
          <w:rFonts w:asciiTheme="minorHAnsi" w:eastAsia="Times New Roman" w:hAnsiTheme="minorHAnsi" w:cs="Times New Roman"/>
        </w:rPr>
      </w:pPr>
      <w:r w:rsidRPr="001931A7">
        <w:rPr>
          <w:rFonts w:asciiTheme="minorHAnsi" w:eastAsia="Times New Roman" w:hAnsiTheme="minorHAnsi" w:cs="Times New Roman"/>
        </w:rPr>
        <w:t>za zhotovitele:</w:t>
      </w:r>
      <w:r w:rsidR="0083697C">
        <w:rPr>
          <w:rFonts w:asciiTheme="minorHAnsi" w:eastAsia="Times New Roman" w:hAnsiTheme="minorHAnsi" w:cs="Times New Roman"/>
        </w:rPr>
        <w:t xml:space="preserve"> </w:t>
      </w:r>
      <w:r w:rsidR="00496801">
        <w:rPr>
          <w:rFonts w:eastAsia="Times New Roman"/>
        </w:rPr>
        <w:t>Jiří Šácha</w:t>
      </w:r>
      <w:r w:rsidR="00496801">
        <w:rPr>
          <w:rFonts w:eastAsia="Times New Roman"/>
        </w:rPr>
        <w:tab/>
      </w:r>
      <w:r w:rsidR="00496801">
        <w:rPr>
          <w:rFonts w:eastAsia="Times New Roman"/>
        </w:rPr>
        <w:tab/>
      </w:r>
      <w:r w:rsidRPr="001931A7">
        <w:rPr>
          <w:rFonts w:asciiTheme="minorHAnsi" w:hAnsiTheme="minorHAnsi"/>
        </w:rPr>
        <w:tab/>
      </w:r>
      <w:r w:rsidRPr="001931A7">
        <w:rPr>
          <w:rFonts w:asciiTheme="minorHAnsi" w:hAnsiTheme="minorHAnsi"/>
        </w:rPr>
        <w:tab/>
      </w:r>
      <w:r w:rsidR="00420EDC">
        <w:rPr>
          <w:rFonts w:asciiTheme="minorHAnsi" w:hAnsiTheme="minorHAnsi"/>
        </w:rPr>
        <w:tab/>
      </w:r>
      <w:r w:rsidRPr="001931A7">
        <w:rPr>
          <w:rFonts w:asciiTheme="minorHAnsi" w:eastAsia="Times New Roman" w:hAnsiTheme="minorHAnsi" w:cs="Times New Roman"/>
        </w:rPr>
        <w:t>za objednatele:</w:t>
      </w:r>
    </w:p>
    <w:p w14:paraId="0D782747" w14:textId="1AD254EC" w:rsidR="00410D5B" w:rsidRPr="001931A7" w:rsidRDefault="00420EDC" w:rsidP="00410D5B">
      <w:pPr>
        <w:ind w:left="4956"/>
        <w:jc w:val="both"/>
        <w:rPr>
          <w:rFonts w:asciiTheme="minorHAnsi" w:eastAsia="Times New Roman" w:hAnsiTheme="minorHAnsi" w:cs="Times New Roman"/>
        </w:rPr>
      </w:pPr>
      <w:r>
        <w:rPr>
          <w:rFonts w:asciiTheme="minorHAnsi" w:eastAsia="Times New Roman" w:hAnsiTheme="minorHAnsi" w:cs="Times New Roman"/>
          <w:b/>
          <w:bCs/>
        </w:rPr>
        <w:tab/>
      </w:r>
      <w:r w:rsidR="00781C1A">
        <w:rPr>
          <w:rFonts w:eastAsia="Times New Roman"/>
        </w:rPr>
        <w:t>Mgr.  Ing. Michal Kozár, MBA</w:t>
      </w:r>
      <w:r w:rsidR="00410D5B" w:rsidRPr="001931A7">
        <w:rPr>
          <w:rFonts w:asciiTheme="minorHAnsi" w:eastAsia="Times New Roman" w:hAnsiTheme="minorHAnsi" w:cs="Times New Roman"/>
          <w:b/>
          <w:bCs/>
        </w:rPr>
        <w:t xml:space="preserve">, </w:t>
      </w:r>
      <w:r w:rsidR="00410D5B" w:rsidRPr="001931A7">
        <w:rPr>
          <w:rFonts w:asciiTheme="minorHAnsi" w:eastAsia="Times New Roman" w:hAnsiTheme="minorHAnsi" w:cs="Times New Roman"/>
        </w:rPr>
        <w:t>starosta města</w:t>
      </w:r>
    </w:p>
    <w:p w14:paraId="558779E0" w14:textId="77777777" w:rsidR="00410D5B" w:rsidRPr="001931A7" w:rsidRDefault="00410D5B" w:rsidP="00410D5B">
      <w:pPr>
        <w:ind w:left="5040"/>
        <w:rPr>
          <w:rFonts w:asciiTheme="minorHAnsi" w:eastAsia="Times New Roman" w:hAnsiTheme="minorHAnsi" w:cs="Times New Roman"/>
        </w:rPr>
      </w:pPr>
    </w:p>
    <w:p w14:paraId="0D011766" w14:textId="77777777" w:rsidR="00947D20" w:rsidRDefault="00947D20"/>
    <w:p w14:paraId="3D25C706" w14:textId="77777777" w:rsidR="00E572E4" w:rsidRDefault="00E572E4"/>
    <w:p w14:paraId="566BCFA8" w14:textId="77777777" w:rsidR="00E572E4" w:rsidRDefault="00E572E4"/>
    <w:p w14:paraId="7FA8B9B3" w14:textId="77777777" w:rsidR="00E572E4" w:rsidRDefault="00E572E4"/>
    <w:p w14:paraId="32E83400" w14:textId="77777777" w:rsidR="00E572E4" w:rsidRDefault="00E572E4"/>
    <w:p w14:paraId="06C33550" w14:textId="77777777" w:rsidR="00E572E4" w:rsidRDefault="00E572E4"/>
    <w:p w14:paraId="13B942AA" w14:textId="77777777" w:rsidR="00E572E4" w:rsidRDefault="00E572E4"/>
    <w:p w14:paraId="23A2D108" w14:textId="77777777" w:rsidR="00E572E4" w:rsidRDefault="00E572E4"/>
    <w:p w14:paraId="1E46BE94" w14:textId="77777777" w:rsidR="00E572E4" w:rsidRDefault="00E572E4"/>
    <w:p w14:paraId="65946BB8" w14:textId="77777777" w:rsidR="00E572E4" w:rsidRDefault="00E572E4"/>
    <w:p w14:paraId="26B238B7" w14:textId="77777777" w:rsidR="00E572E4" w:rsidRDefault="00E572E4"/>
    <w:p w14:paraId="2F816BAE" w14:textId="77777777" w:rsidR="00E572E4" w:rsidRDefault="00E572E4"/>
    <w:p w14:paraId="69F7A32E" w14:textId="77777777" w:rsidR="00E572E4" w:rsidRDefault="00E572E4"/>
    <w:p w14:paraId="085E1950" w14:textId="77777777" w:rsidR="00E572E4" w:rsidRDefault="00E572E4"/>
    <w:p w14:paraId="50701B35" w14:textId="77777777" w:rsidR="00E572E4" w:rsidRDefault="00E572E4"/>
    <w:p w14:paraId="18FC3929" w14:textId="77777777" w:rsidR="00E572E4" w:rsidRDefault="00E572E4"/>
    <w:p w14:paraId="19E1B303" w14:textId="77777777" w:rsidR="00E572E4" w:rsidRDefault="00E572E4"/>
    <w:p w14:paraId="643D1616" w14:textId="77777777" w:rsidR="00E572E4" w:rsidRDefault="00E572E4"/>
    <w:p w14:paraId="0E88765D" w14:textId="77777777" w:rsidR="00E572E4" w:rsidRDefault="00E572E4"/>
    <w:p w14:paraId="1D7773A4" w14:textId="77777777" w:rsidR="00E572E4" w:rsidRDefault="00E572E4"/>
    <w:p w14:paraId="1F80A483" w14:textId="77777777" w:rsidR="00E572E4" w:rsidRDefault="00E572E4"/>
    <w:p w14:paraId="54195BFE" w14:textId="77777777" w:rsidR="00E572E4" w:rsidRDefault="00E572E4"/>
    <w:p w14:paraId="3215ABAE" w14:textId="77777777" w:rsidR="00E572E4" w:rsidRDefault="00E572E4"/>
    <w:p w14:paraId="254FEFA8" w14:textId="77777777" w:rsidR="00E572E4" w:rsidRDefault="00E572E4"/>
    <w:p w14:paraId="3B29A7EE" w14:textId="77777777" w:rsidR="00E572E4" w:rsidRDefault="00E572E4"/>
    <w:p w14:paraId="116609D1" w14:textId="5FBAA92E" w:rsidR="00277098" w:rsidRDefault="00277098" w:rsidP="00BA6CA3">
      <w:pPr>
        <w:keepNext/>
        <w:keepLines/>
        <w:spacing w:before="40" w:after="160" w:line="259" w:lineRule="auto"/>
        <w:outlineLvl w:val="1"/>
        <w:rPr>
          <w:rFonts w:asciiTheme="majorHAnsi" w:eastAsiaTheme="majorEastAsia" w:hAnsiTheme="majorHAnsi" w:cstheme="majorBidi"/>
          <w:b/>
          <w:color w:val="2F5496" w:themeColor="accent1" w:themeShade="BF"/>
          <w:sz w:val="26"/>
          <w:szCs w:val="26"/>
        </w:rPr>
      </w:pP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t xml:space="preserve">Příloha č. </w:t>
      </w:r>
      <w:r w:rsidR="00CB74C5">
        <w:rPr>
          <w:rFonts w:asciiTheme="majorHAnsi" w:eastAsiaTheme="majorEastAsia" w:hAnsiTheme="majorHAnsi" w:cstheme="majorBidi"/>
          <w:b/>
          <w:color w:val="2F5496" w:themeColor="accent1" w:themeShade="BF"/>
          <w:sz w:val="26"/>
          <w:szCs w:val="26"/>
        </w:rPr>
        <w:t>1</w:t>
      </w:r>
    </w:p>
    <w:p w14:paraId="0EF9B2BB" w14:textId="77777777" w:rsidR="00CB74C5" w:rsidRPr="0083613B" w:rsidRDefault="00CB74C5" w:rsidP="00CB74C5">
      <w:pPr>
        <w:spacing w:line="276" w:lineRule="auto"/>
        <w:jc w:val="center"/>
        <w:rPr>
          <w:rFonts w:asciiTheme="minorHAnsi" w:hAnsiTheme="minorHAnsi" w:cstheme="minorHAnsi"/>
          <w:sz w:val="24"/>
          <w:szCs w:val="24"/>
        </w:rPr>
      </w:pPr>
      <w:r w:rsidRPr="0083613B">
        <w:rPr>
          <w:rFonts w:asciiTheme="minorHAnsi" w:hAnsiTheme="minorHAnsi" w:cstheme="minorHAnsi"/>
          <w:b/>
          <w:sz w:val="24"/>
          <w:szCs w:val="24"/>
        </w:rPr>
        <w:t>Seznam poddodavatelů</w:t>
      </w:r>
      <w:r w:rsidRPr="0083613B">
        <w:rPr>
          <w:rFonts w:asciiTheme="minorHAnsi" w:hAnsiTheme="minorHAnsi" w:cstheme="minorHAnsi"/>
          <w:sz w:val="24"/>
          <w:szCs w:val="24"/>
        </w:rPr>
        <w:t>,</w:t>
      </w:r>
    </w:p>
    <w:p w14:paraId="1C4A7758" w14:textId="77777777" w:rsidR="00CB74C5" w:rsidRPr="0083613B" w:rsidRDefault="00CB74C5" w:rsidP="00CB74C5">
      <w:pPr>
        <w:spacing w:line="276" w:lineRule="auto"/>
        <w:jc w:val="center"/>
        <w:rPr>
          <w:rFonts w:asciiTheme="minorHAnsi" w:hAnsiTheme="minorHAnsi" w:cstheme="minorHAnsi"/>
          <w:sz w:val="24"/>
          <w:szCs w:val="24"/>
        </w:rPr>
      </w:pPr>
      <w:r w:rsidRPr="0083613B">
        <w:rPr>
          <w:rFonts w:asciiTheme="minorHAnsi" w:hAnsiTheme="minorHAnsi" w:cstheme="minorHAnsi"/>
          <w:sz w:val="24"/>
          <w:szCs w:val="24"/>
        </w:rPr>
        <w:t xml:space="preserve">s jejichž pomocí dodavatel předpokládá realizaci veřejné zakázky: </w:t>
      </w:r>
    </w:p>
    <w:p w14:paraId="6FD1226A" w14:textId="77777777" w:rsidR="00CB74C5" w:rsidRPr="0083613B" w:rsidRDefault="00CB74C5" w:rsidP="00CB74C5">
      <w:pPr>
        <w:spacing w:line="276" w:lineRule="auto"/>
        <w:jc w:val="center"/>
        <w:rPr>
          <w:rFonts w:asciiTheme="minorHAnsi" w:hAnsiTheme="minorHAnsi" w:cstheme="minorHAnsi"/>
          <w:sz w:val="24"/>
          <w:szCs w:val="24"/>
        </w:rPr>
      </w:pPr>
    </w:p>
    <w:tbl>
      <w:tblPr>
        <w:tblW w:w="9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
        <w:gridCol w:w="3140"/>
        <w:gridCol w:w="3036"/>
        <w:gridCol w:w="2633"/>
      </w:tblGrid>
      <w:tr w:rsidR="00CB74C5" w:rsidRPr="0083613B" w14:paraId="03D15E73" w14:textId="77777777" w:rsidTr="00EA27B9">
        <w:trPr>
          <w:trHeight w:val="930"/>
        </w:trPr>
        <w:tc>
          <w:tcPr>
            <w:tcW w:w="6926" w:type="dxa"/>
            <w:gridSpan w:val="3"/>
          </w:tcPr>
          <w:p w14:paraId="4522263B" w14:textId="77777777" w:rsidR="00CB74C5" w:rsidRPr="0083613B" w:rsidRDefault="00CB74C5" w:rsidP="00CB74C5">
            <w:pPr>
              <w:jc w:val="center"/>
              <w:rPr>
                <w:rFonts w:asciiTheme="minorHAnsi" w:hAnsiTheme="minorHAnsi" w:cstheme="minorHAnsi"/>
                <w:b/>
                <w:sz w:val="24"/>
                <w:szCs w:val="24"/>
              </w:rPr>
            </w:pPr>
          </w:p>
        </w:tc>
        <w:tc>
          <w:tcPr>
            <w:tcW w:w="2633" w:type="dxa"/>
            <w:tcBorders>
              <w:bottom w:val="single" w:sz="4" w:space="0" w:color="000000"/>
            </w:tcBorders>
            <w:vAlign w:val="center"/>
          </w:tcPr>
          <w:p w14:paraId="4A218AA9" w14:textId="77777777" w:rsidR="00CB74C5" w:rsidRPr="0083613B" w:rsidRDefault="00CB74C5" w:rsidP="00CB74C5">
            <w:pPr>
              <w:jc w:val="center"/>
              <w:rPr>
                <w:rFonts w:asciiTheme="minorHAnsi" w:hAnsiTheme="minorHAnsi" w:cstheme="minorHAnsi"/>
                <w:sz w:val="24"/>
                <w:szCs w:val="24"/>
              </w:rPr>
            </w:pPr>
            <w:r w:rsidRPr="0083613B">
              <w:rPr>
                <w:rFonts w:asciiTheme="minorHAnsi" w:hAnsiTheme="minorHAnsi" w:cstheme="minorHAnsi"/>
                <w:sz w:val="24"/>
                <w:szCs w:val="24"/>
              </w:rPr>
              <w:t>část plnění VZ, kterou hodlá účastník zadat poddodavateli</w:t>
            </w:r>
          </w:p>
        </w:tc>
      </w:tr>
      <w:tr w:rsidR="00CB74C5" w:rsidRPr="0083613B" w14:paraId="1C316D90" w14:textId="77777777" w:rsidTr="00EA27B9">
        <w:trPr>
          <w:trHeight w:val="226"/>
        </w:trPr>
        <w:tc>
          <w:tcPr>
            <w:tcW w:w="750" w:type="dxa"/>
          </w:tcPr>
          <w:p w14:paraId="12210838" w14:textId="77777777" w:rsidR="00CB74C5" w:rsidRPr="0083613B" w:rsidRDefault="00CB74C5" w:rsidP="00CB74C5">
            <w:pPr>
              <w:jc w:val="center"/>
              <w:rPr>
                <w:rFonts w:asciiTheme="minorHAnsi" w:hAnsiTheme="minorHAnsi" w:cstheme="minorHAnsi"/>
                <w:b/>
                <w:sz w:val="24"/>
                <w:szCs w:val="24"/>
              </w:rPr>
            </w:pPr>
            <w:r w:rsidRPr="0083613B">
              <w:rPr>
                <w:rFonts w:asciiTheme="minorHAnsi" w:hAnsiTheme="minorHAnsi" w:cstheme="minorHAnsi"/>
                <w:b/>
                <w:sz w:val="24"/>
                <w:szCs w:val="24"/>
              </w:rPr>
              <w:t>1.</w:t>
            </w:r>
          </w:p>
        </w:tc>
        <w:tc>
          <w:tcPr>
            <w:tcW w:w="3140" w:type="dxa"/>
          </w:tcPr>
          <w:p w14:paraId="184506CA" w14:textId="77777777" w:rsidR="00CB74C5" w:rsidRPr="0083613B" w:rsidRDefault="00CB74C5" w:rsidP="00CB74C5">
            <w:pPr>
              <w:rPr>
                <w:rFonts w:asciiTheme="minorHAnsi" w:hAnsiTheme="minorHAnsi" w:cstheme="minorHAnsi"/>
                <w:b/>
                <w:sz w:val="24"/>
                <w:szCs w:val="24"/>
              </w:rPr>
            </w:pPr>
            <w:r w:rsidRPr="0083613B">
              <w:rPr>
                <w:rFonts w:asciiTheme="minorHAnsi" w:hAnsiTheme="minorHAnsi" w:cstheme="minorHAnsi"/>
                <w:b/>
                <w:sz w:val="24"/>
                <w:szCs w:val="24"/>
              </w:rPr>
              <w:t>Název poddodavatele:</w:t>
            </w:r>
          </w:p>
        </w:tc>
        <w:tc>
          <w:tcPr>
            <w:tcW w:w="3036" w:type="dxa"/>
          </w:tcPr>
          <w:p w14:paraId="2B2240EF" w14:textId="77777777" w:rsidR="00CB74C5" w:rsidRPr="0083613B" w:rsidRDefault="00CB74C5" w:rsidP="00CB74C5">
            <w:pPr>
              <w:jc w:val="center"/>
              <w:rPr>
                <w:rFonts w:asciiTheme="minorHAnsi" w:hAnsiTheme="minorHAnsi" w:cstheme="minorHAnsi"/>
                <w:b/>
                <w:sz w:val="24"/>
                <w:szCs w:val="24"/>
              </w:rPr>
            </w:pPr>
          </w:p>
        </w:tc>
        <w:tc>
          <w:tcPr>
            <w:tcW w:w="2633" w:type="dxa"/>
            <w:vMerge w:val="restart"/>
            <w:tcBorders>
              <w:tr2bl w:val="single" w:sz="4" w:space="0" w:color="auto"/>
            </w:tcBorders>
            <w:vAlign w:val="center"/>
          </w:tcPr>
          <w:p w14:paraId="5C21EA96" w14:textId="77777777" w:rsidR="00CB74C5" w:rsidRPr="0083613B" w:rsidRDefault="00CB74C5" w:rsidP="00CB74C5">
            <w:pPr>
              <w:jc w:val="center"/>
              <w:rPr>
                <w:rFonts w:asciiTheme="minorHAnsi" w:hAnsiTheme="minorHAnsi" w:cstheme="minorHAnsi"/>
                <w:b/>
                <w:sz w:val="24"/>
                <w:szCs w:val="24"/>
              </w:rPr>
            </w:pPr>
          </w:p>
        </w:tc>
      </w:tr>
      <w:tr w:rsidR="00CB74C5" w:rsidRPr="0083613B" w14:paraId="210A5E32" w14:textId="77777777" w:rsidTr="00EA27B9">
        <w:trPr>
          <w:trHeight w:val="226"/>
        </w:trPr>
        <w:tc>
          <w:tcPr>
            <w:tcW w:w="750" w:type="dxa"/>
          </w:tcPr>
          <w:p w14:paraId="2F44E476" w14:textId="77777777" w:rsidR="00CB74C5" w:rsidRPr="0083613B" w:rsidRDefault="00CB74C5" w:rsidP="00CB74C5">
            <w:pPr>
              <w:jc w:val="center"/>
              <w:rPr>
                <w:rFonts w:asciiTheme="minorHAnsi" w:hAnsiTheme="minorHAnsi" w:cstheme="minorHAnsi"/>
                <w:b/>
                <w:sz w:val="24"/>
                <w:szCs w:val="24"/>
              </w:rPr>
            </w:pPr>
          </w:p>
        </w:tc>
        <w:tc>
          <w:tcPr>
            <w:tcW w:w="3140" w:type="dxa"/>
          </w:tcPr>
          <w:p w14:paraId="00FD50B9" w14:textId="77777777" w:rsidR="00CB74C5" w:rsidRPr="0083613B" w:rsidRDefault="00CB74C5" w:rsidP="00CB74C5">
            <w:pPr>
              <w:rPr>
                <w:rFonts w:asciiTheme="minorHAnsi" w:hAnsiTheme="minorHAnsi" w:cstheme="minorHAnsi"/>
                <w:sz w:val="24"/>
                <w:szCs w:val="24"/>
              </w:rPr>
            </w:pPr>
            <w:r w:rsidRPr="0083613B">
              <w:rPr>
                <w:rFonts w:asciiTheme="minorHAnsi" w:hAnsiTheme="minorHAnsi" w:cstheme="minorHAnsi"/>
                <w:sz w:val="24"/>
                <w:szCs w:val="24"/>
              </w:rPr>
              <w:t>Sídlo/místo podnikání:</w:t>
            </w:r>
          </w:p>
        </w:tc>
        <w:tc>
          <w:tcPr>
            <w:tcW w:w="3036" w:type="dxa"/>
          </w:tcPr>
          <w:p w14:paraId="110E721F" w14:textId="77777777" w:rsidR="00CB74C5" w:rsidRPr="0083613B" w:rsidRDefault="00CB74C5" w:rsidP="00CB74C5">
            <w:pPr>
              <w:jc w:val="center"/>
              <w:rPr>
                <w:rFonts w:asciiTheme="minorHAnsi" w:hAnsiTheme="minorHAnsi" w:cstheme="minorHAnsi"/>
                <w:b/>
                <w:sz w:val="24"/>
                <w:szCs w:val="24"/>
              </w:rPr>
            </w:pPr>
          </w:p>
        </w:tc>
        <w:tc>
          <w:tcPr>
            <w:tcW w:w="2633" w:type="dxa"/>
            <w:vMerge/>
            <w:tcBorders>
              <w:tr2bl w:val="single" w:sz="4" w:space="0" w:color="auto"/>
            </w:tcBorders>
            <w:vAlign w:val="center"/>
          </w:tcPr>
          <w:p w14:paraId="723CC97B" w14:textId="77777777" w:rsidR="00CB74C5" w:rsidRPr="0083613B" w:rsidRDefault="00CB74C5" w:rsidP="00CB74C5">
            <w:pPr>
              <w:jc w:val="center"/>
              <w:rPr>
                <w:rFonts w:asciiTheme="minorHAnsi" w:hAnsiTheme="minorHAnsi" w:cstheme="minorHAnsi"/>
                <w:b/>
                <w:sz w:val="24"/>
                <w:szCs w:val="24"/>
              </w:rPr>
            </w:pPr>
          </w:p>
        </w:tc>
      </w:tr>
      <w:tr w:rsidR="00CB74C5" w:rsidRPr="0083613B" w14:paraId="2C19B46E" w14:textId="77777777" w:rsidTr="00EA27B9">
        <w:trPr>
          <w:trHeight w:val="226"/>
        </w:trPr>
        <w:tc>
          <w:tcPr>
            <w:tcW w:w="750" w:type="dxa"/>
          </w:tcPr>
          <w:p w14:paraId="25CC729E" w14:textId="77777777" w:rsidR="00CB74C5" w:rsidRPr="0083613B" w:rsidRDefault="00CB74C5" w:rsidP="00CB74C5">
            <w:pPr>
              <w:jc w:val="center"/>
              <w:rPr>
                <w:rFonts w:asciiTheme="minorHAnsi" w:hAnsiTheme="minorHAnsi" w:cstheme="minorHAnsi"/>
                <w:b/>
                <w:sz w:val="24"/>
                <w:szCs w:val="24"/>
              </w:rPr>
            </w:pPr>
          </w:p>
        </w:tc>
        <w:tc>
          <w:tcPr>
            <w:tcW w:w="3140" w:type="dxa"/>
          </w:tcPr>
          <w:p w14:paraId="2F55D1B2" w14:textId="77777777" w:rsidR="00CB74C5" w:rsidRPr="0083613B" w:rsidRDefault="00CB74C5" w:rsidP="00CB74C5">
            <w:pPr>
              <w:rPr>
                <w:rFonts w:asciiTheme="minorHAnsi" w:hAnsiTheme="minorHAnsi" w:cstheme="minorHAnsi"/>
                <w:sz w:val="24"/>
                <w:szCs w:val="24"/>
              </w:rPr>
            </w:pPr>
            <w:r w:rsidRPr="0083613B">
              <w:rPr>
                <w:rFonts w:asciiTheme="minorHAnsi" w:hAnsiTheme="minorHAnsi" w:cstheme="minorHAnsi"/>
                <w:sz w:val="24"/>
                <w:szCs w:val="24"/>
              </w:rPr>
              <w:t>Tel./fax.</w:t>
            </w:r>
          </w:p>
        </w:tc>
        <w:tc>
          <w:tcPr>
            <w:tcW w:w="3036" w:type="dxa"/>
          </w:tcPr>
          <w:p w14:paraId="0A5A5948" w14:textId="77777777" w:rsidR="00CB74C5" w:rsidRPr="0083613B" w:rsidRDefault="00CB74C5" w:rsidP="00CB74C5">
            <w:pPr>
              <w:jc w:val="center"/>
              <w:rPr>
                <w:rFonts w:asciiTheme="minorHAnsi" w:hAnsiTheme="minorHAnsi" w:cstheme="minorHAnsi"/>
                <w:b/>
                <w:sz w:val="24"/>
                <w:szCs w:val="24"/>
              </w:rPr>
            </w:pPr>
          </w:p>
        </w:tc>
        <w:tc>
          <w:tcPr>
            <w:tcW w:w="2633" w:type="dxa"/>
            <w:vMerge/>
            <w:tcBorders>
              <w:tr2bl w:val="single" w:sz="4" w:space="0" w:color="auto"/>
            </w:tcBorders>
            <w:vAlign w:val="center"/>
          </w:tcPr>
          <w:p w14:paraId="471FDACD" w14:textId="77777777" w:rsidR="00CB74C5" w:rsidRPr="0083613B" w:rsidRDefault="00CB74C5" w:rsidP="00CB74C5">
            <w:pPr>
              <w:jc w:val="center"/>
              <w:rPr>
                <w:rFonts w:asciiTheme="minorHAnsi" w:hAnsiTheme="minorHAnsi" w:cstheme="minorHAnsi"/>
                <w:b/>
                <w:sz w:val="24"/>
                <w:szCs w:val="24"/>
              </w:rPr>
            </w:pPr>
          </w:p>
        </w:tc>
      </w:tr>
      <w:tr w:rsidR="00CB74C5" w:rsidRPr="0083613B" w14:paraId="555874CB" w14:textId="77777777" w:rsidTr="00EA27B9">
        <w:trPr>
          <w:trHeight w:val="238"/>
        </w:trPr>
        <w:tc>
          <w:tcPr>
            <w:tcW w:w="750" w:type="dxa"/>
          </w:tcPr>
          <w:p w14:paraId="712B9E26" w14:textId="77777777" w:rsidR="00CB74C5" w:rsidRPr="0083613B" w:rsidRDefault="00CB74C5" w:rsidP="00CB74C5">
            <w:pPr>
              <w:jc w:val="center"/>
              <w:rPr>
                <w:rFonts w:asciiTheme="minorHAnsi" w:hAnsiTheme="minorHAnsi" w:cstheme="minorHAnsi"/>
                <w:b/>
                <w:sz w:val="24"/>
                <w:szCs w:val="24"/>
              </w:rPr>
            </w:pPr>
          </w:p>
        </w:tc>
        <w:tc>
          <w:tcPr>
            <w:tcW w:w="3140" w:type="dxa"/>
          </w:tcPr>
          <w:p w14:paraId="315F0EDE" w14:textId="77777777" w:rsidR="00CB74C5" w:rsidRPr="0083613B" w:rsidRDefault="00CB74C5" w:rsidP="00CB74C5">
            <w:pPr>
              <w:rPr>
                <w:rFonts w:asciiTheme="minorHAnsi" w:hAnsiTheme="minorHAnsi" w:cstheme="minorHAnsi"/>
                <w:sz w:val="24"/>
                <w:szCs w:val="24"/>
              </w:rPr>
            </w:pPr>
            <w:r w:rsidRPr="0083613B">
              <w:rPr>
                <w:rFonts w:asciiTheme="minorHAnsi" w:hAnsiTheme="minorHAnsi" w:cstheme="minorHAnsi"/>
                <w:sz w:val="24"/>
                <w:szCs w:val="24"/>
              </w:rPr>
              <w:t>e-mail:</w:t>
            </w:r>
          </w:p>
        </w:tc>
        <w:tc>
          <w:tcPr>
            <w:tcW w:w="3036" w:type="dxa"/>
          </w:tcPr>
          <w:p w14:paraId="26CA2641" w14:textId="77777777" w:rsidR="00CB74C5" w:rsidRPr="0083613B" w:rsidRDefault="00CB74C5" w:rsidP="00CB74C5">
            <w:pPr>
              <w:jc w:val="center"/>
              <w:rPr>
                <w:rFonts w:asciiTheme="minorHAnsi" w:hAnsiTheme="minorHAnsi" w:cstheme="minorHAnsi"/>
                <w:b/>
                <w:sz w:val="24"/>
                <w:szCs w:val="24"/>
              </w:rPr>
            </w:pPr>
          </w:p>
        </w:tc>
        <w:tc>
          <w:tcPr>
            <w:tcW w:w="2633" w:type="dxa"/>
            <w:vMerge/>
            <w:tcBorders>
              <w:tr2bl w:val="single" w:sz="4" w:space="0" w:color="auto"/>
            </w:tcBorders>
            <w:vAlign w:val="center"/>
          </w:tcPr>
          <w:p w14:paraId="342A49A8" w14:textId="77777777" w:rsidR="00CB74C5" w:rsidRPr="0083613B" w:rsidRDefault="00CB74C5" w:rsidP="00CB74C5">
            <w:pPr>
              <w:jc w:val="center"/>
              <w:rPr>
                <w:rFonts w:asciiTheme="minorHAnsi" w:hAnsiTheme="minorHAnsi" w:cstheme="minorHAnsi"/>
                <w:b/>
                <w:sz w:val="24"/>
                <w:szCs w:val="24"/>
              </w:rPr>
            </w:pPr>
          </w:p>
        </w:tc>
      </w:tr>
      <w:tr w:rsidR="00CB74C5" w:rsidRPr="0083613B" w14:paraId="7C96B757" w14:textId="77777777" w:rsidTr="00EA27B9">
        <w:trPr>
          <w:trHeight w:val="226"/>
        </w:trPr>
        <w:tc>
          <w:tcPr>
            <w:tcW w:w="750" w:type="dxa"/>
          </w:tcPr>
          <w:p w14:paraId="3D856384" w14:textId="77777777" w:rsidR="00CB74C5" w:rsidRPr="0083613B" w:rsidRDefault="00CB74C5" w:rsidP="00CB74C5">
            <w:pPr>
              <w:jc w:val="center"/>
              <w:rPr>
                <w:rFonts w:asciiTheme="minorHAnsi" w:hAnsiTheme="minorHAnsi" w:cstheme="minorHAnsi"/>
                <w:b/>
                <w:sz w:val="24"/>
                <w:szCs w:val="24"/>
              </w:rPr>
            </w:pPr>
          </w:p>
        </w:tc>
        <w:tc>
          <w:tcPr>
            <w:tcW w:w="3140" w:type="dxa"/>
          </w:tcPr>
          <w:p w14:paraId="41479BA4" w14:textId="77777777" w:rsidR="00CB74C5" w:rsidRPr="0083613B" w:rsidRDefault="00CB74C5" w:rsidP="00CB74C5">
            <w:pPr>
              <w:rPr>
                <w:rFonts w:asciiTheme="minorHAnsi" w:hAnsiTheme="minorHAnsi" w:cstheme="minorHAnsi"/>
                <w:sz w:val="24"/>
                <w:szCs w:val="24"/>
              </w:rPr>
            </w:pPr>
            <w:r w:rsidRPr="0083613B">
              <w:rPr>
                <w:rFonts w:asciiTheme="minorHAnsi" w:hAnsiTheme="minorHAnsi" w:cstheme="minorHAnsi"/>
                <w:sz w:val="24"/>
                <w:szCs w:val="24"/>
              </w:rPr>
              <w:t>IČ</w:t>
            </w:r>
          </w:p>
        </w:tc>
        <w:tc>
          <w:tcPr>
            <w:tcW w:w="3036" w:type="dxa"/>
          </w:tcPr>
          <w:p w14:paraId="732AB080" w14:textId="77777777" w:rsidR="00CB74C5" w:rsidRPr="0083613B" w:rsidRDefault="00CB74C5" w:rsidP="00CB74C5">
            <w:pPr>
              <w:jc w:val="center"/>
              <w:rPr>
                <w:rFonts w:asciiTheme="minorHAnsi" w:hAnsiTheme="minorHAnsi" w:cstheme="minorHAnsi"/>
                <w:b/>
                <w:sz w:val="24"/>
                <w:szCs w:val="24"/>
              </w:rPr>
            </w:pPr>
          </w:p>
        </w:tc>
        <w:tc>
          <w:tcPr>
            <w:tcW w:w="2633" w:type="dxa"/>
            <w:vMerge/>
            <w:tcBorders>
              <w:bottom w:val="single" w:sz="4" w:space="0" w:color="000000"/>
              <w:tr2bl w:val="single" w:sz="4" w:space="0" w:color="auto"/>
            </w:tcBorders>
            <w:vAlign w:val="center"/>
          </w:tcPr>
          <w:p w14:paraId="47C21B1B" w14:textId="77777777" w:rsidR="00CB74C5" w:rsidRPr="0083613B" w:rsidRDefault="00CB74C5" w:rsidP="00CB74C5">
            <w:pPr>
              <w:jc w:val="center"/>
              <w:rPr>
                <w:rFonts w:asciiTheme="minorHAnsi" w:hAnsiTheme="minorHAnsi" w:cstheme="minorHAnsi"/>
                <w:b/>
                <w:sz w:val="24"/>
                <w:szCs w:val="24"/>
              </w:rPr>
            </w:pPr>
          </w:p>
        </w:tc>
      </w:tr>
      <w:tr w:rsidR="00CB74C5" w:rsidRPr="0083613B" w14:paraId="055EE378" w14:textId="77777777" w:rsidTr="00EA27B9">
        <w:trPr>
          <w:trHeight w:val="226"/>
        </w:trPr>
        <w:tc>
          <w:tcPr>
            <w:tcW w:w="750" w:type="dxa"/>
          </w:tcPr>
          <w:p w14:paraId="3D049152" w14:textId="77777777" w:rsidR="00CB74C5" w:rsidRPr="0083613B" w:rsidRDefault="00CB74C5" w:rsidP="00CB74C5">
            <w:pPr>
              <w:jc w:val="center"/>
              <w:rPr>
                <w:rFonts w:asciiTheme="minorHAnsi" w:hAnsiTheme="minorHAnsi" w:cstheme="minorHAnsi"/>
                <w:b/>
                <w:sz w:val="24"/>
                <w:szCs w:val="24"/>
              </w:rPr>
            </w:pPr>
            <w:r w:rsidRPr="0083613B">
              <w:rPr>
                <w:rFonts w:asciiTheme="minorHAnsi" w:hAnsiTheme="minorHAnsi" w:cstheme="minorHAnsi"/>
                <w:b/>
                <w:sz w:val="24"/>
                <w:szCs w:val="24"/>
              </w:rPr>
              <w:t>2.</w:t>
            </w:r>
          </w:p>
        </w:tc>
        <w:tc>
          <w:tcPr>
            <w:tcW w:w="3140" w:type="dxa"/>
          </w:tcPr>
          <w:p w14:paraId="7347D56C" w14:textId="77777777" w:rsidR="00CB74C5" w:rsidRPr="0083613B" w:rsidRDefault="00CB74C5" w:rsidP="00CB74C5">
            <w:pPr>
              <w:rPr>
                <w:rFonts w:asciiTheme="minorHAnsi" w:hAnsiTheme="minorHAnsi" w:cstheme="minorHAnsi"/>
                <w:b/>
                <w:sz w:val="24"/>
                <w:szCs w:val="24"/>
              </w:rPr>
            </w:pPr>
            <w:r w:rsidRPr="0083613B">
              <w:rPr>
                <w:rFonts w:asciiTheme="minorHAnsi" w:hAnsiTheme="minorHAnsi" w:cstheme="minorHAnsi"/>
                <w:b/>
                <w:sz w:val="24"/>
                <w:szCs w:val="24"/>
              </w:rPr>
              <w:t>Název poddodavatele:</w:t>
            </w:r>
          </w:p>
        </w:tc>
        <w:tc>
          <w:tcPr>
            <w:tcW w:w="3036" w:type="dxa"/>
          </w:tcPr>
          <w:p w14:paraId="25D379E3" w14:textId="77777777" w:rsidR="00CB74C5" w:rsidRPr="0083613B" w:rsidRDefault="00CB74C5" w:rsidP="00CB74C5">
            <w:pPr>
              <w:jc w:val="center"/>
              <w:rPr>
                <w:rFonts w:asciiTheme="minorHAnsi" w:hAnsiTheme="minorHAnsi" w:cstheme="minorHAnsi"/>
                <w:b/>
                <w:sz w:val="24"/>
                <w:szCs w:val="24"/>
              </w:rPr>
            </w:pPr>
          </w:p>
        </w:tc>
        <w:tc>
          <w:tcPr>
            <w:tcW w:w="2633" w:type="dxa"/>
            <w:vMerge w:val="restart"/>
            <w:tcBorders>
              <w:tr2bl w:val="single" w:sz="4" w:space="0" w:color="auto"/>
            </w:tcBorders>
            <w:vAlign w:val="center"/>
          </w:tcPr>
          <w:p w14:paraId="3CF7B170" w14:textId="77777777" w:rsidR="00CB74C5" w:rsidRPr="0083613B" w:rsidRDefault="00CB74C5" w:rsidP="00CB74C5">
            <w:pPr>
              <w:jc w:val="center"/>
              <w:rPr>
                <w:rFonts w:asciiTheme="minorHAnsi" w:hAnsiTheme="minorHAnsi" w:cstheme="minorHAnsi"/>
                <w:b/>
                <w:sz w:val="24"/>
                <w:szCs w:val="24"/>
              </w:rPr>
            </w:pPr>
          </w:p>
        </w:tc>
      </w:tr>
      <w:tr w:rsidR="00CB74C5" w:rsidRPr="0083613B" w14:paraId="1A98C50D" w14:textId="77777777" w:rsidTr="00EA27B9">
        <w:trPr>
          <w:trHeight w:val="226"/>
        </w:trPr>
        <w:tc>
          <w:tcPr>
            <w:tcW w:w="750" w:type="dxa"/>
          </w:tcPr>
          <w:p w14:paraId="2449148A" w14:textId="77777777" w:rsidR="00CB74C5" w:rsidRPr="0083613B" w:rsidRDefault="00CB74C5" w:rsidP="00CB74C5">
            <w:pPr>
              <w:jc w:val="center"/>
              <w:rPr>
                <w:rFonts w:asciiTheme="minorHAnsi" w:hAnsiTheme="minorHAnsi" w:cstheme="minorHAnsi"/>
                <w:b/>
                <w:sz w:val="24"/>
                <w:szCs w:val="24"/>
              </w:rPr>
            </w:pPr>
          </w:p>
        </w:tc>
        <w:tc>
          <w:tcPr>
            <w:tcW w:w="3140" w:type="dxa"/>
          </w:tcPr>
          <w:p w14:paraId="22A5B07A" w14:textId="77777777" w:rsidR="00CB74C5" w:rsidRPr="0083613B" w:rsidRDefault="00CB74C5" w:rsidP="00CB74C5">
            <w:pPr>
              <w:rPr>
                <w:rFonts w:asciiTheme="minorHAnsi" w:hAnsiTheme="minorHAnsi" w:cstheme="minorHAnsi"/>
                <w:sz w:val="24"/>
                <w:szCs w:val="24"/>
              </w:rPr>
            </w:pPr>
            <w:r w:rsidRPr="0083613B">
              <w:rPr>
                <w:rFonts w:asciiTheme="minorHAnsi" w:hAnsiTheme="minorHAnsi" w:cstheme="minorHAnsi"/>
                <w:sz w:val="24"/>
                <w:szCs w:val="24"/>
              </w:rPr>
              <w:t>Sídlo/místo podnikání:</w:t>
            </w:r>
          </w:p>
        </w:tc>
        <w:tc>
          <w:tcPr>
            <w:tcW w:w="3036" w:type="dxa"/>
          </w:tcPr>
          <w:p w14:paraId="496FF097" w14:textId="77777777" w:rsidR="00CB74C5" w:rsidRPr="0083613B" w:rsidRDefault="00CB74C5" w:rsidP="00CB74C5">
            <w:pPr>
              <w:jc w:val="center"/>
              <w:rPr>
                <w:rFonts w:asciiTheme="minorHAnsi" w:hAnsiTheme="minorHAnsi" w:cstheme="minorHAnsi"/>
                <w:b/>
                <w:sz w:val="24"/>
                <w:szCs w:val="24"/>
              </w:rPr>
            </w:pPr>
          </w:p>
        </w:tc>
        <w:tc>
          <w:tcPr>
            <w:tcW w:w="2633" w:type="dxa"/>
            <w:vMerge/>
            <w:tcBorders>
              <w:tr2bl w:val="single" w:sz="4" w:space="0" w:color="auto"/>
            </w:tcBorders>
            <w:vAlign w:val="center"/>
          </w:tcPr>
          <w:p w14:paraId="666DBA81" w14:textId="77777777" w:rsidR="00CB74C5" w:rsidRPr="0083613B" w:rsidRDefault="00CB74C5" w:rsidP="00CB74C5">
            <w:pPr>
              <w:jc w:val="center"/>
              <w:rPr>
                <w:rFonts w:asciiTheme="minorHAnsi" w:hAnsiTheme="minorHAnsi" w:cstheme="minorHAnsi"/>
                <w:b/>
                <w:sz w:val="24"/>
                <w:szCs w:val="24"/>
              </w:rPr>
            </w:pPr>
          </w:p>
        </w:tc>
      </w:tr>
      <w:tr w:rsidR="00CB74C5" w:rsidRPr="0083613B" w14:paraId="2E141E1C" w14:textId="77777777" w:rsidTr="00EA27B9">
        <w:trPr>
          <w:trHeight w:val="226"/>
        </w:trPr>
        <w:tc>
          <w:tcPr>
            <w:tcW w:w="750" w:type="dxa"/>
          </w:tcPr>
          <w:p w14:paraId="71CC438F" w14:textId="77777777" w:rsidR="00CB74C5" w:rsidRPr="0083613B" w:rsidRDefault="00CB74C5" w:rsidP="00CB74C5">
            <w:pPr>
              <w:jc w:val="center"/>
              <w:rPr>
                <w:rFonts w:asciiTheme="minorHAnsi" w:hAnsiTheme="minorHAnsi" w:cstheme="minorHAnsi"/>
                <w:b/>
                <w:sz w:val="24"/>
                <w:szCs w:val="24"/>
              </w:rPr>
            </w:pPr>
          </w:p>
        </w:tc>
        <w:tc>
          <w:tcPr>
            <w:tcW w:w="3140" w:type="dxa"/>
          </w:tcPr>
          <w:p w14:paraId="4448BBDC" w14:textId="77777777" w:rsidR="00CB74C5" w:rsidRPr="0083613B" w:rsidRDefault="00CB74C5" w:rsidP="00CB74C5">
            <w:pPr>
              <w:rPr>
                <w:rFonts w:asciiTheme="minorHAnsi" w:hAnsiTheme="minorHAnsi" w:cstheme="minorHAnsi"/>
                <w:sz w:val="24"/>
                <w:szCs w:val="24"/>
              </w:rPr>
            </w:pPr>
            <w:r w:rsidRPr="0083613B">
              <w:rPr>
                <w:rFonts w:asciiTheme="minorHAnsi" w:hAnsiTheme="minorHAnsi" w:cstheme="minorHAnsi"/>
                <w:sz w:val="24"/>
                <w:szCs w:val="24"/>
              </w:rPr>
              <w:t>Tel./fax.</w:t>
            </w:r>
          </w:p>
        </w:tc>
        <w:tc>
          <w:tcPr>
            <w:tcW w:w="3036" w:type="dxa"/>
          </w:tcPr>
          <w:p w14:paraId="355BCAF4" w14:textId="77777777" w:rsidR="00CB74C5" w:rsidRPr="0083613B" w:rsidRDefault="00CB74C5" w:rsidP="00CB74C5">
            <w:pPr>
              <w:jc w:val="center"/>
              <w:rPr>
                <w:rFonts w:asciiTheme="minorHAnsi" w:hAnsiTheme="minorHAnsi" w:cstheme="minorHAnsi"/>
                <w:b/>
                <w:sz w:val="24"/>
                <w:szCs w:val="24"/>
              </w:rPr>
            </w:pPr>
          </w:p>
        </w:tc>
        <w:tc>
          <w:tcPr>
            <w:tcW w:w="2633" w:type="dxa"/>
            <w:vMerge/>
            <w:tcBorders>
              <w:tr2bl w:val="single" w:sz="4" w:space="0" w:color="auto"/>
            </w:tcBorders>
            <w:vAlign w:val="center"/>
          </w:tcPr>
          <w:p w14:paraId="1D85B8ED" w14:textId="77777777" w:rsidR="00CB74C5" w:rsidRPr="0083613B" w:rsidRDefault="00CB74C5" w:rsidP="00CB74C5">
            <w:pPr>
              <w:jc w:val="center"/>
              <w:rPr>
                <w:rFonts w:asciiTheme="minorHAnsi" w:hAnsiTheme="minorHAnsi" w:cstheme="minorHAnsi"/>
                <w:b/>
                <w:sz w:val="24"/>
                <w:szCs w:val="24"/>
              </w:rPr>
            </w:pPr>
          </w:p>
        </w:tc>
      </w:tr>
      <w:tr w:rsidR="00CB74C5" w:rsidRPr="0083613B" w14:paraId="07C707F3" w14:textId="77777777" w:rsidTr="00EA27B9">
        <w:trPr>
          <w:trHeight w:val="238"/>
        </w:trPr>
        <w:tc>
          <w:tcPr>
            <w:tcW w:w="750" w:type="dxa"/>
          </w:tcPr>
          <w:p w14:paraId="54D3F2FC" w14:textId="77777777" w:rsidR="00CB74C5" w:rsidRPr="0083613B" w:rsidRDefault="00CB74C5" w:rsidP="00CB74C5">
            <w:pPr>
              <w:jc w:val="center"/>
              <w:rPr>
                <w:rFonts w:asciiTheme="minorHAnsi" w:hAnsiTheme="minorHAnsi" w:cstheme="minorHAnsi"/>
                <w:b/>
                <w:sz w:val="24"/>
                <w:szCs w:val="24"/>
              </w:rPr>
            </w:pPr>
          </w:p>
        </w:tc>
        <w:tc>
          <w:tcPr>
            <w:tcW w:w="3140" w:type="dxa"/>
          </w:tcPr>
          <w:p w14:paraId="621D8D14" w14:textId="77777777" w:rsidR="00CB74C5" w:rsidRPr="0083613B" w:rsidRDefault="00CB74C5" w:rsidP="00CB74C5">
            <w:pPr>
              <w:rPr>
                <w:rFonts w:asciiTheme="minorHAnsi" w:hAnsiTheme="minorHAnsi" w:cstheme="minorHAnsi"/>
                <w:sz w:val="24"/>
                <w:szCs w:val="24"/>
              </w:rPr>
            </w:pPr>
            <w:r w:rsidRPr="0083613B">
              <w:rPr>
                <w:rFonts w:asciiTheme="minorHAnsi" w:hAnsiTheme="minorHAnsi" w:cstheme="minorHAnsi"/>
                <w:sz w:val="24"/>
                <w:szCs w:val="24"/>
              </w:rPr>
              <w:t>e-mail:</w:t>
            </w:r>
          </w:p>
        </w:tc>
        <w:tc>
          <w:tcPr>
            <w:tcW w:w="3036" w:type="dxa"/>
          </w:tcPr>
          <w:p w14:paraId="22BA28CF" w14:textId="77777777" w:rsidR="00CB74C5" w:rsidRPr="0083613B" w:rsidRDefault="00CB74C5" w:rsidP="00CB74C5">
            <w:pPr>
              <w:jc w:val="center"/>
              <w:rPr>
                <w:rFonts w:asciiTheme="minorHAnsi" w:hAnsiTheme="minorHAnsi" w:cstheme="minorHAnsi"/>
                <w:b/>
                <w:sz w:val="24"/>
                <w:szCs w:val="24"/>
              </w:rPr>
            </w:pPr>
          </w:p>
        </w:tc>
        <w:tc>
          <w:tcPr>
            <w:tcW w:w="2633" w:type="dxa"/>
            <w:vMerge/>
            <w:tcBorders>
              <w:tr2bl w:val="single" w:sz="4" w:space="0" w:color="auto"/>
            </w:tcBorders>
            <w:vAlign w:val="center"/>
          </w:tcPr>
          <w:p w14:paraId="5ABC604B" w14:textId="77777777" w:rsidR="00CB74C5" w:rsidRPr="0083613B" w:rsidRDefault="00CB74C5" w:rsidP="00CB74C5">
            <w:pPr>
              <w:jc w:val="center"/>
              <w:rPr>
                <w:rFonts w:asciiTheme="minorHAnsi" w:hAnsiTheme="minorHAnsi" w:cstheme="minorHAnsi"/>
                <w:b/>
                <w:sz w:val="24"/>
                <w:szCs w:val="24"/>
              </w:rPr>
            </w:pPr>
          </w:p>
        </w:tc>
      </w:tr>
      <w:tr w:rsidR="00CB74C5" w:rsidRPr="0083613B" w14:paraId="33647E1B" w14:textId="77777777" w:rsidTr="00EA27B9">
        <w:trPr>
          <w:trHeight w:val="226"/>
        </w:trPr>
        <w:tc>
          <w:tcPr>
            <w:tcW w:w="750" w:type="dxa"/>
          </w:tcPr>
          <w:p w14:paraId="79889B90" w14:textId="77777777" w:rsidR="00CB74C5" w:rsidRPr="0083613B" w:rsidRDefault="00CB74C5" w:rsidP="00CB74C5">
            <w:pPr>
              <w:jc w:val="center"/>
              <w:rPr>
                <w:rFonts w:asciiTheme="minorHAnsi" w:hAnsiTheme="minorHAnsi" w:cstheme="minorHAnsi"/>
                <w:b/>
                <w:sz w:val="24"/>
                <w:szCs w:val="24"/>
              </w:rPr>
            </w:pPr>
          </w:p>
        </w:tc>
        <w:tc>
          <w:tcPr>
            <w:tcW w:w="3140" w:type="dxa"/>
          </w:tcPr>
          <w:p w14:paraId="08C4DC8D" w14:textId="77777777" w:rsidR="00CB74C5" w:rsidRPr="0083613B" w:rsidRDefault="00CB74C5" w:rsidP="00CB74C5">
            <w:pPr>
              <w:rPr>
                <w:rFonts w:asciiTheme="minorHAnsi" w:hAnsiTheme="minorHAnsi" w:cstheme="minorHAnsi"/>
                <w:sz w:val="24"/>
                <w:szCs w:val="24"/>
              </w:rPr>
            </w:pPr>
            <w:r w:rsidRPr="0083613B">
              <w:rPr>
                <w:rFonts w:asciiTheme="minorHAnsi" w:hAnsiTheme="minorHAnsi" w:cstheme="minorHAnsi"/>
                <w:sz w:val="24"/>
                <w:szCs w:val="24"/>
              </w:rPr>
              <w:t>IČ</w:t>
            </w:r>
          </w:p>
        </w:tc>
        <w:tc>
          <w:tcPr>
            <w:tcW w:w="3036" w:type="dxa"/>
          </w:tcPr>
          <w:p w14:paraId="034DBCCE" w14:textId="77777777" w:rsidR="00CB74C5" w:rsidRPr="0083613B" w:rsidRDefault="00CB74C5" w:rsidP="00CB74C5">
            <w:pPr>
              <w:jc w:val="center"/>
              <w:rPr>
                <w:rFonts w:asciiTheme="minorHAnsi" w:hAnsiTheme="minorHAnsi" w:cstheme="minorHAnsi"/>
                <w:b/>
                <w:sz w:val="24"/>
                <w:szCs w:val="24"/>
              </w:rPr>
            </w:pPr>
          </w:p>
        </w:tc>
        <w:tc>
          <w:tcPr>
            <w:tcW w:w="2633" w:type="dxa"/>
            <w:vMerge/>
            <w:tcBorders>
              <w:bottom w:val="single" w:sz="4" w:space="0" w:color="000000"/>
              <w:tr2bl w:val="single" w:sz="4" w:space="0" w:color="auto"/>
            </w:tcBorders>
            <w:vAlign w:val="center"/>
          </w:tcPr>
          <w:p w14:paraId="5850EB6C" w14:textId="77777777" w:rsidR="00CB74C5" w:rsidRPr="0083613B" w:rsidRDefault="00CB74C5" w:rsidP="00CB74C5">
            <w:pPr>
              <w:jc w:val="center"/>
              <w:rPr>
                <w:rFonts w:asciiTheme="minorHAnsi" w:hAnsiTheme="minorHAnsi" w:cstheme="minorHAnsi"/>
                <w:b/>
                <w:sz w:val="24"/>
                <w:szCs w:val="24"/>
              </w:rPr>
            </w:pPr>
          </w:p>
        </w:tc>
      </w:tr>
      <w:tr w:rsidR="00CB74C5" w:rsidRPr="0083613B" w14:paraId="55FE3F50" w14:textId="77777777" w:rsidTr="00EA27B9">
        <w:trPr>
          <w:trHeight w:val="226"/>
        </w:trPr>
        <w:tc>
          <w:tcPr>
            <w:tcW w:w="750" w:type="dxa"/>
          </w:tcPr>
          <w:p w14:paraId="3146A38E" w14:textId="77777777" w:rsidR="00CB74C5" w:rsidRPr="0083613B" w:rsidRDefault="00CB74C5" w:rsidP="00CB74C5">
            <w:pPr>
              <w:jc w:val="center"/>
              <w:rPr>
                <w:rFonts w:asciiTheme="minorHAnsi" w:hAnsiTheme="minorHAnsi" w:cstheme="minorHAnsi"/>
                <w:b/>
                <w:sz w:val="24"/>
                <w:szCs w:val="24"/>
              </w:rPr>
            </w:pPr>
            <w:r w:rsidRPr="0083613B">
              <w:rPr>
                <w:rFonts w:asciiTheme="minorHAnsi" w:hAnsiTheme="minorHAnsi" w:cstheme="minorHAnsi"/>
                <w:b/>
                <w:sz w:val="24"/>
                <w:szCs w:val="24"/>
              </w:rPr>
              <w:t>3.</w:t>
            </w:r>
          </w:p>
        </w:tc>
        <w:tc>
          <w:tcPr>
            <w:tcW w:w="3140" w:type="dxa"/>
          </w:tcPr>
          <w:p w14:paraId="7DFD5EF1" w14:textId="77777777" w:rsidR="00CB74C5" w:rsidRPr="0083613B" w:rsidRDefault="00CB74C5" w:rsidP="00CB74C5">
            <w:pPr>
              <w:rPr>
                <w:rFonts w:asciiTheme="minorHAnsi" w:hAnsiTheme="minorHAnsi" w:cstheme="minorHAnsi"/>
                <w:b/>
                <w:sz w:val="24"/>
                <w:szCs w:val="24"/>
              </w:rPr>
            </w:pPr>
            <w:r w:rsidRPr="0083613B">
              <w:rPr>
                <w:rFonts w:asciiTheme="minorHAnsi" w:hAnsiTheme="minorHAnsi" w:cstheme="minorHAnsi"/>
                <w:b/>
                <w:sz w:val="24"/>
                <w:szCs w:val="24"/>
              </w:rPr>
              <w:t>Název poddodavatele:</w:t>
            </w:r>
          </w:p>
        </w:tc>
        <w:tc>
          <w:tcPr>
            <w:tcW w:w="3036" w:type="dxa"/>
          </w:tcPr>
          <w:p w14:paraId="7C303404" w14:textId="77777777" w:rsidR="00CB74C5" w:rsidRPr="0083613B" w:rsidRDefault="00CB74C5" w:rsidP="00CB74C5">
            <w:pPr>
              <w:jc w:val="center"/>
              <w:rPr>
                <w:rFonts w:asciiTheme="minorHAnsi" w:hAnsiTheme="minorHAnsi" w:cstheme="minorHAnsi"/>
                <w:b/>
                <w:sz w:val="24"/>
                <w:szCs w:val="24"/>
              </w:rPr>
            </w:pPr>
          </w:p>
        </w:tc>
        <w:tc>
          <w:tcPr>
            <w:tcW w:w="2633" w:type="dxa"/>
            <w:vMerge w:val="restart"/>
            <w:tcBorders>
              <w:tr2bl w:val="single" w:sz="4" w:space="0" w:color="auto"/>
            </w:tcBorders>
            <w:vAlign w:val="center"/>
          </w:tcPr>
          <w:p w14:paraId="60487004" w14:textId="77777777" w:rsidR="00CB74C5" w:rsidRPr="0083613B" w:rsidRDefault="00CB74C5" w:rsidP="00CB74C5">
            <w:pPr>
              <w:jc w:val="center"/>
              <w:rPr>
                <w:rFonts w:asciiTheme="minorHAnsi" w:hAnsiTheme="minorHAnsi" w:cstheme="minorHAnsi"/>
                <w:b/>
                <w:sz w:val="24"/>
                <w:szCs w:val="24"/>
              </w:rPr>
            </w:pPr>
          </w:p>
        </w:tc>
      </w:tr>
      <w:tr w:rsidR="00CB74C5" w:rsidRPr="0083613B" w14:paraId="68ED7485" w14:textId="77777777" w:rsidTr="00EA27B9">
        <w:trPr>
          <w:trHeight w:val="226"/>
        </w:trPr>
        <w:tc>
          <w:tcPr>
            <w:tcW w:w="750" w:type="dxa"/>
          </w:tcPr>
          <w:p w14:paraId="15CFD58E" w14:textId="77777777" w:rsidR="00CB74C5" w:rsidRPr="0083613B" w:rsidRDefault="00CB74C5" w:rsidP="00CB74C5">
            <w:pPr>
              <w:jc w:val="center"/>
              <w:rPr>
                <w:rFonts w:asciiTheme="minorHAnsi" w:hAnsiTheme="minorHAnsi" w:cstheme="minorHAnsi"/>
                <w:sz w:val="24"/>
                <w:szCs w:val="24"/>
              </w:rPr>
            </w:pPr>
          </w:p>
        </w:tc>
        <w:tc>
          <w:tcPr>
            <w:tcW w:w="3140" w:type="dxa"/>
          </w:tcPr>
          <w:p w14:paraId="614054DE" w14:textId="77777777" w:rsidR="00CB74C5" w:rsidRPr="0083613B" w:rsidRDefault="00CB74C5" w:rsidP="00CB74C5">
            <w:pPr>
              <w:rPr>
                <w:rFonts w:asciiTheme="minorHAnsi" w:hAnsiTheme="minorHAnsi" w:cstheme="minorHAnsi"/>
                <w:sz w:val="24"/>
                <w:szCs w:val="24"/>
              </w:rPr>
            </w:pPr>
            <w:r w:rsidRPr="0083613B">
              <w:rPr>
                <w:rFonts w:asciiTheme="minorHAnsi" w:hAnsiTheme="minorHAnsi" w:cstheme="minorHAnsi"/>
                <w:sz w:val="24"/>
                <w:szCs w:val="24"/>
              </w:rPr>
              <w:t>Sídlo/místo podnikání:</w:t>
            </w:r>
          </w:p>
        </w:tc>
        <w:tc>
          <w:tcPr>
            <w:tcW w:w="3036" w:type="dxa"/>
          </w:tcPr>
          <w:p w14:paraId="7C04AFE5" w14:textId="77777777" w:rsidR="00CB74C5" w:rsidRPr="0083613B" w:rsidRDefault="00CB74C5" w:rsidP="00CB74C5">
            <w:pPr>
              <w:jc w:val="center"/>
              <w:rPr>
                <w:rFonts w:asciiTheme="minorHAnsi" w:hAnsiTheme="minorHAnsi" w:cstheme="minorHAnsi"/>
                <w:b/>
                <w:sz w:val="24"/>
                <w:szCs w:val="24"/>
              </w:rPr>
            </w:pPr>
          </w:p>
        </w:tc>
        <w:tc>
          <w:tcPr>
            <w:tcW w:w="2633" w:type="dxa"/>
            <w:vMerge/>
            <w:tcBorders>
              <w:tr2bl w:val="single" w:sz="4" w:space="0" w:color="auto"/>
            </w:tcBorders>
            <w:vAlign w:val="center"/>
          </w:tcPr>
          <w:p w14:paraId="5ADCEFEE" w14:textId="77777777" w:rsidR="00CB74C5" w:rsidRPr="0083613B" w:rsidRDefault="00CB74C5" w:rsidP="00CB74C5">
            <w:pPr>
              <w:jc w:val="center"/>
              <w:rPr>
                <w:rFonts w:asciiTheme="minorHAnsi" w:hAnsiTheme="minorHAnsi" w:cstheme="minorHAnsi"/>
                <w:b/>
                <w:sz w:val="24"/>
                <w:szCs w:val="24"/>
              </w:rPr>
            </w:pPr>
          </w:p>
        </w:tc>
      </w:tr>
      <w:tr w:rsidR="00CB74C5" w:rsidRPr="0083613B" w14:paraId="6A98AAB1" w14:textId="77777777" w:rsidTr="00EA27B9">
        <w:trPr>
          <w:trHeight w:val="226"/>
        </w:trPr>
        <w:tc>
          <w:tcPr>
            <w:tcW w:w="750" w:type="dxa"/>
          </w:tcPr>
          <w:p w14:paraId="789C0434" w14:textId="77777777" w:rsidR="00CB74C5" w:rsidRPr="0083613B" w:rsidRDefault="00CB74C5" w:rsidP="00CB74C5">
            <w:pPr>
              <w:jc w:val="center"/>
              <w:rPr>
                <w:rFonts w:asciiTheme="minorHAnsi" w:hAnsiTheme="minorHAnsi" w:cstheme="minorHAnsi"/>
                <w:sz w:val="24"/>
                <w:szCs w:val="24"/>
              </w:rPr>
            </w:pPr>
          </w:p>
        </w:tc>
        <w:tc>
          <w:tcPr>
            <w:tcW w:w="3140" w:type="dxa"/>
          </w:tcPr>
          <w:p w14:paraId="145A42B1" w14:textId="77777777" w:rsidR="00CB74C5" w:rsidRPr="0083613B" w:rsidRDefault="00CB74C5" w:rsidP="00CB74C5">
            <w:pPr>
              <w:rPr>
                <w:rFonts w:asciiTheme="minorHAnsi" w:hAnsiTheme="minorHAnsi" w:cstheme="minorHAnsi"/>
                <w:sz w:val="24"/>
                <w:szCs w:val="24"/>
              </w:rPr>
            </w:pPr>
            <w:r w:rsidRPr="0083613B">
              <w:rPr>
                <w:rFonts w:asciiTheme="minorHAnsi" w:hAnsiTheme="minorHAnsi" w:cstheme="minorHAnsi"/>
                <w:sz w:val="24"/>
                <w:szCs w:val="24"/>
              </w:rPr>
              <w:t>Tel./fax.</w:t>
            </w:r>
          </w:p>
        </w:tc>
        <w:tc>
          <w:tcPr>
            <w:tcW w:w="3036" w:type="dxa"/>
          </w:tcPr>
          <w:p w14:paraId="65BD4742" w14:textId="77777777" w:rsidR="00CB74C5" w:rsidRPr="0083613B" w:rsidRDefault="00CB74C5" w:rsidP="00CB74C5">
            <w:pPr>
              <w:jc w:val="center"/>
              <w:rPr>
                <w:rFonts w:asciiTheme="minorHAnsi" w:hAnsiTheme="minorHAnsi" w:cstheme="minorHAnsi"/>
                <w:b/>
                <w:sz w:val="24"/>
                <w:szCs w:val="24"/>
              </w:rPr>
            </w:pPr>
          </w:p>
        </w:tc>
        <w:tc>
          <w:tcPr>
            <w:tcW w:w="2633" w:type="dxa"/>
            <w:vMerge/>
            <w:tcBorders>
              <w:tr2bl w:val="single" w:sz="4" w:space="0" w:color="auto"/>
            </w:tcBorders>
            <w:vAlign w:val="center"/>
          </w:tcPr>
          <w:p w14:paraId="29638957" w14:textId="77777777" w:rsidR="00CB74C5" w:rsidRPr="0083613B" w:rsidRDefault="00CB74C5" w:rsidP="00CB74C5">
            <w:pPr>
              <w:jc w:val="center"/>
              <w:rPr>
                <w:rFonts w:asciiTheme="minorHAnsi" w:hAnsiTheme="minorHAnsi" w:cstheme="minorHAnsi"/>
                <w:b/>
                <w:sz w:val="24"/>
                <w:szCs w:val="24"/>
              </w:rPr>
            </w:pPr>
          </w:p>
        </w:tc>
      </w:tr>
      <w:tr w:rsidR="00CB74C5" w:rsidRPr="0083613B" w14:paraId="0221DFA2" w14:textId="77777777" w:rsidTr="00EA27B9">
        <w:trPr>
          <w:trHeight w:val="238"/>
        </w:trPr>
        <w:tc>
          <w:tcPr>
            <w:tcW w:w="750" w:type="dxa"/>
          </w:tcPr>
          <w:p w14:paraId="7DD92B34" w14:textId="77777777" w:rsidR="00CB74C5" w:rsidRPr="0083613B" w:rsidRDefault="00CB74C5" w:rsidP="00CB74C5">
            <w:pPr>
              <w:jc w:val="center"/>
              <w:rPr>
                <w:rFonts w:asciiTheme="minorHAnsi" w:hAnsiTheme="minorHAnsi" w:cstheme="minorHAnsi"/>
                <w:sz w:val="24"/>
                <w:szCs w:val="24"/>
              </w:rPr>
            </w:pPr>
          </w:p>
        </w:tc>
        <w:tc>
          <w:tcPr>
            <w:tcW w:w="3140" w:type="dxa"/>
          </w:tcPr>
          <w:p w14:paraId="0F5B611B" w14:textId="77777777" w:rsidR="00CB74C5" w:rsidRPr="0083613B" w:rsidRDefault="00CB74C5" w:rsidP="00CB74C5">
            <w:pPr>
              <w:rPr>
                <w:rFonts w:asciiTheme="minorHAnsi" w:hAnsiTheme="minorHAnsi" w:cstheme="minorHAnsi"/>
                <w:sz w:val="24"/>
                <w:szCs w:val="24"/>
              </w:rPr>
            </w:pPr>
            <w:r w:rsidRPr="0083613B">
              <w:rPr>
                <w:rFonts w:asciiTheme="minorHAnsi" w:hAnsiTheme="minorHAnsi" w:cstheme="minorHAnsi"/>
                <w:sz w:val="24"/>
                <w:szCs w:val="24"/>
              </w:rPr>
              <w:t>e-mail:</w:t>
            </w:r>
          </w:p>
        </w:tc>
        <w:tc>
          <w:tcPr>
            <w:tcW w:w="3036" w:type="dxa"/>
          </w:tcPr>
          <w:p w14:paraId="3FA8FBFC" w14:textId="77777777" w:rsidR="00CB74C5" w:rsidRPr="0083613B" w:rsidRDefault="00CB74C5" w:rsidP="00CB74C5">
            <w:pPr>
              <w:jc w:val="center"/>
              <w:rPr>
                <w:rFonts w:asciiTheme="minorHAnsi" w:hAnsiTheme="minorHAnsi" w:cstheme="minorHAnsi"/>
                <w:b/>
                <w:sz w:val="24"/>
                <w:szCs w:val="24"/>
              </w:rPr>
            </w:pPr>
          </w:p>
        </w:tc>
        <w:tc>
          <w:tcPr>
            <w:tcW w:w="2633" w:type="dxa"/>
            <w:vMerge/>
            <w:tcBorders>
              <w:tr2bl w:val="single" w:sz="4" w:space="0" w:color="auto"/>
            </w:tcBorders>
            <w:vAlign w:val="center"/>
          </w:tcPr>
          <w:p w14:paraId="50D7CEB5" w14:textId="77777777" w:rsidR="00CB74C5" w:rsidRPr="0083613B" w:rsidRDefault="00CB74C5" w:rsidP="00CB74C5">
            <w:pPr>
              <w:jc w:val="center"/>
              <w:rPr>
                <w:rFonts w:asciiTheme="minorHAnsi" w:hAnsiTheme="minorHAnsi" w:cstheme="minorHAnsi"/>
                <w:b/>
                <w:sz w:val="24"/>
                <w:szCs w:val="24"/>
              </w:rPr>
            </w:pPr>
          </w:p>
        </w:tc>
      </w:tr>
      <w:tr w:rsidR="00CB74C5" w:rsidRPr="0083613B" w14:paraId="2059C624" w14:textId="77777777" w:rsidTr="00EA27B9">
        <w:trPr>
          <w:trHeight w:val="226"/>
        </w:trPr>
        <w:tc>
          <w:tcPr>
            <w:tcW w:w="750" w:type="dxa"/>
          </w:tcPr>
          <w:p w14:paraId="688CF036" w14:textId="77777777" w:rsidR="00CB74C5" w:rsidRPr="0083613B" w:rsidRDefault="00CB74C5" w:rsidP="00CB74C5">
            <w:pPr>
              <w:jc w:val="center"/>
              <w:rPr>
                <w:rFonts w:asciiTheme="minorHAnsi" w:hAnsiTheme="minorHAnsi" w:cstheme="minorHAnsi"/>
                <w:sz w:val="24"/>
                <w:szCs w:val="24"/>
              </w:rPr>
            </w:pPr>
          </w:p>
        </w:tc>
        <w:tc>
          <w:tcPr>
            <w:tcW w:w="3140" w:type="dxa"/>
          </w:tcPr>
          <w:p w14:paraId="01E847D3" w14:textId="77777777" w:rsidR="00CB74C5" w:rsidRPr="0083613B" w:rsidRDefault="00CB74C5" w:rsidP="00CB74C5">
            <w:pPr>
              <w:rPr>
                <w:rFonts w:asciiTheme="minorHAnsi" w:hAnsiTheme="minorHAnsi" w:cstheme="minorHAnsi"/>
                <w:sz w:val="24"/>
                <w:szCs w:val="24"/>
              </w:rPr>
            </w:pPr>
            <w:r w:rsidRPr="0083613B">
              <w:rPr>
                <w:rFonts w:asciiTheme="minorHAnsi" w:hAnsiTheme="minorHAnsi" w:cstheme="minorHAnsi"/>
                <w:sz w:val="24"/>
                <w:szCs w:val="24"/>
              </w:rPr>
              <w:t>IČ</w:t>
            </w:r>
          </w:p>
        </w:tc>
        <w:tc>
          <w:tcPr>
            <w:tcW w:w="3036" w:type="dxa"/>
          </w:tcPr>
          <w:p w14:paraId="47182BF7" w14:textId="77777777" w:rsidR="00CB74C5" w:rsidRPr="0083613B" w:rsidRDefault="00CB74C5" w:rsidP="00CB74C5">
            <w:pPr>
              <w:jc w:val="center"/>
              <w:rPr>
                <w:rFonts w:asciiTheme="minorHAnsi" w:hAnsiTheme="minorHAnsi" w:cstheme="minorHAnsi"/>
                <w:b/>
                <w:sz w:val="24"/>
                <w:szCs w:val="24"/>
              </w:rPr>
            </w:pPr>
          </w:p>
        </w:tc>
        <w:tc>
          <w:tcPr>
            <w:tcW w:w="2633" w:type="dxa"/>
            <w:vMerge/>
            <w:tcBorders>
              <w:tr2bl w:val="single" w:sz="4" w:space="0" w:color="auto"/>
            </w:tcBorders>
            <w:vAlign w:val="center"/>
          </w:tcPr>
          <w:p w14:paraId="055B730F" w14:textId="77777777" w:rsidR="00CB74C5" w:rsidRPr="0083613B" w:rsidRDefault="00CB74C5" w:rsidP="00CB74C5">
            <w:pPr>
              <w:jc w:val="center"/>
              <w:rPr>
                <w:rFonts w:asciiTheme="minorHAnsi" w:hAnsiTheme="minorHAnsi" w:cstheme="minorHAnsi"/>
                <w:b/>
                <w:sz w:val="24"/>
                <w:szCs w:val="24"/>
              </w:rPr>
            </w:pPr>
          </w:p>
        </w:tc>
      </w:tr>
    </w:tbl>
    <w:p w14:paraId="5827C308" w14:textId="77777777" w:rsidR="00CB74C5" w:rsidRPr="0083613B" w:rsidRDefault="00CB74C5" w:rsidP="00CB74C5">
      <w:pPr>
        <w:spacing w:after="200"/>
        <w:rPr>
          <w:rFonts w:asciiTheme="minorHAnsi" w:hAnsiTheme="minorHAnsi" w:cstheme="minorHAnsi"/>
          <w:sz w:val="24"/>
          <w:szCs w:val="24"/>
        </w:rPr>
      </w:pPr>
    </w:p>
    <w:p w14:paraId="356929F2" w14:textId="77777777" w:rsidR="00CB74C5" w:rsidRDefault="00CB74C5" w:rsidP="00CB74C5">
      <w:pPr>
        <w:spacing w:after="200"/>
        <w:rPr>
          <w:rFonts w:ascii="Cambria" w:hAnsi="Cambria"/>
          <w:sz w:val="24"/>
          <w:szCs w:val="24"/>
        </w:rPr>
      </w:pPr>
    </w:p>
    <w:p w14:paraId="70E60F1E" w14:textId="77777777" w:rsidR="00CB74C5" w:rsidRDefault="00CB74C5" w:rsidP="00CB74C5">
      <w:pPr>
        <w:spacing w:after="200"/>
        <w:rPr>
          <w:rFonts w:ascii="Cambria" w:hAnsi="Cambria"/>
          <w:sz w:val="24"/>
          <w:szCs w:val="24"/>
        </w:rPr>
      </w:pPr>
    </w:p>
    <w:p w14:paraId="36C70EF5" w14:textId="77777777" w:rsidR="00CB74C5" w:rsidRDefault="00CB74C5" w:rsidP="00CB74C5">
      <w:pPr>
        <w:spacing w:after="200"/>
        <w:rPr>
          <w:rFonts w:ascii="Cambria" w:hAnsi="Cambria"/>
          <w:sz w:val="24"/>
          <w:szCs w:val="24"/>
        </w:rPr>
      </w:pPr>
    </w:p>
    <w:p w14:paraId="3E34C06A" w14:textId="77777777" w:rsidR="00CB74C5" w:rsidRDefault="00CB74C5" w:rsidP="00CB74C5">
      <w:pPr>
        <w:spacing w:after="200"/>
        <w:rPr>
          <w:rFonts w:ascii="Cambria" w:hAnsi="Cambria"/>
          <w:sz w:val="24"/>
          <w:szCs w:val="24"/>
        </w:rPr>
      </w:pPr>
    </w:p>
    <w:p w14:paraId="3E7B3816" w14:textId="77777777" w:rsidR="00CB74C5" w:rsidRDefault="00CB74C5" w:rsidP="00CB74C5">
      <w:pPr>
        <w:spacing w:after="200"/>
        <w:rPr>
          <w:rFonts w:ascii="Cambria" w:hAnsi="Cambria"/>
          <w:sz w:val="24"/>
          <w:szCs w:val="24"/>
        </w:rPr>
      </w:pPr>
    </w:p>
    <w:p w14:paraId="2462C8C5" w14:textId="77777777" w:rsidR="00CB74C5" w:rsidRDefault="00CB74C5" w:rsidP="00CB74C5">
      <w:pPr>
        <w:spacing w:after="200"/>
        <w:rPr>
          <w:rFonts w:ascii="Cambria" w:hAnsi="Cambria"/>
          <w:sz w:val="24"/>
          <w:szCs w:val="24"/>
        </w:rPr>
      </w:pPr>
    </w:p>
    <w:p w14:paraId="76798480" w14:textId="77777777" w:rsidR="00CB74C5" w:rsidRDefault="00CB74C5" w:rsidP="00CB74C5">
      <w:pPr>
        <w:spacing w:after="200"/>
        <w:rPr>
          <w:rFonts w:ascii="Cambria" w:hAnsi="Cambria"/>
          <w:sz w:val="24"/>
          <w:szCs w:val="24"/>
        </w:rPr>
      </w:pPr>
    </w:p>
    <w:p w14:paraId="7205421B" w14:textId="77777777" w:rsidR="00CB74C5" w:rsidRDefault="00CB74C5" w:rsidP="00CB74C5">
      <w:pPr>
        <w:spacing w:after="200"/>
        <w:rPr>
          <w:rFonts w:ascii="Cambria" w:hAnsi="Cambria"/>
          <w:sz w:val="24"/>
          <w:szCs w:val="24"/>
        </w:rPr>
      </w:pPr>
    </w:p>
    <w:p w14:paraId="1977C5BD" w14:textId="77777777" w:rsidR="00CB74C5" w:rsidRDefault="00CB74C5" w:rsidP="00CB74C5">
      <w:pPr>
        <w:spacing w:after="200"/>
        <w:rPr>
          <w:rFonts w:ascii="Cambria" w:hAnsi="Cambria"/>
          <w:sz w:val="24"/>
          <w:szCs w:val="24"/>
        </w:rPr>
      </w:pPr>
    </w:p>
    <w:p w14:paraId="799C65C0" w14:textId="77777777" w:rsidR="00CB74C5" w:rsidRDefault="00CB74C5" w:rsidP="00CB74C5">
      <w:pPr>
        <w:spacing w:after="200"/>
        <w:rPr>
          <w:rFonts w:ascii="Cambria" w:hAnsi="Cambria"/>
          <w:sz w:val="24"/>
          <w:szCs w:val="24"/>
        </w:rPr>
      </w:pPr>
    </w:p>
    <w:p w14:paraId="185CB878" w14:textId="627430F2" w:rsidR="00CB74C5" w:rsidRPr="00CB74C5" w:rsidRDefault="00CB74C5" w:rsidP="00CB74C5">
      <w:pPr>
        <w:spacing w:after="200"/>
        <w:rPr>
          <w:rFonts w:ascii="Cambria" w:hAnsi="Cambria"/>
          <w:sz w:val="24"/>
          <w:szCs w:val="24"/>
        </w:rPr>
      </w:pPr>
    </w:p>
    <w:p w14:paraId="38BA3F88" w14:textId="77777777" w:rsidR="00966094" w:rsidRDefault="00966094" w:rsidP="00BA6CA3">
      <w:pPr>
        <w:keepNext/>
        <w:keepLines/>
        <w:spacing w:before="40" w:after="160" w:line="259" w:lineRule="auto"/>
        <w:outlineLvl w:val="1"/>
        <w:rPr>
          <w:rFonts w:asciiTheme="majorHAnsi" w:eastAsiaTheme="majorEastAsia" w:hAnsiTheme="majorHAnsi" w:cstheme="majorBidi"/>
          <w:b/>
          <w:color w:val="2F5496" w:themeColor="accent1" w:themeShade="BF"/>
          <w:sz w:val="26"/>
          <w:szCs w:val="26"/>
        </w:rPr>
      </w:pPr>
    </w:p>
    <w:p w14:paraId="24B88AF7" w14:textId="43874DA3" w:rsidR="00CB74C5" w:rsidRDefault="00CB74C5" w:rsidP="00BA6CA3">
      <w:pPr>
        <w:keepNext/>
        <w:keepLines/>
        <w:spacing w:before="40" w:after="160" w:line="259" w:lineRule="auto"/>
        <w:outlineLvl w:val="1"/>
        <w:rPr>
          <w:rFonts w:asciiTheme="majorHAnsi" w:eastAsiaTheme="majorEastAsia" w:hAnsiTheme="majorHAnsi" w:cstheme="majorBidi"/>
          <w:b/>
          <w:color w:val="2F5496" w:themeColor="accent1" w:themeShade="BF"/>
          <w:sz w:val="26"/>
          <w:szCs w:val="26"/>
        </w:rPr>
      </w:pP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t>Příloha č. 2</w:t>
      </w:r>
    </w:p>
    <w:p w14:paraId="2688165C" w14:textId="4C23C9D4" w:rsidR="00BA6CA3" w:rsidRPr="00BA6CA3" w:rsidRDefault="00BA6CA3" w:rsidP="00BA6CA3">
      <w:pPr>
        <w:keepNext/>
        <w:keepLines/>
        <w:spacing w:before="40" w:after="160" w:line="259" w:lineRule="auto"/>
        <w:outlineLvl w:val="1"/>
        <w:rPr>
          <w:rFonts w:asciiTheme="majorHAnsi" w:eastAsiaTheme="majorEastAsia" w:hAnsiTheme="majorHAnsi" w:cstheme="majorBidi"/>
          <w:bCs/>
          <w:color w:val="2F5496" w:themeColor="accent1" w:themeShade="BF"/>
          <w:sz w:val="26"/>
          <w:szCs w:val="26"/>
        </w:rPr>
      </w:pPr>
      <w:r w:rsidRPr="00BA6CA3">
        <w:rPr>
          <w:rFonts w:asciiTheme="majorHAnsi" w:eastAsiaTheme="majorEastAsia" w:hAnsiTheme="majorHAnsi" w:cstheme="majorBidi"/>
          <w:b/>
          <w:color w:val="2F5496" w:themeColor="accent1" w:themeShade="BF"/>
          <w:sz w:val="26"/>
          <w:szCs w:val="26"/>
        </w:rPr>
        <w:t xml:space="preserve">Požadavky objednatele na </w:t>
      </w:r>
      <w:r>
        <w:rPr>
          <w:rFonts w:asciiTheme="majorHAnsi" w:eastAsiaTheme="majorEastAsia" w:hAnsiTheme="majorHAnsi" w:cstheme="majorBidi"/>
          <w:b/>
          <w:color w:val="2F5496" w:themeColor="accent1" w:themeShade="BF"/>
          <w:sz w:val="26"/>
          <w:szCs w:val="26"/>
        </w:rPr>
        <w:t xml:space="preserve">řešení </w:t>
      </w:r>
      <w:r>
        <w:rPr>
          <w:rFonts w:asciiTheme="majorHAnsi" w:eastAsiaTheme="majorEastAsia" w:hAnsiTheme="majorHAnsi" w:cstheme="majorBidi"/>
          <w:bCs/>
          <w:color w:val="2F5496" w:themeColor="accent1" w:themeShade="BF"/>
          <w:sz w:val="26"/>
          <w:szCs w:val="26"/>
        </w:rPr>
        <w:t>/dle podmínek OPŽP/</w:t>
      </w:r>
    </w:p>
    <w:p w14:paraId="2BD501B6" w14:textId="77777777" w:rsidR="00CB01A7" w:rsidRPr="00E572E4" w:rsidRDefault="00CB01A7" w:rsidP="00CB01A7">
      <w:pPr>
        <w:numPr>
          <w:ilvl w:val="0"/>
          <w:numId w:val="30"/>
        </w:numPr>
        <w:spacing w:after="160" w:line="259" w:lineRule="auto"/>
        <w:contextualSpacing/>
        <w:jc w:val="both"/>
        <w:rPr>
          <w:rFonts w:asciiTheme="minorHAnsi" w:eastAsiaTheme="minorHAnsi" w:hAnsiTheme="minorHAnsi" w:cstheme="minorBidi"/>
        </w:rPr>
      </w:pPr>
      <w:r>
        <w:t xml:space="preserve">FVE umístěná na objektech, které užívá Základní škola Jindřichův Hradec II, Jarošovská 746 musí být zapojena do </w:t>
      </w:r>
      <w:r w:rsidRPr="00DC3599">
        <w:t xml:space="preserve">JEDNOHO </w:t>
      </w:r>
      <w:r>
        <w:t>předávacího místa do přenosové nebo distribuční soustavy.</w:t>
      </w:r>
    </w:p>
    <w:p w14:paraId="289E0EFB" w14:textId="23FE3F6A" w:rsidR="00E572E4" w:rsidRPr="00E572E4" w:rsidRDefault="00E572E4" w:rsidP="00BA6CA3">
      <w:pPr>
        <w:numPr>
          <w:ilvl w:val="0"/>
          <w:numId w:val="30"/>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 xml:space="preserve">Monitoring spotřeby – v případě systému výroby elektrické energie (FVE apod) se osadí měřením vyrobeného množství elektřiny. </w:t>
      </w:r>
    </w:p>
    <w:p w14:paraId="52B16F93" w14:textId="77777777" w:rsidR="00E572E4" w:rsidRPr="00E572E4" w:rsidRDefault="00E572E4" w:rsidP="00BA6CA3">
      <w:pPr>
        <w:numPr>
          <w:ilvl w:val="0"/>
          <w:numId w:val="30"/>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 xml:space="preserve">Budou použity fotovoltaické moduly, měniče a akumulátory s nezávisle ověřenými parametry prokázanými certifikáty vydanými akreditovanými certifikačními orgány na základě níže uvedených souborů norem: </w:t>
      </w:r>
    </w:p>
    <w:p w14:paraId="7C1243AC" w14:textId="77777777" w:rsidR="00E572E4" w:rsidRPr="00E572E4" w:rsidRDefault="00E572E4" w:rsidP="00E572E4">
      <w:pPr>
        <w:numPr>
          <w:ilvl w:val="0"/>
          <w:numId w:val="26"/>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Moduly: IEC 61215, IEC 61730,</w:t>
      </w:r>
    </w:p>
    <w:p w14:paraId="63BB258D" w14:textId="77777777" w:rsidR="00E572E4" w:rsidRPr="00E572E4" w:rsidRDefault="00E572E4" w:rsidP="00E572E4">
      <w:pPr>
        <w:numPr>
          <w:ilvl w:val="0"/>
          <w:numId w:val="26"/>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Měniče: IEC 61727, IEC 62116, normy řady IEC 61000 dle typu,</w:t>
      </w:r>
    </w:p>
    <w:p w14:paraId="1D9C8D08" w14:textId="77777777" w:rsidR="00E572E4" w:rsidRPr="00E572E4" w:rsidRDefault="00E572E4" w:rsidP="00E572E4">
      <w:pPr>
        <w:numPr>
          <w:ilvl w:val="0"/>
          <w:numId w:val="26"/>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Elektrické akumulátory: dle typu akumulátoru (pro nejčastější lithiové akumulátory IEC 63056:2020 nebo IEC 62619:2017 nebo IEC 62620:2014).</w:t>
      </w:r>
    </w:p>
    <w:p w14:paraId="19DB3A95" w14:textId="77777777" w:rsidR="00E572E4" w:rsidRPr="00E572E4" w:rsidRDefault="00E572E4" w:rsidP="00BA6CA3">
      <w:pPr>
        <w:numPr>
          <w:ilvl w:val="0"/>
          <w:numId w:val="30"/>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 xml:space="preserve">Použité fotovoltaické moduly a měniče musí dosahovat minimálně níže uvedených účinností při standardních testovacích podmínkách: </w:t>
      </w:r>
    </w:p>
    <w:p w14:paraId="0A633555" w14:textId="77777777" w:rsidR="00E572E4" w:rsidRPr="00E572E4" w:rsidRDefault="00E572E4" w:rsidP="00E572E4">
      <w:pPr>
        <w:spacing w:after="160" w:line="259" w:lineRule="auto"/>
        <w:ind w:left="720"/>
        <w:contextualSpacing/>
        <w:jc w:val="both"/>
        <w:rPr>
          <w:rFonts w:asciiTheme="minorHAnsi" w:eastAsiaTheme="minorHAnsi" w:hAnsiTheme="minorHAnsi" w:cstheme="minorBidi"/>
        </w:rPr>
      </w:pPr>
      <w:r w:rsidRPr="00E572E4">
        <w:rPr>
          <w:rFonts w:asciiTheme="minorHAnsi" w:eastAsiaTheme="minorHAnsi" w:hAnsiTheme="minorHAnsi" w:cstheme="minorBidi"/>
        </w:rPr>
        <w:t>Moduly:</w:t>
      </w:r>
    </w:p>
    <w:p w14:paraId="1B01B122" w14:textId="77777777" w:rsidR="00E572E4" w:rsidRPr="00E572E4" w:rsidRDefault="00E572E4" w:rsidP="00E572E4">
      <w:pPr>
        <w:numPr>
          <w:ilvl w:val="0"/>
          <w:numId w:val="26"/>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 xml:space="preserve">19,0 % pro monofaciální moduly z monokrystalického křemíku, </w:t>
      </w:r>
    </w:p>
    <w:p w14:paraId="2AF5221F" w14:textId="77777777" w:rsidR="00E572E4" w:rsidRPr="00E572E4" w:rsidRDefault="00E572E4" w:rsidP="00E572E4">
      <w:pPr>
        <w:numPr>
          <w:ilvl w:val="0"/>
          <w:numId w:val="26"/>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 xml:space="preserve">18,0 % pro monofaciální moduly z multikrystalického křemíku, </w:t>
      </w:r>
    </w:p>
    <w:p w14:paraId="192ABEA7" w14:textId="77777777" w:rsidR="00E572E4" w:rsidRPr="00E572E4" w:rsidRDefault="00E572E4" w:rsidP="00E572E4">
      <w:pPr>
        <w:numPr>
          <w:ilvl w:val="0"/>
          <w:numId w:val="26"/>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 xml:space="preserve">19,0 % pro bifaciální moduly při 0 % bifaciálním zisku, </w:t>
      </w:r>
    </w:p>
    <w:p w14:paraId="17E0D9C6" w14:textId="77777777" w:rsidR="00E572E4" w:rsidRPr="00E572E4" w:rsidRDefault="00E572E4" w:rsidP="00E572E4">
      <w:pPr>
        <w:numPr>
          <w:ilvl w:val="0"/>
          <w:numId w:val="26"/>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 xml:space="preserve">12,0 % pro tenkovrstvé moduly, </w:t>
      </w:r>
    </w:p>
    <w:p w14:paraId="280F30E3" w14:textId="77777777" w:rsidR="00E572E4" w:rsidRPr="00E572E4" w:rsidRDefault="00E572E4" w:rsidP="00E572E4">
      <w:pPr>
        <w:numPr>
          <w:ilvl w:val="0"/>
          <w:numId w:val="26"/>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nestanoveno pro speciální výrobky a použití</w:t>
      </w:r>
      <w:r w:rsidRPr="00E572E4">
        <w:rPr>
          <w:rFonts w:asciiTheme="minorHAnsi" w:eastAsiaTheme="minorHAnsi" w:hAnsiTheme="minorHAnsi" w:cstheme="minorBidi"/>
          <w:vertAlign w:val="superscript"/>
        </w:rPr>
        <w:footnoteReference w:id="2"/>
      </w:r>
      <w:r w:rsidRPr="00E572E4">
        <w:rPr>
          <w:rFonts w:asciiTheme="minorHAnsi" w:eastAsiaTheme="minorHAnsi" w:hAnsiTheme="minorHAnsi" w:cstheme="minorBidi"/>
        </w:rPr>
        <w:t>.</w:t>
      </w:r>
    </w:p>
    <w:p w14:paraId="69D33187" w14:textId="77777777" w:rsidR="00E572E4" w:rsidRPr="00E572E4" w:rsidRDefault="00E572E4" w:rsidP="00E572E4">
      <w:pPr>
        <w:spacing w:after="160" w:line="259" w:lineRule="auto"/>
        <w:ind w:left="360" w:firstLine="348"/>
        <w:jc w:val="both"/>
        <w:rPr>
          <w:rFonts w:asciiTheme="minorHAnsi" w:eastAsiaTheme="minorHAnsi" w:hAnsiTheme="minorHAnsi" w:cstheme="minorBidi"/>
        </w:rPr>
      </w:pPr>
      <w:r w:rsidRPr="00E572E4">
        <w:rPr>
          <w:rFonts w:asciiTheme="minorHAnsi" w:eastAsiaTheme="minorHAnsi" w:hAnsiTheme="minorHAnsi" w:cstheme="minorBidi"/>
        </w:rPr>
        <w:t>Měniče – minimální účinnost 97,0 % (Euro účinnost).</w:t>
      </w:r>
    </w:p>
    <w:p w14:paraId="662009AB" w14:textId="77777777" w:rsidR="00E572E4" w:rsidRPr="00E572E4" w:rsidRDefault="00E572E4" w:rsidP="00BA6CA3">
      <w:pPr>
        <w:numPr>
          <w:ilvl w:val="0"/>
          <w:numId w:val="30"/>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Při realizaci mohou být použity výhradně komponenty s garantovanou životností:</w:t>
      </w:r>
    </w:p>
    <w:p w14:paraId="761FC819" w14:textId="77777777" w:rsidR="00E572E4" w:rsidRPr="00E572E4" w:rsidRDefault="00E572E4" w:rsidP="00E572E4">
      <w:pPr>
        <w:spacing w:after="160" w:line="259" w:lineRule="auto"/>
        <w:ind w:left="720"/>
        <w:contextualSpacing/>
        <w:jc w:val="both"/>
        <w:rPr>
          <w:rFonts w:asciiTheme="minorHAnsi" w:eastAsiaTheme="minorHAnsi" w:hAnsiTheme="minorHAnsi" w:cstheme="minorBidi"/>
        </w:rPr>
      </w:pPr>
      <w:r w:rsidRPr="00E572E4">
        <w:rPr>
          <w:rFonts w:asciiTheme="minorHAnsi" w:eastAsiaTheme="minorHAnsi" w:hAnsiTheme="minorHAnsi" w:cstheme="minorBidi"/>
        </w:rPr>
        <w:t>Moduly (požadovaná životnost):</w:t>
      </w:r>
    </w:p>
    <w:p w14:paraId="3C4C6543" w14:textId="77777777" w:rsidR="00E572E4" w:rsidRPr="00E572E4" w:rsidRDefault="00E572E4" w:rsidP="00E572E4">
      <w:pPr>
        <w:numPr>
          <w:ilvl w:val="0"/>
          <w:numId w:val="27"/>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min. 20letá lineární záruka na výkon s max. poklesem na 80 % původního výkonu garantovanou výrobcem,</w:t>
      </w:r>
    </w:p>
    <w:p w14:paraId="59D590AF" w14:textId="77777777" w:rsidR="00E572E4" w:rsidRPr="00E572E4" w:rsidRDefault="00E572E4" w:rsidP="00E572E4">
      <w:pPr>
        <w:numPr>
          <w:ilvl w:val="0"/>
          <w:numId w:val="27"/>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min. 10letá produktová záruka garantovaná výrobcem.</w:t>
      </w:r>
    </w:p>
    <w:p w14:paraId="711C5F24" w14:textId="77777777" w:rsidR="00E572E4" w:rsidRPr="00E572E4" w:rsidRDefault="00E572E4" w:rsidP="00E572E4">
      <w:pPr>
        <w:spacing w:after="160" w:line="259" w:lineRule="auto"/>
        <w:ind w:left="708"/>
        <w:jc w:val="both"/>
        <w:rPr>
          <w:rFonts w:asciiTheme="minorHAnsi" w:eastAsiaTheme="minorHAnsi" w:hAnsiTheme="minorHAnsi" w:cstheme="minorBidi"/>
        </w:rPr>
      </w:pPr>
      <w:r w:rsidRPr="00E572E4">
        <w:rPr>
          <w:rFonts w:asciiTheme="minorHAnsi" w:eastAsiaTheme="minorHAnsi" w:hAnsiTheme="minorHAnsi" w:cstheme="minorBidi"/>
        </w:rPr>
        <w:t>Měniče:</w:t>
      </w:r>
    </w:p>
    <w:p w14:paraId="687AD28D" w14:textId="77777777" w:rsidR="00E572E4" w:rsidRPr="00E572E4" w:rsidRDefault="00E572E4" w:rsidP="00E572E4">
      <w:pPr>
        <w:numPr>
          <w:ilvl w:val="0"/>
          <w:numId w:val="29"/>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záruka výrobce či dodavatele trvající min. 10 let na jeho bezodkladnou výměnu či adekvátní náhradu v případě poruchy či poškození.</w:t>
      </w:r>
    </w:p>
    <w:p w14:paraId="4AEC4968" w14:textId="77777777" w:rsidR="00E572E4" w:rsidRPr="00E572E4" w:rsidRDefault="00E572E4" w:rsidP="00E572E4">
      <w:pPr>
        <w:spacing w:after="160" w:line="259" w:lineRule="auto"/>
        <w:ind w:left="708"/>
        <w:jc w:val="both"/>
        <w:rPr>
          <w:rFonts w:asciiTheme="minorHAnsi" w:eastAsiaTheme="minorHAnsi" w:hAnsiTheme="minorHAnsi" w:cstheme="minorBidi"/>
        </w:rPr>
      </w:pPr>
      <w:r w:rsidRPr="00E572E4">
        <w:rPr>
          <w:rFonts w:asciiTheme="minorHAnsi" w:eastAsiaTheme="minorHAnsi" w:hAnsiTheme="minorHAnsi" w:cstheme="minorBidi"/>
        </w:rPr>
        <w:t>Elektrické akumulátory</w:t>
      </w:r>
    </w:p>
    <w:p w14:paraId="65C900FB" w14:textId="47AE4397" w:rsidR="00E572E4" w:rsidRPr="00E572E4" w:rsidRDefault="00E572E4" w:rsidP="00E572E4">
      <w:pPr>
        <w:numPr>
          <w:ilvl w:val="0"/>
          <w:numId w:val="29"/>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 xml:space="preserve">záruka s max. poklesem na 60 % nominální kapacity po 10 letech provozu, nebo dosažení min. </w:t>
      </w:r>
      <w:r w:rsidR="001C2E6C" w:rsidRPr="00E572E4">
        <w:rPr>
          <w:rFonts w:asciiTheme="minorHAnsi" w:eastAsiaTheme="minorHAnsi" w:hAnsiTheme="minorHAnsi" w:cstheme="minorBidi"/>
        </w:rPr>
        <w:t>2</w:t>
      </w:r>
      <w:r w:rsidR="001C2E6C">
        <w:rPr>
          <w:rFonts w:asciiTheme="minorHAnsi" w:eastAsiaTheme="minorHAnsi" w:hAnsiTheme="minorHAnsi" w:cstheme="minorBidi"/>
        </w:rPr>
        <w:t xml:space="preserve"> 400násobku</w:t>
      </w:r>
      <w:r w:rsidRPr="00E572E4">
        <w:rPr>
          <w:rFonts w:asciiTheme="minorHAnsi" w:eastAsiaTheme="minorHAnsi" w:hAnsiTheme="minorHAnsi" w:cstheme="minorBidi"/>
        </w:rPr>
        <w:t xml:space="preserve"> nominální energie (Energy Throughput).</w:t>
      </w:r>
    </w:p>
    <w:p w14:paraId="6B379418" w14:textId="77777777" w:rsidR="00E572E4" w:rsidRPr="00E572E4" w:rsidRDefault="00E572E4" w:rsidP="00BA6CA3">
      <w:pPr>
        <w:numPr>
          <w:ilvl w:val="0"/>
          <w:numId w:val="30"/>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Instalované měniče musí být vybaveny plynulou, nebo diskrétní řiditelností dodávaného výkonu do elektrizační soustavy umožňující změnu dodávaného výkonu výrobny.</w:t>
      </w:r>
    </w:p>
    <w:p w14:paraId="4E3940AC" w14:textId="77777777" w:rsidR="00E572E4" w:rsidRPr="00E572E4" w:rsidRDefault="00E572E4" w:rsidP="00BA6CA3">
      <w:pPr>
        <w:numPr>
          <w:ilvl w:val="0"/>
          <w:numId w:val="30"/>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Podpora na vybudování systému akumulace vyrobené elektřiny může být poskytnuta pouze pro systémy s kapacitou</w:t>
      </w:r>
      <w:r w:rsidRPr="00E572E4">
        <w:rPr>
          <w:rFonts w:asciiTheme="minorHAnsi" w:eastAsiaTheme="minorHAnsi" w:hAnsiTheme="minorHAnsi" w:cstheme="minorBidi"/>
          <w:vertAlign w:val="superscript"/>
        </w:rPr>
        <w:footnoteReference w:id="3"/>
      </w:r>
      <w:r w:rsidRPr="00E572E4">
        <w:rPr>
          <w:rFonts w:asciiTheme="minorHAnsi" w:eastAsiaTheme="minorHAnsi" w:hAnsiTheme="minorHAnsi" w:cstheme="minorBidi"/>
        </w:rPr>
        <w:t xml:space="preserve"> v rozsahu min. 20 % a max. 100 % z teoretické hodinové výroby při instalovaném špičkovém výkonu FVE</w:t>
      </w:r>
      <w:r w:rsidRPr="00E572E4">
        <w:rPr>
          <w:rFonts w:asciiTheme="minorHAnsi" w:eastAsiaTheme="minorHAnsi" w:hAnsiTheme="minorHAnsi" w:cstheme="minorBidi"/>
          <w:vertAlign w:val="superscript"/>
        </w:rPr>
        <w:footnoteReference w:id="4"/>
      </w:r>
      <w:r w:rsidRPr="00E572E4">
        <w:rPr>
          <w:rFonts w:asciiTheme="minorHAnsi" w:eastAsiaTheme="minorHAnsi" w:hAnsiTheme="minorHAnsi" w:cstheme="minorBidi"/>
        </w:rPr>
        <w:t xml:space="preserve"> . </w:t>
      </w:r>
    </w:p>
    <w:p w14:paraId="0572EC51" w14:textId="77777777" w:rsidR="00E572E4" w:rsidRPr="00E572E4" w:rsidRDefault="00E572E4" w:rsidP="00BA6CA3">
      <w:pPr>
        <w:numPr>
          <w:ilvl w:val="0"/>
          <w:numId w:val="30"/>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lastRenderedPageBreak/>
        <w:t>V případě bateriové akumulace s technologií na bázi olova nebo NiCd budou použity pouze baterie se zajištěnou následnou recyklací (uzavřený cyklus).</w:t>
      </w:r>
    </w:p>
    <w:p w14:paraId="24E08D22" w14:textId="77777777" w:rsidR="00E572E4" w:rsidRPr="00E572E4" w:rsidRDefault="00E572E4" w:rsidP="00E572E4">
      <w:pPr>
        <w:spacing w:after="160" w:line="259" w:lineRule="auto"/>
        <w:ind w:left="720"/>
        <w:contextualSpacing/>
        <w:jc w:val="both"/>
        <w:rPr>
          <w:rFonts w:asciiTheme="minorHAnsi" w:eastAsiaTheme="minorHAnsi" w:hAnsiTheme="minorHAnsi" w:cstheme="minorBidi"/>
          <w:i/>
          <w:iCs/>
        </w:rPr>
      </w:pPr>
      <w:r w:rsidRPr="00E572E4">
        <w:rPr>
          <w:rFonts w:asciiTheme="minorHAnsi" w:eastAsiaTheme="minorHAnsi" w:hAnsiTheme="minorHAnsi" w:cstheme="minorBidi"/>
          <w:i/>
          <w:iCs/>
        </w:rPr>
        <w:t xml:space="preserve">Účinnost recyklace konkrétního zpracovatele musí být podložena výpočtem dle nařízení EU č. 493/2012, přičemž účinnost recyklace musí být v souladu se směrnicí Evropského parlamentu a rady č. 2006/66/ES pro: - NiCd baterie min. 75 % celkově a 99 % pro Cd; - baterie na bázi olova min. 65 % celkově a 97 % pro Pb. Pro ostatní technologie (např. lithium, NiMH) není prokázání způsobu následné likvidace bateriového systému požadováno. </w:t>
      </w:r>
    </w:p>
    <w:p w14:paraId="5593238C" w14:textId="77777777" w:rsidR="00E572E4" w:rsidRPr="00E572E4" w:rsidRDefault="00E572E4" w:rsidP="00BA6CA3">
      <w:pPr>
        <w:numPr>
          <w:ilvl w:val="0"/>
          <w:numId w:val="30"/>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 xml:space="preserve">V OPŽP jsou podporovány pouze výrobny s případným jedním předávacím místem do přenosové nebo distribuční soustavy. </w:t>
      </w:r>
    </w:p>
    <w:p w14:paraId="08C795AB" w14:textId="77777777" w:rsidR="00E572E4" w:rsidRPr="00E572E4" w:rsidRDefault="00E572E4" w:rsidP="00BA6CA3">
      <w:pPr>
        <w:numPr>
          <w:ilvl w:val="0"/>
          <w:numId w:val="30"/>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V OPŽP jsou podporovány pouze výrobny umístěné na střešní konstrukci nebo na obvodové zdi budovy, spojené se zemí pevným základem a evidované v katastru nemovitostí. Výjimku tvoří projekty, kde z technických důvodů nelze potřebný výkon instalovat přímo na budovu (musí být zdůvodněno v projektové dokumentaci). Zde je možné využít i jiné stávající zpevněné plochy v bezprostřední blízkosti budovy či areálu budov.</w:t>
      </w:r>
    </w:p>
    <w:p w14:paraId="6BC5727F" w14:textId="77777777" w:rsidR="00E572E4" w:rsidRPr="00E572E4" w:rsidRDefault="00E572E4" w:rsidP="00BA6CA3">
      <w:pPr>
        <w:numPr>
          <w:ilvl w:val="0"/>
          <w:numId w:val="30"/>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 xml:space="preserve">V případě realizace solárních termických systémů jsou podporovány pouze: </w:t>
      </w:r>
    </w:p>
    <w:p w14:paraId="10C666E1" w14:textId="77777777" w:rsidR="00E572E4" w:rsidRPr="00E572E4" w:rsidRDefault="00E572E4" w:rsidP="00E572E4">
      <w:pPr>
        <w:numPr>
          <w:ilvl w:val="0"/>
          <w:numId w:val="28"/>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zařízení splňující požadavky ČSN EN ISO 9806 nebo ČSN EN 12975-2;</w:t>
      </w:r>
    </w:p>
    <w:p w14:paraId="26657937" w14:textId="77777777" w:rsidR="00E572E4" w:rsidRPr="00E572E4" w:rsidRDefault="00E572E4" w:rsidP="00E572E4">
      <w:pPr>
        <w:numPr>
          <w:ilvl w:val="0"/>
          <w:numId w:val="28"/>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 xml:space="preserve">solární kolektory splňující minimální hodnotu účinnosti ηsk dle vyhlášky č. 441/2012 Sb., o stanovení minimální účinnosti užití energie při výrobě elektřiny a tepelné energie za podmínky slunečního ozáření 1000 W/m2, </w:t>
      </w:r>
    </w:p>
    <w:p w14:paraId="60DA0B2A" w14:textId="1DE804A8" w:rsidR="00E572E4" w:rsidRDefault="00E572E4" w:rsidP="00E572E4">
      <w:pPr>
        <w:rPr>
          <w:rFonts w:asciiTheme="minorHAnsi" w:eastAsiaTheme="minorHAnsi" w:hAnsiTheme="minorHAnsi" w:cstheme="minorBidi"/>
        </w:rPr>
      </w:pPr>
      <w:r w:rsidRPr="00E572E4">
        <w:rPr>
          <w:rFonts w:asciiTheme="minorHAnsi" w:eastAsiaTheme="minorHAnsi" w:hAnsiTheme="minorHAnsi" w:cstheme="minorBidi"/>
        </w:rPr>
        <w:t>zařízení s měrným využitelným ziskem qss,u ≥ 350 (kWh.m-2 .rok-1</w:t>
      </w:r>
    </w:p>
    <w:p w14:paraId="3B11D8AE" w14:textId="77777777" w:rsidR="00746B45" w:rsidRDefault="00746B45" w:rsidP="00E572E4">
      <w:pPr>
        <w:rPr>
          <w:rFonts w:asciiTheme="minorHAnsi" w:eastAsiaTheme="minorHAnsi" w:hAnsiTheme="minorHAnsi" w:cstheme="minorBidi"/>
        </w:rPr>
      </w:pPr>
    </w:p>
    <w:p w14:paraId="75F80897" w14:textId="77777777" w:rsidR="00746B45" w:rsidRDefault="00746B45" w:rsidP="00E572E4">
      <w:pPr>
        <w:rPr>
          <w:rFonts w:asciiTheme="minorHAnsi" w:eastAsiaTheme="minorHAnsi" w:hAnsiTheme="minorHAnsi" w:cstheme="minorBidi"/>
        </w:rPr>
      </w:pPr>
    </w:p>
    <w:p w14:paraId="4D889295" w14:textId="77777777" w:rsidR="00CB74C5" w:rsidRDefault="00CB74C5" w:rsidP="00E572E4">
      <w:pPr>
        <w:rPr>
          <w:rFonts w:asciiTheme="minorHAnsi" w:eastAsiaTheme="minorHAnsi" w:hAnsiTheme="minorHAnsi" w:cstheme="minorBidi"/>
        </w:rPr>
      </w:pPr>
    </w:p>
    <w:p w14:paraId="5041C70F" w14:textId="77777777" w:rsidR="00CB74C5" w:rsidRDefault="00CB74C5" w:rsidP="00E572E4">
      <w:pPr>
        <w:rPr>
          <w:rFonts w:asciiTheme="minorHAnsi" w:eastAsiaTheme="minorHAnsi" w:hAnsiTheme="minorHAnsi" w:cstheme="minorBidi"/>
        </w:rPr>
      </w:pPr>
    </w:p>
    <w:p w14:paraId="3CDC99E5" w14:textId="77777777" w:rsidR="00CB74C5" w:rsidRDefault="00CB74C5" w:rsidP="00E572E4">
      <w:pPr>
        <w:rPr>
          <w:rFonts w:asciiTheme="minorHAnsi" w:eastAsiaTheme="minorHAnsi" w:hAnsiTheme="minorHAnsi" w:cstheme="minorBidi"/>
        </w:rPr>
      </w:pPr>
    </w:p>
    <w:p w14:paraId="49E0F763" w14:textId="77777777" w:rsidR="00CB74C5" w:rsidRDefault="00CB74C5" w:rsidP="00E572E4">
      <w:pPr>
        <w:rPr>
          <w:rFonts w:asciiTheme="minorHAnsi" w:eastAsiaTheme="minorHAnsi" w:hAnsiTheme="minorHAnsi" w:cstheme="minorBidi"/>
        </w:rPr>
      </w:pPr>
    </w:p>
    <w:p w14:paraId="715F3070" w14:textId="77777777" w:rsidR="00CB74C5" w:rsidRDefault="00CB74C5" w:rsidP="00E572E4">
      <w:pPr>
        <w:rPr>
          <w:rFonts w:asciiTheme="minorHAnsi" w:eastAsiaTheme="minorHAnsi" w:hAnsiTheme="minorHAnsi" w:cstheme="minorBidi"/>
        </w:rPr>
      </w:pPr>
    </w:p>
    <w:p w14:paraId="76AA44F1" w14:textId="77777777" w:rsidR="00CB74C5" w:rsidRDefault="00CB74C5" w:rsidP="00E572E4">
      <w:pPr>
        <w:rPr>
          <w:rFonts w:asciiTheme="minorHAnsi" w:eastAsiaTheme="minorHAnsi" w:hAnsiTheme="minorHAnsi" w:cstheme="minorBidi"/>
        </w:rPr>
      </w:pPr>
    </w:p>
    <w:p w14:paraId="5E72960E" w14:textId="77777777" w:rsidR="00CB74C5" w:rsidRDefault="00CB74C5" w:rsidP="00E572E4">
      <w:pPr>
        <w:rPr>
          <w:rFonts w:asciiTheme="minorHAnsi" w:eastAsiaTheme="minorHAnsi" w:hAnsiTheme="minorHAnsi" w:cstheme="minorBidi"/>
        </w:rPr>
      </w:pPr>
    </w:p>
    <w:p w14:paraId="528AC268" w14:textId="77777777" w:rsidR="00CB74C5" w:rsidRDefault="00CB74C5" w:rsidP="00E572E4">
      <w:pPr>
        <w:rPr>
          <w:rFonts w:asciiTheme="minorHAnsi" w:eastAsiaTheme="minorHAnsi" w:hAnsiTheme="minorHAnsi" w:cstheme="minorBidi"/>
        </w:rPr>
      </w:pPr>
    </w:p>
    <w:p w14:paraId="2C3EBD81" w14:textId="77777777" w:rsidR="00CB74C5" w:rsidRDefault="00CB74C5" w:rsidP="00E572E4">
      <w:pPr>
        <w:rPr>
          <w:rFonts w:asciiTheme="minorHAnsi" w:eastAsiaTheme="minorHAnsi" w:hAnsiTheme="minorHAnsi" w:cstheme="minorBidi"/>
        </w:rPr>
      </w:pPr>
    </w:p>
    <w:p w14:paraId="4A2257FB" w14:textId="77777777" w:rsidR="00CB74C5" w:rsidRDefault="00CB74C5" w:rsidP="00E572E4">
      <w:pPr>
        <w:rPr>
          <w:rFonts w:asciiTheme="minorHAnsi" w:eastAsiaTheme="minorHAnsi" w:hAnsiTheme="minorHAnsi" w:cstheme="minorBidi"/>
        </w:rPr>
      </w:pPr>
    </w:p>
    <w:p w14:paraId="74D923D8" w14:textId="77777777" w:rsidR="00CB74C5" w:rsidRDefault="00CB74C5" w:rsidP="00E572E4">
      <w:pPr>
        <w:rPr>
          <w:rFonts w:asciiTheme="minorHAnsi" w:eastAsiaTheme="minorHAnsi" w:hAnsiTheme="minorHAnsi" w:cstheme="minorBidi"/>
        </w:rPr>
      </w:pPr>
    </w:p>
    <w:p w14:paraId="614AF4D5" w14:textId="77777777" w:rsidR="00CB74C5" w:rsidRDefault="00CB74C5" w:rsidP="00E572E4">
      <w:pPr>
        <w:rPr>
          <w:rFonts w:asciiTheme="minorHAnsi" w:eastAsiaTheme="minorHAnsi" w:hAnsiTheme="minorHAnsi" w:cstheme="minorBidi"/>
        </w:rPr>
      </w:pPr>
    </w:p>
    <w:p w14:paraId="688E18BE" w14:textId="77777777" w:rsidR="00CB74C5" w:rsidRDefault="00CB74C5" w:rsidP="00E572E4">
      <w:pPr>
        <w:rPr>
          <w:rFonts w:asciiTheme="minorHAnsi" w:eastAsiaTheme="minorHAnsi" w:hAnsiTheme="minorHAnsi" w:cstheme="minorBidi"/>
        </w:rPr>
      </w:pPr>
    </w:p>
    <w:p w14:paraId="05A50F6E" w14:textId="77777777" w:rsidR="00CB74C5" w:rsidRDefault="00CB74C5" w:rsidP="00E572E4">
      <w:pPr>
        <w:rPr>
          <w:rFonts w:asciiTheme="minorHAnsi" w:eastAsiaTheme="minorHAnsi" w:hAnsiTheme="minorHAnsi" w:cstheme="minorBidi"/>
        </w:rPr>
      </w:pPr>
    </w:p>
    <w:p w14:paraId="4720C00E" w14:textId="77777777" w:rsidR="00CB74C5" w:rsidRDefault="00CB74C5" w:rsidP="00E572E4">
      <w:pPr>
        <w:rPr>
          <w:rFonts w:asciiTheme="minorHAnsi" w:eastAsiaTheme="minorHAnsi" w:hAnsiTheme="minorHAnsi" w:cstheme="minorBidi"/>
        </w:rPr>
      </w:pPr>
    </w:p>
    <w:p w14:paraId="6EB6179F" w14:textId="77777777" w:rsidR="00CB74C5" w:rsidRDefault="00CB74C5" w:rsidP="00E572E4">
      <w:pPr>
        <w:rPr>
          <w:rFonts w:asciiTheme="minorHAnsi" w:eastAsiaTheme="minorHAnsi" w:hAnsiTheme="minorHAnsi" w:cstheme="minorBidi"/>
        </w:rPr>
      </w:pPr>
    </w:p>
    <w:p w14:paraId="6F5C9F00" w14:textId="77777777" w:rsidR="00CB74C5" w:rsidRDefault="00CB74C5" w:rsidP="00E572E4">
      <w:pPr>
        <w:rPr>
          <w:rFonts w:asciiTheme="minorHAnsi" w:eastAsiaTheme="minorHAnsi" w:hAnsiTheme="minorHAnsi" w:cstheme="minorBidi"/>
        </w:rPr>
      </w:pPr>
    </w:p>
    <w:p w14:paraId="4E0C1DAB" w14:textId="77777777" w:rsidR="00CB74C5" w:rsidRDefault="00CB74C5" w:rsidP="00E572E4">
      <w:pPr>
        <w:rPr>
          <w:rFonts w:asciiTheme="minorHAnsi" w:eastAsiaTheme="minorHAnsi" w:hAnsiTheme="minorHAnsi" w:cstheme="minorBidi"/>
        </w:rPr>
      </w:pPr>
    </w:p>
    <w:p w14:paraId="0DA25FCA" w14:textId="77777777" w:rsidR="00CB74C5" w:rsidRDefault="00CB74C5" w:rsidP="00E572E4">
      <w:pPr>
        <w:rPr>
          <w:rFonts w:asciiTheme="minorHAnsi" w:eastAsiaTheme="minorHAnsi" w:hAnsiTheme="minorHAnsi" w:cstheme="minorBidi"/>
        </w:rPr>
      </w:pPr>
    </w:p>
    <w:p w14:paraId="4E9E6B16" w14:textId="77777777" w:rsidR="00CB74C5" w:rsidRDefault="00CB74C5" w:rsidP="00E572E4">
      <w:pPr>
        <w:rPr>
          <w:rFonts w:asciiTheme="minorHAnsi" w:eastAsiaTheme="minorHAnsi" w:hAnsiTheme="minorHAnsi" w:cstheme="minorBidi"/>
        </w:rPr>
      </w:pPr>
    </w:p>
    <w:p w14:paraId="5BEBB9E6" w14:textId="77777777" w:rsidR="00CB74C5" w:rsidRDefault="00CB74C5" w:rsidP="00E572E4">
      <w:pPr>
        <w:rPr>
          <w:rFonts w:asciiTheme="minorHAnsi" w:eastAsiaTheme="minorHAnsi" w:hAnsiTheme="minorHAnsi" w:cstheme="minorBidi"/>
        </w:rPr>
      </w:pPr>
    </w:p>
    <w:p w14:paraId="4059D00E" w14:textId="77777777" w:rsidR="00CB74C5" w:rsidRDefault="00CB74C5" w:rsidP="00E572E4">
      <w:pPr>
        <w:rPr>
          <w:rFonts w:asciiTheme="minorHAnsi" w:eastAsiaTheme="minorHAnsi" w:hAnsiTheme="minorHAnsi" w:cstheme="minorBidi"/>
        </w:rPr>
      </w:pPr>
    </w:p>
    <w:p w14:paraId="2DC98252" w14:textId="77777777" w:rsidR="00CB74C5" w:rsidRDefault="00CB74C5" w:rsidP="00E572E4">
      <w:pPr>
        <w:rPr>
          <w:rFonts w:asciiTheme="minorHAnsi" w:eastAsiaTheme="minorHAnsi" w:hAnsiTheme="minorHAnsi" w:cstheme="minorBidi"/>
        </w:rPr>
      </w:pPr>
    </w:p>
    <w:p w14:paraId="639B8751" w14:textId="77777777" w:rsidR="00CB74C5" w:rsidRDefault="00CB74C5" w:rsidP="00E572E4">
      <w:pPr>
        <w:rPr>
          <w:rFonts w:asciiTheme="minorHAnsi" w:eastAsiaTheme="minorHAnsi" w:hAnsiTheme="minorHAnsi" w:cstheme="minorBidi"/>
        </w:rPr>
      </w:pPr>
    </w:p>
    <w:p w14:paraId="69FF64AF" w14:textId="77777777" w:rsidR="00CB74C5" w:rsidRDefault="00CB74C5" w:rsidP="00E572E4">
      <w:pPr>
        <w:rPr>
          <w:rFonts w:asciiTheme="minorHAnsi" w:eastAsiaTheme="minorHAnsi" w:hAnsiTheme="minorHAnsi" w:cstheme="minorBidi"/>
        </w:rPr>
      </w:pPr>
    </w:p>
    <w:p w14:paraId="28FB4DDA" w14:textId="77777777" w:rsidR="00CB74C5" w:rsidRDefault="00CB74C5" w:rsidP="00E572E4">
      <w:pPr>
        <w:rPr>
          <w:rFonts w:asciiTheme="minorHAnsi" w:eastAsiaTheme="minorHAnsi" w:hAnsiTheme="minorHAnsi" w:cstheme="minorBidi"/>
        </w:rPr>
      </w:pPr>
    </w:p>
    <w:p w14:paraId="62280BD7" w14:textId="77777777" w:rsidR="00CB74C5" w:rsidRDefault="00CB74C5" w:rsidP="00E572E4">
      <w:pPr>
        <w:rPr>
          <w:rFonts w:asciiTheme="minorHAnsi" w:eastAsiaTheme="minorHAnsi" w:hAnsiTheme="minorHAnsi" w:cstheme="minorBidi"/>
        </w:rPr>
      </w:pPr>
    </w:p>
    <w:p w14:paraId="038E8F9B" w14:textId="77777777" w:rsidR="00CB74C5" w:rsidRDefault="00CB74C5" w:rsidP="00E572E4">
      <w:pPr>
        <w:rPr>
          <w:rFonts w:asciiTheme="minorHAnsi" w:eastAsiaTheme="minorHAnsi" w:hAnsiTheme="minorHAnsi" w:cstheme="minorBidi"/>
        </w:rPr>
      </w:pPr>
    </w:p>
    <w:p w14:paraId="0654E2CD" w14:textId="77777777" w:rsidR="00CB74C5" w:rsidRDefault="00CB74C5" w:rsidP="00E572E4">
      <w:pPr>
        <w:rPr>
          <w:rFonts w:asciiTheme="minorHAnsi" w:eastAsiaTheme="minorHAnsi" w:hAnsiTheme="minorHAnsi" w:cstheme="minorBidi"/>
        </w:rPr>
      </w:pPr>
    </w:p>
    <w:p w14:paraId="2D80CB24" w14:textId="77777777" w:rsidR="00CB74C5" w:rsidRDefault="00CB74C5" w:rsidP="00E572E4">
      <w:pPr>
        <w:rPr>
          <w:rFonts w:asciiTheme="minorHAnsi" w:eastAsiaTheme="minorHAnsi" w:hAnsiTheme="minorHAnsi" w:cstheme="minorBidi"/>
        </w:rPr>
      </w:pPr>
    </w:p>
    <w:p w14:paraId="680C1FAF" w14:textId="48FAF151" w:rsidR="00CB74C5" w:rsidRDefault="00CB74C5" w:rsidP="00CB74C5">
      <w:pPr>
        <w:ind w:left="7080" w:firstLine="708"/>
        <w:rPr>
          <w:rFonts w:asciiTheme="minorHAnsi" w:eastAsiaTheme="minorHAnsi" w:hAnsiTheme="minorHAnsi" w:cstheme="minorBidi"/>
        </w:rPr>
      </w:pPr>
      <w:r>
        <w:rPr>
          <w:rFonts w:asciiTheme="majorHAnsi" w:eastAsiaTheme="majorEastAsia" w:hAnsiTheme="majorHAnsi" w:cstheme="majorBidi"/>
          <w:b/>
          <w:color w:val="2F5496" w:themeColor="accent1" w:themeShade="BF"/>
          <w:sz w:val="26"/>
          <w:szCs w:val="26"/>
        </w:rPr>
        <w:lastRenderedPageBreak/>
        <w:t>Příloha č. 3</w:t>
      </w:r>
    </w:p>
    <w:p w14:paraId="72D560ED" w14:textId="4BB10BCA" w:rsidR="00746B45" w:rsidRDefault="00746B45" w:rsidP="00E572E4">
      <w:pPr>
        <w:rPr>
          <w:rFonts w:asciiTheme="majorHAnsi" w:eastAsiaTheme="majorEastAsia" w:hAnsiTheme="majorHAnsi" w:cstheme="majorBidi"/>
          <w:b/>
          <w:color w:val="2F5496" w:themeColor="accent1" w:themeShade="BF"/>
          <w:sz w:val="26"/>
          <w:szCs w:val="26"/>
        </w:rPr>
      </w:pPr>
      <w:r>
        <w:rPr>
          <w:rFonts w:asciiTheme="majorHAnsi" w:eastAsiaTheme="majorEastAsia" w:hAnsiTheme="majorHAnsi" w:cstheme="majorBidi"/>
          <w:b/>
          <w:color w:val="2F5496" w:themeColor="accent1" w:themeShade="BF"/>
          <w:sz w:val="26"/>
          <w:szCs w:val="26"/>
        </w:rPr>
        <w:t>Seznam předané dokumentace:</w:t>
      </w:r>
    </w:p>
    <w:p w14:paraId="43B83F0E" w14:textId="540F1996" w:rsidR="009D59E1" w:rsidRPr="009D59E1" w:rsidRDefault="009D59E1" w:rsidP="00E572E4">
      <w:pPr>
        <w:rPr>
          <w:rFonts w:asciiTheme="majorHAnsi" w:eastAsiaTheme="majorEastAsia" w:hAnsiTheme="majorHAnsi" w:cstheme="majorBidi"/>
          <w:bCs/>
          <w:color w:val="2F5496" w:themeColor="accent1" w:themeShade="BF"/>
        </w:rPr>
      </w:pPr>
      <w:r w:rsidRPr="009D59E1">
        <w:rPr>
          <w:rFonts w:asciiTheme="majorHAnsi" w:eastAsiaTheme="majorEastAsia" w:hAnsiTheme="majorHAnsi" w:cstheme="majorBidi"/>
          <w:bCs/>
          <w:color w:val="2F5496" w:themeColor="accent1" w:themeShade="BF"/>
        </w:rPr>
        <w:t xml:space="preserve">objekty </w:t>
      </w:r>
      <w:r>
        <w:rPr>
          <w:rFonts w:asciiTheme="majorHAnsi" w:eastAsiaTheme="majorEastAsia" w:hAnsiTheme="majorHAnsi" w:cstheme="majorBidi"/>
          <w:bCs/>
          <w:color w:val="2F5496" w:themeColor="accent1" w:themeShade="BF"/>
        </w:rPr>
        <w:t xml:space="preserve">čp. </w:t>
      </w:r>
      <w:r w:rsidRPr="009D59E1">
        <w:rPr>
          <w:rFonts w:asciiTheme="majorHAnsi" w:eastAsiaTheme="majorEastAsia" w:hAnsiTheme="majorHAnsi" w:cstheme="majorBidi"/>
          <w:bCs/>
          <w:color w:val="2F5496" w:themeColor="accent1" w:themeShade="BF"/>
        </w:rPr>
        <w:t>746/II</w:t>
      </w:r>
      <w:r>
        <w:rPr>
          <w:rFonts w:asciiTheme="majorHAnsi" w:eastAsiaTheme="majorEastAsia" w:hAnsiTheme="majorHAnsi" w:cstheme="majorBidi"/>
          <w:bCs/>
          <w:color w:val="2F5496" w:themeColor="accent1" w:themeShade="BF"/>
        </w:rPr>
        <w:t xml:space="preserve"> – pavilon učeben I. stupně, pavilon učeben II. stupně, pavilon dílen, pavilon jídelny s kuchyní</w:t>
      </w:r>
    </w:p>
    <w:p w14:paraId="3674D9A9" w14:textId="1CFEA42D" w:rsidR="00746B45" w:rsidRDefault="00746B45" w:rsidP="00746B45">
      <w:pPr>
        <w:pStyle w:val="Odstavecseseznamem"/>
        <w:numPr>
          <w:ilvl w:val="0"/>
          <w:numId w:val="32"/>
        </w:numPr>
      </w:pPr>
      <w:r>
        <w:t>Projektové dokumentace k jednotlivých stavebním objektům</w:t>
      </w:r>
      <w:r w:rsidR="0095225A">
        <w:t xml:space="preserve"> čp. 746/II</w:t>
      </w:r>
      <w:r w:rsidR="00E235E0">
        <w:t>;</w:t>
      </w:r>
    </w:p>
    <w:p w14:paraId="235836B3" w14:textId="77777777" w:rsidR="00986932" w:rsidRDefault="00986932" w:rsidP="00986932">
      <w:pPr>
        <w:pStyle w:val="Odstavecseseznamem"/>
        <w:numPr>
          <w:ilvl w:val="0"/>
          <w:numId w:val="32"/>
        </w:numPr>
      </w:pPr>
      <w:r>
        <w:t>Projektová žádost na instalaci FVE na objektech základní školy Jarošovská 746/II – podaná v 05/2023 do 11. výzvy OPŽP včetně zpracovaných energetických posudků a PENB po realizaci z 05/2023;</w:t>
      </w:r>
    </w:p>
    <w:p w14:paraId="000B484D" w14:textId="1CC1F331" w:rsidR="0095225A" w:rsidRDefault="0095225A" w:rsidP="001C2E6C">
      <w:pPr>
        <w:pStyle w:val="Odstavecseseznamem"/>
      </w:pPr>
    </w:p>
    <w:sectPr w:rsidR="0095225A" w:rsidSect="00410D5B">
      <w:headerReference w:type="default" r:id="rId12"/>
      <w:footerReference w:type="even" r:id="rId13"/>
      <w:footerReference w:type="default" r:id="rId14"/>
      <w:pgSz w:w="11906" w:h="16838"/>
      <w:pgMar w:top="709" w:right="851" w:bottom="567"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75458" w14:textId="77777777" w:rsidR="00AD292C" w:rsidRDefault="00AD292C">
      <w:r>
        <w:separator/>
      </w:r>
    </w:p>
  </w:endnote>
  <w:endnote w:type="continuationSeparator" w:id="0">
    <w:p w14:paraId="6FE92598" w14:textId="77777777" w:rsidR="00AD292C" w:rsidRDefault="00AD292C">
      <w:r>
        <w:continuationSeparator/>
      </w:r>
    </w:p>
  </w:endnote>
  <w:endnote w:type="continuationNotice" w:id="1">
    <w:p w14:paraId="603916A7" w14:textId="77777777" w:rsidR="00AD292C" w:rsidRDefault="00AD2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EABE" w14:textId="77777777" w:rsidR="007D2395" w:rsidRDefault="007D239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923D1D" w14:textId="77777777" w:rsidR="007D2395" w:rsidRDefault="007D2395">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380F" w14:textId="77777777" w:rsidR="007D2395" w:rsidRDefault="007D2395">
    <w:pPr>
      <w:pStyle w:val="Zpat"/>
      <w:framePr w:wrap="around" w:vAnchor="text" w:hAnchor="margin" w:xAlign="center" w:y="1"/>
      <w:rPr>
        <w:rStyle w:val="slostrnky"/>
      </w:rPr>
    </w:pPr>
    <w:r>
      <w:rPr>
        <w:rStyle w:val="slostrnky"/>
        <w:rFonts w:ascii="Arial" w:hAnsi="Arial"/>
        <w:sz w:val="16"/>
      </w:rPr>
      <w:fldChar w:fldCharType="begin"/>
    </w:r>
    <w:r>
      <w:rPr>
        <w:rStyle w:val="slostrnky"/>
        <w:rFonts w:ascii="Arial" w:hAnsi="Arial"/>
        <w:sz w:val="16"/>
      </w:rPr>
      <w:instrText xml:space="preserve">PAGE  </w:instrText>
    </w:r>
    <w:r>
      <w:rPr>
        <w:rStyle w:val="slostrnky"/>
        <w:rFonts w:ascii="Arial" w:hAnsi="Arial"/>
        <w:sz w:val="16"/>
      </w:rPr>
      <w:fldChar w:fldCharType="separate"/>
    </w:r>
    <w:r>
      <w:rPr>
        <w:rStyle w:val="slostrnky"/>
        <w:rFonts w:ascii="Arial" w:hAnsi="Arial"/>
        <w:noProof/>
        <w:sz w:val="16"/>
      </w:rPr>
      <w:t>10</w:t>
    </w:r>
    <w:r>
      <w:rPr>
        <w:rStyle w:val="slostrnky"/>
        <w:rFonts w:ascii="Arial" w:hAnsi="Arial"/>
        <w:sz w:val="16"/>
      </w:rPr>
      <w:fldChar w:fldCharType="end"/>
    </w:r>
  </w:p>
  <w:p w14:paraId="03FD3BA5" w14:textId="77777777" w:rsidR="007D2395" w:rsidRDefault="007D2395">
    <w:pPr>
      <w:pStyle w:val="Zpat"/>
      <w:framePr w:wrap="around" w:vAnchor="text" w:hAnchor="margin" w:y="1"/>
      <w:rPr>
        <w:rStyle w:val="slostrnky"/>
        <w:rFonts w:ascii="Arial" w:hAnsi="Arial"/>
        <w:sz w:val="18"/>
      </w:rPr>
    </w:pPr>
  </w:p>
  <w:p w14:paraId="24E5D227" w14:textId="77777777" w:rsidR="007D2395" w:rsidRDefault="007D2395" w:rsidP="00410D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F4F73" w14:textId="77777777" w:rsidR="00AD292C" w:rsidRDefault="00AD292C">
      <w:r>
        <w:separator/>
      </w:r>
    </w:p>
  </w:footnote>
  <w:footnote w:type="continuationSeparator" w:id="0">
    <w:p w14:paraId="1914E5C8" w14:textId="77777777" w:rsidR="00AD292C" w:rsidRDefault="00AD292C">
      <w:r>
        <w:continuationSeparator/>
      </w:r>
    </w:p>
  </w:footnote>
  <w:footnote w:type="continuationNotice" w:id="1">
    <w:p w14:paraId="4814B8B7" w14:textId="77777777" w:rsidR="00AD292C" w:rsidRDefault="00AD292C"/>
  </w:footnote>
  <w:footnote w:id="2">
    <w:p w14:paraId="6907540E" w14:textId="77777777" w:rsidR="00E572E4" w:rsidRDefault="00E572E4" w:rsidP="00E572E4">
      <w:pPr>
        <w:pStyle w:val="Textpoznpodarou"/>
      </w:pPr>
      <w:r>
        <w:rPr>
          <w:rStyle w:val="Znakapoznpodarou"/>
        </w:rPr>
        <w:footnoteRef/>
      </w:r>
      <w:r>
        <w:t xml:space="preserve"> Např. speciální fotovoltaické krytiny, technologie určené pro ploché střechy s nízkou nosností, instalace s větší prostupností světla např. pro památkové zóny, skleníky, zimní zahrady, carporty.</w:t>
      </w:r>
    </w:p>
  </w:footnote>
  <w:footnote w:id="3">
    <w:p w14:paraId="593091AC" w14:textId="77777777" w:rsidR="00E572E4" w:rsidRDefault="00E572E4" w:rsidP="00E572E4">
      <w:pPr>
        <w:pStyle w:val="Textpoznpodarou"/>
      </w:pPr>
      <w:r>
        <w:rPr>
          <w:rStyle w:val="Znakapoznpodarou"/>
        </w:rPr>
        <w:footnoteRef/>
      </w:r>
      <w:r>
        <w:t xml:space="preserve"> Kapacitou bateriového úložiště se rozumí „využitelná kapacita úložiště“. Tato kapacita musí být prokázána garančními testy při uvedení systému do provozu.</w:t>
      </w:r>
    </w:p>
  </w:footnote>
  <w:footnote w:id="4">
    <w:p w14:paraId="3751659A" w14:textId="77777777" w:rsidR="00E572E4" w:rsidRDefault="00E572E4" w:rsidP="00E572E4">
      <w:pPr>
        <w:pStyle w:val="Textpoznpodarou"/>
      </w:pPr>
      <w:r>
        <w:rPr>
          <w:rStyle w:val="Znakapoznpodarou"/>
        </w:rPr>
        <w:footnoteRef/>
      </w:r>
      <w:r>
        <w:t xml:space="preserve"> Pro potřeby této výzvy odpovídá instalovanému výkonu FVE 1kWp hodnota teoretické hodinové výroby při instalovaném špičkovém výkonu FVE ve výši 1 kWh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007D2395" w14:paraId="1634B049" w14:textId="77777777" w:rsidTr="00410D5B">
      <w:tc>
        <w:tcPr>
          <w:tcW w:w="3305" w:type="dxa"/>
        </w:tcPr>
        <w:p w14:paraId="07EB4080" w14:textId="77777777" w:rsidR="007D2395" w:rsidRDefault="007D2395" w:rsidP="00410D5B">
          <w:pPr>
            <w:pStyle w:val="Zhlav"/>
            <w:ind w:left="-115"/>
          </w:pPr>
        </w:p>
      </w:tc>
      <w:tc>
        <w:tcPr>
          <w:tcW w:w="3305" w:type="dxa"/>
        </w:tcPr>
        <w:p w14:paraId="67161430" w14:textId="77777777" w:rsidR="007D2395" w:rsidRDefault="007D2395" w:rsidP="00410D5B">
          <w:pPr>
            <w:pStyle w:val="Zhlav"/>
            <w:jc w:val="center"/>
          </w:pPr>
        </w:p>
      </w:tc>
      <w:tc>
        <w:tcPr>
          <w:tcW w:w="3305" w:type="dxa"/>
        </w:tcPr>
        <w:p w14:paraId="55115D4A" w14:textId="77777777" w:rsidR="007D2395" w:rsidRDefault="007D2395" w:rsidP="00410D5B">
          <w:pPr>
            <w:pStyle w:val="Zhlav"/>
            <w:ind w:right="-115"/>
            <w:jc w:val="right"/>
          </w:pPr>
        </w:p>
      </w:tc>
    </w:tr>
  </w:tbl>
  <w:p w14:paraId="7E5B902C" w14:textId="77777777" w:rsidR="007D2395" w:rsidRDefault="007D2395" w:rsidP="00410D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0775"/>
    <w:multiLevelType w:val="hybridMultilevel"/>
    <w:tmpl w:val="73502B32"/>
    <w:lvl w:ilvl="0" w:tplc="19EA87DE">
      <w:start w:val="45"/>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15:restartNumberingAfterBreak="0">
    <w:nsid w:val="09035CB6"/>
    <w:multiLevelType w:val="hybridMultilevel"/>
    <w:tmpl w:val="E26E3992"/>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 w15:restartNumberingAfterBreak="0">
    <w:nsid w:val="0C386B10"/>
    <w:multiLevelType w:val="hybridMultilevel"/>
    <w:tmpl w:val="2B5A7632"/>
    <w:lvl w:ilvl="0" w:tplc="04050001">
      <w:start w:val="1"/>
      <w:numFmt w:val="bullet"/>
      <w:lvlText w:val=""/>
      <w:lvlJc w:val="left"/>
      <w:pPr>
        <w:ind w:left="2291" w:hanging="360"/>
      </w:pPr>
      <w:rPr>
        <w:rFonts w:ascii="Symbol" w:hAnsi="Symbol" w:hint="default"/>
      </w:rPr>
    </w:lvl>
    <w:lvl w:ilvl="1" w:tplc="04050003" w:tentative="1">
      <w:start w:val="1"/>
      <w:numFmt w:val="bullet"/>
      <w:lvlText w:val="o"/>
      <w:lvlJc w:val="left"/>
      <w:pPr>
        <w:ind w:left="3011" w:hanging="360"/>
      </w:pPr>
      <w:rPr>
        <w:rFonts w:ascii="Courier New" w:hAnsi="Courier New" w:cs="Courier New" w:hint="default"/>
      </w:rPr>
    </w:lvl>
    <w:lvl w:ilvl="2" w:tplc="04050005" w:tentative="1">
      <w:start w:val="1"/>
      <w:numFmt w:val="bullet"/>
      <w:lvlText w:val=""/>
      <w:lvlJc w:val="left"/>
      <w:pPr>
        <w:ind w:left="3731" w:hanging="360"/>
      </w:pPr>
      <w:rPr>
        <w:rFonts w:ascii="Wingdings" w:hAnsi="Wingdings" w:hint="default"/>
      </w:rPr>
    </w:lvl>
    <w:lvl w:ilvl="3" w:tplc="04050001" w:tentative="1">
      <w:start w:val="1"/>
      <w:numFmt w:val="bullet"/>
      <w:lvlText w:val=""/>
      <w:lvlJc w:val="left"/>
      <w:pPr>
        <w:ind w:left="4451" w:hanging="360"/>
      </w:pPr>
      <w:rPr>
        <w:rFonts w:ascii="Symbol" w:hAnsi="Symbol" w:hint="default"/>
      </w:rPr>
    </w:lvl>
    <w:lvl w:ilvl="4" w:tplc="04050003" w:tentative="1">
      <w:start w:val="1"/>
      <w:numFmt w:val="bullet"/>
      <w:lvlText w:val="o"/>
      <w:lvlJc w:val="left"/>
      <w:pPr>
        <w:ind w:left="5171" w:hanging="360"/>
      </w:pPr>
      <w:rPr>
        <w:rFonts w:ascii="Courier New" w:hAnsi="Courier New" w:cs="Courier New" w:hint="default"/>
      </w:rPr>
    </w:lvl>
    <w:lvl w:ilvl="5" w:tplc="04050005" w:tentative="1">
      <w:start w:val="1"/>
      <w:numFmt w:val="bullet"/>
      <w:lvlText w:val=""/>
      <w:lvlJc w:val="left"/>
      <w:pPr>
        <w:ind w:left="5891" w:hanging="360"/>
      </w:pPr>
      <w:rPr>
        <w:rFonts w:ascii="Wingdings" w:hAnsi="Wingdings" w:hint="default"/>
      </w:rPr>
    </w:lvl>
    <w:lvl w:ilvl="6" w:tplc="04050001" w:tentative="1">
      <w:start w:val="1"/>
      <w:numFmt w:val="bullet"/>
      <w:lvlText w:val=""/>
      <w:lvlJc w:val="left"/>
      <w:pPr>
        <w:ind w:left="6611" w:hanging="360"/>
      </w:pPr>
      <w:rPr>
        <w:rFonts w:ascii="Symbol" w:hAnsi="Symbol" w:hint="default"/>
      </w:rPr>
    </w:lvl>
    <w:lvl w:ilvl="7" w:tplc="04050003" w:tentative="1">
      <w:start w:val="1"/>
      <w:numFmt w:val="bullet"/>
      <w:lvlText w:val="o"/>
      <w:lvlJc w:val="left"/>
      <w:pPr>
        <w:ind w:left="7331" w:hanging="360"/>
      </w:pPr>
      <w:rPr>
        <w:rFonts w:ascii="Courier New" w:hAnsi="Courier New" w:cs="Courier New" w:hint="default"/>
      </w:rPr>
    </w:lvl>
    <w:lvl w:ilvl="8" w:tplc="04050005" w:tentative="1">
      <w:start w:val="1"/>
      <w:numFmt w:val="bullet"/>
      <w:lvlText w:val=""/>
      <w:lvlJc w:val="left"/>
      <w:pPr>
        <w:ind w:left="8051" w:hanging="360"/>
      </w:pPr>
      <w:rPr>
        <w:rFonts w:ascii="Wingdings" w:hAnsi="Wingdings" w:hint="default"/>
      </w:rPr>
    </w:lvl>
  </w:abstractNum>
  <w:abstractNum w:abstractNumId="3" w15:restartNumberingAfterBreak="0">
    <w:nsid w:val="0E63223A"/>
    <w:multiLevelType w:val="hybridMultilevel"/>
    <w:tmpl w:val="026C3518"/>
    <w:lvl w:ilvl="0" w:tplc="FF54075E">
      <w:numFmt w:val="bullet"/>
      <w:lvlText w:val="-"/>
      <w:lvlJc w:val="left"/>
      <w:pPr>
        <w:ind w:left="1152" w:hanging="360"/>
      </w:pPr>
      <w:rPr>
        <w:rFonts w:ascii="Times New Roman" w:eastAsia="Times New Roman" w:hAnsi="Times New Roman" w:cs="Times New Roman"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4" w15:restartNumberingAfterBreak="0">
    <w:nsid w:val="1AB55AD0"/>
    <w:multiLevelType w:val="multilevel"/>
    <w:tmpl w:val="36AE241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FF0000"/>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color w:val="FF0000"/>
      </w:rPr>
    </w:lvl>
    <w:lvl w:ilvl="5">
      <w:start w:val="1"/>
      <w:numFmt w:val="decimal"/>
      <w:isLgl/>
      <w:lvlText w:val="%1.%2.%3.%4.%5.%6"/>
      <w:lvlJc w:val="left"/>
      <w:pPr>
        <w:ind w:left="3240" w:hanging="1080"/>
      </w:pPr>
      <w:rPr>
        <w:rFonts w:hint="default"/>
        <w:color w:val="FF0000"/>
      </w:rPr>
    </w:lvl>
    <w:lvl w:ilvl="6">
      <w:start w:val="1"/>
      <w:numFmt w:val="decimal"/>
      <w:isLgl/>
      <w:lvlText w:val="%1.%2.%3.%4.%5.%6.%7"/>
      <w:lvlJc w:val="left"/>
      <w:pPr>
        <w:ind w:left="3960" w:hanging="1440"/>
      </w:pPr>
      <w:rPr>
        <w:rFonts w:hint="default"/>
        <w:color w:val="FF0000"/>
      </w:rPr>
    </w:lvl>
    <w:lvl w:ilvl="7">
      <w:start w:val="1"/>
      <w:numFmt w:val="decimal"/>
      <w:isLgl/>
      <w:lvlText w:val="%1.%2.%3.%4.%5.%6.%7.%8"/>
      <w:lvlJc w:val="left"/>
      <w:pPr>
        <w:ind w:left="4320" w:hanging="1440"/>
      </w:pPr>
      <w:rPr>
        <w:rFonts w:hint="default"/>
        <w:color w:val="FF0000"/>
      </w:rPr>
    </w:lvl>
    <w:lvl w:ilvl="8">
      <w:start w:val="1"/>
      <w:numFmt w:val="decimal"/>
      <w:isLgl/>
      <w:lvlText w:val="%1.%2.%3.%4.%5.%6.%7.%8.%9"/>
      <w:lvlJc w:val="left"/>
      <w:pPr>
        <w:ind w:left="4680" w:hanging="1440"/>
      </w:pPr>
      <w:rPr>
        <w:rFonts w:hint="default"/>
        <w:color w:val="FF0000"/>
      </w:rPr>
    </w:lvl>
  </w:abstractNum>
  <w:abstractNum w:abstractNumId="5" w15:restartNumberingAfterBreak="0">
    <w:nsid w:val="20BF74F8"/>
    <w:multiLevelType w:val="hybridMultilevel"/>
    <w:tmpl w:val="5DDA0B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9F5B2D"/>
    <w:multiLevelType w:val="multilevel"/>
    <w:tmpl w:val="C8609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3"/>
      <w:numFmt w:val="decimal"/>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29C574D"/>
    <w:multiLevelType w:val="hybridMultilevel"/>
    <w:tmpl w:val="4B50A9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3B909F4"/>
    <w:multiLevelType w:val="hybridMultilevel"/>
    <w:tmpl w:val="258497E0"/>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9" w15:restartNumberingAfterBreak="0">
    <w:nsid w:val="3A2E3011"/>
    <w:multiLevelType w:val="hybridMultilevel"/>
    <w:tmpl w:val="30DE05E2"/>
    <w:lvl w:ilvl="0" w:tplc="04050017">
      <w:start w:val="1"/>
      <w:numFmt w:val="lowerLetter"/>
      <w:lvlText w:val="%1)"/>
      <w:lvlJc w:val="left"/>
      <w:pPr>
        <w:ind w:left="1872" w:hanging="360"/>
      </w:pPr>
    </w:lvl>
    <w:lvl w:ilvl="1" w:tplc="04050019" w:tentative="1">
      <w:start w:val="1"/>
      <w:numFmt w:val="lowerLetter"/>
      <w:lvlText w:val="%2."/>
      <w:lvlJc w:val="left"/>
      <w:pPr>
        <w:ind w:left="2592" w:hanging="360"/>
      </w:pPr>
    </w:lvl>
    <w:lvl w:ilvl="2" w:tplc="0405001B" w:tentative="1">
      <w:start w:val="1"/>
      <w:numFmt w:val="lowerRoman"/>
      <w:lvlText w:val="%3."/>
      <w:lvlJc w:val="right"/>
      <w:pPr>
        <w:ind w:left="3312" w:hanging="180"/>
      </w:pPr>
    </w:lvl>
    <w:lvl w:ilvl="3" w:tplc="0405000F" w:tentative="1">
      <w:start w:val="1"/>
      <w:numFmt w:val="decimal"/>
      <w:lvlText w:val="%4."/>
      <w:lvlJc w:val="left"/>
      <w:pPr>
        <w:ind w:left="4032" w:hanging="360"/>
      </w:pPr>
    </w:lvl>
    <w:lvl w:ilvl="4" w:tplc="04050019" w:tentative="1">
      <w:start w:val="1"/>
      <w:numFmt w:val="lowerLetter"/>
      <w:lvlText w:val="%5."/>
      <w:lvlJc w:val="left"/>
      <w:pPr>
        <w:ind w:left="4752" w:hanging="360"/>
      </w:pPr>
    </w:lvl>
    <w:lvl w:ilvl="5" w:tplc="0405001B" w:tentative="1">
      <w:start w:val="1"/>
      <w:numFmt w:val="lowerRoman"/>
      <w:lvlText w:val="%6."/>
      <w:lvlJc w:val="right"/>
      <w:pPr>
        <w:ind w:left="5472" w:hanging="180"/>
      </w:pPr>
    </w:lvl>
    <w:lvl w:ilvl="6" w:tplc="0405000F" w:tentative="1">
      <w:start w:val="1"/>
      <w:numFmt w:val="decimal"/>
      <w:lvlText w:val="%7."/>
      <w:lvlJc w:val="left"/>
      <w:pPr>
        <w:ind w:left="6192" w:hanging="360"/>
      </w:pPr>
    </w:lvl>
    <w:lvl w:ilvl="7" w:tplc="04050019" w:tentative="1">
      <w:start w:val="1"/>
      <w:numFmt w:val="lowerLetter"/>
      <w:lvlText w:val="%8."/>
      <w:lvlJc w:val="left"/>
      <w:pPr>
        <w:ind w:left="6912" w:hanging="360"/>
      </w:pPr>
    </w:lvl>
    <w:lvl w:ilvl="8" w:tplc="0405001B" w:tentative="1">
      <w:start w:val="1"/>
      <w:numFmt w:val="lowerRoman"/>
      <w:lvlText w:val="%9."/>
      <w:lvlJc w:val="right"/>
      <w:pPr>
        <w:ind w:left="7632" w:hanging="180"/>
      </w:pPr>
    </w:lvl>
  </w:abstractNum>
  <w:abstractNum w:abstractNumId="10" w15:restartNumberingAfterBreak="0">
    <w:nsid w:val="3B781B7B"/>
    <w:multiLevelType w:val="hybridMultilevel"/>
    <w:tmpl w:val="76004D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9A7E72"/>
    <w:multiLevelType w:val="hybridMultilevel"/>
    <w:tmpl w:val="76004D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D84C54"/>
    <w:multiLevelType w:val="multilevel"/>
    <w:tmpl w:val="9EFC9142"/>
    <w:lvl w:ilvl="0">
      <w:start w:val="1"/>
      <w:numFmt w:val="decimal"/>
      <w:pStyle w:val="Nadpis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 w:ilvl="1">
      <w:start w:val="1"/>
      <w:numFmt w:val="decimal"/>
      <w:pStyle w:val="Nadpis2"/>
      <w:lvlText w:val="%1.%2"/>
      <w:lvlJc w:val="left"/>
      <w:pPr>
        <w:ind w:left="576" w:hanging="576"/>
      </w:pPr>
      <w:rPr>
        <w:sz w:val="24"/>
        <w:szCs w:val="24"/>
        <w:specVanish w:val="0"/>
      </w:rPr>
    </w:lvl>
    <w:lvl w:ilvl="2">
      <w:start w:val="1"/>
      <w:numFmt w:val="decimal"/>
      <w:pStyle w:val="Nadpis3"/>
      <w:lvlText w:val="%1.%2.%3"/>
      <w:lvlJc w:val="left"/>
      <w:pPr>
        <w:ind w:left="720" w:hanging="720"/>
      </w:pPr>
      <w:rPr>
        <w:b w:val="0"/>
        <w:bCs w:val="0"/>
        <w:color w:val="auto"/>
      </w:rPr>
    </w:lvl>
    <w:lvl w:ilvl="3">
      <w:start w:val="1"/>
      <w:numFmt w:val="decimal"/>
      <w:pStyle w:val="Nadpis4"/>
      <w:lvlText w:val="%1.%2.%3.%4"/>
      <w:lvlJc w:val="left"/>
      <w:pPr>
        <w:ind w:left="2423" w:hanging="864"/>
      </w:pPr>
      <w:rPr>
        <w:b w:val="0"/>
        <w:bCs w:val="0"/>
        <w:color w:val="auto"/>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414944A4"/>
    <w:multiLevelType w:val="multilevel"/>
    <w:tmpl w:val="9F7E2DA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4680" w:hanging="1440"/>
      </w:pPr>
      <w:rPr>
        <w:rFonts w:hint="default"/>
        <w:color w:val="auto"/>
      </w:rPr>
    </w:lvl>
  </w:abstractNum>
  <w:abstractNum w:abstractNumId="14" w15:restartNumberingAfterBreak="0">
    <w:nsid w:val="459B1ADE"/>
    <w:multiLevelType w:val="multilevel"/>
    <w:tmpl w:val="B2829BA2"/>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Restart w:val="0"/>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36753A1"/>
    <w:multiLevelType w:val="hybridMultilevel"/>
    <w:tmpl w:val="31BC5C9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542D19F7"/>
    <w:multiLevelType w:val="hybridMultilevel"/>
    <w:tmpl w:val="9E5A917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548540E9"/>
    <w:multiLevelType w:val="hybridMultilevel"/>
    <w:tmpl w:val="021AEE5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9C1787D"/>
    <w:multiLevelType w:val="hybridMultilevel"/>
    <w:tmpl w:val="54D0274E"/>
    <w:lvl w:ilvl="0" w:tplc="832E00F2">
      <w:start w:val="1"/>
      <w:numFmt w:val="decimal"/>
      <w:lvlText w:val="%1."/>
      <w:lvlJc w:val="left"/>
      <w:pPr>
        <w:tabs>
          <w:tab w:val="num" w:pos="705"/>
        </w:tabs>
        <w:ind w:left="705" w:hanging="360"/>
      </w:pPr>
      <w:rPr>
        <w:rFonts w:hint="default"/>
      </w:rPr>
    </w:lvl>
    <w:lvl w:ilvl="1" w:tplc="679E7246">
      <w:start w:val="1"/>
      <w:numFmt w:val="bullet"/>
      <w:lvlText w:val="-"/>
      <w:lvlJc w:val="left"/>
      <w:pPr>
        <w:tabs>
          <w:tab w:val="num" w:pos="1425"/>
        </w:tabs>
        <w:ind w:left="1425" w:hanging="360"/>
      </w:pPr>
      <w:rPr>
        <w:rFonts w:ascii="Times New Roman" w:eastAsia="Times New Roman" w:hAnsi="Times New Roman" w:cs="Times New Roman" w:hint="default"/>
      </w:rPr>
    </w:lvl>
    <w:lvl w:ilvl="2" w:tplc="0405001B" w:tentative="1">
      <w:start w:val="1"/>
      <w:numFmt w:val="lowerRoman"/>
      <w:lvlText w:val="%3."/>
      <w:lvlJc w:val="right"/>
      <w:pPr>
        <w:tabs>
          <w:tab w:val="num" w:pos="2145"/>
        </w:tabs>
        <w:ind w:left="2145" w:hanging="180"/>
      </w:pPr>
    </w:lvl>
    <w:lvl w:ilvl="3" w:tplc="0405000F" w:tentative="1">
      <w:start w:val="1"/>
      <w:numFmt w:val="decimal"/>
      <w:lvlText w:val="%4."/>
      <w:lvlJc w:val="left"/>
      <w:pPr>
        <w:tabs>
          <w:tab w:val="num" w:pos="2865"/>
        </w:tabs>
        <w:ind w:left="2865" w:hanging="360"/>
      </w:pPr>
    </w:lvl>
    <w:lvl w:ilvl="4" w:tplc="04050019" w:tentative="1">
      <w:start w:val="1"/>
      <w:numFmt w:val="lowerLetter"/>
      <w:lvlText w:val="%5."/>
      <w:lvlJc w:val="left"/>
      <w:pPr>
        <w:tabs>
          <w:tab w:val="num" w:pos="3585"/>
        </w:tabs>
        <w:ind w:left="3585" w:hanging="360"/>
      </w:pPr>
    </w:lvl>
    <w:lvl w:ilvl="5" w:tplc="0405001B" w:tentative="1">
      <w:start w:val="1"/>
      <w:numFmt w:val="lowerRoman"/>
      <w:lvlText w:val="%6."/>
      <w:lvlJc w:val="right"/>
      <w:pPr>
        <w:tabs>
          <w:tab w:val="num" w:pos="4305"/>
        </w:tabs>
        <w:ind w:left="4305" w:hanging="180"/>
      </w:pPr>
    </w:lvl>
    <w:lvl w:ilvl="6" w:tplc="0405000F" w:tentative="1">
      <w:start w:val="1"/>
      <w:numFmt w:val="decimal"/>
      <w:lvlText w:val="%7."/>
      <w:lvlJc w:val="left"/>
      <w:pPr>
        <w:tabs>
          <w:tab w:val="num" w:pos="5025"/>
        </w:tabs>
        <w:ind w:left="5025" w:hanging="360"/>
      </w:pPr>
    </w:lvl>
    <w:lvl w:ilvl="7" w:tplc="04050019" w:tentative="1">
      <w:start w:val="1"/>
      <w:numFmt w:val="lowerLetter"/>
      <w:lvlText w:val="%8."/>
      <w:lvlJc w:val="left"/>
      <w:pPr>
        <w:tabs>
          <w:tab w:val="num" w:pos="5745"/>
        </w:tabs>
        <w:ind w:left="5745" w:hanging="360"/>
      </w:pPr>
    </w:lvl>
    <w:lvl w:ilvl="8" w:tplc="0405001B" w:tentative="1">
      <w:start w:val="1"/>
      <w:numFmt w:val="lowerRoman"/>
      <w:lvlText w:val="%9."/>
      <w:lvlJc w:val="right"/>
      <w:pPr>
        <w:tabs>
          <w:tab w:val="num" w:pos="6465"/>
        </w:tabs>
        <w:ind w:left="6465" w:hanging="180"/>
      </w:pPr>
    </w:lvl>
  </w:abstractNum>
  <w:abstractNum w:abstractNumId="19" w15:restartNumberingAfterBreak="0">
    <w:nsid w:val="5A036F2D"/>
    <w:multiLevelType w:val="hybridMultilevel"/>
    <w:tmpl w:val="C98481A6"/>
    <w:lvl w:ilvl="0" w:tplc="4B2898E4">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07772E2"/>
    <w:multiLevelType w:val="hybridMultilevel"/>
    <w:tmpl w:val="2864C712"/>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1" w15:restartNumberingAfterBreak="0">
    <w:nsid w:val="612F076F"/>
    <w:multiLevelType w:val="hybridMultilevel"/>
    <w:tmpl w:val="DD825AF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67CA7612"/>
    <w:multiLevelType w:val="hybridMultilevel"/>
    <w:tmpl w:val="1A685698"/>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15:restartNumberingAfterBreak="0">
    <w:nsid w:val="6C553C1F"/>
    <w:multiLevelType w:val="hybridMultilevel"/>
    <w:tmpl w:val="4B926F3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4" w15:restartNumberingAfterBreak="0">
    <w:nsid w:val="6F4B5D6A"/>
    <w:multiLevelType w:val="multilevel"/>
    <w:tmpl w:val="A02E74E0"/>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2624"/>
        </w:tabs>
        <w:ind w:left="2624"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b w:val="0"/>
        <w:bCs w:val="0"/>
      </w:rPr>
    </w:lvl>
    <w:lvl w:ilvl="3">
      <w:start w:val="1"/>
      <w:numFmt w:val="lowerRoman"/>
      <w:lvlText w:val="(%4)"/>
      <w:lvlJc w:val="left"/>
      <w:pPr>
        <w:tabs>
          <w:tab w:val="num" w:pos="1419"/>
        </w:tabs>
        <w:ind w:left="1419"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7A171BFD"/>
    <w:multiLevelType w:val="hybridMultilevel"/>
    <w:tmpl w:val="BCDA824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A4B6B38"/>
    <w:multiLevelType w:val="hybridMultilevel"/>
    <w:tmpl w:val="008EC4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C285F55"/>
    <w:multiLevelType w:val="hybridMultilevel"/>
    <w:tmpl w:val="D1B482D2"/>
    <w:lvl w:ilvl="0" w:tplc="04050001">
      <w:start w:val="1"/>
      <w:numFmt w:val="bullet"/>
      <w:lvlText w:val=""/>
      <w:lvlJc w:val="left"/>
      <w:pPr>
        <w:ind w:left="1425" w:hanging="360"/>
      </w:pPr>
      <w:rPr>
        <w:rFonts w:ascii="Symbol" w:hAnsi="Symbol" w:hint="default"/>
      </w:rPr>
    </w:lvl>
    <w:lvl w:ilvl="1" w:tplc="04050003">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8" w15:restartNumberingAfterBreak="0">
    <w:nsid w:val="7C3712BB"/>
    <w:multiLevelType w:val="multilevel"/>
    <w:tmpl w:val="15B2BC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C6C1D56"/>
    <w:multiLevelType w:val="hybridMultilevel"/>
    <w:tmpl w:val="96A85962"/>
    <w:lvl w:ilvl="0" w:tplc="72CC71F6">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9F7383"/>
    <w:multiLevelType w:val="multilevel"/>
    <w:tmpl w:val="1B04D8BC"/>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94950218">
    <w:abstractNumId w:val="12"/>
  </w:num>
  <w:num w:numId="2" w16cid:durableId="607587281">
    <w:abstractNumId w:val="16"/>
  </w:num>
  <w:num w:numId="3" w16cid:durableId="1026758610">
    <w:abstractNumId w:val="23"/>
  </w:num>
  <w:num w:numId="4" w16cid:durableId="1296566028">
    <w:abstractNumId w:val="8"/>
  </w:num>
  <w:num w:numId="5" w16cid:durableId="560022042">
    <w:abstractNumId w:val="20"/>
  </w:num>
  <w:num w:numId="6" w16cid:durableId="1013413357">
    <w:abstractNumId w:val="1"/>
  </w:num>
  <w:num w:numId="7" w16cid:durableId="638799645">
    <w:abstractNumId w:val="3"/>
  </w:num>
  <w:num w:numId="8" w16cid:durableId="1427309254">
    <w:abstractNumId w:val="18"/>
  </w:num>
  <w:num w:numId="9" w16cid:durableId="2130708807">
    <w:abstractNumId w:val="27"/>
  </w:num>
  <w:num w:numId="10" w16cid:durableId="71241454">
    <w:abstractNumId w:val="30"/>
  </w:num>
  <w:num w:numId="11" w16cid:durableId="1439057555">
    <w:abstractNumId w:val="4"/>
  </w:num>
  <w:num w:numId="12" w16cid:durableId="1857230020">
    <w:abstractNumId w:val="0"/>
  </w:num>
  <w:num w:numId="13" w16cid:durableId="27992795">
    <w:abstractNumId w:val="2"/>
  </w:num>
  <w:num w:numId="14" w16cid:durableId="1083722899">
    <w:abstractNumId w:val="17"/>
  </w:num>
  <w:num w:numId="15" w16cid:durableId="1225219501">
    <w:abstractNumId w:val="14"/>
  </w:num>
  <w:num w:numId="16" w16cid:durableId="1731687901">
    <w:abstractNumId w:val="6"/>
  </w:num>
  <w:num w:numId="17" w16cid:durableId="478764637">
    <w:abstractNumId w:val="13"/>
  </w:num>
  <w:num w:numId="18" w16cid:durableId="235944484">
    <w:abstractNumId w:val="19"/>
  </w:num>
  <w:num w:numId="19" w16cid:durableId="840315049">
    <w:abstractNumId w:val="7"/>
  </w:num>
  <w:num w:numId="20" w16cid:durableId="322660082">
    <w:abstractNumId w:val="24"/>
  </w:num>
  <w:num w:numId="21" w16cid:durableId="581571530">
    <w:abstractNumId w:val="29"/>
  </w:num>
  <w:num w:numId="22" w16cid:durableId="7423366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4618624">
    <w:abstractNumId w:val="26"/>
  </w:num>
  <w:num w:numId="24" w16cid:durableId="1829130248">
    <w:abstractNumId w:val="28"/>
  </w:num>
  <w:num w:numId="25" w16cid:durableId="273174694">
    <w:abstractNumId w:val="11"/>
  </w:num>
  <w:num w:numId="26" w16cid:durableId="1078939153">
    <w:abstractNumId w:val="25"/>
  </w:num>
  <w:num w:numId="27" w16cid:durableId="916399703">
    <w:abstractNumId w:val="21"/>
  </w:num>
  <w:num w:numId="28" w16cid:durableId="365063273">
    <w:abstractNumId w:val="15"/>
  </w:num>
  <w:num w:numId="29" w16cid:durableId="1431707264">
    <w:abstractNumId w:val="22"/>
  </w:num>
  <w:num w:numId="30" w16cid:durableId="1838226986">
    <w:abstractNumId w:val="10"/>
  </w:num>
  <w:num w:numId="31" w16cid:durableId="1065759928">
    <w:abstractNumId w:val="9"/>
  </w:num>
  <w:num w:numId="32" w16cid:durableId="91601756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5B"/>
    <w:rsid w:val="0000074C"/>
    <w:rsid w:val="00004A64"/>
    <w:rsid w:val="00007843"/>
    <w:rsid w:val="000108CE"/>
    <w:rsid w:val="00012F8C"/>
    <w:rsid w:val="00013AA1"/>
    <w:rsid w:val="00014EEF"/>
    <w:rsid w:val="0001572C"/>
    <w:rsid w:val="000207DE"/>
    <w:rsid w:val="00021612"/>
    <w:rsid w:val="00021CE5"/>
    <w:rsid w:val="0002251D"/>
    <w:rsid w:val="0002351A"/>
    <w:rsid w:val="000259BE"/>
    <w:rsid w:val="00025A57"/>
    <w:rsid w:val="00026F2F"/>
    <w:rsid w:val="000276C6"/>
    <w:rsid w:val="0003069B"/>
    <w:rsid w:val="00033C4F"/>
    <w:rsid w:val="00033EC1"/>
    <w:rsid w:val="00035FC2"/>
    <w:rsid w:val="00036039"/>
    <w:rsid w:val="0003606B"/>
    <w:rsid w:val="0004283E"/>
    <w:rsid w:val="00044178"/>
    <w:rsid w:val="00045550"/>
    <w:rsid w:val="000464BC"/>
    <w:rsid w:val="00046AB2"/>
    <w:rsid w:val="00052356"/>
    <w:rsid w:val="00055001"/>
    <w:rsid w:val="0005697D"/>
    <w:rsid w:val="000577B5"/>
    <w:rsid w:val="00060BA8"/>
    <w:rsid w:val="00070EE6"/>
    <w:rsid w:val="00076DCF"/>
    <w:rsid w:val="00081479"/>
    <w:rsid w:val="00081B7D"/>
    <w:rsid w:val="00081DDF"/>
    <w:rsid w:val="0008616E"/>
    <w:rsid w:val="000870A3"/>
    <w:rsid w:val="000877D3"/>
    <w:rsid w:val="000879FC"/>
    <w:rsid w:val="000905F7"/>
    <w:rsid w:val="00090882"/>
    <w:rsid w:val="00090A43"/>
    <w:rsid w:val="000914D7"/>
    <w:rsid w:val="00092569"/>
    <w:rsid w:val="000962B9"/>
    <w:rsid w:val="000A1812"/>
    <w:rsid w:val="000A2981"/>
    <w:rsid w:val="000A3775"/>
    <w:rsid w:val="000A582C"/>
    <w:rsid w:val="000A784E"/>
    <w:rsid w:val="000A7AFA"/>
    <w:rsid w:val="000B08BE"/>
    <w:rsid w:val="000B0E5D"/>
    <w:rsid w:val="000B179D"/>
    <w:rsid w:val="000B7340"/>
    <w:rsid w:val="000C07E4"/>
    <w:rsid w:val="000C0921"/>
    <w:rsid w:val="000C1AE2"/>
    <w:rsid w:val="000C20B2"/>
    <w:rsid w:val="000C280E"/>
    <w:rsid w:val="000C55AC"/>
    <w:rsid w:val="000C57D4"/>
    <w:rsid w:val="000D2D98"/>
    <w:rsid w:val="000D3920"/>
    <w:rsid w:val="000D3C22"/>
    <w:rsid w:val="000D7D15"/>
    <w:rsid w:val="000E352C"/>
    <w:rsid w:val="000E38D2"/>
    <w:rsid w:val="000E5521"/>
    <w:rsid w:val="000E75DA"/>
    <w:rsid w:val="000F10B8"/>
    <w:rsid w:val="000F18E7"/>
    <w:rsid w:val="000F238C"/>
    <w:rsid w:val="000F4816"/>
    <w:rsid w:val="000F4F39"/>
    <w:rsid w:val="000F51E2"/>
    <w:rsid w:val="000F5FE7"/>
    <w:rsid w:val="000F6BB5"/>
    <w:rsid w:val="00100056"/>
    <w:rsid w:val="00102932"/>
    <w:rsid w:val="00102A60"/>
    <w:rsid w:val="00103674"/>
    <w:rsid w:val="00104766"/>
    <w:rsid w:val="001064C1"/>
    <w:rsid w:val="001068CE"/>
    <w:rsid w:val="001079AE"/>
    <w:rsid w:val="00110D8D"/>
    <w:rsid w:val="0011127A"/>
    <w:rsid w:val="001134B6"/>
    <w:rsid w:val="00120BE5"/>
    <w:rsid w:val="001232B7"/>
    <w:rsid w:val="00124F0E"/>
    <w:rsid w:val="00127145"/>
    <w:rsid w:val="00133868"/>
    <w:rsid w:val="001360CC"/>
    <w:rsid w:val="00137947"/>
    <w:rsid w:val="00146C86"/>
    <w:rsid w:val="00150601"/>
    <w:rsid w:val="00153956"/>
    <w:rsid w:val="00153D16"/>
    <w:rsid w:val="0015469E"/>
    <w:rsid w:val="001571C1"/>
    <w:rsid w:val="00161FCA"/>
    <w:rsid w:val="001622E1"/>
    <w:rsid w:val="001643C9"/>
    <w:rsid w:val="00167A25"/>
    <w:rsid w:val="00170F4E"/>
    <w:rsid w:val="00171867"/>
    <w:rsid w:val="00173820"/>
    <w:rsid w:val="001806C1"/>
    <w:rsid w:val="00180F80"/>
    <w:rsid w:val="00181DDE"/>
    <w:rsid w:val="0018200D"/>
    <w:rsid w:val="001825CF"/>
    <w:rsid w:val="00182CC9"/>
    <w:rsid w:val="00183436"/>
    <w:rsid w:val="0018361F"/>
    <w:rsid w:val="00184F13"/>
    <w:rsid w:val="001931A7"/>
    <w:rsid w:val="00193AF5"/>
    <w:rsid w:val="00194A9F"/>
    <w:rsid w:val="001A0BF1"/>
    <w:rsid w:val="001A4A11"/>
    <w:rsid w:val="001A4EEC"/>
    <w:rsid w:val="001A525E"/>
    <w:rsid w:val="001A5A54"/>
    <w:rsid w:val="001B3176"/>
    <w:rsid w:val="001B3B85"/>
    <w:rsid w:val="001B3DEB"/>
    <w:rsid w:val="001B63D2"/>
    <w:rsid w:val="001B72CC"/>
    <w:rsid w:val="001C0E04"/>
    <w:rsid w:val="001C1B54"/>
    <w:rsid w:val="001C2E6C"/>
    <w:rsid w:val="001C3181"/>
    <w:rsid w:val="001C35F9"/>
    <w:rsid w:val="001C365E"/>
    <w:rsid w:val="001D3DDA"/>
    <w:rsid w:val="001D4788"/>
    <w:rsid w:val="001D5241"/>
    <w:rsid w:val="001E0669"/>
    <w:rsid w:val="001E0C12"/>
    <w:rsid w:val="001E23E7"/>
    <w:rsid w:val="001E2D54"/>
    <w:rsid w:val="001E318E"/>
    <w:rsid w:val="001E571C"/>
    <w:rsid w:val="001E76BD"/>
    <w:rsid w:val="001F0BE4"/>
    <w:rsid w:val="001F2B15"/>
    <w:rsid w:val="001F37C4"/>
    <w:rsid w:val="001F58F4"/>
    <w:rsid w:val="00202F61"/>
    <w:rsid w:val="00205C9A"/>
    <w:rsid w:val="0020672C"/>
    <w:rsid w:val="00210248"/>
    <w:rsid w:val="00210DEA"/>
    <w:rsid w:val="002110E3"/>
    <w:rsid w:val="0021164E"/>
    <w:rsid w:val="00213A9D"/>
    <w:rsid w:val="00215F96"/>
    <w:rsid w:val="002167F2"/>
    <w:rsid w:val="00217660"/>
    <w:rsid w:val="002216B4"/>
    <w:rsid w:val="00222DC5"/>
    <w:rsid w:val="00223B21"/>
    <w:rsid w:val="002247C5"/>
    <w:rsid w:val="00225F6C"/>
    <w:rsid w:val="00226DCE"/>
    <w:rsid w:val="00227433"/>
    <w:rsid w:val="00230096"/>
    <w:rsid w:val="00232063"/>
    <w:rsid w:val="002337F2"/>
    <w:rsid w:val="002339D3"/>
    <w:rsid w:val="00233F4F"/>
    <w:rsid w:val="00233FE5"/>
    <w:rsid w:val="002356AF"/>
    <w:rsid w:val="0023676C"/>
    <w:rsid w:val="00237E54"/>
    <w:rsid w:val="0024084D"/>
    <w:rsid w:val="00241B4C"/>
    <w:rsid w:val="00242EA0"/>
    <w:rsid w:val="00243D63"/>
    <w:rsid w:val="00247381"/>
    <w:rsid w:val="00247851"/>
    <w:rsid w:val="00251DCC"/>
    <w:rsid w:val="0025202B"/>
    <w:rsid w:val="00257A6A"/>
    <w:rsid w:val="00261A1C"/>
    <w:rsid w:val="00264665"/>
    <w:rsid w:val="00266042"/>
    <w:rsid w:val="002757CE"/>
    <w:rsid w:val="00275A9E"/>
    <w:rsid w:val="002763F8"/>
    <w:rsid w:val="00276DF9"/>
    <w:rsid w:val="00277098"/>
    <w:rsid w:val="00280FE9"/>
    <w:rsid w:val="00281495"/>
    <w:rsid w:val="002820CE"/>
    <w:rsid w:val="00282CD9"/>
    <w:rsid w:val="0028374A"/>
    <w:rsid w:val="00286F76"/>
    <w:rsid w:val="00292FB1"/>
    <w:rsid w:val="00293C80"/>
    <w:rsid w:val="00294C7C"/>
    <w:rsid w:val="002A0270"/>
    <w:rsid w:val="002A28B7"/>
    <w:rsid w:val="002A5AC7"/>
    <w:rsid w:val="002B0938"/>
    <w:rsid w:val="002B249B"/>
    <w:rsid w:val="002B2F1F"/>
    <w:rsid w:val="002B58CB"/>
    <w:rsid w:val="002B58DE"/>
    <w:rsid w:val="002C2E54"/>
    <w:rsid w:val="002C4D63"/>
    <w:rsid w:val="002C4DB4"/>
    <w:rsid w:val="002C50E9"/>
    <w:rsid w:val="002C5433"/>
    <w:rsid w:val="002C6089"/>
    <w:rsid w:val="002C62F0"/>
    <w:rsid w:val="002C63BC"/>
    <w:rsid w:val="002C724F"/>
    <w:rsid w:val="002C7851"/>
    <w:rsid w:val="002C7E06"/>
    <w:rsid w:val="002D025D"/>
    <w:rsid w:val="002D0E2D"/>
    <w:rsid w:val="002D116B"/>
    <w:rsid w:val="002D2B4E"/>
    <w:rsid w:val="002D4990"/>
    <w:rsid w:val="002D589B"/>
    <w:rsid w:val="002E0693"/>
    <w:rsid w:val="002E0A33"/>
    <w:rsid w:val="002E2804"/>
    <w:rsid w:val="002E4174"/>
    <w:rsid w:val="002F32D9"/>
    <w:rsid w:val="002F39F7"/>
    <w:rsid w:val="002F661D"/>
    <w:rsid w:val="002F755A"/>
    <w:rsid w:val="003004B9"/>
    <w:rsid w:val="00303066"/>
    <w:rsid w:val="00304ABB"/>
    <w:rsid w:val="00304DC8"/>
    <w:rsid w:val="003106ED"/>
    <w:rsid w:val="00315FEE"/>
    <w:rsid w:val="0031613F"/>
    <w:rsid w:val="003161C3"/>
    <w:rsid w:val="00317A33"/>
    <w:rsid w:val="003211B5"/>
    <w:rsid w:val="003219C5"/>
    <w:rsid w:val="00325458"/>
    <w:rsid w:val="003256D3"/>
    <w:rsid w:val="0033280E"/>
    <w:rsid w:val="00333953"/>
    <w:rsid w:val="00336510"/>
    <w:rsid w:val="00337A6C"/>
    <w:rsid w:val="00340696"/>
    <w:rsid w:val="003448C0"/>
    <w:rsid w:val="00346314"/>
    <w:rsid w:val="003469A5"/>
    <w:rsid w:val="00350091"/>
    <w:rsid w:val="003513C1"/>
    <w:rsid w:val="00352478"/>
    <w:rsid w:val="00352647"/>
    <w:rsid w:val="003537FC"/>
    <w:rsid w:val="00354ABA"/>
    <w:rsid w:val="0035546F"/>
    <w:rsid w:val="003568CA"/>
    <w:rsid w:val="0036093F"/>
    <w:rsid w:val="00361568"/>
    <w:rsid w:val="0036349A"/>
    <w:rsid w:val="00363544"/>
    <w:rsid w:val="0036643F"/>
    <w:rsid w:val="0036769F"/>
    <w:rsid w:val="0037333F"/>
    <w:rsid w:val="00374A7D"/>
    <w:rsid w:val="00374DD5"/>
    <w:rsid w:val="0037570D"/>
    <w:rsid w:val="00382ACE"/>
    <w:rsid w:val="003838D3"/>
    <w:rsid w:val="00383ECD"/>
    <w:rsid w:val="00384915"/>
    <w:rsid w:val="00386249"/>
    <w:rsid w:val="003878C0"/>
    <w:rsid w:val="003907B6"/>
    <w:rsid w:val="0039266F"/>
    <w:rsid w:val="00393F32"/>
    <w:rsid w:val="003955D0"/>
    <w:rsid w:val="003969B5"/>
    <w:rsid w:val="003A29BD"/>
    <w:rsid w:val="003A413B"/>
    <w:rsid w:val="003A4ECF"/>
    <w:rsid w:val="003A6086"/>
    <w:rsid w:val="003A6B89"/>
    <w:rsid w:val="003B10CD"/>
    <w:rsid w:val="003B1E4F"/>
    <w:rsid w:val="003B2174"/>
    <w:rsid w:val="003B3105"/>
    <w:rsid w:val="003B3E41"/>
    <w:rsid w:val="003B41C6"/>
    <w:rsid w:val="003B74E0"/>
    <w:rsid w:val="003B798D"/>
    <w:rsid w:val="003C1BFE"/>
    <w:rsid w:val="003C224D"/>
    <w:rsid w:val="003C30DE"/>
    <w:rsid w:val="003C380D"/>
    <w:rsid w:val="003C6E66"/>
    <w:rsid w:val="003D03E4"/>
    <w:rsid w:val="003D1B91"/>
    <w:rsid w:val="003D53F9"/>
    <w:rsid w:val="003E05CC"/>
    <w:rsid w:val="003E1046"/>
    <w:rsid w:val="003E1CB2"/>
    <w:rsid w:val="003E2CC5"/>
    <w:rsid w:val="003E3DA1"/>
    <w:rsid w:val="003E4B99"/>
    <w:rsid w:val="003E6B22"/>
    <w:rsid w:val="003E7834"/>
    <w:rsid w:val="003F094D"/>
    <w:rsid w:val="003F18BA"/>
    <w:rsid w:val="003F2FA9"/>
    <w:rsid w:val="003F4875"/>
    <w:rsid w:val="003F59BF"/>
    <w:rsid w:val="003F64A9"/>
    <w:rsid w:val="00400DD1"/>
    <w:rsid w:val="004020A1"/>
    <w:rsid w:val="00410D5B"/>
    <w:rsid w:val="004170F7"/>
    <w:rsid w:val="00420399"/>
    <w:rsid w:val="00420965"/>
    <w:rsid w:val="00420EDC"/>
    <w:rsid w:val="00421268"/>
    <w:rsid w:val="00426D67"/>
    <w:rsid w:val="00430DCA"/>
    <w:rsid w:val="00437FB1"/>
    <w:rsid w:val="00441226"/>
    <w:rsid w:val="004414D8"/>
    <w:rsid w:val="00441682"/>
    <w:rsid w:val="00444A7F"/>
    <w:rsid w:val="00446015"/>
    <w:rsid w:val="00452A16"/>
    <w:rsid w:val="00452F95"/>
    <w:rsid w:val="00453FB2"/>
    <w:rsid w:val="004552EB"/>
    <w:rsid w:val="00457003"/>
    <w:rsid w:val="0045702E"/>
    <w:rsid w:val="00457761"/>
    <w:rsid w:val="00457FB9"/>
    <w:rsid w:val="00466599"/>
    <w:rsid w:val="004666F9"/>
    <w:rsid w:val="00466FC7"/>
    <w:rsid w:val="00467749"/>
    <w:rsid w:val="0047017D"/>
    <w:rsid w:val="0047180E"/>
    <w:rsid w:val="004725BC"/>
    <w:rsid w:val="00472623"/>
    <w:rsid w:val="00473F39"/>
    <w:rsid w:val="00476BB7"/>
    <w:rsid w:val="00477101"/>
    <w:rsid w:val="004771A5"/>
    <w:rsid w:val="0047759C"/>
    <w:rsid w:val="004808AA"/>
    <w:rsid w:val="00481E66"/>
    <w:rsid w:val="00482019"/>
    <w:rsid w:val="00482E44"/>
    <w:rsid w:val="004832F9"/>
    <w:rsid w:val="00484236"/>
    <w:rsid w:val="00485DE2"/>
    <w:rsid w:val="00487E13"/>
    <w:rsid w:val="00491522"/>
    <w:rsid w:val="00491D3B"/>
    <w:rsid w:val="004929C0"/>
    <w:rsid w:val="00493380"/>
    <w:rsid w:val="00493DED"/>
    <w:rsid w:val="004948B7"/>
    <w:rsid w:val="004951C4"/>
    <w:rsid w:val="00496801"/>
    <w:rsid w:val="00496831"/>
    <w:rsid w:val="004A1417"/>
    <w:rsid w:val="004A18D7"/>
    <w:rsid w:val="004A2FFA"/>
    <w:rsid w:val="004A3020"/>
    <w:rsid w:val="004A3BD2"/>
    <w:rsid w:val="004A4967"/>
    <w:rsid w:val="004A570B"/>
    <w:rsid w:val="004A5A81"/>
    <w:rsid w:val="004A6BE4"/>
    <w:rsid w:val="004B010D"/>
    <w:rsid w:val="004B01E6"/>
    <w:rsid w:val="004B06ED"/>
    <w:rsid w:val="004B3AC4"/>
    <w:rsid w:val="004B7CA0"/>
    <w:rsid w:val="004C2674"/>
    <w:rsid w:val="004D14A9"/>
    <w:rsid w:val="004D2B32"/>
    <w:rsid w:val="004D731D"/>
    <w:rsid w:val="004D7F5C"/>
    <w:rsid w:val="004E0865"/>
    <w:rsid w:val="004E0A82"/>
    <w:rsid w:val="004E1F17"/>
    <w:rsid w:val="004E23FE"/>
    <w:rsid w:val="004E3343"/>
    <w:rsid w:val="004E370C"/>
    <w:rsid w:val="004E5CED"/>
    <w:rsid w:val="004E68EB"/>
    <w:rsid w:val="004E6B30"/>
    <w:rsid w:val="004F31AC"/>
    <w:rsid w:val="004F4834"/>
    <w:rsid w:val="004F6179"/>
    <w:rsid w:val="005004A1"/>
    <w:rsid w:val="005019F0"/>
    <w:rsid w:val="00502F31"/>
    <w:rsid w:val="005037F1"/>
    <w:rsid w:val="0050663C"/>
    <w:rsid w:val="0051233C"/>
    <w:rsid w:val="0051392A"/>
    <w:rsid w:val="00517D1C"/>
    <w:rsid w:val="00521879"/>
    <w:rsid w:val="00522D02"/>
    <w:rsid w:val="00523460"/>
    <w:rsid w:val="00526C53"/>
    <w:rsid w:val="00527653"/>
    <w:rsid w:val="00530362"/>
    <w:rsid w:val="0053085C"/>
    <w:rsid w:val="00531E4B"/>
    <w:rsid w:val="00541C81"/>
    <w:rsid w:val="00542EC3"/>
    <w:rsid w:val="00543847"/>
    <w:rsid w:val="005439D6"/>
    <w:rsid w:val="005439E7"/>
    <w:rsid w:val="00545B15"/>
    <w:rsid w:val="00545F44"/>
    <w:rsid w:val="00551012"/>
    <w:rsid w:val="00551275"/>
    <w:rsid w:val="0055562C"/>
    <w:rsid w:val="00555C0D"/>
    <w:rsid w:val="00556DDF"/>
    <w:rsid w:val="00570B09"/>
    <w:rsid w:val="00570C5D"/>
    <w:rsid w:val="0057723E"/>
    <w:rsid w:val="00577D07"/>
    <w:rsid w:val="00581145"/>
    <w:rsid w:val="005843C5"/>
    <w:rsid w:val="005854E2"/>
    <w:rsid w:val="005855C5"/>
    <w:rsid w:val="005857BA"/>
    <w:rsid w:val="005859D4"/>
    <w:rsid w:val="0059046B"/>
    <w:rsid w:val="00595720"/>
    <w:rsid w:val="00595D31"/>
    <w:rsid w:val="005965FA"/>
    <w:rsid w:val="00597EC1"/>
    <w:rsid w:val="005A1F1E"/>
    <w:rsid w:val="005B00DF"/>
    <w:rsid w:val="005B0657"/>
    <w:rsid w:val="005B0FCB"/>
    <w:rsid w:val="005C0667"/>
    <w:rsid w:val="005C10FF"/>
    <w:rsid w:val="005C2430"/>
    <w:rsid w:val="005C2734"/>
    <w:rsid w:val="005C3599"/>
    <w:rsid w:val="005C65C0"/>
    <w:rsid w:val="005C6F42"/>
    <w:rsid w:val="005D1834"/>
    <w:rsid w:val="005D44B8"/>
    <w:rsid w:val="005D4709"/>
    <w:rsid w:val="005D4A25"/>
    <w:rsid w:val="005D7D11"/>
    <w:rsid w:val="005D7EB6"/>
    <w:rsid w:val="005E0C33"/>
    <w:rsid w:val="005E318D"/>
    <w:rsid w:val="005E4DE4"/>
    <w:rsid w:val="005E6087"/>
    <w:rsid w:val="005E704F"/>
    <w:rsid w:val="005F07D6"/>
    <w:rsid w:val="005F45EE"/>
    <w:rsid w:val="005F6310"/>
    <w:rsid w:val="00602AC7"/>
    <w:rsid w:val="00602B5B"/>
    <w:rsid w:val="00603A97"/>
    <w:rsid w:val="00606896"/>
    <w:rsid w:val="00613304"/>
    <w:rsid w:val="0061667C"/>
    <w:rsid w:val="00621C67"/>
    <w:rsid w:val="00625AA7"/>
    <w:rsid w:val="006264E5"/>
    <w:rsid w:val="0063644B"/>
    <w:rsid w:val="00636699"/>
    <w:rsid w:val="00640BE2"/>
    <w:rsid w:val="006423E8"/>
    <w:rsid w:val="006437B1"/>
    <w:rsid w:val="00645031"/>
    <w:rsid w:val="00647081"/>
    <w:rsid w:val="00647173"/>
    <w:rsid w:val="00650164"/>
    <w:rsid w:val="0065043F"/>
    <w:rsid w:val="00651287"/>
    <w:rsid w:val="00651F85"/>
    <w:rsid w:val="00653763"/>
    <w:rsid w:val="00653C89"/>
    <w:rsid w:val="00653FD3"/>
    <w:rsid w:val="00654A59"/>
    <w:rsid w:val="00656B17"/>
    <w:rsid w:val="00656CFB"/>
    <w:rsid w:val="00662083"/>
    <w:rsid w:val="0066263A"/>
    <w:rsid w:val="00662AD6"/>
    <w:rsid w:val="00663955"/>
    <w:rsid w:val="00666090"/>
    <w:rsid w:val="006728FB"/>
    <w:rsid w:val="00673B07"/>
    <w:rsid w:val="00673F96"/>
    <w:rsid w:val="006746D4"/>
    <w:rsid w:val="00674CB8"/>
    <w:rsid w:val="006757F9"/>
    <w:rsid w:val="00676C74"/>
    <w:rsid w:val="00685212"/>
    <w:rsid w:val="00686CCD"/>
    <w:rsid w:val="00686E51"/>
    <w:rsid w:val="00691320"/>
    <w:rsid w:val="006913FB"/>
    <w:rsid w:val="006950FA"/>
    <w:rsid w:val="00697AE8"/>
    <w:rsid w:val="006A0573"/>
    <w:rsid w:val="006A2B11"/>
    <w:rsid w:val="006A3C5B"/>
    <w:rsid w:val="006A6894"/>
    <w:rsid w:val="006A6C3C"/>
    <w:rsid w:val="006A7F68"/>
    <w:rsid w:val="006B2737"/>
    <w:rsid w:val="006B43DB"/>
    <w:rsid w:val="006B580E"/>
    <w:rsid w:val="006C0C6A"/>
    <w:rsid w:val="006C1F8B"/>
    <w:rsid w:val="006C358B"/>
    <w:rsid w:val="006C45D1"/>
    <w:rsid w:val="006C46AE"/>
    <w:rsid w:val="006C4820"/>
    <w:rsid w:val="006C552C"/>
    <w:rsid w:val="006C5BFB"/>
    <w:rsid w:val="006C5FD2"/>
    <w:rsid w:val="006D1D2A"/>
    <w:rsid w:val="006D203B"/>
    <w:rsid w:val="006D4BB2"/>
    <w:rsid w:val="006E152C"/>
    <w:rsid w:val="006E1979"/>
    <w:rsid w:val="006E27A5"/>
    <w:rsid w:val="006E5CB2"/>
    <w:rsid w:val="006E65E1"/>
    <w:rsid w:val="006E69E8"/>
    <w:rsid w:val="006E6BD6"/>
    <w:rsid w:val="006E6D4B"/>
    <w:rsid w:val="006E7408"/>
    <w:rsid w:val="006F7919"/>
    <w:rsid w:val="0070468E"/>
    <w:rsid w:val="00705169"/>
    <w:rsid w:val="00705B17"/>
    <w:rsid w:val="00705B25"/>
    <w:rsid w:val="00706724"/>
    <w:rsid w:val="00707D8B"/>
    <w:rsid w:val="0071044E"/>
    <w:rsid w:val="00710933"/>
    <w:rsid w:val="007125BA"/>
    <w:rsid w:val="0071294C"/>
    <w:rsid w:val="0072155F"/>
    <w:rsid w:val="00722102"/>
    <w:rsid w:val="007222ED"/>
    <w:rsid w:val="007225AD"/>
    <w:rsid w:val="00724C62"/>
    <w:rsid w:val="00725BFF"/>
    <w:rsid w:val="0072739A"/>
    <w:rsid w:val="00730E63"/>
    <w:rsid w:val="00733FF5"/>
    <w:rsid w:val="00737649"/>
    <w:rsid w:val="00737654"/>
    <w:rsid w:val="00741920"/>
    <w:rsid w:val="00743F2E"/>
    <w:rsid w:val="00745AA9"/>
    <w:rsid w:val="00746B45"/>
    <w:rsid w:val="00750F02"/>
    <w:rsid w:val="00753797"/>
    <w:rsid w:val="00754851"/>
    <w:rsid w:val="007558AE"/>
    <w:rsid w:val="00756BB2"/>
    <w:rsid w:val="00760317"/>
    <w:rsid w:val="00760D07"/>
    <w:rsid w:val="007619EC"/>
    <w:rsid w:val="00762DB4"/>
    <w:rsid w:val="0076331D"/>
    <w:rsid w:val="007634CB"/>
    <w:rsid w:val="00765FCA"/>
    <w:rsid w:val="0076780F"/>
    <w:rsid w:val="00774F61"/>
    <w:rsid w:val="007754AF"/>
    <w:rsid w:val="00781C06"/>
    <w:rsid w:val="00781C1A"/>
    <w:rsid w:val="00783F99"/>
    <w:rsid w:val="007871D2"/>
    <w:rsid w:val="00792F8C"/>
    <w:rsid w:val="00793DAA"/>
    <w:rsid w:val="007B0187"/>
    <w:rsid w:val="007B018A"/>
    <w:rsid w:val="007B1D50"/>
    <w:rsid w:val="007B328E"/>
    <w:rsid w:val="007B5E0D"/>
    <w:rsid w:val="007B6D84"/>
    <w:rsid w:val="007C1418"/>
    <w:rsid w:val="007C36E2"/>
    <w:rsid w:val="007D1616"/>
    <w:rsid w:val="007D1D37"/>
    <w:rsid w:val="007D2395"/>
    <w:rsid w:val="007D3ECE"/>
    <w:rsid w:val="007D685B"/>
    <w:rsid w:val="007E1F71"/>
    <w:rsid w:val="007E2C38"/>
    <w:rsid w:val="007E6A9E"/>
    <w:rsid w:val="007F3C37"/>
    <w:rsid w:val="007F3FC3"/>
    <w:rsid w:val="007F68EE"/>
    <w:rsid w:val="007F6942"/>
    <w:rsid w:val="008022DA"/>
    <w:rsid w:val="00802909"/>
    <w:rsid w:val="00802E34"/>
    <w:rsid w:val="00804712"/>
    <w:rsid w:val="0081164C"/>
    <w:rsid w:val="008119A9"/>
    <w:rsid w:val="00811A36"/>
    <w:rsid w:val="00815938"/>
    <w:rsid w:val="00820C7C"/>
    <w:rsid w:val="00821F7A"/>
    <w:rsid w:val="00824EA5"/>
    <w:rsid w:val="00833E2F"/>
    <w:rsid w:val="0083613B"/>
    <w:rsid w:val="0083697C"/>
    <w:rsid w:val="008377AC"/>
    <w:rsid w:val="008413C2"/>
    <w:rsid w:val="00841B27"/>
    <w:rsid w:val="00842B6B"/>
    <w:rsid w:val="00843526"/>
    <w:rsid w:val="008435DA"/>
    <w:rsid w:val="0084366B"/>
    <w:rsid w:val="00846B3E"/>
    <w:rsid w:val="00847973"/>
    <w:rsid w:val="00851A7D"/>
    <w:rsid w:val="00853603"/>
    <w:rsid w:val="008543E6"/>
    <w:rsid w:val="0085497C"/>
    <w:rsid w:val="00854AE4"/>
    <w:rsid w:val="00856F1F"/>
    <w:rsid w:val="008574B9"/>
    <w:rsid w:val="0085780F"/>
    <w:rsid w:val="00862F8D"/>
    <w:rsid w:val="008654D5"/>
    <w:rsid w:val="00865753"/>
    <w:rsid w:val="00866E10"/>
    <w:rsid w:val="008705B7"/>
    <w:rsid w:val="0087113E"/>
    <w:rsid w:val="00872439"/>
    <w:rsid w:val="0087391B"/>
    <w:rsid w:val="00883097"/>
    <w:rsid w:val="0088743E"/>
    <w:rsid w:val="00893017"/>
    <w:rsid w:val="008940CF"/>
    <w:rsid w:val="00894AE6"/>
    <w:rsid w:val="008A28D3"/>
    <w:rsid w:val="008A2C16"/>
    <w:rsid w:val="008A3248"/>
    <w:rsid w:val="008A5CFF"/>
    <w:rsid w:val="008A5E20"/>
    <w:rsid w:val="008A6682"/>
    <w:rsid w:val="008B1F00"/>
    <w:rsid w:val="008B2436"/>
    <w:rsid w:val="008B7FF3"/>
    <w:rsid w:val="008C3010"/>
    <w:rsid w:val="008C4930"/>
    <w:rsid w:val="008C4F7D"/>
    <w:rsid w:val="008D319F"/>
    <w:rsid w:val="008D39D2"/>
    <w:rsid w:val="008D58B9"/>
    <w:rsid w:val="008D70E4"/>
    <w:rsid w:val="008D7BF3"/>
    <w:rsid w:val="008E0A5D"/>
    <w:rsid w:val="008E50B8"/>
    <w:rsid w:val="008E616E"/>
    <w:rsid w:val="008E6636"/>
    <w:rsid w:val="008F588E"/>
    <w:rsid w:val="00901871"/>
    <w:rsid w:val="00901F62"/>
    <w:rsid w:val="00904CD7"/>
    <w:rsid w:val="009055F1"/>
    <w:rsid w:val="00906AFC"/>
    <w:rsid w:val="009072FD"/>
    <w:rsid w:val="00912687"/>
    <w:rsid w:val="009149E4"/>
    <w:rsid w:val="00915627"/>
    <w:rsid w:val="0091772C"/>
    <w:rsid w:val="00917A31"/>
    <w:rsid w:val="00922596"/>
    <w:rsid w:val="00923988"/>
    <w:rsid w:val="00924128"/>
    <w:rsid w:val="00924C4C"/>
    <w:rsid w:val="0092D4B7"/>
    <w:rsid w:val="00930362"/>
    <w:rsid w:val="0093046C"/>
    <w:rsid w:val="00931B7F"/>
    <w:rsid w:val="009321C8"/>
    <w:rsid w:val="009352AC"/>
    <w:rsid w:val="00936E18"/>
    <w:rsid w:val="0094046D"/>
    <w:rsid w:val="00940A1B"/>
    <w:rsid w:val="0094528B"/>
    <w:rsid w:val="00945AD9"/>
    <w:rsid w:val="00946768"/>
    <w:rsid w:val="00947D20"/>
    <w:rsid w:val="009506B4"/>
    <w:rsid w:val="00950CBC"/>
    <w:rsid w:val="0095225A"/>
    <w:rsid w:val="009523E7"/>
    <w:rsid w:val="00953BAF"/>
    <w:rsid w:val="00954E13"/>
    <w:rsid w:val="009606D6"/>
    <w:rsid w:val="00963009"/>
    <w:rsid w:val="00966094"/>
    <w:rsid w:val="00971064"/>
    <w:rsid w:val="009765B8"/>
    <w:rsid w:val="00977469"/>
    <w:rsid w:val="00977F0F"/>
    <w:rsid w:val="009838C0"/>
    <w:rsid w:val="00986932"/>
    <w:rsid w:val="00987589"/>
    <w:rsid w:val="009879F8"/>
    <w:rsid w:val="0099373E"/>
    <w:rsid w:val="009945A4"/>
    <w:rsid w:val="00996980"/>
    <w:rsid w:val="009A03E0"/>
    <w:rsid w:val="009A1306"/>
    <w:rsid w:val="009A1FA6"/>
    <w:rsid w:val="009A3D4B"/>
    <w:rsid w:val="009A71D5"/>
    <w:rsid w:val="009A736D"/>
    <w:rsid w:val="009A78E9"/>
    <w:rsid w:val="009C0DC3"/>
    <w:rsid w:val="009C4486"/>
    <w:rsid w:val="009C61BE"/>
    <w:rsid w:val="009D3F9D"/>
    <w:rsid w:val="009D59E1"/>
    <w:rsid w:val="009E00AB"/>
    <w:rsid w:val="009E0862"/>
    <w:rsid w:val="009E6349"/>
    <w:rsid w:val="009E6A7A"/>
    <w:rsid w:val="009F4253"/>
    <w:rsid w:val="009F611F"/>
    <w:rsid w:val="00A01BD2"/>
    <w:rsid w:val="00A05CE7"/>
    <w:rsid w:val="00A05D44"/>
    <w:rsid w:val="00A061E8"/>
    <w:rsid w:val="00A125B3"/>
    <w:rsid w:val="00A1279F"/>
    <w:rsid w:val="00A138CD"/>
    <w:rsid w:val="00A14345"/>
    <w:rsid w:val="00A1629B"/>
    <w:rsid w:val="00A1669E"/>
    <w:rsid w:val="00A2013C"/>
    <w:rsid w:val="00A20D86"/>
    <w:rsid w:val="00A211EF"/>
    <w:rsid w:val="00A213AD"/>
    <w:rsid w:val="00A23B6C"/>
    <w:rsid w:val="00A23F99"/>
    <w:rsid w:val="00A259DA"/>
    <w:rsid w:val="00A3375B"/>
    <w:rsid w:val="00A339CB"/>
    <w:rsid w:val="00A347EB"/>
    <w:rsid w:val="00A3525F"/>
    <w:rsid w:val="00A36A3E"/>
    <w:rsid w:val="00A37562"/>
    <w:rsid w:val="00A4133D"/>
    <w:rsid w:val="00A440F1"/>
    <w:rsid w:val="00A44888"/>
    <w:rsid w:val="00A47250"/>
    <w:rsid w:val="00A47B5A"/>
    <w:rsid w:val="00A50AD7"/>
    <w:rsid w:val="00A51B9E"/>
    <w:rsid w:val="00A524CE"/>
    <w:rsid w:val="00A524D4"/>
    <w:rsid w:val="00A527EF"/>
    <w:rsid w:val="00A559D5"/>
    <w:rsid w:val="00A61685"/>
    <w:rsid w:val="00A63C30"/>
    <w:rsid w:val="00A65C66"/>
    <w:rsid w:val="00A665FC"/>
    <w:rsid w:val="00A77C13"/>
    <w:rsid w:val="00A832B6"/>
    <w:rsid w:val="00A8428F"/>
    <w:rsid w:val="00A901CE"/>
    <w:rsid w:val="00A92F7E"/>
    <w:rsid w:val="00A95B6E"/>
    <w:rsid w:val="00A95DE7"/>
    <w:rsid w:val="00A95F6C"/>
    <w:rsid w:val="00A976F3"/>
    <w:rsid w:val="00AA1FBF"/>
    <w:rsid w:val="00AA32F7"/>
    <w:rsid w:val="00AA393C"/>
    <w:rsid w:val="00AA4B8A"/>
    <w:rsid w:val="00AA5790"/>
    <w:rsid w:val="00AA78F7"/>
    <w:rsid w:val="00AB1EB1"/>
    <w:rsid w:val="00AB5F46"/>
    <w:rsid w:val="00AB64A4"/>
    <w:rsid w:val="00AC0AFD"/>
    <w:rsid w:val="00AC1352"/>
    <w:rsid w:val="00AC14A0"/>
    <w:rsid w:val="00AC2175"/>
    <w:rsid w:val="00AC78B5"/>
    <w:rsid w:val="00AD2106"/>
    <w:rsid w:val="00AD292C"/>
    <w:rsid w:val="00AD3C72"/>
    <w:rsid w:val="00AD3D43"/>
    <w:rsid w:val="00AD5793"/>
    <w:rsid w:val="00AE111D"/>
    <w:rsid w:val="00AE1429"/>
    <w:rsid w:val="00AE1A19"/>
    <w:rsid w:val="00AE1B57"/>
    <w:rsid w:val="00AE5190"/>
    <w:rsid w:val="00AE5988"/>
    <w:rsid w:val="00AF1026"/>
    <w:rsid w:val="00AF1D1B"/>
    <w:rsid w:val="00AF1EFC"/>
    <w:rsid w:val="00B008EA"/>
    <w:rsid w:val="00B02996"/>
    <w:rsid w:val="00B03DF5"/>
    <w:rsid w:val="00B124F7"/>
    <w:rsid w:val="00B12604"/>
    <w:rsid w:val="00B1330B"/>
    <w:rsid w:val="00B14769"/>
    <w:rsid w:val="00B148CF"/>
    <w:rsid w:val="00B15966"/>
    <w:rsid w:val="00B161E8"/>
    <w:rsid w:val="00B23325"/>
    <w:rsid w:val="00B24089"/>
    <w:rsid w:val="00B24DC5"/>
    <w:rsid w:val="00B26F42"/>
    <w:rsid w:val="00B30045"/>
    <w:rsid w:val="00B31653"/>
    <w:rsid w:val="00B33CC9"/>
    <w:rsid w:val="00B40506"/>
    <w:rsid w:val="00B44264"/>
    <w:rsid w:val="00B44B11"/>
    <w:rsid w:val="00B467A9"/>
    <w:rsid w:val="00B47668"/>
    <w:rsid w:val="00B5070D"/>
    <w:rsid w:val="00B51284"/>
    <w:rsid w:val="00B52286"/>
    <w:rsid w:val="00B52B37"/>
    <w:rsid w:val="00B55931"/>
    <w:rsid w:val="00B56743"/>
    <w:rsid w:val="00B57356"/>
    <w:rsid w:val="00B62E59"/>
    <w:rsid w:val="00B664A2"/>
    <w:rsid w:val="00B66C9D"/>
    <w:rsid w:val="00B70130"/>
    <w:rsid w:val="00B70FFA"/>
    <w:rsid w:val="00B729A5"/>
    <w:rsid w:val="00B72FAE"/>
    <w:rsid w:val="00B745BC"/>
    <w:rsid w:val="00B74EF8"/>
    <w:rsid w:val="00B800B6"/>
    <w:rsid w:val="00B800FD"/>
    <w:rsid w:val="00B83CDA"/>
    <w:rsid w:val="00B83EE6"/>
    <w:rsid w:val="00B85567"/>
    <w:rsid w:val="00B87BB1"/>
    <w:rsid w:val="00B90CB8"/>
    <w:rsid w:val="00B91DBA"/>
    <w:rsid w:val="00B9413C"/>
    <w:rsid w:val="00B9470E"/>
    <w:rsid w:val="00B96BE0"/>
    <w:rsid w:val="00BA1CAD"/>
    <w:rsid w:val="00BA5EFF"/>
    <w:rsid w:val="00BA5F09"/>
    <w:rsid w:val="00BA6CA3"/>
    <w:rsid w:val="00BB2B4A"/>
    <w:rsid w:val="00BB4D51"/>
    <w:rsid w:val="00BB649B"/>
    <w:rsid w:val="00BB659E"/>
    <w:rsid w:val="00BB6825"/>
    <w:rsid w:val="00BC03AB"/>
    <w:rsid w:val="00BC401E"/>
    <w:rsid w:val="00BC52A0"/>
    <w:rsid w:val="00BD0D5C"/>
    <w:rsid w:val="00BD3E4E"/>
    <w:rsid w:val="00BD5CB3"/>
    <w:rsid w:val="00BE1210"/>
    <w:rsid w:val="00BE6E1E"/>
    <w:rsid w:val="00BF1179"/>
    <w:rsid w:val="00BF4DE8"/>
    <w:rsid w:val="00BF6717"/>
    <w:rsid w:val="00BF67FE"/>
    <w:rsid w:val="00BF7816"/>
    <w:rsid w:val="00C01D25"/>
    <w:rsid w:val="00C02078"/>
    <w:rsid w:val="00C02B09"/>
    <w:rsid w:val="00C03434"/>
    <w:rsid w:val="00C068F9"/>
    <w:rsid w:val="00C06F25"/>
    <w:rsid w:val="00C10104"/>
    <w:rsid w:val="00C12410"/>
    <w:rsid w:val="00C1374F"/>
    <w:rsid w:val="00C161FF"/>
    <w:rsid w:val="00C166DB"/>
    <w:rsid w:val="00C16B08"/>
    <w:rsid w:val="00C16ED5"/>
    <w:rsid w:val="00C21B0D"/>
    <w:rsid w:val="00C35A69"/>
    <w:rsid w:val="00C40B57"/>
    <w:rsid w:val="00C413B3"/>
    <w:rsid w:val="00C459D5"/>
    <w:rsid w:val="00C528A1"/>
    <w:rsid w:val="00C52F1C"/>
    <w:rsid w:val="00C53550"/>
    <w:rsid w:val="00C5771D"/>
    <w:rsid w:val="00C63B9B"/>
    <w:rsid w:val="00C712BF"/>
    <w:rsid w:val="00C73267"/>
    <w:rsid w:val="00C7429B"/>
    <w:rsid w:val="00C744AD"/>
    <w:rsid w:val="00C779B2"/>
    <w:rsid w:val="00C80306"/>
    <w:rsid w:val="00C804DD"/>
    <w:rsid w:val="00C82C07"/>
    <w:rsid w:val="00C869FA"/>
    <w:rsid w:val="00C87501"/>
    <w:rsid w:val="00C90832"/>
    <w:rsid w:val="00C90BF6"/>
    <w:rsid w:val="00C9235A"/>
    <w:rsid w:val="00C925F1"/>
    <w:rsid w:val="00C92CC0"/>
    <w:rsid w:val="00C94397"/>
    <w:rsid w:val="00C9644C"/>
    <w:rsid w:val="00CA3C48"/>
    <w:rsid w:val="00CA4A8C"/>
    <w:rsid w:val="00CA7168"/>
    <w:rsid w:val="00CB00ED"/>
    <w:rsid w:val="00CB01A7"/>
    <w:rsid w:val="00CB0F03"/>
    <w:rsid w:val="00CB1468"/>
    <w:rsid w:val="00CB268C"/>
    <w:rsid w:val="00CB362F"/>
    <w:rsid w:val="00CB673B"/>
    <w:rsid w:val="00CB6A63"/>
    <w:rsid w:val="00CB74C5"/>
    <w:rsid w:val="00CC044D"/>
    <w:rsid w:val="00CC49F9"/>
    <w:rsid w:val="00CD0B73"/>
    <w:rsid w:val="00CD1A1E"/>
    <w:rsid w:val="00CD2C00"/>
    <w:rsid w:val="00CD4C8B"/>
    <w:rsid w:val="00CE7F81"/>
    <w:rsid w:val="00CF0110"/>
    <w:rsid w:val="00CF2134"/>
    <w:rsid w:val="00CF3EB9"/>
    <w:rsid w:val="00CF56DD"/>
    <w:rsid w:val="00CF6E5C"/>
    <w:rsid w:val="00CF76AC"/>
    <w:rsid w:val="00D00B99"/>
    <w:rsid w:val="00D0295A"/>
    <w:rsid w:val="00D034D6"/>
    <w:rsid w:val="00D0655D"/>
    <w:rsid w:val="00D0656B"/>
    <w:rsid w:val="00D06978"/>
    <w:rsid w:val="00D06F70"/>
    <w:rsid w:val="00D07166"/>
    <w:rsid w:val="00D07D2B"/>
    <w:rsid w:val="00D109C6"/>
    <w:rsid w:val="00D10EFB"/>
    <w:rsid w:val="00D11093"/>
    <w:rsid w:val="00D11BB6"/>
    <w:rsid w:val="00D133AD"/>
    <w:rsid w:val="00D13FEB"/>
    <w:rsid w:val="00D141BF"/>
    <w:rsid w:val="00D1455B"/>
    <w:rsid w:val="00D16D79"/>
    <w:rsid w:val="00D2354E"/>
    <w:rsid w:val="00D2511B"/>
    <w:rsid w:val="00D252D8"/>
    <w:rsid w:val="00D26999"/>
    <w:rsid w:val="00D30BC9"/>
    <w:rsid w:val="00D33A44"/>
    <w:rsid w:val="00D3424D"/>
    <w:rsid w:val="00D34584"/>
    <w:rsid w:val="00D35011"/>
    <w:rsid w:val="00D357CC"/>
    <w:rsid w:val="00D4030B"/>
    <w:rsid w:val="00D40477"/>
    <w:rsid w:val="00D4168F"/>
    <w:rsid w:val="00D41AAF"/>
    <w:rsid w:val="00D42A35"/>
    <w:rsid w:val="00D42D3F"/>
    <w:rsid w:val="00D44B86"/>
    <w:rsid w:val="00D44F27"/>
    <w:rsid w:val="00D4540E"/>
    <w:rsid w:val="00D56338"/>
    <w:rsid w:val="00D67D30"/>
    <w:rsid w:val="00D7135B"/>
    <w:rsid w:val="00D720D4"/>
    <w:rsid w:val="00D72316"/>
    <w:rsid w:val="00D72A84"/>
    <w:rsid w:val="00D72E51"/>
    <w:rsid w:val="00D7450D"/>
    <w:rsid w:val="00D74C63"/>
    <w:rsid w:val="00D74E10"/>
    <w:rsid w:val="00D80818"/>
    <w:rsid w:val="00D83E7A"/>
    <w:rsid w:val="00D8436E"/>
    <w:rsid w:val="00D87863"/>
    <w:rsid w:val="00D901C4"/>
    <w:rsid w:val="00D94646"/>
    <w:rsid w:val="00DA22CE"/>
    <w:rsid w:val="00DA7147"/>
    <w:rsid w:val="00DB0050"/>
    <w:rsid w:val="00DB0DAA"/>
    <w:rsid w:val="00DB1A57"/>
    <w:rsid w:val="00DB27F4"/>
    <w:rsid w:val="00DB310F"/>
    <w:rsid w:val="00DB4126"/>
    <w:rsid w:val="00DB57B0"/>
    <w:rsid w:val="00DB7A3C"/>
    <w:rsid w:val="00DC010B"/>
    <w:rsid w:val="00DC1597"/>
    <w:rsid w:val="00DC3599"/>
    <w:rsid w:val="00DD2564"/>
    <w:rsid w:val="00DD5151"/>
    <w:rsid w:val="00DD71CE"/>
    <w:rsid w:val="00DE0E83"/>
    <w:rsid w:val="00DE41DD"/>
    <w:rsid w:val="00DE753B"/>
    <w:rsid w:val="00DF03A1"/>
    <w:rsid w:val="00DF080D"/>
    <w:rsid w:val="00DF282E"/>
    <w:rsid w:val="00DF2B4F"/>
    <w:rsid w:val="00DF2F68"/>
    <w:rsid w:val="00DF4BBE"/>
    <w:rsid w:val="00DF709D"/>
    <w:rsid w:val="00DF7563"/>
    <w:rsid w:val="00E00648"/>
    <w:rsid w:val="00E01F1E"/>
    <w:rsid w:val="00E023F5"/>
    <w:rsid w:val="00E0597F"/>
    <w:rsid w:val="00E06029"/>
    <w:rsid w:val="00E07605"/>
    <w:rsid w:val="00E14549"/>
    <w:rsid w:val="00E16575"/>
    <w:rsid w:val="00E166E1"/>
    <w:rsid w:val="00E16B09"/>
    <w:rsid w:val="00E21082"/>
    <w:rsid w:val="00E224AB"/>
    <w:rsid w:val="00E226E3"/>
    <w:rsid w:val="00E235E0"/>
    <w:rsid w:val="00E25645"/>
    <w:rsid w:val="00E25BF7"/>
    <w:rsid w:val="00E30383"/>
    <w:rsid w:val="00E32DA8"/>
    <w:rsid w:val="00E40476"/>
    <w:rsid w:val="00E4087A"/>
    <w:rsid w:val="00E40B4B"/>
    <w:rsid w:val="00E41359"/>
    <w:rsid w:val="00E42A2B"/>
    <w:rsid w:val="00E51BD6"/>
    <w:rsid w:val="00E52C80"/>
    <w:rsid w:val="00E572E4"/>
    <w:rsid w:val="00E60136"/>
    <w:rsid w:val="00E60E44"/>
    <w:rsid w:val="00E61C1C"/>
    <w:rsid w:val="00E64E67"/>
    <w:rsid w:val="00E659AF"/>
    <w:rsid w:val="00E66966"/>
    <w:rsid w:val="00E75ACD"/>
    <w:rsid w:val="00E762E6"/>
    <w:rsid w:val="00E81551"/>
    <w:rsid w:val="00E820C8"/>
    <w:rsid w:val="00E82792"/>
    <w:rsid w:val="00E829D1"/>
    <w:rsid w:val="00E835DF"/>
    <w:rsid w:val="00E930E1"/>
    <w:rsid w:val="00E954FD"/>
    <w:rsid w:val="00E956F6"/>
    <w:rsid w:val="00E9574B"/>
    <w:rsid w:val="00E961E3"/>
    <w:rsid w:val="00EA27B9"/>
    <w:rsid w:val="00EA2FFD"/>
    <w:rsid w:val="00EA4090"/>
    <w:rsid w:val="00EA5E4F"/>
    <w:rsid w:val="00EA5F0B"/>
    <w:rsid w:val="00EA6701"/>
    <w:rsid w:val="00EB009D"/>
    <w:rsid w:val="00EB3F69"/>
    <w:rsid w:val="00EBE7BE"/>
    <w:rsid w:val="00EC1D8D"/>
    <w:rsid w:val="00EC32CF"/>
    <w:rsid w:val="00EC5F22"/>
    <w:rsid w:val="00EC65F7"/>
    <w:rsid w:val="00EC73E3"/>
    <w:rsid w:val="00ED15A6"/>
    <w:rsid w:val="00ED1A6B"/>
    <w:rsid w:val="00ED230F"/>
    <w:rsid w:val="00ED4638"/>
    <w:rsid w:val="00ED621F"/>
    <w:rsid w:val="00ED75B0"/>
    <w:rsid w:val="00ED7A63"/>
    <w:rsid w:val="00EE15AA"/>
    <w:rsid w:val="00EE5647"/>
    <w:rsid w:val="00EE59F7"/>
    <w:rsid w:val="00EF0CB3"/>
    <w:rsid w:val="00EF61BA"/>
    <w:rsid w:val="00EF7029"/>
    <w:rsid w:val="00EF71F9"/>
    <w:rsid w:val="00EF7706"/>
    <w:rsid w:val="00EF7E29"/>
    <w:rsid w:val="00F01657"/>
    <w:rsid w:val="00F10F78"/>
    <w:rsid w:val="00F13431"/>
    <w:rsid w:val="00F15D3E"/>
    <w:rsid w:val="00F17188"/>
    <w:rsid w:val="00F174F5"/>
    <w:rsid w:val="00F17FCA"/>
    <w:rsid w:val="00F227FF"/>
    <w:rsid w:val="00F22D21"/>
    <w:rsid w:val="00F22EAD"/>
    <w:rsid w:val="00F23F0E"/>
    <w:rsid w:val="00F26DE4"/>
    <w:rsid w:val="00F2743E"/>
    <w:rsid w:val="00F27791"/>
    <w:rsid w:val="00F324A9"/>
    <w:rsid w:val="00F331DF"/>
    <w:rsid w:val="00F36171"/>
    <w:rsid w:val="00F36CFD"/>
    <w:rsid w:val="00F40CF2"/>
    <w:rsid w:val="00F4198C"/>
    <w:rsid w:val="00F4286D"/>
    <w:rsid w:val="00F43595"/>
    <w:rsid w:val="00F44EB6"/>
    <w:rsid w:val="00F45C17"/>
    <w:rsid w:val="00F509F1"/>
    <w:rsid w:val="00F51689"/>
    <w:rsid w:val="00F53D59"/>
    <w:rsid w:val="00F558E5"/>
    <w:rsid w:val="00F574B8"/>
    <w:rsid w:val="00F62FFC"/>
    <w:rsid w:val="00F6377C"/>
    <w:rsid w:val="00F65355"/>
    <w:rsid w:val="00F703E0"/>
    <w:rsid w:val="00F70ADD"/>
    <w:rsid w:val="00F70C3B"/>
    <w:rsid w:val="00F71DFF"/>
    <w:rsid w:val="00F77443"/>
    <w:rsid w:val="00F81619"/>
    <w:rsid w:val="00F92A22"/>
    <w:rsid w:val="00F94838"/>
    <w:rsid w:val="00F948E3"/>
    <w:rsid w:val="00F94D9D"/>
    <w:rsid w:val="00F951B0"/>
    <w:rsid w:val="00F96A1C"/>
    <w:rsid w:val="00F96BFD"/>
    <w:rsid w:val="00F96DD5"/>
    <w:rsid w:val="00FA03E2"/>
    <w:rsid w:val="00FA0ACC"/>
    <w:rsid w:val="00FA0B98"/>
    <w:rsid w:val="00FA17BF"/>
    <w:rsid w:val="00FA4ADC"/>
    <w:rsid w:val="00FA6500"/>
    <w:rsid w:val="00FA7E78"/>
    <w:rsid w:val="00FB2BED"/>
    <w:rsid w:val="00FB385C"/>
    <w:rsid w:val="00FC39C5"/>
    <w:rsid w:val="00FC6D5C"/>
    <w:rsid w:val="00FD6F38"/>
    <w:rsid w:val="00FE20A2"/>
    <w:rsid w:val="00FE4020"/>
    <w:rsid w:val="00FE424C"/>
    <w:rsid w:val="00FE43C1"/>
    <w:rsid w:val="00FE7B5C"/>
    <w:rsid w:val="00FF36BE"/>
    <w:rsid w:val="00FF3A5C"/>
    <w:rsid w:val="00FF4D55"/>
    <w:rsid w:val="00FF722A"/>
    <w:rsid w:val="027FEBA6"/>
    <w:rsid w:val="03877229"/>
    <w:rsid w:val="075C7A10"/>
    <w:rsid w:val="08032AB9"/>
    <w:rsid w:val="09C07EFD"/>
    <w:rsid w:val="0BB7E957"/>
    <w:rsid w:val="0BD1B6FA"/>
    <w:rsid w:val="0BD9C168"/>
    <w:rsid w:val="0C531475"/>
    <w:rsid w:val="0E2048AB"/>
    <w:rsid w:val="1031E42A"/>
    <w:rsid w:val="115E864A"/>
    <w:rsid w:val="127D937E"/>
    <w:rsid w:val="131961E6"/>
    <w:rsid w:val="138EEF7E"/>
    <w:rsid w:val="13EC7C72"/>
    <w:rsid w:val="14D90719"/>
    <w:rsid w:val="177EF103"/>
    <w:rsid w:val="18D4F9DC"/>
    <w:rsid w:val="19FABF19"/>
    <w:rsid w:val="1C27D463"/>
    <w:rsid w:val="1DB988F1"/>
    <w:rsid w:val="1DF62FF4"/>
    <w:rsid w:val="1E9E70A2"/>
    <w:rsid w:val="2029BF34"/>
    <w:rsid w:val="215526C1"/>
    <w:rsid w:val="250742F4"/>
    <w:rsid w:val="2530E59A"/>
    <w:rsid w:val="2645DB3B"/>
    <w:rsid w:val="26A904A5"/>
    <w:rsid w:val="2BF39C52"/>
    <w:rsid w:val="304FAE0E"/>
    <w:rsid w:val="30EE2E4D"/>
    <w:rsid w:val="32BD2D11"/>
    <w:rsid w:val="348F3FAB"/>
    <w:rsid w:val="3761B269"/>
    <w:rsid w:val="3776A00D"/>
    <w:rsid w:val="3776B45E"/>
    <w:rsid w:val="38D782AA"/>
    <w:rsid w:val="39701895"/>
    <w:rsid w:val="3B8DC65B"/>
    <w:rsid w:val="3BDF9300"/>
    <w:rsid w:val="3BEC62C0"/>
    <w:rsid w:val="3C7BE93E"/>
    <w:rsid w:val="3EDF653F"/>
    <w:rsid w:val="3F89CB75"/>
    <w:rsid w:val="40B82AD3"/>
    <w:rsid w:val="40E7A963"/>
    <w:rsid w:val="41EAAEEF"/>
    <w:rsid w:val="423A9074"/>
    <w:rsid w:val="424774B4"/>
    <w:rsid w:val="42E43014"/>
    <w:rsid w:val="438899CB"/>
    <w:rsid w:val="43E34515"/>
    <w:rsid w:val="47AB59D2"/>
    <w:rsid w:val="48610FBE"/>
    <w:rsid w:val="4F68B7EE"/>
    <w:rsid w:val="4FA46C3F"/>
    <w:rsid w:val="5055BFBF"/>
    <w:rsid w:val="50859661"/>
    <w:rsid w:val="511F0996"/>
    <w:rsid w:val="5146040E"/>
    <w:rsid w:val="51E1AFE5"/>
    <w:rsid w:val="51F19020"/>
    <w:rsid w:val="53EE8576"/>
    <w:rsid w:val="5566A38D"/>
    <w:rsid w:val="57346301"/>
    <w:rsid w:val="59E592FC"/>
    <w:rsid w:val="5A3588D5"/>
    <w:rsid w:val="5C824F95"/>
    <w:rsid w:val="5D56C30D"/>
    <w:rsid w:val="5E6BC269"/>
    <w:rsid w:val="600F2D77"/>
    <w:rsid w:val="63D56B91"/>
    <w:rsid w:val="6410777A"/>
    <w:rsid w:val="65952966"/>
    <w:rsid w:val="66F7BA3B"/>
    <w:rsid w:val="67393D72"/>
    <w:rsid w:val="681B9508"/>
    <w:rsid w:val="694BD6C2"/>
    <w:rsid w:val="6CEDA4FC"/>
    <w:rsid w:val="6D5DD89C"/>
    <w:rsid w:val="70F70A4E"/>
    <w:rsid w:val="71CC03A7"/>
    <w:rsid w:val="7264DA0F"/>
    <w:rsid w:val="739BE36F"/>
    <w:rsid w:val="73E415E1"/>
    <w:rsid w:val="75106FDB"/>
    <w:rsid w:val="75ABB9BD"/>
    <w:rsid w:val="771BB6A3"/>
    <w:rsid w:val="7962D5A7"/>
    <w:rsid w:val="7A5D2A7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F9BD86"/>
  <w15:chartTrackingRefBased/>
  <w15:docId w15:val="{0C2378EF-4DDE-41BF-9A26-129C4A62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0D5B"/>
    <w:pPr>
      <w:spacing w:after="0" w:line="240" w:lineRule="auto"/>
    </w:pPr>
    <w:rPr>
      <w:rFonts w:ascii="Calibri" w:eastAsia="Calibri" w:hAnsi="Calibri" w:cs="Calibri"/>
    </w:rPr>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Clause,1"/>
    <w:basedOn w:val="Nadpis"/>
    <w:link w:val="Nadpis1Char"/>
    <w:uiPriority w:val="9"/>
    <w:qFormat/>
    <w:rsid w:val="00127145"/>
    <w:pPr>
      <w:keepNext/>
      <w:numPr>
        <w:numId w:val="1"/>
      </w:numPr>
      <w:jc w:val="left"/>
      <w:outlineLvl w:val="0"/>
    </w:pPr>
    <w:rPr>
      <w:rFonts w:ascii="Calibri" w:hAnsi="Calibri"/>
      <w:bCs w:val="0"/>
      <w:sz w:val="28"/>
    </w:rPr>
  </w:style>
  <w:style w:type="paragraph" w:styleId="Nadpis2">
    <w:name w:val="heading 2"/>
    <w:basedOn w:val="Nadpis"/>
    <w:link w:val="Nadpis2Char"/>
    <w:uiPriority w:val="9"/>
    <w:qFormat/>
    <w:rsid w:val="00127145"/>
    <w:pPr>
      <w:numPr>
        <w:ilvl w:val="1"/>
        <w:numId w:val="1"/>
      </w:numPr>
      <w:spacing w:before="240" w:after="60"/>
      <w:ind w:left="578" w:hanging="578"/>
      <w:jc w:val="left"/>
      <w:outlineLvl w:val="1"/>
    </w:pPr>
    <w:rPr>
      <w:rFonts w:ascii="Calibri" w:hAnsi="Calibri"/>
      <w:bCs w:val="0"/>
      <w:iCs/>
      <w:sz w:val="24"/>
      <w:szCs w:val="28"/>
    </w:rPr>
  </w:style>
  <w:style w:type="paragraph" w:styleId="Nadpis3">
    <w:name w:val="heading 3"/>
    <w:basedOn w:val="Normln"/>
    <w:next w:val="Normln"/>
    <w:link w:val="Nadpis3Char"/>
    <w:uiPriority w:val="9"/>
    <w:qFormat/>
    <w:rsid w:val="00127145"/>
    <w:pPr>
      <w:keepNext/>
      <w:keepLines/>
      <w:numPr>
        <w:ilvl w:val="2"/>
        <w:numId w:val="1"/>
      </w:numPr>
      <w:spacing w:line="240" w:lineRule="atLeast"/>
      <w:jc w:val="both"/>
      <w:outlineLvl w:val="2"/>
    </w:pPr>
    <w:rPr>
      <w:bCs/>
      <w:szCs w:val="26"/>
    </w:rPr>
  </w:style>
  <w:style w:type="paragraph" w:styleId="Nadpis4">
    <w:name w:val="heading 4"/>
    <w:basedOn w:val="Normln"/>
    <w:next w:val="Normln"/>
    <w:link w:val="Nadpis4Char"/>
    <w:uiPriority w:val="9"/>
    <w:qFormat/>
    <w:rsid w:val="006264E5"/>
    <w:pPr>
      <w:keepNext/>
      <w:numPr>
        <w:ilvl w:val="3"/>
        <w:numId w:val="1"/>
      </w:numPr>
      <w:spacing w:before="240" w:after="60"/>
      <w:ind w:left="862" w:hanging="862"/>
      <w:outlineLvl w:val="3"/>
    </w:pPr>
    <w:rPr>
      <w:bCs/>
      <w:szCs w:val="28"/>
    </w:rPr>
  </w:style>
  <w:style w:type="paragraph" w:styleId="Nadpis5">
    <w:name w:val="heading 5"/>
    <w:basedOn w:val="Normln"/>
    <w:next w:val="Normln"/>
    <w:link w:val="Nadpis5Char"/>
    <w:uiPriority w:val="9"/>
    <w:qFormat/>
    <w:rsid w:val="00410D5B"/>
    <w:pPr>
      <w:numPr>
        <w:ilvl w:val="4"/>
        <w:numId w:val="1"/>
      </w:numPr>
      <w:spacing w:before="240" w:after="60"/>
      <w:outlineLvl w:val="4"/>
    </w:pPr>
    <w:rPr>
      <w:b/>
      <w:bCs/>
      <w:i/>
      <w:iCs/>
      <w:sz w:val="26"/>
      <w:szCs w:val="26"/>
    </w:rPr>
  </w:style>
  <w:style w:type="paragraph" w:styleId="Nadpis6">
    <w:name w:val="heading 6"/>
    <w:basedOn w:val="Normln"/>
    <w:next w:val="Normln"/>
    <w:link w:val="Nadpis6Char"/>
    <w:uiPriority w:val="9"/>
    <w:qFormat/>
    <w:rsid w:val="00410D5B"/>
    <w:pPr>
      <w:numPr>
        <w:ilvl w:val="5"/>
        <w:numId w:val="1"/>
      </w:numPr>
      <w:spacing w:before="240" w:after="60"/>
      <w:outlineLvl w:val="5"/>
    </w:pPr>
    <w:rPr>
      <w:b/>
      <w:bCs/>
    </w:rPr>
  </w:style>
  <w:style w:type="paragraph" w:styleId="Nadpis7">
    <w:name w:val="heading 7"/>
    <w:basedOn w:val="Normln"/>
    <w:next w:val="Normln"/>
    <w:link w:val="Nadpis7Char"/>
    <w:uiPriority w:val="9"/>
    <w:qFormat/>
    <w:rsid w:val="00410D5B"/>
    <w:pPr>
      <w:numPr>
        <w:ilvl w:val="6"/>
        <w:numId w:val="1"/>
      </w:numPr>
      <w:spacing w:before="240" w:after="60"/>
      <w:outlineLvl w:val="6"/>
    </w:pPr>
  </w:style>
  <w:style w:type="paragraph" w:styleId="Nadpis8">
    <w:name w:val="heading 8"/>
    <w:basedOn w:val="Normln"/>
    <w:next w:val="Normln"/>
    <w:link w:val="Nadpis8Char"/>
    <w:uiPriority w:val="9"/>
    <w:qFormat/>
    <w:rsid w:val="00410D5B"/>
    <w:pPr>
      <w:numPr>
        <w:ilvl w:val="7"/>
        <w:numId w:val="1"/>
      </w:numPr>
      <w:spacing w:before="240" w:after="60"/>
      <w:outlineLvl w:val="7"/>
    </w:pPr>
    <w:rPr>
      <w:i/>
      <w:iCs/>
    </w:rPr>
  </w:style>
  <w:style w:type="paragraph" w:styleId="Nadpis9">
    <w:name w:val="heading 9"/>
    <w:basedOn w:val="Normln"/>
    <w:next w:val="Normln"/>
    <w:link w:val="Nadpis9Char"/>
    <w:uiPriority w:val="9"/>
    <w:qFormat/>
    <w:rsid w:val="00410D5B"/>
    <w:pPr>
      <w:numPr>
        <w:ilvl w:val="8"/>
        <w:numId w:val="1"/>
      </w:numPr>
      <w:spacing w:before="240" w:after="60"/>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rsid w:val="00127145"/>
    <w:rPr>
      <w:rFonts w:ascii="Calibri" w:eastAsia="Times New Roman" w:hAnsi="Calibri" w:cs="Arial"/>
      <w:b/>
      <w:color w:val="000000"/>
      <w:sz w:val="28"/>
      <w:szCs w:val="36"/>
      <w:lang w:eastAsia="cs-CZ"/>
    </w:rPr>
  </w:style>
  <w:style w:type="character" w:customStyle="1" w:styleId="Nadpis2Char">
    <w:name w:val="Nadpis 2 Char"/>
    <w:basedOn w:val="Standardnpsmoodstavce"/>
    <w:link w:val="Nadpis2"/>
    <w:rsid w:val="00127145"/>
    <w:rPr>
      <w:rFonts w:ascii="Calibri" w:eastAsia="Times New Roman" w:hAnsi="Calibri" w:cs="Arial"/>
      <w:b/>
      <w:iCs/>
      <w:color w:val="000000"/>
      <w:sz w:val="24"/>
      <w:szCs w:val="28"/>
      <w:lang w:eastAsia="cs-CZ"/>
    </w:rPr>
  </w:style>
  <w:style w:type="character" w:customStyle="1" w:styleId="Nadpis3Char">
    <w:name w:val="Nadpis 3 Char"/>
    <w:basedOn w:val="Standardnpsmoodstavce"/>
    <w:link w:val="Nadpis3"/>
    <w:rsid w:val="00127145"/>
    <w:rPr>
      <w:rFonts w:ascii="Calibri" w:eastAsia="Calibri" w:hAnsi="Calibri" w:cs="Calibri"/>
      <w:bCs/>
      <w:szCs w:val="26"/>
    </w:rPr>
  </w:style>
  <w:style w:type="character" w:customStyle="1" w:styleId="Nadpis4Char">
    <w:name w:val="Nadpis 4 Char"/>
    <w:basedOn w:val="Standardnpsmoodstavce"/>
    <w:link w:val="Nadpis4"/>
    <w:rsid w:val="006264E5"/>
    <w:rPr>
      <w:rFonts w:ascii="Calibri" w:eastAsia="Calibri" w:hAnsi="Calibri" w:cs="Calibri"/>
      <w:bCs/>
      <w:szCs w:val="28"/>
    </w:rPr>
  </w:style>
  <w:style w:type="character" w:customStyle="1" w:styleId="Nadpis5Char">
    <w:name w:val="Nadpis 5 Char"/>
    <w:basedOn w:val="Standardnpsmoodstavce"/>
    <w:link w:val="Nadpis5"/>
    <w:rsid w:val="00410D5B"/>
    <w:rPr>
      <w:rFonts w:ascii="Calibri" w:eastAsia="Calibri" w:hAnsi="Calibri" w:cs="Calibri"/>
      <w:b/>
      <w:bCs/>
      <w:i/>
      <w:iCs/>
      <w:sz w:val="26"/>
      <w:szCs w:val="26"/>
    </w:rPr>
  </w:style>
  <w:style w:type="character" w:customStyle="1" w:styleId="Nadpis6Char">
    <w:name w:val="Nadpis 6 Char"/>
    <w:basedOn w:val="Standardnpsmoodstavce"/>
    <w:link w:val="Nadpis6"/>
    <w:rsid w:val="00410D5B"/>
    <w:rPr>
      <w:rFonts w:ascii="Calibri" w:eastAsia="Calibri" w:hAnsi="Calibri" w:cs="Calibri"/>
      <w:b/>
      <w:bCs/>
    </w:rPr>
  </w:style>
  <w:style w:type="character" w:customStyle="1" w:styleId="Nadpis7Char">
    <w:name w:val="Nadpis 7 Char"/>
    <w:basedOn w:val="Standardnpsmoodstavce"/>
    <w:link w:val="Nadpis7"/>
    <w:rsid w:val="00410D5B"/>
    <w:rPr>
      <w:rFonts w:ascii="Calibri" w:eastAsia="Calibri" w:hAnsi="Calibri" w:cs="Calibri"/>
    </w:rPr>
  </w:style>
  <w:style w:type="character" w:customStyle="1" w:styleId="Nadpis8Char">
    <w:name w:val="Nadpis 8 Char"/>
    <w:basedOn w:val="Standardnpsmoodstavce"/>
    <w:link w:val="Nadpis8"/>
    <w:rsid w:val="00410D5B"/>
    <w:rPr>
      <w:rFonts w:ascii="Calibri" w:eastAsia="Calibri" w:hAnsi="Calibri" w:cs="Calibri"/>
      <w:i/>
      <w:iCs/>
    </w:rPr>
  </w:style>
  <w:style w:type="character" w:customStyle="1" w:styleId="Nadpis9Char">
    <w:name w:val="Nadpis 9 Char"/>
    <w:basedOn w:val="Standardnpsmoodstavce"/>
    <w:link w:val="Nadpis9"/>
    <w:rsid w:val="00410D5B"/>
    <w:rPr>
      <w:rFonts w:ascii="Arial" w:eastAsia="Calibri" w:hAnsi="Arial" w:cs="Arial"/>
    </w:rPr>
  </w:style>
  <w:style w:type="paragraph" w:styleId="Zkladntext">
    <w:name w:val="Body Text"/>
    <w:basedOn w:val="Normln"/>
    <w:link w:val="ZkladntextChar"/>
    <w:rsid w:val="00410D5B"/>
    <w:pPr>
      <w:widowControl w:val="0"/>
      <w:autoSpaceDE w:val="0"/>
      <w:autoSpaceDN w:val="0"/>
      <w:adjustRightInd w:val="0"/>
    </w:pPr>
    <w:rPr>
      <w:color w:val="000000"/>
      <w:lang w:val="x-none" w:eastAsia="x-none"/>
    </w:rPr>
  </w:style>
  <w:style w:type="character" w:customStyle="1" w:styleId="ZkladntextChar">
    <w:name w:val="Základní text Char"/>
    <w:basedOn w:val="Standardnpsmoodstavce"/>
    <w:link w:val="Zkladntext"/>
    <w:rsid w:val="00410D5B"/>
    <w:rPr>
      <w:rFonts w:ascii="Calibri" w:eastAsia="Calibri" w:hAnsi="Calibri" w:cs="Calibri"/>
      <w:color w:val="000000"/>
      <w:lang w:val="x-none" w:eastAsia="x-none"/>
    </w:rPr>
  </w:style>
  <w:style w:type="paragraph" w:customStyle="1" w:styleId="dka">
    <w:name w:val="Řádka"/>
    <w:rsid w:val="00410D5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Znaka">
    <w:name w:val="Značka"/>
    <w:rsid w:val="00410D5B"/>
    <w:pPr>
      <w:widowControl w:val="0"/>
      <w:autoSpaceDE w:val="0"/>
      <w:autoSpaceDN w:val="0"/>
      <w:adjustRightIn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Znaka1">
    <w:name w:val="Značka 1"/>
    <w:rsid w:val="00410D5B"/>
    <w:pPr>
      <w:widowControl w:val="0"/>
      <w:autoSpaceDE w:val="0"/>
      <w:autoSpaceDN w:val="0"/>
      <w:adjustRightInd w:val="0"/>
      <w:spacing w:after="0" w:line="240" w:lineRule="auto"/>
      <w:ind w:left="576"/>
    </w:pPr>
    <w:rPr>
      <w:rFonts w:ascii="Times New Roman" w:eastAsia="Times New Roman" w:hAnsi="Times New Roman" w:cs="Times New Roman"/>
      <w:color w:val="000000"/>
      <w:sz w:val="24"/>
      <w:szCs w:val="24"/>
      <w:lang w:eastAsia="cs-CZ"/>
    </w:rPr>
  </w:style>
  <w:style w:type="paragraph" w:customStyle="1" w:styleId="sloseznamu">
    <w:name w:val="Číslo seznamu"/>
    <w:rsid w:val="00410D5B"/>
    <w:pPr>
      <w:widowControl w:val="0"/>
      <w:autoSpaceDE w:val="0"/>
      <w:autoSpaceDN w:val="0"/>
      <w:adjustRightInd w:val="0"/>
      <w:spacing w:after="0" w:line="240" w:lineRule="auto"/>
      <w:ind w:left="720"/>
    </w:pPr>
    <w:rPr>
      <w:rFonts w:ascii="Times New Roman" w:eastAsia="Times New Roman" w:hAnsi="Times New Roman" w:cs="Times New Roman"/>
      <w:color w:val="000000"/>
      <w:sz w:val="24"/>
      <w:szCs w:val="24"/>
      <w:lang w:eastAsia="cs-CZ"/>
    </w:rPr>
  </w:style>
  <w:style w:type="paragraph" w:styleId="Podnadpis">
    <w:name w:val="Subtitle"/>
    <w:link w:val="PodnadpisChar"/>
    <w:rsid w:val="00410D5B"/>
    <w:pPr>
      <w:widowControl w:val="0"/>
      <w:autoSpaceDE w:val="0"/>
      <w:autoSpaceDN w:val="0"/>
      <w:adjustRightInd w:val="0"/>
      <w:spacing w:after="0" w:line="240" w:lineRule="auto"/>
    </w:pPr>
    <w:rPr>
      <w:rFonts w:ascii="Times New Roman" w:eastAsia="Times New Roman" w:hAnsi="Times New Roman" w:cs="Times New Roman"/>
      <w:b/>
      <w:bCs/>
      <w:i/>
      <w:iCs/>
      <w:color w:val="000000"/>
      <w:sz w:val="24"/>
      <w:szCs w:val="24"/>
      <w:lang w:eastAsia="cs-CZ"/>
    </w:rPr>
  </w:style>
  <w:style w:type="character" w:customStyle="1" w:styleId="PodnadpisChar">
    <w:name w:val="Podnadpis Char"/>
    <w:basedOn w:val="Standardnpsmoodstavce"/>
    <w:link w:val="Podnadpis"/>
    <w:rsid w:val="00410D5B"/>
    <w:rPr>
      <w:rFonts w:ascii="Times New Roman" w:eastAsia="Times New Roman" w:hAnsi="Times New Roman" w:cs="Times New Roman"/>
      <w:b/>
      <w:bCs/>
      <w:i/>
      <w:iCs/>
      <w:color w:val="000000"/>
      <w:sz w:val="24"/>
      <w:szCs w:val="24"/>
      <w:lang w:eastAsia="cs-CZ"/>
    </w:rPr>
  </w:style>
  <w:style w:type="paragraph" w:customStyle="1" w:styleId="Nadpis">
    <w:name w:val="Nadpis"/>
    <w:link w:val="NadpisChar"/>
    <w:rsid w:val="00410D5B"/>
    <w:pPr>
      <w:widowControl w:val="0"/>
      <w:autoSpaceDE w:val="0"/>
      <w:autoSpaceDN w:val="0"/>
      <w:adjustRightInd w:val="0"/>
      <w:spacing w:after="0" w:line="240" w:lineRule="auto"/>
      <w:jc w:val="center"/>
    </w:pPr>
    <w:rPr>
      <w:rFonts w:ascii="Arial" w:eastAsia="Times New Roman" w:hAnsi="Arial" w:cs="Arial"/>
      <w:b/>
      <w:bCs/>
      <w:color w:val="000000"/>
      <w:sz w:val="36"/>
      <w:szCs w:val="36"/>
      <w:lang w:eastAsia="cs-CZ"/>
    </w:rPr>
  </w:style>
  <w:style w:type="paragraph" w:styleId="Zhlav">
    <w:name w:val="header"/>
    <w:basedOn w:val="Normln"/>
    <w:link w:val="ZhlavChar"/>
    <w:rsid w:val="00410D5B"/>
    <w:pPr>
      <w:widowControl w:val="0"/>
      <w:autoSpaceDE w:val="0"/>
      <w:autoSpaceDN w:val="0"/>
      <w:adjustRightInd w:val="0"/>
    </w:pPr>
    <w:rPr>
      <w:color w:val="000000"/>
    </w:rPr>
  </w:style>
  <w:style w:type="character" w:customStyle="1" w:styleId="ZhlavChar">
    <w:name w:val="Záhlaví Char"/>
    <w:basedOn w:val="Standardnpsmoodstavce"/>
    <w:link w:val="Zhlav"/>
    <w:rsid w:val="00410D5B"/>
    <w:rPr>
      <w:rFonts w:ascii="Calibri" w:eastAsia="Calibri" w:hAnsi="Calibri" w:cs="Calibri"/>
      <w:color w:val="000000"/>
    </w:rPr>
  </w:style>
  <w:style w:type="paragraph" w:customStyle="1" w:styleId="Pata">
    <w:name w:val="Pata"/>
    <w:rsid w:val="00410D5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rsid w:val="00410D5B"/>
    <w:pPr>
      <w:tabs>
        <w:tab w:val="center" w:pos="4536"/>
        <w:tab w:val="right" w:pos="9072"/>
      </w:tabs>
    </w:pPr>
  </w:style>
  <w:style w:type="character" w:customStyle="1" w:styleId="ZpatChar">
    <w:name w:val="Zápatí Char"/>
    <w:basedOn w:val="Standardnpsmoodstavce"/>
    <w:link w:val="Zpat"/>
    <w:rsid w:val="00410D5B"/>
    <w:rPr>
      <w:rFonts w:ascii="Calibri" w:eastAsia="Calibri" w:hAnsi="Calibri" w:cs="Calibri"/>
    </w:rPr>
  </w:style>
  <w:style w:type="character" w:styleId="slostrnky">
    <w:name w:val="page number"/>
    <w:basedOn w:val="Standardnpsmoodstavce"/>
    <w:rsid w:val="00410D5B"/>
  </w:style>
  <w:style w:type="paragraph" w:styleId="Zkladntextodsazen">
    <w:name w:val="Body Text Indent"/>
    <w:basedOn w:val="Normln"/>
    <w:link w:val="ZkladntextodsazenChar"/>
    <w:rsid w:val="00410D5B"/>
    <w:pPr>
      <w:ind w:left="1440" w:hanging="720"/>
      <w:jc w:val="both"/>
    </w:pPr>
    <w:rPr>
      <w:lang w:val="x-none" w:eastAsia="x-none"/>
    </w:rPr>
  </w:style>
  <w:style w:type="character" w:customStyle="1" w:styleId="ZkladntextodsazenChar">
    <w:name w:val="Základní text odsazený Char"/>
    <w:basedOn w:val="Standardnpsmoodstavce"/>
    <w:link w:val="Zkladntextodsazen"/>
    <w:rsid w:val="00410D5B"/>
    <w:rPr>
      <w:rFonts w:ascii="Calibri" w:eastAsia="Calibri" w:hAnsi="Calibri" w:cs="Calibri"/>
      <w:lang w:val="x-none" w:eastAsia="x-none"/>
    </w:rPr>
  </w:style>
  <w:style w:type="paragraph" w:styleId="Zkladntextodsazen2">
    <w:name w:val="Body Text Indent 2"/>
    <w:basedOn w:val="Normln"/>
    <w:link w:val="Zkladntextodsazen2Char"/>
    <w:rsid w:val="00410D5B"/>
    <w:pPr>
      <w:ind w:firstLine="720"/>
      <w:jc w:val="both"/>
    </w:pPr>
    <w:rPr>
      <w:rFonts w:ascii="Arial" w:hAnsi="Arial"/>
      <w:sz w:val="20"/>
      <w:szCs w:val="20"/>
    </w:rPr>
  </w:style>
  <w:style w:type="character" w:customStyle="1" w:styleId="Zkladntextodsazen2Char">
    <w:name w:val="Základní text odsazený 2 Char"/>
    <w:basedOn w:val="Standardnpsmoodstavce"/>
    <w:link w:val="Zkladntextodsazen2"/>
    <w:rsid w:val="00410D5B"/>
    <w:rPr>
      <w:rFonts w:ascii="Arial" w:eastAsia="Calibri" w:hAnsi="Arial" w:cs="Calibri"/>
      <w:sz w:val="20"/>
      <w:szCs w:val="20"/>
    </w:rPr>
  </w:style>
  <w:style w:type="paragraph" w:styleId="Textbubliny">
    <w:name w:val="Balloon Text"/>
    <w:basedOn w:val="Normln"/>
    <w:link w:val="TextbublinyChar"/>
    <w:semiHidden/>
    <w:rsid w:val="00410D5B"/>
    <w:rPr>
      <w:rFonts w:ascii="Tahoma" w:hAnsi="Tahoma" w:cs="Tahoma"/>
      <w:sz w:val="16"/>
      <w:szCs w:val="16"/>
    </w:rPr>
  </w:style>
  <w:style w:type="character" w:customStyle="1" w:styleId="TextbublinyChar">
    <w:name w:val="Text bubliny Char"/>
    <w:basedOn w:val="Standardnpsmoodstavce"/>
    <w:link w:val="Textbubliny"/>
    <w:semiHidden/>
    <w:rsid w:val="00410D5B"/>
    <w:rPr>
      <w:rFonts w:ascii="Tahoma" w:eastAsia="Calibri" w:hAnsi="Tahoma" w:cs="Tahoma"/>
      <w:sz w:val="16"/>
      <w:szCs w:val="16"/>
    </w:rPr>
  </w:style>
  <w:style w:type="paragraph" w:styleId="Odstavecseseznamem">
    <w:name w:val="List Paragraph"/>
    <w:basedOn w:val="Normln"/>
    <w:uiPriority w:val="34"/>
    <w:qFormat/>
    <w:rsid w:val="00410D5B"/>
    <w:pPr>
      <w:spacing w:after="200" w:line="276" w:lineRule="auto"/>
      <w:ind w:left="720"/>
      <w:contextualSpacing/>
    </w:pPr>
  </w:style>
  <w:style w:type="character" w:styleId="Hypertextovodkaz">
    <w:name w:val="Hyperlink"/>
    <w:uiPriority w:val="99"/>
    <w:unhideWhenUsed/>
    <w:rsid w:val="00410D5B"/>
    <w:rPr>
      <w:color w:val="0000FF"/>
      <w:u w:val="single"/>
    </w:rPr>
  </w:style>
  <w:style w:type="table" w:styleId="Mkatabulky">
    <w:name w:val="Table Grid"/>
    <w:basedOn w:val="Normlntabulka"/>
    <w:uiPriority w:val="59"/>
    <w:rsid w:val="00410D5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0D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adpisChar">
    <w:name w:val="Nadpis Char"/>
    <w:link w:val="Nadpis"/>
    <w:rsid w:val="00410D5B"/>
    <w:rPr>
      <w:rFonts w:ascii="Arial" w:eastAsia="Times New Roman" w:hAnsi="Arial" w:cs="Arial"/>
      <w:b/>
      <w:bCs/>
      <w:color w:val="000000"/>
      <w:sz w:val="36"/>
      <w:szCs w:val="36"/>
      <w:lang w:eastAsia="cs-CZ"/>
    </w:rPr>
  </w:style>
  <w:style w:type="paragraph" w:styleId="Nadpisobsahu">
    <w:name w:val="TOC Heading"/>
    <w:basedOn w:val="Nadpis1"/>
    <w:next w:val="Normln"/>
    <w:uiPriority w:val="39"/>
    <w:unhideWhenUsed/>
    <w:qFormat/>
    <w:rsid w:val="00410D5B"/>
    <w:pPr>
      <w:keepLines/>
      <w:widowControl/>
      <w:numPr>
        <w:numId w:val="0"/>
      </w:numPr>
      <w:autoSpaceDE/>
      <w:autoSpaceDN/>
      <w:adjustRightInd/>
      <w:spacing w:before="240" w:line="259" w:lineRule="auto"/>
      <w:outlineLvl w:val="9"/>
    </w:pPr>
    <w:rPr>
      <w:rFonts w:ascii="Calibri Light" w:hAnsi="Calibri Light" w:cs="Times New Roman"/>
      <w:b w:val="0"/>
      <w:color w:val="2F5496"/>
      <w:sz w:val="32"/>
      <w:szCs w:val="32"/>
    </w:rPr>
  </w:style>
  <w:style w:type="paragraph" w:styleId="Obsah1">
    <w:name w:val="toc 1"/>
    <w:basedOn w:val="Normln"/>
    <w:next w:val="Normln"/>
    <w:autoRedefine/>
    <w:uiPriority w:val="39"/>
    <w:unhideWhenUsed/>
    <w:rsid w:val="00410D5B"/>
  </w:style>
  <w:style w:type="paragraph" w:styleId="Obsah2">
    <w:name w:val="toc 2"/>
    <w:basedOn w:val="Normln"/>
    <w:next w:val="Normln"/>
    <w:autoRedefine/>
    <w:uiPriority w:val="39"/>
    <w:unhideWhenUsed/>
    <w:rsid w:val="00410D5B"/>
    <w:pPr>
      <w:ind w:left="240"/>
    </w:pPr>
  </w:style>
  <w:style w:type="paragraph" w:styleId="Obsah3">
    <w:name w:val="toc 3"/>
    <w:basedOn w:val="Normln"/>
    <w:next w:val="Normln"/>
    <w:autoRedefine/>
    <w:uiPriority w:val="39"/>
    <w:unhideWhenUsed/>
    <w:rsid w:val="00410D5B"/>
    <w:pPr>
      <w:ind w:left="480"/>
    </w:pPr>
  </w:style>
  <w:style w:type="character" w:styleId="Nevyeenzmnka">
    <w:name w:val="Unresolved Mention"/>
    <w:uiPriority w:val="99"/>
    <w:semiHidden/>
    <w:unhideWhenUsed/>
    <w:rsid w:val="00410D5B"/>
    <w:rPr>
      <w:color w:val="605E5C"/>
      <w:shd w:val="clear" w:color="auto" w:fill="E1DFDD"/>
    </w:rPr>
  </w:style>
  <w:style w:type="paragraph" w:styleId="Textpoznpodarou">
    <w:name w:val="footnote text"/>
    <w:basedOn w:val="Normln"/>
    <w:link w:val="TextpoznpodarouChar"/>
    <w:uiPriority w:val="99"/>
    <w:semiHidden/>
    <w:unhideWhenUsed/>
    <w:rsid w:val="00410D5B"/>
    <w:rPr>
      <w:sz w:val="20"/>
      <w:szCs w:val="20"/>
    </w:rPr>
  </w:style>
  <w:style w:type="character" w:customStyle="1" w:styleId="TextpoznpodarouChar">
    <w:name w:val="Text pozn. pod čarou Char"/>
    <w:basedOn w:val="Standardnpsmoodstavce"/>
    <w:link w:val="Textpoznpodarou"/>
    <w:uiPriority w:val="99"/>
    <w:semiHidden/>
    <w:rsid w:val="00410D5B"/>
    <w:rPr>
      <w:rFonts w:ascii="Calibri" w:eastAsia="Calibri" w:hAnsi="Calibri" w:cs="Calibri"/>
      <w:sz w:val="20"/>
      <w:szCs w:val="20"/>
    </w:rPr>
  </w:style>
  <w:style w:type="character" w:styleId="Znakapoznpodarou">
    <w:name w:val="footnote reference"/>
    <w:uiPriority w:val="99"/>
    <w:semiHidden/>
    <w:unhideWhenUsed/>
    <w:rsid w:val="00410D5B"/>
    <w:rPr>
      <w:vertAlign w:val="superscript"/>
    </w:rPr>
  </w:style>
  <w:style w:type="character" w:styleId="Sledovanodkaz">
    <w:name w:val="FollowedHyperlink"/>
    <w:uiPriority w:val="99"/>
    <w:semiHidden/>
    <w:unhideWhenUsed/>
    <w:rsid w:val="00410D5B"/>
    <w:rPr>
      <w:color w:val="954F72"/>
      <w:u w:val="single"/>
    </w:rPr>
  </w:style>
  <w:style w:type="character" w:styleId="Odkaznakoment">
    <w:name w:val="annotation reference"/>
    <w:uiPriority w:val="99"/>
    <w:semiHidden/>
    <w:unhideWhenUsed/>
    <w:rsid w:val="00410D5B"/>
    <w:rPr>
      <w:sz w:val="16"/>
      <w:szCs w:val="16"/>
    </w:rPr>
  </w:style>
  <w:style w:type="paragraph" w:styleId="Textkomente">
    <w:name w:val="annotation text"/>
    <w:basedOn w:val="Normln"/>
    <w:link w:val="TextkomenteChar"/>
    <w:uiPriority w:val="99"/>
    <w:semiHidden/>
    <w:unhideWhenUsed/>
    <w:rsid w:val="00410D5B"/>
    <w:rPr>
      <w:sz w:val="20"/>
      <w:szCs w:val="20"/>
    </w:rPr>
  </w:style>
  <w:style w:type="character" w:customStyle="1" w:styleId="TextkomenteChar">
    <w:name w:val="Text komentáře Char"/>
    <w:basedOn w:val="Standardnpsmoodstavce"/>
    <w:link w:val="Textkomente"/>
    <w:uiPriority w:val="99"/>
    <w:semiHidden/>
    <w:rsid w:val="00410D5B"/>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410D5B"/>
    <w:rPr>
      <w:b/>
      <w:bCs/>
    </w:rPr>
  </w:style>
  <w:style w:type="character" w:customStyle="1" w:styleId="PedmtkomenteChar">
    <w:name w:val="Předmět komentáře Char"/>
    <w:basedOn w:val="TextkomenteChar"/>
    <w:link w:val="Pedmtkomente"/>
    <w:uiPriority w:val="99"/>
    <w:semiHidden/>
    <w:rsid w:val="00410D5B"/>
    <w:rPr>
      <w:rFonts w:ascii="Calibri" w:eastAsia="Calibri" w:hAnsi="Calibri" w:cs="Calibri"/>
      <w:b/>
      <w:bCs/>
      <w:sz w:val="20"/>
      <w:szCs w:val="20"/>
    </w:rPr>
  </w:style>
  <w:style w:type="paragraph" w:customStyle="1" w:styleId="paragraph">
    <w:name w:val="paragraph"/>
    <w:basedOn w:val="Normln"/>
    <w:rsid w:val="00A339CB"/>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339CB"/>
  </w:style>
  <w:style w:type="character" w:customStyle="1" w:styleId="eop">
    <w:name w:val="eop"/>
    <w:basedOn w:val="Standardnpsmoodstavce"/>
    <w:rsid w:val="00A339CB"/>
  </w:style>
  <w:style w:type="paragraph" w:customStyle="1" w:styleId="Clanek11">
    <w:name w:val="Clanek 1.1"/>
    <w:basedOn w:val="Nadpis2"/>
    <w:link w:val="Clanek11Char"/>
    <w:qFormat/>
    <w:rsid w:val="0061667C"/>
    <w:pPr>
      <w:numPr>
        <w:ilvl w:val="0"/>
        <w:numId w:val="0"/>
      </w:numPr>
      <w:tabs>
        <w:tab w:val="num" w:pos="2624"/>
      </w:tabs>
      <w:autoSpaceDE/>
      <w:autoSpaceDN/>
      <w:adjustRightInd/>
      <w:spacing w:before="120" w:after="120"/>
      <w:ind w:left="2624" w:hanging="567"/>
      <w:jc w:val="both"/>
    </w:pPr>
    <w:rPr>
      <w:rFonts w:ascii="Times New Roman" w:eastAsia="SimSun" w:hAnsi="Times New Roman"/>
      <w:b w:val="0"/>
      <w:bCs/>
      <w:color w:val="auto"/>
      <w:sz w:val="22"/>
      <w:lang w:eastAsia="en-US"/>
    </w:rPr>
  </w:style>
  <w:style w:type="paragraph" w:customStyle="1" w:styleId="Claneka">
    <w:name w:val="Clanek (a)"/>
    <w:basedOn w:val="Normln"/>
    <w:qFormat/>
    <w:rsid w:val="0061667C"/>
    <w:pPr>
      <w:keepLines/>
      <w:widowControl w:val="0"/>
      <w:tabs>
        <w:tab w:val="num" w:pos="992"/>
      </w:tabs>
      <w:spacing w:before="120" w:after="120"/>
      <w:ind w:left="992" w:hanging="425"/>
      <w:jc w:val="both"/>
    </w:pPr>
    <w:rPr>
      <w:rFonts w:ascii="Times New Roman" w:eastAsia="SimSun" w:hAnsi="Times New Roman" w:cs="Times New Roman"/>
      <w:szCs w:val="24"/>
    </w:rPr>
  </w:style>
  <w:style w:type="paragraph" w:customStyle="1" w:styleId="Claneki">
    <w:name w:val="Clanek (i)"/>
    <w:basedOn w:val="Normln"/>
    <w:qFormat/>
    <w:rsid w:val="0061667C"/>
    <w:pPr>
      <w:keepNext/>
      <w:tabs>
        <w:tab w:val="num" w:pos="1419"/>
      </w:tabs>
      <w:spacing w:before="120" w:after="120"/>
      <w:ind w:left="1419" w:hanging="426"/>
      <w:jc w:val="both"/>
    </w:pPr>
    <w:rPr>
      <w:rFonts w:ascii="Times New Roman" w:eastAsia="SimSun" w:hAnsi="Times New Roman" w:cs="Times New Roman"/>
      <w:color w:val="000000"/>
      <w:szCs w:val="24"/>
    </w:rPr>
  </w:style>
  <w:style w:type="character" w:customStyle="1" w:styleId="Clanek11Char">
    <w:name w:val="Clanek 1.1 Char"/>
    <w:link w:val="Clanek11"/>
    <w:rsid w:val="0061667C"/>
    <w:rPr>
      <w:rFonts w:ascii="Times New Roman" w:eastAsia="SimSun" w:hAnsi="Times New Roman" w:cs="Arial"/>
      <w:bCs/>
      <w:iCs/>
      <w:szCs w:val="28"/>
    </w:rPr>
  </w:style>
  <w:style w:type="paragraph" w:customStyle="1" w:styleId="Text11">
    <w:name w:val="Text 1.1"/>
    <w:basedOn w:val="Normln"/>
    <w:qFormat/>
    <w:rsid w:val="0021164E"/>
    <w:pPr>
      <w:keepNext/>
      <w:spacing w:before="120" w:after="120"/>
      <w:ind w:left="561"/>
      <w:jc w:val="both"/>
    </w:pPr>
    <w:rPr>
      <w:rFonts w:ascii="Times New Roman" w:eastAsia="SimSu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55170">
      <w:bodyDiv w:val="1"/>
      <w:marLeft w:val="0"/>
      <w:marRight w:val="0"/>
      <w:marTop w:val="0"/>
      <w:marBottom w:val="0"/>
      <w:divBdr>
        <w:top w:val="none" w:sz="0" w:space="0" w:color="auto"/>
        <w:left w:val="none" w:sz="0" w:space="0" w:color="auto"/>
        <w:bottom w:val="none" w:sz="0" w:space="0" w:color="auto"/>
        <w:right w:val="none" w:sz="0" w:space="0" w:color="auto"/>
      </w:divBdr>
      <w:divsChild>
        <w:div w:id="1047727682">
          <w:marLeft w:val="0"/>
          <w:marRight w:val="0"/>
          <w:marTop w:val="0"/>
          <w:marBottom w:val="0"/>
          <w:divBdr>
            <w:top w:val="none" w:sz="0" w:space="0" w:color="auto"/>
            <w:left w:val="none" w:sz="0" w:space="0" w:color="auto"/>
            <w:bottom w:val="none" w:sz="0" w:space="0" w:color="auto"/>
            <w:right w:val="none" w:sz="0" w:space="0" w:color="auto"/>
          </w:divBdr>
        </w:div>
        <w:div w:id="2141921953">
          <w:marLeft w:val="0"/>
          <w:marRight w:val="0"/>
          <w:marTop w:val="0"/>
          <w:marBottom w:val="0"/>
          <w:divBdr>
            <w:top w:val="none" w:sz="0" w:space="0" w:color="auto"/>
            <w:left w:val="none" w:sz="0" w:space="0" w:color="auto"/>
            <w:bottom w:val="none" w:sz="0" w:space="0" w:color="auto"/>
            <w:right w:val="none" w:sz="0" w:space="0" w:color="auto"/>
          </w:divBdr>
        </w:div>
      </w:divsChild>
    </w:div>
    <w:div w:id="733282910">
      <w:bodyDiv w:val="1"/>
      <w:marLeft w:val="0"/>
      <w:marRight w:val="0"/>
      <w:marTop w:val="0"/>
      <w:marBottom w:val="0"/>
      <w:divBdr>
        <w:top w:val="none" w:sz="0" w:space="0" w:color="auto"/>
        <w:left w:val="none" w:sz="0" w:space="0" w:color="auto"/>
        <w:bottom w:val="none" w:sz="0" w:space="0" w:color="auto"/>
        <w:right w:val="none" w:sz="0" w:space="0" w:color="auto"/>
      </w:divBdr>
      <w:divsChild>
        <w:div w:id="339544503">
          <w:marLeft w:val="0"/>
          <w:marRight w:val="0"/>
          <w:marTop w:val="0"/>
          <w:marBottom w:val="0"/>
          <w:divBdr>
            <w:top w:val="none" w:sz="0" w:space="0" w:color="auto"/>
            <w:left w:val="none" w:sz="0" w:space="0" w:color="auto"/>
            <w:bottom w:val="none" w:sz="0" w:space="0" w:color="auto"/>
            <w:right w:val="none" w:sz="0" w:space="0" w:color="auto"/>
          </w:divBdr>
        </w:div>
        <w:div w:id="728571182">
          <w:marLeft w:val="0"/>
          <w:marRight w:val="0"/>
          <w:marTop w:val="0"/>
          <w:marBottom w:val="0"/>
          <w:divBdr>
            <w:top w:val="none" w:sz="0" w:space="0" w:color="auto"/>
            <w:left w:val="none" w:sz="0" w:space="0" w:color="auto"/>
            <w:bottom w:val="none" w:sz="0" w:space="0" w:color="auto"/>
            <w:right w:val="none" w:sz="0" w:space="0" w:color="auto"/>
          </w:divBdr>
        </w:div>
      </w:divsChild>
    </w:div>
    <w:div w:id="840775165">
      <w:bodyDiv w:val="1"/>
      <w:marLeft w:val="0"/>
      <w:marRight w:val="0"/>
      <w:marTop w:val="0"/>
      <w:marBottom w:val="0"/>
      <w:divBdr>
        <w:top w:val="none" w:sz="0" w:space="0" w:color="auto"/>
        <w:left w:val="none" w:sz="0" w:space="0" w:color="auto"/>
        <w:bottom w:val="none" w:sz="0" w:space="0" w:color="auto"/>
        <w:right w:val="none" w:sz="0" w:space="0" w:color="auto"/>
      </w:divBdr>
    </w:div>
    <w:div w:id="1433361495">
      <w:bodyDiv w:val="1"/>
      <w:marLeft w:val="0"/>
      <w:marRight w:val="0"/>
      <w:marTop w:val="0"/>
      <w:marBottom w:val="0"/>
      <w:divBdr>
        <w:top w:val="none" w:sz="0" w:space="0" w:color="auto"/>
        <w:left w:val="none" w:sz="0" w:space="0" w:color="auto"/>
        <w:bottom w:val="none" w:sz="0" w:space="0" w:color="auto"/>
        <w:right w:val="none" w:sz="0" w:space="0" w:color="auto"/>
      </w:divBdr>
    </w:div>
    <w:div w:id="185993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ndrej.maly@energomex.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iri.sacha@czechiagroup.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F7F0A6BDAA781488D0CFE68BB6B82A1" ma:contentTypeVersion="10" ma:contentTypeDescription="Vytvoří nový dokument" ma:contentTypeScope="" ma:versionID="a9723b3e25279a28cf579eb75f812363">
  <xsd:schema xmlns:xsd="http://www.w3.org/2001/XMLSchema" xmlns:xs="http://www.w3.org/2001/XMLSchema" xmlns:p="http://schemas.microsoft.com/office/2006/metadata/properties" xmlns:ns2="fec94dd0-9337-497f-86bf-5de45be28419" xmlns:ns3="57469c58-0611-4724-adbb-ef080b35b859" targetNamespace="http://schemas.microsoft.com/office/2006/metadata/properties" ma:root="true" ma:fieldsID="aa37bac2e4bc719c59824f5b80033fd5" ns2:_="" ns3:_="">
    <xsd:import namespace="fec94dd0-9337-497f-86bf-5de45be28419"/>
    <xsd:import namespace="57469c58-0611-4724-adbb-ef080b35b8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94dd0-9337-497f-86bf-5de45be28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a3b93d4a-d967-4bf2-ba7b-583416fa687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69c58-0611-4724-adbb-ef080b35b859"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4FDA4-B5CE-4ADD-BEBA-ED56994C42CD}">
  <ds:schemaRefs>
    <ds:schemaRef ds:uri="http://schemas.microsoft.com/sharepoint/v3/contenttype/forms"/>
  </ds:schemaRefs>
</ds:datastoreItem>
</file>

<file path=customXml/itemProps2.xml><?xml version="1.0" encoding="utf-8"?>
<ds:datastoreItem xmlns:ds="http://schemas.openxmlformats.org/officeDocument/2006/customXml" ds:itemID="{871678F1-35D4-41CD-BDA1-E2421C3D6D6B}">
  <ds:schemaRefs>
    <ds:schemaRef ds:uri="http://schemas.openxmlformats.org/officeDocument/2006/bibliography"/>
  </ds:schemaRefs>
</ds:datastoreItem>
</file>

<file path=customXml/itemProps3.xml><?xml version="1.0" encoding="utf-8"?>
<ds:datastoreItem xmlns:ds="http://schemas.openxmlformats.org/officeDocument/2006/customXml" ds:itemID="{4E0CB02B-D545-49BF-9CF6-23F60176B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94dd0-9337-497f-86bf-5de45be28419"/>
    <ds:schemaRef ds:uri="57469c58-0611-4724-adbb-ef080b35b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8226</Words>
  <Characters>48536</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56649</CharactersWithSpaces>
  <SharedDoc>false</SharedDoc>
  <HLinks>
    <vt:vector size="312" baseType="variant">
      <vt:variant>
        <vt:i4>1966137</vt:i4>
      </vt:variant>
      <vt:variant>
        <vt:i4>302</vt:i4>
      </vt:variant>
      <vt:variant>
        <vt:i4>0</vt:i4>
      </vt:variant>
      <vt:variant>
        <vt:i4>5</vt:i4>
      </vt:variant>
      <vt:variant>
        <vt:lpwstr/>
      </vt:variant>
      <vt:variant>
        <vt:lpwstr>_Toc92094143</vt:lpwstr>
      </vt:variant>
      <vt:variant>
        <vt:i4>2031673</vt:i4>
      </vt:variant>
      <vt:variant>
        <vt:i4>296</vt:i4>
      </vt:variant>
      <vt:variant>
        <vt:i4>0</vt:i4>
      </vt:variant>
      <vt:variant>
        <vt:i4>5</vt:i4>
      </vt:variant>
      <vt:variant>
        <vt:lpwstr/>
      </vt:variant>
      <vt:variant>
        <vt:lpwstr>_Toc92094142</vt:lpwstr>
      </vt:variant>
      <vt:variant>
        <vt:i4>1835065</vt:i4>
      </vt:variant>
      <vt:variant>
        <vt:i4>290</vt:i4>
      </vt:variant>
      <vt:variant>
        <vt:i4>0</vt:i4>
      </vt:variant>
      <vt:variant>
        <vt:i4>5</vt:i4>
      </vt:variant>
      <vt:variant>
        <vt:lpwstr/>
      </vt:variant>
      <vt:variant>
        <vt:lpwstr>_Toc92094141</vt:lpwstr>
      </vt:variant>
      <vt:variant>
        <vt:i4>1900601</vt:i4>
      </vt:variant>
      <vt:variant>
        <vt:i4>284</vt:i4>
      </vt:variant>
      <vt:variant>
        <vt:i4>0</vt:i4>
      </vt:variant>
      <vt:variant>
        <vt:i4>5</vt:i4>
      </vt:variant>
      <vt:variant>
        <vt:lpwstr/>
      </vt:variant>
      <vt:variant>
        <vt:lpwstr>_Toc92094140</vt:lpwstr>
      </vt:variant>
      <vt:variant>
        <vt:i4>1310782</vt:i4>
      </vt:variant>
      <vt:variant>
        <vt:i4>278</vt:i4>
      </vt:variant>
      <vt:variant>
        <vt:i4>0</vt:i4>
      </vt:variant>
      <vt:variant>
        <vt:i4>5</vt:i4>
      </vt:variant>
      <vt:variant>
        <vt:lpwstr/>
      </vt:variant>
      <vt:variant>
        <vt:lpwstr>_Toc92094139</vt:lpwstr>
      </vt:variant>
      <vt:variant>
        <vt:i4>1376318</vt:i4>
      </vt:variant>
      <vt:variant>
        <vt:i4>272</vt:i4>
      </vt:variant>
      <vt:variant>
        <vt:i4>0</vt:i4>
      </vt:variant>
      <vt:variant>
        <vt:i4>5</vt:i4>
      </vt:variant>
      <vt:variant>
        <vt:lpwstr/>
      </vt:variant>
      <vt:variant>
        <vt:lpwstr>_Toc92094138</vt:lpwstr>
      </vt:variant>
      <vt:variant>
        <vt:i4>1703998</vt:i4>
      </vt:variant>
      <vt:variant>
        <vt:i4>266</vt:i4>
      </vt:variant>
      <vt:variant>
        <vt:i4>0</vt:i4>
      </vt:variant>
      <vt:variant>
        <vt:i4>5</vt:i4>
      </vt:variant>
      <vt:variant>
        <vt:lpwstr/>
      </vt:variant>
      <vt:variant>
        <vt:lpwstr>_Toc92094137</vt:lpwstr>
      </vt:variant>
      <vt:variant>
        <vt:i4>1769534</vt:i4>
      </vt:variant>
      <vt:variant>
        <vt:i4>260</vt:i4>
      </vt:variant>
      <vt:variant>
        <vt:i4>0</vt:i4>
      </vt:variant>
      <vt:variant>
        <vt:i4>5</vt:i4>
      </vt:variant>
      <vt:variant>
        <vt:lpwstr/>
      </vt:variant>
      <vt:variant>
        <vt:lpwstr>_Toc92094136</vt:lpwstr>
      </vt:variant>
      <vt:variant>
        <vt:i4>1572926</vt:i4>
      </vt:variant>
      <vt:variant>
        <vt:i4>254</vt:i4>
      </vt:variant>
      <vt:variant>
        <vt:i4>0</vt:i4>
      </vt:variant>
      <vt:variant>
        <vt:i4>5</vt:i4>
      </vt:variant>
      <vt:variant>
        <vt:lpwstr/>
      </vt:variant>
      <vt:variant>
        <vt:lpwstr>_Toc92094135</vt:lpwstr>
      </vt:variant>
      <vt:variant>
        <vt:i4>1638462</vt:i4>
      </vt:variant>
      <vt:variant>
        <vt:i4>248</vt:i4>
      </vt:variant>
      <vt:variant>
        <vt:i4>0</vt:i4>
      </vt:variant>
      <vt:variant>
        <vt:i4>5</vt:i4>
      </vt:variant>
      <vt:variant>
        <vt:lpwstr/>
      </vt:variant>
      <vt:variant>
        <vt:lpwstr>_Toc92094134</vt:lpwstr>
      </vt:variant>
      <vt:variant>
        <vt:i4>1966142</vt:i4>
      </vt:variant>
      <vt:variant>
        <vt:i4>242</vt:i4>
      </vt:variant>
      <vt:variant>
        <vt:i4>0</vt:i4>
      </vt:variant>
      <vt:variant>
        <vt:i4>5</vt:i4>
      </vt:variant>
      <vt:variant>
        <vt:lpwstr/>
      </vt:variant>
      <vt:variant>
        <vt:lpwstr>_Toc92094133</vt:lpwstr>
      </vt:variant>
      <vt:variant>
        <vt:i4>2031678</vt:i4>
      </vt:variant>
      <vt:variant>
        <vt:i4>236</vt:i4>
      </vt:variant>
      <vt:variant>
        <vt:i4>0</vt:i4>
      </vt:variant>
      <vt:variant>
        <vt:i4>5</vt:i4>
      </vt:variant>
      <vt:variant>
        <vt:lpwstr/>
      </vt:variant>
      <vt:variant>
        <vt:lpwstr>_Toc92094132</vt:lpwstr>
      </vt:variant>
      <vt:variant>
        <vt:i4>1835070</vt:i4>
      </vt:variant>
      <vt:variant>
        <vt:i4>230</vt:i4>
      </vt:variant>
      <vt:variant>
        <vt:i4>0</vt:i4>
      </vt:variant>
      <vt:variant>
        <vt:i4>5</vt:i4>
      </vt:variant>
      <vt:variant>
        <vt:lpwstr/>
      </vt:variant>
      <vt:variant>
        <vt:lpwstr>_Toc92094131</vt:lpwstr>
      </vt:variant>
      <vt:variant>
        <vt:i4>1900606</vt:i4>
      </vt:variant>
      <vt:variant>
        <vt:i4>224</vt:i4>
      </vt:variant>
      <vt:variant>
        <vt:i4>0</vt:i4>
      </vt:variant>
      <vt:variant>
        <vt:i4>5</vt:i4>
      </vt:variant>
      <vt:variant>
        <vt:lpwstr/>
      </vt:variant>
      <vt:variant>
        <vt:lpwstr>_Toc92094130</vt:lpwstr>
      </vt:variant>
      <vt:variant>
        <vt:i4>1310783</vt:i4>
      </vt:variant>
      <vt:variant>
        <vt:i4>218</vt:i4>
      </vt:variant>
      <vt:variant>
        <vt:i4>0</vt:i4>
      </vt:variant>
      <vt:variant>
        <vt:i4>5</vt:i4>
      </vt:variant>
      <vt:variant>
        <vt:lpwstr/>
      </vt:variant>
      <vt:variant>
        <vt:lpwstr>_Toc92094129</vt:lpwstr>
      </vt:variant>
      <vt:variant>
        <vt:i4>1376319</vt:i4>
      </vt:variant>
      <vt:variant>
        <vt:i4>212</vt:i4>
      </vt:variant>
      <vt:variant>
        <vt:i4>0</vt:i4>
      </vt:variant>
      <vt:variant>
        <vt:i4>5</vt:i4>
      </vt:variant>
      <vt:variant>
        <vt:lpwstr/>
      </vt:variant>
      <vt:variant>
        <vt:lpwstr>_Toc92094128</vt:lpwstr>
      </vt:variant>
      <vt:variant>
        <vt:i4>1703999</vt:i4>
      </vt:variant>
      <vt:variant>
        <vt:i4>206</vt:i4>
      </vt:variant>
      <vt:variant>
        <vt:i4>0</vt:i4>
      </vt:variant>
      <vt:variant>
        <vt:i4>5</vt:i4>
      </vt:variant>
      <vt:variant>
        <vt:lpwstr/>
      </vt:variant>
      <vt:variant>
        <vt:lpwstr>_Toc92094127</vt:lpwstr>
      </vt:variant>
      <vt:variant>
        <vt:i4>1769535</vt:i4>
      </vt:variant>
      <vt:variant>
        <vt:i4>200</vt:i4>
      </vt:variant>
      <vt:variant>
        <vt:i4>0</vt:i4>
      </vt:variant>
      <vt:variant>
        <vt:i4>5</vt:i4>
      </vt:variant>
      <vt:variant>
        <vt:lpwstr/>
      </vt:variant>
      <vt:variant>
        <vt:lpwstr>_Toc92094126</vt:lpwstr>
      </vt:variant>
      <vt:variant>
        <vt:i4>1572927</vt:i4>
      </vt:variant>
      <vt:variant>
        <vt:i4>194</vt:i4>
      </vt:variant>
      <vt:variant>
        <vt:i4>0</vt:i4>
      </vt:variant>
      <vt:variant>
        <vt:i4>5</vt:i4>
      </vt:variant>
      <vt:variant>
        <vt:lpwstr/>
      </vt:variant>
      <vt:variant>
        <vt:lpwstr>_Toc92094125</vt:lpwstr>
      </vt:variant>
      <vt:variant>
        <vt:i4>1638463</vt:i4>
      </vt:variant>
      <vt:variant>
        <vt:i4>188</vt:i4>
      </vt:variant>
      <vt:variant>
        <vt:i4>0</vt:i4>
      </vt:variant>
      <vt:variant>
        <vt:i4>5</vt:i4>
      </vt:variant>
      <vt:variant>
        <vt:lpwstr/>
      </vt:variant>
      <vt:variant>
        <vt:lpwstr>_Toc92094124</vt:lpwstr>
      </vt:variant>
      <vt:variant>
        <vt:i4>1966143</vt:i4>
      </vt:variant>
      <vt:variant>
        <vt:i4>182</vt:i4>
      </vt:variant>
      <vt:variant>
        <vt:i4>0</vt:i4>
      </vt:variant>
      <vt:variant>
        <vt:i4>5</vt:i4>
      </vt:variant>
      <vt:variant>
        <vt:lpwstr/>
      </vt:variant>
      <vt:variant>
        <vt:lpwstr>_Toc92094123</vt:lpwstr>
      </vt:variant>
      <vt:variant>
        <vt:i4>2031679</vt:i4>
      </vt:variant>
      <vt:variant>
        <vt:i4>176</vt:i4>
      </vt:variant>
      <vt:variant>
        <vt:i4>0</vt:i4>
      </vt:variant>
      <vt:variant>
        <vt:i4>5</vt:i4>
      </vt:variant>
      <vt:variant>
        <vt:lpwstr/>
      </vt:variant>
      <vt:variant>
        <vt:lpwstr>_Toc92094122</vt:lpwstr>
      </vt:variant>
      <vt:variant>
        <vt:i4>1835071</vt:i4>
      </vt:variant>
      <vt:variant>
        <vt:i4>170</vt:i4>
      </vt:variant>
      <vt:variant>
        <vt:i4>0</vt:i4>
      </vt:variant>
      <vt:variant>
        <vt:i4>5</vt:i4>
      </vt:variant>
      <vt:variant>
        <vt:lpwstr/>
      </vt:variant>
      <vt:variant>
        <vt:lpwstr>_Toc92094121</vt:lpwstr>
      </vt:variant>
      <vt:variant>
        <vt:i4>1900607</vt:i4>
      </vt:variant>
      <vt:variant>
        <vt:i4>164</vt:i4>
      </vt:variant>
      <vt:variant>
        <vt:i4>0</vt:i4>
      </vt:variant>
      <vt:variant>
        <vt:i4>5</vt:i4>
      </vt:variant>
      <vt:variant>
        <vt:lpwstr/>
      </vt:variant>
      <vt:variant>
        <vt:lpwstr>_Toc92094120</vt:lpwstr>
      </vt:variant>
      <vt:variant>
        <vt:i4>1310780</vt:i4>
      </vt:variant>
      <vt:variant>
        <vt:i4>158</vt:i4>
      </vt:variant>
      <vt:variant>
        <vt:i4>0</vt:i4>
      </vt:variant>
      <vt:variant>
        <vt:i4>5</vt:i4>
      </vt:variant>
      <vt:variant>
        <vt:lpwstr/>
      </vt:variant>
      <vt:variant>
        <vt:lpwstr>_Toc92094119</vt:lpwstr>
      </vt:variant>
      <vt:variant>
        <vt:i4>1376316</vt:i4>
      </vt:variant>
      <vt:variant>
        <vt:i4>152</vt:i4>
      </vt:variant>
      <vt:variant>
        <vt:i4>0</vt:i4>
      </vt:variant>
      <vt:variant>
        <vt:i4>5</vt:i4>
      </vt:variant>
      <vt:variant>
        <vt:lpwstr/>
      </vt:variant>
      <vt:variant>
        <vt:lpwstr>_Toc92094118</vt:lpwstr>
      </vt:variant>
      <vt:variant>
        <vt:i4>1703996</vt:i4>
      </vt:variant>
      <vt:variant>
        <vt:i4>146</vt:i4>
      </vt:variant>
      <vt:variant>
        <vt:i4>0</vt:i4>
      </vt:variant>
      <vt:variant>
        <vt:i4>5</vt:i4>
      </vt:variant>
      <vt:variant>
        <vt:lpwstr/>
      </vt:variant>
      <vt:variant>
        <vt:lpwstr>_Toc92094117</vt:lpwstr>
      </vt:variant>
      <vt:variant>
        <vt:i4>1769532</vt:i4>
      </vt:variant>
      <vt:variant>
        <vt:i4>140</vt:i4>
      </vt:variant>
      <vt:variant>
        <vt:i4>0</vt:i4>
      </vt:variant>
      <vt:variant>
        <vt:i4>5</vt:i4>
      </vt:variant>
      <vt:variant>
        <vt:lpwstr/>
      </vt:variant>
      <vt:variant>
        <vt:lpwstr>_Toc92094116</vt:lpwstr>
      </vt:variant>
      <vt:variant>
        <vt:i4>1572924</vt:i4>
      </vt:variant>
      <vt:variant>
        <vt:i4>134</vt:i4>
      </vt:variant>
      <vt:variant>
        <vt:i4>0</vt:i4>
      </vt:variant>
      <vt:variant>
        <vt:i4>5</vt:i4>
      </vt:variant>
      <vt:variant>
        <vt:lpwstr/>
      </vt:variant>
      <vt:variant>
        <vt:lpwstr>_Toc92094115</vt:lpwstr>
      </vt:variant>
      <vt:variant>
        <vt:i4>1638460</vt:i4>
      </vt:variant>
      <vt:variant>
        <vt:i4>128</vt:i4>
      </vt:variant>
      <vt:variant>
        <vt:i4>0</vt:i4>
      </vt:variant>
      <vt:variant>
        <vt:i4>5</vt:i4>
      </vt:variant>
      <vt:variant>
        <vt:lpwstr/>
      </vt:variant>
      <vt:variant>
        <vt:lpwstr>_Toc92094114</vt:lpwstr>
      </vt:variant>
      <vt:variant>
        <vt:i4>1966140</vt:i4>
      </vt:variant>
      <vt:variant>
        <vt:i4>122</vt:i4>
      </vt:variant>
      <vt:variant>
        <vt:i4>0</vt:i4>
      </vt:variant>
      <vt:variant>
        <vt:i4>5</vt:i4>
      </vt:variant>
      <vt:variant>
        <vt:lpwstr/>
      </vt:variant>
      <vt:variant>
        <vt:lpwstr>_Toc92094113</vt:lpwstr>
      </vt:variant>
      <vt:variant>
        <vt:i4>2031676</vt:i4>
      </vt:variant>
      <vt:variant>
        <vt:i4>116</vt:i4>
      </vt:variant>
      <vt:variant>
        <vt:i4>0</vt:i4>
      </vt:variant>
      <vt:variant>
        <vt:i4>5</vt:i4>
      </vt:variant>
      <vt:variant>
        <vt:lpwstr/>
      </vt:variant>
      <vt:variant>
        <vt:lpwstr>_Toc92094112</vt:lpwstr>
      </vt:variant>
      <vt:variant>
        <vt:i4>1835068</vt:i4>
      </vt:variant>
      <vt:variant>
        <vt:i4>110</vt:i4>
      </vt:variant>
      <vt:variant>
        <vt:i4>0</vt:i4>
      </vt:variant>
      <vt:variant>
        <vt:i4>5</vt:i4>
      </vt:variant>
      <vt:variant>
        <vt:lpwstr/>
      </vt:variant>
      <vt:variant>
        <vt:lpwstr>_Toc92094111</vt:lpwstr>
      </vt:variant>
      <vt:variant>
        <vt:i4>1900604</vt:i4>
      </vt:variant>
      <vt:variant>
        <vt:i4>104</vt:i4>
      </vt:variant>
      <vt:variant>
        <vt:i4>0</vt:i4>
      </vt:variant>
      <vt:variant>
        <vt:i4>5</vt:i4>
      </vt:variant>
      <vt:variant>
        <vt:lpwstr/>
      </vt:variant>
      <vt:variant>
        <vt:lpwstr>_Toc92094110</vt:lpwstr>
      </vt:variant>
      <vt:variant>
        <vt:i4>1310781</vt:i4>
      </vt:variant>
      <vt:variant>
        <vt:i4>98</vt:i4>
      </vt:variant>
      <vt:variant>
        <vt:i4>0</vt:i4>
      </vt:variant>
      <vt:variant>
        <vt:i4>5</vt:i4>
      </vt:variant>
      <vt:variant>
        <vt:lpwstr/>
      </vt:variant>
      <vt:variant>
        <vt:lpwstr>_Toc92094109</vt:lpwstr>
      </vt:variant>
      <vt:variant>
        <vt:i4>1376317</vt:i4>
      </vt:variant>
      <vt:variant>
        <vt:i4>92</vt:i4>
      </vt:variant>
      <vt:variant>
        <vt:i4>0</vt:i4>
      </vt:variant>
      <vt:variant>
        <vt:i4>5</vt:i4>
      </vt:variant>
      <vt:variant>
        <vt:lpwstr/>
      </vt:variant>
      <vt:variant>
        <vt:lpwstr>_Toc92094108</vt:lpwstr>
      </vt:variant>
      <vt:variant>
        <vt:i4>1703997</vt:i4>
      </vt:variant>
      <vt:variant>
        <vt:i4>86</vt:i4>
      </vt:variant>
      <vt:variant>
        <vt:i4>0</vt:i4>
      </vt:variant>
      <vt:variant>
        <vt:i4>5</vt:i4>
      </vt:variant>
      <vt:variant>
        <vt:lpwstr/>
      </vt:variant>
      <vt:variant>
        <vt:lpwstr>_Toc92094107</vt:lpwstr>
      </vt:variant>
      <vt:variant>
        <vt:i4>1769533</vt:i4>
      </vt:variant>
      <vt:variant>
        <vt:i4>80</vt:i4>
      </vt:variant>
      <vt:variant>
        <vt:i4>0</vt:i4>
      </vt:variant>
      <vt:variant>
        <vt:i4>5</vt:i4>
      </vt:variant>
      <vt:variant>
        <vt:lpwstr/>
      </vt:variant>
      <vt:variant>
        <vt:lpwstr>_Toc92094106</vt:lpwstr>
      </vt:variant>
      <vt:variant>
        <vt:i4>1572925</vt:i4>
      </vt:variant>
      <vt:variant>
        <vt:i4>74</vt:i4>
      </vt:variant>
      <vt:variant>
        <vt:i4>0</vt:i4>
      </vt:variant>
      <vt:variant>
        <vt:i4>5</vt:i4>
      </vt:variant>
      <vt:variant>
        <vt:lpwstr/>
      </vt:variant>
      <vt:variant>
        <vt:lpwstr>_Toc92094105</vt:lpwstr>
      </vt:variant>
      <vt:variant>
        <vt:i4>1638461</vt:i4>
      </vt:variant>
      <vt:variant>
        <vt:i4>68</vt:i4>
      </vt:variant>
      <vt:variant>
        <vt:i4>0</vt:i4>
      </vt:variant>
      <vt:variant>
        <vt:i4>5</vt:i4>
      </vt:variant>
      <vt:variant>
        <vt:lpwstr/>
      </vt:variant>
      <vt:variant>
        <vt:lpwstr>_Toc92094104</vt:lpwstr>
      </vt:variant>
      <vt:variant>
        <vt:i4>1966141</vt:i4>
      </vt:variant>
      <vt:variant>
        <vt:i4>62</vt:i4>
      </vt:variant>
      <vt:variant>
        <vt:i4>0</vt:i4>
      </vt:variant>
      <vt:variant>
        <vt:i4>5</vt:i4>
      </vt:variant>
      <vt:variant>
        <vt:lpwstr/>
      </vt:variant>
      <vt:variant>
        <vt:lpwstr>_Toc92094103</vt:lpwstr>
      </vt:variant>
      <vt:variant>
        <vt:i4>2031677</vt:i4>
      </vt:variant>
      <vt:variant>
        <vt:i4>56</vt:i4>
      </vt:variant>
      <vt:variant>
        <vt:i4>0</vt:i4>
      </vt:variant>
      <vt:variant>
        <vt:i4>5</vt:i4>
      </vt:variant>
      <vt:variant>
        <vt:lpwstr/>
      </vt:variant>
      <vt:variant>
        <vt:lpwstr>_Toc92094102</vt:lpwstr>
      </vt:variant>
      <vt:variant>
        <vt:i4>1835069</vt:i4>
      </vt:variant>
      <vt:variant>
        <vt:i4>50</vt:i4>
      </vt:variant>
      <vt:variant>
        <vt:i4>0</vt:i4>
      </vt:variant>
      <vt:variant>
        <vt:i4>5</vt:i4>
      </vt:variant>
      <vt:variant>
        <vt:lpwstr/>
      </vt:variant>
      <vt:variant>
        <vt:lpwstr>_Toc92094101</vt:lpwstr>
      </vt:variant>
      <vt:variant>
        <vt:i4>1900605</vt:i4>
      </vt:variant>
      <vt:variant>
        <vt:i4>44</vt:i4>
      </vt:variant>
      <vt:variant>
        <vt:i4>0</vt:i4>
      </vt:variant>
      <vt:variant>
        <vt:i4>5</vt:i4>
      </vt:variant>
      <vt:variant>
        <vt:lpwstr/>
      </vt:variant>
      <vt:variant>
        <vt:lpwstr>_Toc92094100</vt:lpwstr>
      </vt:variant>
      <vt:variant>
        <vt:i4>1376308</vt:i4>
      </vt:variant>
      <vt:variant>
        <vt:i4>38</vt:i4>
      </vt:variant>
      <vt:variant>
        <vt:i4>0</vt:i4>
      </vt:variant>
      <vt:variant>
        <vt:i4>5</vt:i4>
      </vt:variant>
      <vt:variant>
        <vt:lpwstr/>
      </vt:variant>
      <vt:variant>
        <vt:lpwstr>_Toc92094099</vt:lpwstr>
      </vt:variant>
      <vt:variant>
        <vt:i4>1310772</vt:i4>
      </vt:variant>
      <vt:variant>
        <vt:i4>32</vt:i4>
      </vt:variant>
      <vt:variant>
        <vt:i4>0</vt:i4>
      </vt:variant>
      <vt:variant>
        <vt:i4>5</vt:i4>
      </vt:variant>
      <vt:variant>
        <vt:lpwstr/>
      </vt:variant>
      <vt:variant>
        <vt:lpwstr>_Toc92094098</vt:lpwstr>
      </vt:variant>
      <vt:variant>
        <vt:i4>1769524</vt:i4>
      </vt:variant>
      <vt:variant>
        <vt:i4>26</vt:i4>
      </vt:variant>
      <vt:variant>
        <vt:i4>0</vt:i4>
      </vt:variant>
      <vt:variant>
        <vt:i4>5</vt:i4>
      </vt:variant>
      <vt:variant>
        <vt:lpwstr/>
      </vt:variant>
      <vt:variant>
        <vt:lpwstr>_Toc92094097</vt:lpwstr>
      </vt:variant>
      <vt:variant>
        <vt:i4>1703988</vt:i4>
      </vt:variant>
      <vt:variant>
        <vt:i4>20</vt:i4>
      </vt:variant>
      <vt:variant>
        <vt:i4>0</vt:i4>
      </vt:variant>
      <vt:variant>
        <vt:i4>5</vt:i4>
      </vt:variant>
      <vt:variant>
        <vt:lpwstr/>
      </vt:variant>
      <vt:variant>
        <vt:lpwstr>_Toc92094096</vt:lpwstr>
      </vt:variant>
      <vt:variant>
        <vt:i4>1638452</vt:i4>
      </vt:variant>
      <vt:variant>
        <vt:i4>14</vt:i4>
      </vt:variant>
      <vt:variant>
        <vt:i4>0</vt:i4>
      </vt:variant>
      <vt:variant>
        <vt:i4>5</vt:i4>
      </vt:variant>
      <vt:variant>
        <vt:lpwstr/>
      </vt:variant>
      <vt:variant>
        <vt:lpwstr>_Toc92094095</vt:lpwstr>
      </vt:variant>
      <vt:variant>
        <vt:i4>1572916</vt:i4>
      </vt:variant>
      <vt:variant>
        <vt:i4>8</vt:i4>
      </vt:variant>
      <vt:variant>
        <vt:i4>0</vt:i4>
      </vt:variant>
      <vt:variant>
        <vt:i4>5</vt:i4>
      </vt:variant>
      <vt:variant>
        <vt:lpwstr/>
      </vt:variant>
      <vt:variant>
        <vt:lpwstr>_Toc92094094</vt:lpwstr>
      </vt:variant>
      <vt:variant>
        <vt:i4>2031668</vt:i4>
      </vt:variant>
      <vt:variant>
        <vt:i4>2</vt:i4>
      </vt:variant>
      <vt:variant>
        <vt:i4>0</vt:i4>
      </vt:variant>
      <vt:variant>
        <vt:i4>5</vt:i4>
      </vt:variant>
      <vt:variant>
        <vt:lpwstr/>
      </vt:variant>
      <vt:variant>
        <vt:lpwstr>_Toc92094093</vt:lpwstr>
      </vt:variant>
      <vt:variant>
        <vt:i4>6815748</vt:i4>
      </vt:variant>
      <vt:variant>
        <vt:i4>0</vt:i4>
      </vt:variant>
      <vt:variant>
        <vt:i4>0</vt:i4>
      </vt:variant>
      <vt:variant>
        <vt:i4>5</vt:i4>
      </vt:variant>
      <vt:variant>
        <vt:lpwstr>http://www.stavebnistandardy.cz/doc/ceny/thu_2021.html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Pechová, Martina</dc:creator>
  <cp:keywords/>
  <dc:description/>
  <cp:lastModifiedBy>Tajmlová, Nikola</cp:lastModifiedBy>
  <cp:revision>21</cp:revision>
  <cp:lastPrinted>2023-10-05T16:08:00Z</cp:lastPrinted>
  <dcterms:created xsi:type="dcterms:W3CDTF">2023-10-05T15:41:00Z</dcterms:created>
  <dcterms:modified xsi:type="dcterms:W3CDTF">2023-10-17T09:00:00Z</dcterms:modified>
</cp:coreProperties>
</file>