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0AABE" w14:textId="77777777" w:rsidR="00887A5F" w:rsidRPr="00887A5F" w:rsidRDefault="00887A5F" w:rsidP="00887A5F">
      <w:pPr>
        <w:jc w:val="center"/>
        <w:rPr>
          <w:rFonts w:cstheme="minorHAnsi"/>
          <w:lang w:val="cs-CZ"/>
        </w:rPr>
      </w:pPr>
      <w:r w:rsidRPr="00887A5F">
        <w:rPr>
          <w:rFonts w:cstheme="minorHAnsi"/>
          <w:lang w:val="cs-CZ"/>
        </w:rPr>
        <w:t>SMLOUVA O VZÁJEMNÉ SPOLUPRÁCI</w:t>
      </w:r>
    </w:p>
    <w:p w14:paraId="429D24E4" w14:textId="77777777" w:rsidR="00887A5F" w:rsidRPr="00887A5F" w:rsidRDefault="00887A5F" w:rsidP="00887A5F">
      <w:pPr>
        <w:jc w:val="center"/>
        <w:rPr>
          <w:rFonts w:cstheme="minorHAnsi"/>
          <w:lang w:val="cs-CZ"/>
        </w:rPr>
      </w:pPr>
    </w:p>
    <w:p w14:paraId="70730ABF" w14:textId="659E6E40" w:rsidR="00887A5F" w:rsidRPr="00887A5F" w:rsidRDefault="00887A5F" w:rsidP="00887A5F">
      <w:pPr>
        <w:pStyle w:val="Odstavecseseznamem"/>
        <w:numPr>
          <w:ilvl w:val="0"/>
          <w:numId w:val="5"/>
        </w:numPr>
        <w:jc w:val="center"/>
        <w:rPr>
          <w:rFonts w:cstheme="minorHAnsi"/>
          <w:spacing w:val="-6"/>
          <w:u w:val="single"/>
          <w:lang w:val="cs-CZ"/>
        </w:rPr>
      </w:pPr>
      <w:r w:rsidRPr="00887A5F">
        <w:rPr>
          <w:rFonts w:cstheme="minorHAnsi"/>
          <w:spacing w:val="-6"/>
          <w:u w:val="single"/>
          <w:lang w:val="cs-CZ"/>
        </w:rPr>
        <w:t>Smluvní strany</w:t>
      </w:r>
    </w:p>
    <w:p w14:paraId="211BDD11" w14:textId="77777777" w:rsidR="00887A5F" w:rsidRPr="00887A5F" w:rsidRDefault="00887A5F" w:rsidP="00887A5F">
      <w:pPr>
        <w:jc w:val="center"/>
        <w:rPr>
          <w:rFonts w:cstheme="minorHAnsi"/>
          <w:lang w:val="cs-CZ"/>
        </w:rPr>
      </w:pPr>
    </w:p>
    <w:p w14:paraId="0870256B" w14:textId="13868847" w:rsidR="00887A5F" w:rsidRPr="00887A5F" w:rsidRDefault="00887A5F" w:rsidP="00887A5F">
      <w:pPr>
        <w:rPr>
          <w:rFonts w:cstheme="minorHAnsi"/>
          <w:spacing w:val="-8"/>
          <w:lang w:val="cs-CZ"/>
        </w:rPr>
      </w:pPr>
      <w:r w:rsidRPr="00887A5F">
        <w:rPr>
          <w:rFonts w:cstheme="minorHAnsi"/>
          <w:b/>
          <w:bCs/>
          <w:spacing w:val="-8"/>
          <w:lang w:val="cs-CZ"/>
        </w:rPr>
        <w:t>Zoo Brno a stanice zájmových činností, příspěvková organizace,</w:t>
      </w:r>
      <w:r w:rsidRPr="00887A5F">
        <w:rPr>
          <w:rFonts w:cstheme="minorHAnsi"/>
          <w:b/>
          <w:bCs/>
          <w:spacing w:val="-8"/>
          <w:lang w:val="cs-CZ"/>
        </w:rPr>
        <w:br/>
      </w:r>
      <w:r w:rsidRPr="00887A5F">
        <w:rPr>
          <w:rFonts w:cstheme="minorHAnsi"/>
          <w:spacing w:val="-6"/>
          <w:lang w:val="cs-CZ"/>
        </w:rPr>
        <w:t>U Zoologické zahrady 147/46, Bystrc, 635 00 Brno</w:t>
      </w:r>
    </w:p>
    <w:p w14:paraId="5158403A" w14:textId="77777777" w:rsidR="00887A5F" w:rsidRPr="00887A5F" w:rsidRDefault="00887A5F" w:rsidP="00887A5F">
      <w:pPr>
        <w:rPr>
          <w:rFonts w:cstheme="minorHAnsi"/>
          <w:spacing w:val="-10"/>
          <w:lang w:val="cs-CZ"/>
        </w:rPr>
      </w:pPr>
      <w:r w:rsidRPr="00887A5F">
        <w:rPr>
          <w:rFonts w:cstheme="minorHAnsi"/>
          <w:spacing w:val="-10"/>
          <w:lang w:val="cs-CZ"/>
        </w:rPr>
        <w:t>IČ: 00101451</w:t>
      </w:r>
    </w:p>
    <w:p w14:paraId="41A4E06A" w14:textId="77777777" w:rsidR="00887A5F" w:rsidRPr="00887A5F" w:rsidRDefault="00887A5F" w:rsidP="00887A5F">
      <w:pPr>
        <w:rPr>
          <w:rFonts w:cstheme="minorHAnsi"/>
          <w:spacing w:val="-4"/>
          <w:lang w:val="cs-CZ"/>
        </w:rPr>
      </w:pPr>
      <w:r w:rsidRPr="00887A5F">
        <w:rPr>
          <w:rFonts w:cstheme="minorHAnsi"/>
          <w:spacing w:val="-4"/>
          <w:lang w:val="cs-CZ"/>
        </w:rPr>
        <w:t>Zastoupení: Mgr. Radana Dungelová, ředitelka</w:t>
      </w:r>
    </w:p>
    <w:p w14:paraId="6D421933" w14:textId="77777777" w:rsidR="00887A5F" w:rsidRPr="00887A5F" w:rsidRDefault="00887A5F" w:rsidP="00887A5F">
      <w:pPr>
        <w:rPr>
          <w:rFonts w:cstheme="minorHAnsi"/>
          <w:spacing w:val="-7"/>
          <w:lang w:val="cs-CZ"/>
        </w:rPr>
      </w:pPr>
      <w:r w:rsidRPr="00887A5F">
        <w:rPr>
          <w:rFonts w:cstheme="minorHAnsi"/>
          <w:spacing w:val="-7"/>
          <w:lang w:val="cs-CZ"/>
        </w:rPr>
        <w:t>Zápis v OR: vedená u Krajského soudu v Brně, Pr 11</w:t>
      </w:r>
    </w:p>
    <w:p w14:paraId="1BCD9970" w14:textId="77777777" w:rsidR="00887A5F" w:rsidRPr="00887A5F" w:rsidRDefault="00887A5F" w:rsidP="00887A5F">
      <w:pPr>
        <w:rPr>
          <w:rFonts w:cstheme="minorHAnsi"/>
          <w:spacing w:val="-6"/>
          <w:lang w:val="cs-CZ"/>
        </w:rPr>
      </w:pPr>
      <w:r w:rsidRPr="00887A5F">
        <w:rPr>
          <w:rFonts w:cstheme="minorHAnsi"/>
          <w:spacing w:val="-6"/>
          <w:lang w:val="cs-CZ"/>
        </w:rPr>
        <w:t>(dále jen „Partner")</w:t>
      </w:r>
    </w:p>
    <w:p w14:paraId="707EF0C3" w14:textId="77777777" w:rsidR="00887A5F" w:rsidRPr="00887A5F" w:rsidRDefault="00887A5F" w:rsidP="00887A5F">
      <w:pPr>
        <w:rPr>
          <w:rFonts w:cstheme="minorHAnsi"/>
          <w:lang w:val="cs-CZ"/>
        </w:rPr>
      </w:pPr>
    </w:p>
    <w:p w14:paraId="39842458" w14:textId="7101E36E" w:rsidR="00887A5F" w:rsidRPr="00887A5F" w:rsidRDefault="00887A5F" w:rsidP="00887A5F">
      <w:pPr>
        <w:rPr>
          <w:rFonts w:cstheme="minorHAnsi"/>
          <w:lang w:val="cs-CZ"/>
        </w:rPr>
      </w:pPr>
      <w:r w:rsidRPr="00887A5F">
        <w:rPr>
          <w:rFonts w:cstheme="minorHAnsi"/>
          <w:lang w:val="cs-CZ"/>
        </w:rPr>
        <w:t>a</w:t>
      </w:r>
    </w:p>
    <w:p w14:paraId="58931E4B" w14:textId="77777777" w:rsidR="00887A5F" w:rsidRPr="00887A5F" w:rsidRDefault="00887A5F" w:rsidP="00887A5F">
      <w:pPr>
        <w:rPr>
          <w:rFonts w:cstheme="minorHAnsi"/>
          <w:spacing w:val="-2"/>
          <w:lang w:val="cs-CZ"/>
        </w:rPr>
      </w:pPr>
    </w:p>
    <w:p w14:paraId="1D7328D3" w14:textId="6F01EF5B" w:rsidR="00887A5F" w:rsidRPr="00887A5F" w:rsidRDefault="00887A5F" w:rsidP="00887A5F">
      <w:pPr>
        <w:rPr>
          <w:rFonts w:cstheme="minorHAnsi"/>
          <w:b/>
          <w:bCs/>
          <w:spacing w:val="-2"/>
          <w:lang w:val="cs-CZ"/>
        </w:rPr>
      </w:pPr>
      <w:r w:rsidRPr="00887A5F">
        <w:rPr>
          <w:rFonts w:cstheme="minorHAnsi"/>
          <w:b/>
          <w:bCs/>
          <w:spacing w:val="-2"/>
          <w:lang w:val="cs-CZ"/>
        </w:rPr>
        <w:t xml:space="preserve">Hotel </w:t>
      </w:r>
      <w:r w:rsidR="00291E0A">
        <w:rPr>
          <w:rFonts w:cstheme="minorHAnsi"/>
          <w:b/>
          <w:bCs/>
          <w:spacing w:val="-2"/>
          <w:lang w:val="cs-CZ"/>
        </w:rPr>
        <w:t>ATLANTIS</w:t>
      </w:r>
      <w:r w:rsidRPr="00887A5F">
        <w:rPr>
          <w:rFonts w:cstheme="minorHAnsi"/>
          <w:b/>
          <w:bCs/>
          <w:spacing w:val="-2"/>
          <w:lang w:val="cs-CZ"/>
        </w:rPr>
        <w:t>, a.s.,</w:t>
      </w:r>
    </w:p>
    <w:p w14:paraId="65F1ECDC" w14:textId="77777777" w:rsidR="00887A5F" w:rsidRPr="00887A5F" w:rsidRDefault="00887A5F" w:rsidP="00887A5F">
      <w:pPr>
        <w:rPr>
          <w:rFonts w:cstheme="minorHAnsi"/>
          <w:spacing w:val="-6"/>
          <w:lang w:val="cs-CZ"/>
        </w:rPr>
      </w:pPr>
      <w:r w:rsidRPr="00887A5F">
        <w:rPr>
          <w:rFonts w:cstheme="minorHAnsi"/>
          <w:spacing w:val="-6"/>
          <w:lang w:val="cs-CZ"/>
        </w:rPr>
        <w:t>Brána 177, Rozdrojovice 664 34</w:t>
      </w:r>
    </w:p>
    <w:p w14:paraId="0D189555" w14:textId="77777777" w:rsidR="00887A5F" w:rsidRPr="00887A5F" w:rsidRDefault="00887A5F" w:rsidP="00887A5F">
      <w:pPr>
        <w:rPr>
          <w:rFonts w:cstheme="minorHAnsi"/>
          <w:spacing w:val="-4"/>
          <w:lang w:val="cs-CZ"/>
        </w:rPr>
      </w:pPr>
      <w:r w:rsidRPr="00887A5F">
        <w:rPr>
          <w:rFonts w:cstheme="minorHAnsi"/>
          <w:spacing w:val="-4"/>
          <w:lang w:val="cs-CZ"/>
        </w:rPr>
        <w:t>IČ: 25567551</w:t>
      </w:r>
    </w:p>
    <w:p w14:paraId="03259674" w14:textId="77777777" w:rsidR="00887A5F" w:rsidRPr="00887A5F" w:rsidRDefault="00887A5F" w:rsidP="00887A5F">
      <w:pPr>
        <w:rPr>
          <w:rFonts w:cstheme="minorHAnsi"/>
          <w:spacing w:val="-6"/>
          <w:lang w:val="cs-CZ"/>
        </w:rPr>
      </w:pPr>
      <w:r w:rsidRPr="00887A5F">
        <w:rPr>
          <w:rFonts w:cstheme="minorHAnsi"/>
          <w:spacing w:val="-6"/>
          <w:lang w:val="cs-CZ"/>
        </w:rPr>
        <w:t>DIČ: CZ 25567551</w:t>
      </w:r>
    </w:p>
    <w:p w14:paraId="540998EF" w14:textId="77777777" w:rsidR="00887A5F" w:rsidRPr="00887A5F" w:rsidRDefault="00887A5F" w:rsidP="00887A5F">
      <w:pPr>
        <w:rPr>
          <w:rFonts w:cstheme="minorHAnsi"/>
          <w:spacing w:val="-3"/>
          <w:lang w:val="cs-CZ"/>
        </w:rPr>
      </w:pPr>
      <w:r w:rsidRPr="00887A5F">
        <w:rPr>
          <w:rFonts w:cstheme="minorHAnsi"/>
          <w:spacing w:val="-3"/>
          <w:lang w:val="cs-CZ"/>
        </w:rPr>
        <w:t>Zastoupení: Jan Pařízek, ředitel hotelu</w:t>
      </w:r>
    </w:p>
    <w:p w14:paraId="5B75DF6C" w14:textId="77777777" w:rsidR="00420F9D" w:rsidRDefault="00887A5F" w:rsidP="00887A5F">
      <w:pPr>
        <w:rPr>
          <w:rFonts w:cstheme="minorHAnsi"/>
          <w:spacing w:val="-10"/>
          <w:lang w:val="cs-CZ"/>
        </w:rPr>
      </w:pPr>
      <w:r w:rsidRPr="00887A5F">
        <w:rPr>
          <w:rFonts w:cstheme="minorHAnsi"/>
          <w:spacing w:val="-10"/>
          <w:lang w:val="cs-CZ"/>
        </w:rPr>
        <w:t xml:space="preserve">Zápis v OR pod sp. zn. B 3009 vedenou u Krajského soudu v Brně </w:t>
      </w:r>
    </w:p>
    <w:p w14:paraId="0F3CFCE5" w14:textId="30663116" w:rsidR="00887A5F" w:rsidRPr="00887A5F" w:rsidRDefault="00887A5F" w:rsidP="00887A5F">
      <w:pPr>
        <w:rPr>
          <w:rFonts w:cstheme="minorHAnsi"/>
          <w:spacing w:val="-10"/>
          <w:lang w:val="cs-CZ"/>
        </w:rPr>
      </w:pPr>
      <w:r w:rsidRPr="00887A5F">
        <w:rPr>
          <w:rFonts w:cstheme="minorHAnsi"/>
          <w:spacing w:val="-4"/>
          <w:lang w:val="cs-CZ"/>
        </w:rPr>
        <w:t>(dále jen „Hotel Atlantis")</w:t>
      </w:r>
    </w:p>
    <w:p w14:paraId="7955ED16" w14:textId="77777777" w:rsidR="00887A5F" w:rsidRDefault="00887A5F" w:rsidP="00887A5F">
      <w:pPr>
        <w:rPr>
          <w:rFonts w:cstheme="minorHAnsi"/>
          <w:spacing w:val="-6"/>
          <w:lang w:val="cs-CZ"/>
        </w:rPr>
      </w:pPr>
    </w:p>
    <w:p w14:paraId="31BE8F2B" w14:textId="7704419C" w:rsidR="00887A5F" w:rsidRPr="00887A5F" w:rsidRDefault="00887A5F" w:rsidP="00887A5F">
      <w:pPr>
        <w:jc w:val="center"/>
        <w:rPr>
          <w:rFonts w:cstheme="minorHAnsi"/>
          <w:spacing w:val="-6"/>
          <w:lang w:val="cs-CZ"/>
        </w:rPr>
      </w:pPr>
      <w:r w:rsidRPr="00887A5F">
        <w:rPr>
          <w:rFonts w:cstheme="minorHAnsi"/>
          <w:spacing w:val="-6"/>
          <w:lang w:val="cs-CZ"/>
        </w:rPr>
        <w:t>uzavírají tuto smlouvu o vzájemné spolupráci:</w:t>
      </w:r>
    </w:p>
    <w:p w14:paraId="634D7A2F" w14:textId="77777777" w:rsidR="00887A5F" w:rsidRDefault="00887A5F" w:rsidP="00887A5F">
      <w:pPr>
        <w:rPr>
          <w:rFonts w:cstheme="minorHAnsi"/>
          <w:spacing w:val="-4"/>
          <w:u w:val="single"/>
          <w:lang w:val="cs-CZ"/>
        </w:rPr>
      </w:pPr>
    </w:p>
    <w:p w14:paraId="76874460" w14:textId="284E37FA" w:rsidR="00887A5F" w:rsidRPr="00091CE3" w:rsidRDefault="00887A5F" w:rsidP="00887A5F">
      <w:pPr>
        <w:pStyle w:val="Odstavecseseznamem"/>
        <w:numPr>
          <w:ilvl w:val="0"/>
          <w:numId w:val="5"/>
        </w:numPr>
        <w:jc w:val="center"/>
        <w:rPr>
          <w:rFonts w:cstheme="minorHAnsi"/>
          <w:b/>
          <w:bCs/>
          <w:spacing w:val="-32"/>
          <w:lang w:val="cs-CZ"/>
        </w:rPr>
      </w:pPr>
      <w:r w:rsidRPr="00091CE3">
        <w:rPr>
          <w:rFonts w:cstheme="minorHAnsi"/>
          <w:b/>
          <w:bCs/>
          <w:spacing w:val="-4"/>
          <w:u w:val="single"/>
          <w:lang w:val="cs-CZ"/>
        </w:rPr>
        <w:t>Předmět smlouvy</w:t>
      </w:r>
    </w:p>
    <w:p w14:paraId="1986D9E2" w14:textId="77777777" w:rsidR="00887A5F" w:rsidRDefault="00887A5F" w:rsidP="00887A5F">
      <w:pPr>
        <w:rPr>
          <w:rFonts w:cstheme="minorHAnsi"/>
          <w:spacing w:val="-9"/>
          <w:lang w:val="cs-CZ"/>
        </w:rPr>
      </w:pPr>
    </w:p>
    <w:p w14:paraId="7D33F22B" w14:textId="77777777" w:rsidR="00D05B2F" w:rsidRDefault="00887A5F" w:rsidP="00887A5F">
      <w:pPr>
        <w:ind w:firstLine="708"/>
        <w:rPr>
          <w:rFonts w:cstheme="minorHAnsi"/>
          <w:spacing w:val="-8"/>
          <w:lang w:val="cs-CZ"/>
        </w:rPr>
      </w:pPr>
      <w:r w:rsidRPr="00887A5F">
        <w:rPr>
          <w:rFonts w:cstheme="minorHAnsi"/>
          <w:spacing w:val="-9"/>
          <w:lang w:val="cs-CZ"/>
        </w:rPr>
        <w:t xml:space="preserve">Předmětem smlouvy je zajištění vzájemné výměny produktů a služeb, marketingové podpory, </w:t>
      </w:r>
      <w:r w:rsidRPr="00887A5F">
        <w:rPr>
          <w:rFonts w:cstheme="minorHAnsi"/>
          <w:spacing w:val="-8"/>
          <w:lang w:val="cs-CZ"/>
        </w:rPr>
        <w:t xml:space="preserve">propagace a reklamy smluvních stran za níže uvedených podmínek. </w:t>
      </w:r>
    </w:p>
    <w:p w14:paraId="3E571C53" w14:textId="5EC66C41" w:rsidR="00887A5F" w:rsidRPr="00887A5F" w:rsidRDefault="00887A5F" w:rsidP="00887A5F">
      <w:pPr>
        <w:ind w:firstLine="708"/>
        <w:rPr>
          <w:rFonts w:cstheme="minorHAnsi"/>
          <w:spacing w:val="-9"/>
          <w:lang w:val="cs-CZ"/>
        </w:rPr>
      </w:pPr>
      <w:r w:rsidRPr="00887A5F">
        <w:rPr>
          <w:rFonts w:cstheme="minorHAnsi"/>
          <w:spacing w:val="-8"/>
          <w:lang w:val="cs-CZ"/>
        </w:rPr>
        <w:t xml:space="preserve">Hotel Atlantis prohlašuje, že je </w:t>
      </w:r>
      <w:r w:rsidRPr="00887A5F">
        <w:rPr>
          <w:rFonts w:cstheme="minorHAnsi"/>
          <w:spacing w:val="-11"/>
          <w:lang w:val="cs-CZ"/>
        </w:rPr>
        <w:t>řádným provozovatelem a je autorizováno k prodeji všech nabízených produktů a služeb.</w:t>
      </w:r>
    </w:p>
    <w:p w14:paraId="2EE662F6" w14:textId="77777777" w:rsidR="00887A5F" w:rsidRPr="00887A5F" w:rsidRDefault="00887A5F" w:rsidP="00637FC6">
      <w:pPr>
        <w:ind w:firstLine="708"/>
        <w:rPr>
          <w:rFonts w:cstheme="minorHAnsi"/>
          <w:spacing w:val="-11"/>
          <w:lang w:val="cs-CZ"/>
        </w:rPr>
      </w:pPr>
      <w:r w:rsidRPr="00887A5F">
        <w:rPr>
          <w:rFonts w:cstheme="minorHAnsi"/>
          <w:spacing w:val="-11"/>
          <w:lang w:val="cs-CZ"/>
        </w:rPr>
        <w:t>Partner prohlašuje, že je oprávněn zajistit veškerou spolupráci, produkty a služby.</w:t>
      </w:r>
    </w:p>
    <w:p w14:paraId="7C91E52A" w14:textId="77777777" w:rsidR="00887A5F" w:rsidRDefault="00887A5F" w:rsidP="00887A5F">
      <w:pPr>
        <w:rPr>
          <w:rFonts w:cstheme="minorHAnsi"/>
          <w:spacing w:val="-6"/>
          <w:u w:val="single"/>
          <w:lang w:val="cs-CZ"/>
        </w:rPr>
      </w:pPr>
    </w:p>
    <w:p w14:paraId="576F43CB" w14:textId="5D06AE7A" w:rsidR="00887A5F" w:rsidRPr="00091CE3" w:rsidRDefault="00887A5F" w:rsidP="00887A5F">
      <w:pPr>
        <w:pStyle w:val="Odstavecseseznamem"/>
        <w:numPr>
          <w:ilvl w:val="0"/>
          <w:numId w:val="5"/>
        </w:numPr>
        <w:jc w:val="center"/>
        <w:rPr>
          <w:rFonts w:cstheme="minorHAnsi"/>
          <w:b/>
          <w:bCs/>
          <w:spacing w:val="-18"/>
          <w:lang w:val="cs-CZ"/>
        </w:rPr>
      </w:pPr>
      <w:r w:rsidRPr="00091CE3">
        <w:rPr>
          <w:rFonts w:cstheme="minorHAnsi"/>
          <w:b/>
          <w:bCs/>
          <w:spacing w:val="-6"/>
          <w:u w:val="single"/>
          <w:lang w:val="cs-CZ"/>
        </w:rPr>
        <w:t>Závazky Hotelu Atlantis</w:t>
      </w:r>
    </w:p>
    <w:p w14:paraId="2FBDB726" w14:textId="77777777" w:rsidR="00887A5F" w:rsidRDefault="00887A5F" w:rsidP="00887A5F">
      <w:pPr>
        <w:rPr>
          <w:rFonts w:cstheme="minorHAnsi"/>
          <w:spacing w:val="-5"/>
          <w:lang w:val="cs-CZ"/>
        </w:rPr>
      </w:pPr>
    </w:p>
    <w:p w14:paraId="3BB64E4C" w14:textId="2685C00A" w:rsidR="0071614F" w:rsidRDefault="00887A5F" w:rsidP="00887A5F">
      <w:pPr>
        <w:rPr>
          <w:rFonts w:cstheme="minorHAnsi"/>
          <w:spacing w:val="-5"/>
          <w:lang w:val="cs-CZ"/>
        </w:rPr>
      </w:pPr>
      <w:r w:rsidRPr="00887A5F">
        <w:rPr>
          <w:rFonts w:cstheme="minorHAnsi"/>
          <w:spacing w:val="-5"/>
          <w:lang w:val="cs-CZ"/>
        </w:rPr>
        <w:t>Hotel Atlantis se zavazuje k poskytnutí reklamních služeb formou:</w:t>
      </w:r>
    </w:p>
    <w:p w14:paraId="67432920" w14:textId="77777777" w:rsidR="00887A5F" w:rsidRPr="00887A5F" w:rsidRDefault="00887A5F" w:rsidP="00887A5F">
      <w:pPr>
        <w:rPr>
          <w:rFonts w:cstheme="minorHAnsi"/>
          <w:spacing w:val="-5"/>
          <w:lang w:val="cs-CZ"/>
        </w:rPr>
      </w:pPr>
    </w:p>
    <w:p w14:paraId="2F7E660F" w14:textId="77777777" w:rsidR="00887A5F" w:rsidRPr="00887A5F" w:rsidRDefault="00887A5F" w:rsidP="00887A5F">
      <w:pPr>
        <w:rPr>
          <w:rFonts w:cstheme="minorHAnsi"/>
          <w:spacing w:val="-7"/>
          <w:lang w:val="cs-CZ"/>
        </w:rPr>
      </w:pPr>
      <w:r w:rsidRPr="00887A5F">
        <w:rPr>
          <w:rFonts w:cstheme="minorHAnsi"/>
          <w:spacing w:val="-7"/>
          <w:lang w:val="cs-CZ"/>
        </w:rPr>
        <w:t>180x vstup do wellness — 135.000 Kč vč. DPH (platnost do 31. 5. 2024)</w:t>
      </w:r>
    </w:p>
    <w:p w14:paraId="1F1E2558" w14:textId="77777777" w:rsidR="00887A5F" w:rsidRPr="00887A5F" w:rsidRDefault="00887A5F" w:rsidP="00887A5F">
      <w:pPr>
        <w:rPr>
          <w:rFonts w:cstheme="minorHAnsi"/>
          <w:spacing w:val="-8"/>
          <w:lang w:val="cs-CZ"/>
        </w:rPr>
      </w:pPr>
      <w:r w:rsidRPr="00887A5F">
        <w:rPr>
          <w:rFonts w:cstheme="minorHAnsi"/>
          <w:spacing w:val="-8"/>
          <w:lang w:val="cs-CZ"/>
        </w:rPr>
        <w:t>Letáky na recepcích, možnost umístění 5D ks výměnných A4 do šatních skříněk wellness. — 9.863 Kč vč. DPH</w:t>
      </w:r>
    </w:p>
    <w:p w14:paraId="628B56EA" w14:textId="77777777" w:rsidR="00887A5F" w:rsidRPr="00887A5F" w:rsidRDefault="00887A5F" w:rsidP="00887A5F">
      <w:pPr>
        <w:rPr>
          <w:rFonts w:cstheme="minorHAnsi"/>
          <w:spacing w:val="-7"/>
          <w:lang w:val="cs-CZ"/>
        </w:rPr>
      </w:pPr>
      <w:r w:rsidRPr="00887A5F">
        <w:rPr>
          <w:rFonts w:cstheme="minorHAnsi"/>
          <w:spacing w:val="-7"/>
          <w:lang w:val="cs-CZ"/>
        </w:rPr>
        <w:t xml:space="preserve">Reklamní plocha na parkovišti 1,5 m x 1 m </w:t>
      </w:r>
      <w:r w:rsidRPr="00887A5F">
        <w:rPr>
          <w:rFonts w:cstheme="minorHAnsi"/>
          <w:spacing w:val="-4"/>
          <w:lang w:val="cs-CZ"/>
        </w:rPr>
        <w:t>(na 2,5 měsíce) 7.563 Kč vč. DPH</w:t>
      </w:r>
    </w:p>
    <w:p w14:paraId="169246D2" w14:textId="77777777" w:rsidR="00887A5F" w:rsidRPr="00887A5F" w:rsidRDefault="00887A5F" w:rsidP="00887A5F">
      <w:pPr>
        <w:rPr>
          <w:rFonts w:cstheme="minorHAnsi"/>
          <w:spacing w:val="-8"/>
          <w:lang w:val="cs-CZ"/>
        </w:rPr>
      </w:pPr>
      <w:r w:rsidRPr="00887A5F">
        <w:rPr>
          <w:rFonts w:cstheme="minorHAnsi"/>
          <w:spacing w:val="-8"/>
          <w:lang w:val="cs-CZ"/>
        </w:rPr>
        <w:t>Cena celkem je 152.426 Kč vč. DPH</w:t>
      </w:r>
    </w:p>
    <w:p w14:paraId="055363EF" w14:textId="77777777" w:rsidR="00887A5F" w:rsidRPr="00887A5F" w:rsidRDefault="00887A5F" w:rsidP="00887A5F">
      <w:pPr>
        <w:rPr>
          <w:rFonts w:cstheme="minorHAnsi"/>
          <w:spacing w:val="-8"/>
          <w:lang w:val="cs-CZ"/>
        </w:rPr>
      </w:pPr>
    </w:p>
    <w:p w14:paraId="1F883962" w14:textId="7CE31AB1" w:rsidR="00887A5F" w:rsidRPr="00091CE3" w:rsidRDefault="00887A5F" w:rsidP="00887A5F">
      <w:pPr>
        <w:pStyle w:val="Odstavecseseznamem"/>
        <w:numPr>
          <w:ilvl w:val="0"/>
          <w:numId w:val="5"/>
        </w:numPr>
        <w:jc w:val="center"/>
        <w:rPr>
          <w:rFonts w:cstheme="minorHAnsi"/>
          <w:b/>
          <w:spacing w:val="-10"/>
          <w:u w:val="single"/>
          <w:lang w:val="cs-CZ"/>
        </w:rPr>
      </w:pPr>
      <w:r w:rsidRPr="00091CE3">
        <w:rPr>
          <w:rFonts w:cstheme="minorHAnsi"/>
          <w:b/>
          <w:spacing w:val="-10"/>
          <w:u w:val="single"/>
          <w:lang w:val="cs-CZ"/>
        </w:rPr>
        <w:t>Závazky partnera</w:t>
      </w:r>
    </w:p>
    <w:p w14:paraId="53A35EAA" w14:textId="77777777" w:rsidR="00887A5F" w:rsidRDefault="00887A5F" w:rsidP="00887A5F">
      <w:pPr>
        <w:rPr>
          <w:rFonts w:cstheme="minorHAnsi"/>
          <w:spacing w:val="-7"/>
          <w:lang w:val="cs-CZ"/>
        </w:rPr>
      </w:pPr>
    </w:p>
    <w:p w14:paraId="6B4CF9ED" w14:textId="66BBF0DD" w:rsidR="0071614F" w:rsidRDefault="00887A5F" w:rsidP="00887A5F">
      <w:pPr>
        <w:rPr>
          <w:rFonts w:cstheme="minorHAnsi"/>
          <w:spacing w:val="-7"/>
          <w:lang w:val="cs-CZ"/>
        </w:rPr>
      </w:pPr>
      <w:r w:rsidRPr="00887A5F">
        <w:rPr>
          <w:rFonts w:cstheme="minorHAnsi"/>
          <w:spacing w:val="-7"/>
          <w:lang w:val="cs-CZ"/>
        </w:rPr>
        <w:t>Partner se zavazuje k poskytnutí reklamních služeb formou:</w:t>
      </w:r>
    </w:p>
    <w:p w14:paraId="5164E089" w14:textId="77777777" w:rsidR="0071614F" w:rsidRPr="0071614F" w:rsidRDefault="0071614F" w:rsidP="00887A5F">
      <w:pPr>
        <w:rPr>
          <w:rFonts w:cstheme="minorHAnsi"/>
          <w:spacing w:val="-7"/>
          <w:lang w:val="cs-CZ"/>
        </w:rPr>
      </w:pPr>
    </w:p>
    <w:p w14:paraId="50D32BC0" w14:textId="77777777" w:rsidR="00887A5F" w:rsidRPr="00887A5F" w:rsidRDefault="00887A5F" w:rsidP="00887A5F">
      <w:pPr>
        <w:rPr>
          <w:rFonts w:cstheme="minorHAnsi"/>
          <w:spacing w:val="-7"/>
          <w:lang w:val="cs-CZ"/>
        </w:rPr>
      </w:pPr>
      <w:r w:rsidRPr="00887A5F">
        <w:rPr>
          <w:rFonts w:cstheme="minorHAnsi"/>
          <w:spacing w:val="-10"/>
          <w:lang w:val="cs-CZ"/>
        </w:rPr>
        <w:t xml:space="preserve">60x rodinná pojízdná vstupenka </w:t>
      </w:r>
      <w:r w:rsidRPr="00887A5F">
        <w:rPr>
          <w:rFonts w:cstheme="minorHAnsi"/>
          <w:spacing w:val="-8"/>
          <w:lang w:val="cs-CZ"/>
        </w:rPr>
        <w:t>—</w:t>
      </w:r>
      <w:r w:rsidRPr="00887A5F">
        <w:rPr>
          <w:rFonts w:cstheme="minorHAnsi"/>
          <w:spacing w:val="-7"/>
          <w:lang w:val="cs-CZ"/>
        </w:rPr>
        <w:t xml:space="preserve"> á 820,- Kč </w:t>
      </w:r>
      <w:r w:rsidRPr="00887A5F">
        <w:rPr>
          <w:rFonts w:cstheme="minorHAnsi"/>
          <w:spacing w:val="-8"/>
          <w:lang w:val="cs-CZ"/>
        </w:rPr>
        <w:t xml:space="preserve">— </w:t>
      </w:r>
      <w:r w:rsidRPr="00887A5F">
        <w:rPr>
          <w:rFonts w:cstheme="minorHAnsi"/>
          <w:spacing w:val="-10"/>
          <w:lang w:val="cs-CZ"/>
        </w:rPr>
        <w:t>49.200 Kč vč. DPH</w:t>
      </w:r>
    </w:p>
    <w:p w14:paraId="50425810" w14:textId="03E3BF2C" w:rsidR="00887A5F" w:rsidRPr="00887A5F" w:rsidRDefault="00887A5F" w:rsidP="00887A5F">
      <w:pPr>
        <w:rPr>
          <w:rFonts w:cstheme="minorHAnsi"/>
          <w:spacing w:val="-8"/>
          <w:lang w:val="cs-CZ"/>
        </w:rPr>
      </w:pPr>
      <w:r w:rsidRPr="00887A5F">
        <w:rPr>
          <w:rFonts w:cstheme="minorHAnsi"/>
          <w:lang w:val="cs-CZ"/>
        </w:rPr>
        <w:t>Plochu na cestě u ledního medvěda na 2,5 měsíce (</w:t>
      </w:r>
      <w:r w:rsidRPr="00887A5F">
        <w:rPr>
          <w:rFonts w:cstheme="minorHAnsi"/>
          <w:spacing w:val="-8"/>
          <w:lang w:val="cs-CZ"/>
        </w:rPr>
        <w:t>1,5 m x 0,8 m) —</w:t>
      </w:r>
      <w:r w:rsidRPr="00887A5F">
        <w:rPr>
          <w:rFonts w:cstheme="minorHAnsi"/>
          <w:lang w:val="cs-CZ"/>
        </w:rPr>
        <w:t xml:space="preserve"> </w:t>
      </w:r>
      <w:r w:rsidR="002E1562">
        <w:rPr>
          <w:rFonts w:cstheme="minorHAnsi"/>
          <w:lang w:val="cs-CZ"/>
        </w:rPr>
        <w:t>32.500</w:t>
      </w:r>
      <w:r w:rsidRPr="00887A5F">
        <w:rPr>
          <w:rFonts w:cstheme="minorHAnsi"/>
          <w:lang w:val="cs-CZ"/>
        </w:rPr>
        <w:t xml:space="preserve"> Kč vč. DPH</w:t>
      </w:r>
    </w:p>
    <w:p w14:paraId="1C394C8F" w14:textId="5329BCC5" w:rsidR="00887A5F" w:rsidRDefault="00887A5F" w:rsidP="00887A5F">
      <w:pPr>
        <w:rPr>
          <w:rFonts w:cstheme="minorHAnsi"/>
          <w:lang w:val="cs-CZ"/>
        </w:rPr>
      </w:pPr>
      <w:r w:rsidRPr="00887A5F">
        <w:rPr>
          <w:rFonts w:cstheme="minorHAnsi"/>
          <w:spacing w:val="-5"/>
          <w:lang w:val="cs-CZ"/>
        </w:rPr>
        <w:t xml:space="preserve">Plochu nahoře u občerstvení a trampolínového centra na 2,5 měsíce </w:t>
      </w:r>
      <w:r w:rsidRPr="00887A5F">
        <w:rPr>
          <w:rFonts w:cstheme="minorHAnsi"/>
          <w:lang w:val="cs-CZ"/>
        </w:rPr>
        <w:t>(</w:t>
      </w:r>
      <w:r w:rsidRPr="00887A5F">
        <w:rPr>
          <w:rFonts w:cstheme="minorHAnsi"/>
          <w:spacing w:val="-8"/>
          <w:lang w:val="cs-CZ"/>
        </w:rPr>
        <w:t xml:space="preserve">1,5 m x 0,8 m) — </w:t>
      </w:r>
      <w:r w:rsidR="002E1562">
        <w:rPr>
          <w:rFonts w:cstheme="minorHAnsi"/>
          <w:lang w:val="cs-CZ"/>
        </w:rPr>
        <w:t>32.500</w:t>
      </w:r>
      <w:r w:rsidRPr="00887A5F">
        <w:rPr>
          <w:rFonts w:cstheme="minorHAnsi"/>
          <w:lang w:val="cs-CZ"/>
        </w:rPr>
        <w:t xml:space="preserve"> Kč vč. DPH</w:t>
      </w:r>
    </w:p>
    <w:p w14:paraId="03920FAF" w14:textId="34966825" w:rsidR="00D63337" w:rsidRPr="002E1562" w:rsidRDefault="00D63337" w:rsidP="00887A5F">
      <w:pPr>
        <w:rPr>
          <w:rFonts w:cstheme="minorHAnsi"/>
          <w:spacing w:val="-6"/>
          <w:lang w:val="cs-CZ"/>
        </w:rPr>
      </w:pPr>
      <w:r w:rsidRPr="002E1562">
        <w:rPr>
          <w:rFonts w:cstheme="minorHAnsi"/>
          <w:lang w:val="cs-CZ"/>
        </w:rPr>
        <w:t xml:space="preserve">Plocha u odstavné plochy na 2,5 měsíce (1,5 x </w:t>
      </w:r>
      <w:r w:rsidR="002E1562" w:rsidRPr="002E1562">
        <w:rPr>
          <w:rFonts w:cstheme="minorHAnsi"/>
          <w:lang w:val="cs-CZ"/>
        </w:rPr>
        <w:t>1</w:t>
      </w:r>
      <w:r w:rsidRPr="002E1562">
        <w:rPr>
          <w:rFonts w:cstheme="minorHAnsi"/>
          <w:lang w:val="cs-CZ"/>
        </w:rPr>
        <w:t xml:space="preserve"> m) </w:t>
      </w:r>
      <w:r w:rsidRPr="002E1562">
        <w:rPr>
          <w:rFonts w:cstheme="minorHAnsi"/>
          <w:spacing w:val="-8"/>
          <w:lang w:val="cs-CZ"/>
        </w:rPr>
        <w:t xml:space="preserve">— </w:t>
      </w:r>
      <w:r w:rsidR="002E1562">
        <w:rPr>
          <w:rFonts w:cstheme="minorHAnsi"/>
          <w:lang w:val="cs-CZ"/>
        </w:rPr>
        <w:t>38.226</w:t>
      </w:r>
      <w:r w:rsidRPr="002E1562">
        <w:rPr>
          <w:rFonts w:cstheme="minorHAnsi"/>
          <w:lang w:val="cs-CZ"/>
        </w:rPr>
        <w:t xml:space="preserve"> Kč vč. DPH</w:t>
      </w:r>
    </w:p>
    <w:p w14:paraId="5D3ACF42" w14:textId="77777777" w:rsidR="00887A5F" w:rsidRPr="00887A5F" w:rsidRDefault="00887A5F" w:rsidP="00887A5F">
      <w:pPr>
        <w:rPr>
          <w:rFonts w:cstheme="minorHAnsi"/>
          <w:spacing w:val="-8"/>
          <w:lang w:val="cs-CZ"/>
        </w:rPr>
      </w:pPr>
      <w:r w:rsidRPr="00887A5F">
        <w:rPr>
          <w:rFonts w:cstheme="minorHAnsi"/>
          <w:spacing w:val="-8"/>
          <w:lang w:val="cs-CZ"/>
        </w:rPr>
        <w:t>Cena celkem je 152.426 Kč vč. DPH</w:t>
      </w:r>
    </w:p>
    <w:p w14:paraId="342DF17E" w14:textId="77777777" w:rsidR="00887A5F" w:rsidRPr="00887A5F" w:rsidRDefault="00887A5F" w:rsidP="00887A5F">
      <w:pPr>
        <w:rPr>
          <w:rFonts w:cstheme="minorHAnsi"/>
          <w:spacing w:val="-8"/>
          <w:lang w:val="cs-CZ"/>
        </w:rPr>
      </w:pPr>
    </w:p>
    <w:p w14:paraId="6196326F" w14:textId="10804EFB" w:rsidR="00887A5F" w:rsidRPr="00091CE3" w:rsidRDefault="00887A5F" w:rsidP="00887A5F">
      <w:pPr>
        <w:pStyle w:val="Odstavecseseznamem"/>
        <w:numPr>
          <w:ilvl w:val="0"/>
          <w:numId w:val="5"/>
        </w:numPr>
        <w:jc w:val="center"/>
        <w:rPr>
          <w:rFonts w:cstheme="minorHAnsi"/>
          <w:b/>
          <w:bCs/>
          <w:spacing w:val="-10"/>
          <w:u w:val="single"/>
          <w:lang w:val="cs-CZ"/>
        </w:rPr>
      </w:pPr>
      <w:r w:rsidRPr="00091CE3">
        <w:rPr>
          <w:rFonts w:cstheme="minorHAnsi"/>
          <w:b/>
          <w:bCs/>
          <w:spacing w:val="-10"/>
          <w:u w:val="single"/>
          <w:lang w:val="cs-CZ"/>
        </w:rPr>
        <w:t>Cenová ujednání</w:t>
      </w:r>
    </w:p>
    <w:p w14:paraId="48002BC0" w14:textId="77777777" w:rsidR="00887A5F" w:rsidRPr="00887A5F" w:rsidRDefault="00887A5F" w:rsidP="00887A5F">
      <w:pPr>
        <w:rPr>
          <w:rFonts w:cstheme="minorHAnsi"/>
          <w:spacing w:val="-10"/>
          <w:u w:val="single"/>
          <w:lang w:val="cs-CZ"/>
        </w:rPr>
      </w:pPr>
    </w:p>
    <w:p w14:paraId="5A19A6FC" w14:textId="352DF273" w:rsidR="00887A5F" w:rsidRPr="00887A5F" w:rsidRDefault="00887A5F" w:rsidP="00887A5F">
      <w:pPr>
        <w:pStyle w:val="Odstavecseseznamem"/>
        <w:numPr>
          <w:ilvl w:val="0"/>
          <w:numId w:val="6"/>
        </w:numPr>
        <w:rPr>
          <w:rFonts w:cstheme="minorHAnsi"/>
          <w:spacing w:val="-10"/>
          <w:lang w:val="cs-CZ"/>
        </w:rPr>
      </w:pPr>
      <w:r w:rsidRPr="00887A5F">
        <w:rPr>
          <w:rFonts w:cstheme="minorHAnsi"/>
          <w:spacing w:val="-10"/>
          <w:lang w:val="cs-CZ"/>
        </w:rPr>
        <w:lastRenderedPageBreak/>
        <w:t xml:space="preserve">Cena za </w:t>
      </w:r>
      <w:r w:rsidR="00881BEA">
        <w:rPr>
          <w:rFonts w:cstheme="minorHAnsi"/>
          <w:spacing w:val="-10"/>
          <w:lang w:val="cs-CZ"/>
        </w:rPr>
        <w:t>plnění</w:t>
      </w:r>
      <w:r w:rsidRPr="00887A5F">
        <w:rPr>
          <w:rFonts w:cstheme="minorHAnsi"/>
          <w:spacing w:val="-10"/>
          <w:lang w:val="cs-CZ"/>
        </w:rPr>
        <w:t xml:space="preserve"> ze strany Hotelu Atlantis</w:t>
      </w:r>
      <w:r w:rsidR="00881BEA">
        <w:rPr>
          <w:rFonts w:cstheme="minorHAnsi"/>
          <w:spacing w:val="-10"/>
          <w:lang w:val="cs-CZ"/>
        </w:rPr>
        <w:t xml:space="preserve"> dle této smlouvy</w:t>
      </w:r>
      <w:r w:rsidRPr="00887A5F">
        <w:rPr>
          <w:rFonts w:cstheme="minorHAnsi"/>
          <w:spacing w:val="-10"/>
          <w:lang w:val="cs-CZ"/>
        </w:rPr>
        <w:t xml:space="preserve"> je </w:t>
      </w:r>
      <w:r w:rsidR="00E33C3E">
        <w:rPr>
          <w:rFonts w:cstheme="minorHAnsi"/>
          <w:spacing w:val="-10"/>
          <w:lang w:val="cs-CZ"/>
        </w:rPr>
        <w:t>sjednaná</w:t>
      </w:r>
      <w:r w:rsidR="00E33C3E" w:rsidRPr="00887A5F">
        <w:rPr>
          <w:rFonts w:cstheme="minorHAnsi"/>
          <w:spacing w:val="-10"/>
          <w:lang w:val="cs-CZ"/>
        </w:rPr>
        <w:t xml:space="preserve"> </w:t>
      </w:r>
      <w:r w:rsidRPr="00887A5F">
        <w:rPr>
          <w:rFonts w:cstheme="minorHAnsi"/>
          <w:spacing w:val="-10"/>
          <w:lang w:val="cs-CZ"/>
        </w:rPr>
        <w:t xml:space="preserve">ve výši 152. 426 Kč vč. DPH. </w:t>
      </w:r>
    </w:p>
    <w:p w14:paraId="25280982" w14:textId="3EBAF56D" w:rsidR="00887A5F" w:rsidRPr="00887A5F" w:rsidRDefault="00887A5F" w:rsidP="00887A5F">
      <w:pPr>
        <w:pStyle w:val="Odstavecseseznamem"/>
        <w:numPr>
          <w:ilvl w:val="0"/>
          <w:numId w:val="6"/>
        </w:numPr>
        <w:rPr>
          <w:rFonts w:cstheme="minorHAnsi"/>
          <w:spacing w:val="-10"/>
          <w:lang w:val="cs-CZ"/>
        </w:rPr>
      </w:pPr>
      <w:r w:rsidRPr="00887A5F">
        <w:rPr>
          <w:rFonts w:cstheme="minorHAnsi"/>
          <w:spacing w:val="-10"/>
          <w:lang w:val="cs-CZ"/>
        </w:rPr>
        <w:t xml:space="preserve">Cena za </w:t>
      </w:r>
      <w:r w:rsidR="00CB7FEC">
        <w:rPr>
          <w:rFonts w:cstheme="minorHAnsi"/>
          <w:spacing w:val="-10"/>
          <w:lang w:val="cs-CZ"/>
        </w:rPr>
        <w:t>plnění</w:t>
      </w:r>
      <w:r w:rsidRPr="00887A5F">
        <w:rPr>
          <w:rFonts w:cstheme="minorHAnsi"/>
          <w:spacing w:val="-10"/>
          <w:lang w:val="cs-CZ"/>
        </w:rPr>
        <w:t xml:space="preserve"> ze strany Partnera</w:t>
      </w:r>
      <w:r w:rsidR="00CB7FEC">
        <w:rPr>
          <w:rFonts w:cstheme="minorHAnsi"/>
          <w:spacing w:val="-10"/>
          <w:lang w:val="cs-CZ"/>
        </w:rPr>
        <w:t xml:space="preserve"> dle této smlouvy</w:t>
      </w:r>
      <w:r w:rsidRPr="00887A5F">
        <w:rPr>
          <w:rFonts w:cstheme="minorHAnsi"/>
          <w:spacing w:val="-10"/>
          <w:lang w:val="cs-CZ"/>
        </w:rPr>
        <w:t xml:space="preserve"> je </w:t>
      </w:r>
      <w:r w:rsidR="00E33C3E">
        <w:rPr>
          <w:rFonts w:cstheme="minorHAnsi"/>
          <w:spacing w:val="-10"/>
          <w:lang w:val="cs-CZ"/>
        </w:rPr>
        <w:t>sjednaná</w:t>
      </w:r>
      <w:r w:rsidR="00E33C3E" w:rsidRPr="00887A5F">
        <w:rPr>
          <w:rFonts w:cstheme="minorHAnsi"/>
          <w:spacing w:val="-10"/>
          <w:lang w:val="cs-CZ"/>
        </w:rPr>
        <w:t xml:space="preserve"> </w:t>
      </w:r>
      <w:r w:rsidRPr="00887A5F">
        <w:rPr>
          <w:rFonts w:cstheme="minorHAnsi"/>
          <w:spacing w:val="-10"/>
          <w:lang w:val="cs-CZ"/>
        </w:rPr>
        <w:t xml:space="preserve">ve výši 152. 426 Kč vč. DPH. </w:t>
      </w:r>
    </w:p>
    <w:p w14:paraId="3363BCA7" w14:textId="1AF0845C" w:rsidR="00887A5F" w:rsidRPr="00887A5F" w:rsidRDefault="00887A5F" w:rsidP="00887A5F">
      <w:pPr>
        <w:pStyle w:val="Odstavecseseznamem"/>
        <w:numPr>
          <w:ilvl w:val="0"/>
          <w:numId w:val="6"/>
        </w:numPr>
        <w:rPr>
          <w:rFonts w:cstheme="minorHAnsi"/>
          <w:spacing w:val="-9"/>
          <w:lang w:val="cs-CZ"/>
        </w:rPr>
      </w:pPr>
      <w:r w:rsidRPr="00887A5F">
        <w:rPr>
          <w:rFonts w:cstheme="minorHAnsi"/>
          <w:spacing w:val="-9"/>
          <w:lang w:val="cs-CZ"/>
        </w:rPr>
        <w:t>Cena vzájemných plnění bude stranami fakturována</w:t>
      </w:r>
      <w:r w:rsidR="00CE7D83">
        <w:rPr>
          <w:rFonts w:cstheme="minorHAnsi"/>
          <w:spacing w:val="-9"/>
          <w:lang w:val="cs-CZ"/>
        </w:rPr>
        <w:t xml:space="preserve"> ve výši</w:t>
      </w:r>
      <w:r w:rsidRPr="00887A5F">
        <w:rPr>
          <w:rFonts w:cstheme="minorHAnsi"/>
          <w:spacing w:val="-9"/>
          <w:lang w:val="cs-CZ"/>
        </w:rPr>
        <w:t xml:space="preserve"> — částka 152</w:t>
      </w:r>
      <w:r w:rsidR="000C4BCE">
        <w:rPr>
          <w:rFonts w:cstheme="minorHAnsi"/>
          <w:spacing w:val="-9"/>
          <w:lang w:val="cs-CZ"/>
        </w:rPr>
        <w:t xml:space="preserve">. </w:t>
      </w:r>
      <w:r w:rsidRPr="00887A5F">
        <w:rPr>
          <w:rFonts w:cstheme="minorHAnsi"/>
          <w:spacing w:val="-9"/>
          <w:lang w:val="cs-CZ"/>
        </w:rPr>
        <w:t xml:space="preserve">426 Kč vč. DPH, </w:t>
      </w:r>
      <w:r w:rsidR="00CE7D83">
        <w:rPr>
          <w:rFonts w:cstheme="minorHAnsi"/>
          <w:spacing w:val="-9"/>
          <w:lang w:val="cs-CZ"/>
        </w:rPr>
        <w:t xml:space="preserve">a </w:t>
      </w:r>
      <w:r w:rsidRPr="00887A5F">
        <w:rPr>
          <w:rFonts w:cstheme="minorHAnsi"/>
          <w:spacing w:val="-9"/>
          <w:lang w:val="cs-CZ"/>
        </w:rPr>
        <w:t xml:space="preserve">bude vzájemně </w:t>
      </w:r>
      <w:r w:rsidRPr="00887A5F">
        <w:rPr>
          <w:rFonts w:cstheme="minorHAnsi"/>
          <w:spacing w:val="-4"/>
          <w:lang w:val="cs-CZ"/>
        </w:rPr>
        <w:t xml:space="preserve">započtena (doklady budou obsahovat doložku NEPROPLÁCET HRAZENO ZÁPOČTEM). Dnem </w:t>
      </w:r>
      <w:r w:rsidRPr="00887A5F">
        <w:rPr>
          <w:rFonts w:cstheme="minorHAnsi"/>
          <w:spacing w:val="-8"/>
          <w:lang w:val="cs-CZ"/>
        </w:rPr>
        <w:t>zdanitelného plnění je první den poskytování sjednané služby, daňové doklady se splatností 14 dnů.</w:t>
      </w:r>
    </w:p>
    <w:p w14:paraId="14491E0C" w14:textId="3586C8B6" w:rsidR="00887A5F" w:rsidRPr="00887A5F" w:rsidRDefault="00887A5F" w:rsidP="00887A5F">
      <w:pPr>
        <w:pStyle w:val="Odstavecseseznamem"/>
        <w:numPr>
          <w:ilvl w:val="0"/>
          <w:numId w:val="6"/>
        </w:numPr>
        <w:rPr>
          <w:rFonts w:cstheme="minorHAnsi"/>
          <w:spacing w:val="-4"/>
          <w:lang w:val="cs-CZ"/>
        </w:rPr>
      </w:pPr>
      <w:r w:rsidRPr="00887A5F">
        <w:rPr>
          <w:rFonts w:cstheme="minorHAnsi"/>
          <w:spacing w:val="-4"/>
          <w:lang w:val="cs-CZ"/>
        </w:rPr>
        <w:t xml:space="preserve">Daňové doklady — faktury, budou mít náležitosti daňového dokladu dle platných a účinných </w:t>
      </w:r>
      <w:r w:rsidRPr="00887A5F">
        <w:rPr>
          <w:rFonts w:cstheme="minorHAnsi"/>
          <w:spacing w:val="-6"/>
          <w:lang w:val="cs-CZ"/>
        </w:rPr>
        <w:t>právních předpisů.</w:t>
      </w:r>
    </w:p>
    <w:p w14:paraId="541281DB" w14:textId="2B033CEF" w:rsidR="00887A5F" w:rsidRPr="00887A5F" w:rsidRDefault="00887A5F" w:rsidP="00887A5F">
      <w:pPr>
        <w:pStyle w:val="Odstavecseseznamem"/>
        <w:numPr>
          <w:ilvl w:val="0"/>
          <w:numId w:val="6"/>
        </w:numPr>
        <w:rPr>
          <w:rFonts w:cstheme="minorHAnsi"/>
          <w:spacing w:val="-5"/>
          <w:lang w:val="cs-CZ"/>
        </w:rPr>
      </w:pPr>
      <w:r w:rsidRPr="00887A5F">
        <w:rPr>
          <w:rFonts w:cstheme="minorHAnsi"/>
          <w:spacing w:val="-5"/>
          <w:lang w:val="cs-CZ"/>
        </w:rPr>
        <w:t xml:space="preserve">Cenové ujednání neobsahuje výrobu, dodávku a instalaci propagačních materiálů. To zajišťují na </w:t>
      </w:r>
      <w:r w:rsidRPr="00887A5F">
        <w:rPr>
          <w:rFonts w:cstheme="minorHAnsi"/>
          <w:spacing w:val="-6"/>
          <w:lang w:val="cs-CZ"/>
        </w:rPr>
        <w:t>své náklady smluvní partneři samostatně.</w:t>
      </w:r>
    </w:p>
    <w:p w14:paraId="76634376" w14:textId="77777777" w:rsidR="00887A5F" w:rsidRPr="00887A5F" w:rsidRDefault="00887A5F" w:rsidP="00887A5F">
      <w:pPr>
        <w:pStyle w:val="Odstavecseseznamem"/>
        <w:rPr>
          <w:rFonts w:cstheme="minorHAnsi"/>
          <w:spacing w:val="-5"/>
          <w:lang w:val="cs-CZ"/>
        </w:rPr>
      </w:pPr>
    </w:p>
    <w:p w14:paraId="119FFC5A" w14:textId="3751C37C" w:rsidR="00887A5F" w:rsidRPr="00091CE3" w:rsidRDefault="00887A5F" w:rsidP="00887A5F">
      <w:pPr>
        <w:pStyle w:val="Odstavecseseznamem"/>
        <w:numPr>
          <w:ilvl w:val="0"/>
          <w:numId w:val="5"/>
        </w:numPr>
        <w:jc w:val="center"/>
        <w:rPr>
          <w:rFonts w:cstheme="minorHAnsi"/>
          <w:b/>
          <w:bCs/>
          <w:spacing w:val="-24"/>
          <w:lang w:val="cs-CZ"/>
        </w:rPr>
      </w:pPr>
      <w:r w:rsidRPr="00091CE3">
        <w:rPr>
          <w:rFonts w:cstheme="minorHAnsi"/>
          <w:b/>
          <w:bCs/>
          <w:spacing w:val="-10"/>
          <w:u w:val="single"/>
          <w:lang w:val="cs-CZ"/>
        </w:rPr>
        <w:t>Společná ustanovení</w:t>
      </w:r>
    </w:p>
    <w:p w14:paraId="69E9A0CF" w14:textId="77777777" w:rsidR="00887A5F" w:rsidRDefault="00887A5F" w:rsidP="00887A5F">
      <w:pPr>
        <w:rPr>
          <w:rFonts w:cstheme="minorHAnsi"/>
          <w:spacing w:val="-10"/>
          <w:u w:val="single"/>
          <w:lang w:val="cs-CZ"/>
        </w:rPr>
      </w:pPr>
    </w:p>
    <w:p w14:paraId="30FE3302" w14:textId="018517AB" w:rsidR="00887A5F" w:rsidRPr="00887A5F" w:rsidRDefault="00887A5F" w:rsidP="00887A5F">
      <w:pPr>
        <w:rPr>
          <w:rFonts w:cstheme="minorHAnsi"/>
          <w:spacing w:val="-10"/>
          <w:u w:val="single"/>
          <w:lang w:val="cs-CZ"/>
        </w:rPr>
      </w:pPr>
      <w:r w:rsidRPr="00887A5F">
        <w:rPr>
          <w:rFonts w:cstheme="minorHAnsi"/>
          <w:spacing w:val="-10"/>
          <w:u w:val="single"/>
          <w:lang w:val="cs-CZ"/>
        </w:rPr>
        <w:t xml:space="preserve">Platnost smlouvy: </w:t>
      </w:r>
    </w:p>
    <w:p w14:paraId="22F7949E" w14:textId="77777777" w:rsidR="00887A5F" w:rsidRPr="00887A5F" w:rsidRDefault="00887A5F" w:rsidP="00887A5F">
      <w:pPr>
        <w:rPr>
          <w:rFonts w:cstheme="minorHAnsi"/>
          <w:spacing w:val="-11"/>
          <w:lang w:val="cs-CZ"/>
        </w:rPr>
      </w:pPr>
      <w:r w:rsidRPr="00887A5F">
        <w:rPr>
          <w:rFonts w:cstheme="minorHAnsi"/>
          <w:spacing w:val="-11"/>
          <w:lang w:val="cs-CZ"/>
        </w:rPr>
        <w:t>Toto smlouva se uzavírá na dobu určitou od 15. 10. 2023 do 31. 12. 2023</w:t>
      </w:r>
    </w:p>
    <w:p w14:paraId="509BBBEB" w14:textId="77777777" w:rsidR="00887A5F" w:rsidRDefault="00887A5F" w:rsidP="00887A5F">
      <w:pPr>
        <w:rPr>
          <w:rFonts w:cstheme="minorHAnsi"/>
          <w:spacing w:val="-8"/>
          <w:u w:val="single"/>
          <w:lang w:val="cs-CZ"/>
        </w:rPr>
      </w:pPr>
    </w:p>
    <w:p w14:paraId="57D35398" w14:textId="41A0CB15" w:rsidR="00887A5F" w:rsidRPr="00887A5F" w:rsidRDefault="00887A5F" w:rsidP="00887A5F">
      <w:pPr>
        <w:rPr>
          <w:rFonts w:cstheme="minorHAnsi"/>
          <w:spacing w:val="-11"/>
          <w:lang w:val="cs-CZ"/>
        </w:rPr>
      </w:pPr>
      <w:r w:rsidRPr="00887A5F">
        <w:rPr>
          <w:rFonts w:cstheme="minorHAnsi"/>
          <w:spacing w:val="-8"/>
          <w:u w:val="single"/>
          <w:lang w:val="cs-CZ"/>
        </w:rPr>
        <w:t xml:space="preserve">Ukončení smlouvy: </w:t>
      </w:r>
    </w:p>
    <w:p w14:paraId="613AC043" w14:textId="78B5FF0F" w:rsidR="00887A5F" w:rsidRPr="00D50E78" w:rsidRDefault="00887A5F" w:rsidP="00D50E78">
      <w:pPr>
        <w:pStyle w:val="Odstavecseseznamem"/>
        <w:numPr>
          <w:ilvl w:val="0"/>
          <w:numId w:val="7"/>
        </w:numPr>
        <w:rPr>
          <w:rFonts w:cstheme="minorHAnsi"/>
          <w:spacing w:val="-5"/>
          <w:lang w:val="cs-CZ"/>
        </w:rPr>
      </w:pPr>
      <w:r w:rsidRPr="00D50E78">
        <w:rPr>
          <w:rFonts w:cstheme="minorHAnsi"/>
          <w:spacing w:val="-5"/>
          <w:lang w:val="cs-CZ"/>
        </w:rPr>
        <w:t xml:space="preserve">Smlouvu je možné ukončit na základě vzájemné dohody, a to výhradně v písemné </w:t>
      </w:r>
      <w:r w:rsidRPr="00D50E78">
        <w:rPr>
          <w:rFonts w:cstheme="minorHAnsi"/>
          <w:lang w:val="cs-CZ"/>
        </w:rPr>
        <w:t>formě.</w:t>
      </w:r>
    </w:p>
    <w:p w14:paraId="25EEC693" w14:textId="4A2481D6" w:rsidR="00887A5F" w:rsidRPr="00D50E78" w:rsidRDefault="00887A5F" w:rsidP="00D50E78">
      <w:pPr>
        <w:pStyle w:val="Odstavecseseznamem"/>
        <w:numPr>
          <w:ilvl w:val="0"/>
          <w:numId w:val="7"/>
        </w:numPr>
        <w:rPr>
          <w:rFonts w:cstheme="minorHAnsi"/>
          <w:spacing w:val="-8"/>
          <w:lang w:val="cs-CZ"/>
        </w:rPr>
      </w:pPr>
      <w:r w:rsidRPr="00D50E78">
        <w:rPr>
          <w:rFonts w:cstheme="minorHAnsi"/>
          <w:spacing w:val="-8"/>
          <w:lang w:val="cs-CZ"/>
        </w:rPr>
        <w:t xml:space="preserve">Odstoupit od smlouvy je každá ze smluvních stran oprávněna v případě podstatného porušení </w:t>
      </w:r>
      <w:r w:rsidRPr="00D50E78">
        <w:rPr>
          <w:rFonts w:cstheme="minorHAnsi"/>
          <w:spacing w:val="-6"/>
          <w:lang w:val="cs-CZ"/>
        </w:rPr>
        <w:t>smlouvy druhé strany.</w:t>
      </w:r>
    </w:p>
    <w:p w14:paraId="3573E434" w14:textId="77777777" w:rsidR="00D50E78" w:rsidRDefault="00D50E78" w:rsidP="00887A5F">
      <w:pPr>
        <w:rPr>
          <w:rFonts w:cstheme="minorHAnsi"/>
          <w:spacing w:val="-6"/>
          <w:u w:val="single"/>
          <w:lang w:val="cs-CZ"/>
        </w:rPr>
      </w:pPr>
    </w:p>
    <w:p w14:paraId="5444AF05" w14:textId="4E5F34A8" w:rsidR="00887A5F" w:rsidRPr="00887A5F" w:rsidRDefault="00887A5F" w:rsidP="00887A5F">
      <w:pPr>
        <w:rPr>
          <w:rFonts w:cstheme="minorHAnsi"/>
          <w:spacing w:val="-6"/>
          <w:u w:val="single"/>
          <w:lang w:val="cs-CZ"/>
        </w:rPr>
      </w:pPr>
      <w:r w:rsidRPr="00887A5F">
        <w:rPr>
          <w:rFonts w:cstheme="minorHAnsi"/>
          <w:spacing w:val="-6"/>
          <w:u w:val="single"/>
          <w:lang w:val="cs-CZ"/>
        </w:rPr>
        <w:t>Za podstatné porušení smlouvy se považuje:</w:t>
      </w:r>
    </w:p>
    <w:p w14:paraId="2324C8B2" w14:textId="77777777" w:rsidR="00D50E78" w:rsidRDefault="00D50E78" w:rsidP="00887A5F">
      <w:pPr>
        <w:rPr>
          <w:rFonts w:cstheme="minorHAnsi"/>
          <w:spacing w:val="-5"/>
          <w:lang w:val="cs-CZ"/>
        </w:rPr>
      </w:pPr>
    </w:p>
    <w:p w14:paraId="69FB46CE" w14:textId="2B9E437D" w:rsidR="00887A5F" w:rsidRPr="00887A5F" w:rsidRDefault="00887A5F" w:rsidP="00887A5F">
      <w:pPr>
        <w:rPr>
          <w:rFonts w:cstheme="minorHAnsi"/>
          <w:spacing w:val="-8"/>
          <w:lang w:val="cs-CZ"/>
        </w:rPr>
      </w:pPr>
      <w:r w:rsidRPr="00887A5F">
        <w:rPr>
          <w:rFonts w:cstheme="minorHAnsi"/>
          <w:spacing w:val="-5"/>
          <w:lang w:val="cs-CZ"/>
        </w:rPr>
        <w:t xml:space="preserve">smluvní strana nebyla schopna dohodnutým způsobem zajistit řádně služby a </w:t>
      </w:r>
      <w:r w:rsidRPr="00887A5F">
        <w:rPr>
          <w:rFonts w:cstheme="minorHAnsi"/>
          <w:spacing w:val="-7"/>
          <w:lang w:val="cs-CZ"/>
        </w:rPr>
        <w:t xml:space="preserve">sjednanou reklamní kampaň, nejde-li o okolnost, jež nastala nezávisle na její vůli a brání jí ve splnění její </w:t>
      </w:r>
      <w:r w:rsidRPr="00887A5F">
        <w:rPr>
          <w:rFonts w:cstheme="minorHAnsi"/>
          <w:spacing w:val="-8"/>
          <w:lang w:val="cs-CZ"/>
        </w:rPr>
        <w:t xml:space="preserve">povinností, jestliže nelze rozumně předpokládat, že by smluvní strana tuto překážku nebo její následky </w:t>
      </w:r>
      <w:r w:rsidRPr="00887A5F">
        <w:rPr>
          <w:rFonts w:cstheme="minorHAnsi"/>
          <w:spacing w:val="-6"/>
          <w:lang w:val="cs-CZ"/>
        </w:rPr>
        <w:t>odvrátila nebo překonala a dále, že by v době vzniku závazku tuto překážku předvídala.</w:t>
      </w:r>
    </w:p>
    <w:p w14:paraId="67D82D91" w14:textId="77777777" w:rsidR="00887A5F" w:rsidRPr="00887A5F" w:rsidRDefault="00887A5F" w:rsidP="00887A5F">
      <w:pPr>
        <w:rPr>
          <w:rFonts w:cstheme="minorHAnsi"/>
          <w:spacing w:val="-4"/>
          <w:lang w:val="cs-CZ"/>
        </w:rPr>
      </w:pPr>
      <w:r w:rsidRPr="00887A5F">
        <w:rPr>
          <w:rFonts w:cstheme="minorHAnsi"/>
          <w:spacing w:val="-4"/>
          <w:lang w:val="cs-CZ"/>
        </w:rPr>
        <w:t>Odstoupení musí mít písemnou formu a je účinné doručením druhé smluvní straně.</w:t>
      </w:r>
    </w:p>
    <w:p w14:paraId="6B59009F" w14:textId="77777777" w:rsidR="00887A5F" w:rsidRDefault="00887A5F" w:rsidP="00887A5F">
      <w:pPr>
        <w:rPr>
          <w:rFonts w:cstheme="minorHAnsi"/>
          <w:spacing w:val="-4"/>
          <w:lang w:val="cs-CZ"/>
        </w:rPr>
      </w:pPr>
      <w:r w:rsidRPr="00887A5F">
        <w:rPr>
          <w:rFonts w:cstheme="minorHAnsi"/>
          <w:spacing w:val="-9"/>
          <w:lang w:val="cs-CZ"/>
        </w:rPr>
        <w:t xml:space="preserve">Smluvní strany jsou povinny, při plnění předmětu smlouvy, jednat s náležitou odbornou péčí a </w:t>
      </w:r>
      <w:r w:rsidRPr="00887A5F">
        <w:rPr>
          <w:rFonts w:cstheme="minorHAnsi"/>
          <w:spacing w:val="-4"/>
          <w:lang w:val="cs-CZ"/>
        </w:rPr>
        <w:t>poskytnout si vzájemnou součinnost.</w:t>
      </w:r>
    </w:p>
    <w:p w14:paraId="4CEBE7EA" w14:textId="77777777" w:rsidR="00D50E78" w:rsidRPr="00887A5F" w:rsidRDefault="00D50E78" w:rsidP="00887A5F">
      <w:pPr>
        <w:rPr>
          <w:rFonts w:cstheme="minorHAnsi"/>
          <w:spacing w:val="-9"/>
          <w:lang w:val="cs-CZ"/>
        </w:rPr>
      </w:pPr>
    </w:p>
    <w:p w14:paraId="5079B1A5" w14:textId="77777777" w:rsidR="00887A5F" w:rsidRPr="00091CE3" w:rsidRDefault="00887A5F" w:rsidP="00D50E78">
      <w:pPr>
        <w:jc w:val="center"/>
        <w:rPr>
          <w:rFonts w:cstheme="minorHAnsi"/>
          <w:b/>
          <w:bCs/>
          <w:spacing w:val="-22"/>
          <w:lang w:val="cs-CZ"/>
        </w:rPr>
      </w:pPr>
      <w:r w:rsidRPr="00091CE3">
        <w:rPr>
          <w:rFonts w:cstheme="minorHAnsi"/>
          <w:b/>
          <w:bCs/>
          <w:spacing w:val="-22"/>
          <w:lang w:val="cs-CZ"/>
        </w:rPr>
        <w:t>VII.</w:t>
      </w:r>
      <w:r w:rsidRPr="00091CE3">
        <w:rPr>
          <w:rFonts w:cstheme="minorHAnsi"/>
          <w:b/>
          <w:bCs/>
          <w:spacing w:val="-22"/>
          <w:lang w:val="cs-CZ"/>
        </w:rPr>
        <w:tab/>
      </w:r>
      <w:r w:rsidRPr="00091CE3">
        <w:rPr>
          <w:rFonts w:cstheme="minorHAnsi"/>
          <w:b/>
          <w:bCs/>
          <w:u w:val="single"/>
          <w:lang w:val="cs-CZ"/>
        </w:rPr>
        <w:t>Ochrana osobních údajů</w:t>
      </w:r>
    </w:p>
    <w:p w14:paraId="029E5A48" w14:textId="77777777" w:rsidR="00D50E78" w:rsidRDefault="00D50E78" w:rsidP="00887A5F">
      <w:pPr>
        <w:rPr>
          <w:rFonts w:cstheme="minorHAnsi"/>
          <w:spacing w:val="-7"/>
          <w:lang w:val="cs-CZ"/>
        </w:rPr>
      </w:pPr>
    </w:p>
    <w:p w14:paraId="67A0F7B5" w14:textId="112CE6C9" w:rsidR="00887A5F" w:rsidRPr="00887A5F" w:rsidRDefault="00887A5F" w:rsidP="00887A5F">
      <w:pPr>
        <w:rPr>
          <w:rFonts w:cstheme="minorHAnsi"/>
          <w:bCs/>
          <w:spacing w:val="-7"/>
          <w:lang w:val="cs-CZ"/>
        </w:rPr>
      </w:pPr>
      <w:r w:rsidRPr="00887A5F">
        <w:rPr>
          <w:rFonts w:cstheme="minorHAnsi"/>
          <w:spacing w:val="-7"/>
          <w:lang w:val="cs-CZ"/>
        </w:rPr>
        <w:t xml:space="preserve">Smluvní strany tímto společně prohlašují, že jsou si vědomy vzájemných práv a povinností dle </w:t>
      </w:r>
      <w:r w:rsidRPr="00887A5F">
        <w:rPr>
          <w:rFonts w:cstheme="minorHAnsi"/>
          <w:spacing w:val="-5"/>
          <w:lang w:val="cs-CZ"/>
        </w:rPr>
        <w:t xml:space="preserve">Nařízení Evropského parlamentu a Rady (EU) č. 2016/679, obecné nařízení o ochraně osobních údajů </w:t>
      </w:r>
      <w:r w:rsidRPr="00887A5F">
        <w:rPr>
          <w:rFonts w:cstheme="minorHAnsi"/>
          <w:spacing w:val="-7"/>
          <w:lang w:val="cs-CZ"/>
        </w:rPr>
        <w:t xml:space="preserve">(dále také jen </w:t>
      </w:r>
      <w:r w:rsidRPr="00887A5F">
        <w:rPr>
          <w:rFonts w:cstheme="minorHAnsi"/>
          <w:bCs/>
          <w:spacing w:val="-7"/>
          <w:lang w:val="cs-CZ"/>
        </w:rPr>
        <w:t>„GDPR"), které nabývá účinnost dnem 25. 05.</w:t>
      </w:r>
      <w:r w:rsidRPr="00887A5F">
        <w:rPr>
          <w:rFonts w:cstheme="minorHAnsi"/>
          <w:spacing w:val="-7"/>
          <w:lang w:val="cs-CZ"/>
        </w:rPr>
        <w:t xml:space="preserve"> 2018, zejména pak povinností stíhající jak </w:t>
      </w:r>
      <w:r w:rsidRPr="00887A5F">
        <w:rPr>
          <w:rFonts w:cstheme="minorHAnsi"/>
          <w:spacing w:val="-10"/>
          <w:lang w:val="cs-CZ"/>
        </w:rPr>
        <w:t xml:space="preserve">správce osobních údajů, tak i zpracovatele osobních údajů, zejména povinnost zpracovávat osobní údaje korektně a zákonným a transparentním způsobem. Smluvní strany se zavazují osobní údaje zpracovávat </w:t>
      </w:r>
      <w:r w:rsidRPr="00887A5F">
        <w:rPr>
          <w:rFonts w:cstheme="minorHAnsi"/>
          <w:bCs/>
          <w:spacing w:val="-4"/>
          <w:lang w:val="cs-CZ"/>
        </w:rPr>
        <w:t>takovým způsobem, který zaručí náležitou bezpečnost a důvěrnost těchto údajů.</w:t>
      </w:r>
    </w:p>
    <w:p w14:paraId="0A58BEAB" w14:textId="77777777" w:rsidR="00D50E78" w:rsidRDefault="00D50E78" w:rsidP="00887A5F">
      <w:pPr>
        <w:rPr>
          <w:rFonts w:cstheme="minorHAnsi"/>
          <w:spacing w:val="-20"/>
          <w:lang w:val="cs-CZ"/>
        </w:rPr>
      </w:pPr>
    </w:p>
    <w:p w14:paraId="254BC2C2" w14:textId="0FFA248C" w:rsidR="00887A5F" w:rsidRPr="00091CE3" w:rsidRDefault="00887A5F" w:rsidP="00D50E78">
      <w:pPr>
        <w:jc w:val="center"/>
        <w:rPr>
          <w:rFonts w:cstheme="minorHAnsi"/>
          <w:b/>
          <w:bCs/>
          <w:spacing w:val="-20"/>
          <w:lang w:val="cs-CZ"/>
        </w:rPr>
      </w:pPr>
      <w:r w:rsidRPr="00091CE3">
        <w:rPr>
          <w:rFonts w:cstheme="minorHAnsi"/>
          <w:b/>
          <w:bCs/>
          <w:spacing w:val="-20"/>
          <w:lang w:val="cs-CZ"/>
        </w:rPr>
        <w:t>VII.</w:t>
      </w:r>
      <w:r w:rsidRPr="00091CE3">
        <w:rPr>
          <w:rFonts w:cstheme="minorHAnsi"/>
          <w:b/>
          <w:bCs/>
          <w:spacing w:val="-20"/>
          <w:lang w:val="cs-CZ"/>
        </w:rPr>
        <w:tab/>
      </w:r>
      <w:r w:rsidRPr="00091CE3">
        <w:rPr>
          <w:rFonts w:cstheme="minorHAnsi"/>
          <w:b/>
          <w:bCs/>
          <w:spacing w:val="-10"/>
          <w:u w:val="single"/>
          <w:lang w:val="cs-CZ"/>
        </w:rPr>
        <w:t>Závěrečná ustanovení</w:t>
      </w:r>
    </w:p>
    <w:p w14:paraId="1120D40E" w14:textId="77777777" w:rsidR="00D50E78" w:rsidRDefault="00D50E78" w:rsidP="00887A5F">
      <w:pPr>
        <w:rPr>
          <w:rFonts w:cstheme="minorHAnsi"/>
          <w:bCs/>
          <w:spacing w:val="-7"/>
          <w:lang w:val="cs-CZ"/>
        </w:rPr>
      </w:pPr>
    </w:p>
    <w:p w14:paraId="7E768613" w14:textId="77777777" w:rsidR="00D50E78" w:rsidRDefault="00887A5F" w:rsidP="00887A5F">
      <w:pPr>
        <w:rPr>
          <w:rFonts w:cstheme="minorHAnsi"/>
          <w:spacing w:val="-6"/>
          <w:lang w:val="cs-CZ"/>
        </w:rPr>
      </w:pPr>
      <w:r w:rsidRPr="00887A5F">
        <w:rPr>
          <w:rFonts w:cstheme="minorHAnsi"/>
          <w:bCs/>
          <w:spacing w:val="-7"/>
          <w:lang w:val="cs-CZ"/>
        </w:rPr>
        <w:t>Smlouva nabývá platnosti dnem podpisu poslední ze smluvních stran.</w:t>
      </w:r>
      <w:r w:rsidRPr="00887A5F">
        <w:rPr>
          <w:rFonts w:cstheme="minorHAnsi"/>
          <w:spacing w:val="-7"/>
          <w:lang w:val="cs-CZ"/>
        </w:rPr>
        <w:t xml:space="preserve"> Tato smlouva může být </w:t>
      </w:r>
      <w:r w:rsidRPr="00887A5F">
        <w:rPr>
          <w:rFonts w:cstheme="minorHAnsi"/>
          <w:spacing w:val="-5"/>
          <w:lang w:val="cs-CZ"/>
        </w:rPr>
        <w:t xml:space="preserve">měněna a doplňována pouze písemnými a vzestupně číslovanými dodatky s datem a podpisy obou </w:t>
      </w:r>
      <w:r w:rsidRPr="00887A5F">
        <w:rPr>
          <w:rFonts w:cstheme="minorHAnsi"/>
          <w:spacing w:val="-6"/>
          <w:lang w:val="cs-CZ"/>
        </w:rPr>
        <w:t>smluvních stran.</w:t>
      </w:r>
    </w:p>
    <w:p w14:paraId="4412FEA6" w14:textId="77777777" w:rsidR="00D50E78" w:rsidRDefault="00D50E78" w:rsidP="00887A5F">
      <w:pPr>
        <w:rPr>
          <w:rFonts w:cstheme="minorHAnsi"/>
          <w:spacing w:val="-7"/>
          <w:lang w:val="cs-CZ"/>
        </w:rPr>
      </w:pPr>
    </w:p>
    <w:p w14:paraId="1258CFB3" w14:textId="0EBB575B" w:rsidR="00887A5F" w:rsidRDefault="00887A5F" w:rsidP="00887A5F">
      <w:pPr>
        <w:rPr>
          <w:rFonts w:cstheme="minorHAnsi"/>
          <w:spacing w:val="-6"/>
          <w:lang w:val="cs-CZ"/>
        </w:rPr>
      </w:pPr>
      <w:r w:rsidRPr="00887A5F">
        <w:rPr>
          <w:rFonts w:cstheme="minorHAnsi"/>
          <w:spacing w:val="-7"/>
          <w:lang w:val="cs-CZ"/>
        </w:rPr>
        <w:t xml:space="preserve">Všechny </w:t>
      </w:r>
      <w:r w:rsidRPr="00887A5F">
        <w:rPr>
          <w:rFonts w:cstheme="minorHAnsi"/>
          <w:bCs/>
          <w:spacing w:val="-7"/>
          <w:lang w:val="cs-CZ"/>
        </w:rPr>
        <w:t>právní vztahy, které vzniknou při realizaci závazků vyplývajících z této smlouvy,</w:t>
      </w:r>
      <w:r w:rsidRPr="00887A5F">
        <w:rPr>
          <w:rFonts w:cstheme="minorHAnsi"/>
          <w:spacing w:val="-7"/>
          <w:lang w:val="cs-CZ"/>
        </w:rPr>
        <w:t xml:space="preserve"> se řídí </w:t>
      </w:r>
      <w:r w:rsidRPr="00887A5F">
        <w:rPr>
          <w:rFonts w:cstheme="minorHAnsi"/>
          <w:spacing w:val="-2"/>
          <w:lang w:val="cs-CZ"/>
        </w:rPr>
        <w:t xml:space="preserve">právním řádem republiky. Právní vztahy touto smlouvou neupravené se řídí příslušnými </w:t>
      </w:r>
      <w:r w:rsidRPr="00887A5F">
        <w:rPr>
          <w:rFonts w:cstheme="minorHAnsi"/>
          <w:spacing w:val="-6"/>
          <w:lang w:val="cs-CZ"/>
        </w:rPr>
        <w:t>ustanoveními zákona č. 89/2012 Sb., občanský zákoník v platném znění.</w:t>
      </w:r>
    </w:p>
    <w:p w14:paraId="095FB94F" w14:textId="77777777" w:rsidR="00D50E78" w:rsidRPr="00887A5F" w:rsidRDefault="00D50E78" w:rsidP="00887A5F">
      <w:pPr>
        <w:rPr>
          <w:rFonts w:cstheme="minorHAnsi"/>
          <w:spacing w:val="-7"/>
          <w:lang w:val="cs-CZ"/>
        </w:rPr>
      </w:pPr>
    </w:p>
    <w:p w14:paraId="7424D3CD" w14:textId="77777777" w:rsidR="00887A5F" w:rsidRPr="00887A5F" w:rsidRDefault="00887A5F" w:rsidP="00887A5F">
      <w:pPr>
        <w:rPr>
          <w:rFonts w:cstheme="minorHAnsi"/>
          <w:spacing w:val="-2"/>
          <w:lang w:val="cs-CZ"/>
        </w:rPr>
      </w:pPr>
      <w:r w:rsidRPr="00887A5F">
        <w:rPr>
          <w:rFonts w:cstheme="minorHAnsi"/>
          <w:spacing w:val="-2"/>
          <w:lang w:val="cs-CZ"/>
        </w:rPr>
        <w:t xml:space="preserve">Tato smlouva představuje úplnou dohodu smluvních stran o předmětu smlouvy a všech </w:t>
      </w:r>
      <w:r w:rsidRPr="00887A5F">
        <w:rPr>
          <w:rFonts w:cstheme="minorHAnsi"/>
          <w:spacing w:val="-8"/>
          <w:lang w:val="cs-CZ"/>
        </w:rPr>
        <w:t xml:space="preserve">náležitostech, které smluvní strany měly a chtěly ve smlouvě ujednat, a které považují za důležité pro </w:t>
      </w:r>
      <w:r w:rsidRPr="00887A5F">
        <w:rPr>
          <w:rFonts w:cstheme="minorHAnsi"/>
          <w:spacing w:val="-7"/>
          <w:lang w:val="cs-CZ"/>
        </w:rPr>
        <w:t xml:space="preserve">závaznost smlouvy. </w:t>
      </w:r>
      <w:r w:rsidRPr="00887A5F">
        <w:rPr>
          <w:rFonts w:cstheme="minorHAnsi"/>
          <w:spacing w:val="-7"/>
          <w:lang w:val="cs-CZ"/>
        </w:rPr>
        <w:lastRenderedPageBreak/>
        <w:t xml:space="preserve">Žádný projev stran učiněný při jednání o smlouvě ani projev učiněný po uzavření smlouvy nesmí být vykládán v rozporu s výslovnými ustanoveními smlouvy a nezakládá žádný závazek </w:t>
      </w:r>
      <w:r w:rsidRPr="00887A5F">
        <w:rPr>
          <w:rFonts w:cstheme="minorHAnsi"/>
          <w:spacing w:val="-6"/>
          <w:lang w:val="cs-CZ"/>
        </w:rPr>
        <w:t>žádné ze smluvních stran.</w:t>
      </w:r>
    </w:p>
    <w:p w14:paraId="70E25A34" w14:textId="77777777" w:rsidR="00D50E78" w:rsidRDefault="00D50E78" w:rsidP="00887A5F">
      <w:pPr>
        <w:rPr>
          <w:rFonts w:cstheme="minorHAnsi"/>
          <w:spacing w:val="-6"/>
          <w:lang w:val="cs-CZ"/>
        </w:rPr>
      </w:pPr>
    </w:p>
    <w:p w14:paraId="69D70B77" w14:textId="77777777" w:rsidR="00D50E78" w:rsidRDefault="00D50E78" w:rsidP="00887A5F">
      <w:pPr>
        <w:rPr>
          <w:rFonts w:cstheme="minorHAnsi"/>
          <w:spacing w:val="-6"/>
          <w:lang w:val="cs-CZ"/>
        </w:rPr>
      </w:pPr>
    </w:p>
    <w:p w14:paraId="43DE4E24" w14:textId="36AB6F3B" w:rsidR="00887A5F" w:rsidRPr="00887A5F" w:rsidRDefault="00D50E78" w:rsidP="00887A5F">
      <w:pPr>
        <w:rPr>
          <w:rFonts w:cstheme="minorHAnsi"/>
          <w:spacing w:val="-6"/>
          <w:lang w:val="cs-CZ"/>
        </w:rPr>
      </w:pPr>
      <w:r>
        <w:rPr>
          <w:rFonts w:cstheme="minorHAnsi"/>
          <w:spacing w:val="-6"/>
          <w:lang w:val="cs-CZ"/>
        </w:rPr>
        <w:t>Ž</w:t>
      </w:r>
      <w:r w:rsidR="00887A5F" w:rsidRPr="00887A5F">
        <w:rPr>
          <w:rFonts w:cstheme="minorHAnsi"/>
          <w:spacing w:val="-6"/>
          <w:lang w:val="cs-CZ"/>
        </w:rPr>
        <w:t xml:space="preserve">ádná ze smluvních stran není oprávněna postoupit práva a povinnosti z této Smlouvy na třetí </w:t>
      </w:r>
      <w:r w:rsidR="00887A5F" w:rsidRPr="00887A5F">
        <w:rPr>
          <w:rFonts w:cstheme="minorHAnsi"/>
          <w:spacing w:val="-3"/>
          <w:lang w:val="cs-CZ"/>
        </w:rPr>
        <w:t xml:space="preserve">osobu bez předchozího písemného souhlasu druhé Smluvní strany, a to ani na základě institutu </w:t>
      </w:r>
      <w:r w:rsidR="00887A5F" w:rsidRPr="00887A5F">
        <w:rPr>
          <w:rFonts w:cstheme="minorHAnsi"/>
          <w:spacing w:val="-6"/>
          <w:lang w:val="cs-CZ"/>
        </w:rPr>
        <w:t>postoupení smlouvy ve smyslu paragrafu 1895 a násl. Občanského zákoníku.</w:t>
      </w:r>
    </w:p>
    <w:p w14:paraId="16704B57" w14:textId="77777777" w:rsidR="00D50E78" w:rsidRDefault="00D50E78" w:rsidP="00887A5F">
      <w:pPr>
        <w:rPr>
          <w:rFonts w:cstheme="minorHAnsi"/>
          <w:spacing w:val="-4"/>
          <w:lang w:val="cs-CZ"/>
        </w:rPr>
      </w:pPr>
    </w:p>
    <w:p w14:paraId="42689FDB" w14:textId="79DFB6AF" w:rsidR="00887A5F" w:rsidRPr="00887A5F" w:rsidRDefault="00887A5F" w:rsidP="00887A5F">
      <w:pPr>
        <w:rPr>
          <w:rFonts w:cstheme="minorHAnsi"/>
          <w:spacing w:val="-4"/>
          <w:lang w:val="cs-CZ"/>
        </w:rPr>
      </w:pPr>
      <w:r w:rsidRPr="00887A5F">
        <w:rPr>
          <w:rFonts w:cstheme="minorHAnsi"/>
          <w:spacing w:val="-4"/>
          <w:lang w:val="cs-CZ"/>
        </w:rPr>
        <w:t xml:space="preserve">Smlouva je vyhotovena ve dvou stejnopisech, kdy každá ze smluvních stran obdrží jedno </w:t>
      </w:r>
      <w:r w:rsidRPr="00887A5F">
        <w:rPr>
          <w:rFonts w:cstheme="minorHAnsi"/>
          <w:spacing w:val="-6"/>
          <w:lang w:val="cs-CZ"/>
        </w:rPr>
        <w:t>vyhotovení.</w:t>
      </w:r>
    </w:p>
    <w:p w14:paraId="43AA9924" w14:textId="77777777" w:rsidR="00D50E78" w:rsidRDefault="00D50E78" w:rsidP="00887A5F">
      <w:pPr>
        <w:rPr>
          <w:rFonts w:cstheme="minorHAnsi"/>
          <w:spacing w:val="-6"/>
          <w:lang w:val="cs-CZ"/>
        </w:rPr>
      </w:pPr>
    </w:p>
    <w:p w14:paraId="42C97A29" w14:textId="6D071481" w:rsidR="00887A5F" w:rsidRPr="00887A5F" w:rsidRDefault="00887A5F" w:rsidP="00887A5F">
      <w:pPr>
        <w:rPr>
          <w:rFonts w:cstheme="minorHAnsi"/>
          <w:spacing w:val="-6"/>
          <w:lang w:val="cs-CZ"/>
        </w:rPr>
      </w:pPr>
      <w:r w:rsidRPr="00887A5F">
        <w:rPr>
          <w:rFonts w:cstheme="minorHAnsi"/>
          <w:spacing w:val="-6"/>
          <w:lang w:val="cs-CZ"/>
        </w:rPr>
        <w:t xml:space="preserve">Obě smluvní strany prohlašují, že si smlouvu před jejím podpisem přečetly, její obsah je jim </w:t>
      </w:r>
      <w:r w:rsidRPr="00887A5F">
        <w:rPr>
          <w:rFonts w:cstheme="minorHAnsi"/>
          <w:spacing w:val="-9"/>
          <w:lang w:val="cs-CZ"/>
        </w:rPr>
        <w:t>srozumitelný a souhlasí s, ním, na důkaz čehož připojují níže své podpisy.</w:t>
      </w:r>
    </w:p>
    <w:p w14:paraId="60BDB21C" w14:textId="77777777" w:rsidR="00D50E78" w:rsidRDefault="00D50E78" w:rsidP="00887A5F">
      <w:pPr>
        <w:rPr>
          <w:rFonts w:cstheme="minorHAnsi"/>
          <w:spacing w:val="-1"/>
          <w:lang w:val="cs-CZ"/>
        </w:rPr>
      </w:pPr>
    </w:p>
    <w:p w14:paraId="0C1E9522" w14:textId="4B720AF3" w:rsidR="00824595" w:rsidRPr="00D50E78" w:rsidRDefault="00887A5F" w:rsidP="00887A5F">
      <w:pPr>
        <w:rPr>
          <w:rFonts w:cstheme="minorHAnsi"/>
          <w:spacing w:val="-1"/>
          <w:lang w:val="cs-CZ"/>
        </w:rPr>
      </w:pPr>
      <w:r w:rsidRPr="00887A5F">
        <w:rPr>
          <w:rFonts w:cstheme="minorHAnsi"/>
          <w:spacing w:val="-1"/>
          <w:lang w:val="cs-CZ"/>
        </w:rPr>
        <w:t xml:space="preserve">Tato smlouva nabývá účinnosti dnem jejího uveřejnění v registru smluv vedený </w:t>
      </w:r>
      <w:r w:rsidRPr="00887A5F">
        <w:rPr>
          <w:rFonts w:cstheme="minorHAnsi"/>
          <w:lang w:val="cs-CZ"/>
        </w:rPr>
        <w:t xml:space="preserve">Ministerstvem vnitra jako jeho správcem (dále jen správce registru smluv). Povinnost uveřejnit smlouvu v registru smluv na sebe přebírá partner. Partner odpovídá za řádné uveřejnění smlouvy, </w:t>
      </w:r>
      <w:r w:rsidRPr="00887A5F">
        <w:rPr>
          <w:rFonts w:cstheme="minorHAnsi"/>
          <w:spacing w:val="-8"/>
          <w:lang w:val="cs-CZ"/>
        </w:rPr>
        <w:t xml:space="preserve">když smlouvu k uveřejnění zašle bez zbytečného odkladu, nejpozději však do 30 dnů od uzavření </w:t>
      </w:r>
      <w:r w:rsidRPr="00887A5F">
        <w:rPr>
          <w:rFonts w:cstheme="minorHAnsi"/>
          <w:spacing w:val="-5"/>
          <w:lang w:val="cs-CZ"/>
        </w:rPr>
        <w:t xml:space="preserve">smlouvy správci registru smluv. Partner se zavazuje zaslat bez zbytečného odkladu po obdržení </w:t>
      </w:r>
      <w:r w:rsidRPr="00887A5F">
        <w:rPr>
          <w:rFonts w:cstheme="minorHAnsi"/>
          <w:spacing w:val="-3"/>
          <w:lang w:val="cs-CZ"/>
        </w:rPr>
        <w:t xml:space="preserve">zprávy správce registru smluv, nejpozději však do 3 měsíců ode dne uzavření smlouvy Hotel </w:t>
      </w:r>
      <w:r w:rsidRPr="00887A5F">
        <w:rPr>
          <w:rFonts w:cstheme="minorHAnsi"/>
          <w:spacing w:val="-8"/>
          <w:lang w:val="cs-CZ"/>
        </w:rPr>
        <w:t>Atlantis, a.s.,</w:t>
      </w:r>
      <w:r w:rsidR="00D50E78">
        <w:rPr>
          <w:rFonts w:cstheme="minorHAnsi"/>
          <w:spacing w:val="-1"/>
          <w:lang w:val="cs-CZ"/>
        </w:rPr>
        <w:t xml:space="preserve"> </w:t>
      </w:r>
      <w:r w:rsidRPr="00887A5F">
        <w:rPr>
          <w:rFonts w:cstheme="minorHAnsi"/>
          <w:spacing w:val="-3"/>
          <w:lang w:val="cs-CZ"/>
        </w:rPr>
        <w:t xml:space="preserve">potvrzení správce registru smluv o uveřejnění smlouvy nebo zprávu, že smlouva uveřejněna </w:t>
      </w:r>
      <w:r w:rsidRPr="00887A5F">
        <w:rPr>
          <w:rFonts w:cstheme="minorHAnsi"/>
          <w:lang w:val="cs-CZ"/>
        </w:rPr>
        <w:t>nebyla včetně důvodu jejího neuveřejnění. Nebude-li tato smlouva uveřejněna v registru smluv do</w:t>
      </w:r>
      <w:r w:rsidRPr="00887A5F">
        <w:rPr>
          <w:rFonts w:cstheme="minorHAnsi"/>
          <w:spacing w:val="-3"/>
          <w:lang w:val="cs-CZ"/>
        </w:rPr>
        <w:t xml:space="preserve"> </w:t>
      </w:r>
      <w:r w:rsidRPr="00887A5F">
        <w:rPr>
          <w:rFonts w:cstheme="minorHAnsi"/>
          <w:spacing w:val="-2"/>
          <w:lang w:val="cs-CZ"/>
        </w:rPr>
        <w:t xml:space="preserve">3 (tří) měsíců ode dne jejího uzavření, s výjimkou smluv, kdy je možné provést opravu uveřejnění </w:t>
      </w:r>
      <w:r w:rsidRPr="00887A5F">
        <w:rPr>
          <w:rFonts w:cstheme="minorHAnsi"/>
          <w:lang w:val="cs-CZ"/>
        </w:rPr>
        <w:t xml:space="preserve">dle zákona, smlouva se od počátku ruší. Smluvní strany se pro případ zrušení smlouvy od počátku z </w:t>
      </w:r>
      <w:r w:rsidRPr="00887A5F">
        <w:rPr>
          <w:rFonts w:cstheme="minorHAnsi"/>
          <w:spacing w:val="-5"/>
          <w:lang w:val="cs-CZ"/>
        </w:rPr>
        <w:t xml:space="preserve">důvodu neuveřejnění smlouvy v registru smluv uzavřít novou smlouvu se shodným obsahem a za </w:t>
      </w:r>
      <w:r w:rsidRPr="00887A5F">
        <w:rPr>
          <w:rFonts w:cstheme="minorHAnsi"/>
          <w:spacing w:val="-3"/>
          <w:lang w:val="cs-CZ"/>
        </w:rPr>
        <w:t xml:space="preserve">shodných obchodních podmínek jako ve zrušené smlouvě, a to na výzvy kterékoli z nich do 30 dnů </w:t>
      </w:r>
      <w:r w:rsidRPr="00887A5F">
        <w:rPr>
          <w:rFonts w:cstheme="minorHAnsi"/>
          <w:spacing w:val="-5"/>
          <w:lang w:val="cs-CZ"/>
        </w:rPr>
        <w:t xml:space="preserve">od podání výzvy. Nebude-li možné pro případ zrušení smlouvy od počátku z důvodu neuveřejnění </w:t>
      </w:r>
      <w:r w:rsidRPr="00887A5F">
        <w:rPr>
          <w:rFonts w:cstheme="minorHAnsi"/>
          <w:lang w:val="cs-CZ"/>
        </w:rPr>
        <w:t xml:space="preserve">smlouvy v registru </w:t>
      </w:r>
      <w:r w:rsidRPr="00291E0A">
        <w:rPr>
          <w:rFonts w:cstheme="minorHAnsi"/>
          <w:lang w:val="cs-CZ"/>
        </w:rPr>
        <w:t>smluv uzavřít novou smlouvu se shodným obsahem a za shodných obchodních podmínek jako ve zrušené smlouvě, smluvní strany se zavazují na výzvu kterékoli z nich přistoupit k narovnání smluvních vztahů tak, aby narovnáním dosáhly shodného obsahu práv a povinností a shodných obchodních podmínek jako ve zrušené smlouvě a o narovnání uzavřít písemnou dohodu, která bude zveřejněna v registru smluv.</w:t>
      </w:r>
    </w:p>
    <w:p w14:paraId="36D976BE" w14:textId="77777777" w:rsidR="00887A5F" w:rsidRPr="00887A5F" w:rsidRDefault="00887A5F" w:rsidP="00887A5F">
      <w:pPr>
        <w:rPr>
          <w:rFonts w:cstheme="minorHAnsi"/>
          <w:lang w:val="cs-CZ"/>
        </w:rPr>
      </w:pPr>
    </w:p>
    <w:p w14:paraId="4397102E" w14:textId="77777777" w:rsidR="00887A5F" w:rsidRPr="00887A5F" w:rsidRDefault="00887A5F" w:rsidP="00887A5F">
      <w:pPr>
        <w:rPr>
          <w:rFonts w:cstheme="minorHAnsi"/>
          <w:lang w:val="cs-CZ"/>
        </w:rPr>
      </w:pPr>
    </w:p>
    <w:p w14:paraId="3AA96A3B" w14:textId="77777777" w:rsidR="00B760F0" w:rsidRDefault="00B760F0" w:rsidP="00887A5F">
      <w:pPr>
        <w:rPr>
          <w:rFonts w:cstheme="minorHAnsi"/>
          <w:lang w:val="cs-CZ"/>
        </w:rPr>
      </w:pPr>
    </w:p>
    <w:p w14:paraId="508AD1F0" w14:textId="00E70B4E" w:rsidR="00887A5F" w:rsidRPr="00887A5F" w:rsidRDefault="00887A5F" w:rsidP="00887A5F">
      <w:pPr>
        <w:rPr>
          <w:rFonts w:cstheme="minorHAnsi"/>
          <w:spacing w:val="-2"/>
          <w:lang w:val="cs-CZ"/>
        </w:rPr>
      </w:pPr>
      <w:r w:rsidRPr="00887A5F">
        <w:rPr>
          <w:rFonts w:cstheme="minorHAnsi"/>
          <w:lang w:val="cs-CZ"/>
        </w:rPr>
        <w:t>V Rozdrojovicích dne</w:t>
      </w:r>
      <w:r w:rsidRPr="00887A5F">
        <w:rPr>
          <w:rFonts w:cstheme="minorHAnsi"/>
          <w:lang w:val="cs-CZ"/>
        </w:rPr>
        <w:tab/>
      </w:r>
      <w:r w:rsidRPr="00887A5F">
        <w:rPr>
          <w:rFonts w:cstheme="minorHAnsi"/>
          <w:lang w:val="cs-CZ"/>
        </w:rPr>
        <w:tab/>
      </w:r>
      <w:r w:rsidRPr="00887A5F">
        <w:rPr>
          <w:rFonts w:cstheme="minorHAnsi"/>
          <w:lang w:val="cs-CZ"/>
        </w:rPr>
        <w:tab/>
      </w:r>
      <w:r w:rsidRPr="00887A5F">
        <w:rPr>
          <w:rFonts w:cstheme="minorHAnsi"/>
          <w:lang w:val="cs-CZ"/>
        </w:rPr>
        <w:tab/>
      </w:r>
      <w:r w:rsidRPr="00887A5F">
        <w:rPr>
          <w:rFonts w:cstheme="minorHAnsi"/>
          <w:lang w:val="cs-CZ"/>
        </w:rPr>
        <w:tab/>
      </w:r>
      <w:r w:rsidRPr="00887A5F">
        <w:rPr>
          <w:rFonts w:cstheme="minorHAnsi"/>
          <w:spacing w:val="-2"/>
          <w:lang w:val="cs-CZ"/>
        </w:rPr>
        <w:t xml:space="preserve">V Brně dne </w:t>
      </w:r>
    </w:p>
    <w:p w14:paraId="5A37EF98" w14:textId="77777777" w:rsidR="00B760F0" w:rsidRDefault="00B760F0" w:rsidP="00887A5F">
      <w:pPr>
        <w:rPr>
          <w:rFonts w:cstheme="minorHAnsi"/>
          <w:lang w:val="cs-CZ"/>
        </w:rPr>
      </w:pPr>
    </w:p>
    <w:p w14:paraId="34132BD0" w14:textId="77777777" w:rsidR="00B760F0" w:rsidRDefault="00B760F0" w:rsidP="00887A5F">
      <w:pPr>
        <w:rPr>
          <w:rFonts w:cstheme="minorHAnsi"/>
          <w:lang w:val="cs-CZ"/>
        </w:rPr>
      </w:pPr>
    </w:p>
    <w:p w14:paraId="1D59C67F" w14:textId="77777777" w:rsidR="00B760F0" w:rsidRDefault="00B760F0" w:rsidP="00887A5F">
      <w:pPr>
        <w:rPr>
          <w:rFonts w:cstheme="minorHAnsi"/>
          <w:lang w:val="cs-CZ"/>
        </w:rPr>
      </w:pPr>
    </w:p>
    <w:p w14:paraId="383A3C28" w14:textId="77777777" w:rsidR="00B760F0" w:rsidRDefault="00B760F0" w:rsidP="00887A5F">
      <w:pPr>
        <w:rPr>
          <w:rFonts w:cstheme="minorHAnsi"/>
          <w:lang w:val="cs-CZ"/>
        </w:rPr>
      </w:pPr>
    </w:p>
    <w:p w14:paraId="234DF61A" w14:textId="77777777" w:rsidR="00B760F0" w:rsidRDefault="00B760F0" w:rsidP="00887A5F">
      <w:pPr>
        <w:rPr>
          <w:rFonts w:cstheme="minorHAnsi"/>
          <w:lang w:val="cs-CZ"/>
        </w:rPr>
      </w:pPr>
    </w:p>
    <w:p w14:paraId="6131B0D3" w14:textId="77777777" w:rsidR="00B760F0" w:rsidRDefault="00B760F0" w:rsidP="00887A5F">
      <w:pPr>
        <w:rPr>
          <w:rFonts w:cstheme="minorHAnsi"/>
          <w:spacing w:val="-2"/>
          <w:lang w:val="cs-CZ"/>
        </w:rPr>
      </w:pPr>
    </w:p>
    <w:p w14:paraId="65A83D4F" w14:textId="77777777" w:rsidR="00B760F0" w:rsidRDefault="00B760F0" w:rsidP="00887A5F">
      <w:pPr>
        <w:rPr>
          <w:rFonts w:cstheme="minorHAnsi"/>
          <w:spacing w:val="-2"/>
          <w:lang w:val="cs-CZ"/>
        </w:rPr>
      </w:pPr>
    </w:p>
    <w:p w14:paraId="2BDDB54F" w14:textId="77777777" w:rsidR="00B760F0" w:rsidRDefault="00B760F0" w:rsidP="00887A5F">
      <w:pPr>
        <w:rPr>
          <w:rFonts w:cstheme="minorHAnsi"/>
          <w:spacing w:val="-2"/>
          <w:lang w:val="cs-CZ"/>
        </w:rPr>
      </w:pPr>
    </w:p>
    <w:p w14:paraId="65260CAD" w14:textId="0244FE55" w:rsidR="00887A5F" w:rsidRPr="00887A5F" w:rsidRDefault="00887A5F" w:rsidP="00887A5F">
      <w:pPr>
        <w:rPr>
          <w:rFonts w:cstheme="minorHAnsi"/>
          <w:spacing w:val="-2"/>
          <w:lang w:val="cs-CZ"/>
        </w:rPr>
      </w:pPr>
      <w:r w:rsidRPr="00887A5F">
        <w:rPr>
          <w:rFonts w:cstheme="minorHAnsi"/>
          <w:spacing w:val="-2"/>
          <w:lang w:val="cs-CZ"/>
        </w:rPr>
        <w:t>Jan Pařízek, ředitel</w:t>
      </w:r>
      <w:r w:rsidRPr="00887A5F">
        <w:rPr>
          <w:rFonts w:cstheme="minorHAnsi"/>
          <w:spacing w:val="-2"/>
          <w:lang w:val="cs-CZ"/>
        </w:rPr>
        <w:tab/>
      </w:r>
      <w:r w:rsidRPr="00887A5F">
        <w:rPr>
          <w:rFonts w:cstheme="minorHAnsi"/>
          <w:spacing w:val="-2"/>
          <w:lang w:val="cs-CZ"/>
        </w:rPr>
        <w:tab/>
      </w:r>
      <w:r w:rsidRPr="00887A5F">
        <w:rPr>
          <w:rFonts w:cstheme="minorHAnsi"/>
          <w:spacing w:val="-2"/>
          <w:lang w:val="cs-CZ"/>
        </w:rPr>
        <w:tab/>
      </w:r>
      <w:r w:rsidRPr="00887A5F">
        <w:rPr>
          <w:rFonts w:cstheme="minorHAnsi"/>
          <w:spacing w:val="-2"/>
          <w:lang w:val="cs-CZ"/>
        </w:rPr>
        <w:tab/>
      </w:r>
      <w:r w:rsidRPr="00887A5F">
        <w:rPr>
          <w:rFonts w:cstheme="minorHAnsi"/>
          <w:spacing w:val="-2"/>
          <w:lang w:val="cs-CZ"/>
        </w:rPr>
        <w:tab/>
      </w:r>
      <w:r w:rsidRPr="00887A5F">
        <w:rPr>
          <w:rFonts w:cstheme="minorHAnsi"/>
          <w:lang w:val="cs-CZ"/>
        </w:rPr>
        <w:t>Mgr. Radana Dungelová, ředitelka</w:t>
      </w:r>
    </w:p>
    <w:p w14:paraId="03E8FC2E" w14:textId="77777777" w:rsidR="00887A5F" w:rsidRPr="00291E0A" w:rsidRDefault="00887A5F" w:rsidP="00887A5F">
      <w:pPr>
        <w:rPr>
          <w:rFonts w:cstheme="minorHAnsi"/>
          <w:lang w:val="cs-CZ"/>
        </w:rPr>
      </w:pPr>
    </w:p>
    <w:sectPr w:rsidR="00887A5F" w:rsidRPr="00291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4E26"/>
    <w:multiLevelType w:val="multilevel"/>
    <w:tmpl w:val="97CCD3C6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0066A8"/>
    <w:multiLevelType w:val="hybridMultilevel"/>
    <w:tmpl w:val="365A6576"/>
    <w:lvl w:ilvl="0" w:tplc="67A0B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410C6"/>
    <w:multiLevelType w:val="hybridMultilevel"/>
    <w:tmpl w:val="1144E3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50622"/>
    <w:multiLevelType w:val="multilevel"/>
    <w:tmpl w:val="FFC83304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Verdana" w:hAnsi="Verdana"/>
        <w:strike w:val="0"/>
        <w:color w:val="000000"/>
        <w:spacing w:val="-10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5B6B9D"/>
    <w:multiLevelType w:val="hybridMultilevel"/>
    <w:tmpl w:val="88CA4D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A459C"/>
    <w:multiLevelType w:val="multilevel"/>
    <w:tmpl w:val="6D5E34F6"/>
    <w:lvl w:ilvl="0">
      <w:start w:val="4"/>
      <w:numFmt w:val="upperRoman"/>
      <w:lvlText w:val="%1."/>
      <w:lvlJc w:val="left"/>
      <w:pPr>
        <w:tabs>
          <w:tab w:val="decimal" w:pos="576"/>
        </w:tabs>
        <w:ind w:left="720"/>
      </w:pPr>
      <w:rPr>
        <w:rFonts w:ascii="Arial" w:hAnsi="Arial" w:cs="Arial" w:hint="default"/>
        <w:strike w:val="0"/>
        <w:color w:val="000000"/>
        <w:spacing w:val="-10"/>
        <w:w w:val="100"/>
        <w:sz w:val="19"/>
        <w:szCs w:val="19"/>
        <w:u w:val="none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AF4682"/>
    <w:multiLevelType w:val="hybridMultilevel"/>
    <w:tmpl w:val="F0E879AC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  <w:sz w:val="1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71466">
    <w:abstractNumId w:val="6"/>
  </w:num>
  <w:num w:numId="2" w16cid:durableId="372274060">
    <w:abstractNumId w:val="5"/>
  </w:num>
  <w:num w:numId="3" w16cid:durableId="540482425">
    <w:abstractNumId w:val="3"/>
  </w:num>
  <w:num w:numId="4" w16cid:durableId="1438671071">
    <w:abstractNumId w:val="0"/>
  </w:num>
  <w:num w:numId="5" w16cid:durableId="271667219">
    <w:abstractNumId w:val="1"/>
  </w:num>
  <w:num w:numId="6" w16cid:durableId="341783388">
    <w:abstractNumId w:val="2"/>
  </w:num>
  <w:num w:numId="7" w16cid:durableId="1188254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5F"/>
    <w:rsid w:val="00091CE3"/>
    <w:rsid w:val="000C4BCE"/>
    <w:rsid w:val="00207071"/>
    <w:rsid w:val="00291E0A"/>
    <w:rsid w:val="002E1562"/>
    <w:rsid w:val="0035139A"/>
    <w:rsid w:val="003F208D"/>
    <w:rsid w:val="00420F9D"/>
    <w:rsid w:val="005A0E35"/>
    <w:rsid w:val="00637FC6"/>
    <w:rsid w:val="0071614F"/>
    <w:rsid w:val="00824595"/>
    <w:rsid w:val="00870CC0"/>
    <w:rsid w:val="00881BEA"/>
    <w:rsid w:val="00887A5F"/>
    <w:rsid w:val="00943D01"/>
    <w:rsid w:val="00B760F0"/>
    <w:rsid w:val="00CB7FEC"/>
    <w:rsid w:val="00CE7D83"/>
    <w:rsid w:val="00D05B2F"/>
    <w:rsid w:val="00D50E78"/>
    <w:rsid w:val="00D63337"/>
    <w:rsid w:val="00E3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6EF32"/>
  <w15:chartTrackingRefBased/>
  <w15:docId w15:val="{A12BB8E1-A544-4C71-8BE8-06FF7C3A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7A5F"/>
    <w:pPr>
      <w:spacing w:after="0" w:line="240" w:lineRule="auto"/>
    </w:pPr>
    <w:rPr>
      <w:kern w:val="0"/>
      <w:lang w:val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7A5F"/>
    <w:pPr>
      <w:ind w:left="720"/>
      <w:contextualSpacing/>
    </w:pPr>
  </w:style>
  <w:style w:type="paragraph" w:styleId="Revize">
    <w:name w:val="Revision"/>
    <w:hidden/>
    <w:uiPriority w:val="99"/>
    <w:semiHidden/>
    <w:rsid w:val="00291E0A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1042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Vaňáč Michal</dc:creator>
  <cp:keywords/>
  <dc:description/>
  <cp:lastModifiedBy>Vaňáč Michal</cp:lastModifiedBy>
  <cp:revision>3</cp:revision>
  <dcterms:created xsi:type="dcterms:W3CDTF">2023-10-11T13:45:00Z</dcterms:created>
  <dcterms:modified xsi:type="dcterms:W3CDTF">2023-10-11T13:46:00Z</dcterms:modified>
</cp:coreProperties>
</file>