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5810F" w14:textId="773CE7EF" w:rsidR="004525BC" w:rsidRPr="004534A9" w:rsidRDefault="004E4158" w:rsidP="004525BC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 w:rsidRPr="004534A9">
        <w:rPr>
          <w:rFonts w:asciiTheme="minorHAnsi" w:hAnsiTheme="minorHAnsi" w:cstheme="minorHAnsi"/>
          <w:b/>
          <w:sz w:val="30"/>
          <w:szCs w:val="30"/>
        </w:rPr>
        <w:t xml:space="preserve">Dodatek č. </w:t>
      </w:r>
      <w:r w:rsidR="00837D68">
        <w:rPr>
          <w:rFonts w:asciiTheme="minorHAnsi" w:hAnsiTheme="minorHAnsi" w:cstheme="minorHAnsi"/>
          <w:b/>
          <w:sz w:val="30"/>
          <w:szCs w:val="30"/>
        </w:rPr>
        <w:t>3</w:t>
      </w:r>
      <w:r w:rsidRPr="004534A9">
        <w:rPr>
          <w:rFonts w:asciiTheme="minorHAnsi" w:hAnsiTheme="minorHAnsi" w:cstheme="minorHAnsi"/>
          <w:b/>
          <w:sz w:val="30"/>
          <w:szCs w:val="30"/>
        </w:rPr>
        <w:t xml:space="preserve"> ke Smlouvě o dílo</w:t>
      </w:r>
      <w:r w:rsidR="00537A4F" w:rsidRPr="004534A9">
        <w:rPr>
          <w:rFonts w:asciiTheme="minorHAnsi" w:hAnsiTheme="minorHAnsi" w:cstheme="minorHAnsi"/>
          <w:b/>
          <w:sz w:val="30"/>
          <w:szCs w:val="30"/>
        </w:rPr>
        <w:t xml:space="preserve"> </w:t>
      </w:r>
    </w:p>
    <w:p w14:paraId="78E7CFAD" w14:textId="77777777" w:rsidR="004F4DAC" w:rsidRDefault="004F4DAC" w:rsidP="004F4DAC">
      <w:pPr>
        <w:jc w:val="center"/>
        <w:rPr>
          <w:rFonts w:asciiTheme="minorHAnsi" w:hAnsiTheme="minorHAnsi" w:cstheme="minorHAnsi"/>
          <w:sz w:val="21"/>
          <w:szCs w:val="21"/>
        </w:rPr>
      </w:pPr>
    </w:p>
    <w:p w14:paraId="044517EF" w14:textId="70172631" w:rsidR="004525BC" w:rsidRPr="004534A9" w:rsidRDefault="00537A4F" w:rsidP="004F4DAC">
      <w:pPr>
        <w:jc w:val="center"/>
        <w:rPr>
          <w:rFonts w:asciiTheme="minorHAnsi" w:hAnsiTheme="minorHAnsi" w:cstheme="minorHAnsi"/>
          <w:sz w:val="22"/>
          <w:szCs w:val="22"/>
        </w:rPr>
      </w:pPr>
      <w:r w:rsidRPr="004534A9">
        <w:rPr>
          <w:rFonts w:asciiTheme="minorHAnsi" w:hAnsiTheme="minorHAnsi" w:cstheme="minorHAnsi"/>
          <w:sz w:val="22"/>
          <w:szCs w:val="22"/>
        </w:rPr>
        <w:t>který</w:t>
      </w:r>
      <w:r w:rsidR="004525BC" w:rsidRPr="004534A9">
        <w:rPr>
          <w:rFonts w:asciiTheme="minorHAnsi" w:hAnsiTheme="minorHAnsi" w:cstheme="minorHAnsi"/>
          <w:sz w:val="22"/>
          <w:szCs w:val="22"/>
        </w:rPr>
        <w:t xml:space="preserve"> uzavřel</w:t>
      </w:r>
      <w:r w:rsidR="00BF7E07" w:rsidRPr="004534A9">
        <w:rPr>
          <w:rFonts w:asciiTheme="minorHAnsi" w:hAnsiTheme="minorHAnsi" w:cstheme="minorHAnsi"/>
          <w:sz w:val="22"/>
          <w:szCs w:val="22"/>
        </w:rPr>
        <w:t>y</w:t>
      </w:r>
    </w:p>
    <w:p w14:paraId="432119DD" w14:textId="77777777" w:rsidR="004F4DAC" w:rsidRPr="004534A9" w:rsidRDefault="004F4DAC" w:rsidP="004F4DA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88D9E51" w14:textId="77777777" w:rsidR="00837D68" w:rsidRDefault="00603132" w:rsidP="00603132">
      <w:pPr>
        <w:jc w:val="both"/>
        <w:rPr>
          <w:rStyle w:val="Siln"/>
          <w:rFonts w:asciiTheme="minorHAnsi" w:hAnsiTheme="minorHAnsi" w:cstheme="minorHAnsi"/>
          <w:sz w:val="22"/>
          <w:szCs w:val="22"/>
        </w:rPr>
      </w:pPr>
      <w:r w:rsidRPr="004534A9">
        <w:rPr>
          <w:rStyle w:val="Siln"/>
          <w:rFonts w:asciiTheme="minorHAnsi" w:hAnsiTheme="minorHAnsi" w:cstheme="minorHAnsi"/>
          <w:sz w:val="22"/>
          <w:szCs w:val="22"/>
        </w:rPr>
        <w:t>Národní památkový ústav</w:t>
      </w:r>
    </w:p>
    <w:p w14:paraId="45597561" w14:textId="7B201334" w:rsidR="00603132" w:rsidRPr="00837D68" w:rsidRDefault="00603132" w:rsidP="00603132">
      <w:pPr>
        <w:jc w:val="both"/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</w:pPr>
      <w:r w:rsidRPr="00837D68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>státní příspěvková organizace</w:t>
      </w:r>
    </w:p>
    <w:p w14:paraId="13F8DF8C" w14:textId="77777777" w:rsidR="00603132" w:rsidRPr="004534A9" w:rsidRDefault="00603132" w:rsidP="0060313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534A9">
        <w:rPr>
          <w:rFonts w:asciiTheme="minorHAnsi" w:hAnsiTheme="minorHAnsi" w:cstheme="minorHAnsi"/>
          <w:b/>
          <w:bCs/>
          <w:sz w:val="22"/>
          <w:szCs w:val="22"/>
        </w:rPr>
        <w:t>IČO: 750 32 333, DIČ: CZ75032333,</w:t>
      </w:r>
    </w:p>
    <w:p w14:paraId="4DA4BCCC" w14:textId="0D587A6C" w:rsidR="00603132" w:rsidRPr="004534A9" w:rsidRDefault="00603132" w:rsidP="0060313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534A9">
        <w:rPr>
          <w:rFonts w:asciiTheme="minorHAnsi" w:hAnsiTheme="minorHAnsi" w:cstheme="minorHAnsi"/>
          <w:b/>
          <w:bCs/>
          <w:sz w:val="22"/>
          <w:szCs w:val="22"/>
        </w:rPr>
        <w:t>se sídlem: Valdštejnské nám. 3, PSČ 118 01 Praha 1 – Malá Strana</w:t>
      </w:r>
    </w:p>
    <w:p w14:paraId="43EBCE21" w14:textId="79E2A06F" w:rsidR="00603132" w:rsidRPr="004534A9" w:rsidRDefault="00603132" w:rsidP="00603132">
      <w:pPr>
        <w:jc w:val="both"/>
        <w:rPr>
          <w:rFonts w:asciiTheme="minorHAnsi" w:hAnsiTheme="minorHAnsi" w:cstheme="minorHAnsi"/>
          <w:sz w:val="22"/>
          <w:szCs w:val="22"/>
        </w:rPr>
      </w:pPr>
      <w:r w:rsidRPr="004534A9">
        <w:rPr>
          <w:rFonts w:asciiTheme="minorHAnsi" w:hAnsiTheme="minorHAnsi" w:cstheme="minorHAnsi"/>
          <w:sz w:val="22"/>
          <w:szCs w:val="22"/>
        </w:rPr>
        <w:t>zastoupený ředitelem Územní památkové správy na Sychrově PhDr. Milošem Kadlecem</w:t>
      </w:r>
    </w:p>
    <w:p w14:paraId="23BFBE43" w14:textId="67C9F1E2" w:rsidR="0091134D" w:rsidRPr="004534A9" w:rsidRDefault="0091134D" w:rsidP="0091134D">
      <w:pPr>
        <w:jc w:val="both"/>
        <w:rPr>
          <w:rFonts w:asciiTheme="minorHAnsi" w:hAnsiTheme="minorHAnsi" w:cstheme="minorHAnsi"/>
          <w:sz w:val="22"/>
          <w:szCs w:val="22"/>
        </w:rPr>
      </w:pPr>
      <w:r w:rsidRPr="004534A9">
        <w:rPr>
          <w:rFonts w:asciiTheme="minorHAnsi" w:hAnsiTheme="minorHAnsi" w:cstheme="minorHAnsi"/>
          <w:sz w:val="22"/>
          <w:szCs w:val="22"/>
        </w:rPr>
        <w:t xml:space="preserve">zástupce pro věci technické: </w:t>
      </w:r>
      <w:bookmarkStart w:id="0" w:name="_Hlk97887292"/>
      <w:proofErr w:type="spellStart"/>
      <w:r w:rsidR="00F271B8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Pr="004534A9">
        <w:rPr>
          <w:rFonts w:asciiTheme="minorHAnsi" w:hAnsiTheme="minorHAnsi" w:cstheme="minorHAnsi"/>
          <w:sz w:val="22"/>
          <w:szCs w:val="22"/>
        </w:rPr>
        <w:t>, vedoucí oddělení NKM, tel. </w:t>
      </w:r>
      <w:proofErr w:type="spellStart"/>
      <w:r w:rsidR="00F271B8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Pr="004534A9"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7" w:history="1">
        <w:r w:rsidR="00F271B8" w:rsidRPr="008B7BCE">
          <w:rPr>
            <w:rStyle w:val="Hypertextovodkaz"/>
            <w:rFonts w:asciiTheme="minorHAnsi" w:hAnsiTheme="minorHAnsi" w:cstheme="minorHAnsi"/>
            <w:sz w:val="22"/>
            <w:szCs w:val="22"/>
          </w:rPr>
          <w:t>xxx@npu.cz</w:t>
        </w:r>
      </w:hyperlink>
      <w:r w:rsidRPr="004534A9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0"/>
    <w:p w14:paraId="34B03D2B" w14:textId="77777777" w:rsidR="0091134D" w:rsidRPr="004534A9" w:rsidRDefault="0091134D" w:rsidP="00D327FC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4534A9">
        <w:rPr>
          <w:rFonts w:asciiTheme="minorHAnsi" w:hAnsiTheme="minorHAnsi" w:cstheme="minorHAnsi"/>
          <w:sz w:val="22"/>
          <w:szCs w:val="22"/>
        </w:rPr>
        <w:t>Doručovací adresa:</w:t>
      </w:r>
    </w:p>
    <w:p w14:paraId="68276C11" w14:textId="77777777" w:rsidR="0091134D" w:rsidRPr="004534A9" w:rsidRDefault="0091134D" w:rsidP="0091134D">
      <w:pPr>
        <w:jc w:val="both"/>
        <w:rPr>
          <w:rFonts w:asciiTheme="minorHAnsi" w:hAnsiTheme="minorHAnsi" w:cstheme="minorHAnsi"/>
          <w:sz w:val="22"/>
          <w:szCs w:val="22"/>
        </w:rPr>
      </w:pPr>
      <w:r w:rsidRPr="004534A9">
        <w:rPr>
          <w:rFonts w:asciiTheme="minorHAnsi" w:hAnsiTheme="minorHAnsi" w:cstheme="minorHAnsi"/>
          <w:sz w:val="22"/>
          <w:szCs w:val="22"/>
        </w:rPr>
        <w:t>Národní památkový ústav, územní památková správa na Sychrově</w:t>
      </w:r>
    </w:p>
    <w:p w14:paraId="4B69B306" w14:textId="77777777" w:rsidR="0091134D" w:rsidRPr="004534A9" w:rsidRDefault="0091134D" w:rsidP="0091134D">
      <w:pPr>
        <w:jc w:val="both"/>
        <w:rPr>
          <w:rFonts w:asciiTheme="minorHAnsi" w:hAnsiTheme="minorHAnsi" w:cstheme="minorHAnsi"/>
          <w:sz w:val="22"/>
          <w:szCs w:val="22"/>
        </w:rPr>
      </w:pPr>
      <w:r w:rsidRPr="004534A9">
        <w:rPr>
          <w:rFonts w:asciiTheme="minorHAnsi" w:hAnsiTheme="minorHAnsi" w:cstheme="minorHAnsi"/>
          <w:sz w:val="22"/>
          <w:szCs w:val="22"/>
        </w:rPr>
        <w:t xml:space="preserve">Zámek Sychrov čp. 3, 463 44 Sychrov </w:t>
      </w:r>
    </w:p>
    <w:p w14:paraId="2B0922B0" w14:textId="77777777" w:rsidR="00EA0784" w:rsidRPr="004534A9" w:rsidRDefault="00D327FC" w:rsidP="00EA0784">
      <w:pPr>
        <w:tabs>
          <w:tab w:val="left" w:pos="1134"/>
        </w:tabs>
        <w:spacing w:before="60"/>
        <w:ind w:left="284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4534A9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EA0784" w:rsidRPr="004534A9">
        <w:rPr>
          <w:rFonts w:asciiTheme="minorHAnsi" w:hAnsiTheme="minorHAnsi" w:cstheme="minorHAnsi"/>
          <w:sz w:val="22"/>
          <w:szCs w:val="22"/>
        </w:rPr>
        <w:t>Česká národní banka, číslo účtu: 400004-60039011/0710</w:t>
      </w:r>
    </w:p>
    <w:p w14:paraId="14633069" w14:textId="13B879E4" w:rsidR="00603132" w:rsidRPr="004534A9" w:rsidRDefault="00EA0784" w:rsidP="0068245C">
      <w:pPr>
        <w:widowControl w:val="0"/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534A9" w:rsidDel="00EA0784">
        <w:rPr>
          <w:rFonts w:asciiTheme="minorHAnsi" w:hAnsiTheme="minorHAnsi" w:cstheme="minorHAnsi"/>
          <w:sz w:val="22"/>
          <w:szCs w:val="22"/>
        </w:rPr>
        <w:t xml:space="preserve"> </w:t>
      </w:r>
      <w:r w:rsidR="00603132" w:rsidRPr="004534A9">
        <w:rPr>
          <w:rFonts w:asciiTheme="minorHAnsi" w:hAnsiTheme="minorHAnsi" w:cstheme="minorHAnsi"/>
          <w:sz w:val="22"/>
          <w:szCs w:val="22"/>
        </w:rPr>
        <w:t>(</w:t>
      </w:r>
      <w:r w:rsidR="00603132" w:rsidRPr="004534A9">
        <w:rPr>
          <w:rFonts w:asciiTheme="minorHAnsi" w:hAnsiTheme="minorHAnsi" w:cstheme="minorHAnsi"/>
          <w:bCs/>
          <w:sz w:val="22"/>
          <w:szCs w:val="22"/>
        </w:rPr>
        <w:t>dále jen</w:t>
      </w:r>
      <w:r w:rsidR="00603132" w:rsidRPr="004534A9">
        <w:rPr>
          <w:rFonts w:asciiTheme="minorHAnsi" w:hAnsiTheme="minorHAnsi" w:cstheme="minorHAnsi"/>
          <w:b/>
          <w:bCs/>
          <w:sz w:val="22"/>
          <w:szCs w:val="22"/>
        </w:rPr>
        <w:t xml:space="preserve"> „objednatel“</w:t>
      </w:r>
      <w:r w:rsidR="00603132" w:rsidRPr="004534A9">
        <w:rPr>
          <w:rFonts w:asciiTheme="minorHAnsi" w:hAnsiTheme="minorHAnsi" w:cstheme="minorHAnsi"/>
          <w:sz w:val="22"/>
          <w:szCs w:val="22"/>
        </w:rPr>
        <w:t xml:space="preserve">) </w:t>
      </w:r>
      <w:r w:rsidR="00603132" w:rsidRPr="004534A9">
        <w:rPr>
          <w:rFonts w:asciiTheme="minorHAnsi" w:hAnsiTheme="minorHAnsi" w:cstheme="minorHAnsi"/>
          <w:bCs/>
          <w:sz w:val="22"/>
          <w:szCs w:val="22"/>
        </w:rPr>
        <w:t>na straně jedné</w:t>
      </w:r>
    </w:p>
    <w:p w14:paraId="1D79A065" w14:textId="77777777" w:rsidR="0068245C" w:rsidRPr="004534A9" w:rsidRDefault="0068245C" w:rsidP="006824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44DB0D" w14:textId="6CBCAE5A" w:rsidR="00603132" w:rsidRPr="004534A9" w:rsidRDefault="00603132" w:rsidP="0068245C">
      <w:pPr>
        <w:jc w:val="both"/>
        <w:rPr>
          <w:rFonts w:asciiTheme="minorHAnsi" w:hAnsiTheme="minorHAnsi" w:cstheme="minorHAnsi"/>
          <w:sz w:val="22"/>
          <w:szCs w:val="22"/>
        </w:rPr>
      </w:pPr>
      <w:r w:rsidRPr="004534A9">
        <w:rPr>
          <w:rFonts w:asciiTheme="minorHAnsi" w:hAnsiTheme="minorHAnsi" w:cstheme="minorHAnsi"/>
          <w:sz w:val="22"/>
          <w:szCs w:val="22"/>
        </w:rPr>
        <w:t>a</w:t>
      </w:r>
    </w:p>
    <w:p w14:paraId="18BA384E" w14:textId="77777777" w:rsidR="004F4DAC" w:rsidRPr="004534A9" w:rsidRDefault="004F4DAC" w:rsidP="006824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945053" w14:textId="2D012D58" w:rsidR="00603132" w:rsidRPr="004534A9" w:rsidRDefault="00603132" w:rsidP="0068245C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534A9">
        <w:rPr>
          <w:rFonts w:asciiTheme="minorHAnsi" w:hAnsiTheme="minorHAnsi" w:cstheme="minorHAnsi"/>
          <w:b/>
          <w:sz w:val="22"/>
          <w:szCs w:val="22"/>
        </w:rPr>
        <w:t>Projektový atelier pro architekturu a pozemní stavby</w:t>
      </w:r>
      <w:r w:rsidR="009514A5" w:rsidRPr="004534A9">
        <w:rPr>
          <w:rFonts w:asciiTheme="minorHAnsi" w:hAnsiTheme="minorHAnsi" w:cstheme="minorHAnsi"/>
          <w:b/>
          <w:sz w:val="22"/>
          <w:szCs w:val="22"/>
        </w:rPr>
        <w:t xml:space="preserve"> spol. </w:t>
      </w:r>
      <w:r w:rsidRPr="004534A9">
        <w:rPr>
          <w:rFonts w:asciiTheme="minorHAnsi" w:hAnsiTheme="minorHAnsi" w:cstheme="minorHAnsi"/>
          <w:b/>
          <w:sz w:val="22"/>
          <w:szCs w:val="22"/>
        </w:rPr>
        <w:t>s</w:t>
      </w:r>
      <w:r w:rsidR="009514A5" w:rsidRPr="004534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534A9">
        <w:rPr>
          <w:rFonts w:asciiTheme="minorHAnsi" w:hAnsiTheme="minorHAnsi" w:cstheme="minorHAnsi"/>
          <w:b/>
          <w:sz w:val="22"/>
          <w:szCs w:val="22"/>
        </w:rPr>
        <w:t>r.o.</w:t>
      </w:r>
    </w:p>
    <w:p w14:paraId="2CDA4862" w14:textId="49451A4C" w:rsidR="00603132" w:rsidRPr="004534A9" w:rsidRDefault="00603132" w:rsidP="00BA15B9">
      <w:pPr>
        <w:pStyle w:val="Default"/>
        <w:tabs>
          <w:tab w:val="left" w:pos="2127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534A9">
        <w:rPr>
          <w:rFonts w:asciiTheme="minorHAnsi" w:hAnsiTheme="minorHAnsi" w:cstheme="minorHAnsi"/>
          <w:sz w:val="22"/>
          <w:szCs w:val="22"/>
        </w:rPr>
        <w:t>IČO:</w:t>
      </w:r>
      <w:r w:rsidRPr="004534A9">
        <w:rPr>
          <w:rFonts w:asciiTheme="minorHAnsi" w:hAnsiTheme="minorHAnsi" w:cstheme="minorHAnsi"/>
          <w:sz w:val="22"/>
          <w:szCs w:val="22"/>
        </w:rPr>
        <w:tab/>
      </w:r>
      <w:r w:rsidRPr="004534A9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>45308616</w:t>
      </w:r>
    </w:p>
    <w:p w14:paraId="4D17B556" w14:textId="28F27363" w:rsidR="00603132" w:rsidRPr="004534A9" w:rsidRDefault="00603132" w:rsidP="00BA15B9">
      <w:pPr>
        <w:pStyle w:val="Default"/>
        <w:tabs>
          <w:tab w:val="left" w:pos="2127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534A9">
        <w:rPr>
          <w:rFonts w:asciiTheme="minorHAnsi" w:hAnsiTheme="minorHAnsi" w:cstheme="minorHAnsi"/>
          <w:sz w:val="22"/>
          <w:szCs w:val="22"/>
        </w:rPr>
        <w:t>DIČ:</w:t>
      </w:r>
      <w:r w:rsidRPr="004534A9">
        <w:rPr>
          <w:rFonts w:asciiTheme="minorHAnsi" w:hAnsiTheme="minorHAnsi" w:cstheme="minorHAnsi"/>
          <w:sz w:val="22"/>
          <w:szCs w:val="22"/>
        </w:rPr>
        <w:tab/>
      </w:r>
      <w:r w:rsidRPr="004534A9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>CZ45308616</w:t>
      </w:r>
    </w:p>
    <w:p w14:paraId="21948700" w14:textId="5C3E74F5" w:rsidR="00603132" w:rsidRPr="004534A9" w:rsidRDefault="00603132" w:rsidP="00BA15B9">
      <w:pPr>
        <w:pStyle w:val="Default"/>
        <w:tabs>
          <w:tab w:val="left" w:pos="2127"/>
        </w:tabs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4534A9">
        <w:rPr>
          <w:rFonts w:asciiTheme="minorHAnsi" w:hAnsiTheme="minorHAnsi" w:cstheme="minorHAnsi"/>
          <w:sz w:val="22"/>
          <w:szCs w:val="22"/>
        </w:rPr>
        <w:t>sídlo:</w:t>
      </w:r>
      <w:r w:rsidRPr="004534A9">
        <w:rPr>
          <w:rFonts w:asciiTheme="minorHAnsi" w:hAnsiTheme="minorHAnsi" w:cstheme="minorHAnsi"/>
          <w:sz w:val="22"/>
          <w:szCs w:val="22"/>
        </w:rPr>
        <w:tab/>
      </w:r>
      <w:r w:rsidR="00BA15B9" w:rsidRPr="004534A9">
        <w:rPr>
          <w:rFonts w:asciiTheme="minorHAnsi" w:hAnsiTheme="minorHAnsi" w:cstheme="minorHAnsi"/>
          <w:sz w:val="22"/>
          <w:szCs w:val="22"/>
        </w:rPr>
        <w:t>B</w:t>
      </w:r>
      <w:r w:rsidRPr="004534A9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>ělehradská 199/70, 120 00 Praha 2</w:t>
      </w:r>
    </w:p>
    <w:p w14:paraId="5A0BCDE9" w14:textId="6B725D31" w:rsidR="00603132" w:rsidRPr="004534A9" w:rsidRDefault="00603132" w:rsidP="00BA15B9">
      <w:pPr>
        <w:pStyle w:val="Default"/>
        <w:tabs>
          <w:tab w:val="left" w:pos="2127"/>
        </w:tabs>
        <w:jc w:val="both"/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</w:pPr>
      <w:r w:rsidRPr="004534A9">
        <w:rPr>
          <w:rFonts w:asciiTheme="minorHAnsi" w:hAnsiTheme="minorHAnsi" w:cstheme="minorHAnsi"/>
          <w:sz w:val="22"/>
          <w:szCs w:val="22"/>
        </w:rPr>
        <w:t xml:space="preserve">zápis v rejstříku: </w:t>
      </w:r>
      <w:r w:rsidRPr="004534A9">
        <w:rPr>
          <w:rFonts w:asciiTheme="minorHAnsi" w:hAnsiTheme="minorHAnsi" w:cstheme="minorHAnsi"/>
          <w:sz w:val="22"/>
          <w:szCs w:val="22"/>
        </w:rPr>
        <w:tab/>
      </w:r>
      <w:r w:rsidRPr="004534A9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>OR u MS v Praze, oddíl C, vložka 9386</w:t>
      </w:r>
    </w:p>
    <w:p w14:paraId="11E7455B" w14:textId="5B879CFA" w:rsidR="00603132" w:rsidRPr="004534A9" w:rsidRDefault="00603132" w:rsidP="00BA15B9">
      <w:pPr>
        <w:pStyle w:val="Default"/>
        <w:tabs>
          <w:tab w:val="left" w:pos="2127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  <w:r w:rsidRPr="004534A9">
        <w:rPr>
          <w:rFonts w:asciiTheme="minorHAnsi" w:hAnsiTheme="minorHAnsi" w:cstheme="minorHAnsi"/>
          <w:sz w:val="22"/>
          <w:szCs w:val="22"/>
        </w:rPr>
        <w:t>zastoupený:</w:t>
      </w:r>
      <w:r w:rsidRPr="004534A9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F271B8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>xxx</w:t>
      </w:r>
      <w:proofErr w:type="spellEnd"/>
      <w:r w:rsidRPr="004534A9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>, jednatelem</w:t>
      </w:r>
    </w:p>
    <w:p w14:paraId="705C6223" w14:textId="66DAE06F" w:rsidR="00603132" w:rsidRPr="004534A9" w:rsidRDefault="00603132" w:rsidP="00BA15B9">
      <w:pPr>
        <w:pStyle w:val="Default"/>
        <w:tabs>
          <w:tab w:val="left" w:pos="2127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  <w:r w:rsidRPr="004534A9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4534A9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F271B8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>xxx</w:t>
      </w:r>
      <w:proofErr w:type="spellEnd"/>
    </w:p>
    <w:p w14:paraId="232DCDC1" w14:textId="1768E577" w:rsidR="00603132" w:rsidRPr="004534A9" w:rsidRDefault="00603132" w:rsidP="00BA15B9">
      <w:pPr>
        <w:pStyle w:val="Default"/>
        <w:tabs>
          <w:tab w:val="left" w:pos="2127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  <w:r w:rsidRPr="004534A9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Pr="004534A9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F271B8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>xxx</w:t>
      </w:r>
      <w:proofErr w:type="spellEnd"/>
    </w:p>
    <w:p w14:paraId="2F3B3477" w14:textId="73F7D005" w:rsidR="00603132" w:rsidRPr="004534A9" w:rsidRDefault="00603132" w:rsidP="00603132">
      <w:pPr>
        <w:widowControl w:val="0"/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534A9">
        <w:rPr>
          <w:rFonts w:asciiTheme="minorHAnsi" w:hAnsiTheme="minorHAnsi" w:cstheme="minorHAnsi"/>
          <w:sz w:val="22"/>
          <w:szCs w:val="22"/>
        </w:rPr>
        <w:t>(dále jen „</w:t>
      </w:r>
      <w:r w:rsidRPr="004534A9">
        <w:rPr>
          <w:rFonts w:asciiTheme="minorHAnsi" w:hAnsiTheme="minorHAnsi" w:cstheme="minorHAnsi"/>
          <w:b/>
          <w:sz w:val="22"/>
          <w:szCs w:val="22"/>
        </w:rPr>
        <w:t>zhotovitel</w:t>
      </w:r>
      <w:r w:rsidRPr="004534A9">
        <w:rPr>
          <w:rFonts w:asciiTheme="minorHAnsi" w:hAnsiTheme="minorHAnsi" w:cstheme="minorHAnsi"/>
          <w:sz w:val="22"/>
          <w:szCs w:val="22"/>
        </w:rPr>
        <w:t>“)</w:t>
      </w:r>
      <w:r w:rsidRPr="004534A9">
        <w:rPr>
          <w:rFonts w:asciiTheme="minorHAnsi" w:hAnsiTheme="minorHAnsi" w:cstheme="minorHAnsi"/>
          <w:bCs/>
          <w:sz w:val="22"/>
          <w:szCs w:val="22"/>
        </w:rPr>
        <w:t xml:space="preserve"> na straně druhé</w:t>
      </w:r>
    </w:p>
    <w:p w14:paraId="7B2CAF0F" w14:textId="14700D8C" w:rsidR="00FB0043" w:rsidRPr="004534A9" w:rsidRDefault="00FB0043" w:rsidP="0088388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9C477D2" w14:textId="0F48B97A" w:rsidR="004F4DAC" w:rsidRPr="004534A9" w:rsidRDefault="004F4DAC" w:rsidP="0088388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3CE6AF7" w14:textId="77777777" w:rsidR="009A1030" w:rsidRPr="004534A9" w:rsidRDefault="009A1030" w:rsidP="009A1030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34A9">
        <w:rPr>
          <w:rFonts w:asciiTheme="minorHAnsi" w:hAnsiTheme="minorHAnsi" w:cstheme="minorHAnsi"/>
          <w:b/>
          <w:sz w:val="22"/>
          <w:szCs w:val="22"/>
        </w:rPr>
        <w:t>A.</w:t>
      </w:r>
    </w:p>
    <w:p w14:paraId="3A0A4BAD" w14:textId="448F7388" w:rsidR="005F7752" w:rsidRPr="004534A9" w:rsidRDefault="005F7752" w:rsidP="005F7752">
      <w:pPr>
        <w:widowControl w:val="0"/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534A9">
        <w:rPr>
          <w:rFonts w:asciiTheme="minorHAnsi" w:hAnsiTheme="minorHAnsi" w:cstheme="minorHAnsi"/>
          <w:sz w:val="22"/>
          <w:szCs w:val="22"/>
        </w:rPr>
        <w:t xml:space="preserve">Objednatel a zhotovitel uzavřeli dne 24.9.2018 Smlouvu o dílo č. NPU-440/0855/2018, </w:t>
      </w:r>
      <w:proofErr w:type="gramStart"/>
      <w:r w:rsidRPr="004534A9">
        <w:rPr>
          <w:rFonts w:asciiTheme="minorHAnsi" w:hAnsiTheme="minorHAnsi" w:cstheme="minorHAnsi"/>
          <w:sz w:val="22"/>
          <w:szCs w:val="22"/>
        </w:rPr>
        <w:t>č.j.</w:t>
      </w:r>
      <w:proofErr w:type="gramEnd"/>
      <w:r w:rsidRPr="004534A9">
        <w:rPr>
          <w:rFonts w:asciiTheme="minorHAnsi" w:hAnsiTheme="minorHAnsi" w:cstheme="minorHAnsi"/>
          <w:sz w:val="22"/>
          <w:szCs w:val="22"/>
        </w:rPr>
        <w:t xml:space="preserve"> NPU-440/75642/2018 ohledně zpracování komplexní projektové dokumentace v rámci projektu „Hrádek u Nechanic - kouzlo anglického venkova“, včetně zajištění autorského dozoru</w:t>
      </w:r>
      <w:r w:rsidR="00785A9C" w:rsidRPr="004534A9">
        <w:rPr>
          <w:rFonts w:asciiTheme="minorHAnsi" w:hAnsiTheme="minorHAnsi" w:cstheme="minorHAnsi"/>
          <w:sz w:val="22"/>
          <w:szCs w:val="22"/>
        </w:rPr>
        <w:t>, která byla měněna dodatk</w:t>
      </w:r>
      <w:r w:rsidR="00837D68">
        <w:rPr>
          <w:rFonts w:asciiTheme="minorHAnsi" w:hAnsiTheme="minorHAnsi" w:cstheme="minorHAnsi"/>
          <w:sz w:val="22"/>
          <w:szCs w:val="22"/>
        </w:rPr>
        <w:t>y</w:t>
      </w:r>
      <w:r w:rsidR="00785A9C" w:rsidRPr="004534A9">
        <w:rPr>
          <w:rFonts w:asciiTheme="minorHAnsi" w:hAnsiTheme="minorHAnsi" w:cstheme="minorHAnsi"/>
          <w:sz w:val="22"/>
          <w:szCs w:val="22"/>
        </w:rPr>
        <w:t xml:space="preserve"> č.</w:t>
      </w:r>
      <w:r w:rsidR="00837D68">
        <w:rPr>
          <w:rFonts w:asciiTheme="minorHAnsi" w:hAnsiTheme="minorHAnsi" w:cstheme="minorHAnsi"/>
          <w:sz w:val="22"/>
          <w:szCs w:val="22"/>
        </w:rPr>
        <w:t> </w:t>
      </w:r>
      <w:r w:rsidR="00785A9C" w:rsidRPr="004534A9">
        <w:rPr>
          <w:rFonts w:asciiTheme="minorHAnsi" w:hAnsiTheme="minorHAnsi" w:cstheme="minorHAnsi"/>
          <w:sz w:val="22"/>
          <w:szCs w:val="22"/>
        </w:rPr>
        <w:t>1</w:t>
      </w:r>
      <w:r w:rsidRPr="004534A9">
        <w:rPr>
          <w:rFonts w:asciiTheme="minorHAnsi" w:hAnsiTheme="minorHAnsi" w:cstheme="minorHAnsi"/>
          <w:sz w:val="22"/>
          <w:szCs w:val="22"/>
        </w:rPr>
        <w:t xml:space="preserve"> </w:t>
      </w:r>
      <w:r w:rsidR="00837D68">
        <w:rPr>
          <w:rFonts w:asciiTheme="minorHAnsi" w:hAnsiTheme="minorHAnsi" w:cstheme="minorHAnsi"/>
          <w:sz w:val="22"/>
          <w:szCs w:val="22"/>
        </w:rPr>
        <w:t xml:space="preserve">a č. 2 </w:t>
      </w:r>
      <w:r w:rsidRPr="004534A9">
        <w:rPr>
          <w:rFonts w:asciiTheme="minorHAnsi" w:hAnsiTheme="minorHAnsi" w:cstheme="minorHAnsi"/>
          <w:sz w:val="22"/>
          <w:szCs w:val="22"/>
        </w:rPr>
        <w:t xml:space="preserve">(dále též jen „Smlouva o dílo“). </w:t>
      </w:r>
    </w:p>
    <w:p w14:paraId="38060BD5" w14:textId="70C20E92" w:rsidR="005F7752" w:rsidRPr="004534A9" w:rsidRDefault="005F7752" w:rsidP="005F7752">
      <w:pPr>
        <w:widowControl w:val="0"/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534A9">
        <w:rPr>
          <w:rFonts w:asciiTheme="minorHAnsi" w:hAnsiTheme="minorHAnsi" w:cstheme="minorHAnsi"/>
          <w:sz w:val="22"/>
          <w:szCs w:val="22"/>
        </w:rPr>
        <w:t xml:space="preserve">Smlouva o dílo nabyla účinnosti dne </w:t>
      </w:r>
      <w:proofErr w:type="gramStart"/>
      <w:r w:rsidRPr="004534A9">
        <w:rPr>
          <w:rFonts w:asciiTheme="minorHAnsi" w:hAnsiTheme="minorHAnsi" w:cstheme="minorHAnsi"/>
          <w:sz w:val="22"/>
          <w:szCs w:val="22"/>
        </w:rPr>
        <w:t>25.9.2018</w:t>
      </w:r>
      <w:proofErr w:type="gramEnd"/>
      <w:r w:rsidR="00785A9C" w:rsidRPr="004534A9">
        <w:rPr>
          <w:rFonts w:asciiTheme="minorHAnsi" w:hAnsiTheme="minorHAnsi" w:cstheme="minorHAnsi"/>
          <w:sz w:val="22"/>
          <w:szCs w:val="22"/>
        </w:rPr>
        <w:t>; dodatek č. 1 nabyl účinnosti dn</w:t>
      </w:r>
      <w:r w:rsidR="00934F4B" w:rsidRPr="004534A9">
        <w:rPr>
          <w:rFonts w:asciiTheme="minorHAnsi" w:hAnsiTheme="minorHAnsi" w:cstheme="minorHAnsi"/>
          <w:sz w:val="22"/>
          <w:szCs w:val="22"/>
        </w:rPr>
        <w:t>e</w:t>
      </w:r>
      <w:r w:rsidR="00E601D2" w:rsidRPr="004534A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E601D2" w:rsidRPr="004534A9">
        <w:rPr>
          <w:rFonts w:asciiTheme="minorHAnsi" w:hAnsiTheme="minorHAnsi" w:cstheme="minorHAnsi"/>
          <w:sz w:val="22"/>
          <w:szCs w:val="22"/>
        </w:rPr>
        <w:t>17.6.2019</w:t>
      </w:r>
      <w:proofErr w:type="gramEnd"/>
      <w:r w:rsidR="00837D68">
        <w:rPr>
          <w:rFonts w:asciiTheme="minorHAnsi" w:hAnsiTheme="minorHAnsi" w:cstheme="minorHAnsi"/>
          <w:sz w:val="22"/>
          <w:szCs w:val="22"/>
        </w:rPr>
        <w:t xml:space="preserve">; dodatek č. 2 nabyl účinnosti dne </w:t>
      </w:r>
      <w:proofErr w:type="gramStart"/>
      <w:r w:rsidR="00837D68">
        <w:rPr>
          <w:rFonts w:asciiTheme="minorHAnsi" w:hAnsiTheme="minorHAnsi" w:cstheme="minorHAnsi"/>
          <w:sz w:val="22"/>
          <w:szCs w:val="22"/>
        </w:rPr>
        <w:t>21.4.2022</w:t>
      </w:r>
      <w:proofErr w:type="gramEnd"/>
      <w:r w:rsidR="00837D68">
        <w:rPr>
          <w:rFonts w:asciiTheme="minorHAnsi" w:hAnsiTheme="minorHAnsi" w:cstheme="minorHAnsi"/>
          <w:sz w:val="22"/>
          <w:szCs w:val="22"/>
        </w:rPr>
        <w:t>.</w:t>
      </w:r>
    </w:p>
    <w:p w14:paraId="6FE011B5" w14:textId="77777777" w:rsidR="009A1030" w:rsidRPr="004534A9" w:rsidRDefault="009A1030" w:rsidP="00631B4D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1438BB" w14:textId="77777777" w:rsidR="009A1030" w:rsidRPr="000F5248" w:rsidRDefault="00015578" w:rsidP="009A1030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5248">
        <w:rPr>
          <w:rFonts w:asciiTheme="minorHAnsi" w:hAnsiTheme="minorHAnsi" w:cstheme="minorHAnsi"/>
          <w:b/>
          <w:sz w:val="22"/>
          <w:szCs w:val="22"/>
        </w:rPr>
        <w:t>B.</w:t>
      </w:r>
    </w:p>
    <w:p w14:paraId="2030DA88" w14:textId="2285FD1B" w:rsidR="000F5248" w:rsidRDefault="00456C99" w:rsidP="001A35D3">
      <w:pPr>
        <w:tabs>
          <w:tab w:val="left" w:pos="567"/>
          <w:tab w:val="left" w:pos="2127"/>
        </w:tabs>
        <w:spacing w:before="180"/>
        <w:jc w:val="both"/>
        <w:rPr>
          <w:rFonts w:asciiTheme="minorHAnsi" w:hAnsiTheme="minorHAnsi" w:cstheme="minorHAnsi"/>
          <w:sz w:val="22"/>
          <w:szCs w:val="22"/>
        </w:rPr>
      </w:pPr>
      <w:r w:rsidRPr="000F5248">
        <w:rPr>
          <w:rFonts w:asciiTheme="minorHAnsi" w:hAnsiTheme="minorHAnsi" w:cstheme="minorHAnsi"/>
          <w:sz w:val="22"/>
          <w:szCs w:val="22"/>
        </w:rPr>
        <w:t xml:space="preserve">Zhotovitel dle Smlouvy o dílo zpracoval všechny stupně projektové dokumentace a vykonal inženýrskou činnost zajištěním pravomocného stavebního povolení. Následně </w:t>
      </w:r>
      <w:r w:rsidR="00DB5CA6" w:rsidRPr="000F5248">
        <w:rPr>
          <w:rFonts w:asciiTheme="minorHAnsi" w:hAnsiTheme="minorHAnsi" w:cstheme="minorHAnsi"/>
          <w:sz w:val="22"/>
          <w:szCs w:val="22"/>
        </w:rPr>
        <w:t xml:space="preserve">objednatel rozhodl o přerušení a odložení projektu Hrádek u Nechanic - kouzlo anglického venkova. </w:t>
      </w:r>
      <w:r w:rsidR="000F5248">
        <w:rPr>
          <w:rFonts w:asciiTheme="minorHAnsi" w:hAnsiTheme="minorHAnsi" w:cstheme="minorHAnsi"/>
          <w:sz w:val="22"/>
          <w:szCs w:val="22"/>
        </w:rPr>
        <w:t>Dodatkem č. 2 bylo dohodnuto přepracování původní projektové dokumentace s ohledem na redukci projektu objednatele. Nyní má objednatel zájem, aby byla původní zakázka ještě upravena o návaznosti na areál i s ohledem na plánované využití</w:t>
      </w:r>
      <w:r w:rsidR="00814886">
        <w:rPr>
          <w:rFonts w:asciiTheme="minorHAnsi" w:hAnsiTheme="minorHAnsi" w:cstheme="minorHAnsi"/>
          <w:sz w:val="22"/>
          <w:szCs w:val="22"/>
        </w:rPr>
        <w:t xml:space="preserve"> a z toho důvodu uzavírají strany tento dodatek č. 3</w:t>
      </w:r>
      <w:r w:rsidR="000F5248">
        <w:rPr>
          <w:rFonts w:asciiTheme="minorHAnsi" w:hAnsiTheme="minorHAnsi" w:cstheme="minorHAnsi"/>
          <w:sz w:val="22"/>
          <w:szCs w:val="22"/>
        </w:rPr>
        <w:t>.</w:t>
      </w:r>
    </w:p>
    <w:p w14:paraId="1A6B0E89" w14:textId="598617E7" w:rsidR="00144B5C" w:rsidRPr="004534A9" w:rsidRDefault="00144B5C" w:rsidP="001A35D3">
      <w:pPr>
        <w:tabs>
          <w:tab w:val="left" w:pos="567"/>
          <w:tab w:val="left" w:pos="2127"/>
        </w:tabs>
        <w:spacing w:before="180"/>
        <w:jc w:val="both"/>
        <w:rPr>
          <w:rFonts w:asciiTheme="minorHAnsi" w:hAnsiTheme="minorHAnsi" w:cstheme="minorHAnsi"/>
          <w:sz w:val="22"/>
          <w:szCs w:val="22"/>
        </w:rPr>
      </w:pPr>
      <w:r w:rsidRPr="0027064D">
        <w:rPr>
          <w:rFonts w:asciiTheme="minorHAnsi" w:hAnsiTheme="minorHAnsi" w:cstheme="minorHAnsi"/>
          <w:sz w:val="22"/>
          <w:szCs w:val="22"/>
        </w:rPr>
        <w:t xml:space="preserve">Celková hodnota tzv. víceprací (kladná hodnota změny), o nichž je uzavírán tento dodatek, činí </w:t>
      </w:r>
      <w:r w:rsidR="0010727E">
        <w:rPr>
          <w:rFonts w:asciiTheme="minorHAnsi" w:hAnsiTheme="minorHAnsi" w:cstheme="minorHAnsi"/>
          <w:sz w:val="22"/>
          <w:szCs w:val="22"/>
        </w:rPr>
        <w:t>230</w:t>
      </w:r>
      <w:r w:rsidR="00827F65" w:rsidRPr="0027064D">
        <w:rPr>
          <w:rFonts w:asciiTheme="minorHAnsi" w:hAnsiTheme="minorHAnsi" w:cstheme="minorHAnsi"/>
          <w:sz w:val="22"/>
          <w:szCs w:val="22"/>
        </w:rPr>
        <w:t> </w:t>
      </w:r>
      <w:r w:rsidR="0010727E">
        <w:rPr>
          <w:rFonts w:asciiTheme="minorHAnsi" w:hAnsiTheme="minorHAnsi" w:cstheme="minorHAnsi"/>
          <w:sz w:val="22"/>
          <w:szCs w:val="22"/>
        </w:rPr>
        <w:t>8</w:t>
      </w:r>
      <w:r w:rsidR="00827F65" w:rsidRPr="0027064D">
        <w:rPr>
          <w:rFonts w:asciiTheme="minorHAnsi" w:hAnsiTheme="minorHAnsi" w:cstheme="minorHAnsi"/>
          <w:sz w:val="22"/>
          <w:szCs w:val="22"/>
        </w:rPr>
        <w:t>00</w:t>
      </w:r>
      <w:r w:rsidR="00BC5BE1" w:rsidRPr="0027064D">
        <w:rPr>
          <w:rFonts w:asciiTheme="minorHAnsi" w:hAnsiTheme="minorHAnsi" w:cstheme="minorHAnsi"/>
          <w:sz w:val="22"/>
          <w:szCs w:val="22"/>
        </w:rPr>
        <w:t>,-</w:t>
      </w:r>
      <w:r w:rsidRPr="0027064D">
        <w:rPr>
          <w:rFonts w:asciiTheme="minorHAnsi" w:hAnsiTheme="minorHAnsi" w:cstheme="minorHAnsi"/>
          <w:sz w:val="22"/>
          <w:szCs w:val="22"/>
        </w:rPr>
        <w:t xml:space="preserve"> Kč bez DPH.</w:t>
      </w:r>
    </w:p>
    <w:p w14:paraId="18195897" w14:textId="2C266C49" w:rsidR="00144B5C" w:rsidRPr="0027064D" w:rsidRDefault="00144B5C" w:rsidP="001A35D3">
      <w:pPr>
        <w:tabs>
          <w:tab w:val="left" w:pos="567"/>
          <w:tab w:val="left" w:pos="2127"/>
        </w:tabs>
        <w:spacing w:before="180"/>
        <w:jc w:val="both"/>
        <w:rPr>
          <w:rFonts w:asciiTheme="minorHAnsi" w:hAnsiTheme="minorHAnsi" w:cstheme="minorHAnsi"/>
          <w:sz w:val="22"/>
          <w:szCs w:val="22"/>
        </w:rPr>
      </w:pPr>
      <w:r w:rsidRPr="004534A9">
        <w:rPr>
          <w:rFonts w:asciiTheme="minorHAnsi" w:hAnsiTheme="minorHAnsi" w:cstheme="minorHAnsi"/>
          <w:sz w:val="22"/>
          <w:szCs w:val="22"/>
        </w:rPr>
        <w:t xml:space="preserve">Tímto dodatkem dochází k navýšení Celkové </w:t>
      </w:r>
      <w:r w:rsidRPr="0027064D">
        <w:rPr>
          <w:rFonts w:asciiTheme="minorHAnsi" w:hAnsiTheme="minorHAnsi" w:cstheme="minorHAnsi"/>
          <w:sz w:val="22"/>
          <w:szCs w:val="22"/>
        </w:rPr>
        <w:t xml:space="preserve">ceny </w:t>
      </w:r>
      <w:r w:rsidR="00B63307" w:rsidRPr="0027064D">
        <w:rPr>
          <w:rFonts w:asciiTheme="minorHAnsi" w:hAnsiTheme="minorHAnsi" w:cstheme="minorHAnsi"/>
          <w:sz w:val="22"/>
          <w:szCs w:val="22"/>
        </w:rPr>
        <w:t xml:space="preserve">za dílo </w:t>
      </w:r>
      <w:r w:rsidRPr="0027064D">
        <w:rPr>
          <w:rFonts w:asciiTheme="minorHAnsi" w:hAnsiTheme="minorHAnsi" w:cstheme="minorHAnsi"/>
          <w:sz w:val="22"/>
          <w:szCs w:val="22"/>
        </w:rPr>
        <w:t xml:space="preserve">o </w:t>
      </w:r>
      <w:r w:rsidR="0010727E">
        <w:rPr>
          <w:rFonts w:asciiTheme="minorHAnsi" w:hAnsiTheme="minorHAnsi" w:cstheme="minorHAnsi"/>
          <w:sz w:val="22"/>
          <w:szCs w:val="22"/>
        </w:rPr>
        <w:t>230 8</w:t>
      </w:r>
      <w:r w:rsidR="00827F65" w:rsidRPr="0027064D">
        <w:rPr>
          <w:rFonts w:asciiTheme="minorHAnsi" w:hAnsiTheme="minorHAnsi" w:cstheme="minorHAnsi"/>
          <w:sz w:val="22"/>
          <w:szCs w:val="22"/>
        </w:rPr>
        <w:t xml:space="preserve">00,- </w:t>
      </w:r>
      <w:r w:rsidRPr="0027064D">
        <w:rPr>
          <w:rFonts w:asciiTheme="minorHAnsi" w:hAnsiTheme="minorHAnsi" w:cstheme="minorHAnsi"/>
          <w:sz w:val="22"/>
          <w:szCs w:val="22"/>
        </w:rPr>
        <w:t>Kč bez DPH.</w:t>
      </w:r>
    </w:p>
    <w:p w14:paraId="55C78B70" w14:textId="7ABD6915" w:rsidR="0074213F" w:rsidRPr="004534A9" w:rsidRDefault="0074213F" w:rsidP="0074213F">
      <w:pPr>
        <w:tabs>
          <w:tab w:val="left" w:pos="567"/>
          <w:tab w:val="left" w:pos="2127"/>
        </w:tabs>
        <w:spacing w:before="160"/>
        <w:jc w:val="both"/>
        <w:rPr>
          <w:rFonts w:asciiTheme="minorHAnsi" w:hAnsiTheme="minorHAnsi" w:cstheme="minorHAnsi"/>
          <w:sz w:val="22"/>
          <w:szCs w:val="22"/>
        </w:rPr>
      </w:pPr>
      <w:r w:rsidRPr="0027064D">
        <w:rPr>
          <w:rFonts w:asciiTheme="minorHAnsi" w:hAnsiTheme="minorHAnsi" w:cstheme="minorHAnsi"/>
          <w:sz w:val="22"/>
          <w:szCs w:val="22"/>
        </w:rPr>
        <w:lastRenderedPageBreak/>
        <w:t xml:space="preserve">Dodatek je uzavřen v souladu s § 222 odst. </w:t>
      </w:r>
      <w:r w:rsidR="0010727E">
        <w:rPr>
          <w:rFonts w:asciiTheme="minorHAnsi" w:hAnsiTheme="minorHAnsi" w:cstheme="minorHAnsi"/>
          <w:sz w:val="22"/>
          <w:szCs w:val="22"/>
        </w:rPr>
        <w:t>4</w:t>
      </w:r>
      <w:r w:rsidRPr="0027064D">
        <w:rPr>
          <w:rFonts w:asciiTheme="minorHAnsi" w:hAnsiTheme="minorHAnsi" w:cstheme="minorHAnsi"/>
          <w:sz w:val="22"/>
          <w:szCs w:val="22"/>
        </w:rPr>
        <w:t xml:space="preserve"> zákona</w:t>
      </w:r>
      <w:r w:rsidRPr="004534A9">
        <w:rPr>
          <w:rFonts w:asciiTheme="minorHAnsi" w:hAnsiTheme="minorHAnsi" w:cstheme="minorHAnsi"/>
          <w:sz w:val="22"/>
          <w:szCs w:val="22"/>
        </w:rPr>
        <w:t xml:space="preserve"> o zadávání veřejných zakázek.</w:t>
      </w:r>
      <w:r w:rsidR="0032410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D1204C" w14:textId="48631CA8" w:rsidR="00BB74E9" w:rsidRPr="004534A9" w:rsidRDefault="00BB74E9" w:rsidP="00631B4D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A663A1" w14:textId="03292084" w:rsidR="00144B5C" w:rsidRPr="004534A9" w:rsidRDefault="00144B5C" w:rsidP="00631B4D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34A9">
        <w:rPr>
          <w:rFonts w:asciiTheme="minorHAnsi" w:hAnsiTheme="minorHAnsi" w:cstheme="minorHAnsi"/>
          <w:b/>
          <w:sz w:val="22"/>
          <w:szCs w:val="22"/>
        </w:rPr>
        <w:t>C.</w:t>
      </w:r>
    </w:p>
    <w:p w14:paraId="4448BDB4" w14:textId="77777777" w:rsidR="00144B5C" w:rsidRPr="004534A9" w:rsidRDefault="00144B5C" w:rsidP="001A35D3">
      <w:pPr>
        <w:tabs>
          <w:tab w:val="left" w:pos="567"/>
          <w:tab w:val="left" w:pos="2127"/>
        </w:tabs>
        <w:spacing w:before="18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4534A9">
        <w:rPr>
          <w:rFonts w:asciiTheme="minorHAnsi" w:hAnsiTheme="minorHAnsi" w:cstheme="minorHAnsi"/>
          <w:bCs/>
          <w:iCs/>
          <w:sz w:val="22"/>
          <w:szCs w:val="22"/>
        </w:rPr>
        <w:t xml:space="preserve">Z důvodů shora uvedených objednatel a zhotovitel mění </w:t>
      </w:r>
      <w:r w:rsidRPr="004534A9">
        <w:rPr>
          <w:rFonts w:asciiTheme="minorHAnsi" w:hAnsiTheme="minorHAnsi" w:cstheme="minorHAnsi"/>
          <w:sz w:val="22"/>
          <w:szCs w:val="22"/>
        </w:rPr>
        <w:t>Smlouvu</w:t>
      </w:r>
      <w:r w:rsidRPr="004534A9">
        <w:rPr>
          <w:rFonts w:asciiTheme="minorHAnsi" w:hAnsiTheme="minorHAnsi" w:cstheme="minorHAnsi"/>
          <w:bCs/>
          <w:iCs/>
          <w:sz w:val="22"/>
          <w:szCs w:val="22"/>
        </w:rPr>
        <w:t xml:space="preserve"> o dílo takto: </w:t>
      </w:r>
    </w:p>
    <w:p w14:paraId="236E2ED5" w14:textId="5CCF28AD" w:rsidR="00144B5C" w:rsidRPr="004534A9" w:rsidRDefault="00894E71" w:rsidP="001A35D3">
      <w:pPr>
        <w:pStyle w:val="Odstavecseseznamem"/>
        <w:numPr>
          <w:ilvl w:val="0"/>
          <w:numId w:val="30"/>
        </w:numPr>
        <w:tabs>
          <w:tab w:val="left" w:pos="284"/>
        </w:tabs>
        <w:spacing w:before="200"/>
        <w:ind w:left="284" w:hanging="284"/>
        <w:contextualSpacing w:val="0"/>
        <w:jc w:val="both"/>
        <w:rPr>
          <w:rFonts w:cstheme="minorHAnsi"/>
          <w:bCs/>
          <w:iCs/>
          <w:sz w:val="22"/>
        </w:rPr>
      </w:pPr>
      <w:r w:rsidRPr="004534A9">
        <w:rPr>
          <w:rFonts w:cstheme="minorHAnsi"/>
          <w:bCs/>
          <w:iCs/>
          <w:sz w:val="22"/>
          <w:lang w:val="cs-CZ"/>
        </w:rPr>
        <w:t xml:space="preserve">v článku II. </w:t>
      </w:r>
      <w:r w:rsidRPr="00E922B6">
        <w:rPr>
          <w:rFonts w:cstheme="minorHAnsi"/>
          <w:bCs/>
          <w:iCs/>
          <w:sz w:val="22"/>
        </w:rPr>
        <w:t>Smlouvy</w:t>
      </w:r>
      <w:r w:rsidRPr="004534A9">
        <w:rPr>
          <w:rFonts w:cstheme="minorHAnsi"/>
          <w:bCs/>
          <w:iCs/>
          <w:sz w:val="22"/>
          <w:lang w:val="cs-CZ"/>
        </w:rPr>
        <w:t xml:space="preserve"> o dílo se </w:t>
      </w:r>
      <w:r w:rsidR="00674D68" w:rsidRPr="004534A9">
        <w:rPr>
          <w:rFonts w:cstheme="minorHAnsi"/>
          <w:bCs/>
          <w:iCs/>
          <w:sz w:val="22"/>
          <w:lang w:val="cs-CZ"/>
        </w:rPr>
        <w:t>v</w:t>
      </w:r>
      <w:r w:rsidR="00964EA3" w:rsidRPr="004534A9">
        <w:rPr>
          <w:rFonts w:cstheme="minorHAnsi"/>
          <w:bCs/>
          <w:iCs/>
          <w:sz w:val="22"/>
          <w:lang w:val="cs-CZ"/>
        </w:rPr>
        <w:t xml:space="preserve"> bod</w:t>
      </w:r>
      <w:r w:rsidR="00674D68" w:rsidRPr="004534A9">
        <w:rPr>
          <w:rFonts w:cstheme="minorHAnsi"/>
          <w:bCs/>
          <w:iCs/>
          <w:sz w:val="22"/>
          <w:lang w:val="cs-CZ"/>
        </w:rPr>
        <w:t>ě</w:t>
      </w:r>
      <w:r w:rsidR="00144B5C" w:rsidRPr="004534A9">
        <w:rPr>
          <w:rFonts w:cstheme="minorHAnsi"/>
          <w:bCs/>
          <w:iCs/>
          <w:sz w:val="22"/>
        </w:rPr>
        <w:t xml:space="preserve"> 2.</w:t>
      </w:r>
      <w:r w:rsidR="00F12406" w:rsidRPr="004534A9">
        <w:rPr>
          <w:rFonts w:cstheme="minorHAnsi"/>
          <w:bCs/>
          <w:iCs/>
          <w:sz w:val="22"/>
        </w:rPr>
        <w:t>1.</w:t>
      </w:r>
      <w:r w:rsidR="00964EA3" w:rsidRPr="004534A9">
        <w:rPr>
          <w:rFonts w:cstheme="minorHAnsi"/>
          <w:bCs/>
          <w:iCs/>
          <w:sz w:val="22"/>
          <w:lang w:val="cs-CZ"/>
        </w:rPr>
        <w:t xml:space="preserve"> </w:t>
      </w:r>
      <w:r w:rsidR="00D04370" w:rsidRPr="004534A9">
        <w:rPr>
          <w:rFonts w:cstheme="minorHAnsi"/>
          <w:bCs/>
          <w:iCs/>
          <w:sz w:val="22"/>
          <w:lang w:val="cs-CZ"/>
        </w:rPr>
        <w:t>vkládá</w:t>
      </w:r>
      <w:r w:rsidR="00144B5C" w:rsidRPr="004534A9">
        <w:rPr>
          <w:rFonts w:cstheme="minorHAnsi"/>
          <w:bCs/>
          <w:iCs/>
          <w:sz w:val="22"/>
        </w:rPr>
        <w:t xml:space="preserve"> nov</w:t>
      </w:r>
      <w:r w:rsidR="00964EA3" w:rsidRPr="004534A9">
        <w:rPr>
          <w:rFonts w:cstheme="minorHAnsi"/>
          <w:bCs/>
          <w:iCs/>
          <w:sz w:val="22"/>
          <w:lang w:val="cs-CZ"/>
        </w:rPr>
        <w:t xml:space="preserve">á </w:t>
      </w:r>
      <w:r w:rsidR="00674D68" w:rsidRPr="004534A9">
        <w:rPr>
          <w:rFonts w:cstheme="minorHAnsi"/>
          <w:bCs/>
          <w:iCs/>
          <w:sz w:val="22"/>
          <w:lang w:val="cs-CZ"/>
        </w:rPr>
        <w:t xml:space="preserve">předposlední </w:t>
      </w:r>
      <w:r w:rsidR="00964EA3" w:rsidRPr="004534A9">
        <w:rPr>
          <w:rFonts w:cstheme="minorHAnsi"/>
          <w:bCs/>
          <w:iCs/>
          <w:sz w:val="22"/>
          <w:lang w:val="cs-CZ"/>
        </w:rPr>
        <w:t>odrážka</w:t>
      </w:r>
      <w:r w:rsidR="00144B5C" w:rsidRPr="004534A9">
        <w:rPr>
          <w:rFonts w:cstheme="minorHAnsi"/>
          <w:bCs/>
          <w:iCs/>
          <w:sz w:val="22"/>
        </w:rPr>
        <w:t>, kter</w:t>
      </w:r>
      <w:r w:rsidR="00964EA3" w:rsidRPr="004534A9">
        <w:rPr>
          <w:rFonts w:cstheme="minorHAnsi"/>
          <w:bCs/>
          <w:iCs/>
          <w:sz w:val="22"/>
          <w:lang w:val="cs-CZ"/>
        </w:rPr>
        <w:t>á</w:t>
      </w:r>
      <w:r w:rsidR="00144B5C" w:rsidRPr="004534A9">
        <w:rPr>
          <w:rFonts w:cstheme="minorHAnsi"/>
          <w:bCs/>
          <w:iCs/>
          <w:sz w:val="22"/>
        </w:rPr>
        <w:t xml:space="preserve"> zní:</w:t>
      </w:r>
    </w:p>
    <w:p w14:paraId="3AA4795F" w14:textId="0F79332F" w:rsidR="00562051" w:rsidRPr="004534A9" w:rsidRDefault="00144B5C" w:rsidP="009433F6">
      <w:pPr>
        <w:pStyle w:val="Odstavecseseznamem1"/>
        <w:spacing w:before="6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534A9">
        <w:rPr>
          <w:rFonts w:asciiTheme="minorHAnsi" w:hAnsiTheme="minorHAnsi" w:cstheme="minorHAnsi"/>
          <w:sz w:val="22"/>
          <w:szCs w:val="22"/>
        </w:rPr>
        <w:t>„</w:t>
      </w:r>
      <w:r w:rsidR="00CF7493" w:rsidRPr="004534A9">
        <w:rPr>
          <w:rFonts w:asciiTheme="minorHAnsi" w:hAnsiTheme="minorHAnsi" w:cstheme="minorHAnsi"/>
          <w:sz w:val="12"/>
          <w:szCs w:val="12"/>
        </w:rPr>
        <w:t>●</w:t>
      </w:r>
      <w:r w:rsidR="00DE7A7C" w:rsidRPr="004534A9">
        <w:rPr>
          <w:rFonts w:asciiTheme="minorHAnsi" w:hAnsiTheme="minorHAnsi" w:cstheme="minorHAnsi"/>
          <w:sz w:val="12"/>
          <w:szCs w:val="12"/>
        </w:rPr>
        <w:t xml:space="preserve"> </w:t>
      </w:r>
      <w:r w:rsidR="009433F6" w:rsidRPr="004534A9">
        <w:rPr>
          <w:rFonts w:asciiTheme="minorHAnsi" w:hAnsiTheme="minorHAnsi" w:cstheme="minorHAnsi"/>
          <w:sz w:val="22"/>
          <w:szCs w:val="22"/>
        </w:rPr>
        <w:tab/>
      </w:r>
      <w:r w:rsidR="004962CF" w:rsidRPr="004534A9">
        <w:rPr>
          <w:rFonts w:asciiTheme="minorHAnsi" w:hAnsiTheme="minorHAnsi" w:cstheme="minorHAnsi"/>
          <w:b/>
          <w:bCs/>
          <w:sz w:val="22"/>
          <w:szCs w:val="22"/>
        </w:rPr>
        <w:t xml:space="preserve">zpracování </w:t>
      </w:r>
      <w:r w:rsidR="00B52373">
        <w:rPr>
          <w:rFonts w:asciiTheme="minorHAnsi" w:hAnsiTheme="minorHAnsi" w:cstheme="minorHAnsi"/>
          <w:b/>
          <w:bCs/>
          <w:sz w:val="22"/>
          <w:szCs w:val="22"/>
        </w:rPr>
        <w:t>Úpravy původní zakázky o návaznosti na areál i s ohledem</w:t>
      </w:r>
      <w:r w:rsidR="009433F6" w:rsidRPr="004534A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52373">
        <w:rPr>
          <w:rFonts w:asciiTheme="minorHAnsi" w:hAnsiTheme="minorHAnsi" w:cstheme="minorHAnsi"/>
          <w:b/>
          <w:bCs/>
          <w:sz w:val="22"/>
          <w:szCs w:val="22"/>
        </w:rPr>
        <w:t>na plánované využití</w:t>
      </w:r>
      <w:r w:rsidR="0026654C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F12406" w:rsidRPr="004534A9">
        <w:rPr>
          <w:rFonts w:asciiTheme="minorHAnsi" w:hAnsiTheme="minorHAnsi" w:cstheme="minorHAnsi"/>
          <w:sz w:val="22"/>
          <w:szCs w:val="22"/>
        </w:rPr>
        <w:t>“</w:t>
      </w:r>
      <w:r w:rsidR="00562051" w:rsidRPr="004534A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70985A" w14:textId="6873509F" w:rsidR="00442DFF" w:rsidRPr="004534A9" w:rsidRDefault="000F37A5" w:rsidP="001A35D3">
      <w:pPr>
        <w:pStyle w:val="Odstavecseseznamem"/>
        <w:numPr>
          <w:ilvl w:val="0"/>
          <w:numId w:val="30"/>
        </w:numPr>
        <w:tabs>
          <w:tab w:val="left" w:pos="284"/>
        </w:tabs>
        <w:spacing w:before="200"/>
        <w:ind w:left="284" w:hanging="284"/>
        <w:contextualSpacing w:val="0"/>
        <w:jc w:val="both"/>
        <w:rPr>
          <w:rFonts w:cstheme="minorHAnsi"/>
          <w:bCs/>
          <w:iCs/>
          <w:sz w:val="22"/>
        </w:rPr>
      </w:pPr>
      <w:r w:rsidRPr="004534A9">
        <w:rPr>
          <w:rFonts w:cstheme="minorHAnsi"/>
          <w:bCs/>
          <w:iCs/>
          <w:sz w:val="22"/>
          <w:lang w:val="cs-CZ"/>
        </w:rPr>
        <w:t xml:space="preserve">v článku </w:t>
      </w:r>
      <w:r w:rsidR="007139A0" w:rsidRPr="004534A9">
        <w:rPr>
          <w:rFonts w:cstheme="minorHAnsi"/>
          <w:bCs/>
          <w:iCs/>
          <w:sz w:val="22"/>
        </w:rPr>
        <w:t xml:space="preserve">II. </w:t>
      </w:r>
      <w:r w:rsidR="007139A0" w:rsidRPr="00051367">
        <w:rPr>
          <w:rFonts w:cstheme="minorHAnsi"/>
          <w:bCs/>
          <w:iCs/>
          <w:sz w:val="22"/>
          <w:lang w:val="cs-CZ"/>
        </w:rPr>
        <w:t>Smlouvy</w:t>
      </w:r>
      <w:r w:rsidR="007139A0" w:rsidRPr="004534A9">
        <w:rPr>
          <w:rFonts w:cstheme="minorHAnsi"/>
          <w:bCs/>
          <w:iCs/>
          <w:sz w:val="22"/>
        </w:rPr>
        <w:t xml:space="preserve"> o dílo se</w:t>
      </w:r>
      <w:r w:rsidR="00442DFF" w:rsidRPr="004534A9">
        <w:rPr>
          <w:rFonts w:cstheme="minorHAnsi"/>
          <w:bCs/>
          <w:iCs/>
          <w:sz w:val="22"/>
          <w:lang w:val="cs-CZ"/>
        </w:rPr>
        <w:t xml:space="preserve"> </w:t>
      </w:r>
      <w:r w:rsidR="00297706" w:rsidRPr="004534A9">
        <w:rPr>
          <w:rFonts w:cstheme="minorHAnsi"/>
          <w:bCs/>
          <w:iCs/>
          <w:sz w:val="22"/>
          <w:lang w:val="cs-CZ"/>
        </w:rPr>
        <w:t xml:space="preserve">před bod </w:t>
      </w:r>
      <w:proofErr w:type="gramStart"/>
      <w:r w:rsidR="00297706" w:rsidRPr="004534A9">
        <w:rPr>
          <w:rFonts w:cstheme="minorHAnsi"/>
          <w:bCs/>
          <w:iCs/>
          <w:sz w:val="22"/>
          <w:lang w:val="cs-CZ"/>
        </w:rPr>
        <w:t xml:space="preserve">2.6. </w:t>
      </w:r>
      <w:r w:rsidR="003D72FA">
        <w:rPr>
          <w:rFonts w:cstheme="minorHAnsi"/>
          <w:bCs/>
          <w:iCs/>
          <w:sz w:val="22"/>
          <w:lang w:val="cs-CZ"/>
        </w:rPr>
        <w:t>vklád</w:t>
      </w:r>
      <w:r w:rsidR="0072112B">
        <w:rPr>
          <w:rFonts w:cstheme="minorHAnsi"/>
          <w:bCs/>
          <w:iCs/>
          <w:sz w:val="22"/>
          <w:lang w:val="cs-CZ"/>
        </w:rPr>
        <w:t>ají</w:t>
      </w:r>
      <w:proofErr w:type="gramEnd"/>
      <w:r w:rsidR="00442DFF" w:rsidRPr="004534A9">
        <w:rPr>
          <w:rFonts w:cstheme="minorHAnsi"/>
          <w:bCs/>
          <w:iCs/>
          <w:sz w:val="22"/>
          <w:lang w:val="cs-CZ"/>
        </w:rPr>
        <w:t xml:space="preserve"> nov</w:t>
      </w:r>
      <w:r w:rsidR="0072112B">
        <w:rPr>
          <w:rFonts w:cstheme="minorHAnsi"/>
          <w:bCs/>
          <w:iCs/>
          <w:sz w:val="22"/>
          <w:lang w:val="cs-CZ"/>
        </w:rPr>
        <w:t>é</w:t>
      </w:r>
      <w:r w:rsidR="00442DFF" w:rsidRPr="004534A9">
        <w:rPr>
          <w:rFonts w:cstheme="minorHAnsi"/>
          <w:bCs/>
          <w:iCs/>
          <w:sz w:val="22"/>
          <w:lang w:val="cs-CZ"/>
        </w:rPr>
        <w:t xml:space="preserve"> bod</w:t>
      </w:r>
      <w:r w:rsidR="0072112B">
        <w:rPr>
          <w:rFonts w:cstheme="minorHAnsi"/>
          <w:bCs/>
          <w:iCs/>
          <w:sz w:val="22"/>
          <w:lang w:val="cs-CZ"/>
        </w:rPr>
        <w:t>y</w:t>
      </w:r>
      <w:r w:rsidR="00442DFF" w:rsidRPr="004534A9">
        <w:rPr>
          <w:rFonts w:cstheme="minorHAnsi"/>
          <w:bCs/>
          <w:iCs/>
          <w:sz w:val="22"/>
          <w:lang w:val="cs-CZ"/>
        </w:rPr>
        <w:t xml:space="preserve"> 2.</w:t>
      </w:r>
      <w:r w:rsidRPr="004534A9">
        <w:rPr>
          <w:rFonts w:cstheme="minorHAnsi"/>
          <w:bCs/>
          <w:iCs/>
          <w:sz w:val="22"/>
          <w:lang w:val="cs-CZ"/>
        </w:rPr>
        <w:t>5</w:t>
      </w:r>
      <w:r w:rsidR="00B05E44">
        <w:rPr>
          <w:rFonts w:cstheme="minorHAnsi"/>
          <w:bCs/>
          <w:iCs/>
          <w:sz w:val="22"/>
          <w:lang w:val="cs-CZ"/>
        </w:rPr>
        <w:t>A</w:t>
      </w:r>
      <w:r w:rsidR="00442DFF" w:rsidRPr="004534A9">
        <w:rPr>
          <w:rFonts w:cstheme="minorHAnsi"/>
          <w:bCs/>
          <w:iCs/>
          <w:sz w:val="22"/>
          <w:lang w:val="cs-CZ"/>
        </w:rPr>
        <w:t>.</w:t>
      </w:r>
      <w:r w:rsidR="0072112B">
        <w:rPr>
          <w:rFonts w:cstheme="minorHAnsi"/>
          <w:bCs/>
          <w:iCs/>
          <w:sz w:val="22"/>
          <w:lang w:val="cs-CZ"/>
        </w:rPr>
        <w:t xml:space="preserve"> a 2.5</w:t>
      </w:r>
      <w:r w:rsidR="00B05E44">
        <w:rPr>
          <w:rFonts w:cstheme="minorHAnsi"/>
          <w:bCs/>
          <w:iCs/>
          <w:sz w:val="22"/>
          <w:lang w:val="cs-CZ"/>
        </w:rPr>
        <w:t>B</w:t>
      </w:r>
      <w:r w:rsidR="00207622">
        <w:rPr>
          <w:rFonts w:cstheme="minorHAnsi"/>
          <w:bCs/>
          <w:iCs/>
          <w:sz w:val="22"/>
          <w:lang w:val="cs-CZ"/>
        </w:rPr>
        <w:t>.</w:t>
      </w:r>
      <w:r w:rsidR="00442DFF" w:rsidRPr="004534A9">
        <w:rPr>
          <w:rFonts w:cstheme="minorHAnsi"/>
          <w:bCs/>
          <w:iCs/>
          <w:sz w:val="22"/>
          <w:lang w:val="cs-CZ"/>
        </w:rPr>
        <w:t>, kter</w:t>
      </w:r>
      <w:r w:rsidR="0072112B">
        <w:rPr>
          <w:rFonts w:cstheme="minorHAnsi"/>
          <w:bCs/>
          <w:iCs/>
          <w:sz w:val="22"/>
          <w:lang w:val="cs-CZ"/>
        </w:rPr>
        <w:t>é</w:t>
      </w:r>
      <w:r w:rsidR="00442DFF" w:rsidRPr="004534A9">
        <w:rPr>
          <w:rFonts w:cstheme="minorHAnsi"/>
          <w:bCs/>
          <w:iCs/>
          <w:sz w:val="22"/>
          <w:lang w:val="cs-CZ"/>
        </w:rPr>
        <w:t xml:space="preserve"> zní:</w:t>
      </w:r>
    </w:p>
    <w:p w14:paraId="6DDB6D7A" w14:textId="1491C43F" w:rsidR="00DC443B" w:rsidRDefault="00442DFF" w:rsidP="000F37A5">
      <w:pPr>
        <w:pStyle w:val="Odstavecseseznamem"/>
        <w:spacing w:before="60"/>
        <w:ind w:left="993" w:hanging="709"/>
        <w:contextualSpacing w:val="0"/>
        <w:jc w:val="both"/>
        <w:rPr>
          <w:rFonts w:cstheme="minorHAnsi"/>
          <w:b/>
          <w:bCs/>
          <w:sz w:val="22"/>
          <w:lang w:val="cs-CZ"/>
        </w:rPr>
      </w:pPr>
      <w:r w:rsidRPr="004534A9">
        <w:rPr>
          <w:rFonts w:cstheme="minorHAnsi"/>
          <w:bCs/>
          <w:iCs/>
          <w:sz w:val="22"/>
          <w:lang w:val="cs-CZ"/>
        </w:rPr>
        <w:t>„</w:t>
      </w:r>
      <w:r w:rsidRPr="004534A9">
        <w:rPr>
          <w:rFonts w:cstheme="minorHAnsi"/>
          <w:b/>
          <w:iCs/>
          <w:sz w:val="22"/>
          <w:lang w:val="cs-CZ"/>
        </w:rPr>
        <w:t>2.</w:t>
      </w:r>
      <w:r w:rsidR="000F37A5" w:rsidRPr="004534A9">
        <w:rPr>
          <w:rFonts w:cstheme="minorHAnsi"/>
          <w:b/>
          <w:iCs/>
          <w:sz w:val="22"/>
          <w:lang w:val="cs-CZ"/>
        </w:rPr>
        <w:t>5</w:t>
      </w:r>
      <w:r w:rsidR="00B05E44">
        <w:rPr>
          <w:rFonts w:cstheme="minorHAnsi"/>
          <w:b/>
          <w:iCs/>
          <w:sz w:val="22"/>
          <w:lang w:val="cs-CZ"/>
        </w:rPr>
        <w:t>A</w:t>
      </w:r>
      <w:r w:rsidRPr="004534A9">
        <w:rPr>
          <w:rFonts w:cstheme="minorHAnsi"/>
          <w:b/>
          <w:iCs/>
          <w:sz w:val="22"/>
          <w:lang w:val="cs-CZ"/>
        </w:rPr>
        <w:t>.</w:t>
      </w:r>
      <w:r w:rsidR="000F37A5" w:rsidRPr="004534A9">
        <w:rPr>
          <w:rFonts w:cstheme="minorHAnsi"/>
          <w:b/>
          <w:iCs/>
          <w:sz w:val="22"/>
          <w:lang w:val="cs-CZ"/>
        </w:rPr>
        <w:tab/>
      </w:r>
      <w:r w:rsidR="00190AAD">
        <w:rPr>
          <w:rFonts w:cstheme="minorHAnsi"/>
          <w:b/>
          <w:iCs/>
          <w:sz w:val="22"/>
          <w:lang w:val="cs-CZ"/>
        </w:rPr>
        <w:t>Úpravy původní zakázky o návaznosti na areál i s ohledem na plánované využití</w:t>
      </w:r>
      <w:r w:rsidR="00DC443B">
        <w:rPr>
          <w:rFonts w:cstheme="minorHAnsi"/>
          <w:b/>
          <w:bCs/>
          <w:sz w:val="22"/>
          <w:lang w:val="cs-CZ"/>
        </w:rPr>
        <w:t>:</w:t>
      </w:r>
    </w:p>
    <w:p w14:paraId="76AC8529" w14:textId="2AE78659" w:rsidR="000F37A5" w:rsidRPr="004534A9" w:rsidRDefault="00DC443B" w:rsidP="00DC443B">
      <w:pPr>
        <w:pStyle w:val="Odstavecseseznamem"/>
        <w:ind w:left="992"/>
        <w:contextualSpacing w:val="0"/>
        <w:jc w:val="both"/>
        <w:rPr>
          <w:rFonts w:cstheme="minorHAnsi"/>
          <w:b/>
          <w:bCs/>
          <w:sz w:val="22"/>
          <w:lang w:val="cs-CZ"/>
        </w:rPr>
      </w:pPr>
      <w:r>
        <w:rPr>
          <w:rFonts w:cstheme="minorHAnsi"/>
          <w:b/>
          <w:bCs/>
          <w:sz w:val="22"/>
          <w:lang w:val="cs-CZ"/>
        </w:rPr>
        <w:t>T</w:t>
      </w:r>
      <w:r w:rsidR="00D32B1B" w:rsidRPr="004534A9">
        <w:rPr>
          <w:rFonts w:cstheme="minorHAnsi"/>
          <w:b/>
          <w:bCs/>
          <w:sz w:val="22"/>
          <w:lang w:val="cs-CZ"/>
        </w:rPr>
        <w:t>ato dokumentace bude obsahovat</w:t>
      </w:r>
      <w:r w:rsidR="000F37A5" w:rsidRPr="004534A9">
        <w:rPr>
          <w:rFonts w:cstheme="minorHAnsi"/>
          <w:b/>
          <w:bCs/>
          <w:sz w:val="22"/>
          <w:lang w:val="cs-CZ"/>
        </w:rPr>
        <w:t>:</w:t>
      </w:r>
    </w:p>
    <w:p w14:paraId="5BA671B9" w14:textId="562F3FF1" w:rsidR="00324101" w:rsidRDefault="00324101" w:rsidP="00324101">
      <w:pPr>
        <w:pStyle w:val="Odstavecseseznamem"/>
        <w:ind w:left="1416"/>
        <w:contextualSpacing w:val="0"/>
        <w:jc w:val="both"/>
        <w:rPr>
          <w:b/>
          <w:sz w:val="22"/>
          <w:lang w:val="cs-CZ"/>
        </w:rPr>
      </w:pPr>
      <w:r w:rsidRPr="00324101">
        <w:rPr>
          <w:b/>
          <w:sz w:val="22"/>
          <w:lang w:val="cs-CZ"/>
        </w:rPr>
        <w:t>původní vzhled zámeckého divadla, včetně jeviště, hlediště, šaten, galerií, forbíny i orchestřiště. V rámci hospodářského dvora bude vyřešen odvod dešťové vody, bude restaurována kašna s lampou uprostřed zmíněného prostoru a obnovena bude jižní fasáda</w:t>
      </w:r>
    </w:p>
    <w:p w14:paraId="6DB4E4F0" w14:textId="77777777" w:rsidR="00324101" w:rsidRPr="00324101" w:rsidRDefault="00324101" w:rsidP="00324101">
      <w:pPr>
        <w:pStyle w:val="Odstavecseseznamem"/>
        <w:ind w:left="1416"/>
        <w:contextualSpacing w:val="0"/>
        <w:jc w:val="both"/>
        <w:rPr>
          <w:b/>
          <w:sz w:val="22"/>
          <w:lang w:val="cs-CZ"/>
        </w:rPr>
      </w:pPr>
    </w:p>
    <w:p w14:paraId="186CBA3D" w14:textId="7D1CF9C2" w:rsidR="000B6DF2" w:rsidRPr="009538D6" w:rsidRDefault="000B6DF2" w:rsidP="009538D6">
      <w:pPr>
        <w:pStyle w:val="Odstavecseseznamem"/>
        <w:ind w:left="992"/>
        <w:contextualSpacing w:val="0"/>
        <w:jc w:val="both"/>
        <w:rPr>
          <w:rFonts w:cstheme="minorHAnsi"/>
          <w:b/>
          <w:bCs/>
          <w:sz w:val="22"/>
          <w:lang w:val="cs-CZ"/>
        </w:rPr>
      </w:pPr>
      <w:r w:rsidRPr="009538D6">
        <w:rPr>
          <w:rFonts w:cstheme="minorHAnsi"/>
          <w:b/>
          <w:bCs/>
          <w:sz w:val="22"/>
          <w:lang w:val="cs-CZ"/>
        </w:rPr>
        <w:t>Projektové stupně této projektové dokumentace budou zahrnovat:</w:t>
      </w:r>
    </w:p>
    <w:p w14:paraId="569CAF2F" w14:textId="2E90CD86" w:rsidR="000B6DF2" w:rsidRPr="00AF5F9A" w:rsidRDefault="000B6DF2" w:rsidP="00471A87">
      <w:pPr>
        <w:pStyle w:val="Odstavecseseznamem"/>
        <w:numPr>
          <w:ilvl w:val="0"/>
          <w:numId w:val="44"/>
        </w:numPr>
        <w:ind w:left="1276" w:hanging="287"/>
        <w:contextualSpacing w:val="0"/>
        <w:jc w:val="both"/>
        <w:rPr>
          <w:rFonts w:cstheme="minorHAnsi"/>
          <w:b/>
          <w:iCs/>
          <w:sz w:val="22"/>
        </w:rPr>
      </w:pPr>
      <w:r w:rsidRPr="004534A9">
        <w:rPr>
          <w:rFonts w:cstheme="minorHAnsi"/>
          <w:b/>
          <w:iCs/>
          <w:sz w:val="22"/>
          <w:lang w:val="cs-CZ"/>
        </w:rPr>
        <w:t>přípravnou fázi</w:t>
      </w:r>
      <w:r w:rsidR="0019295E">
        <w:rPr>
          <w:rFonts w:cstheme="minorHAnsi"/>
          <w:b/>
          <w:iCs/>
          <w:sz w:val="22"/>
          <w:lang w:val="cs-CZ"/>
        </w:rPr>
        <w:t xml:space="preserve">, </w:t>
      </w:r>
      <w:r w:rsidR="00AF5F9A">
        <w:rPr>
          <w:rFonts w:cstheme="minorHAnsi"/>
          <w:b/>
          <w:iCs/>
          <w:sz w:val="22"/>
          <w:lang w:val="cs-CZ"/>
        </w:rPr>
        <w:t>aktualizaci průzkumů</w:t>
      </w:r>
    </w:p>
    <w:p w14:paraId="66263CDB" w14:textId="19E08D62" w:rsidR="00471A87" w:rsidRPr="004534A9" w:rsidRDefault="00471A87" w:rsidP="00471A87">
      <w:pPr>
        <w:pStyle w:val="Odstavecseseznamem"/>
        <w:numPr>
          <w:ilvl w:val="0"/>
          <w:numId w:val="44"/>
        </w:numPr>
        <w:ind w:left="1276" w:hanging="287"/>
        <w:contextualSpacing w:val="0"/>
        <w:jc w:val="both"/>
        <w:rPr>
          <w:rFonts w:cstheme="minorHAnsi"/>
          <w:b/>
          <w:iCs/>
          <w:sz w:val="22"/>
        </w:rPr>
      </w:pPr>
      <w:r w:rsidRPr="0027064D">
        <w:rPr>
          <w:rFonts w:cstheme="minorHAnsi"/>
          <w:b/>
          <w:iCs/>
          <w:sz w:val="22"/>
          <w:lang w:val="cs-CZ"/>
        </w:rPr>
        <w:t>projektovou f</w:t>
      </w:r>
      <w:r w:rsidRPr="004534A9">
        <w:rPr>
          <w:rFonts w:cstheme="minorHAnsi"/>
          <w:b/>
          <w:iCs/>
          <w:sz w:val="22"/>
          <w:lang w:val="cs-CZ"/>
        </w:rPr>
        <w:t>ázi:</w:t>
      </w:r>
    </w:p>
    <w:p w14:paraId="32DEB589" w14:textId="33FBDA4D" w:rsidR="00E23B45" w:rsidRPr="004534A9" w:rsidRDefault="009F41D4" w:rsidP="00235AD4">
      <w:pPr>
        <w:pStyle w:val="Odstavecseseznamem"/>
        <w:numPr>
          <w:ilvl w:val="0"/>
          <w:numId w:val="45"/>
        </w:numPr>
        <w:ind w:left="1560" w:hanging="283"/>
        <w:contextualSpacing w:val="0"/>
        <w:jc w:val="both"/>
        <w:rPr>
          <w:rFonts w:cstheme="minorHAnsi"/>
          <w:b/>
          <w:iCs/>
          <w:sz w:val="22"/>
        </w:rPr>
      </w:pPr>
      <w:r>
        <w:rPr>
          <w:rFonts w:cstheme="minorHAnsi"/>
          <w:b/>
          <w:iCs/>
          <w:sz w:val="22"/>
          <w:lang w:val="cs-CZ"/>
        </w:rPr>
        <w:t>úpravu spojeného projektu pro územní a stavební řízení v úrovni projektu pro provedení stavby</w:t>
      </w:r>
    </w:p>
    <w:p w14:paraId="6FD9D480" w14:textId="76D7BE34" w:rsidR="00822950" w:rsidRDefault="00822950" w:rsidP="0072112B">
      <w:pPr>
        <w:pStyle w:val="Odstavecseseznamem"/>
        <w:ind w:left="1276"/>
        <w:contextualSpacing w:val="0"/>
        <w:jc w:val="both"/>
        <w:rPr>
          <w:rFonts w:cstheme="minorHAnsi"/>
          <w:b/>
          <w:iCs/>
          <w:sz w:val="22"/>
          <w:lang w:val="cs-CZ"/>
        </w:rPr>
      </w:pPr>
      <w:r w:rsidRPr="00817837">
        <w:rPr>
          <w:rFonts w:cstheme="minorHAnsi"/>
          <w:b/>
          <w:iCs/>
          <w:sz w:val="22"/>
        </w:rPr>
        <w:t>Projektová dokumentace pro provedení stavby musí mít náležitosti dle vyhlášky č. 169/2016 Sb., ve znění pozdějších předpisů, a dle zákona č. 134/2016 Sb., o zadávání veřejných zakázek, ve znění pozdějších předpisů</w:t>
      </w:r>
      <w:r w:rsidR="009803B9" w:rsidRPr="00817837">
        <w:rPr>
          <w:rFonts w:cstheme="minorHAnsi"/>
          <w:b/>
          <w:iCs/>
          <w:sz w:val="22"/>
          <w:lang w:val="cs-CZ"/>
        </w:rPr>
        <w:t>.</w:t>
      </w:r>
    </w:p>
    <w:p w14:paraId="35C6271F" w14:textId="5458BB9B" w:rsidR="00DC3E2C" w:rsidRPr="001925EF" w:rsidRDefault="0068529B" w:rsidP="0072112B">
      <w:pPr>
        <w:pStyle w:val="Odstavecseseznamem"/>
        <w:ind w:left="1276"/>
        <w:contextualSpacing w:val="0"/>
        <w:jc w:val="both"/>
        <w:rPr>
          <w:rFonts w:cstheme="minorHAnsi"/>
          <w:b/>
          <w:iCs/>
          <w:sz w:val="22"/>
          <w:u w:val="single"/>
          <w:lang w:val="cs-CZ"/>
        </w:rPr>
      </w:pPr>
      <w:r w:rsidRPr="001925EF">
        <w:rPr>
          <w:rFonts w:cstheme="minorHAnsi"/>
          <w:b/>
          <w:iCs/>
          <w:sz w:val="22"/>
          <w:u w:val="single"/>
          <w:lang w:val="cs-CZ"/>
        </w:rPr>
        <w:t>D</w:t>
      </w:r>
      <w:r w:rsidR="001925EF" w:rsidRPr="001925EF">
        <w:rPr>
          <w:rFonts w:cstheme="minorHAnsi"/>
          <w:b/>
          <w:iCs/>
          <w:sz w:val="22"/>
          <w:u w:val="single"/>
          <w:lang w:val="cs-CZ"/>
        </w:rPr>
        <w:t>okumentace bude předána v 6 vyhotoveních v tištěné podobě a 1 v elektronické formě.</w:t>
      </w:r>
    </w:p>
    <w:p w14:paraId="1ABC4269" w14:textId="645E1B50" w:rsidR="00471A87" w:rsidRPr="00207622" w:rsidRDefault="00A16FB7" w:rsidP="00A572A5">
      <w:pPr>
        <w:pStyle w:val="Odstavecseseznamem"/>
        <w:spacing w:before="60"/>
        <w:ind w:left="992" w:hanging="567"/>
        <w:contextualSpacing w:val="0"/>
        <w:jc w:val="both"/>
        <w:rPr>
          <w:rFonts w:cstheme="minorHAnsi"/>
          <w:bCs/>
          <w:iCs/>
          <w:sz w:val="22"/>
        </w:rPr>
      </w:pPr>
      <w:r>
        <w:rPr>
          <w:rFonts w:cstheme="minorHAnsi"/>
          <w:b/>
          <w:iCs/>
          <w:sz w:val="22"/>
          <w:lang w:val="cs-CZ"/>
        </w:rPr>
        <w:t>2.5</w:t>
      </w:r>
      <w:r w:rsidR="00817837">
        <w:rPr>
          <w:rFonts w:cstheme="minorHAnsi"/>
          <w:b/>
          <w:iCs/>
          <w:sz w:val="22"/>
          <w:lang w:val="cs-CZ"/>
        </w:rPr>
        <w:t>B</w:t>
      </w:r>
      <w:r>
        <w:rPr>
          <w:rFonts w:cstheme="minorHAnsi"/>
          <w:b/>
          <w:iCs/>
          <w:sz w:val="22"/>
          <w:lang w:val="cs-CZ"/>
        </w:rPr>
        <w:t>.</w:t>
      </w:r>
      <w:r>
        <w:rPr>
          <w:rFonts w:cstheme="minorHAnsi"/>
          <w:b/>
          <w:iCs/>
          <w:sz w:val="22"/>
          <w:lang w:val="cs-CZ"/>
        </w:rPr>
        <w:tab/>
        <w:t>V</w:t>
      </w:r>
      <w:r w:rsidR="00297706" w:rsidRPr="004534A9">
        <w:rPr>
          <w:rFonts w:cstheme="minorHAnsi"/>
          <w:b/>
          <w:iCs/>
          <w:sz w:val="22"/>
          <w:lang w:val="cs-CZ"/>
        </w:rPr>
        <w:t>ypracování</w:t>
      </w:r>
      <w:r w:rsidR="002A7232">
        <w:rPr>
          <w:rFonts w:cstheme="minorHAnsi"/>
          <w:b/>
          <w:iCs/>
          <w:sz w:val="22"/>
          <w:lang w:val="cs-CZ"/>
        </w:rPr>
        <w:t xml:space="preserve"> </w:t>
      </w:r>
      <w:r w:rsidR="00297706" w:rsidRPr="004534A9">
        <w:rPr>
          <w:rFonts w:cstheme="minorHAnsi"/>
          <w:b/>
          <w:iCs/>
          <w:sz w:val="22"/>
          <w:lang w:val="cs-CZ"/>
        </w:rPr>
        <w:t xml:space="preserve">neoceněného a oceněného </w:t>
      </w:r>
      <w:r w:rsidR="0028398C" w:rsidRPr="004534A9">
        <w:rPr>
          <w:rFonts w:cstheme="minorHAnsi"/>
          <w:b/>
          <w:iCs/>
          <w:sz w:val="22"/>
          <w:lang w:val="cs-CZ"/>
        </w:rPr>
        <w:t>soupisu prací dle vyhlášky č. 169/2016 Sb., ve znění pozdějších předpisů, a dle zákona č. 134/2016 Sb., o zadávání veřejných zakázek, ve znění pozdějších předpisů.</w:t>
      </w:r>
      <w:r w:rsidR="00207622">
        <w:rPr>
          <w:rFonts w:cstheme="minorHAnsi"/>
          <w:bCs/>
          <w:iCs/>
          <w:sz w:val="22"/>
          <w:lang w:val="cs-CZ"/>
        </w:rPr>
        <w:t>“</w:t>
      </w:r>
    </w:p>
    <w:p w14:paraId="40360338" w14:textId="66D8808A" w:rsidR="004B5BCF" w:rsidRPr="004534A9" w:rsidRDefault="004B5BCF" w:rsidP="001A35D3">
      <w:pPr>
        <w:pStyle w:val="Odstavecseseznamem"/>
        <w:numPr>
          <w:ilvl w:val="0"/>
          <w:numId w:val="30"/>
        </w:numPr>
        <w:tabs>
          <w:tab w:val="left" w:pos="284"/>
        </w:tabs>
        <w:spacing w:before="200"/>
        <w:ind w:left="284" w:hanging="284"/>
        <w:contextualSpacing w:val="0"/>
        <w:jc w:val="both"/>
        <w:rPr>
          <w:rFonts w:cstheme="minorHAnsi"/>
          <w:bCs/>
          <w:iCs/>
          <w:sz w:val="22"/>
        </w:rPr>
      </w:pPr>
      <w:r w:rsidRPr="004534A9">
        <w:rPr>
          <w:rFonts w:cstheme="minorHAnsi"/>
          <w:bCs/>
          <w:iCs/>
          <w:sz w:val="22"/>
          <w:lang w:val="cs-CZ"/>
        </w:rPr>
        <w:t xml:space="preserve">v článku III. </w:t>
      </w:r>
      <w:r w:rsidRPr="004534A9">
        <w:rPr>
          <w:rFonts w:cstheme="minorHAnsi"/>
          <w:bCs/>
          <w:iCs/>
          <w:sz w:val="22"/>
        </w:rPr>
        <w:t>Smlouvy</w:t>
      </w:r>
      <w:r w:rsidRPr="004534A9">
        <w:rPr>
          <w:rFonts w:cstheme="minorHAnsi"/>
          <w:bCs/>
          <w:iCs/>
          <w:sz w:val="22"/>
          <w:lang w:val="cs-CZ"/>
        </w:rPr>
        <w:t xml:space="preserve"> o dílo se </w:t>
      </w:r>
      <w:r w:rsidR="00F710F0" w:rsidRPr="004534A9">
        <w:rPr>
          <w:rFonts w:cstheme="minorHAnsi"/>
          <w:bCs/>
          <w:iCs/>
          <w:sz w:val="22"/>
          <w:lang w:val="cs-CZ"/>
        </w:rPr>
        <w:t>za bod 3.3.3</w:t>
      </w:r>
      <w:r w:rsidR="00AA7AB7">
        <w:rPr>
          <w:rFonts w:cstheme="minorHAnsi"/>
          <w:bCs/>
          <w:iCs/>
          <w:sz w:val="22"/>
          <w:lang w:val="cs-CZ"/>
        </w:rPr>
        <w:t>c</w:t>
      </w:r>
      <w:r w:rsidR="00F710F0" w:rsidRPr="004534A9">
        <w:rPr>
          <w:rFonts w:cstheme="minorHAnsi"/>
          <w:bCs/>
          <w:iCs/>
          <w:sz w:val="22"/>
          <w:lang w:val="cs-CZ"/>
        </w:rPr>
        <w:t xml:space="preserve">. </w:t>
      </w:r>
      <w:r w:rsidR="003D72FA" w:rsidRPr="00817837">
        <w:rPr>
          <w:rFonts w:cstheme="minorHAnsi"/>
          <w:bCs/>
          <w:iCs/>
          <w:sz w:val="22"/>
          <w:lang w:val="cs-CZ"/>
        </w:rPr>
        <w:t>vklád</w:t>
      </w:r>
      <w:r w:rsidR="006A2476" w:rsidRPr="00817837">
        <w:rPr>
          <w:rFonts w:cstheme="minorHAnsi"/>
          <w:bCs/>
          <w:iCs/>
          <w:sz w:val="22"/>
          <w:lang w:val="cs-CZ"/>
        </w:rPr>
        <w:t>ají</w:t>
      </w:r>
      <w:r w:rsidRPr="00817837">
        <w:rPr>
          <w:rFonts w:cstheme="minorHAnsi"/>
          <w:bCs/>
          <w:iCs/>
          <w:sz w:val="22"/>
          <w:lang w:val="cs-CZ"/>
        </w:rPr>
        <w:t xml:space="preserve"> nov</w:t>
      </w:r>
      <w:r w:rsidR="006A2476" w:rsidRPr="00817837">
        <w:rPr>
          <w:rFonts w:cstheme="minorHAnsi"/>
          <w:bCs/>
          <w:iCs/>
          <w:sz w:val="22"/>
          <w:lang w:val="cs-CZ"/>
        </w:rPr>
        <w:t>é</w:t>
      </w:r>
      <w:r w:rsidRPr="00817837">
        <w:rPr>
          <w:rFonts w:cstheme="minorHAnsi"/>
          <w:bCs/>
          <w:iCs/>
          <w:sz w:val="22"/>
          <w:lang w:val="cs-CZ"/>
        </w:rPr>
        <w:t xml:space="preserve"> bod</w:t>
      </w:r>
      <w:r w:rsidR="006A2476" w:rsidRPr="00817837">
        <w:rPr>
          <w:rFonts w:cstheme="minorHAnsi"/>
          <w:bCs/>
          <w:iCs/>
          <w:sz w:val="22"/>
          <w:lang w:val="cs-CZ"/>
        </w:rPr>
        <w:t>y</w:t>
      </w:r>
      <w:r w:rsidRPr="00817837">
        <w:rPr>
          <w:rFonts w:cstheme="minorHAnsi"/>
          <w:bCs/>
          <w:iCs/>
          <w:sz w:val="22"/>
          <w:lang w:val="cs-CZ"/>
        </w:rPr>
        <w:t xml:space="preserve"> 3.3.</w:t>
      </w:r>
      <w:r w:rsidR="00F710F0" w:rsidRPr="00817837">
        <w:rPr>
          <w:rFonts w:cstheme="minorHAnsi"/>
          <w:bCs/>
          <w:iCs/>
          <w:sz w:val="22"/>
          <w:lang w:val="cs-CZ"/>
        </w:rPr>
        <w:t>3</w:t>
      </w:r>
      <w:r w:rsidR="00817837" w:rsidRPr="00817837">
        <w:rPr>
          <w:rFonts w:cstheme="minorHAnsi"/>
          <w:bCs/>
          <w:iCs/>
          <w:sz w:val="22"/>
          <w:lang w:val="cs-CZ"/>
        </w:rPr>
        <w:t>A</w:t>
      </w:r>
      <w:r w:rsidRPr="00817837">
        <w:rPr>
          <w:rFonts w:cstheme="minorHAnsi"/>
          <w:bCs/>
          <w:iCs/>
          <w:sz w:val="22"/>
          <w:lang w:val="cs-CZ"/>
        </w:rPr>
        <w:t>.</w:t>
      </w:r>
      <w:r w:rsidR="006A2476" w:rsidRPr="00817837">
        <w:rPr>
          <w:rFonts w:cstheme="minorHAnsi"/>
          <w:bCs/>
          <w:iCs/>
          <w:sz w:val="22"/>
          <w:lang w:val="cs-CZ"/>
        </w:rPr>
        <w:t xml:space="preserve"> a 3.3.3</w:t>
      </w:r>
      <w:r w:rsidR="00817837" w:rsidRPr="00817837">
        <w:rPr>
          <w:rFonts w:cstheme="minorHAnsi"/>
          <w:bCs/>
          <w:iCs/>
          <w:sz w:val="22"/>
          <w:lang w:val="cs-CZ"/>
        </w:rPr>
        <w:t>B</w:t>
      </w:r>
      <w:r w:rsidR="006A2476" w:rsidRPr="00817837">
        <w:rPr>
          <w:rFonts w:cstheme="minorHAnsi"/>
          <w:bCs/>
          <w:iCs/>
          <w:sz w:val="22"/>
          <w:lang w:val="cs-CZ"/>
        </w:rPr>
        <w:t>.</w:t>
      </w:r>
      <w:r w:rsidRPr="00817837">
        <w:rPr>
          <w:rFonts w:cstheme="minorHAnsi"/>
          <w:bCs/>
          <w:iCs/>
          <w:sz w:val="22"/>
          <w:lang w:val="cs-CZ"/>
        </w:rPr>
        <w:t>, kter</w:t>
      </w:r>
      <w:r w:rsidR="006A2476" w:rsidRPr="00817837">
        <w:rPr>
          <w:rFonts w:cstheme="minorHAnsi"/>
          <w:bCs/>
          <w:iCs/>
          <w:sz w:val="22"/>
          <w:lang w:val="cs-CZ"/>
        </w:rPr>
        <w:t>é</w:t>
      </w:r>
      <w:r w:rsidRPr="00817837">
        <w:rPr>
          <w:rFonts w:cstheme="minorHAnsi"/>
          <w:bCs/>
          <w:iCs/>
          <w:sz w:val="22"/>
          <w:lang w:val="cs-CZ"/>
        </w:rPr>
        <w:t xml:space="preserve"> </w:t>
      </w:r>
      <w:r w:rsidRPr="004534A9">
        <w:rPr>
          <w:rFonts w:cstheme="minorHAnsi"/>
          <w:bCs/>
          <w:iCs/>
          <w:sz w:val="22"/>
          <w:lang w:val="cs-CZ"/>
        </w:rPr>
        <w:t>zní:</w:t>
      </w:r>
    </w:p>
    <w:p w14:paraId="1C78F965" w14:textId="5270CFBF" w:rsidR="000030F0" w:rsidRDefault="00F710F0" w:rsidP="005574A5">
      <w:pPr>
        <w:spacing w:before="60"/>
        <w:ind w:left="1134" w:hanging="85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574A5">
        <w:rPr>
          <w:rFonts w:asciiTheme="minorHAnsi" w:hAnsiTheme="minorHAnsi" w:cstheme="minorHAnsi"/>
          <w:sz w:val="22"/>
          <w:szCs w:val="22"/>
        </w:rPr>
        <w:t>„</w:t>
      </w:r>
      <w:r w:rsidRPr="005574A5">
        <w:rPr>
          <w:rFonts w:asciiTheme="minorHAnsi" w:hAnsiTheme="minorHAnsi" w:cstheme="minorHAnsi"/>
          <w:b/>
          <w:bCs/>
          <w:sz w:val="22"/>
          <w:szCs w:val="22"/>
        </w:rPr>
        <w:t>3.3.3</w:t>
      </w:r>
      <w:r w:rsidR="00D42AA6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5574A5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AA7AB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42AA6">
        <w:rPr>
          <w:rFonts w:asciiTheme="minorHAnsi" w:hAnsiTheme="minorHAnsi" w:cstheme="minorHAnsi"/>
          <w:b/>
          <w:bCs/>
          <w:sz w:val="22"/>
          <w:szCs w:val="22"/>
        </w:rPr>
        <w:t>Dokončení přípravné fáze, aktualizace průzkumů</w:t>
      </w:r>
      <w:r w:rsidR="00AD4996">
        <w:rPr>
          <w:rFonts w:asciiTheme="minorHAnsi" w:hAnsiTheme="minorHAnsi" w:cstheme="minorHAnsi"/>
          <w:b/>
          <w:bCs/>
          <w:sz w:val="22"/>
          <w:szCs w:val="22"/>
        </w:rPr>
        <w:t xml:space="preserve"> dohodnutých v bodě 2.5A.: do</w:t>
      </w:r>
      <w:r w:rsidR="000030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="000030F0">
        <w:rPr>
          <w:rFonts w:asciiTheme="minorHAnsi" w:hAnsiTheme="minorHAnsi" w:cstheme="minorHAnsi"/>
          <w:b/>
          <w:bCs/>
          <w:sz w:val="22"/>
          <w:szCs w:val="22"/>
        </w:rPr>
        <w:t>31.10.2023</w:t>
      </w:r>
      <w:proofErr w:type="gramEnd"/>
      <w:r w:rsidR="000030F0">
        <w:rPr>
          <w:rFonts w:asciiTheme="minorHAnsi" w:hAnsiTheme="minorHAnsi" w:cstheme="minorHAnsi"/>
          <w:b/>
          <w:bCs/>
          <w:sz w:val="22"/>
          <w:szCs w:val="22"/>
        </w:rPr>
        <w:t>;</w:t>
      </w:r>
    </w:p>
    <w:p w14:paraId="7FFB6D85" w14:textId="39E5E411" w:rsidR="00953A70" w:rsidRPr="005574A5" w:rsidRDefault="006A2476" w:rsidP="005574A5">
      <w:pPr>
        <w:spacing w:before="60"/>
        <w:ind w:left="1134" w:hanging="850"/>
        <w:jc w:val="both"/>
        <w:rPr>
          <w:rFonts w:asciiTheme="minorHAnsi" w:hAnsiTheme="minorHAnsi" w:cstheme="minorHAnsi"/>
          <w:b/>
          <w:i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  3.3.3</w:t>
      </w:r>
      <w:r w:rsidR="00D42AA6">
        <w:rPr>
          <w:rFonts w:asciiTheme="minorHAnsi" w:hAnsiTheme="minorHAnsi" w:cstheme="minorHAnsi"/>
          <w:b/>
          <w:bCs/>
          <w:sz w:val="22"/>
        </w:rPr>
        <w:t>B</w:t>
      </w:r>
      <w:r w:rsidR="000030F0">
        <w:rPr>
          <w:rFonts w:asciiTheme="minorHAnsi" w:hAnsiTheme="minorHAnsi" w:cstheme="minorHAnsi"/>
          <w:b/>
          <w:bCs/>
          <w:sz w:val="22"/>
        </w:rPr>
        <w:t>.</w:t>
      </w:r>
      <w:r>
        <w:rPr>
          <w:rFonts w:asciiTheme="minorHAnsi" w:hAnsiTheme="minorHAnsi" w:cstheme="minorHAnsi"/>
          <w:b/>
          <w:bCs/>
          <w:sz w:val="22"/>
        </w:rPr>
        <w:tab/>
        <w:t>P</w:t>
      </w:r>
      <w:r w:rsidR="00272218" w:rsidRPr="005574A5">
        <w:rPr>
          <w:rFonts w:asciiTheme="minorHAnsi" w:hAnsiTheme="minorHAnsi" w:cstheme="minorHAnsi"/>
          <w:b/>
          <w:bCs/>
          <w:sz w:val="22"/>
        </w:rPr>
        <w:t>ředání</w:t>
      </w:r>
      <w:r w:rsidR="0099790F" w:rsidRPr="005574A5">
        <w:rPr>
          <w:rFonts w:asciiTheme="minorHAnsi" w:hAnsiTheme="minorHAnsi" w:cstheme="minorHAnsi"/>
          <w:b/>
          <w:iCs/>
          <w:sz w:val="22"/>
        </w:rPr>
        <w:t xml:space="preserve"> </w:t>
      </w:r>
      <w:r w:rsidR="00AD4996">
        <w:rPr>
          <w:rFonts w:asciiTheme="minorHAnsi" w:hAnsiTheme="minorHAnsi" w:cstheme="minorHAnsi"/>
          <w:b/>
          <w:iCs/>
          <w:sz w:val="22"/>
        </w:rPr>
        <w:t>zbývající části plnění dohodnutého v bodě 2.5A. a v bodě 2.5B.</w:t>
      </w:r>
      <w:r w:rsidR="002826C9" w:rsidRPr="005574A5">
        <w:rPr>
          <w:rFonts w:asciiTheme="minorHAnsi" w:hAnsiTheme="minorHAnsi" w:cstheme="minorHAnsi"/>
          <w:b/>
          <w:iCs/>
          <w:sz w:val="22"/>
        </w:rPr>
        <w:t xml:space="preserve">: do </w:t>
      </w:r>
      <w:proofErr w:type="gramStart"/>
      <w:r w:rsidR="00835B42">
        <w:rPr>
          <w:rFonts w:asciiTheme="minorHAnsi" w:hAnsiTheme="minorHAnsi" w:cstheme="minorHAnsi"/>
          <w:b/>
          <w:iCs/>
          <w:sz w:val="22"/>
        </w:rPr>
        <w:t>15.12.2023</w:t>
      </w:r>
      <w:proofErr w:type="gramEnd"/>
      <w:r w:rsidR="00835B42">
        <w:rPr>
          <w:rFonts w:asciiTheme="minorHAnsi" w:hAnsiTheme="minorHAnsi" w:cstheme="minorHAnsi"/>
          <w:b/>
          <w:iCs/>
          <w:sz w:val="22"/>
        </w:rPr>
        <w:t>.“</w:t>
      </w:r>
    </w:p>
    <w:p w14:paraId="513E9667" w14:textId="40AB6050" w:rsidR="000246B4" w:rsidRPr="004534A9" w:rsidRDefault="000246B4" w:rsidP="001A35D3">
      <w:pPr>
        <w:pStyle w:val="Odstavecseseznamem"/>
        <w:numPr>
          <w:ilvl w:val="0"/>
          <w:numId w:val="30"/>
        </w:numPr>
        <w:tabs>
          <w:tab w:val="left" w:pos="284"/>
        </w:tabs>
        <w:spacing w:before="200"/>
        <w:ind w:left="284" w:hanging="284"/>
        <w:contextualSpacing w:val="0"/>
        <w:jc w:val="both"/>
        <w:rPr>
          <w:rFonts w:cstheme="minorHAnsi"/>
          <w:bCs/>
          <w:iCs/>
          <w:sz w:val="22"/>
        </w:rPr>
      </w:pPr>
      <w:r w:rsidRPr="00A40802">
        <w:rPr>
          <w:rFonts w:cstheme="minorHAnsi"/>
          <w:bCs/>
          <w:iCs/>
          <w:sz w:val="22"/>
          <w:lang w:val="cs-CZ"/>
        </w:rPr>
        <w:t xml:space="preserve">v článku IV. </w:t>
      </w:r>
      <w:r w:rsidRPr="00A40802">
        <w:rPr>
          <w:rFonts w:cstheme="minorHAnsi"/>
          <w:bCs/>
          <w:iCs/>
          <w:sz w:val="22"/>
        </w:rPr>
        <w:t>Smlouvy</w:t>
      </w:r>
      <w:r w:rsidRPr="00A40802">
        <w:rPr>
          <w:rFonts w:cstheme="minorHAnsi"/>
          <w:bCs/>
          <w:iCs/>
          <w:sz w:val="22"/>
          <w:lang w:val="cs-CZ"/>
        </w:rPr>
        <w:t xml:space="preserve"> o dílo se </w:t>
      </w:r>
      <w:r w:rsidR="003D72FA" w:rsidRPr="00A40802">
        <w:rPr>
          <w:rFonts w:cstheme="minorHAnsi"/>
          <w:bCs/>
          <w:iCs/>
          <w:sz w:val="22"/>
          <w:lang w:val="cs-CZ"/>
        </w:rPr>
        <w:t>za bod 4.1.3</w:t>
      </w:r>
      <w:r w:rsidR="009611BF">
        <w:rPr>
          <w:rFonts w:cstheme="minorHAnsi"/>
          <w:bCs/>
          <w:iCs/>
          <w:sz w:val="22"/>
          <w:lang w:val="cs-CZ"/>
        </w:rPr>
        <w:t>c</w:t>
      </w:r>
      <w:r w:rsidR="003D72FA" w:rsidRPr="00A40802">
        <w:rPr>
          <w:rFonts w:cstheme="minorHAnsi"/>
          <w:bCs/>
          <w:iCs/>
          <w:sz w:val="22"/>
          <w:lang w:val="cs-CZ"/>
        </w:rPr>
        <w:t>. vklád</w:t>
      </w:r>
      <w:r w:rsidR="005574A5">
        <w:rPr>
          <w:rFonts w:cstheme="minorHAnsi"/>
          <w:bCs/>
          <w:iCs/>
          <w:sz w:val="22"/>
          <w:lang w:val="cs-CZ"/>
        </w:rPr>
        <w:t>ají</w:t>
      </w:r>
      <w:r w:rsidR="003D72FA" w:rsidRPr="00A40802">
        <w:rPr>
          <w:rFonts w:cstheme="minorHAnsi"/>
          <w:bCs/>
          <w:iCs/>
          <w:sz w:val="22"/>
          <w:lang w:val="cs-CZ"/>
        </w:rPr>
        <w:t xml:space="preserve"> </w:t>
      </w:r>
      <w:r w:rsidRPr="00A40802">
        <w:rPr>
          <w:rFonts w:cstheme="minorHAnsi"/>
          <w:bCs/>
          <w:iCs/>
          <w:sz w:val="22"/>
          <w:lang w:val="cs-CZ"/>
        </w:rPr>
        <w:t>nov</w:t>
      </w:r>
      <w:r w:rsidR="005574A5">
        <w:rPr>
          <w:rFonts w:cstheme="minorHAnsi"/>
          <w:bCs/>
          <w:iCs/>
          <w:sz w:val="22"/>
          <w:lang w:val="cs-CZ"/>
        </w:rPr>
        <w:t>é</w:t>
      </w:r>
      <w:r w:rsidRPr="00A40802">
        <w:rPr>
          <w:rFonts w:cstheme="minorHAnsi"/>
          <w:bCs/>
          <w:iCs/>
          <w:sz w:val="22"/>
          <w:lang w:val="cs-CZ"/>
        </w:rPr>
        <w:t xml:space="preserve"> bod</w:t>
      </w:r>
      <w:r w:rsidR="005574A5">
        <w:rPr>
          <w:rFonts w:cstheme="minorHAnsi"/>
          <w:bCs/>
          <w:iCs/>
          <w:sz w:val="22"/>
          <w:lang w:val="cs-CZ"/>
        </w:rPr>
        <w:t>y</w:t>
      </w:r>
      <w:r w:rsidRPr="004534A9">
        <w:rPr>
          <w:rFonts w:cstheme="minorHAnsi"/>
          <w:bCs/>
          <w:iCs/>
          <w:sz w:val="22"/>
          <w:lang w:val="cs-CZ"/>
        </w:rPr>
        <w:t xml:space="preserve"> 4.1.</w:t>
      </w:r>
      <w:r w:rsidR="003D72FA">
        <w:rPr>
          <w:rFonts w:cstheme="minorHAnsi"/>
          <w:bCs/>
          <w:iCs/>
          <w:sz w:val="22"/>
          <w:lang w:val="cs-CZ"/>
        </w:rPr>
        <w:t>3</w:t>
      </w:r>
      <w:r w:rsidR="00E96ECA">
        <w:rPr>
          <w:rFonts w:cstheme="minorHAnsi"/>
          <w:bCs/>
          <w:iCs/>
          <w:sz w:val="22"/>
          <w:lang w:val="cs-CZ"/>
        </w:rPr>
        <w:t>A</w:t>
      </w:r>
      <w:r w:rsidR="003D72FA">
        <w:rPr>
          <w:rFonts w:cstheme="minorHAnsi"/>
          <w:bCs/>
          <w:iCs/>
          <w:sz w:val="22"/>
          <w:lang w:val="cs-CZ"/>
        </w:rPr>
        <w:t>.</w:t>
      </w:r>
      <w:r w:rsidR="005574A5">
        <w:rPr>
          <w:rFonts w:cstheme="minorHAnsi"/>
          <w:bCs/>
          <w:iCs/>
          <w:sz w:val="22"/>
          <w:lang w:val="cs-CZ"/>
        </w:rPr>
        <w:t xml:space="preserve"> a</w:t>
      </w:r>
      <w:r w:rsidR="00775988">
        <w:rPr>
          <w:rFonts w:cstheme="minorHAnsi"/>
          <w:bCs/>
          <w:iCs/>
          <w:sz w:val="22"/>
          <w:lang w:val="cs-CZ"/>
        </w:rPr>
        <w:t xml:space="preserve"> </w:t>
      </w:r>
      <w:r w:rsidR="005574A5">
        <w:rPr>
          <w:rFonts w:cstheme="minorHAnsi"/>
          <w:bCs/>
          <w:iCs/>
          <w:sz w:val="22"/>
          <w:lang w:val="cs-CZ"/>
        </w:rPr>
        <w:t>4.1.3</w:t>
      </w:r>
      <w:r w:rsidR="002B604A">
        <w:rPr>
          <w:rFonts w:cstheme="minorHAnsi"/>
          <w:bCs/>
          <w:iCs/>
          <w:sz w:val="22"/>
          <w:lang w:val="cs-CZ"/>
        </w:rPr>
        <w:t>B</w:t>
      </w:r>
      <w:r w:rsidR="005574A5">
        <w:rPr>
          <w:rFonts w:cstheme="minorHAnsi"/>
          <w:bCs/>
          <w:iCs/>
          <w:sz w:val="22"/>
          <w:lang w:val="cs-CZ"/>
        </w:rPr>
        <w:t>.</w:t>
      </w:r>
      <w:r w:rsidRPr="004534A9">
        <w:rPr>
          <w:rFonts w:cstheme="minorHAnsi"/>
          <w:bCs/>
          <w:iCs/>
          <w:sz w:val="22"/>
          <w:lang w:val="cs-CZ"/>
        </w:rPr>
        <w:t>, kter</w:t>
      </w:r>
      <w:r w:rsidR="005574A5">
        <w:rPr>
          <w:rFonts w:cstheme="minorHAnsi"/>
          <w:bCs/>
          <w:iCs/>
          <w:sz w:val="22"/>
          <w:lang w:val="cs-CZ"/>
        </w:rPr>
        <w:t>é</w:t>
      </w:r>
      <w:r w:rsidRPr="004534A9">
        <w:rPr>
          <w:rFonts w:cstheme="minorHAnsi"/>
          <w:bCs/>
          <w:iCs/>
          <w:sz w:val="22"/>
          <w:lang w:val="cs-CZ"/>
        </w:rPr>
        <w:t xml:space="preserve"> zní:</w:t>
      </w:r>
    </w:p>
    <w:p w14:paraId="104B50F3" w14:textId="69F87109" w:rsidR="0019295E" w:rsidRDefault="00C01D5E" w:rsidP="00D03E07">
      <w:pPr>
        <w:pStyle w:val="Odstavecseseznamem"/>
        <w:tabs>
          <w:tab w:val="left" w:pos="5670"/>
        </w:tabs>
        <w:spacing w:before="60"/>
        <w:ind w:left="1066" w:hanging="782"/>
        <w:contextualSpacing w:val="0"/>
        <w:jc w:val="both"/>
        <w:rPr>
          <w:rFonts w:cstheme="minorHAnsi"/>
          <w:b/>
          <w:bCs/>
          <w:sz w:val="22"/>
        </w:rPr>
      </w:pPr>
      <w:r w:rsidRPr="004534A9">
        <w:rPr>
          <w:rFonts w:cstheme="minorHAnsi"/>
          <w:sz w:val="22"/>
        </w:rPr>
        <w:t>„</w:t>
      </w:r>
      <w:r w:rsidRPr="004534A9">
        <w:rPr>
          <w:rFonts w:cstheme="minorHAnsi"/>
          <w:b/>
          <w:bCs/>
          <w:sz w:val="22"/>
        </w:rPr>
        <w:t>4.1.</w:t>
      </w:r>
      <w:r w:rsidR="003D72FA">
        <w:rPr>
          <w:rFonts w:cstheme="minorHAnsi"/>
          <w:b/>
          <w:bCs/>
          <w:sz w:val="22"/>
        </w:rPr>
        <w:t>3</w:t>
      </w:r>
      <w:r w:rsidR="002B604A">
        <w:rPr>
          <w:rFonts w:cstheme="minorHAnsi"/>
          <w:b/>
          <w:bCs/>
          <w:sz w:val="22"/>
          <w:lang w:val="cs-CZ"/>
        </w:rPr>
        <w:t>A</w:t>
      </w:r>
      <w:r w:rsidRPr="004534A9">
        <w:rPr>
          <w:rFonts w:cstheme="minorHAnsi"/>
          <w:b/>
          <w:bCs/>
          <w:sz w:val="22"/>
        </w:rPr>
        <w:t>.</w:t>
      </w:r>
      <w:r w:rsidRPr="004534A9">
        <w:rPr>
          <w:rFonts w:cstheme="minorHAnsi"/>
          <w:b/>
          <w:bCs/>
          <w:sz w:val="22"/>
        </w:rPr>
        <w:tab/>
      </w:r>
      <w:r w:rsidR="0019295E" w:rsidRPr="00D03E07">
        <w:rPr>
          <w:rFonts w:cstheme="minorHAnsi"/>
          <w:b/>
          <w:iCs/>
          <w:sz w:val="22"/>
          <w:lang w:val="cs-CZ"/>
        </w:rPr>
        <w:t>Přípravná</w:t>
      </w:r>
      <w:r w:rsidR="0019295E">
        <w:rPr>
          <w:rFonts w:cstheme="minorHAnsi"/>
          <w:b/>
          <w:bCs/>
          <w:sz w:val="22"/>
        </w:rPr>
        <w:t xml:space="preserve"> fáze, aktualizace průzkumů</w:t>
      </w:r>
      <w:r w:rsidR="00E96ECA">
        <w:rPr>
          <w:rFonts w:cstheme="minorHAnsi"/>
          <w:b/>
          <w:bCs/>
          <w:sz w:val="22"/>
          <w:lang w:val="cs-CZ"/>
        </w:rPr>
        <w:t xml:space="preserve"> dle bodu 2.5A.</w:t>
      </w:r>
      <w:r w:rsidR="00D03E07">
        <w:rPr>
          <w:rFonts w:cstheme="minorHAnsi"/>
          <w:b/>
          <w:bCs/>
          <w:sz w:val="22"/>
        </w:rPr>
        <w:t>:</w:t>
      </w:r>
    </w:p>
    <w:p w14:paraId="4DCCE266" w14:textId="7982CFB0" w:rsidR="00D03E07" w:rsidRDefault="00D03E07" w:rsidP="00D03E07">
      <w:pPr>
        <w:pStyle w:val="Odstavecseseznamem"/>
        <w:tabs>
          <w:tab w:val="left" w:pos="5670"/>
        </w:tabs>
        <w:ind w:left="1065"/>
        <w:contextualSpacing w:val="0"/>
        <w:jc w:val="both"/>
        <w:rPr>
          <w:rFonts w:cstheme="minorHAnsi"/>
          <w:b/>
          <w:iCs/>
          <w:sz w:val="22"/>
        </w:rPr>
      </w:pPr>
      <w:r w:rsidRPr="007C4B7D">
        <w:rPr>
          <w:rFonts w:cstheme="minorHAnsi"/>
          <w:b/>
          <w:iCs/>
          <w:sz w:val="22"/>
        </w:rPr>
        <w:tab/>
        <w:t xml:space="preserve">cena bez DPH činí: </w:t>
      </w:r>
      <w:r>
        <w:rPr>
          <w:rFonts w:cstheme="minorHAnsi"/>
          <w:b/>
          <w:iCs/>
          <w:sz w:val="22"/>
          <w:lang w:val="cs-CZ"/>
        </w:rPr>
        <w:t>16 50</w:t>
      </w:r>
      <w:r w:rsidRPr="007C4B7D">
        <w:rPr>
          <w:rFonts w:cstheme="minorHAnsi"/>
          <w:b/>
          <w:iCs/>
          <w:sz w:val="22"/>
        </w:rPr>
        <w:t>0 Kč</w:t>
      </w:r>
    </w:p>
    <w:p w14:paraId="670506E9" w14:textId="2B6BC644" w:rsidR="00C01D5E" w:rsidRPr="004534A9" w:rsidRDefault="00D03E07" w:rsidP="00D03E07">
      <w:pPr>
        <w:pStyle w:val="Odstavecseseznamem"/>
        <w:tabs>
          <w:tab w:val="left" w:pos="5670"/>
        </w:tabs>
        <w:ind w:left="1065" w:hanging="781"/>
        <w:contextualSpacing w:val="0"/>
        <w:jc w:val="both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 xml:space="preserve"> 4.1.3</w:t>
      </w:r>
      <w:r w:rsidR="002B604A">
        <w:rPr>
          <w:rFonts w:cstheme="minorHAnsi"/>
          <w:b/>
          <w:bCs/>
          <w:sz w:val="22"/>
          <w:lang w:val="cs-CZ"/>
        </w:rPr>
        <w:t>B</w:t>
      </w:r>
      <w:r>
        <w:rPr>
          <w:rFonts w:cstheme="minorHAnsi"/>
          <w:b/>
          <w:bCs/>
          <w:sz w:val="22"/>
        </w:rPr>
        <w:t>.</w:t>
      </w:r>
      <w:r>
        <w:rPr>
          <w:rFonts w:cstheme="minorHAnsi"/>
          <w:b/>
          <w:bCs/>
          <w:sz w:val="22"/>
        </w:rPr>
        <w:tab/>
      </w:r>
      <w:r w:rsidR="002B604A">
        <w:rPr>
          <w:rFonts w:cstheme="minorHAnsi"/>
          <w:b/>
          <w:bCs/>
          <w:sz w:val="22"/>
          <w:lang w:val="cs-CZ"/>
        </w:rPr>
        <w:t>Zbývající část plnění dle bodů 2.5A. a 2.5B.:</w:t>
      </w:r>
    </w:p>
    <w:p w14:paraId="50CEC851" w14:textId="5E580578" w:rsidR="007C4B7D" w:rsidRPr="002B604A" w:rsidRDefault="007C4B7D" w:rsidP="002B604A">
      <w:pPr>
        <w:pStyle w:val="Odstavecseseznamem"/>
        <w:tabs>
          <w:tab w:val="left" w:pos="5670"/>
        </w:tabs>
        <w:ind w:left="1065"/>
        <w:contextualSpacing w:val="0"/>
        <w:jc w:val="both"/>
        <w:rPr>
          <w:rFonts w:cstheme="minorHAnsi"/>
          <w:b/>
          <w:iCs/>
          <w:sz w:val="22"/>
        </w:rPr>
      </w:pPr>
      <w:r w:rsidRPr="007C4B7D">
        <w:rPr>
          <w:rFonts w:cstheme="minorHAnsi"/>
          <w:b/>
          <w:iCs/>
          <w:sz w:val="22"/>
        </w:rPr>
        <w:tab/>
        <w:t xml:space="preserve">cena bez DPH činí: </w:t>
      </w:r>
      <w:r w:rsidR="002B604A">
        <w:rPr>
          <w:rFonts w:cstheme="minorHAnsi"/>
          <w:b/>
          <w:iCs/>
          <w:sz w:val="22"/>
          <w:lang w:val="cs-CZ"/>
        </w:rPr>
        <w:t>214 3</w:t>
      </w:r>
      <w:r w:rsidRPr="007C4B7D">
        <w:rPr>
          <w:rFonts w:cstheme="minorHAnsi"/>
          <w:b/>
          <w:iCs/>
          <w:sz w:val="22"/>
        </w:rPr>
        <w:t>00 Kč</w:t>
      </w:r>
      <w:r w:rsidRPr="002B604A">
        <w:rPr>
          <w:rFonts w:cstheme="minorHAnsi"/>
          <w:bCs/>
          <w:iCs/>
          <w:sz w:val="22"/>
          <w:lang w:val="cs-CZ"/>
        </w:rPr>
        <w:t>“</w:t>
      </w:r>
    </w:p>
    <w:p w14:paraId="1A7F2B7C" w14:textId="30EDF481" w:rsidR="007139A0" w:rsidRPr="00A40802" w:rsidRDefault="00762744" w:rsidP="007C4B7D">
      <w:pPr>
        <w:pStyle w:val="Odstavecseseznamem"/>
        <w:numPr>
          <w:ilvl w:val="0"/>
          <w:numId w:val="30"/>
        </w:numPr>
        <w:tabs>
          <w:tab w:val="left" w:pos="284"/>
        </w:tabs>
        <w:spacing w:before="200"/>
        <w:ind w:left="284" w:hanging="284"/>
        <w:contextualSpacing w:val="0"/>
        <w:jc w:val="both"/>
        <w:rPr>
          <w:rFonts w:cstheme="minorHAnsi"/>
          <w:bCs/>
          <w:iCs/>
          <w:sz w:val="22"/>
        </w:rPr>
      </w:pPr>
      <w:r w:rsidRPr="004534A9">
        <w:rPr>
          <w:rFonts w:cstheme="minorHAnsi"/>
          <w:bCs/>
          <w:iCs/>
          <w:sz w:val="22"/>
          <w:lang w:val="cs-CZ"/>
        </w:rPr>
        <w:t>v </w:t>
      </w:r>
      <w:r w:rsidRPr="00E922B6">
        <w:rPr>
          <w:rFonts w:cstheme="minorHAnsi"/>
          <w:bCs/>
          <w:iCs/>
          <w:sz w:val="22"/>
        </w:rPr>
        <w:t>článku</w:t>
      </w:r>
      <w:r w:rsidRPr="004534A9">
        <w:rPr>
          <w:rFonts w:cstheme="minorHAnsi"/>
          <w:bCs/>
          <w:iCs/>
          <w:sz w:val="22"/>
          <w:lang w:val="cs-CZ"/>
        </w:rPr>
        <w:t xml:space="preserve"> IV. </w:t>
      </w:r>
      <w:r w:rsidRPr="00A40802">
        <w:rPr>
          <w:rFonts w:cstheme="minorHAnsi"/>
          <w:bCs/>
          <w:iCs/>
          <w:sz w:val="22"/>
        </w:rPr>
        <w:t>Smlouvy</w:t>
      </w:r>
      <w:r w:rsidRPr="00A40802">
        <w:rPr>
          <w:rFonts w:cstheme="minorHAnsi"/>
          <w:bCs/>
          <w:iCs/>
          <w:sz w:val="22"/>
          <w:lang w:val="cs-CZ"/>
        </w:rPr>
        <w:t xml:space="preserve"> o dílo se stávající znění bodu 4.2. ruší</w:t>
      </w:r>
      <w:r w:rsidR="007139A0" w:rsidRPr="00A40802">
        <w:rPr>
          <w:rFonts w:cstheme="minorHAnsi"/>
          <w:bCs/>
          <w:iCs/>
          <w:sz w:val="22"/>
        </w:rPr>
        <w:t xml:space="preserve"> a nahrazuje takto:</w:t>
      </w:r>
    </w:p>
    <w:p w14:paraId="69E418E5" w14:textId="7572447A" w:rsidR="00762744" w:rsidRPr="001925EF" w:rsidRDefault="00762744" w:rsidP="00D61CDA">
      <w:pPr>
        <w:spacing w:before="60"/>
        <w:ind w:left="851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40802">
        <w:rPr>
          <w:rFonts w:asciiTheme="minorHAnsi" w:hAnsiTheme="minorHAnsi" w:cstheme="minorHAnsi"/>
          <w:bCs/>
          <w:sz w:val="22"/>
          <w:szCs w:val="22"/>
        </w:rPr>
        <w:t xml:space="preserve">„4.2. </w:t>
      </w:r>
      <w:r w:rsidRPr="00A40802">
        <w:rPr>
          <w:rFonts w:asciiTheme="minorHAnsi" w:hAnsiTheme="minorHAnsi" w:cstheme="minorHAnsi"/>
          <w:bCs/>
          <w:sz w:val="22"/>
          <w:szCs w:val="22"/>
        </w:rPr>
        <w:tab/>
      </w:r>
      <w:r w:rsidRPr="00A40802">
        <w:rPr>
          <w:rFonts w:asciiTheme="minorHAnsi" w:hAnsiTheme="minorHAnsi" w:cstheme="minorHAnsi"/>
          <w:b/>
          <w:sz w:val="22"/>
          <w:szCs w:val="22"/>
        </w:rPr>
        <w:t xml:space="preserve">Celková cena za dílo bez DPH </w:t>
      </w:r>
      <w:r w:rsidRPr="006F2248">
        <w:rPr>
          <w:rFonts w:asciiTheme="minorHAnsi" w:hAnsiTheme="minorHAnsi" w:cstheme="minorHAnsi"/>
          <w:b/>
          <w:sz w:val="22"/>
          <w:szCs w:val="22"/>
        </w:rPr>
        <w:t xml:space="preserve">činí </w:t>
      </w:r>
      <w:r w:rsidR="00BB0969" w:rsidRPr="001925EF">
        <w:rPr>
          <w:rFonts w:asciiTheme="minorHAnsi" w:hAnsiTheme="minorHAnsi" w:cstheme="minorHAnsi"/>
          <w:b/>
          <w:sz w:val="22"/>
          <w:szCs w:val="22"/>
        </w:rPr>
        <w:t>3</w:t>
      </w:r>
      <w:r w:rsidR="006F2248" w:rsidRPr="001925EF">
        <w:rPr>
          <w:rFonts w:asciiTheme="minorHAnsi" w:hAnsiTheme="minorHAnsi" w:cstheme="minorHAnsi"/>
          <w:b/>
          <w:sz w:val="22"/>
          <w:szCs w:val="22"/>
        </w:rPr>
        <w:t> 615 76</w:t>
      </w:r>
      <w:r w:rsidR="00BB0969" w:rsidRPr="001925EF">
        <w:rPr>
          <w:rFonts w:asciiTheme="minorHAnsi" w:hAnsiTheme="minorHAnsi" w:cstheme="minorHAnsi"/>
          <w:b/>
          <w:sz w:val="22"/>
          <w:szCs w:val="22"/>
        </w:rPr>
        <w:t>0</w:t>
      </w:r>
      <w:r w:rsidRPr="001925EF">
        <w:rPr>
          <w:rFonts w:asciiTheme="minorHAnsi" w:hAnsiTheme="minorHAnsi" w:cstheme="minorHAnsi"/>
          <w:b/>
          <w:sz w:val="22"/>
          <w:szCs w:val="22"/>
        </w:rPr>
        <w:t>,- Kč</w:t>
      </w:r>
      <w:r w:rsidRPr="001925EF">
        <w:rPr>
          <w:rFonts w:asciiTheme="minorHAnsi" w:hAnsiTheme="minorHAnsi" w:cstheme="minorHAnsi"/>
          <w:sz w:val="22"/>
          <w:szCs w:val="22"/>
        </w:rPr>
        <w:t>.</w:t>
      </w:r>
    </w:p>
    <w:p w14:paraId="6E9BF78F" w14:textId="4A9830BF" w:rsidR="00762744" w:rsidRPr="001925EF" w:rsidRDefault="00762744" w:rsidP="00762744">
      <w:pPr>
        <w:tabs>
          <w:tab w:val="right" w:pos="9354"/>
        </w:tabs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1925EF">
        <w:rPr>
          <w:rFonts w:asciiTheme="minorHAnsi" w:hAnsiTheme="minorHAnsi" w:cstheme="minorHAnsi"/>
          <w:sz w:val="22"/>
          <w:szCs w:val="22"/>
        </w:rPr>
        <w:tab/>
        <w:t xml:space="preserve">DPH v sazbě 21 %, činí </w:t>
      </w:r>
      <w:r w:rsidR="00C62A3C" w:rsidRPr="001925EF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6F2248" w:rsidRPr="001925EF">
        <w:rPr>
          <w:rFonts w:asciiTheme="minorHAnsi" w:hAnsiTheme="minorHAnsi" w:cstheme="minorHAnsi"/>
          <w:b/>
          <w:bCs/>
          <w:sz w:val="22"/>
          <w:szCs w:val="22"/>
        </w:rPr>
        <w:t>59 309,6</w:t>
      </w:r>
      <w:r w:rsidR="000614D6" w:rsidRPr="001925EF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1925EF">
        <w:rPr>
          <w:rFonts w:asciiTheme="minorHAnsi" w:hAnsiTheme="minorHAnsi" w:cstheme="minorHAnsi"/>
          <w:sz w:val="22"/>
          <w:szCs w:val="22"/>
        </w:rPr>
        <w:t xml:space="preserve"> Kč</w:t>
      </w:r>
    </w:p>
    <w:p w14:paraId="70751824" w14:textId="5F93DBEA" w:rsidR="00762744" w:rsidRPr="00A40802" w:rsidRDefault="00762744" w:rsidP="00762744">
      <w:pPr>
        <w:tabs>
          <w:tab w:val="right" w:pos="9354"/>
        </w:tabs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1925EF">
        <w:rPr>
          <w:rFonts w:asciiTheme="minorHAnsi" w:hAnsiTheme="minorHAnsi" w:cstheme="minorHAnsi"/>
          <w:sz w:val="22"/>
          <w:szCs w:val="22"/>
        </w:rPr>
        <w:tab/>
        <w:t xml:space="preserve">Celková cena za dílo včetně DPH činí </w:t>
      </w:r>
      <w:r w:rsidR="00BB0969" w:rsidRPr="001925EF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6F2248" w:rsidRPr="001925EF">
        <w:rPr>
          <w:rFonts w:asciiTheme="minorHAnsi" w:hAnsiTheme="minorHAnsi" w:cstheme="minorHAnsi"/>
          <w:b/>
          <w:bCs/>
          <w:sz w:val="22"/>
          <w:szCs w:val="22"/>
        </w:rPr>
        <w:t> 375 069,60</w:t>
      </w:r>
      <w:r w:rsidR="00C62A3C" w:rsidRPr="00A40802">
        <w:rPr>
          <w:rFonts w:asciiTheme="minorHAnsi" w:hAnsiTheme="minorHAnsi" w:cstheme="minorHAnsi"/>
          <w:sz w:val="22"/>
          <w:szCs w:val="22"/>
        </w:rPr>
        <w:t xml:space="preserve"> K</w:t>
      </w:r>
      <w:r w:rsidRPr="00A40802">
        <w:rPr>
          <w:rFonts w:asciiTheme="minorHAnsi" w:hAnsiTheme="minorHAnsi" w:cstheme="minorHAnsi"/>
          <w:sz w:val="22"/>
          <w:szCs w:val="22"/>
        </w:rPr>
        <w:t>č.</w:t>
      </w:r>
      <w:r w:rsidR="00C62A3C" w:rsidRPr="00A40802">
        <w:rPr>
          <w:rFonts w:asciiTheme="minorHAnsi" w:hAnsiTheme="minorHAnsi" w:cstheme="minorHAnsi"/>
          <w:sz w:val="22"/>
          <w:szCs w:val="22"/>
        </w:rPr>
        <w:t>“</w:t>
      </w:r>
    </w:p>
    <w:p w14:paraId="27128A23" w14:textId="456A9EA4" w:rsidR="000F326A" w:rsidRPr="00A40802" w:rsidRDefault="000F326A" w:rsidP="00E922B6">
      <w:pPr>
        <w:pStyle w:val="Odstavecseseznamem"/>
        <w:numPr>
          <w:ilvl w:val="0"/>
          <w:numId w:val="30"/>
        </w:numPr>
        <w:tabs>
          <w:tab w:val="left" w:pos="284"/>
        </w:tabs>
        <w:spacing w:before="200"/>
        <w:ind w:left="284" w:hanging="284"/>
        <w:contextualSpacing w:val="0"/>
        <w:jc w:val="both"/>
        <w:rPr>
          <w:rFonts w:cstheme="minorHAnsi"/>
          <w:bCs/>
          <w:iCs/>
          <w:sz w:val="22"/>
        </w:rPr>
      </w:pPr>
      <w:r w:rsidRPr="00A40802">
        <w:rPr>
          <w:rFonts w:cstheme="minorHAnsi"/>
          <w:bCs/>
          <w:iCs/>
          <w:sz w:val="22"/>
          <w:lang w:val="cs-CZ"/>
        </w:rPr>
        <w:t xml:space="preserve">v článku V. </w:t>
      </w:r>
      <w:r w:rsidRPr="00A40802">
        <w:rPr>
          <w:rFonts w:cstheme="minorHAnsi"/>
          <w:bCs/>
          <w:iCs/>
          <w:sz w:val="22"/>
        </w:rPr>
        <w:t>Smlouvy</w:t>
      </w:r>
      <w:r w:rsidRPr="00A40802">
        <w:rPr>
          <w:rFonts w:cstheme="minorHAnsi"/>
          <w:bCs/>
          <w:iCs/>
          <w:sz w:val="22"/>
          <w:lang w:val="cs-CZ"/>
        </w:rPr>
        <w:t xml:space="preserve"> o dílo se stávající znění bodu </w:t>
      </w:r>
      <w:proofErr w:type="gramStart"/>
      <w:r w:rsidRPr="00A40802">
        <w:rPr>
          <w:rFonts w:cstheme="minorHAnsi"/>
          <w:bCs/>
          <w:iCs/>
          <w:sz w:val="22"/>
          <w:lang w:val="cs-CZ"/>
        </w:rPr>
        <w:t>5.2. ruší</w:t>
      </w:r>
      <w:proofErr w:type="gramEnd"/>
      <w:r w:rsidRPr="00A40802">
        <w:rPr>
          <w:rFonts w:cstheme="minorHAnsi"/>
          <w:bCs/>
          <w:iCs/>
          <w:sz w:val="22"/>
        </w:rPr>
        <w:t xml:space="preserve"> a nahrazuje takto:</w:t>
      </w:r>
    </w:p>
    <w:p w14:paraId="61FD0015" w14:textId="12F1CFB4" w:rsidR="000F326A" w:rsidRPr="004534A9" w:rsidRDefault="000F326A" w:rsidP="00D61CDA">
      <w:pPr>
        <w:spacing w:before="60"/>
        <w:ind w:left="851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40802">
        <w:rPr>
          <w:rFonts w:asciiTheme="minorHAnsi" w:hAnsiTheme="minorHAnsi" w:cstheme="minorHAnsi"/>
          <w:bCs/>
          <w:sz w:val="22"/>
          <w:szCs w:val="22"/>
        </w:rPr>
        <w:t>„</w:t>
      </w:r>
      <w:proofErr w:type="gramStart"/>
      <w:r w:rsidRPr="00A40802">
        <w:rPr>
          <w:rFonts w:asciiTheme="minorHAnsi" w:hAnsiTheme="minorHAnsi" w:cstheme="minorHAnsi"/>
          <w:bCs/>
          <w:sz w:val="22"/>
          <w:szCs w:val="22"/>
        </w:rPr>
        <w:t>5.2</w:t>
      </w:r>
      <w:proofErr w:type="gramEnd"/>
      <w:r w:rsidRPr="00A40802">
        <w:rPr>
          <w:rFonts w:asciiTheme="minorHAnsi" w:hAnsiTheme="minorHAnsi" w:cstheme="minorHAnsi"/>
          <w:bCs/>
          <w:sz w:val="22"/>
          <w:szCs w:val="22"/>
        </w:rPr>
        <w:t>.</w:t>
      </w:r>
      <w:r w:rsidRPr="00A40802">
        <w:rPr>
          <w:rFonts w:asciiTheme="minorHAnsi" w:hAnsiTheme="minorHAnsi" w:cstheme="minorHAnsi"/>
          <w:bCs/>
          <w:sz w:val="22"/>
          <w:szCs w:val="22"/>
        </w:rPr>
        <w:tab/>
        <w:t>Vždy po provedení příslušné</w:t>
      </w:r>
      <w:r w:rsidRPr="004534A9">
        <w:rPr>
          <w:rFonts w:asciiTheme="minorHAnsi" w:hAnsiTheme="minorHAnsi" w:cstheme="minorHAnsi"/>
          <w:bCs/>
          <w:sz w:val="22"/>
          <w:szCs w:val="22"/>
        </w:rPr>
        <w:t xml:space="preserve"> dílčí části díla dle bodů 3.3.1. </w:t>
      </w:r>
      <w:r w:rsidRPr="0068529B">
        <w:rPr>
          <w:rFonts w:asciiTheme="minorHAnsi" w:hAnsiTheme="minorHAnsi" w:cstheme="minorHAnsi"/>
          <w:bCs/>
          <w:sz w:val="22"/>
          <w:szCs w:val="22"/>
        </w:rPr>
        <w:t>až 3.3.</w:t>
      </w:r>
      <w:r w:rsidR="00FC4F8B" w:rsidRPr="0068529B">
        <w:rPr>
          <w:rFonts w:asciiTheme="minorHAnsi" w:hAnsiTheme="minorHAnsi" w:cstheme="minorHAnsi"/>
          <w:bCs/>
          <w:sz w:val="22"/>
          <w:szCs w:val="22"/>
        </w:rPr>
        <w:t>3</w:t>
      </w:r>
      <w:r w:rsidR="0068529B" w:rsidRPr="0068529B">
        <w:rPr>
          <w:rFonts w:asciiTheme="minorHAnsi" w:hAnsiTheme="minorHAnsi" w:cstheme="minorHAnsi"/>
          <w:b/>
          <w:sz w:val="22"/>
          <w:szCs w:val="22"/>
        </w:rPr>
        <w:t>B</w:t>
      </w:r>
      <w:r w:rsidR="00081319" w:rsidRPr="0068529B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68529B">
        <w:rPr>
          <w:rFonts w:asciiTheme="minorHAnsi" w:hAnsiTheme="minorHAnsi" w:cstheme="minorHAnsi"/>
          <w:bCs/>
          <w:sz w:val="22"/>
          <w:szCs w:val="22"/>
        </w:rPr>
        <w:t>této smlouvy vystaví zhotovitel fakturu na příslušnou část ceny díla (viz body 4.1.1. až 4.1.</w:t>
      </w:r>
      <w:r w:rsidR="00B13C04" w:rsidRPr="0068529B">
        <w:rPr>
          <w:rFonts w:asciiTheme="minorHAnsi" w:hAnsiTheme="minorHAnsi" w:cstheme="minorHAnsi"/>
          <w:bCs/>
          <w:sz w:val="22"/>
          <w:szCs w:val="22"/>
        </w:rPr>
        <w:t>3</w:t>
      </w:r>
      <w:r w:rsidR="0068529B" w:rsidRPr="0068529B">
        <w:rPr>
          <w:rFonts w:asciiTheme="minorHAnsi" w:hAnsiTheme="minorHAnsi" w:cstheme="minorHAnsi"/>
          <w:b/>
          <w:sz w:val="22"/>
          <w:szCs w:val="22"/>
        </w:rPr>
        <w:t>B</w:t>
      </w:r>
      <w:r w:rsidR="00BF3759" w:rsidRPr="0068529B">
        <w:rPr>
          <w:rFonts w:asciiTheme="minorHAnsi" w:hAnsiTheme="minorHAnsi" w:cstheme="minorHAnsi"/>
          <w:b/>
          <w:sz w:val="22"/>
          <w:szCs w:val="22"/>
        </w:rPr>
        <w:t>.</w:t>
      </w:r>
      <w:r w:rsidRPr="0068529B">
        <w:rPr>
          <w:rFonts w:asciiTheme="minorHAnsi" w:hAnsiTheme="minorHAnsi" w:cstheme="minorHAnsi"/>
          <w:bCs/>
          <w:sz w:val="22"/>
          <w:szCs w:val="22"/>
        </w:rPr>
        <w:t>).“</w:t>
      </w:r>
    </w:p>
    <w:p w14:paraId="19E00192" w14:textId="03E4E2A0" w:rsidR="00AA1977" w:rsidRPr="004534A9" w:rsidRDefault="00AA1977" w:rsidP="00E922B6">
      <w:pPr>
        <w:pStyle w:val="Odstavecseseznamem"/>
        <w:numPr>
          <w:ilvl w:val="0"/>
          <w:numId w:val="30"/>
        </w:numPr>
        <w:tabs>
          <w:tab w:val="left" w:pos="284"/>
        </w:tabs>
        <w:spacing w:before="200"/>
        <w:ind w:left="284" w:hanging="284"/>
        <w:contextualSpacing w:val="0"/>
        <w:jc w:val="both"/>
        <w:rPr>
          <w:rFonts w:cstheme="minorHAnsi"/>
          <w:bCs/>
          <w:iCs/>
          <w:sz w:val="22"/>
        </w:rPr>
      </w:pPr>
      <w:r w:rsidRPr="004534A9">
        <w:rPr>
          <w:rFonts w:cstheme="minorHAnsi"/>
          <w:bCs/>
          <w:iCs/>
          <w:sz w:val="22"/>
          <w:lang w:val="cs-CZ"/>
        </w:rPr>
        <w:t>v </w:t>
      </w:r>
      <w:r w:rsidRPr="00E922B6">
        <w:rPr>
          <w:rFonts w:cstheme="minorHAnsi"/>
          <w:bCs/>
          <w:iCs/>
          <w:sz w:val="22"/>
        </w:rPr>
        <w:t>článku</w:t>
      </w:r>
      <w:r w:rsidRPr="004534A9">
        <w:rPr>
          <w:rFonts w:cstheme="minorHAnsi"/>
          <w:bCs/>
          <w:iCs/>
          <w:sz w:val="22"/>
          <w:lang w:val="cs-CZ"/>
        </w:rPr>
        <w:t xml:space="preserve"> </w:t>
      </w:r>
      <w:r w:rsidR="00197512">
        <w:rPr>
          <w:rFonts w:cstheme="minorHAnsi"/>
          <w:bCs/>
          <w:iCs/>
          <w:sz w:val="22"/>
          <w:lang w:val="cs-CZ"/>
        </w:rPr>
        <w:t>XII</w:t>
      </w:r>
      <w:r w:rsidRPr="004534A9">
        <w:rPr>
          <w:rFonts w:cstheme="minorHAnsi"/>
          <w:bCs/>
          <w:iCs/>
          <w:sz w:val="22"/>
          <w:lang w:val="cs-CZ"/>
        </w:rPr>
        <w:t xml:space="preserve">. </w:t>
      </w:r>
      <w:r w:rsidRPr="004534A9">
        <w:rPr>
          <w:rFonts w:cstheme="minorHAnsi"/>
          <w:bCs/>
          <w:iCs/>
          <w:sz w:val="22"/>
        </w:rPr>
        <w:t>Smlouvy</w:t>
      </w:r>
      <w:r w:rsidRPr="004534A9">
        <w:rPr>
          <w:rFonts w:cstheme="minorHAnsi"/>
          <w:bCs/>
          <w:iCs/>
          <w:sz w:val="22"/>
          <w:lang w:val="cs-CZ"/>
        </w:rPr>
        <w:t xml:space="preserve"> o dílo se stávající znění bodu</w:t>
      </w:r>
      <w:r w:rsidR="00EE7539">
        <w:rPr>
          <w:rFonts w:cstheme="minorHAnsi"/>
          <w:bCs/>
          <w:iCs/>
          <w:sz w:val="22"/>
          <w:lang w:val="cs-CZ"/>
        </w:rPr>
        <w:t xml:space="preserve"> </w:t>
      </w:r>
      <w:r w:rsidR="00197512">
        <w:rPr>
          <w:rFonts w:cstheme="minorHAnsi"/>
          <w:bCs/>
          <w:iCs/>
          <w:sz w:val="22"/>
          <w:lang w:val="cs-CZ"/>
        </w:rPr>
        <w:t xml:space="preserve">12.2.1. </w:t>
      </w:r>
      <w:r w:rsidRPr="004534A9">
        <w:rPr>
          <w:rFonts w:cstheme="minorHAnsi"/>
          <w:bCs/>
          <w:iCs/>
          <w:sz w:val="22"/>
          <w:lang w:val="cs-CZ"/>
        </w:rPr>
        <w:t>ruší</w:t>
      </w:r>
      <w:r w:rsidRPr="004534A9">
        <w:rPr>
          <w:rFonts w:cstheme="minorHAnsi"/>
          <w:bCs/>
          <w:iCs/>
          <w:sz w:val="22"/>
        </w:rPr>
        <w:t xml:space="preserve"> a nahrazuje takto:</w:t>
      </w:r>
    </w:p>
    <w:p w14:paraId="7EF45088" w14:textId="3865CB6B" w:rsidR="00AA1977" w:rsidRPr="0068529B" w:rsidRDefault="00197512" w:rsidP="00197512">
      <w:pPr>
        <w:spacing w:before="60"/>
        <w:ind w:left="1134" w:hanging="85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„12.2.1.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AA1977" w:rsidRPr="00197512">
        <w:rPr>
          <w:rFonts w:asciiTheme="minorHAnsi" w:hAnsiTheme="minorHAnsi" w:cstheme="minorHAnsi"/>
          <w:bCs/>
          <w:sz w:val="22"/>
          <w:szCs w:val="22"/>
        </w:rPr>
        <w:t xml:space="preserve">v případě prodlení zhotovitele s provedením části díla v termínu dle </w:t>
      </w:r>
      <w:r w:rsidR="00AA1977" w:rsidRPr="0068529B">
        <w:rPr>
          <w:rFonts w:asciiTheme="minorHAnsi" w:hAnsiTheme="minorHAnsi" w:cstheme="minorHAnsi"/>
          <w:bCs/>
          <w:sz w:val="22"/>
          <w:szCs w:val="22"/>
        </w:rPr>
        <w:t>bodů 3.3.1. až 3.3.3</w:t>
      </w:r>
      <w:r w:rsidR="0068529B" w:rsidRPr="0068529B">
        <w:rPr>
          <w:rFonts w:asciiTheme="minorHAnsi" w:hAnsiTheme="minorHAnsi" w:cstheme="minorHAnsi"/>
          <w:b/>
          <w:sz w:val="22"/>
          <w:szCs w:val="22"/>
        </w:rPr>
        <w:t>B</w:t>
      </w:r>
      <w:r w:rsidR="00AA1977" w:rsidRPr="0068529B">
        <w:rPr>
          <w:rFonts w:asciiTheme="minorHAnsi" w:hAnsiTheme="minorHAnsi" w:cstheme="minorHAnsi"/>
          <w:bCs/>
          <w:sz w:val="22"/>
          <w:szCs w:val="22"/>
        </w:rPr>
        <w:t>. této smlouvy činí smluvní pokuta 0,1 % z ceny bez DPH příslušné části díla (viz body 4.1.1. až 4.1.</w:t>
      </w:r>
      <w:r w:rsidR="0068529B" w:rsidRPr="0068529B">
        <w:rPr>
          <w:rFonts w:asciiTheme="minorHAnsi" w:hAnsiTheme="minorHAnsi" w:cstheme="minorHAnsi"/>
          <w:bCs/>
          <w:sz w:val="22"/>
          <w:szCs w:val="22"/>
        </w:rPr>
        <w:t>3</w:t>
      </w:r>
      <w:r w:rsidR="0068529B" w:rsidRPr="0068529B">
        <w:rPr>
          <w:rFonts w:asciiTheme="minorHAnsi" w:hAnsiTheme="minorHAnsi" w:cstheme="minorHAnsi"/>
          <w:b/>
          <w:sz w:val="22"/>
          <w:szCs w:val="22"/>
        </w:rPr>
        <w:t>B</w:t>
      </w:r>
      <w:r w:rsidR="00AA1977" w:rsidRPr="0068529B">
        <w:rPr>
          <w:rFonts w:asciiTheme="minorHAnsi" w:hAnsiTheme="minorHAnsi" w:cstheme="minorHAnsi"/>
          <w:bCs/>
          <w:sz w:val="22"/>
          <w:szCs w:val="22"/>
        </w:rPr>
        <w:t>.) za každý den prodlení;</w:t>
      </w:r>
      <w:r w:rsidRPr="0068529B">
        <w:rPr>
          <w:rFonts w:asciiTheme="minorHAnsi" w:hAnsiTheme="minorHAnsi" w:cstheme="minorHAnsi"/>
          <w:bCs/>
          <w:sz w:val="22"/>
          <w:szCs w:val="22"/>
        </w:rPr>
        <w:t>“</w:t>
      </w:r>
    </w:p>
    <w:p w14:paraId="6026DE4D" w14:textId="6E71C7F5" w:rsidR="00144B5C" w:rsidRPr="0068529B" w:rsidRDefault="00C975A2" w:rsidP="001A35D3">
      <w:pPr>
        <w:tabs>
          <w:tab w:val="left" w:pos="567"/>
          <w:tab w:val="left" w:pos="2127"/>
        </w:tabs>
        <w:spacing w:before="1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144B5C" w:rsidRPr="0068529B">
        <w:rPr>
          <w:rFonts w:asciiTheme="minorHAnsi" w:hAnsiTheme="minorHAnsi" w:cstheme="minorHAnsi"/>
          <w:sz w:val="22"/>
          <w:szCs w:val="22"/>
        </w:rPr>
        <w:t xml:space="preserve">Ostatní ujednání Smlouvy o dílo </w:t>
      </w:r>
      <w:r w:rsidR="00144B5C" w:rsidRPr="0068529B">
        <w:rPr>
          <w:rFonts w:asciiTheme="minorHAnsi" w:hAnsiTheme="minorHAnsi" w:cstheme="minorHAnsi"/>
          <w:bCs/>
          <w:iCs/>
          <w:sz w:val="22"/>
          <w:szCs w:val="22"/>
        </w:rPr>
        <w:t>zůstávají</w:t>
      </w:r>
      <w:r w:rsidR="00144B5C" w:rsidRPr="0068529B">
        <w:rPr>
          <w:rFonts w:asciiTheme="minorHAnsi" w:hAnsiTheme="minorHAnsi" w:cstheme="minorHAnsi"/>
          <w:sz w:val="22"/>
          <w:szCs w:val="22"/>
        </w:rPr>
        <w:t xml:space="preserve"> beze změn.</w:t>
      </w:r>
    </w:p>
    <w:p w14:paraId="35D3F3FC" w14:textId="77777777" w:rsidR="00BE47FB" w:rsidRPr="004534A9" w:rsidRDefault="00BE47FB" w:rsidP="00144B5C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F43E7E9" w14:textId="3F6CF43B" w:rsidR="00144B5C" w:rsidRPr="004534A9" w:rsidRDefault="00144B5C" w:rsidP="00144B5C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34A9">
        <w:rPr>
          <w:rFonts w:asciiTheme="minorHAnsi" w:hAnsiTheme="minorHAnsi" w:cstheme="minorHAnsi"/>
          <w:b/>
          <w:sz w:val="22"/>
          <w:szCs w:val="22"/>
        </w:rPr>
        <w:t>D.</w:t>
      </w:r>
    </w:p>
    <w:p w14:paraId="0EF4462B" w14:textId="01803E23" w:rsidR="005F734D" w:rsidRPr="004534A9" w:rsidRDefault="005F734D" w:rsidP="001A35D3">
      <w:pPr>
        <w:tabs>
          <w:tab w:val="left" w:pos="567"/>
          <w:tab w:val="left" w:pos="2127"/>
        </w:tabs>
        <w:spacing w:before="180"/>
        <w:jc w:val="both"/>
        <w:rPr>
          <w:rFonts w:asciiTheme="minorHAnsi" w:hAnsiTheme="minorHAnsi" w:cstheme="minorHAnsi"/>
          <w:sz w:val="22"/>
          <w:szCs w:val="22"/>
        </w:rPr>
      </w:pPr>
      <w:r w:rsidRPr="004534A9">
        <w:rPr>
          <w:rFonts w:asciiTheme="minorHAnsi" w:hAnsiTheme="minorHAnsi" w:cstheme="minorHAnsi"/>
          <w:sz w:val="22"/>
          <w:szCs w:val="22"/>
        </w:rPr>
        <w:t xml:space="preserve">Smluvní strany výslovně souhlasí s tím, aby tento dodatek byl ve svém úplném znění uveřejněn v rámci informací zpřístupňovaných veřejnosti </w:t>
      </w:r>
      <w:r w:rsidRPr="004534A9">
        <w:rPr>
          <w:rFonts w:asciiTheme="minorHAnsi" w:hAnsiTheme="minorHAnsi" w:cstheme="minorHAnsi"/>
          <w:bCs/>
          <w:iCs/>
          <w:sz w:val="22"/>
          <w:szCs w:val="22"/>
        </w:rPr>
        <w:t>prostřednictvím</w:t>
      </w:r>
      <w:r w:rsidRPr="004534A9">
        <w:rPr>
          <w:rFonts w:asciiTheme="minorHAnsi" w:hAnsiTheme="minorHAnsi" w:cstheme="minorHAnsi"/>
          <w:sz w:val="22"/>
          <w:szCs w:val="22"/>
        </w:rPr>
        <w:t xml:space="preserve"> dálkového přístupu. Smluvní strany prohlašují, že skutečnosti uvedené v tomto dodatku nepovažují za obchodní tajemství ve smyslu ustanovení § 504 zákona č. 89/2012 Sb. a udělují svolení k jejich užití a uveřejnění bez stanovení jakýchkoli dalších podmínek.</w:t>
      </w:r>
    </w:p>
    <w:p w14:paraId="4C349784" w14:textId="2E13E0DF" w:rsidR="005F734D" w:rsidRPr="004534A9" w:rsidRDefault="005F734D" w:rsidP="001A35D3">
      <w:pPr>
        <w:tabs>
          <w:tab w:val="left" w:pos="567"/>
          <w:tab w:val="left" w:pos="2127"/>
        </w:tabs>
        <w:spacing w:before="180"/>
        <w:jc w:val="both"/>
        <w:rPr>
          <w:rFonts w:asciiTheme="minorHAnsi" w:hAnsiTheme="minorHAnsi" w:cstheme="minorHAnsi"/>
          <w:sz w:val="22"/>
          <w:szCs w:val="22"/>
        </w:rPr>
      </w:pPr>
      <w:r w:rsidRPr="004534A9">
        <w:rPr>
          <w:rFonts w:asciiTheme="minorHAnsi" w:hAnsiTheme="minorHAnsi" w:cstheme="minorHAnsi"/>
          <w:sz w:val="22"/>
          <w:szCs w:val="22"/>
        </w:rPr>
        <w:t xml:space="preserve">Smluvní strany se dohodly, že uveřejnění tohoto </w:t>
      </w:r>
      <w:r w:rsidRPr="004534A9">
        <w:rPr>
          <w:rFonts w:asciiTheme="minorHAnsi" w:hAnsiTheme="minorHAnsi" w:cstheme="minorHAnsi"/>
          <w:bCs/>
          <w:iCs/>
          <w:sz w:val="22"/>
          <w:szCs w:val="22"/>
        </w:rPr>
        <w:t>dodatku</w:t>
      </w:r>
      <w:r w:rsidRPr="004534A9">
        <w:rPr>
          <w:rFonts w:asciiTheme="minorHAnsi" w:hAnsiTheme="minorHAnsi" w:cstheme="minorHAnsi"/>
          <w:sz w:val="22"/>
          <w:szCs w:val="22"/>
        </w:rPr>
        <w:t xml:space="preserve"> podle zákona o registru smluv zajistí objednatel.</w:t>
      </w:r>
    </w:p>
    <w:p w14:paraId="74AFDDDA" w14:textId="77777777" w:rsidR="00562CCD" w:rsidRPr="004534A9" w:rsidRDefault="00562CCD" w:rsidP="005F734D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296E80E" w14:textId="4526BC26" w:rsidR="005F734D" w:rsidRPr="004534A9" w:rsidRDefault="005F734D" w:rsidP="005F734D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34A9">
        <w:rPr>
          <w:rFonts w:asciiTheme="minorHAnsi" w:hAnsiTheme="minorHAnsi" w:cstheme="minorHAnsi"/>
          <w:b/>
          <w:sz w:val="22"/>
          <w:szCs w:val="22"/>
        </w:rPr>
        <w:t>E.</w:t>
      </w:r>
    </w:p>
    <w:p w14:paraId="53FF6169" w14:textId="77777777" w:rsidR="00144B5C" w:rsidRPr="00562CCD" w:rsidRDefault="00144B5C" w:rsidP="001A35D3">
      <w:pPr>
        <w:tabs>
          <w:tab w:val="left" w:pos="567"/>
          <w:tab w:val="left" w:pos="2127"/>
        </w:tabs>
        <w:spacing w:before="180"/>
        <w:jc w:val="both"/>
        <w:rPr>
          <w:rFonts w:asciiTheme="minorHAnsi" w:hAnsiTheme="minorHAnsi" w:cstheme="minorHAnsi"/>
          <w:sz w:val="22"/>
          <w:szCs w:val="22"/>
        </w:rPr>
      </w:pPr>
      <w:r w:rsidRPr="00562CCD">
        <w:rPr>
          <w:rFonts w:asciiTheme="minorHAnsi" w:hAnsiTheme="minorHAnsi" w:cstheme="minorHAnsi"/>
          <w:sz w:val="22"/>
          <w:szCs w:val="22"/>
        </w:rPr>
        <w:t xml:space="preserve">Informace o ochraně osobních údajů jsou ze strany NPÚ uveřejněny na webových stránkách </w:t>
      </w:r>
      <w:hyperlink r:id="rId8" w:history="1">
        <w:r w:rsidRPr="00562CCD">
          <w:rPr>
            <w:rFonts w:asciiTheme="minorHAnsi" w:hAnsiTheme="minorHAnsi" w:cstheme="minorHAnsi"/>
            <w:sz w:val="22"/>
            <w:szCs w:val="22"/>
          </w:rPr>
          <w:t>www.npu.cz</w:t>
        </w:r>
      </w:hyperlink>
      <w:r w:rsidRPr="00562CCD">
        <w:rPr>
          <w:rFonts w:asciiTheme="minorHAnsi" w:hAnsiTheme="minorHAnsi" w:cstheme="minorHAnsi"/>
          <w:sz w:val="22"/>
          <w:szCs w:val="22"/>
        </w:rPr>
        <w:t xml:space="preserve"> v sekci „Ochrana osobních údajů“. </w:t>
      </w:r>
    </w:p>
    <w:p w14:paraId="0748CCEB" w14:textId="77777777" w:rsidR="00144B5C" w:rsidRPr="004534A9" w:rsidRDefault="00144B5C" w:rsidP="001A35D3">
      <w:pPr>
        <w:tabs>
          <w:tab w:val="left" w:pos="567"/>
          <w:tab w:val="left" w:pos="2127"/>
        </w:tabs>
        <w:spacing w:before="180"/>
        <w:jc w:val="both"/>
        <w:rPr>
          <w:rFonts w:asciiTheme="minorHAnsi" w:hAnsiTheme="minorHAnsi" w:cstheme="minorHAnsi"/>
          <w:sz w:val="22"/>
          <w:szCs w:val="22"/>
        </w:rPr>
      </w:pPr>
      <w:r w:rsidRPr="004534A9">
        <w:rPr>
          <w:rFonts w:asciiTheme="minorHAnsi" w:hAnsiTheme="minorHAnsi" w:cstheme="minorHAnsi"/>
          <w:sz w:val="22"/>
          <w:szCs w:val="22"/>
        </w:rPr>
        <w:t xml:space="preserve">Tento dodatek nabývá platnosti dnem podpisu obou smluvních stran a účinnosti </w:t>
      </w:r>
      <w:r w:rsidR="009B22DE" w:rsidRPr="004534A9">
        <w:rPr>
          <w:rFonts w:asciiTheme="minorHAnsi" w:hAnsiTheme="minorHAnsi" w:cstheme="minorHAnsi"/>
          <w:sz w:val="22"/>
          <w:szCs w:val="22"/>
        </w:rPr>
        <w:t xml:space="preserve">nabývá dnem </w:t>
      </w:r>
      <w:r w:rsidRPr="004534A9">
        <w:rPr>
          <w:rFonts w:asciiTheme="minorHAnsi" w:hAnsiTheme="minorHAnsi" w:cstheme="minorHAnsi"/>
          <w:sz w:val="22"/>
          <w:szCs w:val="22"/>
        </w:rPr>
        <w:t>uveřejnění v registru smluv.</w:t>
      </w:r>
    </w:p>
    <w:p w14:paraId="0EEA09B3" w14:textId="77777777" w:rsidR="00144B5C" w:rsidRPr="004534A9" w:rsidRDefault="00144B5C" w:rsidP="00144B5C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382BF97" w14:textId="77777777" w:rsidR="00144B5C" w:rsidRPr="004534A9" w:rsidRDefault="00144B5C" w:rsidP="00CE0A79">
      <w:pPr>
        <w:tabs>
          <w:tab w:val="left" w:pos="567"/>
          <w:tab w:val="left" w:pos="2127"/>
          <w:tab w:val="left" w:pos="48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534A9">
        <w:rPr>
          <w:rFonts w:asciiTheme="minorHAnsi" w:hAnsiTheme="minorHAnsi" w:cstheme="minorHAnsi"/>
          <w:sz w:val="22"/>
          <w:szCs w:val="22"/>
        </w:rPr>
        <w:t>Na Sychrově dne ………………</w:t>
      </w:r>
      <w:r w:rsidRPr="004534A9">
        <w:rPr>
          <w:rFonts w:asciiTheme="minorHAnsi" w:hAnsiTheme="minorHAnsi" w:cstheme="minorHAnsi"/>
          <w:sz w:val="22"/>
          <w:szCs w:val="22"/>
        </w:rPr>
        <w:tab/>
        <w:t>V</w:t>
      </w:r>
      <w:r w:rsidR="00F31B00" w:rsidRPr="004534A9">
        <w:rPr>
          <w:rFonts w:asciiTheme="minorHAnsi" w:hAnsiTheme="minorHAnsi" w:cstheme="minorHAnsi"/>
          <w:sz w:val="22"/>
          <w:szCs w:val="22"/>
        </w:rPr>
        <w:t> </w:t>
      </w:r>
      <w:r w:rsidR="00B95EFD" w:rsidRPr="004534A9">
        <w:rPr>
          <w:rFonts w:asciiTheme="minorHAnsi" w:hAnsiTheme="minorHAnsi" w:cstheme="minorHAnsi"/>
          <w:sz w:val="22"/>
          <w:szCs w:val="22"/>
        </w:rPr>
        <w:t>Praze</w:t>
      </w:r>
      <w:r w:rsidR="00F31B00" w:rsidRPr="004534A9">
        <w:rPr>
          <w:rFonts w:asciiTheme="minorHAnsi" w:hAnsiTheme="minorHAnsi" w:cstheme="minorHAnsi"/>
          <w:sz w:val="22"/>
          <w:szCs w:val="22"/>
        </w:rPr>
        <w:t xml:space="preserve"> </w:t>
      </w:r>
      <w:r w:rsidRPr="004534A9">
        <w:rPr>
          <w:rFonts w:asciiTheme="minorHAnsi" w:hAnsiTheme="minorHAnsi" w:cstheme="minorHAnsi"/>
          <w:sz w:val="22"/>
          <w:szCs w:val="22"/>
        </w:rPr>
        <w:t>dne ……………….</w:t>
      </w:r>
    </w:p>
    <w:p w14:paraId="09FCDA1A" w14:textId="77777777" w:rsidR="00144B5C" w:rsidRPr="004534A9" w:rsidRDefault="00144B5C" w:rsidP="00CE0A79">
      <w:pPr>
        <w:tabs>
          <w:tab w:val="left" w:pos="567"/>
          <w:tab w:val="left" w:pos="2127"/>
          <w:tab w:val="left" w:pos="48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447CD8B" w14:textId="77777777" w:rsidR="00144B5C" w:rsidRPr="004534A9" w:rsidRDefault="00144B5C" w:rsidP="00CE0A79">
      <w:pPr>
        <w:tabs>
          <w:tab w:val="left" w:pos="567"/>
          <w:tab w:val="left" w:pos="2127"/>
          <w:tab w:val="left" w:pos="48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534A9">
        <w:rPr>
          <w:rFonts w:asciiTheme="minorHAnsi" w:hAnsiTheme="minorHAnsi" w:cstheme="minorHAnsi"/>
          <w:sz w:val="22"/>
          <w:szCs w:val="22"/>
        </w:rPr>
        <w:t>Za objednatele:</w:t>
      </w:r>
      <w:r w:rsidRPr="004534A9">
        <w:rPr>
          <w:rFonts w:asciiTheme="minorHAnsi" w:hAnsiTheme="minorHAnsi" w:cstheme="minorHAnsi"/>
          <w:sz w:val="22"/>
          <w:szCs w:val="22"/>
        </w:rPr>
        <w:tab/>
      </w:r>
      <w:r w:rsidRPr="004534A9">
        <w:rPr>
          <w:rFonts w:asciiTheme="minorHAnsi" w:hAnsiTheme="minorHAnsi" w:cstheme="minorHAnsi"/>
          <w:sz w:val="22"/>
          <w:szCs w:val="22"/>
        </w:rPr>
        <w:tab/>
        <w:t>Za zhotovitele:</w:t>
      </w:r>
    </w:p>
    <w:p w14:paraId="11A52CE2" w14:textId="77777777" w:rsidR="00144B5C" w:rsidRPr="004534A9" w:rsidRDefault="00144B5C" w:rsidP="00144B5C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8B79659" w14:textId="77777777" w:rsidR="004525BC" w:rsidRPr="004534A9" w:rsidRDefault="004525BC" w:rsidP="004525BC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60F894F" w14:textId="77777777" w:rsidR="004525BC" w:rsidRPr="004534A9" w:rsidRDefault="004525BC" w:rsidP="004525BC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D135F49" w14:textId="77777777" w:rsidR="004525BC" w:rsidRPr="004534A9" w:rsidRDefault="004525BC" w:rsidP="004525BC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3B4738" w14:textId="77777777" w:rsidR="00E40EC1" w:rsidRPr="004534A9" w:rsidRDefault="00E40EC1" w:rsidP="004525BC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C27DEB2" w14:textId="77777777" w:rsidR="004525BC" w:rsidRPr="004534A9" w:rsidRDefault="004525BC" w:rsidP="004525BC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0974B13" w14:textId="61220D57" w:rsidR="00BF46ED" w:rsidRPr="004534A9" w:rsidRDefault="004525BC" w:rsidP="00015578">
      <w:pPr>
        <w:tabs>
          <w:tab w:val="center" w:pos="2127"/>
          <w:tab w:val="center" w:pos="708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534A9">
        <w:rPr>
          <w:rFonts w:asciiTheme="minorHAnsi" w:hAnsiTheme="minorHAnsi" w:cstheme="minorHAnsi"/>
          <w:sz w:val="22"/>
          <w:szCs w:val="22"/>
        </w:rPr>
        <w:tab/>
      </w:r>
      <w:r w:rsidR="00BF46ED" w:rsidRPr="004534A9">
        <w:rPr>
          <w:rFonts w:asciiTheme="minorHAnsi" w:hAnsiTheme="minorHAnsi" w:cstheme="minorHAnsi"/>
          <w:sz w:val="22"/>
          <w:szCs w:val="22"/>
        </w:rPr>
        <w:t>………..………………………………………</w:t>
      </w:r>
      <w:r w:rsidR="00015578" w:rsidRPr="004534A9">
        <w:rPr>
          <w:rFonts w:asciiTheme="minorHAnsi" w:hAnsiTheme="minorHAnsi" w:cstheme="minorHAnsi"/>
          <w:sz w:val="22"/>
          <w:szCs w:val="22"/>
        </w:rPr>
        <w:t>….</w:t>
      </w:r>
      <w:r w:rsidR="00BF46ED" w:rsidRPr="004534A9">
        <w:rPr>
          <w:rFonts w:asciiTheme="minorHAnsi" w:hAnsiTheme="minorHAnsi" w:cstheme="minorHAnsi"/>
          <w:sz w:val="22"/>
          <w:szCs w:val="22"/>
        </w:rPr>
        <w:t>…………………….</w:t>
      </w:r>
      <w:r w:rsidR="00015578" w:rsidRPr="004534A9">
        <w:rPr>
          <w:rFonts w:asciiTheme="minorHAnsi" w:hAnsiTheme="minorHAnsi" w:cstheme="minorHAnsi"/>
          <w:sz w:val="22"/>
          <w:szCs w:val="22"/>
        </w:rPr>
        <w:tab/>
        <w:t>……….……………………………………….……………………….</w:t>
      </w:r>
    </w:p>
    <w:p w14:paraId="6727EDD8" w14:textId="611EFACE" w:rsidR="004525BC" w:rsidRPr="004534A9" w:rsidRDefault="004525BC" w:rsidP="00015578">
      <w:pPr>
        <w:tabs>
          <w:tab w:val="center" w:pos="2127"/>
          <w:tab w:val="center" w:pos="708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534A9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AC01BE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015578" w:rsidRPr="004534A9">
        <w:rPr>
          <w:rFonts w:asciiTheme="minorHAnsi" w:hAnsiTheme="minorHAnsi" w:cstheme="minorHAnsi"/>
          <w:sz w:val="22"/>
          <w:szCs w:val="22"/>
        </w:rPr>
        <w:tab/>
      </w:r>
      <w:r w:rsidR="00AC01BE">
        <w:rPr>
          <w:rFonts w:asciiTheme="minorHAnsi" w:hAnsiTheme="minorHAnsi" w:cstheme="minorHAnsi"/>
          <w:sz w:val="22"/>
          <w:szCs w:val="22"/>
        </w:rPr>
        <w:t>xxx</w:t>
      </w:r>
      <w:bookmarkStart w:id="1" w:name="_GoBack"/>
      <w:bookmarkEnd w:id="1"/>
    </w:p>
    <w:p w14:paraId="01DC5E6D" w14:textId="77777777" w:rsidR="004525BC" w:rsidRPr="004534A9" w:rsidRDefault="004525BC" w:rsidP="00015578">
      <w:pPr>
        <w:tabs>
          <w:tab w:val="center" w:pos="2127"/>
          <w:tab w:val="center" w:pos="708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534A9">
        <w:rPr>
          <w:rFonts w:asciiTheme="minorHAnsi" w:hAnsiTheme="minorHAnsi" w:cstheme="minorHAnsi"/>
          <w:sz w:val="22"/>
          <w:szCs w:val="22"/>
        </w:rPr>
        <w:tab/>
        <w:t>ředitel Územní památkové správy na Sychrově</w:t>
      </w:r>
      <w:r w:rsidR="00015578" w:rsidRPr="004534A9">
        <w:rPr>
          <w:rFonts w:asciiTheme="minorHAnsi" w:hAnsiTheme="minorHAnsi" w:cstheme="minorHAnsi"/>
          <w:sz w:val="22"/>
          <w:szCs w:val="22"/>
        </w:rPr>
        <w:tab/>
      </w:r>
      <w:r w:rsidR="00CE0A79" w:rsidRPr="004534A9">
        <w:rPr>
          <w:rFonts w:asciiTheme="minorHAnsi" w:hAnsiTheme="minorHAnsi" w:cstheme="minorHAnsi"/>
          <w:sz w:val="22"/>
          <w:szCs w:val="22"/>
        </w:rPr>
        <w:t>jednatel</w:t>
      </w:r>
    </w:p>
    <w:p w14:paraId="7E1F1EBC" w14:textId="7B27643F" w:rsidR="004525BC" w:rsidRPr="004534A9" w:rsidRDefault="004525BC" w:rsidP="00015578">
      <w:pPr>
        <w:tabs>
          <w:tab w:val="center" w:pos="2127"/>
          <w:tab w:val="center" w:pos="708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534A9">
        <w:rPr>
          <w:rFonts w:asciiTheme="minorHAnsi" w:hAnsiTheme="minorHAnsi" w:cstheme="minorHAnsi"/>
          <w:sz w:val="22"/>
          <w:szCs w:val="22"/>
        </w:rPr>
        <w:tab/>
        <w:t xml:space="preserve">Národní památkový ústav, státní příspěvková </w:t>
      </w:r>
      <w:r w:rsidR="00BF46ED" w:rsidRPr="004534A9">
        <w:rPr>
          <w:rFonts w:asciiTheme="minorHAnsi" w:hAnsiTheme="minorHAnsi" w:cstheme="minorHAnsi"/>
          <w:sz w:val="22"/>
          <w:szCs w:val="22"/>
        </w:rPr>
        <w:tab/>
      </w:r>
      <w:r w:rsidR="00903D33" w:rsidRPr="004534A9">
        <w:rPr>
          <w:rFonts w:asciiTheme="minorHAnsi" w:hAnsiTheme="minorHAnsi" w:cstheme="minorHAnsi"/>
          <w:sz w:val="22"/>
          <w:szCs w:val="22"/>
        </w:rPr>
        <w:t xml:space="preserve"> </w:t>
      </w:r>
      <w:r w:rsidR="0026664B" w:rsidRPr="004534A9">
        <w:rPr>
          <w:rFonts w:asciiTheme="minorHAnsi" w:hAnsiTheme="minorHAnsi" w:cstheme="minorHAnsi"/>
          <w:sz w:val="22"/>
          <w:szCs w:val="22"/>
        </w:rPr>
        <w:t>Projektový atelier pro architekturu a pozemní</w:t>
      </w:r>
    </w:p>
    <w:p w14:paraId="0AEB19C6" w14:textId="07BCEA2E" w:rsidR="004525BC" w:rsidRPr="004534A9" w:rsidRDefault="004525BC" w:rsidP="00CE0A79">
      <w:pPr>
        <w:tabs>
          <w:tab w:val="center" w:pos="2127"/>
          <w:tab w:val="center" w:pos="708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534A9">
        <w:rPr>
          <w:rFonts w:asciiTheme="minorHAnsi" w:hAnsiTheme="minorHAnsi" w:cstheme="minorHAnsi"/>
          <w:sz w:val="22"/>
          <w:szCs w:val="22"/>
        </w:rPr>
        <w:tab/>
        <w:t>organizace</w:t>
      </w:r>
      <w:r w:rsidR="00B95EFD" w:rsidRPr="004534A9">
        <w:rPr>
          <w:rFonts w:asciiTheme="minorHAnsi" w:hAnsiTheme="minorHAnsi" w:cstheme="minorHAnsi"/>
          <w:sz w:val="22"/>
          <w:szCs w:val="22"/>
        </w:rPr>
        <w:tab/>
      </w:r>
      <w:r w:rsidR="0026664B" w:rsidRPr="004534A9">
        <w:rPr>
          <w:rFonts w:asciiTheme="minorHAnsi" w:hAnsiTheme="minorHAnsi" w:cstheme="minorHAnsi"/>
          <w:sz w:val="22"/>
          <w:szCs w:val="22"/>
        </w:rPr>
        <w:t>stavby spol. s r.o.</w:t>
      </w:r>
    </w:p>
    <w:p w14:paraId="784874B4" w14:textId="77777777" w:rsidR="000F6200" w:rsidRPr="00AD3F9F" w:rsidRDefault="000F6200">
      <w:pPr>
        <w:rPr>
          <w:rFonts w:asciiTheme="majorHAnsi" w:hAnsiTheme="majorHAnsi" w:cstheme="minorHAnsi"/>
          <w:sz w:val="21"/>
          <w:szCs w:val="21"/>
        </w:rPr>
      </w:pPr>
    </w:p>
    <w:sectPr w:rsidR="000F6200" w:rsidRPr="00AD3F9F" w:rsidSect="0068245C">
      <w:headerReference w:type="default" r:id="rId9"/>
      <w:footerReference w:type="default" r:id="rId10"/>
      <w:pgSz w:w="11906" w:h="16838" w:code="9"/>
      <w:pgMar w:top="1531" w:right="1134" w:bottom="1134" w:left="1304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A6A95" w14:textId="77777777" w:rsidR="00FA0894" w:rsidRDefault="00FA0894" w:rsidP="009A1030">
      <w:r>
        <w:separator/>
      </w:r>
    </w:p>
  </w:endnote>
  <w:endnote w:type="continuationSeparator" w:id="0">
    <w:p w14:paraId="33074D5C" w14:textId="77777777" w:rsidR="00FA0894" w:rsidRDefault="00FA0894" w:rsidP="009A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170273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4263C55" w14:textId="39729B46" w:rsidR="00F71EC3" w:rsidRPr="000359CC" w:rsidRDefault="00F71EC3" w:rsidP="008139E7">
        <w:pPr>
          <w:pStyle w:val="Zpat"/>
          <w:tabs>
            <w:tab w:val="left" w:pos="4111"/>
          </w:tabs>
          <w:jc w:val="right"/>
          <w:rPr>
            <w:sz w:val="18"/>
            <w:szCs w:val="18"/>
          </w:rPr>
        </w:pPr>
        <w:r w:rsidRPr="000359CC">
          <w:rPr>
            <w:sz w:val="18"/>
            <w:szCs w:val="18"/>
          </w:rPr>
          <w:fldChar w:fldCharType="begin"/>
        </w:r>
        <w:r w:rsidRPr="000359CC">
          <w:rPr>
            <w:sz w:val="18"/>
            <w:szCs w:val="18"/>
          </w:rPr>
          <w:instrText>PAGE   \* MERGEFORMAT</w:instrText>
        </w:r>
        <w:r w:rsidRPr="000359CC">
          <w:rPr>
            <w:sz w:val="18"/>
            <w:szCs w:val="18"/>
          </w:rPr>
          <w:fldChar w:fldCharType="separate"/>
        </w:r>
        <w:r w:rsidR="00AC01BE">
          <w:rPr>
            <w:noProof/>
            <w:sz w:val="18"/>
            <w:szCs w:val="18"/>
          </w:rPr>
          <w:t>2</w:t>
        </w:r>
        <w:r w:rsidRPr="000359CC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BE6AF" w14:textId="77777777" w:rsidR="00FA0894" w:rsidRDefault="00FA0894" w:rsidP="009A1030">
      <w:r>
        <w:separator/>
      </w:r>
    </w:p>
  </w:footnote>
  <w:footnote w:type="continuationSeparator" w:id="0">
    <w:p w14:paraId="6F464C22" w14:textId="77777777" w:rsidR="00FA0894" w:rsidRDefault="00FA0894" w:rsidP="009A1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0F11D" w14:textId="6EFF2365" w:rsidR="00F71EC3" w:rsidRDefault="00F71EC3" w:rsidP="009962E1">
    <w:pPr>
      <w:pStyle w:val="Zhlav"/>
      <w:tabs>
        <w:tab w:val="clear" w:pos="4536"/>
        <w:tab w:val="clear" w:pos="9072"/>
        <w:tab w:val="left" w:pos="3402"/>
        <w:tab w:val="right" w:pos="9498"/>
      </w:tabs>
    </w:pPr>
    <w:proofErr w:type="gramStart"/>
    <w:r w:rsidRPr="0027064D">
      <w:rPr>
        <w:rFonts w:asciiTheme="minorHAnsi" w:hAnsiTheme="minorHAnsi" w:cstheme="minorHAnsi"/>
        <w:b/>
        <w:sz w:val="20"/>
        <w:szCs w:val="20"/>
      </w:rPr>
      <w:t>č.j.</w:t>
    </w:r>
    <w:proofErr w:type="gramEnd"/>
    <w:r w:rsidRPr="0027064D">
      <w:rPr>
        <w:rFonts w:asciiTheme="minorHAnsi" w:hAnsiTheme="minorHAnsi" w:cstheme="minorHAnsi"/>
        <w:b/>
        <w:sz w:val="20"/>
        <w:szCs w:val="20"/>
      </w:rPr>
      <w:t xml:space="preserve"> </w:t>
    </w:r>
    <w:r w:rsidR="00B23B4F">
      <w:rPr>
        <w:rFonts w:asciiTheme="minorHAnsi" w:hAnsiTheme="minorHAnsi" w:cstheme="minorHAnsi"/>
        <w:b/>
        <w:sz w:val="20"/>
        <w:szCs w:val="20"/>
      </w:rPr>
      <w:t>NPU-440/88774/2023</w:t>
    </w:r>
    <w:r w:rsidRPr="0027064D">
      <w:rPr>
        <w:rFonts w:asciiTheme="minorHAnsi" w:hAnsiTheme="minorHAnsi" w:cstheme="minorHAnsi"/>
        <w:b/>
        <w:sz w:val="20"/>
        <w:szCs w:val="20"/>
      </w:rPr>
      <w:tab/>
    </w:r>
    <w:r w:rsidR="00B23B4F">
      <w:rPr>
        <w:rFonts w:asciiTheme="minorHAnsi" w:hAnsiTheme="minorHAnsi" w:cstheme="minorHAnsi"/>
        <w:b/>
        <w:sz w:val="20"/>
        <w:szCs w:val="20"/>
      </w:rPr>
      <w:t xml:space="preserve">                     </w:t>
    </w:r>
    <w:r w:rsidRPr="0027064D">
      <w:rPr>
        <w:rFonts w:asciiTheme="minorHAnsi" w:hAnsiTheme="minorHAnsi" w:cstheme="minorHAnsi"/>
        <w:b/>
        <w:sz w:val="20"/>
        <w:szCs w:val="20"/>
      </w:rPr>
      <w:t xml:space="preserve">Evidenční číslo: </w:t>
    </w:r>
    <w:r w:rsidR="00B23B4F">
      <w:rPr>
        <w:rFonts w:asciiTheme="minorHAnsi" w:hAnsiTheme="minorHAnsi" w:cstheme="minorHAnsi"/>
        <w:b/>
        <w:sz w:val="20"/>
        <w:szCs w:val="20"/>
      </w:rPr>
      <w:t>4009H1190011</w:t>
    </w:r>
    <w:r w:rsidRPr="0027064D">
      <w:rPr>
        <w:rFonts w:asciiTheme="minorHAnsi" w:hAnsiTheme="minorHAnsi" w:cstheme="minorHAnsi"/>
        <w:b/>
        <w:sz w:val="20"/>
        <w:szCs w:val="20"/>
      </w:rPr>
      <w:t xml:space="preserve"> </w:t>
    </w:r>
    <w:r w:rsidRPr="0027064D">
      <w:rPr>
        <w:rFonts w:asciiTheme="minorHAnsi" w:hAnsiTheme="minorHAnsi" w:cstheme="minorHAnsi"/>
        <w:b/>
        <w:sz w:val="20"/>
        <w:szCs w:val="20"/>
      </w:rPr>
      <w:tab/>
      <w:t xml:space="preserve">zn. </w:t>
    </w:r>
    <w:r w:rsidR="009962E1" w:rsidRPr="0027064D">
      <w:rPr>
        <w:rFonts w:asciiTheme="minorHAnsi" w:hAnsiTheme="minorHAnsi" w:cstheme="minorHAnsi"/>
        <w:b/>
        <w:sz w:val="20"/>
        <w:szCs w:val="20"/>
      </w:rPr>
      <w:t>HN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3065"/>
    <w:multiLevelType w:val="multilevel"/>
    <w:tmpl w:val="A8EAB6BC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439305E"/>
    <w:multiLevelType w:val="hybridMultilevel"/>
    <w:tmpl w:val="D85CEE78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5EE3302"/>
    <w:multiLevelType w:val="hybridMultilevel"/>
    <w:tmpl w:val="4A90EA10"/>
    <w:lvl w:ilvl="0" w:tplc="FD44D4B8">
      <w:start w:val="2"/>
      <w:numFmt w:val="bullet"/>
      <w:lvlText w:val="-"/>
      <w:lvlJc w:val="left"/>
      <w:pPr>
        <w:ind w:left="134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3" w15:restartNumberingAfterBreak="0">
    <w:nsid w:val="082060F9"/>
    <w:multiLevelType w:val="multilevel"/>
    <w:tmpl w:val="07A25446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0B6C5E61"/>
    <w:multiLevelType w:val="hybridMultilevel"/>
    <w:tmpl w:val="04966448"/>
    <w:lvl w:ilvl="0" w:tplc="6E0AEA02">
      <w:start w:val="1"/>
      <w:numFmt w:val="ordinal"/>
      <w:lvlText w:val="3.3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304F5D"/>
    <w:multiLevelType w:val="multilevel"/>
    <w:tmpl w:val="D0CA5E1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12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12.2.%3."/>
      <w:lvlJc w:val="left"/>
      <w:pPr>
        <w:ind w:left="1288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F301E5"/>
    <w:multiLevelType w:val="multilevel"/>
    <w:tmpl w:val="BE80E73C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0D0A6586"/>
    <w:multiLevelType w:val="hybridMultilevel"/>
    <w:tmpl w:val="5EDA36C4"/>
    <w:lvl w:ilvl="0" w:tplc="FD88F108">
      <w:start w:val="1"/>
      <w:numFmt w:val="upperLetter"/>
      <w:lvlText w:val="%1."/>
      <w:lvlJc w:val="left"/>
      <w:pPr>
        <w:ind w:left="1067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787" w:hanging="360"/>
      </w:pPr>
    </w:lvl>
    <w:lvl w:ilvl="2" w:tplc="0405001B">
      <w:start w:val="1"/>
      <w:numFmt w:val="lowerRoman"/>
      <w:lvlText w:val="%3."/>
      <w:lvlJc w:val="right"/>
      <w:pPr>
        <w:ind w:left="2507" w:hanging="180"/>
      </w:pPr>
    </w:lvl>
    <w:lvl w:ilvl="3" w:tplc="0405000F">
      <w:start w:val="1"/>
      <w:numFmt w:val="decimal"/>
      <w:lvlText w:val="%4."/>
      <w:lvlJc w:val="left"/>
      <w:pPr>
        <w:ind w:left="3227" w:hanging="360"/>
      </w:pPr>
    </w:lvl>
    <w:lvl w:ilvl="4" w:tplc="04050019">
      <w:start w:val="1"/>
      <w:numFmt w:val="lowerLetter"/>
      <w:lvlText w:val="%5."/>
      <w:lvlJc w:val="left"/>
      <w:pPr>
        <w:ind w:left="3947" w:hanging="360"/>
      </w:pPr>
    </w:lvl>
    <w:lvl w:ilvl="5" w:tplc="0405001B">
      <w:start w:val="1"/>
      <w:numFmt w:val="lowerRoman"/>
      <w:lvlText w:val="%6."/>
      <w:lvlJc w:val="right"/>
      <w:pPr>
        <w:ind w:left="4667" w:hanging="180"/>
      </w:pPr>
    </w:lvl>
    <w:lvl w:ilvl="6" w:tplc="0405000F">
      <w:start w:val="1"/>
      <w:numFmt w:val="decimal"/>
      <w:lvlText w:val="%7."/>
      <w:lvlJc w:val="left"/>
      <w:pPr>
        <w:ind w:left="5387" w:hanging="360"/>
      </w:pPr>
    </w:lvl>
    <w:lvl w:ilvl="7" w:tplc="04050019">
      <w:start w:val="1"/>
      <w:numFmt w:val="lowerLetter"/>
      <w:lvlText w:val="%8."/>
      <w:lvlJc w:val="left"/>
      <w:pPr>
        <w:ind w:left="6107" w:hanging="360"/>
      </w:pPr>
    </w:lvl>
    <w:lvl w:ilvl="8" w:tplc="0405001B">
      <w:start w:val="1"/>
      <w:numFmt w:val="lowerRoman"/>
      <w:lvlText w:val="%9."/>
      <w:lvlJc w:val="right"/>
      <w:pPr>
        <w:ind w:left="6827" w:hanging="180"/>
      </w:pPr>
    </w:lvl>
  </w:abstractNum>
  <w:abstractNum w:abstractNumId="8" w15:restartNumberingAfterBreak="0">
    <w:nsid w:val="0E9638E3"/>
    <w:multiLevelType w:val="hybridMultilevel"/>
    <w:tmpl w:val="1F60FAAE"/>
    <w:lvl w:ilvl="0" w:tplc="CD66821E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CE71D0"/>
    <w:multiLevelType w:val="multilevel"/>
    <w:tmpl w:val="A32C6558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num" w:pos="504"/>
        </w:tabs>
        <w:ind w:left="504" w:hanging="50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17E67E5B"/>
    <w:multiLevelType w:val="hybridMultilevel"/>
    <w:tmpl w:val="6B1A1C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50755"/>
    <w:multiLevelType w:val="hybridMultilevel"/>
    <w:tmpl w:val="E5D0026A"/>
    <w:lvl w:ilvl="0" w:tplc="1576A1B4">
      <w:start w:val="1"/>
      <w:numFmt w:val="ordinal"/>
      <w:lvlText w:val="13.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558E8"/>
    <w:multiLevelType w:val="hybridMultilevel"/>
    <w:tmpl w:val="D3D8BA40"/>
    <w:lvl w:ilvl="0" w:tplc="862849D2">
      <w:start w:val="1"/>
      <w:numFmt w:val="ordinal"/>
      <w:lvlText w:val="9.%1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12127A"/>
    <w:multiLevelType w:val="hybridMultilevel"/>
    <w:tmpl w:val="22D6B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9587F"/>
    <w:multiLevelType w:val="hybridMultilevel"/>
    <w:tmpl w:val="9DC406BE"/>
    <w:lvl w:ilvl="0" w:tplc="0405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15" w15:restartNumberingAfterBreak="0">
    <w:nsid w:val="32BC22D7"/>
    <w:multiLevelType w:val="hybridMultilevel"/>
    <w:tmpl w:val="2BF83CCA"/>
    <w:lvl w:ilvl="0" w:tplc="5EC66EF8">
      <w:start w:val="1"/>
      <w:numFmt w:val="lowerLetter"/>
      <w:lvlText w:val="%1)"/>
      <w:lvlJc w:val="left"/>
      <w:pPr>
        <w:ind w:left="1287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37D80A80"/>
    <w:multiLevelType w:val="hybridMultilevel"/>
    <w:tmpl w:val="DCF8BA18"/>
    <w:lvl w:ilvl="0" w:tplc="2DF0A3C2">
      <w:start w:val="1"/>
      <w:numFmt w:val="decimal"/>
      <w:lvlText w:val="2.1.21.%1."/>
      <w:lvlJc w:val="left"/>
      <w:pPr>
        <w:ind w:left="185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9984796"/>
    <w:multiLevelType w:val="hybridMultilevel"/>
    <w:tmpl w:val="FBE4E7B8"/>
    <w:lvl w:ilvl="0" w:tplc="335CDA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3777510"/>
    <w:multiLevelType w:val="multilevel"/>
    <w:tmpl w:val="5C00F55E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/>
      </w:rPr>
    </w:lvl>
    <w:lvl w:ilvl="1">
      <w:start w:val="1"/>
      <w:numFmt w:val="decimal"/>
      <w:lvlText w:val="1.%2."/>
      <w:lvlJc w:val="left"/>
      <w:pPr>
        <w:tabs>
          <w:tab w:val="num" w:pos="504"/>
        </w:tabs>
        <w:ind w:left="504" w:hanging="50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648076D"/>
    <w:multiLevelType w:val="hybridMultilevel"/>
    <w:tmpl w:val="746266BC"/>
    <w:lvl w:ilvl="0" w:tplc="60A634BC">
      <w:start w:val="1"/>
      <w:numFmt w:val="bullet"/>
      <w:lvlText w:val="-"/>
      <w:lvlJc w:val="left"/>
      <w:pPr>
        <w:ind w:left="1636" w:hanging="360"/>
      </w:pPr>
      <w:rPr>
        <w:rFonts w:ascii="Cambria" w:eastAsiaTheme="minorHAnsi" w:hAnsi="Cambria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477B7E65"/>
    <w:multiLevelType w:val="hybridMultilevel"/>
    <w:tmpl w:val="F4EC9658"/>
    <w:lvl w:ilvl="0" w:tplc="961A0AC2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49144EB3"/>
    <w:multiLevelType w:val="multilevel"/>
    <w:tmpl w:val="7B1A2A14"/>
    <w:lvl w:ilvl="0">
      <w:start w:val="5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ordinal"/>
      <w:lvlText w:val="4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hAnsi="Calibri" w:cs="Calibri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hAnsi="Calibri" w:cs="Calibri" w:hint="default"/>
      </w:rPr>
    </w:lvl>
  </w:abstractNum>
  <w:abstractNum w:abstractNumId="22" w15:restartNumberingAfterBreak="0">
    <w:nsid w:val="4C3018E0"/>
    <w:multiLevelType w:val="hybridMultilevel"/>
    <w:tmpl w:val="9650EEEC"/>
    <w:lvl w:ilvl="0" w:tplc="02EE9DFE">
      <w:start w:val="2"/>
      <w:numFmt w:val="bullet"/>
      <w:lvlText w:val="-"/>
      <w:lvlJc w:val="left"/>
      <w:pPr>
        <w:ind w:left="134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23" w15:restartNumberingAfterBreak="0">
    <w:nsid w:val="4C79725E"/>
    <w:multiLevelType w:val="hybridMultilevel"/>
    <w:tmpl w:val="9530C420"/>
    <w:lvl w:ilvl="0" w:tplc="0142AD02">
      <w:start w:val="1"/>
      <w:numFmt w:val="decimal"/>
      <w:lvlText w:val="8.%1."/>
      <w:lvlJc w:val="left"/>
      <w:pPr>
        <w:ind w:left="1287" w:hanging="360"/>
      </w:pPr>
      <w:rPr>
        <w:rFonts w:cs="Times New Roman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 w15:restartNumberingAfterBreak="0">
    <w:nsid w:val="4DD53CB6"/>
    <w:multiLevelType w:val="multilevel"/>
    <w:tmpl w:val="917009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ordinal"/>
      <w:lvlText w:val="2.3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/>
      </w:rPr>
    </w:lvl>
  </w:abstractNum>
  <w:abstractNum w:abstractNumId="25" w15:restartNumberingAfterBreak="0">
    <w:nsid w:val="4E0A1879"/>
    <w:multiLevelType w:val="hybridMultilevel"/>
    <w:tmpl w:val="3F46E4B6"/>
    <w:lvl w:ilvl="0" w:tplc="F3721E64">
      <w:start w:val="1"/>
      <w:numFmt w:val="ordinal"/>
      <w:lvlText w:val="10.%1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0FB6E6F"/>
    <w:multiLevelType w:val="hybridMultilevel"/>
    <w:tmpl w:val="B6EE7BB4"/>
    <w:lvl w:ilvl="0" w:tplc="9E38668E">
      <w:start w:val="2"/>
      <w:numFmt w:val="bullet"/>
      <w:lvlText w:val="-"/>
      <w:lvlJc w:val="left"/>
      <w:pPr>
        <w:ind w:left="121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7" w15:restartNumberingAfterBreak="0">
    <w:nsid w:val="58DC2DA3"/>
    <w:multiLevelType w:val="hybridMultilevel"/>
    <w:tmpl w:val="6BBEE8FC"/>
    <w:lvl w:ilvl="0" w:tplc="9BD24132">
      <w:start w:val="1"/>
      <w:numFmt w:val="lowerLetter"/>
      <w:lvlText w:val="%1)"/>
      <w:lvlJc w:val="left"/>
      <w:pPr>
        <w:ind w:left="1349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2069" w:hanging="360"/>
      </w:pPr>
    </w:lvl>
    <w:lvl w:ilvl="2" w:tplc="0405001B" w:tentative="1">
      <w:start w:val="1"/>
      <w:numFmt w:val="lowerRoman"/>
      <w:lvlText w:val="%3."/>
      <w:lvlJc w:val="right"/>
      <w:pPr>
        <w:ind w:left="2789" w:hanging="180"/>
      </w:pPr>
    </w:lvl>
    <w:lvl w:ilvl="3" w:tplc="0405000F" w:tentative="1">
      <w:start w:val="1"/>
      <w:numFmt w:val="decimal"/>
      <w:lvlText w:val="%4."/>
      <w:lvlJc w:val="left"/>
      <w:pPr>
        <w:ind w:left="3509" w:hanging="360"/>
      </w:pPr>
    </w:lvl>
    <w:lvl w:ilvl="4" w:tplc="04050019" w:tentative="1">
      <w:start w:val="1"/>
      <w:numFmt w:val="lowerLetter"/>
      <w:lvlText w:val="%5."/>
      <w:lvlJc w:val="left"/>
      <w:pPr>
        <w:ind w:left="4229" w:hanging="360"/>
      </w:pPr>
    </w:lvl>
    <w:lvl w:ilvl="5" w:tplc="0405001B" w:tentative="1">
      <w:start w:val="1"/>
      <w:numFmt w:val="lowerRoman"/>
      <w:lvlText w:val="%6."/>
      <w:lvlJc w:val="right"/>
      <w:pPr>
        <w:ind w:left="4949" w:hanging="180"/>
      </w:pPr>
    </w:lvl>
    <w:lvl w:ilvl="6" w:tplc="0405000F" w:tentative="1">
      <w:start w:val="1"/>
      <w:numFmt w:val="decimal"/>
      <w:lvlText w:val="%7."/>
      <w:lvlJc w:val="left"/>
      <w:pPr>
        <w:ind w:left="5669" w:hanging="360"/>
      </w:pPr>
    </w:lvl>
    <w:lvl w:ilvl="7" w:tplc="04050019" w:tentative="1">
      <w:start w:val="1"/>
      <w:numFmt w:val="lowerLetter"/>
      <w:lvlText w:val="%8."/>
      <w:lvlJc w:val="left"/>
      <w:pPr>
        <w:ind w:left="6389" w:hanging="360"/>
      </w:pPr>
    </w:lvl>
    <w:lvl w:ilvl="8" w:tplc="0405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28" w15:restartNumberingAfterBreak="0">
    <w:nsid w:val="59097DAB"/>
    <w:multiLevelType w:val="hybridMultilevel"/>
    <w:tmpl w:val="C9009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C14F9"/>
    <w:multiLevelType w:val="multilevel"/>
    <w:tmpl w:val="8A3EDB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0" w15:restartNumberingAfterBreak="0">
    <w:nsid w:val="5C462BDE"/>
    <w:multiLevelType w:val="hybridMultilevel"/>
    <w:tmpl w:val="5EDA36C4"/>
    <w:lvl w:ilvl="0" w:tplc="FD88F108">
      <w:start w:val="1"/>
      <w:numFmt w:val="upperLetter"/>
      <w:lvlText w:val="%1."/>
      <w:lvlJc w:val="left"/>
      <w:pPr>
        <w:ind w:left="1067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787" w:hanging="360"/>
      </w:pPr>
    </w:lvl>
    <w:lvl w:ilvl="2" w:tplc="0405001B">
      <w:start w:val="1"/>
      <w:numFmt w:val="lowerRoman"/>
      <w:lvlText w:val="%3."/>
      <w:lvlJc w:val="right"/>
      <w:pPr>
        <w:ind w:left="2507" w:hanging="180"/>
      </w:pPr>
    </w:lvl>
    <w:lvl w:ilvl="3" w:tplc="0405000F">
      <w:start w:val="1"/>
      <w:numFmt w:val="decimal"/>
      <w:lvlText w:val="%4."/>
      <w:lvlJc w:val="left"/>
      <w:pPr>
        <w:ind w:left="3227" w:hanging="360"/>
      </w:pPr>
    </w:lvl>
    <w:lvl w:ilvl="4" w:tplc="04050019">
      <w:start w:val="1"/>
      <w:numFmt w:val="lowerLetter"/>
      <w:lvlText w:val="%5."/>
      <w:lvlJc w:val="left"/>
      <w:pPr>
        <w:ind w:left="3947" w:hanging="360"/>
      </w:pPr>
    </w:lvl>
    <w:lvl w:ilvl="5" w:tplc="0405001B">
      <w:start w:val="1"/>
      <w:numFmt w:val="lowerRoman"/>
      <w:lvlText w:val="%6."/>
      <w:lvlJc w:val="right"/>
      <w:pPr>
        <w:ind w:left="4667" w:hanging="180"/>
      </w:pPr>
    </w:lvl>
    <w:lvl w:ilvl="6" w:tplc="0405000F">
      <w:start w:val="1"/>
      <w:numFmt w:val="decimal"/>
      <w:lvlText w:val="%7."/>
      <w:lvlJc w:val="left"/>
      <w:pPr>
        <w:ind w:left="5387" w:hanging="360"/>
      </w:pPr>
    </w:lvl>
    <w:lvl w:ilvl="7" w:tplc="04050019">
      <w:start w:val="1"/>
      <w:numFmt w:val="lowerLetter"/>
      <w:lvlText w:val="%8."/>
      <w:lvlJc w:val="left"/>
      <w:pPr>
        <w:ind w:left="6107" w:hanging="360"/>
      </w:pPr>
    </w:lvl>
    <w:lvl w:ilvl="8" w:tplc="0405001B">
      <w:start w:val="1"/>
      <w:numFmt w:val="lowerRoman"/>
      <w:lvlText w:val="%9."/>
      <w:lvlJc w:val="right"/>
      <w:pPr>
        <w:ind w:left="6827" w:hanging="180"/>
      </w:pPr>
    </w:lvl>
  </w:abstractNum>
  <w:abstractNum w:abstractNumId="31" w15:restartNumberingAfterBreak="0">
    <w:nsid w:val="68612F8B"/>
    <w:multiLevelType w:val="hybridMultilevel"/>
    <w:tmpl w:val="FB64EBA6"/>
    <w:lvl w:ilvl="0" w:tplc="913ADF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F5365"/>
    <w:multiLevelType w:val="multilevel"/>
    <w:tmpl w:val="6DE0B9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/>
      </w:rPr>
    </w:lvl>
  </w:abstractNum>
  <w:abstractNum w:abstractNumId="33" w15:restartNumberingAfterBreak="0">
    <w:nsid w:val="6AAD4522"/>
    <w:multiLevelType w:val="multilevel"/>
    <w:tmpl w:val="BBE8509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4" w15:restartNumberingAfterBreak="0">
    <w:nsid w:val="6C345A46"/>
    <w:multiLevelType w:val="hybridMultilevel"/>
    <w:tmpl w:val="04FE0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5A0F8A"/>
    <w:multiLevelType w:val="hybridMultilevel"/>
    <w:tmpl w:val="8A0209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96C94"/>
    <w:multiLevelType w:val="hybridMultilevel"/>
    <w:tmpl w:val="5CBABDEA"/>
    <w:lvl w:ilvl="0" w:tplc="891A2BDE"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6FA72D9A"/>
    <w:multiLevelType w:val="multilevel"/>
    <w:tmpl w:val="C1B60E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3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5466E9"/>
    <w:multiLevelType w:val="hybridMultilevel"/>
    <w:tmpl w:val="BEF41220"/>
    <w:lvl w:ilvl="0" w:tplc="C244330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b w:val="0"/>
        <w:color w:val="auto"/>
        <w:sz w:val="21"/>
        <w:szCs w:val="21"/>
      </w:rPr>
    </w:lvl>
    <w:lvl w:ilvl="1" w:tplc="3342E46C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20A3707"/>
    <w:multiLevelType w:val="multilevel"/>
    <w:tmpl w:val="37F2BD2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0" w15:restartNumberingAfterBreak="0">
    <w:nsid w:val="72DF17F9"/>
    <w:multiLevelType w:val="multilevel"/>
    <w:tmpl w:val="C2FCB7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792" w:hanging="432"/>
      </w:pPr>
    </w:lvl>
    <w:lvl w:ilvl="2">
      <w:start w:val="1"/>
      <w:numFmt w:val="decimal"/>
      <w:lvlText w:val="4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59D5EC8"/>
    <w:multiLevelType w:val="multilevel"/>
    <w:tmpl w:val="FA98207E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860"/>
        </w:tabs>
        <w:ind w:left="860" w:hanging="6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  <w:b/>
        <w:bCs/>
      </w:rPr>
    </w:lvl>
    <w:lvl w:ilvl="3">
      <w:start w:val="1"/>
      <w:numFmt w:val="decimal"/>
      <w:lvlText w:val="3.1.%4."/>
      <w:lvlJc w:val="left"/>
      <w:pPr>
        <w:tabs>
          <w:tab w:val="num" w:pos="1320"/>
        </w:tabs>
        <w:ind w:left="13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040" w:hanging="1440"/>
      </w:pPr>
      <w:rPr>
        <w:rFonts w:hint="default"/>
        <w:b/>
        <w:bCs/>
      </w:rPr>
    </w:lvl>
  </w:abstractNum>
  <w:abstractNum w:abstractNumId="42" w15:restartNumberingAfterBreak="0">
    <w:nsid w:val="75FF10C9"/>
    <w:multiLevelType w:val="multilevel"/>
    <w:tmpl w:val="3E8E3E1A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3" w15:restartNumberingAfterBreak="0">
    <w:nsid w:val="76FA1CE7"/>
    <w:multiLevelType w:val="hybridMultilevel"/>
    <w:tmpl w:val="6BB8E3AE"/>
    <w:lvl w:ilvl="0" w:tplc="FB241E0E">
      <w:start w:val="1"/>
      <w:numFmt w:val="decimal"/>
      <w:lvlText w:val="4.1.%1."/>
      <w:lvlJc w:val="left"/>
      <w:pPr>
        <w:ind w:left="1287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4" w15:restartNumberingAfterBreak="0">
    <w:nsid w:val="791C6D14"/>
    <w:multiLevelType w:val="hybridMultilevel"/>
    <w:tmpl w:val="E01E9A2A"/>
    <w:lvl w:ilvl="0" w:tplc="416076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E83C8C"/>
    <w:multiLevelType w:val="hybridMultilevel"/>
    <w:tmpl w:val="24564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AB6998"/>
    <w:multiLevelType w:val="hybridMultilevel"/>
    <w:tmpl w:val="F67483C8"/>
    <w:lvl w:ilvl="0" w:tplc="F478354C">
      <w:start w:val="1"/>
      <w:numFmt w:val="bullet"/>
      <w:lvlText w:val="-"/>
      <w:lvlJc w:val="left"/>
      <w:pPr>
        <w:ind w:left="861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7" w15:restartNumberingAfterBreak="0">
    <w:nsid w:val="7FA64759"/>
    <w:multiLevelType w:val="multilevel"/>
    <w:tmpl w:val="9C5CED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ordinal"/>
      <w:lvlText w:val="5.%2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/>
      </w:rPr>
    </w:lvl>
  </w:abstractNum>
  <w:num w:numId="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0"/>
  </w:num>
  <w:num w:numId="20">
    <w:abstractNumId w:val="30"/>
  </w:num>
  <w:num w:numId="21">
    <w:abstractNumId w:val="46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3"/>
  </w:num>
  <w:num w:numId="27">
    <w:abstractNumId w:val="10"/>
  </w:num>
  <w:num w:numId="28">
    <w:abstractNumId w:val="16"/>
  </w:num>
  <w:num w:numId="29">
    <w:abstractNumId w:val="36"/>
  </w:num>
  <w:num w:numId="30">
    <w:abstractNumId w:val="35"/>
  </w:num>
  <w:num w:numId="31">
    <w:abstractNumId w:val="26"/>
  </w:num>
  <w:num w:numId="32">
    <w:abstractNumId w:val="2"/>
  </w:num>
  <w:num w:numId="33">
    <w:abstractNumId w:val="22"/>
  </w:num>
  <w:num w:numId="34">
    <w:abstractNumId w:val="44"/>
  </w:num>
  <w:num w:numId="35">
    <w:abstractNumId w:val="1"/>
  </w:num>
  <w:num w:numId="36">
    <w:abstractNumId w:val="31"/>
  </w:num>
  <w:num w:numId="37">
    <w:abstractNumId w:val="45"/>
  </w:num>
  <w:num w:numId="38">
    <w:abstractNumId w:val="4"/>
  </w:num>
  <w:num w:numId="39">
    <w:abstractNumId w:val="43"/>
  </w:num>
  <w:num w:numId="40">
    <w:abstractNumId w:val="21"/>
  </w:num>
  <w:num w:numId="41">
    <w:abstractNumId w:val="38"/>
  </w:num>
  <w:num w:numId="42">
    <w:abstractNumId w:val="37"/>
  </w:num>
  <w:num w:numId="43">
    <w:abstractNumId w:val="14"/>
  </w:num>
  <w:num w:numId="44">
    <w:abstractNumId w:val="27"/>
  </w:num>
  <w:num w:numId="45">
    <w:abstractNumId w:val="19"/>
  </w:num>
  <w:num w:numId="46">
    <w:abstractNumId w:val="34"/>
  </w:num>
  <w:num w:numId="47">
    <w:abstractNumId w:val="28"/>
  </w:num>
  <w:num w:numId="48">
    <w:abstractNumId w:val="17"/>
  </w:num>
  <w:num w:numId="49">
    <w:abstractNumId w:val="5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25"/>
    <w:rsid w:val="00002FAC"/>
    <w:rsid w:val="000030F0"/>
    <w:rsid w:val="000037BB"/>
    <w:rsid w:val="00015578"/>
    <w:rsid w:val="000246B4"/>
    <w:rsid w:val="000275B7"/>
    <w:rsid w:val="000359CC"/>
    <w:rsid w:val="000456FC"/>
    <w:rsid w:val="00047B0F"/>
    <w:rsid w:val="00051367"/>
    <w:rsid w:val="0005742B"/>
    <w:rsid w:val="000614D6"/>
    <w:rsid w:val="00065AED"/>
    <w:rsid w:val="00071257"/>
    <w:rsid w:val="0007540A"/>
    <w:rsid w:val="00077BB1"/>
    <w:rsid w:val="00077E5F"/>
    <w:rsid w:val="00081319"/>
    <w:rsid w:val="000A0882"/>
    <w:rsid w:val="000A509E"/>
    <w:rsid w:val="000A568B"/>
    <w:rsid w:val="000B4C95"/>
    <w:rsid w:val="000B6DF2"/>
    <w:rsid w:val="000C1883"/>
    <w:rsid w:val="000C3CCE"/>
    <w:rsid w:val="000D5241"/>
    <w:rsid w:val="000E5B6B"/>
    <w:rsid w:val="000F2666"/>
    <w:rsid w:val="000F326A"/>
    <w:rsid w:val="000F37A5"/>
    <w:rsid w:val="000F5248"/>
    <w:rsid w:val="000F6200"/>
    <w:rsid w:val="0010727E"/>
    <w:rsid w:val="00110986"/>
    <w:rsid w:val="0011429D"/>
    <w:rsid w:val="001221A4"/>
    <w:rsid w:val="001300B3"/>
    <w:rsid w:val="00130278"/>
    <w:rsid w:val="00142C40"/>
    <w:rsid w:val="001435EE"/>
    <w:rsid w:val="00144B5C"/>
    <w:rsid w:val="001467F0"/>
    <w:rsid w:val="00146DE0"/>
    <w:rsid w:val="0014734C"/>
    <w:rsid w:val="00150261"/>
    <w:rsid w:val="00151449"/>
    <w:rsid w:val="001530BE"/>
    <w:rsid w:val="001559F9"/>
    <w:rsid w:val="0017022D"/>
    <w:rsid w:val="0017151A"/>
    <w:rsid w:val="00186D97"/>
    <w:rsid w:val="00190AAD"/>
    <w:rsid w:val="001925EF"/>
    <w:rsid w:val="0019295E"/>
    <w:rsid w:val="00193285"/>
    <w:rsid w:val="00197512"/>
    <w:rsid w:val="001A0345"/>
    <w:rsid w:val="001A1A32"/>
    <w:rsid w:val="001A35D3"/>
    <w:rsid w:val="001A6925"/>
    <w:rsid w:val="001B53A9"/>
    <w:rsid w:val="001B744F"/>
    <w:rsid w:val="001C04A6"/>
    <w:rsid w:val="001C0737"/>
    <w:rsid w:val="001C0FA4"/>
    <w:rsid w:val="001C6176"/>
    <w:rsid w:val="001C65A6"/>
    <w:rsid w:val="001C79A9"/>
    <w:rsid w:val="001D1487"/>
    <w:rsid w:val="001D4A1E"/>
    <w:rsid w:val="001E1A5B"/>
    <w:rsid w:val="001E5964"/>
    <w:rsid w:val="00207622"/>
    <w:rsid w:val="00235AD4"/>
    <w:rsid w:val="00237061"/>
    <w:rsid w:val="00245F8D"/>
    <w:rsid w:val="002476E8"/>
    <w:rsid w:val="002514AC"/>
    <w:rsid w:val="002563C6"/>
    <w:rsid w:val="00256734"/>
    <w:rsid w:val="0026126E"/>
    <w:rsid w:val="002630FF"/>
    <w:rsid w:val="0026654C"/>
    <w:rsid w:val="0026664B"/>
    <w:rsid w:val="0027064D"/>
    <w:rsid w:val="0027179A"/>
    <w:rsid w:val="00272218"/>
    <w:rsid w:val="00276C7B"/>
    <w:rsid w:val="002826C9"/>
    <w:rsid w:val="00283027"/>
    <w:rsid w:val="0028398C"/>
    <w:rsid w:val="002953A9"/>
    <w:rsid w:val="00297706"/>
    <w:rsid w:val="00297EF6"/>
    <w:rsid w:val="002A6C51"/>
    <w:rsid w:val="002A7232"/>
    <w:rsid w:val="002A798B"/>
    <w:rsid w:val="002B07FE"/>
    <w:rsid w:val="002B604A"/>
    <w:rsid w:val="002D0C4B"/>
    <w:rsid w:val="002D1917"/>
    <w:rsid w:val="00307E2C"/>
    <w:rsid w:val="00314E66"/>
    <w:rsid w:val="0031687D"/>
    <w:rsid w:val="003203E5"/>
    <w:rsid w:val="00322B45"/>
    <w:rsid w:val="00324101"/>
    <w:rsid w:val="003324DF"/>
    <w:rsid w:val="00333A17"/>
    <w:rsid w:val="0033486A"/>
    <w:rsid w:val="003349D2"/>
    <w:rsid w:val="003368D6"/>
    <w:rsid w:val="00337016"/>
    <w:rsid w:val="00346CC3"/>
    <w:rsid w:val="00351640"/>
    <w:rsid w:val="00351B33"/>
    <w:rsid w:val="00353ABE"/>
    <w:rsid w:val="00383D6A"/>
    <w:rsid w:val="00386803"/>
    <w:rsid w:val="00387E64"/>
    <w:rsid w:val="00392CFF"/>
    <w:rsid w:val="003A3295"/>
    <w:rsid w:val="003A5262"/>
    <w:rsid w:val="003C1DF8"/>
    <w:rsid w:val="003C3A2D"/>
    <w:rsid w:val="003C55C3"/>
    <w:rsid w:val="003D72FA"/>
    <w:rsid w:val="003F451D"/>
    <w:rsid w:val="00403446"/>
    <w:rsid w:val="00407555"/>
    <w:rsid w:val="004332C7"/>
    <w:rsid w:val="0043421D"/>
    <w:rsid w:val="004413BC"/>
    <w:rsid w:val="00442DFF"/>
    <w:rsid w:val="004451B0"/>
    <w:rsid w:val="0044774F"/>
    <w:rsid w:val="00450381"/>
    <w:rsid w:val="00450A94"/>
    <w:rsid w:val="0045184B"/>
    <w:rsid w:val="004525BC"/>
    <w:rsid w:val="004534A9"/>
    <w:rsid w:val="00456C99"/>
    <w:rsid w:val="004716E1"/>
    <w:rsid w:val="00471A87"/>
    <w:rsid w:val="00472870"/>
    <w:rsid w:val="00473169"/>
    <w:rsid w:val="00486BE3"/>
    <w:rsid w:val="00495C45"/>
    <w:rsid w:val="004960FE"/>
    <w:rsid w:val="004962CF"/>
    <w:rsid w:val="004B5BCF"/>
    <w:rsid w:val="004C2C8B"/>
    <w:rsid w:val="004E4158"/>
    <w:rsid w:val="004F48A1"/>
    <w:rsid w:val="004F4DAC"/>
    <w:rsid w:val="004F7C6C"/>
    <w:rsid w:val="00514695"/>
    <w:rsid w:val="0052426B"/>
    <w:rsid w:val="00535DA5"/>
    <w:rsid w:val="005370B8"/>
    <w:rsid w:val="00537A4F"/>
    <w:rsid w:val="00540BE9"/>
    <w:rsid w:val="00545AC0"/>
    <w:rsid w:val="00546C25"/>
    <w:rsid w:val="005574A5"/>
    <w:rsid w:val="00557DF3"/>
    <w:rsid w:val="00562051"/>
    <w:rsid w:val="00562CCD"/>
    <w:rsid w:val="005638BB"/>
    <w:rsid w:val="00585569"/>
    <w:rsid w:val="005929B5"/>
    <w:rsid w:val="00595E3C"/>
    <w:rsid w:val="005962B2"/>
    <w:rsid w:val="005A066C"/>
    <w:rsid w:val="005A0683"/>
    <w:rsid w:val="005A45FB"/>
    <w:rsid w:val="005A6DA2"/>
    <w:rsid w:val="005B723B"/>
    <w:rsid w:val="005D4EB9"/>
    <w:rsid w:val="005D5D1A"/>
    <w:rsid w:val="005F734D"/>
    <w:rsid w:val="005F7752"/>
    <w:rsid w:val="00600B72"/>
    <w:rsid w:val="00603132"/>
    <w:rsid w:val="006061CE"/>
    <w:rsid w:val="00607727"/>
    <w:rsid w:val="00616633"/>
    <w:rsid w:val="0062293A"/>
    <w:rsid w:val="0063038E"/>
    <w:rsid w:val="00631B4D"/>
    <w:rsid w:val="006416F1"/>
    <w:rsid w:val="00646602"/>
    <w:rsid w:val="00666FF0"/>
    <w:rsid w:val="0067134C"/>
    <w:rsid w:val="00674D68"/>
    <w:rsid w:val="0067742E"/>
    <w:rsid w:val="00681F5B"/>
    <w:rsid w:val="0068245C"/>
    <w:rsid w:val="006842D7"/>
    <w:rsid w:val="0068529B"/>
    <w:rsid w:val="006A2476"/>
    <w:rsid w:val="006A7392"/>
    <w:rsid w:val="006C1FCD"/>
    <w:rsid w:val="006D03FF"/>
    <w:rsid w:val="006D0D45"/>
    <w:rsid w:val="006D0F70"/>
    <w:rsid w:val="006D193E"/>
    <w:rsid w:val="006D5673"/>
    <w:rsid w:val="006E3AE3"/>
    <w:rsid w:val="006F2248"/>
    <w:rsid w:val="006F6F9C"/>
    <w:rsid w:val="007110FB"/>
    <w:rsid w:val="007139A0"/>
    <w:rsid w:val="00713AD0"/>
    <w:rsid w:val="007148A8"/>
    <w:rsid w:val="0072112B"/>
    <w:rsid w:val="00723EC7"/>
    <w:rsid w:val="00725807"/>
    <w:rsid w:val="00731A92"/>
    <w:rsid w:val="00734627"/>
    <w:rsid w:val="0074213F"/>
    <w:rsid w:val="007477A8"/>
    <w:rsid w:val="00762744"/>
    <w:rsid w:val="00775988"/>
    <w:rsid w:val="00784871"/>
    <w:rsid w:val="00784CE2"/>
    <w:rsid w:val="00785A9C"/>
    <w:rsid w:val="0079419B"/>
    <w:rsid w:val="007A01C9"/>
    <w:rsid w:val="007A0819"/>
    <w:rsid w:val="007A1751"/>
    <w:rsid w:val="007C46F4"/>
    <w:rsid w:val="007C4B7D"/>
    <w:rsid w:val="007D0623"/>
    <w:rsid w:val="007D3FDC"/>
    <w:rsid w:val="007D45B5"/>
    <w:rsid w:val="007E1990"/>
    <w:rsid w:val="007E1F16"/>
    <w:rsid w:val="007E6243"/>
    <w:rsid w:val="007F7522"/>
    <w:rsid w:val="00810605"/>
    <w:rsid w:val="008139E7"/>
    <w:rsid w:val="00813B39"/>
    <w:rsid w:val="00814886"/>
    <w:rsid w:val="00816963"/>
    <w:rsid w:val="00817837"/>
    <w:rsid w:val="00822950"/>
    <w:rsid w:val="00827F65"/>
    <w:rsid w:val="00835B42"/>
    <w:rsid w:val="0083637A"/>
    <w:rsid w:val="00837D68"/>
    <w:rsid w:val="00852D44"/>
    <w:rsid w:val="00857222"/>
    <w:rsid w:val="00857265"/>
    <w:rsid w:val="00863BF9"/>
    <w:rsid w:val="00863D42"/>
    <w:rsid w:val="00864B30"/>
    <w:rsid w:val="0087559C"/>
    <w:rsid w:val="0088388A"/>
    <w:rsid w:val="00894E71"/>
    <w:rsid w:val="00895B9A"/>
    <w:rsid w:val="008C76A6"/>
    <w:rsid w:val="008D28D3"/>
    <w:rsid w:val="008E1238"/>
    <w:rsid w:val="008E5EED"/>
    <w:rsid w:val="008F206A"/>
    <w:rsid w:val="008F5184"/>
    <w:rsid w:val="00903D33"/>
    <w:rsid w:val="0091134D"/>
    <w:rsid w:val="00911A45"/>
    <w:rsid w:val="00917305"/>
    <w:rsid w:val="009203BB"/>
    <w:rsid w:val="0092230B"/>
    <w:rsid w:val="009333BB"/>
    <w:rsid w:val="009341E1"/>
    <w:rsid w:val="00934F4B"/>
    <w:rsid w:val="00935FCA"/>
    <w:rsid w:val="009433F6"/>
    <w:rsid w:val="00947255"/>
    <w:rsid w:val="009514A5"/>
    <w:rsid w:val="009538D6"/>
    <w:rsid w:val="00953A70"/>
    <w:rsid w:val="0095407F"/>
    <w:rsid w:val="009548A1"/>
    <w:rsid w:val="009611BF"/>
    <w:rsid w:val="00964EA3"/>
    <w:rsid w:val="009803B9"/>
    <w:rsid w:val="009803F3"/>
    <w:rsid w:val="009813C7"/>
    <w:rsid w:val="009826A0"/>
    <w:rsid w:val="0098547F"/>
    <w:rsid w:val="009962E1"/>
    <w:rsid w:val="009970A6"/>
    <w:rsid w:val="00997518"/>
    <w:rsid w:val="0099790F"/>
    <w:rsid w:val="009A1030"/>
    <w:rsid w:val="009B22DE"/>
    <w:rsid w:val="009C2377"/>
    <w:rsid w:val="009C5F0A"/>
    <w:rsid w:val="009C7D80"/>
    <w:rsid w:val="009E5998"/>
    <w:rsid w:val="009F3CD5"/>
    <w:rsid w:val="009F40B8"/>
    <w:rsid w:val="009F41D4"/>
    <w:rsid w:val="00A07722"/>
    <w:rsid w:val="00A16FB7"/>
    <w:rsid w:val="00A17951"/>
    <w:rsid w:val="00A2095E"/>
    <w:rsid w:val="00A25E8D"/>
    <w:rsid w:val="00A40802"/>
    <w:rsid w:val="00A4157B"/>
    <w:rsid w:val="00A44C67"/>
    <w:rsid w:val="00A5316C"/>
    <w:rsid w:val="00A572A5"/>
    <w:rsid w:val="00A5735E"/>
    <w:rsid w:val="00A726D9"/>
    <w:rsid w:val="00A81225"/>
    <w:rsid w:val="00A82B77"/>
    <w:rsid w:val="00A92021"/>
    <w:rsid w:val="00A92B14"/>
    <w:rsid w:val="00AA03AA"/>
    <w:rsid w:val="00AA1977"/>
    <w:rsid w:val="00AA1CC7"/>
    <w:rsid w:val="00AA3447"/>
    <w:rsid w:val="00AA4DA5"/>
    <w:rsid w:val="00AA5F8C"/>
    <w:rsid w:val="00AA7AB7"/>
    <w:rsid w:val="00AB1D1F"/>
    <w:rsid w:val="00AB6FE6"/>
    <w:rsid w:val="00AB7E22"/>
    <w:rsid w:val="00AC01BE"/>
    <w:rsid w:val="00AC0AB6"/>
    <w:rsid w:val="00AD11A8"/>
    <w:rsid w:val="00AD3F9F"/>
    <w:rsid w:val="00AD4996"/>
    <w:rsid w:val="00AD774C"/>
    <w:rsid w:val="00AF183E"/>
    <w:rsid w:val="00AF322B"/>
    <w:rsid w:val="00AF5F9A"/>
    <w:rsid w:val="00B0497C"/>
    <w:rsid w:val="00B05E44"/>
    <w:rsid w:val="00B07255"/>
    <w:rsid w:val="00B07CBF"/>
    <w:rsid w:val="00B13C04"/>
    <w:rsid w:val="00B16C37"/>
    <w:rsid w:val="00B23B4F"/>
    <w:rsid w:val="00B25CBB"/>
    <w:rsid w:val="00B26AA8"/>
    <w:rsid w:val="00B36A3F"/>
    <w:rsid w:val="00B502F9"/>
    <w:rsid w:val="00B50A25"/>
    <w:rsid w:val="00B51F76"/>
    <w:rsid w:val="00B52373"/>
    <w:rsid w:val="00B53C70"/>
    <w:rsid w:val="00B53D86"/>
    <w:rsid w:val="00B63307"/>
    <w:rsid w:val="00B67827"/>
    <w:rsid w:val="00B73909"/>
    <w:rsid w:val="00B8192B"/>
    <w:rsid w:val="00B826E3"/>
    <w:rsid w:val="00B9413E"/>
    <w:rsid w:val="00B95EFD"/>
    <w:rsid w:val="00BA15B9"/>
    <w:rsid w:val="00BA3762"/>
    <w:rsid w:val="00BB0969"/>
    <w:rsid w:val="00BB74E9"/>
    <w:rsid w:val="00BC5BE1"/>
    <w:rsid w:val="00BC6960"/>
    <w:rsid w:val="00BD5876"/>
    <w:rsid w:val="00BE22EB"/>
    <w:rsid w:val="00BE47FB"/>
    <w:rsid w:val="00BF063D"/>
    <w:rsid w:val="00BF3759"/>
    <w:rsid w:val="00BF3821"/>
    <w:rsid w:val="00BF46ED"/>
    <w:rsid w:val="00BF77BB"/>
    <w:rsid w:val="00BF7E07"/>
    <w:rsid w:val="00C01D5E"/>
    <w:rsid w:val="00C0375A"/>
    <w:rsid w:val="00C11E49"/>
    <w:rsid w:val="00C256A9"/>
    <w:rsid w:val="00C270E2"/>
    <w:rsid w:val="00C54851"/>
    <w:rsid w:val="00C567F1"/>
    <w:rsid w:val="00C62A3C"/>
    <w:rsid w:val="00C73F4C"/>
    <w:rsid w:val="00C87520"/>
    <w:rsid w:val="00C902A9"/>
    <w:rsid w:val="00C92132"/>
    <w:rsid w:val="00C932E2"/>
    <w:rsid w:val="00C95F5F"/>
    <w:rsid w:val="00C975A2"/>
    <w:rsid w:val="00CA7965"/>
    <w:rsid w:val="00CB4E72"/>
    <w:rsid w:val="00CB7E91"/>
    <w:rsid w:val="00CC5758"/>
    <w:rsid w:val="00CC6681"/>
    <w:rsid w:val="00CC679A"/>
    <w:rsid w:val="00CD34FD"/>
    <w:rsid w:val="00CE0814"/>
    <w:rsid w:val="00CE0A79"/>
    <w:rsid w:val="00CE784D"/>
    <w:rsid w:val="00CF56F0"/>
    <w:rsid w:val="00CF7493"/>
    <w:rsid w:val="00D02199"/>
    <w:rsid w:val="00D02BCE"/>
    <w:rsid w:val="00D03E07"/>
    <w:rsid w:val="00D04370"/>
    <w:rsid w:val="00D04950"/>
    <w:rsid w:val="00D20179"/>
    <w:rsid w:val="00D2619F"/>
    <w:rsid w:val="00D327FC"/>
    <w:rsid w:val="00D32B1B"/>
    <w:rsid w:val="00D42AA6"/>
    <w:rsid w:val="00D4547A"/>
    <w:rsid w:val="00D51024"/>
    <w:rsid w:val="00D5132D"/>
    <w:rsid w:val="00D5496C"/>
    <w:rsid w:val="00D61CDA"/>
    <w:rsid w:val="00D70D60"/>
    <w:rsid w:val="00D75735"/>
    <w:rsid w:val="00D81B69"/>
    <w:rsid w:val="00D96A79"/>
    <w:rsid w:val="00DA3EA8"/>
    <w:rsid w:val="00DB0A2E"/>
    <w:rsid w:val="00DB5CA6"/>
    <w:rsid w:val="00DB6A8E"/>
    <w:rsid w:val="00DC2A2C"/>
    <w:rsid w:val="00DC3E2C"/>
    <w:rsid w:val="00DC443B"/>
    <w:rsid w:val="00DD41C3"/>
    <w:rsid w:val="00DE410B"/>
    <w:rsid w:val="00DE4AAD"/>
    <w:rsid w:val="00DE7A7C"/>
    <w:rsid w:val="00DF13A8"/>
    <w:rsid w:val="00DF57EF"/>
    <w:rsid w:val="00DF6F2D"/>
    <w:rsid w:val="00E02B13"/>
    <w:rsid w:val="00E0631E"/>
    <w:rsid w:val="00E07875"/>
    <w:rsid w:val="00E13529"/>
    <w:rsid w:val="00E1502E"/>
    <w:rsid w:val="00E1656D"/>
    <w:rsid w:val="00E21783"/>
    <w:rsid w:val="00E23B45"/>
    <w:rsid w:val="00E32EEB"/>
    <w:rsid w:val="00E33449"/>
    <w:rsid w:val="00E40EC1"/>
    <w:rsid w:val="00E42552"/>
    <w:rsid w:val="00E45637"/>
    <w:rsid w:val="00E47144"/>
    <w:rsid w:val="00E5708D"/>
    <w:rsid w:val="00E579F0"/>
    <w:rsid w:val="00E601D2"/>
    <w:rsid w:val="00E64719"/>
    <w:rsid w:val="00E65D0C"/>
    <w:rsid w:val="00E848C4"/>
    <w:rsid w:val="00E922B6"/>
    <w:rsid w:val="00E92DA0"/>
    <w:rsid w:val="00E96ECA"/>
    <w:rsid w:val="00EA0784"/>
    <w:rsid w:val="00EA1BA7"/>
    <w:rsid w:val="00EA1E37"/>
    <w:rsid w:val="00EA2A8E"/>
    <w:rsid w:val="00EA5355"/>
    <w:rsid w:val="00EA76ED"/>
    <w:rsid w:val="00EB1654"/>
    <w:rsid w:val="00EB38D2"/>
    <w:rsid w:val="00EB529E"/>
    <w:rsid w:val="00ED7E1E"/>
    <w:rsid w:val="00EE7539"/>
    <w:rsid w:val="00EF6093"/>
    <w:rsid w:val="00F04BE2"/>
    <w:rsid w:val="00F06270"/>
    <w:rsid w:val="00F077B3"/>
    <w:rsid w:val="00F12406"/>
    <w:rsid w:val="00F12E2E"/>
    <w:rsid w:val="00F15037"/>
    <w:rsid w:val="00F16706"/>
    <w:rsid w:val="00F231EF"/>
    <w:rsid w:val="00F24174"/>
    <w:rsid w:val="00F271B8"/>
    <w:rsid w:val="00F30EB3"/>
    <w:rsid w:val="00F31B00"/>
    <w:rsid w:val="00F344ED"/>
    <w:rsid w:val="00F47A75"/>
    <w:rsid w:val="00F53D19"/>
    <w:rsid w:val="00F56731"/>
    <w:rsid w:val="00F653DD"/>
    <w:rsid w:val="00F710F0"/>
    <w:rsid w:val="00F71EC3"/>
    <w:rsid w:val="00F7299D"/>
    <w:rsid w:val="00F7780E"/>
    <w:rsid w:val="00F97E18"/>
    <w:rsid w:val="00FA0894"/>
    <w:rsid w:val="00FB0043"/>
    <w:rsid w:val="00FC4965"/>
    <w:rsid w:val="00FC4F8B"/>
    <w:rsid w:val="00FC7543"/>
    <w:rsid w:val="00FD3EAC"/>
    <w:rsid w:val="00FE4E1C"/>
    <w:rsid w:val="00FE5EBF"/>
    <w:rsid w:val="00FE73C3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F558"/>
  <w15:docId w15:val="{4069ADDC-B026-4DFE-8952-B64337C9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2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4525BC"/>
    <w:rPr>
      <w:rFonts w:ascii="Times New Roman" w:hAnsi="Times New Roman" w:cs="Times New Roman" w:hint="default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25BC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525B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25BC"/>
    <w:pPr>
      <w:spacing w:after="120"/>
    </w:pPr>
    <w:rPr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525B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525BC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525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cseseznamemChar">
    <w:name w:val="Odstavec se seznamem Char"/>
    <w:link w:val="Odstavecseseznamem"/>
    <w:uiPriority w:val="99"/>
    <w:locked/>
    <w:rsid w:val="004525BC"/>
    <w:rPr>
      <w:sz w:val="24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99"/>
    <w:qFormat/>
    <w:rsid w:val="004525BC"/>
    <w:pPr>
      <w:ind w:left="720"/>
      <w:contextualSpacing/>
    </w:pPr>
    <w:rPr>
      <w:rFonts w:asciiTheme="minorHAnsi" w:eastAsiaTheme="minorHAnsi" w:hAnsiTheme="minorHAnsi" w:cstheme="minorBidi"/>
      <w:szCs w:val="22"/>
      <w:lang w:val="x-none" w:eastAsia="x-none"/>
    </w:rPr>
  </w:style>
  <w:style w:type="paragraph" w:customStyle="1" w:styleId="Marcela1">
    <w:name w:val="Marcela1"/>
    <w:basedOn w:val="Normln"/>
    <w:uiPriority w:val="99"/>
    <w:rsid w:val="004525BC"/>
    <w:pPr>
      <w:ind w:firstLine="709"/>
      <w:jc w:val="both"/>
    </w:pPr>
    <w:rPr>
      <w:szCs w:val="20"/>
    </w:rPr>
  </w:style>
  <w:style w:type="character" w:styleId="Odkaznakoment">
    <w:name w:val="annotation reference"/>
    <w:uiPriority w:val="99"/>
    <w:semiHidden/>
    <w:unhideWhenUsed/>
    <w:rsid w:val="004525BC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5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5BC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35EE"/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35EE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9A10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10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A10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10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link w:val="ListParagraphChar1"/>
    <w:uiPriority w:val="99"/>
    <w:rsid w:val="00237061"/>
    <w:pPr>
      <w:ind w:left="720"/>
    </w:pPr>
  </w:style>
  <w:style w:type="character" w:customStyle="1" w:styleId="ListParagraphChar1">
    <w:name w:val="List Paragraph Char1"/>
    <w:link w:val="Odstavecseseznamem1"/>
    <w:uiPriority w:val="99"/>
    <w:locked/>
    <w:rsid w:val="0023706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underline">
    <w:name w:val="nounderline"/>
    <w:basedOn w:val="Standardnpsmoodstavce"/>
    <w:rsid w:val="006061CE"/>
  </w:style>
  <w:style w:type="character" w:customStyle="1" w:styleId="preformatted">
    <w:name w:val="preformatted"/>
    <w:basedOn w:val="Standardnpsmoodstavce"/>
    <w:rsid w:val="006061CE"/>
  </w:style>
  <w:style w:type="character" w:customStyle="1" w:styleId="nowrap">
    <w:name w:val="nowrap"/>
    <w:basedOn w:val="Standardnpsmoodstavce"/>
    <w:rsid w:val="006061CE"/>
  </w:style>
  <w:style w:type="character" w:customStyle="1" w:styleId="FontStyle19">
    <w:name w:val="Font Style19"/>
    <w:basedOn w:val="Standardnpsmoodstavce"/>
    <w:uiPriority w:val="99"/>
    <w:rsid w:val="003C1DF8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Default">
    <w:name w:val="Default"/>
    <w:rsid w:val="0060313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603132"/>
    <w:rPr>
      <w:rFonts w:cs="Times New Roman"/>
      <w:b/>
      <w:bCs/>
    </w:rPr>
  </w:style>
  <w:style w:type="character" w:customStyle="1" w:styleId="ListParagraphChar">
    <w:name w:val="List Paragraph Char"/>
    <w:uiPriority w:val="99"/>
    <w:locked/>
    <w:rsid w:val="00964EA3"/>
    <w:rPr>
      <w:rFonts w:ascii="Times New Roman" w:hAnsi="Times New Roman"/>
      <w:sz w:val="24"/>
    </w:rPr>
  </w:style>
  <w:style w:type="paragraph" w:customStyle="1" w:styleId="ListParagraph1">
    <w:name w:val="List Paragraph1"/>
    <w:basedOn w:val="Normln"/>
    <w:uiPriority w:val="99"/>
    <w:rsid w:val="00C01D5E"/>
    <w:pPr>
      <w:ind w:left="720"/>
    </w:pPr>
    <w:rPr>
      <w:rFonts w:ascii="Tahoma" w:eastAsia="Calibri" w:hAnsi="Tahoma"/>
    </w:rPr>
  </w:style>
  <w:style w:type="paragraph" w:styleId="Revize">
    <w:name w:val="Revision"/>
    <w:hidden/>
    <w:uiPriority w:val="99"/>
    <w:semiHidden/>
    <w:rsid w:val="00677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5F7752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rFonts w:ascii="Arial" w:hAnsi="Arial" w:cs="Arial"/>
      <w:b/>
      <w:u w:val="single"/>
    </w:rPr>
  </w:style>
  <w:style w:type="character" w:customStyle="1" w:styleId="PodnadpisChar">
    <w:name w:val="Podnadpis Char"/>
    <w:basedOn w:val="Standardnpsmoodstavce"/>
    <w:link w:val="Podnadpis"/>
    <w:rsid w:val="005F7752"/>
    <w:rPr>
      <w:rFonts w:ascii="Arial" w:eastAsia="Times New Roman" w:hAnsi="Arial" w:cs="Arial"/>
      <w:b/>
      <w:sz w:val="24"/>
      <w:szCs w:val="24"/>
      <w:u w:val="single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B7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497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1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84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689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8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4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04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966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2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7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7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9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25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704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6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82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41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1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@np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908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</dc:creator>
  <cp:keywords/>
  <dc:description/>
  <cp:lastModifiedBy>Michaela Bolinová</cp:lastModifiedBy>
  <cp:revision>11</cp:revision>
  <cp:lastPrinted>2023-10-10T12:16:00Z</cp:lastPrinted>
  <dcterms:created xsi:type="dcterms:W3CDTF">2023-10-10T10:53:00Z</dcterms:created>
  <dcterms:modified xsi:type="dcterms:W3CDTF">2023-10-16T13:57:00Z</dcterms:modified>
</cp:coreProperties>
</file>