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64AC43C4" w14:textId="77777777" w:rsidR="005709D8" w:rsidRDefault="005709D8" w:rsidP="005709D8">
      <w:pPr>
        <w:rPr>
          <w:rFonts w:ascii="Arial" w:hAnsi="Arial" w:cs="Arial"/>
          <w:b/>
          <w:sz w:val="22"/>
          <w:szCs w:val="22"/>
        </w:rPr>
      </w:pPr>
      <w:r>
        <w:rPr>
          <w:rFonts w:ascii="Arial" w:hAnsi="Arial" w:cs="Arial"/>
          <w:b/>
          <w:sz w:val="22"/>
          <w:szCs w:val="22"/>
        </w:rPr>
        <w:t>CHEIRÓN a.s.</w:t>
      </w:r>
    </w:p>
    <w:p w14:paraId="3FB0AA91" w14:textId="77777777" w:rsidR="005709D8" w:rsidRDefault="005709D8" w:rsidP="005709D8">
      <w:pPr>
        <w:rPr>
          <w:rFonts w:ascii="Arial" w:hAnsi="Arial" w:cs="Arial"/>
          <w:sz w:val="22"/>
          <w:szCs w:val="22"/>
        </w:rPr>
      </w:pPr>
      <w:r>
        <w:rPr>
          <w:rFonts w:ascii="Arial" w:hAnsi="Arial" w:cs="Arial"/>
          <w:sz w:val="22"/>
          <w:szCs w:val="22"/>
        </w:rPr>
        <w:t>IČ: 27094987</w:t>
      </w:r>
    </w:p>
    <w:p w14:paraId="778C59E2" w14:textId="77777777" w:rsidR="005709D8" w:rsidRDefault="005709D8" w:rsidP="005709D8">
      <w:pPr>
        <w:rPr>
          <w:rFonts w:ascii="Arial" w:hAnsi="Arial" w:cs="Arial"/>
          <w:sz w:val="22"/>
          <w:szCs w:val="22"/>
        </w:rPr>
      </w:pPr>
      <w:r>
        <w:rPr>
          <w:rFonts w:ascii="Arial" w:hAnsi="Arial" w:cs="Arial"/>
          <w:sz w:val="22"/>
          <w:szCs w:val="22"/>
        </w:rPr>
        <w:t>DIČ: 270949877</w:t>
      </w:r>
    </w:p>
    <w:p w14:paraId="5E6131CE" w14:textId="77777777" w:rsidR="005709D8" w:rsidRDefault="005709D8" w:rsidP="005709D8">
      <w:pPr>
        <w:rPr>
          <w:rFonts w:ascii="Arial" w:hAnsi="Arial" w:cs="Arial"/>
          <w:sz w:val="22"/>
          <w:szCs w:val="22"/>
        </w:rPr>
      </w:pPr>
      <w:r>
        <w:rPr>
          <w:rFonts w:ascii="Arial" w:hAnsi="Arial" w:cs="Arial"/>
          <w:sz w:val="22"/>
          <w:szCs w:val="22"/>
        </w:rPr>
        <w:t xml:space="preserve">se sídlem: </w:t>
      </w:r>
      <w:proofErr w:type="spellStart"/>
      <w:r>
        <w:rPr>
          <w:rFonts w:ascii="Arial" w:hAnsi="Arial" w:cs="Arial"/>
          <w:sz w:val="22"/>
          <w:szCs w:val="22"/>
        </w:rPr>
        <w:t>Kukulova</w:t>
      </w:r>
      <w:proofErr w:type="spellEnd"/>
      <w:r>
        <w:rPr>
          <w:rFonts w:ascii="Arial" w:hAnsi="Arial" w:cs="Arial"/>
          <w:sz w:val="22"/>
          <w:szCs w:val="22"/>
        </w:rPr>
        <w:t xml:space="preserve"> 24, 169 00 Praha 6, Břevnov</w:t>
      </w:r>
    </w:p>
    <w:p w14:paraId="51C08BAB" w14:textId="77777777" w:rsidR="005709D8" w:rsidRDefault="005709D8" w:rsidP="005709D8">
      <w:pPr>
        <w:rPr>
          <w:rFonts w:ascii="Arial" w:hAnsi="Arial" w:cs="Arial"/>
          <w:sz w:val="22"/>
          <w:szCs w:val="22"/>
        </w:rPr>
      </w:pPr>
      <w:r>
        <w:rPr>
          <w:rFonts w:ascii="Arial" w:hAnsi="Arial" w:cs="Arial"/>
          <w:sz w:val="22"/>
          <w:szCs w:val="22"/>
        </w:rPr>
        <w:t>zastoupena: Ing. Jindřich Petřík, MBA, člen představenstva</w:t>
      </w:r>
    </w:p>
    <w:p w14:paraId="62BB052C" w14:textId="77777777" w:rsidR="005709D8" w:rsidRDefault="005709D8" w:rsidP="005709D8">
      <w:pPr>
        <w:rPr>
          <w:rFonts w:ascii="Arial" w:hAnsi="Arial" w:cs="Arial"/>
          <w:sz w:val="22"/>
          <w:szCs w:val="22"/>
        </w:rPr>
      </w:pPr>
      <w:r>
        <w:rPr>
          <w:rFonts w:ascii="Arial" w:hAnsi="Arial" w:cs="Arial"/>
          <w:sz w:val="22"/>
          <w:szCs w:val="22"/>
        </w:rPr>
        <w:t>bankovní spojení: ČSOB a.s.</w:t>
      </w:r>
    </w:p>
    <w:p w14:paraId="3BC251F6" w14:textId="77777777" w:rsidR="005709D8" w:rsidRDefault="005709D8" w:rsidP="005709D8">
      <w:pPr>
        <w:rPr>
          <w:rFonts w:ascii="Arial" w:hAnsi="Arial" w:cs="Arial"/>
          <w:sz w:val="22"/>
          <w:szCs w:val="22"/>
        </w:rPr>
      </w:pPr>
      <w:r>
        <w:rPr>
          <w:rFonts w:ascii="Arial" w:hAnsi="Arial" w:cs="Arial"/>
          <w:sz w:val="22"/>
          <w:szCs w:val="22"/>
        </w:rPr>
        <w:t>číslo účtu: 279233863/0300</w:t>
      </w:r>
    </w:p>
    <w:p w14:paraId="28CF1034" w14:textId="77777777" w:rsidR="005709D8" w:rsidRDefault="005709D8" w:rsidP="005709D8">
      <w:pPr>
        <w:rPr>
          <w:rFonts w:ascii="Arial" w:hAnsi="Arial" w:cs="Arial"/>
          <w:sz w:val="22"/>
          <w:szCs w:val="22"/>
        </w:rPr>
      </w:pPr>
      <w:r>
        <w:rPr>
          <w:rFonts w:ascii="Arial" w:hAnsi="Arial" w:cs="Arial"/>
          <w:sz w:val="22"/>
          <w:szCs w:val="22"/>
        </w:rPr>
        <w:t>zapsána v obchodním rejstříku vedeném Městským soudem v Praze, oddíl B, vložka 8964</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10FB43B" w:rsidR="00895988" w:rsidRPr="00895988" w:rsidRDefault="00344E39" w:rsidP="00895988">
      <w:pPr>
        <w:rPr>
          <w:rFonts w:ascii="Arial" w:hAnsi="Arial" w:cs="Arial"/>
          <w:sz w:val="22"/>
          <w:szCs w:val="22"/>
        </w:rPr>
      </w:pPr>
      <w:r>
        <w:rPr>
          <w:rFonts w:ascii="Arial" w:hAnsi="Arial" w:cs="Arial"/>
          <w:sz w:val="22"/>
          <w:szCs w:val="22"/>
        </w:rPr>
        <w:t xml:space="preserve">zastoupena: </w:t>
      </w:r>
      <w:r w:rsidR="00895988" w:rsidRPr="00895988">
        <w:rPr>
          <w:rFonts w:ascii="Arial" w:hAnsi="Arial" w:cs="Arial"/>
          <w:sz w:val="22"/>
          <w:szCs w:val="22"/>
        </w:rPr>
        <w:t xml:space="preserve">MUDr. </w:t>
      </w:r>
      <w:r>
        <w:rPr>
          <w:rFonts w:ascii="Arial" w:hAnsi="Arial" w:cs="Arial"/>
          <w:sz w:val="22"/>
          <w:szCs w:val="22"/>
        </w:rPr>
        <w:t>Ivo Rovný</w:t>
      </w:r>
      <w:r w:rsidR="00895988" w:rsidRPr="00895988">
        <w:rPr>
          <w:rFonts w:ascii="Arial" w:hAnsi="Arial" w:cs="Arial"/>
          <w:sz w:val="22"/>
          <w:szCs w:val="22"/>
        </w:rPr>
        <w:t xml:space="preserve">, </w:t>
      </w:r>
      <w:r>
        <w:rPr>
          <w:rFonts w:ascii="Arial" w:hAnsi="Arial" w:cs="Arial"/>
          <w:sz w:val="22"/>
          <w:szCs w:val="22"/>
        </w:rPr>
        <w:t>MBA</w:t>
      </w:r>
      <w:r w:rsidR="00895988"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08B5951C"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na veřejnou zakázku</w:t>
      </w:r>
      <w:r w:rsidR="00344E39">
        <w:t xml:space="preserve"> </w:t>
      </w:r>
      <w:r w:rsidR="00344E39" w:rsidRPr="00344E39">
        <w:rPr>
          <w:b/>
        </w:rPr>
        <w:t>Monitorovací systém</w:t>
      </w:r>
      <w:r w:rsidR="00CC67C6">
        <w:rPr>
          <w:b/>
        </w:rPr>
        <w:t xml:space="preserve"> II</w:t>
      </w:r>
      <w:r w:rsidR="00704A6A" w:rsidRPr="005709D8">
        <w:rPr>
          <w:b/>
          <w:bCs/>
        </w:rPr>
        <w:t xml:space="preserve">, část </w:t>
      </w:r>
      <w:r w:rsidR="00495F5F" w:rsidRPr="005709D8">
        <w:rPr>
          <w:b/>
          <w:bCs/>
        </w:rPr>
        <w:t>II</w:t>
      </w:r>
      <w:r w:rsidR="005709D8" w:rsidRPr="005709D8">
        <w:rPr>
          <w:b/>
          <w:bCs/>
        </w:rPr>
        <w:t xml:space="preserve"> IGEK – Centrální monitoring</w:t>
      </w:r>
      <w:r w:rsidR="00495F5F">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5D04CA7" w:rsidR="00DF715B" w:rsidRDefault="00487102" w:rsidP="00487102">
      <w:pPr>
        <w:pStyle w:val="Odstavecsmlouvy"/>
      </w:pPr>
      <w:r w:rsidRPr="00487102">
        <w:t>Poskytovatel je s odbornou péčí profesionála a za podmínek této smlouvy a Zadávací dokumentace povinen poskytovat pozáruční servis pro zdravotnické prostředky Objednatele, které jsou specifikovány v příloze č. 1 této smlouvy (tyto zdravotnické prostředky dále též jen „Zařízení“). Poskytovatel je s odbornou péčí profesionála a za podmínek této smlouvy a Zadávací dokumentace dále povinen provádět neplánované opravy Zařízení, instruktáž dle § 41 zákona č. 375/2022 Sb., o zdravotnických prostředcích a diagnostických zdravotnických prostředcích in vitro, ve znění pozdějších předpisů (dále jen „ZoZP“), jakož i konzultace týkající se obsluhy a provozování Zařízení. Objednatel je povinen za plnění dle vět předchozích hradit Poskytovateli za podmínek této smlouvy sjednané ceny, ledaže je v této smlouvě sjednáno, že plnění se poskytuje bezplatně.</w:t>
      </w:r>
    </w:p>
    <w:p w14:paraId="40533F5B" w14:textId="77777777" w:rsidR="00B01DB6" w:rsidRDefault="00B01DB6" w:rsidP="00B01DB6">
      <w:pPr>
        <w:pStyle w:val="Odstavecsmlouvy"/>
        <w:numPr>
          <w:ilvl w:val="0"/>
          <w:numId w:val="0"/>
        </w:numPr>
        <w:ind w:left="567"/>
      </w:pPr>
    </w:p>
    <w:p w14:paraId="33D17FB4" w14:textId="77777777" w:rsidR="00487102" w:rsidRPr="002C744A" w:rsidRDefault="00487102" w:rsidP="0048710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ZoZP. </w:t>
      </w:r>
      <w:r>
        <w:rPr>
          <w:bCs/>
        </w:rPr>
        <w:t>Servisní úkony neupravené v ZoZP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745FA490"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w:t>
      </w:r>
      <w:r w:rsidR="00A84392">
        <w:t>, pravidelně měněné díly, kity a další věci nezbytné</w:t>
      </w:r>
      <w:r w:rsidR="00282964">
        <w:t xml:space="preserve"> pro provedení servisního úkonu nebo opravy</w:t>
      </w:r>
      <w:r w:rsidR="00B039BF">
        <w:t xml:space="preserve"> tak, aby servisní úkon</w:t>
      </w:r>
      <w:r w:rsidR="00A84392">
        <w:t>y a opravy</w:t>
      </w:r>
      <w:r w:rsidR="00B039BF">
        <w:t xml:space="preserve"> mohly být </w:t>
      </w:r>
      <w:r w:rsidR="00A84392">
        <w:t xml:space="preserve">řádně </w:t>
      </w:r>
      <w:r w:rsidR="00B039BF">
        <w:t>prov</w:t>
      </w:r>
      <w:r w:rsidR="00A84392">
        <w:t>á</w:t>
      </w:r>
      <w:r w:rsidR="00B039BF">
        <w:t>d</w:t>
      </w:r>
      <w:r w:rsidR="00A84392">
        <w:t>ěny ve lhůtách</w:t>
      </w:r>
      <w:r w:rsidR="00B039BF">
        <w:t xml:space="preserve"> vyplývající</w:t>
      </w:r>
      <w:r w:rsidR="00A84392">
        <w:t>ch</w:t>
      </w:r>
      <w:r w:rsidR="00B039BF">
        <w:t xml:space="preserve"> z této smlouvy</w:t>
      </w:r>
      <w:r w:rsidR="00282964">
        <w:t>.</w:t>
      </w:r>
    </w:p>
    <w:p w14:paraId="1EC63B92" w14:textId="77777777" w:rsidR="00BC1E1C" w:rsidRPr="00895988" w:rsidRDefault="00BC1E1C" w:rsidP="00BC1E1C">
      <w:pPr>
        <w:pStyle w:val="Odstavecsmlouvy"/>
        <w:numPr>
          <w:ilvl w:val="0"/>
          <w:numId w:val="0"/>
        </w:numPr>
        <w:ind w:left="567"/>
      </w:pPr>
    </w:p>
    <w:p w14:paraId="4F6CA591" w14:textId="77777777" w:rsidR="00487102" w:rsidRDefault="00487102" w:rsidP="00487102">
      <w:pPr>
        <w:pStyle w:val="Odstavecsmlouvy"/>
        <w:numPr>
          <w:ilvl w:val="1"/>
          <w:numId w:val="22"/>
        </w:numPr>
      </w:pPr>
      <w:bookmarkStart w:id="1" w:name="_Ref50644969"/>
      <w:bookmarkEnd w:id="0"/>
      <w:r>
        <w:t>Poskytovatel je dále povinen nejméně dvakrát ročně bezplatně poskytnout Objednateli:</w:t>
      </w:r>
      <w:bookmarkEnd w:id="1"/>
    </w:p>
    <w:p w14:paraId="16188C56" w14:textId="77777777" w:rsidR="00487102" w:rsidRDefault="00487102" w:rsidP="00487102">
      <w:pPr>
        <w:pStyle w:val="Psmenoodstavce"/>
        <w:numPr>
          <w:ilvl w:val="2"/>
          <w:numId w:val="22"/>
        </w:numPr>
      </w:pPr>
      <w:bookmarkStart w:id="2" w:name="_Ref50644978"/>
      <w:r>
        <w:t xml:space="preserve">na základě Objednávky </w:t>
      </w:r>
      <w:r w:rsidRPr="00895988">
        <w:t>instruktáž dle</w:t>
      </w:r>
      <w:r>
        <w:t xml:space="preserve"> § 41 ZoZP</w:t>
      </w:r>
      <w:r>
        <w:rPr>
          <w:bCs/>
        </w:rPr>
        <w:t xml:space="preserve">, </w:t>
      </w:r>
      <w:r>
        <w:t>a to na pracovišti</w:t>
      </w:r>
      <w:r w:rsidRPr="00895988">
        <w:t xml:space="preserve"> Objednatele</w:t>
      </w:r>
      <w:r>
        <w:t xml:space="preserve"> dle jeho pokynů</w:t>
      </w:r>
      <w:r w:rsidRPr="00895988">
        <w:t xml:space="preserve"> </w:t>
      </w:r>
      <w:r>
        <w:t xml:space="preserve">a ve lhůtě do </w:t>
      </w:r>
      <w:r w:rsidRPr="00895988">
        <w:t>1 kalendářního měsíce od </w:t>
      </w:r>
      <w:r>
        <w:t>doručení Objednávky;</w:t>
      </w:r>
      <w:bookmarkEnd w:id="2"/>
    </w:p>
    <w:p w14:paraId="46CC7EDB" w14:textId="77777777" w:rsidR="00487102" w:rsidRPr="00B01DB6" w:rsidRDefault="00487102" w:rsidP="00487102">
      <w:pPr>
        <w:pStyle w:val="Psmenoodstavce"/>
        <w:numPr>
          <w:ilvl w:val="2"/>
          <w:numId w:val="22"/>
        </w:numPr>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0DC64A66" w:rsidR="00DB26F4" w:rsidRDefault="002C744A" w:rsidP="00344E39">
      <w:pPr>
        <w:pStyle w:val="Odstavecsmlouvy"/>
      </w:pPr>
      <w:bookmarkStart w:id="3" w:name="_Ref48916082"/>
      <w:r>
        <w:t xml:space="preserve">Servisní úkony </w:t>
      </w:r>
      <w:r w:rsidR="00A3653C">
        <w:t>uvedené pro jednotlivá Zařízení v příloze č. 1 této smlouvy</w:t>
      </w:r>
      <w:r w:rsidR="00943339">
        <w:t>, u kterých je uveden</w:t>
      </w:r>
      <w:r w:rsidR="00B039BF">
        <w:t>o, že jsou hrazeny v rámci paušální platby</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w:t>
      </w:r>
      <w:r w:rsidR="001478AB">
        <w:lastRenderedPageBreak/>
        <w:t xml:space="preserve">téhož servisního úkonu k témuž Zařízení, a to bez ohledu na to, zda takový servisní úkon provedl na základě této smlouvy nebo na základě </w:t>
      </w:r>
      <w:r w:rsidR="00344E39" w:rsidRPr="00344E39">
        <w:t xml:space="preserve">kupní smlouvy uzavřené mezi týmiž smluvními stranami na základě zadávacího řízení na Veřejnou zakázku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689F2D7B" w:rsidR="002C744A" w:rsidRDefault="001478AB" w:rsidP="002C744A">
      <w:pPr>
        <w:pStyle w:val="Odstavecsmlouvy"/>
      </w:pPr>
      <w:r>
        <w:t>Poskytovatel je povinen provádět servisní úkony uvedené v příloze č. 1 této smlouvy</w:t>
      </w:r>
      <w:r w:rsidR="00B039BF">
        <w:t>, u kterých je uvedeno,</w:t>
      </w:r>
      <w:r w:rsidR="00B039BF" w:rsidRPr="00B039BF">
        <w:t xml:space="preserve"> </w:t>
      </w:r>
      <w:r w:rsidR="00B039BF">
        <w:t>že jsou hrazeny v rámci paušální platby</w:t>
      </w:r>
      <w:r w:rsidR="005677D6">
        <w:t>,</w:t>
      </w:r>
      <w:r w:rsidR="00B039BF">
        <w:t xml:space="preserve"> rovněž na základě Objednávek, </w:t>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A1036D">
        <w:t>II.4</w:t>
      </w:r>
      <w:r w:rsidR="00DB26F4">
        <w:fldChar w:fldCharType="end"/>
      </w:r>
      <w:r w:rsidR="00DB26F4">
        <w:t xml:space="preserve"> této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817C2F4"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8" w:history="1">
        <w:r w:rsidR="00D939F2">
          <w:rPr>
            <w:rStyle w:val="Hypertextovodkaz"/>
            <w:color w:val="auto"/>
            <w:u w:val="none"/>
          </w:rPr>
          <w:t>XXX</w:t>
        </w:r>
      </w:hyperlink>
      <w:r w:rsidR="007D58B5">
        <w:t>, telefon:</w:t>
      </w:r>
      <w:r w:rsidR="006B54A9">
        <w:t xml:space="preserve"> </w:t>
      </w:r>
      <w:r w:rsidR="00D939F2">
        <w:t>XXX</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lastRenderedPageBreak/>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4C6C704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A84392">
        <w:t>,</w:t>
      </w:r>
      <w:r w:rsidR="00282964">
        <w:t xml:space="preserve"> spotřebního materiálu</w:t>
      </w:r>
      <w:r w:rsidR="00A84392">
        <w:t>, pravidelně měněných dílů, kitů a dalších věcí nezbytných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5A9D2075"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A1036D">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2906BD72" w:rsidR="003E1355" w:rsidRPr="003E1355" w:rsidRDefault="00BD5532" w:rsidP="00676822">
      <w:pPr>
        <w:pStyle w:val="Odstavecsmlouvy"/>
      </w:pPr>
      <w:bookmarkStart w:id="10" w:name="_Ref50647402"/>
      <w:bookmarkStart w:id="11" w:name="_Ref97303806"/>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24708C">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takové náhradní díly.</w:t>
      </w:r>
      <w:bookmarkEnd w:id="9"/>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19981121"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A1036D">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A1036D">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5E066434" w14:textId="625DB90B" w:rsidR="00E81FEB" w:rsidRDefault="00E81FEB" w:rsidP="00E81FEB">
      <w:pPr>
        <w:pStyle w:val="Odstavecsmlouvy"/>
        <w:numPr>
          <w:ilvl w:val="1"/>
          <w:numId w:val="22"/>
        </w:numPr>
      </w:pPr>
      <w:bookmarkStart w:id="15" w:name="_Ref513795686"/>
      <w:r>
        <w:t xml:space="preserve">Cena </w:t>
      </w:r>
      <w:r w:rsidR="00BD22F2">
        <w:t xml:space="preserve">za </w:t>
      </w:r>
      <w:r>
        <w:t>plnění veškerých povinností Poskytovatele sjednan</w:t>
      </w:r>
      <w:r w:rsidR="00BD22F2">
        <w:t>ých</w:t>
      </w:r>
      <w:r>
        <w:t xml:space="preserve"> v této smlouvě, tj. zejména cena za veškeré servisní úkony, které je Poskytovatel na základě této smlouvy p</w:t>
      </w:r>
      <w:r w:rsidR="00BD22F2">
        <w:t>ovinen p</w:t>
      </w:r>
      <w:r>
        <w:t xml:space="preserve">oskytovat, a cena za provedení veškerých oprav Zařízení včetně ceny spotřebního materiálu nezbytného pro provedení těchto oprav se sjednává jako paušální cena za </w:t>
      </w:r>
      <w:r w:rsidRPr="00344E39">
        <w:rPr>
          <w:b/>
        </w:rPr>
        <w:t xml:space="preserve">kalendářní </w:t>
      </w:r>
      <w:r w:rsidR="00344E39" w:rsidRPr="00344E39">
        <w:rPr>
          <w:b/>
        </w:rPr>
        <w:t>měsíc</w:t>
      </w:r>
      <w:r>
        <w:t xml:space="preserve"> (dále jen „</w:t>
      </w:r>
      <w:r w:rsidRPr="002F054B">
        <w:rPr>
          <w:b/>
        </w:rPr>
        <w:t xml:space="preserve">Cena za </w:t>
      </w:r>
      <w:r>
        <w:rPr>
          <w:b/>
        </w:rPr>
        <w:t>servis</w:t>
      </w:r>
      <w:r>
        <w:t>“) a činí:</w:t>
      </w:r>
      <w:bookmarkEnd w:id="15"/>
    </w:p>
    <w:p w14:paraId="363F0A7D" w14:textId="77777777" w:rsidR="00E81FEB" w:rsidRPr="00E81FEB" w:rsidRDefault="00E81FEB" w:rsidP="00E81FEB">
      <w:pPr>
        <w:rPr>
          <w:rFonts w:ascii="Arial" w:hAnsi="Arial" w:cs="Arial"/>
        </w:rPr>
      </w:pPr>
    </w:p>
    <w:tbl>
      <w:tblPr>
        <w:tblW w:w="0" w:type="auto"/>
        <w:tblInd w:w="709" w:type="dxa"/>
        <w:tblLook w:val="04A0" w:firstRow="1" w:lastRow="0" w:firstColumn="1" w:lastColumn="0" w:noHBand="0" w:noVBand="1"/>
      </w:tblPr>
      <w:tblGrid>
        <w:gridCol w:w="5184"/>
        <w:gridCol w:w="3179"/>
      </w:tblGrid>
      <w:tr w:rsidR="00E81FEB" w:rsidRPr="00E81FEB" w14:paraId="6B816F4E" w14:textId="77777777" w:rsidTr="008A2097">
        <w:tc>
          <w:tcPr>
            <w:tcW w:w="5920" w:type="dxa"/>
            <w:hideMark/>
          </w:tcPr>
          <w:p w14:paraId="2B8230F5"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Cena za Službu bez DPH:</w:t>
            </w:r>
          </w:p>
        </w:tc>
        <w:tc>
          <w:tcPr>
            <w:tcW w:w="3544" w:type="dxa"/>
            <w:hideMark/>
          </w:tcPr>
          <w:p w14:paraId="3C9CEEC9" w14:textId="6F59D93A" w:rsidR="00E81FEB" w:rsidRPr="00E81FEB" w:rsidRDefault="00495F5F" w:rsidP="008A2097">
            <w:pPr>
              <w:pStyle w:val="Zkladntext3"/>
              <w:jc w:val="right"/>
              <w:rPr>
                <w:rFonts w:ascii="Arial" w:hAnsi="Arial" w:cs="Arial"/>
                <w:b/>
                <w:sz w:val="22"/>
                <w:szCs w:val="22"/>
              </w:rPr>
            </w:pPr>
            <w:r>
              <w:rPr>
                <w:rFonts w:ascii="Arial" w:hAnsi="Arial" w:cs="Arial"/>
                <w:b/>
                <w:sz w:val="22"/>
                <w:szCs w:val="22"/>
              </w:rPr>
              <w:t>6 200,00</w:t>
            </w:r>
            <w:r w:rsidR="00E81FEB" w:rsidRPr="00E81FEB">
              <w:rPr>
                <w:rFonts w:ascii="Arial" w:hAnsi="Arial" w:cs="Arial"/>
                <w:b/>
                <w:sz w:val="22"/>
                <w:szCs w:val="22"/>
              </w:rPr>
              <w:t xml:space="preserve"> Kč</w:t>
            </w:r>
          </w:p>
        </w:tc>
      </w:tr>
      <w:tr w:rsidR="00E81FEB" w:rsidRPr="00E81FEB" w14:paraId="516E271D" w14:textId="77777777" w:rsidTr="008A2097">
        <w:tc>
          <w:tcPr>
            <w:tcW w:w="5920" w:type="dxa"/>
            <w:hideMark/>
          </w:tcPr>
          <w:p w14:paraId="5F97FED1" w14:textId="4F87253C"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 xml:space="preserve">DPH </w:t>
            </w:r>
            <w:r w:rsidR="00495F5F">
              <w:rPr>
                <w:rFonts w:ascii="Arial" w:hAnsi="Arial" w:cs="Arial"/>
                <w:b/>
                <w:sz w:val="22"/>
                <w:szCs w:val="22"/>
              </w:rPr>
              <w:t>21</w:t>
            </w:r>
            <w:r w:rsidRPr="00E81FEB">
              <w:rPr>
                <w:rFonts w:ascii="Arial" w:hAnsi="Arial" w:cs="Arial"/>
                <w:b/>
                <w:sz w:val="22"/>
                <w:szCs w:val="22"/>
              </w:rPr>
              <w:t xml:space="preserve"> %:</w:t>
            </w:r>
          </w:p>
        </w:tc>
        <w:tc>
          <w:tcPr>
            <w:tcW w:w="3544" w:type="dxa"/>
            <w:hideMark/>
          </w:tcPr>
          <w:p w14:paraId="65177EF3" w14:textId="0DEAA20D" w:rsidR="00E81FEB" w:rsidRPr="00E81FEB" w:rsidRDefault="00495F5F" w:rsidP="008A2097">
            <w:pPr>
              <w:pStyle w:val="Zkladntext3"/>
              <w:jc w:val="right"/>
              <w:rPr>
                <w:rFonts w:ascii="Arial" w:hAnsi="Arial" w:cs="Arial"/>
                <w:b/>
                <w:sz w:val="22"/>
                <w:szCs w:val="22"/>
              </w:rPr>
            </w:pPr>
            <w:r>
              <w:rPr>
                <w:rFonts w:ascii="Arial" w:hAnsi="Arial" w:cs="Arial"/>
                <w:b/>
                <w:sz w:val="22"/>
                <w:szCs w:val="22"/>
              </w:rPr>
              <w:t>1 302,00</w:t>
            </w:r>
            <w:r w:rsidR="00E81FEB" w:rsidRPr="00E81FEB">
              <w:rPr>
                <w:rFonts w:ascii="Arial" w:hAnsi="Arial" w:cs="Arial"/>
                <w:b/>
                <w:sz w:val="22"/>
                <w:szCs w:val="22"/>
              </w:rPr>
              <w:t xml:space="preserve"> Kč</w:t>
            </w:r>
          </w:p>
        </w:tc>
      </w:tr>
      <w:tr w:rsidR="00E81FEB" w:rsidRPr="00E81FEB" w14:paraId="20521CA9" w14:textId="77777777" w:rsidTr="008A2097">
        <w:tc>
          <w:tcPr>
            <w:tcW w:w="5920" w:type="dxa"/>
            <w:hideMark/>
          </w:tcPr>
          <w:p w14:paraId="09DF6086"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Cena za Službu včetně DPH:</w:t>
            </w:r>
          </w:p>
        </w:tc>
        <w:tc>
          <w:tcPr>
            <w:tcW w:w="3544" w:type="dxa"/>
            <w:hideMark/>
          </w:tcPr>
          <w:p w14:paraId="5986B81D" w14:textId="23AA1050" w:rsidR="00E81FEB" w:rsidRPr="00E81FEB" w:rsidRDefault="00495F5F" w:rsidP="008A2097">
            <w:pPr>
              <w:pStyle w:val="Zkladntext3"/>
              <w:jc w:val="right"/>
              <w:rPr>
                <w:rFonts w:ascii="Arial" w:hAnsi="Arial" w:cs="Arial"/>
                <w:b/>
                <w:sz w:val="22"/>
                <w:szCs w:val="22"/>
              </w:rPr>
            </w:pPr>
            <w:r>
              <w:rPr>
                <w:rFonts w:ascii="Arial" w:hAnsi="Arial" w:cs="Arial"/>
                <w:b/>
                <w:sz w:val="22"/>
                <w:szCs w:val="22"/>
              </w:rPr>
              <w:t>7 502,00</w:t>
            </w:r>
            <w:r w:rsidR="00E81FEB" w:rsidRPr="00E81FEB">
              <w:rPr>
                <w:rFonts w:ascii="Arial" w:hAnsi="Arial" w:cs="Arial"/>
                <w:b/>
                <w:sz w:val="22"/>
                <w:szCs w:val="22"/>
              </w:rPr>
              <w:t xml:space="preserve"> Kč</w:t>
            </w:r>
          </w:p>
        </w:tc>
      </w:tr>
    </w:tbl>
    <w:p w14:paraId="092236FF" w14:textId="77777777" w:rsidR="00E81FEB" w:rsidRPr="00E81FEB" w:rsidRDefault="00E81FEB" w:rsidP="00E81FEB">
      <w:pPr>
        <w:rPr>
          <w:rFonts w:ascii="Arial" w:hAnsi="Arial" w:cs="Arial"/>
        </w:rPr>
      </w:pPr>
    </w:p>
    <w:p w14:paraId="000BA2CD" w14:textId="369F9640" w:rsidR="00E81FEB" w:rsidRDefault="00E81FEB" w:rsidP="00E81FEB">
      <w:pPr>
        <w:pStyle w:val="Odstavecsmlouvy"/>
        <w:numPr>
          <w:ilvl w:val="1"/>
          <w:numId w:val="22"/>
        </w:numPr>
      </w:pPr>
      <w:r w:rsidRPr="0098764F">
        <w:t xml:space="preserve">Sjednaná </w:t>
      </w:r>
      <w:r>
        <w:t>C</w:t>
      </w:r>
      <w:r w:rsidRPr="0098764F">
        <w:t xml:space="preserve">ena </w:t>
      </w:r>
      <w:r>
        <w:t>za servis zahrnu</w:t>
      </w:r>
      <w:r w:rsidRPr="0098764F">
        <w:t xml:space="preserve">je </w:t>
      </w:r>
      <w:r>
        <w:t>veškeré náklady Poskytovatele n</w:t>
      </w:r>
      <w:r w:rsidRPr="0098764F">
        <w:t xml:space="preserve">a splnění všech povinností, které mu vzniknou </w:t>
      </w:r>
      <w:r>
        <w:t>na základě této smlouvy, a to bez ohledu na počet zadaných Objednávek, bez ohledu na počet provedených servisních úkonů, bez ohledu na cestovní</w:t>
      </w:r>
      <w:r w:rsidR="00614F40">
        <w:t xml:space="preserve"> a jiné osobní a obdobné </w:t>
      </w:r>
      <w:r>
        <w:t xml:space="preserve">náklady vynaložené v souvislosti s plněním této smlouvy, </w:t>
      </w:r>
      <w:r w:rsidR="00BD22F2">
        <w:t>bez ohledu na počet oprav</w:t>
      </w:r>
      <w:r w:rsidR="0024708C">
        <w:t xml:space="preserve"> a příčiny vad</w:t>
      </w:r>
      <w:r w:rsidR="00BD22F2">
        <w:t xml:space="preserve">, bez ohledu na počet marných výjezdů k opravám, </w:t>
      </w:r>
      <w:r>
        <w:t>bez ohledu na objem a ceny spotřebovaného spotřebního materiálu</w:t>
      </w:r>
      <w:r w:rsidR="00A84392">
        <w:t>, pravidelně měněných dílů, kitů a dalších věcí nezbytných pro provedení servisních úkonů a oprav</w:t>
      </w:r>
      <w:r>
        <w:t xml:space="preserve">. </w:t>
      </w:r>
      <w:r w:rsidRPr="00614F40">
        <w:rPr>
          <w:b/>
        </w:rPr>
        <w:t xml:space="preserve">Sjednaná Cena za servis však nezahrnuje cenu </w:t>
      </w:r>
      <w:r w:rsidR="00614F40" w:rsidRPr="00614F40">
        <w:rPr>
          <w:b/>
        </w:rPr>
        <w:t xml:space="preserve">náhradních dílů nezbytných pro provedení oprav, kterou je </w:t>
      </w:r>
      <w:r w:rsidR="00CC67C6">
        <w:rPr>
          <w:b/>
        </w:rPr>
        <w:t>Objednatel</w:t>
      </w:r>
      <w:r w:rsidR="00614F40" w:rsidRPr="00614F40">
        <w:rPr>
          <w:b/>
        </w:rPr>
        <w:t xml:space="preserve"> za podmínek této smlouvy povinen hradit zvlášť.</w:t>
      </w:r>
    </w:p>
    <w:p w14:paraId="2DDF1069" w14:textId="77777777" w:rsidR="00E81FEB" w:rsidRDefault="00E81FEB" w:rsidP="00E81FEB">
      <w:pPr>
        <w:pStyle w:val="Odstavecsmlouvy"/>
        <w:numPr>
          <w:ilvl w:val="0"/>
          <w:numId w:val="0"/>
        </w:numPr>
        <w:ind w:left="567"/>
      </w:pPr>
    </w:p>
    <w:p w14:paraId="52C8AD1C" w14:textId="0C51B6F7" w:rsidR="00E81FEB" w:rsidRDefault="00E81FEB" w:rsidP="00E81FEB">
      <w:pPr>
        <w:pStyle w:val="Odstavecsmlouvy"/>
        <w:numPr>
          <w:ilvl w:val="1"/>
          <w:numId w:val="22"/>
        </w:numPr>
      </w:pPr>
      <w:r>
        <w:t>Poskytovatel</w:t>
      </w:r>
      <w:r w:rsidRPr="004066A0">
        <w:t xml:space="preserve"> potvrzuje, že </w:t>
      </w:r>
      <w:r>
        <w:t>C</w:t>
      </w:r>
      <w:r w:rsidRPr="004066A0">
        <w:t xml:space="preserve">ena </w:t>
      </w:r>
      <w:r>
        <w:t xml:space="preserve">za </w:t>
      </w:r>
      <w:r w:rsidR="00BD22F2">
        <w:t>servis</w:t>
      </w:r>
      <w:r>
        <w:t xml:space="preserve"> </w:t>
      </w:r>
      <w:r w:rsidRPr="004066A0">
        <w:t>zcela odpovíd</w:t>
      </w:r>
      <w:r>
        <w:t>á</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7A5E083" w14:textId="77777777" w:rsidR="00E81FEB" w:rsidRDefault="00E81FEB" w:rsidP="00E81FEB">
      <w:pPr>
        <w:pStyle w:val="Odstavecsmlouvy"/>
        <w:numPr>
          <w:ilvl w:val="0"/>
          <w:numId w:val="0"/>
        </w:numPr>
        <w:ind w:left="567"/>
      </w:pPr>
    </w:p>
    <w:p w14:paraId="748DB6E4" w14:textId="2A776F7A" w:rsidR="00002BF9" w:rsidRDefault="004E3D8D" w:rsidP="009C7092">
      <w:pPr>
        <w:pStyle w:val="Odstavecsmlouvy"/>
      </w:pPr>
      <w:bookmarkStart w:id="16" w:name="_Ref504659601"/>
      <w:bookmarkStart w:id="17" w:name="_Ref505000092"/>
      <w:r w:rsidRPr="00F035DF">
        <w:lastRenderedPageBreak/>
        <w:t>Objednatel</w:t>
      </w:r>
      <w:r>
        <w:t xml:space="preserve"> se zavazuje hradit </w:t>
      </w:r>
      <w:r w:rsidRPr="00363B64">
        <w:rPr>
          <w:b/>
        </w:rPr>
        <w:t>Cenu za servis</w:t>
      </w:r>
      <w:r>
        <w:t xml:space="preserve"> na základě faktur –</w:t>
      </w:r>
      <w:r w:rsidRPr="0098764F">
        <w:t xml:space="preserve"> da</w:t>
      </w:r>
      <w:r>
        <w:t>ňových</w:t>
      </w:r>
      <w:r w:rsidRPr="0098764F">
        <w:t xml:space="preserve"> doklad</w:t>
      </w:r>
      <w:r>
        <w:t>ů vystavovaných</w:t>
      </w:r>
      <w:r w:rsidRPr="0098764F">
        <w:t xml:space="preserve"> </w:t>
      </w:r>
      <w:r>
        <w:t xml:space="preserve">Poskytovatelem vždy za </w:t>
      </w:r>
      <w:r w:rsidR="00344E39" w:rsidRPr="00344E39">
        <w:rPr>
          <w:b/>
        </w:rPr>
        <w:t>uplynulý kalendářní měsíc</w:t>
      </w:r>
      <w:r>
        <w:t xml:space="preserve"> (dále též jen „</w:t>
      </w:r>
      <w:r w:rsidRPr="004E3D8D">
        <w:rPr>
          <w:b/>
        </w:rPr>
        <w:t>fakturační období</w:t>
      </w:r>
      <w:r>
        <w:t xml:space="preserve">“). Poskytovatel je oprávněn </w:t>
      </w:r>
      <w:r w:rsidRPr="00DE40AC">
        <w:t>vystavit fakturu nejdříve první den kalendářního</w:t>
      </w:r>
      <w:r>
        <w:t xml:space="preserve"> měsíce </w:t>
      </w:r>
      <w:r w:rsidRPr="00DE40AC">
        <w:t xml:space="preserve">následujícího po </w:t>
      </w:r>
      <w:r w:rsidR="00363B64">
        <w:t>uplynutí fakturačního období</w:t>
      </w:r>
      <w:r w:rsidRPr="00DE40AC">
        <w:t>, ke kterému se faktura vztahuje</w:t>
      </w:r>
      <w:r>
        <w:t>.</w:t>
      </w:r>
      <w:r w:rsidRPr="000671AB">
        <w:t xml:space="preserve"> </w:t>
      </w:r>
      <w:r w:rsidR="00CE48A0">
        <w:t xml:space="preserve">Poskytovatel není oprávněn vystavit fakturu před podpisem </w:t>
      </w:r>
      <w:r w:rsidR="00CE7CCD">
        <w:t>všech</w:t>
      </w:r>
      <w:r w:rsidR="00002BF9">
        <w:t xml:space="preserve"> </w:t>
      </w:r>
      <w:r>
        <w:t>Hlavních předávacích protokolů vztahujících se k fakturačnímu období</w:t>
      </w:r>
      <w:r w:rsidR="00CE48A0">
        <w:t xml:space="preserve"> oběma smluvními stranami. </w:t>
      </w:r>
      <w:r w:rsidR="00CE48A0" w:rsidRPr="0098764F">
        <w:t>Splatnost faktury je 60 dnů od data</w:t>
      </w:r>
      <w:r w:rsidR="00CE48A0">
        <w:t xml:space="preserve"> vystavení</w:t>
      </w:r>
      <w:r w:rsidR="00CE48A0" w:rsidRPr="0098764F">
        <w:t xml:space="preserve">. </w:t>
      </w:r>
      <w:r w:rsidR="00CE48A0">
        <w:t xml:space="preserve">Poskytovatel doručí fakturu Objednateli bez zbytečného odkladu po jejím vystavení. </w:t>
      </w:r>
      <w:r w:rsidR="00CE48A0" w:rsidRPr="0098764F">
        <w:t>Datum uskutečnění zdanitelného plnění bude</w:t>
      </w:r>
      <w:r w:rsidR="00CE48A0">
        <w:t xml:space="preserve"> </w:t>
      </w:r>
      <w:r>
        <w:t>poslední den fakturačního období</w:t>
      </w:r>
      <w:r w:rsidR="00CE48A0" w:rsidRPr="0098764F">
        <w:t>.</w:t>
      </w:r>
      <w:r w:rsidR="00CE48A0">
        <w:t xml:space="preserve"> </w:t>
      </w:r>
      <w:r w:rsidR="00CE48A0" w:rsidRPr="006925A2">
        <w:t>Faktura musí splňovat veškeré náležitosti daňového a účetního dokladu stanovené právními předpisy, zejména musí splňovat ustanovení</w:t>
      </w:r>
      <w:r w:rsidR="00CE48A0">
        <w:t xml:space="preserve"> zákona </w:t>
      </w:r>
      <w:r w:rsidR="00CE48A0" w:rsidRPr="006925A2">
        <w:t>č. 235/2004 Sb., o dani z přidané hodnoty, ve znění pozdějších předpisů</w:t>
      </w:r>
      <w:r w:rsidR="00CE48A0">
        <w:t xml:space="preserve"> (dále jen „</w:t>
      </w:r>
      <w:r w:rsidR="00CE48A0" w:rsidRPr="004E3D8D">
        <w:rPr>
          <w:b/>
        </w:rPr>
        <w:t>ZDPH</w:t>
      </w:r>
      <w:r w:rsidR="00CE48A0">
        <w:t>“)</w:t>
      </w:r>
      <w:r w:rsidR="00CE48A0" w:rsidRPr="006925A2">
        <w:t xml:space="preserve">, a musí na ní být </w:t>
      </w:r>
      <w:r w:rsidR="00002BF9">
        <w:t>specifikován</w:t>
      </w:r>
      <w:r>
        <w:t>y</w:t>
      </w:r>
      <w:r w:rsidR="00002BF9">
        <w:t xml:space="preserve"> </w:t>
      </w:r>
      <w:r>
        <w:t xml:space="preserve">provedené </w:t>
      </w:r>
      <w:r w:rsidR="00002BF9">
        <w:t>servisní úkon</w:t>
      </w:r>
      <w:r>
        <w:t>y a opravy,</w:t>
      </w:r>
      <w:r w:rsidR="00CE48A0">
        <w:t xml:space="preserve"> </w:t>
      </w:r>
      <w:r>
        <w:t xml:space="preserve">uvedeno </w:t>
      </w:r>
      <w:r w:rsidR="00CE7CCD">
        <w:t xml:space="preserve">fakturační období, </w:t>
      </w:r>
      <w:r w:rsidR="00CE48A0" w:rsidRPr="006925A2">
        <w:t>označení této smlouvy a datum splatnosti v souladu s touto smlouvou</w:t>
      </w:r>
      <w:r w:rsidR="00CE48A0">
        <w:t xml:space="preserve">. Pokud faktura nesplňuje kteroukoli </w:t>
      </w:r>
      <w:r w:rsidR="00002BF9">
        <w:t xml:space="preserve">sjednanou </w:t>
      </w:r>
      <w:r w:rsidR="00CE48A0">
        <w:t>náležitost</w:t>
      </w:r>
      <w:bookmarkEnd w:id="16"/>
      <w:r w:rsidR="000C6AE7">
        <w:t xml:space="preserve"> nebo </w:t>
      </w:r>
      <w:r>
        <w:t>z ní nelze identifikovat provedené servisní úkony nebo opravy</w:t>
      </w:r>
      <w:r w:rsidR="00CE48A0">
        <w:t xml:space="preserve">, </w:t>
      </w:r>
      <w:r w:rsidR="00CE48A0" w:rsidRPr="006925A2">
        <w:t xml:space="preserve">je </w:t>
      </w:r>
      <w:r w:rsidR="00CE48A0">
        <w:t>Objednatel</w:t>
      </w:r>
      <w:r w:rsidR="00CE48A0" w:rsidRPr="006925A2">
        <w:t xml:space="preserve"> oprávněn </w:t>
      </w:r>
      <w:r w:rsidR="00002BF9">
        <w:t xml:space="preserve">ji </w:t>
      </w:r>
      <w:r w:rsidR="00CE48A0" w:rsidRPr="006925A2">
        <w:t xml:space="preserve">vrátit </w:t>
      </w:r>
      <w:r w:rsidR="00CE48A0">
        <w:t>Poskytovateli</w:t>
      </w:r>
      <w:r w:rsidR="00CE48A0" w:rsidRPr="006925A2">
        <w:t xml:space="preserve"> k přepracování či doplnění. V takovém případě běží nová lhůta splatnosti ode dne doručení opravené faktury </w:t>
      </w:r>
      <w:r w:rsidR="00CE48A0">
        <w:t>Objednateli</w:t>
      </w:r>
      <w:r w:rsidR="00CE48A0" w:rsidRPr="006925A2">
        <w:t>.</w:t>
      </w:r>
      <w:bookmarkEnd w:id="17"/>
      <w:r w:rsidR="00363B64" w:rsidRPr="00363B64">
        <w:t xml:space="preserve"> </w:t>
      </w:r>
      <w:r w:rsidR="00363B64">
        <w:t xml:space="preserve">Jestliže Poskytovatel poskytoval </w:t>
      </w:r>
      <w:r w:rsidR="00CE7CCD">
        <w:t xml:space="preserve">fakturovaná </w:t>
      </w:r>
      <w:r w:rsidR="00363B64">
        <w:t>plnění pouze po část fakturačního období, je oprávněn fakturovat pouze Cenu za servis přiměřeně tomu sníženou.</w:t>
      </w:r>
    </w:p>
    <w:p w14:paraId="282BCB1C" w14:textId="77777777" w:rsidR="00002BF9" w:rsidRDefault="00002BF9" w:rsidP="00002BF9">
      <w:pPr>
        <w:pStyle w:val="Odstavecsmlouvy"/>
        <w:numPr>
          <w:ilvl w:val="0"/>
          <w:numId w:val="0"/>
        </w:numPr>
        <w:ind w:left="567"/>
      </w:pPr>
    </w:p>
    <w:p w14:paraId="4069E8B4" w14:textId="012CAA2D" w:rsidR="00002BF9" w:rsidRDefault="00002BF9" w:rsidP="00002BF9">
      <w:pPr>
        <w:pStyle w:val="Odstavecsmlouvy"/>
      </w:pPr>
      <w:r w:rsidRPr="00B46752">
        <w:t>Objednatel</w:t>
      </w:r>
      <w:r>
        <w:t xml:space="preserve"> se za podmínek této smlouvy zavazuje uhradit </w:t>
      </w:r>
      <w:r w:rsidR="00363B64" w:rsidRPr="00363B64">
        <w:rPr>
          <w:b/>
        </w:rPr>
        <w:t>c</w:t>
      </w:r>
      <w:r w:rsidRPr="00002BF9">
        <w:rPr>
          <w:b/>
        </w:rPr>
        <w:t xml:space="preserve">enu za </w:t>
      </w:r>
      <w:r w:rsidR="00363B64">
        <w:rPr>
          <w:b/>
        </w:rPr>
        <w:t>náhradní díly</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w:t>
      </w:r>
      <w:r w:rsidR="00363B64">
        <w:t xml:space="preserve">. Poskytovatel není oprávněn vystavit fakturu ani tehdy, jestliže nebyl oprávněn fakturovaný náhradní díl dodat a použít ke splnění Objednávky (odst. </w:t>
      </w:r>
      <w:r w:rsidR="00363B64">
        <w:fldChar w:fldCharType="begin"/>
      </w:r>
      <w:r w:rsidR="00363B64">
        <w:instrText xml:space="preserve"> REF _Ref97303806 \r \h </w:instrText>
      </w:r>
      <w:r w:rsidR="00363B64">
        <w:fldChar w:fldCharType="separate"/>
      </w:r>
      <w:r w:rsidR="00A1036D">
        <w:t>IV.6</w:t>
      </w:r>
      <w:r w:rsidR="00363B64">
        <w:fldChar w:fldCharType="end"/>
      </w:r>
      <w:r w:rsidR="00363B64">
        <w:t xml:space="preserve"> této smlouvy)</w:t>
      </w:r>
      <w:r>
        <w:t xml:space="preserv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Pr="006925A2">
        <w:t>označení této smlouvy</w:t>
      </w:r>
      <w:r w:rsidR="001D40D8">
        <w:t xml:space="preserve">, označení </w:t>
      </w:r>
      <w:r w:rsidR="008A732D">
        <w:t>příslušného Hlavního předávacího protokolu</w:t>
      </w:r>
      <w:r w:rsidRPr="006925A2">
        <w:t xml:space="preserve">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598B95DD" w14:textId="79731A54"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5B0125F0" w14:textId="77777777" w:rsidR="006E1E16" w:rsidRDefault="006E1E16" w:rsidP="00745EBE">
      <w:pPr>
        <w:pStyle w:val="Odstavecseseznamem"/>
      </w:pPr>
    </w:p>
    <w:p w14:paraId="56193C2E" w14:textId="4C063D71"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w:t>
      </w:r>
      <w:r w:rsidR="009A6A00">
        <w:t>Cenu za servis</w:t>
      </w:r>
      <w:r w:rsidRPr="00AE7815">
        <w:t xml:space="preserve"> 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xml:space="preserve">, nikoli však v roce, ve kterém tato smlouva nabyla účinnosti. Poskytovatel je však oprávněn navýšit </w:t>
      </w:r>
      <w:r w:rsidR="009A6A00">
        <w:t>Cenu</w:t>
      </w:r>
      <w:r>
        <w:t xml:space="preserve"> </w:t>
      </w:r>
      <w:r w:rsidR="009A6A00">
        <w:t xml:space="preserve">za servis </w:t>
      </w:r>
      <w:r>
        <w:t xml:space="preserve">nejvýše </w:t>
      </w:r>
      <w:r w:rsidRPr="00AE7815">
        <w:t>o 5 %</w:t>
      </w:r>
      <w:r w:rsidR="006E1E16">
        <w:t xml:space="preserve"> a to i </w:t>
      </w:r>
      <w:r w:rsidRPr="00AE7815">
        <w:t>v případě, že míra inflace bude vyšší</w:t>
      </w:r>
      <w:r w:rsidR="006E1E16">
        <w:t>.</w:t>
      </w:r>
      <w:r w:rsidRPr="00AE7815">
        <w:t xml:space="preserve"> Zvýšení </w:t>
      </w:r>
      <w:r w:rsidR="009A6A00">
        <w:t>C</w:t>
      </w:r>
      <w:r w:rsidRPr="00AE7815">
        <w:t>en</w:t>
      </w:r>
      <w:r w:rsidR="009A6A00">
        <w:t>y za servis</w:t>
      </w:r>
      <w:r w:rsidRPr="00AE7815">
        <w:t xml:space="preserve">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w:t>
      </w:r>
      <w:r w:rsidR="009A6A00">
        <w:t>C</w:t>
      </w:r>
      <w:r w:rsidR="006E1E16">
        <w:t>en</w:t>
      </w:r>
      <w:r w:rsidR="009A6A00">
        <w:t>y za servis</w:t>
      </w:r>
      <w:r w:rsidR="006E1E16">
        <w:t xml:space="preserve">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lastRenderedPageBreak/>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1AF6524"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111B7C87" w:rsidR="00561F78" w:rsidRDefault="00561F78" w:rsidP="00561F78">
      <w:pPr>
        <w:pStyle w:val="Odstavecsmlouvy"/>
      </w:pPr>
      <w:bookmarkStart w:id="18" w:name="_Ref90987783"/>
      <w:bookmarkStart w:id="19" w:name="_Ref96439621"/>
      <w:bookmarkStart w:id="20"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9"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r w:rsidRPr="00561F78">
        <w:rPr>
          <w:b/>
        </w:rPr>
        <w:t>severita</w:t>
      </w:r>
      <w:r>
        <w:t>“) bude ohodnocena dle standardu CVSS (</w:t>
      </w:r>
      <w:r w:rsidRPr="00F96C73">
        <w:t xml:space="preserve">Common Vulnerability Scoring </w:t>
      </w:r>
      <w:r>
        <w:t xml:space="preserve">System; dostupný z </w:t>
      </w:r>
      <w:hyperlink r:id="rId10" w:history="1">
        <w:r w:rsidRPr="00EF5A13">
          <w:rPr>
            <w:rStyle w:val="Hypertextovodkaz"/>
          </w:rPr>
          <w:t>https://www.first.org/cvss/</w:t>
        </w:r>
      </w:hyperlink>
      <w:r>
        <w:t>).</w:t>
      </w:r>
      <w:bookmarkEnd w:id="18"/>
      <w:bookmarkEnd w:id="19"/>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severity následovně:</w:t>
      </w:r>
      <w:bookmarkEnd w:id="20"/>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r w:rsidRPr="005203B5">
              <w:rPr>
                <w:b/>
              </w:rPr>
              <w:t>Severita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Default="00D822C8" w:rsidP="00561F78">
      <w:pPr>
        <w:pStyle w:val="Odstavecsmlouvy"/>
        <w:numPr>
          <w:ilvl w:val="0"/>
          <w:numId w:val="0"/>
        </w:numPr>
      </w:pPr>
    </w:p>
    <w:p w14:paraId="32F84825" w14:textId="77777777" w:rsidR="00D939F2" w:rsidRDefault="00D939F2" w:rsidP="00561F78">
      <w:pPr>
        <w:pStyle w:val="Odstavecsmlouvy"/>
        <w:numPr>
          <w:ilvl w:val="0"/>
          <w:numId w:val="0"/>
        </w:numPr>
      </w:pPr>
    </w:p>
    <w:p w14:paraId="328CDAFB" w14:textId="77777777" w:rsidR="00D939F2" w:rsidRDefault="00D939F2" w:rsidP="00561F78">
      <w:pPr>
        <w:pStyle w:val="Odstavecsmlouvy"/>
        <w:numPr>
          <w:ilvl w:val="0"/>
          <w:numId w:val="0"/>
        </w:numPr>
      </w:pPr>
    </w:p>
    <w:p w14:paraId="4BBEB210" w14:textId="77777777" w:rsidR="00D939F2" w:rsidRPr="00BD5702" w:rsidRDefault="00D939F2" w:rsidP="00561F78">
      <w:pPr>
        <w:pStyle w:val="Odstavecsmlouvy"/>
        <w:numPr>
          <w:ilvl w:val="0"/>
          <w:numId w:val="0"/>
        </w:numPr>
      </w:pPr>
    </w:p>
    <w:p w14:paraId="103AB4E7" w14:textId="47066CF6" w:rsidR="00082232" w:rsidRPr="00895988" w:rsidRDefault="009C0BEF" w:rsidP="009C0BEF">
      <w:pPr>
        <w:pStyle w:val="Nadpis1"/>
      </w:pPr>
      <w:r>
        <w:lastRenderedPageBreak/>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720A01D" w:rsidR="005F172F" w:rsidRPr="00895988" w:rsidRDefault="005F172F" w:rsidP="004366E6">
      <w:pPr>
        <w:pStyle w:val="Odstavecsmlouvy"/>
      </w:pPr>
      <w:r>
        <w:t>Poskytovatel není oprávněn tuto smlouvu vypovědět</w:t>
      </w:r>
      <w:r w:rsidR="0024708C">
        <w:t xml:space="preserve"> </w:t>
      </w:r>
      <w:r w:rsidR="00735F93">
        <w:rPr>
          <w:b/>
        </w:rPr>
        <w:t>po dobu prvních 10</w:t>
      </w:r>
      <w:r w:rsidR="0024708C" w:rsidRPr="0024708C">
        <w:rPr>
          <w:b/>
        </w:rPr>
        <w:t xml:space="preserve"> let</w:t>
      </w:r>
      <w:r w:rsidR="0024708C">
        <w:t xml:space="preserve"> od nabytí účinnosti</w:t>
      </w:r>
      <w:r>
        <w:t xml:space="preserve">, ledaže </w:t>
      </w:r>
      <w:r w:rsidR="004366E6">
        <w:t>je Objednatel v prodlení s uhrazením Ceny za servisní úkon nebo Ceny za opravu po dobu delší než 6 měsíců.</w:t>
      </w:r>
      <w:r w:rsidR="0024708C" w:rsidRPr="0024708C">
        <w:t xml:space="preserve"> </w:t>
      </w:r>
      <w:r w:rsidR="0024708C">
        <w:t xml:space="preserve">Po uplynutí doby uvedené ve větě první je Poskytovatel oprávněn tuto smlouvu vypovědět písemnou výpovědí i </w:t>
      </w:r>
      <w:r w:rsidR="0024708C" w:rsidRPr="00895988">
        <w:t>bez udání důvodu</w:t>
      </w:r>
      <w:r w:rsidR="0024708C">
        <w:t>, a to</w:t>
      </w:r>
      <w:r w:rsidR="0024708C" w:rsidRPr="00895988">
        <w:t xml:space="preserve"> s tříměsíční výpovědní lhůtou, která počne běžet prvním dnem </w:t>
      </w:r>
      <w:r w:rsidR="0024708C">
        <w:t xml:space="preserve">kalendářního </w:t>
      </w:r>
      <w:r w:rsidR="0024708C" w:rsidRPr="00895988">
        <w:t xml:space="preserve">měsíce následujícího po </w:t>
      </w:r>
      <w:r w:rsidR="0024708C">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1"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1"/>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2"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3" w:name="_Ref43804893"/>
      <w:bookmarkEnd w:id="22"/>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w:t>
      </w:r>
      <w:r w:rsidRPr="00A60D6F">
        <w:lastRenderedPageBreak/>
        <w:t xml:space="preserve">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3"/>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4" w:name="_Ref529435017"/>
      <w:r>
        <w:t>Ochrana osobních údajů</w:t>
      </w:r>
      <w:bookmarkEnd w:id="24"/>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C2F3345" w:rsidR="00461378" w:rsidRDefault="00461378" w:rsidP="00461378">
      <w:pPr>
        <w:pStyle w:val="Odstavecsmlouvy"/>
        <w:numPr>
          <w:ilvl w:val="1"/>
          <w:numId w:val="22"/>
        </w:numPr>
      </w:pPr>
      <w:bookmarkStart w:id="25" w:name="_Ref529435327"/>
      <w:bookmarkStart w:id="26"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5"/>
      <w:r w:rsidR="00A06A31">
        <w:t xml:space="preserve"> </w:t>
      </w:r>
      <w:r>
        <w:t>zpracovávat Osobní údaje výhradně na základě pokynů Objednatele a výhradně za účelem plnění povinností vyplývajících z této smlouvy.</w:t>
      </w:r>
      <w:bookmarkEnd w:id="26"/>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7" w:name="_Ref529439652"/>
      <w:r>
        <w:t>V případě události s dopadem na bezpečnost Zaří</w:t>
      </w:r>
      <w:r w:rsidR="00A06A31">
        <w:t xml:space="preserve">zení, bezpečnost Osobních údajů </w:t>
      </w:r>
      <w:r>
        <w:t xml:space="preserve">nebo bezpečnost informací v Zařízení je Poskytovatel povinen předat Objednateli </w:t>
      </w:r>
      <w:r w:rsidR="00A06A31">
        <w:t xml:space="preserve"> </w:t>
      </w:r>
      <w:r>
        <w:t>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7"/>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lastRenderedPageBreak/>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 Kč (slovy pětset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118A20D3"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A1036D">
        <w:t>II.5</w:t>
      </w:r>
      <w:r>
        <w:fldChar w:fldCharType="end"/>
      </w:r>
      <w:r>
        <w:t xml:space="preserve"> věty první této smlouvy i bez vyzvání,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7D4E5992"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A1036D">
        <w:t>VI.8</w:t>
      </w:r>
      <w:r>
        <w:fldChar w:fldCharType="end"/>
      </w:r>
      <w:r>
        <w:t xml:space="preserve"> této smlouvy,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A1036D">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A1036D">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dvěstě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45B136A6"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A1036D">
        <w:t>IV.2</w:t>
      </w:r>
      <w:r>
        <w:fldChar w:fldCharType="end"/>
      </w:r>
      <w:r>
        <w:t>,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6952EA61"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A1036D">
        <w:t>IV.7</w:t>
      </w:r>
      <w:r>
        <w:fldChar w:fldCharType="end"/>
      </w:r>
      <w:r>
        <w:t xml:space="preserve"> této smlouvy,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03FADD28"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A1036D">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r>
        <w:lastRenderedPageBreak/>
        <w:t>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F786C7E"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A1036D">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297E323D"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r w:rsidR="00487102" w:rsidRPr="00C61BFE">
        <w:rPr>
          <w:snapToGrid w:val="0"/>
        </w:rPr>
        <w:t xml:space="preserve"> Případně je </w:t>
      </w:r>
      <w:r w:rsidR="00487102" w:rsidRPr="00C61BFE">
        <w:rPr>
          <w:snapToGrid w:val="0"/>
        </w:rPr>
        <w:lastRenderedPageBreak/>
        <w:t>tato smlouva vyhotovena elektronicky a podepsána uznávaným elektronickým podpisem</w:t>
      </w:r>
      <w:r w:rsidR="00487102">
        <w:rPr>
          <w:snapToGrid w:val="0"/>
        </w:rPr>
        <w:t>.</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4A6978D3" w14:textId="2E664BAA" w:rsidR="00BC3900" w:rsidRDefault="006A0A77" w:rsidP="00C56A94">
      <w:pPr>
        <w:pStyle w:val="Odstavecsmlouvy"/>
        <w:numPr>
          <w:ilvl w:val="0"/>
          <w:numId w:val="0"/>
        </w:numPr>
        <w:ind w:left="567"/>
      </w:pPr>
      <w:r>
        <w:t xml:space="preserve">Příloha č. 2: </w:t>
      </w:r>
      <w:r w:rsidRPr="006A0A77">
        <w:t xml:space="preserve">Doklad o splnění oznamovací povinnosti Poskytovatele, jakožto osoby provádějící servis zdravotnických prostředků, dle </w:t>
      </w:r>
      <w:r w:rsidR="00487102">
        <w:t>ZoZP.</w:t>
      </w:r>
    </w:p>
    <w:p w14:paraId="257192C0" w14:textId="77777777" w:rsidR="00487102" w:rsidRPr="00487102" w:rsidRDefault="00487102" w:rsidP="00C56A94">
      <w:pPr>
        <w:pStyle w:val="Odstavecsmlouvy"/>
        <w:numPr>
          <w:ilvl w:val="0"/>
          <w:numId w:val="0"/>
        </w:numPr>
        <w:ind w:left="567"/>
        <w:rPr>
          <w:snapToGrid w:val="0"/>
        </w:rPr>
      </w:pPr>
    </w:p>
    <w:p w14:paraId="390BD1E2" w14:textId="1AA91A47"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722"/>
        <w:gridCol w:w="997"/>
        <w:gridCol w:w="3786"/>
      </w:tblGrid>
      <w:tr w:rsidR="00363B64" w:rsidRPr="00363B64" w14:paraId="6EF4CA9E" w14:textId="77777777" w:rsidTr="008A2097">
        <w:tc>
          <w:tcPr>
            <w:tcW w:w="4077" w:type="dxa"/>
            <w:shd w:val="clear" w:color="auto" w:fill="auto"/>
          </w:tcPr>
          <w:p w14:paraId="38C68A6F" w14:textId="312D5312" w:rsidR="00363B64" w:rsidRPr="00363B64" w:rsidRDefault="00363B64" w:rsidP="008A2097">
            <w:pPr>
              <w:pStyle w:val="slovn"/>
              <w:numPr>
                <w:ilvl w:val="0"/>
                <w:numId w:val="0"/>
              </w:numPr>
              <w:tabs>
                <w:tab w:val="num" w:pos="567"/>
              </w:tabs>
              <w:spacing w:after="0" w:line="280" w:lineRule="atLeast"/>
              <w:jc w:val="left"/>
              <w:rPr>
                <w:sz w:val="22"/>
                <w:szCs w:val="22"/>
              </w:rPr>
            </w:pPr>
            <w:r w:rsidRPr="00363B64">
              <w:rPr>
                <w:sz w:val="22"/>
                <w:szCs w:val="22"/>
              </w:rPr>
              <w:t>V </w:t>
            </w:r>
            <w:r w:rsidR="005709D8">
              <w:rPr>
                <w:sz w:val="22"/>
                <w:szCs w:val="22"/>
              </w:rPr>
              <w:t>Praze</w:t>
            </w:r>
            <w:r w:rsidRPr="00363B64">
              <w:rPr>
                <w:sz w:val="22"/>
                <w:szCs w:val="22"/>
              </w:rPr>
              <w:t xml:space="preserve"> dne</w:t>
            </w:r>
          </w:p>
        </w:tc>
        <w:tc>
          <w:tcPr>
            <w:tcW w:w="1134" w:type="dxa"/>
            <w:shd w:val="clear" w:color="auto" w:fill="auto"/>
          </w:tcPr>
          <w:p w14:paraId="33B9A73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77777777" w:rsidR="00363B64" w:rsidRPr="00363B64" w:rsidRDefault="00363B64"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363B64" w:rsidRPr="00363B64" w14:paraId="23038855" w14:textId="77777777" w:rsidTr="008A2097">
        <w:tc>
          <w:tcPr>
            <w:tcW w:w="4077" w:type="dxa"/>
            <w:tcBorders>
              <w:bottom w:val="single" w:sz="4" w:space="0" w:color="auto"/>
            </w:tcBorders>
            <w:shd w:val="clear" w:color="auto" w:fill="auto"/>
          </w:tcPr>
          <w:p w14:paraId="400E0B1B"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4FCB8D38"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8A2097">
            <w:pPr>
              <w:pStyle w:val="slovn"/>
              <w:numPr>
                <w:ilvl w:val="0"/>
                <w:numId w:val="0"/>
              </w:numPr>
              <w:tabs>
                <w:tab w:val="num" w:pos="567"/>
              </w:tabs>
              <w:spacing w:after="0" w:line="280" w:lineRule="atLeast"/>
              <w:rPr>
                <w:sz w:val="22"/>
                <w:szCs w:val="22"/>
              </w:rPr>
            </w:pPr>
          </w:p>
        </w:tc>
      </w:tr>
      <w:tr w:rsidR="00363B64" w:rsidRPr="00363B64" w14:paraId="0371A088" w14:textId="77777777" w:rsidTr="008A2097">
        <w:tc>
          <w:tcPr>
            <w:tcW w:w="4077" w:type="dxa"/>
            <w:tcBorders>
              <w:top w:val="single" w:sz="4" w:space="0" w:color="auto"/>
            </w:tcBorders>
            <w:shd w:val="clear" w:color="auto" w:fill="auto"/>
          </w:tcPr>
          <w:p w14:paraId="5991E28B" w14:textId="378999BC" w:rsidR="00363B64" w:rsidRPr="00363B64" w:rsidRDefault="005709D8" w:rsidP="008A2097">
            <w:pPr>
              <w:pStyle w:val="slovn"/>
              <w:numPr>
                <w:ilvl w:val="0"/>
                <w:numId w:val="0"/>
              </w:numPr>
              <w:tabs>
                <w:tab w:val="num" w:pos="567"/>
              </w:tabs>
              <w:spacing w:after="0" w:line="280" w:lineRule="atLeast"/>
              <w:jc w:val="center"/>
              <w:rPr>
                <w:b/>
                <w:sz w:val="22"/>
                <w:szCs w:val="22"/>
              </w:rPr>
            </w:pPr>
            <w:r w:rsidRPr="005709D8">
              <w:rPr>
                <w:b/>
                <w:sz w:val="22"/>
                <w:szCs w:val="22"/>
              </w:rPr>
              <w:t>CHEIRÓN a.s.</w:t>
            </w:r>
          </w:p>
          <w:p w14:paraId="223DC3E5" w14:textId="77777777" w:rsidR="00363B64" w:rsidRDefault="005709D8" w:rsidP="008A2097">
            <w:pPr>
              <w:jc w:val="center"/>
              <w:rPr>
                <w:rFonts w:ascii="Arial" w:hAnsi="Arial" w:cs="Arial"/>
                <w:bCs/>
                <w:sz w:val="22"/>
                <w:szCs w:val="22"/>
              </w:rPr>
            </w:pPr>
            <w:r>
              <w:rPr>
                <w:rFonts w:ascii="Arial" w:hAnsi="Arial" w:cs="Arial"/>
                <w:bCs/>
                <w:sz w:val="22"/>
                <w:szCs w:val="22"/>
              </w:rPr>
              <w:t>Ing. Jindřich Petřík, MBA</w:t>
            </w:r>
          </w:p>
          <w:p w14:paraId="7A774026" w14:textId="77777777" w:rsidR="005709D8" w:rsidRDefault="005709D8" w:rsidP="008A2097">
            <w:pPr>
              <w:jc w:val="center"/>
              <w:rPr>
                <w:rFonts w:ascii="Arial" w:hAnsi="Arial" w:cs="Arial"/>
                <w:bCs/>
                <w:sz w:val="22"/>
                <w:szCs w:val="22"/>
              </w:rPr>
            </w:pPr>
            <w:r>
              <w:rPr>
                <w:rFonts w:ascii="Arial" w:hAnsi="Arial" w:cs="Arial"/>
                <w:bCs/>
                <w:sz w:val="22"/>
                <w:szCs w:val="22"/>
              </w:rPr>
              <w:t>člen představenstva</w:t>
            </w:r>
          </w:p>
          <w:p w14:paraId="296445A1" w14:textId="77777777" w:rsidR="00C55D24" w:rsidRDefault="00C55D24" w:rsidP="008A2097">
            <w:pPr>
              <w:jc w:val="center"/>
              <w:rPr>
                <w:rFonts w:ascii="Arial" w:hAnsi="Arial" w:cs="Arial"/>
                <w:bCs/>
                <w:sz w:val="22"/>
                <w:szCs w:val="22"/>
              </w:rPr>
            </w:pPr>
          </w:p>
          <w:p w14:paraId="7532D3FD" w14:textId="77777777" w:rsidR="00C55D24" w:rsidRDefault="00C55D24" w:rsidP="008A2097">
            <w:pPr>
              <w:jc w:val="center"/>
              <w:rPr>
                <w:rFonts w:ascii="Arial" w:hAnsi="Arial" w:cs="Arial"/>
                <w:bCs/>
                <w:sz w:val="22"/>
                <w:szCs w:val="22"/>
              </w:rPr>
            </w:pPr>
          </w:p>
          <w:p w14:paraId="00D01052" w14:textId="77777777" w:rsidR="00C55D24" w:rsidRDefault="00C55D24" w:rsidP="008A2097">
            <w:pPr>
              <w:jc w:val="center"/>
              <w:rPr>
                <w:rFonts w:ascii="Arial" w:hAnsi="Arial" w:cs="Arial"/>
                <w:bCs/>
                <w:sz w:val="22"/>
                <w:szCs w:val="22"/>
              </w:rPr>
            </w:pPr>
          </w:p>
          <w:p w14:paraId="586115D0" w14:textId="77777777" w:rsidR="00C55D24" w:rsidRDefault="00C55D24" w:rsidP="008A2097">
            <w:pPr>
              <w:jc w:val="center"/>
              <w:rPr>
                <w:rFonts w:ascii="Arial" w:hAnsi="Arial" w:cs="Arial"/>
                <w:bCs/>
                <w:sz w:val="22"/>
                <w:szCs w:val="22"/>
              </w:rPr>
            </w:pPr>
          </w:p>
          <w:p w14:paraId="4269A2DC" w14:textId="77777777" w:rsidR="00C55D24" w:rsidRDefault="00C55D24" w:rsidP="008A2097">
            <w:pPr>
              <w:jc w:val="center"/>
              <w:rPr>
                <w:rFonts w:ascii="Arial" w:hAnsi="Arial" w:cs="Arial"/>
                <w:bCs/>
                <w:sz w:val="22"/>
                <w:szCs w:val="22"/>
              </w:rPr>
            </w:pPr>
          </w:p>
          <w:p w14:paraId="48CF18F5" w14:textId="77777777" w:rsidR="00C55D24" w:rsidRDefault="00C55D24" w:rsidP="008A2097">
            <w:pPr>
              <w:jc w:val="center"/>
              <w:rPr>
                <w:rFonts w:ascii="Arial" w:hAnsi="Arial" w:cs="Arial"/>
                <w:bCs/>
                <w:sz w:val="22"/>
                <w:szCs w:val="22"/>
              </w:rPr>
            </w:pPr>
          </w:p>
          <w:p w14:paraId="503F085D" w14:textId="77777777" w:rsidR="00C55D24" w:rsidRDefault="00C55D24" w:rsidP="008A2097">
            <w:pPr>
              <w:jc w:val="center"/>
              <w:rPr>
                <w:rFonts w:ascii="Arial" w:hAnsi="Arial" w:cs="Arial"/>
                <w:bCs/>
                <w:sz w:val="22"/>
                <w:szCs w:val="22"/>
              </w:rPr>
            </w:pPr>
          </w:p>
          <w:p w14:paraId="6F6EA08E" w14:textId="77777777" w:rsidR="00C55D24" w:rsidRDefault="00C55D24" w:rsidP="008A2097">
            <w:pPr>
              <w:jc w:val="center"/>
              <w:rPr>
                <w:rFonts w:ascii="Arial" w:hAnsi="Arial" w:cs="Arial"/>
                <w:bCs/>
                <w:sz w:val="22"/>
                <w:szCs w:val="22"/>
              </w:rPr>
            </w:pPr>
          </w:p>
          <w:p w14:paraId="13E2E7A3" w14:textId="77777777" w:rsidR="00C55D24" w:rsidRDefault="00C55D24" w:rsidP="008A2097">
            <w:pPr>
              <w:jc w:val="center"/>
              <w:rPr>
                <w:rFonts w:ascii="Arial" w:hAnsi="Arial" w:cs="Arial"/>
                <w:bCs/>
                <w:sz w:val="22"/>
                <w:szCs w:val="22"/>
              </w:rPr>
            </w:pPr>
          </w:p>
          <w:p w14:paraId="4CACDB24" w14:textId="0A146EB7" w:rsidR="00C55D24" w:rsidRPr="00C55D24" w:rsidRDefault="00D939F2" w:rsidP="00C55D24">
            <w:pPr>
              <w:rPr>
                <w:rFonts w:ascii="Arial" w:hAnsi="Arial" w:cs="Arial"/>
                <w:bCs/>
                <w:sz w:val="18"/>
                <w:szCs w:val="18"/>
              </w:rPr>
            </w:pPr>
            <w:r>
              <w:rPr>
                <w:rFonts w:ascii="Arial" w:hAnsi="Arial" w:cs="Arial"/>
                <w:bCs/>
                <w:sz w:val="18"/>
                <w:szCs w:val="18"/>
              </w:rPr>
              <w:t>Vě</w:t>
            </w:r>
            <w:r w:rsidR="00C55D24" w:rsidRPr="00C55D24">
              <w:rPr>
                <w:rFonts w:ascii="Arial" w:hAnsi="Arial" w:cs="Arial"/>
                <w:bCs/>
                <w:sz w:val="18"/>
                <w:szCs w:val="18"/>
              </w:rPr>
              <w:t xml:space="preserve">cná správnost: </w:t>
            </w:r>
            <w:r>
              <w:rPr>
                <w:rFonts w:ascii="Arial" w:hAnsi="Arial" w:cs="Arial"/>
                <w:bCs/>
                <w:sz w:val="18"/>
                <w:szCs w:val="18"/>
              </w:rPr>
              <w:t>XXX</w:t>
            </w:r>
          </w:p>
        </w:tc>
        <w:tc>
          <w:tcPr>
            <w:tcW w:w="1134" w:type="dxa"/>
            <w:shd w:val="clear" w:color="auto" w:fill="auto"/>
          </w:tcPr>
          <w:p w14:paraId="1E5FDC75"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7208A69" w14:textId="77777777" w:rsidR="00344E39" w:rsidRDefault="00363B64" w:rsidP="00344E39">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344E39">
              <w:rPr>
                <w:sz w:val="22"/>
                <w:szCs w:val="22"/>
              </w:rPr>
              <w:t>Ivo Rovný</w:t>
            </w:r>
            <w:r w:rsidRPr="00363B64">
              <w:rPr>
                <w:sz w:val="22"/>
                <w:szCs w:val="22"/>
              </w:rPr>
              <w:t xml:space="preserve">, </w:t>
            </w:r>
            <w:r w:rsidR="00344E39">
              <w:rPr>
                <w:sz w:val="22"/>
                <w:szCs w:val="22"/>
              </w:rPr>
              <w:t>MBA</w:t>
            </w:r>
          </w:p>
          <w:p w14:paraId="34C4F82D" w14:textId="425522B0" w:rsidR="00363B64" w:rsidRPr="00363B64" w:rsidRDefault="00363B64" w:rsidP="00344E39">
            <w:pPr>
              <w:pStyle w:val="slovn"/>
              <w:numPr>
                <w:ilvl w:val="0"/>
                <w:numId w:val="0"/>
              </w:numPr>
              <w:tabs>
                <w:tab w:val="num" w:pos="567"/>
              </w:tabs>
              <w:spacing w:after="0" w:line="280" w:lineRule="atLeast"/>
              <w:jc w:val="center"/>
              <w:rPr>
                <w:sz w:val="22"/>
                <w:szCs w:val="22"/>
              </w:rPr>
            </w:pPr>
            <w:r w:rsidRPr="00363B64">
              <w:rPr>
                <w:sz w:val="22"/>
                <w:szCs w:val="22"/>
              </w:rPr>
              <w:t xml:space="preserve"> ředitel</w:t>
            </w:r>
          </w:p>
        </w:tc>
      </w:tr>
    </w:tbl>
    <w:p w14:paraId="63A11A18" w14:textId="77777777" w:rsidR="00495050" w:rsidRDefault="0017049F" w:rsidP="00363B64">
      <w:pPr>
        <w:jc w:val="center"/>
        <w:rPr>
          <w:rFonts w:ascii="Arial" w:hAnsi="Arial" w:cs="Arial"/>
          <w:sz w:val="22"/>
          <w:szCs w:val="22"/>
        </w:rPr>
        <w:sectPr w:rsidR="00495050">
          <w:headerReference w:type="default" r:id="rId11"/>
          <w:footerReference w:type="default" r:id="rId12"/>
          <w:pgSz w:w="11906" w:h="16838"/>
          <w:pgMar w:top="1417" w:right="1417" w:bottom="1417" w:left="1417" w:header="708" w:footer="708" w:gutter="0"/>
          <w:cols w:space="708"/>
          <w:docGrid w:linePitch="360"/>
        </w:sectPr>
      </w:pPr>
      <w:r>
        <w:rPr>
          <w:rFonts w:ascii="Arial" w:hAnsi="Arial" w:cs="Arial"/>
          <w:sz w:val="22"/>
          <w:szCs w:val="22"/>
        </w:rPr>
        <w:br w:type="page"/>
      </w:r>
    </w:p>
    <w:p w14:paraId="39B3533E" w14:textId="01384E58" w:rsidR="00363B64" w:rsidRDefault="00363B64" w:rsidP="00363B64">
      <w:pPr>
        <w:jc w:val="center"/>
        <w:rPr>
          <w:rFonts w:ascii="Arial" w:hAnsi="Arial" w:cs="Arial"/>
          <w:b/>
          <w:sz w:val="22"/>
          <w:szCs w:val="22"/>
        </w:rPr>
      </w:pPr>
      <w:r w:rsidRPr="00363B64">
        <w:rPr>
          <w:rFonts w:ascii="Arial" w:hAnsi="Arial" w:cs="Arial"/>
          <w:b/>
          <w:sz w:val="22"/>
          <w:szCs w:val="22"/>
        </w:rPr>
        <w:lastRenderedPageBreak/>
        <w:t>P</w:t>
      </w:r>
      <w:r w:rsidR="0017049F" w:rsidRPr="00DA6E7A">
        <w:rPr>
          <w:rFonts w:ascii="Arial" w:hAnsi="Arial" w:cs="Arial"/>
          <w:b/>
          <w:sz w:val="22"/>
          <w:szCs w:val="22"/>
        </w:rPr>
        <w:t>říloha č. 1</w:t>
      </w:r>
    </w:p>
    <w:p w14:paraId="05CC72C8" w14:textId="51AB74F9"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3A2A3801" w14:textId="65250E00" w:rsidR="000F07F7" w:rsidRDefault="000F07F7" w:rsidP="000F07F7">
      <w:pPr>
        <w:jc w:val="both"/>
        <w:rPr>
          <w:rFonts w:ascii="Arial" w:hAnsi="Arial" w:cs="Arial"/>
          <w:b/>
          <w:sz w:val="22"/>
          <w:szCs w:val="22"/>
        </w:rPr>
      </w:pPr>
    </w:p>
    <w:p w14:paraId="7F0EB580" w14:textId="44D83DE5" w:rsidR="00736377" w:rsidRPr="00736377" w:rsidRDefault="00736377" w:rsidP="000F07F7">
      <w:pPr>
        <w:jc w:val="both"/>
        <w:rPr>
          <w:rFonts w:ascii="Arial" w:hAnsi="Arial" w:cs="Arial"/>
          <w:bCs/>
          <w:sz w:val="22"/>
          <w:szCs w:val="22"/>
        </w:rPr>
      </w:pPr>
      <w:r w:rsidRPr="00736377">
        <w:rPr>
          <w:rFonts w:ascii="Arial" w:hAnsi="Arial" w:cs="Arial"/>
          <w:bCs/>
          <w:sz w:val="22"/>
          <w:szCs w:val="22"/>
        </w:rPr>
        <w:t xml:space="preserve">Monitor </w:t>
      </w:r>
      <w:proofErr w:type="spellStart"/>
      <w:r w:rsidRPr="00736377">
        <w:rPr>
          <w:rFonts w:ascii="Arial" w:hAnsi="Arial" w:cs="Arial"/>
          <w:bCs/>
          <w:sz w:val="22"/>
          <w:szCs w:val="22"/>
        </w:rPr>
        <w:t>BeneVision</w:t>
      </w:r>
      <w:proofErr w:type="spellEnd"/>
      <w:r w:rsidRPr="00736377">
        <w:rPr>
          <w:rFonts w:ascii="Arial" w:hAnsi="Arial" w:cs="Arial"/>
          <w:bCs/>
          <w:sz w:val="22"/>
          <w:szCs w:val="22"/>
        </w:rPr>
        <w:t xml:space="preserve"> N15 – 12 ks</w:t>
      </w:r>
    </w:p>
    <w:p w14:paraId="313B4A64" w14:textId="23D6E286" w:rsidR="00736377" w:rsidRPr="00736377" w:rsidRDefault="00736377" w:rsidP="000F07F7">
      <w:pPr>
        <w:jc w:val="both"/>
        <w:rPr>
          <w:rFonts w:ascii="Arial" w:hAnsi="Arial" w:cs="Arial"/>
          <w:bCs/>
          <w:sz w:val="22"/>
          <w:szCs w:val="22"/>
        </w:rPr>
      </w:pPr>
      <w:r w:rsidRPr="00736377">
        <w:rPr>
          <w:rFonts w:ascii="Arial" w:hAnsi="Arial" w:cs="Arial"/>
          <w:bCs/>
          <w:sz w:val="22"/>
          <w:szCs w:val="22"/>
        </w:rPr>
        <w:t xml:space="preserve">Monitor </w:t>
      </w:r>
      <w:proofErr w:type="spellStart"/>
      <w:r w:rsidRPr="00736377">
        <w:rPr>
          <w:rFonts w:ascii="Arial" w:hAnsi="Arial" w:cs="Arial"/>
          <w:bCs/>
          <w:sz w:val="22"/>
          <w:szCs w:val="22"/>
        </w:rPr>
        <w:t>BeneVision</w:t>
      </w:r>
      <w:proofErr w:type="spellEnd"/>
      <w:r w:rsidRPr="00736377">
        <w:rPr>
          <w:rFonts w:ascii="Arial" w:hAnsi="Arial" w:cs="Arial"/>
          <w:bCs/>
          <w:sz w:val="22"/>
          <w:szCs w:val="22"/>
        </w:rPr>
        <w:t xml:space="preserve"> N1 – 13 ks </w:t>
      </w:r>
    </w:p>
    <w:p w14:paraId="12A952F1" w14:textId="07115E27" w:rsidR="00736377" w:rsidRPr="00736377" w:rsidRDefault="00736377" w:rsidP="000F07F7">
      <w:pPr>
        <w:jc w:val="both"/>
        <w:rPr>
          <w:rFonts w:ascii="Arial" w:hAnsi="Arial" w:cs="Arial"/>
          <w:bCs/>
          <w:sz w:val="22"/>
          <w:szCs w:val="22"/>
        </w:rPr>
      </w:pPr>
      <w:r w:rsidRPr="00736377">
        <w:rPr>
          <w:rFonts w:ascii="Arial" w:hAnsi="Arial" w:cs="Arial"/>
          <w:bCs/>
          <w:sz w:val="22"/>
          <w:szCs w:val="22"/>
        </w:rPr>
        <w:t>Modul CO2 Artema – 12 ks</w:t>
      </w:r>
    </w:p>
    <w:p w14:paraId="4873F598" w14:textId="77777777" w:rsidR="00495050" w:rsidRDefault="00736377">
      <w:pPr>
        <w:spacing w:after="160" w:line="259" w:lineRule="auto"/>
        <w:rPr>
          <w:rFonts w:ascii="Arial" w:hAnsi="Arial" w:cs="Arial"/>
          <w:bCs/>
          <w:sz w:val="22"/>
          <w:szCs w:val="22"/>
        </w:rPr>
      </w:pPr>
      <w:r w:rsidRPr="00736377">
        <w:rPr>
          <w:rFonts w:ascii="Arial" w:hAnsi="Arial" w:cs="Arial"/>
          <w:bCs/>
          <w:sz w:val="22"/>
          <w:szCs w:val="22"/>
        </w:rPr>
        <w:t xml:space="preserve">Centrální monitorovací stanice </w:t>
      </w:r>
      <w:proofErr w:type="spellStart"/>
      <w:r w:rsidRPr="00736377">
        <w:rPr>
          <w:rFonts w:ascii="Arial" w:hAnsi="Arial" w:cs="Arial"/>
          <w:bCs/>
          <w:sz w:val="22"/>
          <w:szCs w:val="22"/>
        </w:rPr>
        <w:t>BeneVision</w:t>
      </w:r>
      <w:proofErr w:type="spellEnd"/>
      <w:r w:rsidRPr="00736377">
        <w:rPr>
          <w:rFonts w:ascii="Arial" w:hAnsi="Arial" w:cs="Arial"/>
          <w:bCs/>
          <w:sz w:val="22"/>
          <w:szCs w:val="22"/>
        </w:rPr>
        <w:t xml:space="preserve"> – 1 ks</w:t>
      </w:r>
    </w:p>
    <w:tbl>
      <w:tblPr>
        <w:tblW w:w="12879" w:type="dxa"/>
        <w:tblCellMar>
          <w:left w:w="70" w:type="dxa"/>
          <w:right w:w="70" w:type="dxa"/>
        </w:tblCellMar>
        <w:tblLook w:val="04A0" w:firstRow="1" w:lastRow="0" w:firstColumn="1" w:lastColumn="0" w:noHBand="0" w:noVBand="1"/>
      </w:tblPr>
      <w:tblGrid>
        <w:gridCol w:w="841"/>
        <w:gridCol w:w="1285"/>
        <w:gridCol w:w="1152"/>
        <w:gridCol w:w="885"/>
        <w:gridCol w:w="1096"/>
        <w:gridCol w:w="1096"/>
        <w:gridCol w:w="418"/>
        <w:gridCol w:w="952"/>
        <w:gridCol w:w="1285"/>
        <w:gridCol w:w="1384"/>
        <w:gridCol w:w="1374"/>
        <w:gridCol w:w="1786"/>
      </w:tblGrid>
      <w:tr w:rsidR="00495050" w:rsidRPr="00495050" w14:paraId="465FE29D" w14:textId="77777777" w:rsidTr="00495050">
        <w:trPr>
          <w:trHeight w:val="674"/>
        </w:trPr>
        <w:tc>
          <w:tcPr>
            <w:tcW w:w="794"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173329C8"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Přístroj č.</w:t>
            </w:r>
          </w:p>
        </w:tc>
        <w:tc>
          <w:tcPr>
            <w:tcW w:w="1214" w:type="dxa"/>
            <w:tcBorders>
              <w:top w:val="single" w:sz="4" w:space="0" w:color="auto"/>
              <w:left w:val="nil"/>
              <w:bottom w:val="single" w:sz="4" w:space="0" w:color="auto"/>
              <w:right w:val="single" w:sz="4" w:space="0" w:color="auto"/>
            </w:tcBorders>
            <w:shd w:val="clear" w:color="000000" w:fill="BDD7EE"/>
            <w:vAlign w:val="center"/>
            <w:hideMark/>
          </w:tcPr>
          <w:p w14:paraId="20D6987A"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Název přístroje</w:t>
            </w:r>
          </w:p>
        </w:tc>
        <w:tc>
          <w:tcPr>
            <w:tcW w:w="1088" w:type="dxa"/>
            <w:tcBorders>
              <w:top w:val="single" w:sz="4" w:space="0" w:color="auto"/>
              <w:left w:val="nil"/>
              <w:bottom w:val="single" w:sz="4" w:space="0" w:color="auto"/>
              <w:right w:val="single" w:sz="4" w:space="0" w:color="auto"/>
            </w:tcBorders>
            <w:shd w:val="clear" w:color="000000" w:fill="BDD7EE"/>
            <w:vAlign w:val="center"/>
            <w:hideMark/>
          </w:tcPr>
          <w:p w14:paraId="63A44A59"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Typ přístroje, výrobce přístroje</w:t>
            </w:r>
          </w:p>
        </w:tc>
        <w:tc>
          <w:tcPr>
            <w:tcW w:w="836" w:type="dxa"/>
            <w:tcBorders>
              <w:top w:val="single" w:sz="4" w:space="0" w:color="auto"/>
              <w:left w:val="nil"/>
              <w:bottom w:val="single" w:sz="4" w:space="0" w:color="auto"/>
              <w:right w:val="single" w:sz="4" w:space="0" w:color="auto"/>
            </w:tcBorders>
            <w:shd w:val="clear" w:color="000000" w:fill="BDD7EE"/>
            <w:vAlign w:val="center"/>
            <w:hideMark/>
          </w:tcPr>
          <w:p w14:paraId="30C523DB"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Výrobní číslo</w:t>
            </w:r>
          </w:p>
        </w:tc>
        <w:tc>
          <w:tcPr>
            <w:tcW w:w="1035" w:type="dxa"/>
            <w:tcBorders>
              <w:top w:val="single" w:sz="4" w:space="0" w:color="auto"/>
              <w:left w:val="nil"/>
              <w:bottom w:val="single" w:sz="4" w:space="0" w:color="auto"/>
              <w:right w:val="single" w:sz="4" w:space="0" w:color="auto"/>
            </w:tcBorders>
            <w:shd w:val="clear" w:color="000000" w:fill="BDD7EE"/>
            <w:vAlign w:val="center"/>
            <w:hideMark/>
          </w:tcPr>
          <w:p w14:paraId="15FD5523"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Inventární číslo</w:t>
            </w:r>
          </w:p>
        </w:tc>
        <w:tc>
          <w:tcPr>
            <w:tcW w:w="1035" w:type="dxa"/>
            <w:tcBorders>
              <w:top w:val="single" w:sz="4" w:space="0" w:color="auto"/>
              <w:left w:val="nil"/>
              <w:bottom w:val="single" w:sz="4" w:space="0" w:color="auto"/>
              <w:right w:val="single" w:sz="4" w:space="0" w:color="auto"/>
            </w:tcBorders>
            <w:shd w:val="clear" w:color="000000" w:fill="BDD7EE"/>
            <w:vAlign w:val="center"/>
            <w:hideMark/>
          </w:tcPr>
          <w:p w14:paraId="32B7EB9E"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Inventární úsek</w:t>
            </w:r>
          </w:p>
        </w:tc>
        <w:tc>
          <w:tcPr>
            <w:tcW w:w="395" w:type="dxa"/>
            <w:tcBorders>
              <w:top w:val="single" w:sz="4" w:space="0" w:color="auto"/>
              <w:left w:val="nil"/>
              <w:bottom w:val="single" w:sz="4" w:space="0" w:color="auto"/>
              <w:right w:val="single" w:sz="4" w:space="0" w:color="auto"/>
            </w:tcBorders>
            <w:shd w:val="clear" w:color="000000" w:fill="BDD7EE"/>
            <w:vAlign w:val="center"/>
            <w:hideMark/>
          </w:tcPr>
          <w:p w14:paraId="54D6E650"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NS</w:t>
            </w:r>
          </w:p>
        </w:tc>
        <w:tc>
          <w:tcPr>
            <w:tcW w:w="899" w:type="dxa"/>
            <w:tcBorders>
              <w:top w:val="single" w:sz="4" w:space="0" w:color="auto"/>
              <w:left w:val="nil"/>
              <w:bottom w:val="single" w:sz="4" w:space="0" w:color="auto"/>
              <w:right w:val="single" w:sz="4" w:space="0" w:color="auto"/>
            </w:tcBorders>
            <w:shd w:val="clear" w:color="000000" w:fill="BDD7EE"/>
            <w:vAlign w:val="center"/>
            <w:hideMark/>
          </w:tcPr>
          <w:p w14:paraId="534E63B4"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Servisní úkon je hrazen v rámci paušální platby</w:t>
            </w:r>
          </w:p>
        </w:tc>
        <w:tc>
          <w:tcPr>
            <w:tcW w:w="1214" w:type="dxa"/>
            <w:tcBorders>
              <w:top w:val="single" w:sz="4" w:space="0" w:color="auto"/>
              <w:left w:val="nil"/>
              <w:bottom w:val="single" w:sz="4" w:space="0" w:color="auto"/>
              <w:right w:val="single" w:sz="4" w:space="0" w:color="auto"/>
            </w:tcBorders>
            <w:shd w:val="clear" w:color="000000" w:fill="BDD7EE"/>
            <w:vAlign w:val="center"/>
            <w:hideMark/>
          </w:tcPr>
          <w:p w14:paraId="0153C5AA"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Servisní úkon se provádí výhradně na Objednávku</w:t>
            </w:r>
          </w:p>
        </w:tc>
        <w:tc>
          <w:tcPr>
            <w:tcW w:w="1384" w:type="dxa"/>
            <w:tcBorders>
              <w:top w:val="single" w:sz="4" w:space="0" w:color="auto"/>
              <w:left w:val="nil"/>
              <w:bottom w:val="single" w:sz="4" w:space="0" w:color="auto"/>
              <w:right w:val="single" w:sz="4" w:space="0" w:color="auto"/>
            </w:tcBorders>
            <w:shd w:val="clear" w:color="000000" w:fill="BDD7EE"/>
            <w:vAlign w:val="center"/>
            <w:hideMark/>
          </w:tcPr>
          <w:p w14:paraId="05D2B300"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Typ servisního úkonu</w:t>
            </w:r>
          </w:p>
        </w:tc>
        <w:tc>
          <w:tcPr>
            <w:tcW w:w="1298" w:type="dxa"/>
            <w:tcBorders>
              <w:top w:val="single" w:sz="4" w:space="0" w:color="auto"/>
              <w:left w:val="nil"/>
              <w:bottom w:val="single" w:sz="4" w:space="0" w:color="auto"/>
              <w:right w:val="single" w:sz="4" w:space="0" w:color="auto"/>
            </w:tcBorders>
            <w:shd w:val="clear" w:color="000000" w:fill="BDD7EE"/>
            <w:vAlign w:val="center"/>
            <w:hideMark/>
          </w:tcPr>
          <w:p w14:paraId="7F29A8DE"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Interval [měsíce], tj. lhůta, ve které je Poskytovatel povinen daný servisní úkon provést</w:t>
            </w:r>
          </w:p>
        </w:tc>
        <w:tc>
          <w:tcPr>
            <w:tcW w:w="1687" w:type="dxa"/>
            <w:tcBorders>
              <w:top w:val="single" w:sz="4" w:space="0" w:color="auto"/>
              <w:left w:val="nil"/>
              <w:bottom w:val="single" w:sz="4" w:space="0" w:color="auto"/>
              <w:right w:val="single" w:sz="4" w:space="0" w:color="auto"/>
            </w:tcBorders>
            <w:shd w:val="clear" w:color="000000" w:fill="BDD7EE"/>
            <w:vAlign w:val="center"/>
            <w:hideMark/>
          </w:tcPr>
          <w:p w14:paraId="7C4035E1"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Datum zařazení/vyřazení</w:t>
            </w:r>
          </w:p>
        </w:tc>
      </w:tr>
      <w:tr w:rsidR="00495050" w:rsidRPr="00495050" w14:paraId="76B56656" w14:textId="77777777" w:rsidTr="00495050">
        <w:trPr>
          <w:trHeight w:val="224"/>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856DD6" w14:textId="77777777" w:rsidR="00495050" w:rsidRPr="00495050" w:rsidRDefault="00495050">
            <w:pPr>
              <w:jc w:val="center"/>
              <w:rPr>
                <w:rFonts w:ascii="Arial" w:hAnsi="Arial" w:cs="Arial"/>
                <w:sz w:val="20"/>
                <w:szCs w:val="20"/>
              </w:rPr>
            </w:pPr>
            <w:r w:rsidRPr="00495050">
              <w:rPr>
                <w:rFonts w:ascii="Arial" w:hAnsi="Arial" w:cs="Arial"/>
                <w:sz w:val="20"/>
                <w:szCs w:val="20"/>
              </w:rPr>
              <w:t>1</w:t>
            </w:r>
          </w:p>
        </w:tc>
        <w:tc>
          <w:tcPr>
            <w:tcW w:w="1214" w:type="dxa"/>
            <w:vMerge w:val="restart"/>
            <w:tcBorders>
              <w:top w:val="nil"/>
              <w:left w:val="single" w:sz="4" w:space="0" w:color="auto"/>
              <w:bottom w:val="single" w:sz="4" w:space="0" w:color="auto"/>
              <w:right w:val="single" w:sz="4" w:space="0" w:color="auto"/>
            </w:tcBorders>
            <w:shd w:val="clear" w:color="000000" w:fill="FFFFC8"/>
            <w:noWrap/>
            <w:vAlign w:val="bottom"/>
            <w:hideMark/>
          </w:tcPr>
          <w:p w14:paraId="04D38B8E" w14:textId="77777777" w:rsidR="00495050" w:rsidRPr="00495050" w:rsidRDefault="00495050">
            <w:pPr>
              <w:rPr>
                <w:rFonts w:ascii="Arial" w:hAnsi="Arial" w:cs="Arial"/>
                <w:sz w:val="20"/>
                <w:szCs w:val="20"/>
              </w:rPr>
            </w:pPr>
            <w:r w:rsidRPr="00495050">
              <w:rPr>
                <w:rFonts w:ascii="Arial" w:hAnsi="Arial" w:cs="Arial"/>
                <w:sz w:val="20"/>
                <w:szCs w:val="20"/>
              </w:rPr>
              <w:t>Monitor</w:t>
            </w:r>
          </w:p>
        </w:tc>
        <w:tc>
          <w:tcPr>
            <w:tcW w:w="1088"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429D6DC6" w14:textId="77777777" w:rsidR="00495050" w:rsidRPr="00495050" w:rsidRDefault="00495050">
            <w:pPr>
              <w:rPr>
                <w:rFonts w:ascii="Arial" w:hAnsi="Arial" w:cs="Arial"/>
                <w:sz w:val="20"/>
                <w:szCs w:val="20"/>
              </w:rPr>
            </w:pPr>
            <w:proofErr w:type="spellStart"/>
            <w:r w:rsidRPr="00495050">
              <w:rPr>
                <w:rFonts w:ascii="Arial" w:hAnsi="Arial" w:cs="Arial"/>
                <w:sz w:val="20"/>
                <w:szCs w:val="20"/>
              </w:rPr>
              <w:t>BeneVision</w:t>
            </w:r>
            <w:proofErr w:type="spellEnd"/>
            <w:r w:rsidRPr="00495050">
              <w:rPr>
                <w:rFonts w:ascii="Arial" w:hAnsi="Arial" w:cs="Arial"/>
                <w:sz w:val="20"/>
                <w:szCs w:val="20"/>
              </w:rPr>
              <w:t xml:space="preserve"> N15</w:t>
            </w:r>
          </w:p>
        </w:tc>
        <w:tc>
          <w:tcPr>
            <w:tcW w:w="83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C891EB2"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36B5D5F"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8E9BCA8"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39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9F76D3E"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899" w:type="dxa"/>
            <w:tcBorders>
              <w:top w:val="nil"/>
              <w:left w:val="nil"/>
              <w:bottom w:val="single" w:sz="4" w:space="0" w:color="auto"/>
              <w:right w:val="single" w:sz="4" w:space="0" w:color="auto"/>
            </w:tcBorders>
            <w:shd w:val="clear" w:color="000000" w:fill="FFFFC8"/>
            <w:noWrap/>
            <w:vAlign w:val="bottom"/>
            <w:hideMark/>
          </w:tcPr>
          <w:p w14:paraId="5426D929"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ano</w:t>
            </w:r>
          </w:p>
        </w:tc>
        <w:tc>
          <w:tcPr>
            <w:tcW w:w="1214" w:type="dxa"/>
            <w:tcBorders>
              <w:top w:val="nil"/>
              <w:left w:val="nil"/>
              <w:bottom w:val="single" w:sz="4" w:space="0" w:color="auto"/>
              <w:right w:val="single" w:sz="4" w:space="0" w:color="auto"/>
            </w:tcBorders>
            <w:shd w:val="clear" w:color="auto" w:fill="auto"/>
            <w:noWrap/>
            <w:vAlign w:val="bottom"/>
            <w:hideMark/>
          </w:tcPr>
          <w:p w14:paraId="7165DA79"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6B7B5954" w14:textId="77777777" w:rsidR="00495050" w:rsidRPr="00495050" w:rsidRDefault="00495050">
            <w:pPr>
              <w:rPr>
                <w:rFonts w:ascii="Arial" w:hAnsi="Arial" w:cs="Arial"/>
                <w:sz w:val="20"/>
                <w:szCs w:val="20"/>
              </w:rPr>
            </w:pPr>
            <w:r w:rsidRPr="00495050">
              <w:rPr>
                <w:rFonts w:ascii="Arial" w:hAnsi="Arial" w:cs="Arial"/>
                <w:sz w:val="20"/>
                <w:szCs w:val="20"/>
              </w:rPr>
              <w:t>BTK</w:t>
            </w:r>
          </w:p>
        </w:tc>
        <w:tc>
          <w:tcPr>
            <w:tcW w:w="1298" w:type="dxa"/>
            <w:tcBorders>
              <w:top w:val="nil"/>
              <w:left w:val="nil"/>
              <w:bottom w:val="single" w:sz="4" w:space="0" w:color="auto"/>
              <w:right w:val="single" w:sz="4" w:space="0" w:color="auto"/>
            </w:tcBorders>
            <w:shd w:val="clear" w:color="000000" w:fill="FFFFC8"/>
            <w:noWrap/>
            <w:vAlign w:val="bottom"/>
            <w:hideMark/>
          </w:tcPr>
          <w:p w14:paraId="761ED1A4" w14:textId="77777777" w:rsidR="00495050" w:rsidRPr="00495050" w:rsidRDefault="00495050">
            <w:pPr>
              <w:jc w:val="right"/>
              <w:rPr>
                <w:rFonts w:ascii="Arial" w:hAnsi="Arial" w:cs="Arial"/>
                <w:b/>
                <w:bCs/>
                <w:sz w:val="20"/>
                <w:szCs w:val="20"/>
              </w:rPr>
            </w:pPr>
            <w:r w:rsidRPr="00495050">
              <w:rPr>
                <w:rFonts w:ascii="Arial" w:hAnsi="Arial" w:cs="Arial"/>
                <w:b/>
                <w:bCs/>
                <w:sz w:val="20"/>
                <w:szCs w:val="20"/>
              </w:rPr>
              <w:t>12</w:t>
            </w:r>
          </w:p>
        </w:tc>
        <w:tc>
          <w:tcPr>
            <w:tcW w:w="1687" w:type="dxa"/>
            <w:vMerge w:val="restart"/>
            <w:tcBorders>
              <w:top w:val="nil"/>
              <w:left w:val="single" w:sz="4" w:space="0" w:color="auto"/>
              <w:bottom w:val="single" w:sz="4" w:space="0" w:color="auto"/>
              <w:right w:val="single" w:sz="4" w:space="0" w:color="auto"/>
            </w:tcBorders>
            <w:shd w:val="clear" w:color="000000" w:fill="C6E0B4"/>
            <w:noWrap/>
            <w:hideMark/>
          </w:tcPr>
          <w:p w14:paraId="175D7099" w14:textId="77777777" w:rsidR="00495050" w:rsidRPr="00495050" w:rsidRDefault="00495050">
            <w:pPr>
              <w:jc w:val="center"/>
              <w:rPr>
                <w:rFonts w:ascii="Arial" w:hAnsi="Arial" w:cs="Arial"/>
                <w:sz w:val="20"/>
                <w:szCs w:val="20"/>
              </w:rPr>
            </w:pPr>
            <w:r w:rsidRPr="00495050">
              <w:rPr>
                <w:rFonts w:ascii="Arial" w:hAnsi="Arial" w:cs="Arial"/>
                <w:sz w:val="20"/>
                <w:szCs w:val="20"/>
              </w:rPr>
              <w:t> </w:t>
            </w:r>
          </w:p>
        </w:tc>
      </w:tr>
      <w:tr w:rsidR="00495050" w:rsidRPr="00495050" w14:paraId="311A832D"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2823D965"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0257BDC1"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7B174238"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46544586"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9FBF4BB"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1E8759D"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0DF4CD0C"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36B040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3B854825"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032D8C9C" w14:textId="77777777" w:rsidR="00495050" w:rsidRPr="00495050" w:rsidRDefault="00495050">
            <w:pPr>
              <w:rPr>
                <w:rFonts w:ascii="Arial" w:hAnsi="Arial" w:cs="Arial"/>
                <w:sz w:val="20"/>
                <w:szCs w:val="20"/>
              </w:rPr>
            </w:pPr>
            <w:r w:rsidRPr="00495050">
              <w:rPr>
                <w:rFonts w:ascii="Arial" w:hAnsi="Arial" w:cs="Arial"/>
                <w:sz w:val="20"/>
                <w:szCs w:val="20"/>
              </w:rPr>
              <w:t>El. revize</w:t>
            </w:r>
          </w:p>
        </w:tc>
        <w:tc>
          <w:tcPr>
            <w:tcW w:w="1298" w:type="dxa"/>
            <w:tcBorders>
              <w:top w:val="nil"/>
              <w:left w:val="nil"/>
              <w:bottom w:val="single" w:sz="4" w:space="0" w:color="auto"/>
              <w:right w:val="single" w:sz="4" w:space="0" w:color="auto"/>
            </w:tcBorders>
            <w:shd w:val="clear" w:color="000000" w:fill="FFFFC8"/>
            <w:noWrap/>
            <w:vAlign w:val="bottom"/>
            <w:hideMark/>
          </w:tcPr>
          <w:p w14:paraId="0577F5FF"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6624E964" w14:textId="77777777" w:rsidR="00495050" w:rsidRPr="00495050" w:rsidRDefault="00495050">
            <w:pPr>
              <w:rPr>
                <w:rFonts w:ascii="Arial" w:hAnsi="Arial" w:cs="Arial"/>
                <w:sz w:val="20"/>
                <w:szCs w:val="20"/>
              </w:rPr>
            </w:pPr>
          </w:p>
        </w:tc>
      </w:tr>
      <w:tr w:rsidR="00495050" w:rsidRPr="00495050" w14:paraId="13BD9429"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61272871"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364761C0"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B7DCF66"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548A754A"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EC26DD3"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3FC1E9A"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5A2EE9D0"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54CCB1AB"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4BC8D68B"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72DB8223" w14:textId="77777777" w:rsidR="00495050" w:rsidRPr="00495050" w:rsidRDefault="00495050">
            <w:pPr>
              <w:rPr>
                <w:rFonts w:ascii="Arial" w:hAnsi="Arial" w:cs="Arial"/>
                <w:sz w:val="20"/>
                <w:szCs w:val="20"/>
              </w:rPr>
            </w:pPr>
            <w:r w:rsidRPr="00495050">
              <w:rPr>
                <w:rFonts w:ascii="Arial" w:hAnsi="Arial" w:cs="Arial"/>
                <w:sz w:val="20"/>
                <w:szCs w:val="20"/>
              </w:rPr>
              <w:t>Validace</w:t>
            </w:r>
          </w:p>
        </w:tc>
        <w:tc>
          <w:tcPr>
            <w:tcW w:w="1298" w:type="dxa"/>
            <w:tcBorders>
              <w:top w:val="nil"/>
              <w:left w:val="nil"/>
              <w:bottom w:val="single" w:sz="4" w:space="0" w:color="auto"/>
              <w:right w:val="single" w:sz="4" w:space="0" w:color="auto"/>
            </w:tcBorders>
            <w:shd w:val="clear" w:color="000000" w:fill="FFFFC8"/>
            <w:noWrap/>
            <w:vAlign w:val="bottom"/>
            <w:hideMark/>
          </w:tcPr>
          <w:p w14:paraId="6A1C6B47"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5F4C78A7" w14:textId="77777777" w:rsidR="00495050" w:rsidRPr="00495050" w:rsidRDefault="00495050">
            <w:pPr>
              <w:rPr>
                <w:rFonts w:ascii="Arial" w:hAnsi="Arial" w:cs="Arial"/>
                <w:sz w:val="20"/>
                <w:szCs w:val="20"/>
              </w:rPr>
            </w:pPr>
          </w:p>
        </w:tc>
      </w:tr>
      <w:tr w:rsidR="00495050" w:rsidRPr="00495050" w14:paraId="4EED208F"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6AE9952D"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1E0CC69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B2BC11C"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089C2DB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A9341C3"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E4EC615"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F11F137"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E5F9FCD"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058246A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71DC4914" w14:textId="77777777" w:rsidR="00495050" w:rsidRPr="00495050" w:rsidRDefault="00495050">
            <w:pPr>
              <w:rPr>
                <w:rFonts w:ascii="Arial" w:hAnsi="Arial" w:cs="Arial"/>
                <w:sz w:val="20"/>
                <w:szCs w:val="20"/>
              </w:rPr>
            </w:pPr>
            <w:r w:rsidRPr="00495050">
              <w:rPr>
                <w:rFonts w:ascii="Arial" w:hAnsi="Arial" w:cs="Arial"/>
                <w:sz w:val="20"/>
                <w:szCs w:val="20"/>
              </w:rPr>
              <w:t>Kalibrace</w:t>
            </w:r>
          </w:p>
        </w:tc>
        <w:tc>
          <w:tcPr>
            <w:tcW w:w="1298" w:type="dxa"/>
            <w:tcBorders>
              <w:top w:val="nil"/>
              <w:left w:val="nil"/>
              <w:bottom w:val="single" w:sz="4" w:space="0" w:color="auto"/>
              <w:right w:val="single" w:sz="4" w:space="0" w:color="auto"/>
            </w:tcBorders>
            <w:shd w:val="clear" w:color="000000" w:fill="FFFFC8"/>
            <w:noWrap/>
            <w:vAlign w:val="bottom"/>
            <w:hideMark/>
          </w:tcPr>
          <w:p w14:paraId="2AEC861E"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4EE1FE7F" w14:textId="77777777" w:rsidR="00495050" w:rsidRPr="00495050" w:rsidRDefault="00495050">
            <w:pPr>
              <w:rPr>
                <w:rFonts w:ascii="Arial" w:hAnsi="Arial" w:cs="Arial"/>
                <w:sz w:val="20"/>
                <w:szCs w:val="20"/>
              </w:rPr>
            </w:pPr>
          </w:p>
        </w:tc>
      </w:tr>
      <w:tr w:rsidR="00495050" w:rsidRPr="00495050" w14:paraId="631BDAA9"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7A06E04B"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74D78EFC"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0C954F90"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5719FE16"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B35635E"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A31CAAA"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338BA78"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25657DA"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4574F9E5"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33A3ACC6" w14:textId="77777777" w:rsidR="00495050" w:rsidRPr="00495050" w:rsidRDefault="00495050">
            <w:pPr>
              <w:rPr>
                <w:rFonts w:ascii="Arial" w:hAnsi="Arial" w:cs="Arial"/>
                <w:sz w:val="20"/>
                <w:szCs w:val="20"/>
              </w:rPr>
            </w:pPr>
            <w:r w:rsidRPr="00495050">
              <w:rPr>
                <w:rFonts w:ascii="Arial" w:hAnsi="Arial" w:cs="Arial"/>
                <w:sz w:val="20"/>
                <w:szCs w:val="20"/>
              </w:rPr>
              <w:t>Zkouška dlouhodobé stability (ZDS)</w:t>
            </w:r>
          </w:p>
        </w:tc>
        <w:tc>
          <w:tcPr>
            <w:tcW w:w="1298" w:type="dxa"/>
            <w:tcBorders>
              <w:top w:val="nil"/>
              <w:left w:val="nil"/>
              <w:bottom w:val="single" w:sz="4" w:space="0" w:color="auto"/>
              <w:right w:val="single" w:sz="4" w:space="0" w:color="auto"/>
            </w:tcBorders>
            <w:shd w:val="clear" w:color="000000" w:fill="FFFFC8"/>
            <w:noWrap/>
            <w:vAlign w:val="bottom"/>
            <w:hideMark/>
          </w:tcPr>
          <w:p w14:paraId="2927E599"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7A9FE4DD" w14:textId="77777777" w:rsidR="00495050" w:rsidRPr="00495050" w:rsidRDefault="00495050">
            <w:pPr>
              <w:rPr>
                <w:rFonts w:ascii="Arial" w:hAnsi="Arial" w:cs="Arial"/>
                <w:sz w:val="20"/>
                <w:szCs w:val="20"/>
              </w:rPr>
            </w:pPr>
          </w:p>
        </w:tc>
      </w:tr>
      <w:tr w:rsidR="00495050" w:rsidRPr="00495050" w14:paraId="01EED2D4"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3EA06048"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299A90A9"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29AC6974"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56565A9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9DEF9D9"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A23D83F"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C2B9745"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4F56F640"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5631DA5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5191A3A1" w14:textId="77777777" w:rsidR="00495050" w:rsidRPr="00495050" w:rsidRDefault="00495050">
            <w:pPr>
              <w:rPr>
                <w:rFonts w:ascii="Arial" w:hAnsi="Arial" w:cs="Arial"/>
                <w:sz w:val="20"/>
                <w:szCs w:val="20"/>
              </w:rPr>
            </w:pPr>
            <w:r w:rsidRPr="00495050">
              <w:rPr>
                <w:rFonts w:ascii="Arial" w:hAnsi="Arial" w:cs="Arial"/>
                <w:sz w:val="20"/>
                <w:szCs w:val="20"/>
              </w:rPr>
              <w:t>Zkouška provozní stálosti</w:t>
            </w:r>
          </w:p>
        </w:tc>
        <w:tc>
          <w:tcPr>
            <w:tcW w:w="1298" w:type="dxa"/>
            <w:tcBorders>
              <w:top w:val="nil"/>
              <w:left w:val="nil"/>
              <w:bottom w:val="single" w:sz="4" w:space="0" w:color="auto"/>
              <w:right w:val="single" w:sz="4" w:space="0" w:color="auto"/>
            </w:tcBorders>
            <w:shd w:val="clear" w:color="000000" w:fill="FFFFC8"/>
            <w:noWrap/>
            <w:vAlign w:val="bottom"/>
            <w:hideMark/>
          </w:tcPr>
          <w:p w14:paraId="5B3F2C88"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219C3D77" w14:textId="77777777" w:rsidR="00495050" w:rsidRPr="00495050" w:rsidRDefault="00495050">
            <w:pPr>
              <w:rPr>
                <w:rFonts w:ascii="Arial" w:hAnsi="Arial" w:cs="Arial"/>
                <w:sz w:val="20"/>
                <w:szCs w:val="20"/>
              </w:rPr>
            </w:pPr>
          </w:p>
        </w:tc>
      </w:tr>
      <w:tr w:rsidR="00495050" w:rsidRPr="00495050" w14:paraId="1DFBB9C4"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421AC544"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180E88A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009DACC4"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3BF987D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EDDE6A6"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1E670E7"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0863ED7"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9256752"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AF9648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4C9210D7" w14:textId="77777777" w:rsidR="00495050" w:rsidRPr="00495050" w:rsidRDefault="00495050">
            <w:pPr>
              <w:rPr>
                <w:rFonts w:ascii="Arial" w:hAnsi="Arial" w:cs="Arial"/>
                <w:sz w:val="20"/>
                <w:szCs w:val="20"/>
              </w:rPr>
            </w:pPr>
            <w:r w:rsidRPr="00495050">
              <w:rPr>
                <w:rFonts w:ascii="Arial" w:hAnsi="Arial" w:cs="Arial"/>
                <w:sz w:val="20"/>
                <w:szCs w:val="20"/>
              </w:rPr>
              <w:t>Provozní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1A9CEFBC"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11A5BACB" w14:textId="77777777" w:rsidR="00495050" w:rsidRPr="00495050" w:rsidRDefault="00495050">
            <w:pPr>
              <w:rPr>
                <w:rFonts w:ascii="Arial" w:hAnsi="Arial" w:cs="Arial"/>
                <w:sz w:val="20"/>
                <w:szCs w:val="20"/>
              </w:rPr>
            </w:pPr>
          </w:p>
        </w:tc>
      </w:tr>
      <w:tr w:rsidR="00495050" w:rsidRPr="00495050" w14:paraId="09875842"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5D125AA2"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242BEF2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4482F0D4"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6E5DD54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0CCAE1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740386B"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5C14F51"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40CA63A"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451C3B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7FCDB8E9" w14:textId="77777777" w:rsidR="00495050" w:rsidRPr="00495050" w:rsidRDefault="00495050">
            <w:pPr>
              <w:rPr>
                <w:rFonts w:ascii="Arial" w:hAnsi="Arial" w:cs="Arial"/>
                <w:sz w:val="20"/>
                <w:szCs w:val="20"/>
              </w:rPr>
            </w:pPr>
            <w:r w:rsidRPr="00495050">
              <w:rPr>
                <w:rFonts w:ascii="Arial" w:hAnsi="Arial" w:cs="Arial"/>
                <w:sz w:val="20"/>
                <w:szCs w:val="20"/>
              </w:rPr>
              <w:t>Vnitřní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123BD1D6"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1BEDB6B7" w14:textId="77777777" w:rsidR="00495050" w:rsidRPr="00495050" w:rsidRDefault="00495050">
            <w:pPr>
              <w:rPr>
                <w:rFonts w:ascii="Arial" w:hAnsi="Arial" w:cs="Arial"/>
                <w:sz w:val="20"/>
                <w:szCs w:val="20"/>
              </w:rPr>
            </w:pPr>
          </w:p>
        </w:tc>
      </w:tr>
      <w:tr w:rsidR="00495050" w:rsidRPr="00495050" w14:paraId="22AC5E4B"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2851A449"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F1842DC"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40C9D08E"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1952C13D"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6CBF8F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A1B9B63"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0024F584"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24EB868C"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A95682C"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50CA5ADE" w14:textId="77777777" w:rsidR="00495050" w:rsidRPr="00495050" w:rsidRDefault="00495050">
            <w:pPr>
              <w:rPr>
                <w:rFonts w:ascii="Arial" w:hAnsi="Arial" w:cs="Arial"/>
                <w:sz w:val="20"/>
                <w:szCs w:val="20"/>
              </w:rPr>
            </w:pPr>
            <w:r w:rsidRPr="00495050">
              <w:rPr>
                <w:rFonts w:ascii="Arial" w:hAnsi="Arial" w:cs="Arial"/>
                <w:sz w:val="20"/>
                <w:szCs w:val="20"/>
              </w:rPr>
              <w:t xml:space="preserve">Tlaková zkouška </w:t>
            </w:r>
            <w:r w:rsidRPr="00495050">
              <w:rPr>
                <w:rFonts w:ascii="Arial" w:hAnsi="Arial" w:cs="Arial"/>
                <w:sz w:val="20"/>
                <w:szCs w:val="20"/>
              </w:rPr>
              <w:lastRenderedPageBreak/>
              <w:t>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7E0CCC4A" w14:textId="77777777" w:rsidR="00495050" w:rsidRPr="00495050" w:rsidRDefault="00495050">
            <w:pPr>
              <w:rPr>
                <w:rFonts w:ascii="Arial" w:hAnsi="Arial" w:cs="Arial"/>
                <w:b/>
                <w:bCs/>
                <w:sz w:val="20"/>
                <w:szCs w:val="20"/>
              </w:rPr>
            </w:pPr>
            <w:r w:rsidRPr="00495050">
              <w:rPr>
                <w:rFonts w:ascii="Arial" w:hAnsi="Arial" w:cs="Arial"/>
                <w:b/>
                <w:bCs/>
                <w:sz w:val="20"/>
                <w:szCs w:val="20"/>
              </w:rPr>
              <w:lastRenderedPageBreak/>
              <w:t> </w:t>
            </w:r>
          </w:p>
        </w:tc>
        <w:tc>
          <w:tcPr>
            <w:tcW w:w="1687" w:type="dxa"/>
            <w:vMerge/>
            <w:tcBorders>
              <w:top w:val="nil"/>
              <w:left w:val="single" w:sz="4" w:space="0" w:color="auto"/>
              <w:bottom w:val="single" w:sz="4" w:space="0" w:color="auto"/>
              <w:right w:val="single" w:sz="4" w:space="0" w:color="auto"/>
            </w:tcBorders>
            <w:vAlign w:val="center"/>
            <w:hideMark/>
          </w:tcPr>
          <w:p w14:paraId="4C062453" w14:textId="77777777" w:rsidR="00495050" w:rsidRPr="00495050" w:rsidRDefault="00495050">
            <w:pPr>
              <w:rPr>
                <w:rFonts w:ascii="Arial" w:hAnsi="Arial" w:cs="Arial"/>
                <w:sz w:val="20"/>
                <w:szCs w:val="20"/>
              </w:rPr>
            </w:pPr>
          </w:p>
        </w:tc>
      </w:tr>
      <w:tr w:rsidR="00495050" w:rsidRPr="00495050" w14:paraId="7A793B1F" w14:textId="77777777" w:rsidTr="00495050">
        <w:trPr>
          <w:trHeight w:val="224"/>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AA2A6D" w14:textId="77777777" w:rsidR="00495050" w:rsidRPr="00495050" w:rsidRDefault="00495050">
            <w:pPr>
              <w:jc w:val="center"/>
              <w:rPr>
                <w:rFonts w:ascii="Arial" w:hAnsi="Arial" w:cs="Arial"/>
                <w:sz w:val="20"/>
                <w:szCs w:val="20"/>
              </w:rPr>
            </w:pPr>
            <w:r w:rsidRPr="00495050">
              <w:rPr>
                <w:rFonts w:ascii="Arial" w:hAnsi="Arial" w:cs="Arial"/>
                <w:sz w:val="20"/>
                <w:szCs w:val="20"/>
              </w:rPr>
              <w:t>2</w:t>
            </w:r>
          </w:p>
        </w:tc>
        <w:tc>
          <w:tcPr>
            <w:tcW w:w="1214" w:type="dxa"/>
            <w:vMerge w:val="restart"/>
            <w:tcBorders>
              <w:top w:val="nil"/>
              <w:left w:val="single" w:sz="4" w:space="0" w:color="auto"/>
              <w:bottom w:val="single" w:sz="4" w:space="0" w:color="auto"/>
              <w:right w:val="single" w:sz="4" w:space="0" w:color="auto"/>
            </w:tcBorders>
            <w:shd w:val="clear" w:color="000000" w:fill="FFFFC8"/>
            <w:noWrap/>
            <w:vAlign w:val="bottom"/>
            <w:hideMark/>
          </w:tcPr>
          <w:p w14:paraId="202A86DE" w14:textId="77777777" w:rsidR="00495050" w:rsidRPr="00495050" w:rsidRDefault="00495050">
            <w:pPr>
              <w:rPr>
                <w:rFonts w:ascii="Arial" w:hAnsi="Arial" w:cs="Arial"/>
                <w:sz w:val="20"/>
                <w:szCs w:val="20"/>
              </w:rPr>
            </w:pPr>
            <w:r w:rsidRPr="00495050">
              <w:rPr>
                <w:rFonts w:ascii="Arial" w:hAnsi="Arial" w:cs="Arial"/>
                <w:sz w:val="20"/>
                <w:szCs w:val="20"/>
              </w:rPr>
              <w:t>Modul CO2</w:t>
            </w:r>
          </w:p>
        </w:tc>
        <w:tc>
          <w:tcPr>
            <w:tcW w:w="1088"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1A84C260" w14:textId="77777777" w:rsidR="00495050" w:rsidRPr="00495050" w:rsidRDefault="00495050">
            <w:pPr>
              <w:rPr>
                <w:rFonts w:ascii="Arial" w:hAnsi="Arial" w:cs="Arial"/>
                <w:sz w:val="20"/>
                <w:szCs w:val="20"/>
              </w:rPr>
            </w:pPr>
            <w:r w:rsidRPr="00495050">
              <w:rPr>
                <w:rFonts w:ascii="Arial" w:hAnsi="Arial" w:cs="Arial"/>
                <w:sz w:val="20"/>
                <w:szCs w:val="20"/>
              </w:rPr>
              <w:t>Artema</w:t>
            </w:r>
          </w:p>
        </w:tc>
        <w:tc>
          <w:tcPr>
            <w:tcW w:w="83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2219A8A"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E328CC8"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44F96D1"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39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C59B8AD"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899" w:type="dxa"/>
            <w:tcBorders>
              <w:top w:val="nil"/>
              <w:left w:val="nil"/>
              <w:bottom w:val="single" w:sz="4" w:space="0" w:color="auto"/>
              <w:right w:val="single" w:sz="4" w:space="0" w:color="auto"/>
            </w:tcBorders>
            <w:shd w:val="clear" w:color="000000" w:fill="FFFFC8"/>
            <w:noWrap/>
            <w:vAlign w:val="bottom"/>
            <w:hideMark/>
          </w:tcPr>
          <w:p w14:paraId="590E9C23"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2088DC02"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3D6D04C7" w14:textId="77777777" w:rsidR="00495050" w:rsidRPr="00495050" w:rsidRDefault="00495050">
            <w:pPr>
              <w:rPr>
                <w:rFonts w:ascii="Arial" w:hAnsi="Arial" w:cs="Arial"/>
                <w:sz w:val="20"/>
                <w:szCs w:val="20"/>
              </w:rPr>
            </w:pPr>
            <w:r w:rsidRPr="00495050">
              <w:rPr>
                <w:rFonts w:ascii="Arial" w:hAnsi="Arial" w:cs="Arial"/>
                <w:sz w:val="20"/>
                <w:szCs w:val="20"/>
              </w:rPr>
              <w:t>BTK</w:t>
            </w:r>
          </w:p>
        </w:tc>
        <w:tc>
          <w:tcPr>
            <w:tcW w:w="1298" w:type="dxa"/>
            <w:tcBorders>
              <w:top w:val="nil"/>
              <w:left w:val="nil"/>
              <w:bottom w:val="single" w:sz="4" w:space="0" w:color="auto"/>
              <w:right w:val="single" w:sz="4" w:space="0" w:color="auto"/>
            </w:tcBorders>
            <w:shd w:val="clear" w:color="000000" w:fill="FFFFC8"/>
            <w:noWrap/>
            <w:vAlign w:val="bottom"/>
            <w:hideMark/>
          </w:tcPr>
          <w:p w14:paraId="1A5D2E25"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val="restart"/>
            <w:tcBorders>
              <w:top w:val="nil"/>
              <w:left w:val="single" w:sz="4" w:space="0" w:color="auto"/>
              <w:bottom w:val="single" w:sz="4" w:space="0" w:color="auto"/>
              <w:right w:val="single" w:sz="4" w:space="0" w:color="auto"/>
            </w:tcBorders>
            <w:shd w:val="clear" w:color="000000" w:fill="C6E0B4"/>
            <w:noWrap/>
            <w:hideMark/>
          </w:tcPr>
          <w:p w14:paraId="03C011D8" w14:textId="77777777" w:rsidR="00495050" w:rsidRPr="00495050" w:rsidRDefault="00495050">
            <w:pPr>
              <w:jc w:val="center"/>
              <w:rPr>
                <w:rFonts w:ascii="Arial" w:hAnsi="Arial" w:cs="Arial"/>
                <w:sz w:val="20"/>
                <w:szCs w:val="20"/>
              </w:rPr>
            </w:pPr>
            <w:r w:rsidRPr="00495050">
              <w:rPr>
                <w:rFonts w:ascii="Arial" w:hAnsi="Arial" w:cs="Arial"/>
                <w:sz w:val="20"/>
                <w:szCs w:val="20"/>
              </w:rPr>
              <w:t> </w:t>
            </w:r>
          </w:p>
        </w:tc>
      </w:tr>
      <w:tr w:rsidR="00495050" w:rsidRPr="00495050" w14:paraId="18DC8CEB"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17DE022F"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3B068A89"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04FD6BDC"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091F9258"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B3DEF05"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32075D5F"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5F95D515"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121C8317"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6ADDB18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55EFFC94" w14:textId="77777777" w:rsidR="00495050" w:rsidRPr="00495050" w:rsidRDefault="00495050">
            <w:pPr>
              <w:rPr>
                <w:rFonts w:ascii="Arial" w:hAnsi="Arial" w:cs="Arial"/>
                <w:sz w:val="20"/>
                <w:szCs w:val="20"/>
              </w:rPr>
            </w:pPr>
            <w:r w:rsidRPr="00495050">
              <w:rPr>
                <w:rFonts w:ascii="Arial" w:hAnsi="Arial" w:cs="Arial"/>
                <w:sz w:val="20"/>
                <w:szCs w:val="20"/>
              </w:rPr>
              <w:t>El. revize</w:t>
            </w:r>
          </w:p>
        </w:tc>
        <w:tc>
          <w:tcPr>
            <w:tcW w:w="1298" w:type="dxa"/>
            <w:tcBorders>
              <w:top w:val="nil"/>
              <w:left w:val="nil"/>
              <w:bottom w:val="single" w:sz="4" w:space="0" w:color="auto"/>
              <w:right w:val="single" w:sz="4" w:space="0" w:color="auto"/>
            </w:tcBorders>
            <w:shd w:val="clear" w:color="000000" w:fill="FFFFC8"/>
            <w:noWrap/>
            <w:vAlign w:val="bottom"/>
            <w:hideMark/>
          </w:tcPr>
          <w:p w14:paraId="72B99BB2"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5596E503" w14:textId="77777777" w:rsidR="00495050" w:rsidRPr="00495050" w:rsidRDefault="00495050">
            <w:pPr>
              <w:rPr>
                <w:rFonts w:ascii="Arial" w:hAnsi="Arial" w:cs="Arial"/>
                <w:sz w:val="20"/>
                <w:szCs w:val="20"/>
              </w:rPr>
            </w:pPr>
          </w:p>
        </w:tc>
      </w:tr>
      <w:tr w:rsidR="00495050" w:rsidRPr="00495050" w14:paraId="4967094C"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6016CB44"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6580DCDF"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1BA649CE"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556A21CD"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39F97A0"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C88D360"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8220C8D"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3D484EAC"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19FEE0F9"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620964AE" w14:textId="77777777" w:rsidR="00495050" w:rsidRPr="00495050" w:rsidRDefault="00495050">
            <w:pPr>
              <w:rPr>
                <w:rFonts w:ascii="Arial" w:hAnsi="Arial" w:cs="Arial"/>
                <w:sz w:val="20"/>
                <w:szCs w:val="20"/>
              </w:rPr>
            </w:pPr>
            <w:r w:rsidRPr="00495050">
              <w:rPr>
                <w:rFonts w:ascii="Arial" w:hAnsi="Arial" w:cs="Arial"/>
                <w:sz w:val="20"/>
                <w:szCs w:val="20"/>
              </w:rPr>
              <w:t>Validace</w:t>
            </w:r>
          </w:p>
        </w:tc>
        <w:tc>
          <w:tcPr>
            <w:tcW w:w="1298" w:type="dxa"/>
            <w:tcBorders>
              <w:top w:val="nil"/>
              <w:left w:val="nil"/>
              <w:bottom w:val="single" w:sz="4" w:space="0" w:color="auto"/>
              <w:right w:val="single" w:sz="4" w:space="0" w:color="auto"/>
            </w:tcBorders>
            <w:shd w:val="clear" w:color="000000" w:fill="FFFFC8"/>
            <w:noWrap/>
            <w:vAlign w:val="bottom"/>
            <w:hideMark/>
          </w:tcPr>
          <w:p w14:paraId="1D685835"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470C996F" w14:textId="77777777" w:rsidR="00495050" w:rsidRPr="00495050" w:rsidRDefault="00495050">
            <w:pPr>
              <w:rPr>
                <w:rFonts w:ascii="Arial" w:hAnsi="Arial" w:cs="Arial"/>
                <w:sz w:val="20"/>
                <w:szCs w:val="20"/>
              </w:rPr>
            </w:pPr>
          </w:p>
        </w:tc>
      </w:tr>
      <w:tr w:rsidR="00495050" w:rsidRPr="00495050" w14:paraId="4F3CECBD"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10DC7783"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74E19A54"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0DEA7C22"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77A8E250"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4FF1F95"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A6B6F2B"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3694AEDF"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1056A39"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ano</w:t>
            </w:r>
          </w:p>
        </w:tc>
        <w:tc>
          <w:tcPr>
            <w:tcW w:w="1214" w:type="dxa"/>
            <w:tcBorders>
              <w:top w:val="nil"/>
              <w:left w:val="nil"/>
              <w:bottom w:val="single" w:sz="4" w:space="0" w:color="auto"/>
              <w:right w:val="single" w:sz="4" w:space="0" w:color="auto"/>
            </w:tcBorders>
            <w:shd w:val="clear" w:color="auto" w:fill="auto"/>
            <w:noWrap/>
            <w:vAlign w:val="bottom"/>
            <w:hideMark/>
          </w:tcPr>
          <w:p w14:paraId="47C8AB9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786B204F" w14:textId="77777777" w:rsidR="00495050" w:rsidRPr="00495050" w:rsidRDefault="00495050">
            <w:pPr>
              <w:rPr>
                <w:rFonts w:ascii="Arial" w:hAnsi="Arial" w:cs="Arial"/>
                <w:sz w:val="20"/>
                <w:szCs w:val="20"/>
              </w:rPr>
            </w:pPr>
            <w:r w:rsidRPr="00495050">
              <w:rPr>
                <w:rFonts w:ascii="Arial" w:hAnsi="Arial" w:cs="Arial"/>
                <w:sz w:val="20"/>
                <w:szCs w:val="20"/>
              </w:rPr>
              <w:t>Kalibrace</w:t>
            </w:r>
          </w:p>
        </w:tc>
        <w:tc>
          <w:tcPr>
            <w:tcW w:w="1298" w:type="dxa"/>
            <w:tcBorders>
              <w:top w:val="nil"/>
              <w:left w:val="nil"/>
              <w:bottom w:val="single" w:sz="4" w:space="0" w:color="auto"/>
              <w:right w:val="single" w:sz="4" w:space="0" w:color="auto"/>
            </w:tcBorders>
            <w:shd w:val="clear" w:color="000000" w:fill="FFFFC8"/>
            <w:noWrap/>
            <w:vAlign w:val="bottom"/>
            <w:hideMark/>
          </w:tcPr>
          <w:p w14:paraId="40C3704F" w14:textId="77777777" w:rsidR="00495050" w:rsidRPr="00495050" w:rsidRDefault="00495050">
            <w:pPr>
              <w:jc w:val="right"/>
              <w:rPr>
                <w:rFonts w:ascii="Arial" w:hAnsi="Arial" w:cs="Arial"/>
                <w:b/>
                <w:bCs/>
                <w:sz w:val="20"/>
                <w:szCs w:val="20"/>
              </w:rPr>
            </w:pPr>
            <w:r w:rsidRPr="00495050">
              <w:rPr>
                <w:rFonts w:ascii="Arial" w:hAnsi="Arial" w:cs="Arial"/>
                <w:b/>
                <w:bCs/>
                <w:sz w:val="20"/>
                <w:szCs w:val="20"/>
              </w:rPr>
              <w:t>12</w:t>
            </w:r>
          </w:p>
        </w:tc>
        <w:tc>
          <w:tcPr>
            <w:tcW w:w="1687" w:type="dxa"/>
            <w:vMerge/>
            <w:tcBorders>
              <w:top w:val="nil"/>
              <w:left w:val="single" w:sz="4" w:space="0" w:color="auto"/>
              <w:bottom w:val="single" w:sz="4" w:space="0" w:color="auto"/>
              <w:right w:val="single" w:sz="4" w:space="0" w:color="auto"/>
            </w:tcBorders>
            <w:vAlign w:val="center"/>
            <w:hideMark/>
          </w:tcPr>
          <w:p w14:paraId="24B8590C" w14:textId="77777777" w:rsidR="00495050" w:rsidRPr="00495050" w:rsidRDefault="00495050">
            <w:pPr>
              <w:rPr>
                <w:rFonts w:ascii="Arial" w:hAnsi="Arial" w:cs="Arial"/>
                <w:sz w:val="20"/>
                <w:szCs w:val="20"/>
              </w:rPr>
            </w:pPr>
          </w:p>
        </w:tc>
      </w:tr>
      <w:tr w:rsidR="00495050" w:rsidRPr="00495050" w14:paraId="09F375C1"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6F52DE28"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9219A05"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791E8476"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22CC8A1F"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BDB866E"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FC0E228"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35B0FB36"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61A228EC"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2508CB90"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5D762761" w14:textId="77777777" w:rsidR="00495050" w:rsidRPr="00495050" w:rsidRDefault="00495050">
            <w:pPr>
              <w:rPr>
                <w:rFonts w:ascii="Arial" w:hAnsi="Arial" w:cs="Arial"/>
                <w:sz w:val="20"/>
                <w:szCs w:val="20"/>
              </w:rPr>
            </w:pPr>
            <w:r w:rsidRPr="00495050">
              <w:rPr>
                <w:rFonts w:ascii="Arial" w:hAnsi="Arial" w:cs="Arial"/>
                <w:sz w:val="20"/>
                <w:szCs w:val="20"/>
              </w:rPr>
              <w:t>Zkouška dlouhodobé stability (ZDS)</w:t>
            </w:r>
          </w:p>
        </w:tc>
        <w:tc>
          <w:tcPr>
            <w:tcW w:w="1298" w:type="dxa"/>
            <w:tcBorders>
              <w:top w:val="nil"/>
              <w:left w:val="nil"/>
              <w:bottom w:val="single" w:sz="4" w:space="0" w:color="auto"/>
              <w:right w:val="single" w:sz="4" w:space="0" w:color="auto"/>
            </w:tcBorders>
            <w:shd w:val="clear" w:color="000000" w:fill="FFFFC8"/>
            <w:noWrap/>
            <w:vAlign w:val="bottom"/>
            <w:hideMark/>
          </w:tcPr>
          <w:p w14:paraId="18D1ACCD"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3EDEF1EA" w14:textId="77777777" w:rsidR="00495050" w:rsidRPr="00495050" w:rsidRDefault="00495050">
            <w:pPr>
              <w:rPr>
                <w:rFonts w:ascii="Arial" w:hAnsi="Arial" w:cs="Arial"/>
                <w:sz w:val="20"/>
                <w:szCs w:val="20"/>
              </w:rPr>
            </w:pPr>
          </w:p>
        </w:tc>
      </w:tr>
      <w:tr w:rsidR="00495050" w:rsidRPr="00495050" w14:paraId="2FD98132"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5BF91520"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7DAC4650"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55125529"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3B59E787"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313F386"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F72081D"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44AE0F5D"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6490308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0AA3CC9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48EDAE1A" w14:textId="77777777" w:rsidR="00495050" w:rsidRPr="00495050" w:rsidRDefault="00495050">
            <w:pPr>
              <w:rPr>
                <w:rFonts w:ascii="Arial" w:hAnsi="Arial" w:cs="Arial"/>
                <w:sz w:val="20"/>
                <w:szCs w:val="20"/>
              </w:rPr>
            </w:pPr>
            <w:r w:rsidRPr="00495050">
              <w:rPr>
                <w:rFonts w:ascii="Arial" w:hAnsi="Arial" w:cs="Arial"/>
                <w:sz w:val="20"/>
                <w:szCs w:val="20"/>
              </w:rPr>
              <w:t>Zkouška provozní stálosti</w:t>
            </w:r>
          </w:p>
        </w:tc>
        <w:tc>
          <w:tcPr>
            <w:tcW w:w="1298" w:type="dxa"/>
            <w:tcBorders>
              <w:top w:val="nil"/>
              <w:left w:val="nil"/>
              <w:bottom w:val="single" w:sz="4" w:space="0" w:color="auto"/>
              <w:right w:val="single" w:sz="4" w:space="0" w:color="auto"/>
            </w:tcBorders>
            <w:shd w:val="clear" w:color="000000" w:fill="FFFFC8"/>
            <w:noWrap/>
            <w:vAlign w:val="bottom"/>
            <w:hideMark/>
          </w:tcPr>
          <w:p w14:paraId="613CFA14"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7B52BAE9" w14:textId="77777777" w:rsidR="00495050" w:rsidRPr="00495050" w:rsidRDefault="00495050">
            <w:pPr>
              <w:rPr>
                <w:rFonts w:ascii="Arial" w:hAnsi="Arial" w:cs="Arial"/>
                <w:sz w:val="20"/>
                <w:szCs w:val="20"/>
              </w:rPr>
            </w:pPr>
          </w:p>
        </w:tc>
      </w:tr>
      <w:tr w:rsidR="00495050" w:rsidRPr="00495050" w14:paraId="223D31D7"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463E1B14"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7A1A5C8"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F61C97D"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157BA677"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3ADE5FE"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15D150C"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6AFD23AE"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C4EBE8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43EF1648"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4636A392" w14:textId="77777777" w:rsidR="00495050" w:rsidRPr="00495050" w:rsidRDefault="00495050">
            <w:pPr>
              <w:rPr>
                <w:rFonts w:ascii="Arial" w:hAnsi="Arial" w:cs="Arial"/>
                <w:sz w:val="20"/>
                <w:szCs w:val="20"/>
              </w:rPr>
            </w:pPr>
            <w:r w:rsidRPr="00495050">
              <w:rPr>
                <w:rFonts w:ascii="Arial" w:hAnsi="Arial" w:cs="Arial"/>
                <w:sz w:val="20"/>
                <w:szCs w:val="20"/>
              </w:rPr>
              <w:t>Provozní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392DE298"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305AB0CB" w14:textId="77777777" w:rsidR="00495050" w:rsidRPr="00495050" w:rsidRDefault="00495050">
            <w:pPr>
              <w:rPr>
                <w:rFonts w:ascii="Arial" w:hAnsi="Arial" w:cs="Arial"/>
                <w:sz w:val="20"/>
                <w:szCs w:val="20"/>
              </w:rPr>
            </w:pPr>
          </w:p>
        </w:tc>
      </w:tr>
      <w:tr w:rsidR="00495050" w:rsidRPr="00495050" w14:paraId="12AA92DF"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20ADD3A2"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479CAF1D"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0F6CD64"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773257B5"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15BA78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4379C2D"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346F168E"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24C125D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20D69F26"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64A4450D" w14:textId="77777777" w:rsidR="00495050" w:rsidRPr="00495050" w:rsidRDefault="00495050">
            <w:pPr>
              <w:rPr>
                <w:rFonts w:ascii="Arial" w:hAnsi="Arial" w:cs="Arial"/>
                <w:sz w:val="20"/>
                <w:szCs w:val="20"/>
              </w:rPr>
            </w:pPr>
            <w:r w:rsidRPr="00495050">
              <w:rPr>
                <w:rFonts w:ascii="Arial" w:hAnsi="Arial" w:cs="Arial"/>
                <w:sz w:val="20"/>
                <w:szCs w:val="20"/>
              </w:rPr>
              <w:t>Vnitřní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0CF9F22C"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6BCC2B6B" w14:textId="77777777" w:rsidR="00495050" w:rsidRPr="00495050" w:rsidRDefault="00495050">
            <w:pPr>
              <w:rPr>
                <w:rFonts w:ascii="Arial" w:hAnsi="Arial" w:cs="Arial"/>
                <w:sz w:val="20"/>
                <w:szCs w:val="20"/>
              </w:rPr>
            </w:pPr>
          </w:p>
        </w:tc>
      </w:tr>
      <w:tr w:rsidR="00495050" w:rsidRPr="00495050" w14:paraId="072ECD80"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34D1372D"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93E7BBC"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4D1DB296"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075915CA"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FA58C11"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CFB7665"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5F9AAE1"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761D375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59E0773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13497F60" w14:textId="77777777" w:rsidR="00495050" w:rsidRPr="00495050" w:rsidRDefault="00495050">
            <w:pPr>
              <w:rPr>
                <w:rFonts w:ascii="Arial" w:hAnsi="Arial" w:cs="Arial"/>
                <w:sz w:val="20"/>
                <w:szCs w:val="20"/>
              </w:rPr>
            </w:pPr>
            <w:r w:rsidRPr="00495050">
              <w:rPr>
                <w:rFonts w:ascii="Arial" w:hAnsi="Arial" w:cs="Arial"/>
                <w:sz w:val="20"/>
                <w:szCs w:val="20"/>
              </w:rPr>
              <w:t>Tlaková zkouška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05A840EC"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22CF564F" w14:textId="77777777" w:rsidR="00495050" w:rsidRPr="00495050" w:rsidRDefault="00495050">
            <w:pPr>
              <w:rPr>
                <w:rFonts w:ascii="Arial" w:hAnsi="Arial" w:cs="Arial"/>
                <w:sz w:val="20"/>
                <w:szCs w:val="20"/>
              </w:rPr>
            </w:pPr>
          </w:p>
        </w:tc>
      </w:tr>
      <w:tr w:rsidR="00495050" w:rsidRPr="00495050" w14:paraId="42C47DA9" w14:textId="77777777" w:rsidTr="00495050">
        <w:trPr>
          <w:trHeight w:val="224"/>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8E4ED7" w14:textId="77777777" w:rsidR="00495050" w:rsidRPr="00495050" w:rsidRDefault="00495050">
            <w:pPr>
              <w:jc w:val="center"/>
              <w:rPr>
                <w:rFonts w:ascii="Arial" w:hAnsi="Arial" w:cs="Arial"/>
                <w:sz w:val="20"/>
                <w:szCs w:val="20"/>
              </w:rPr>
            </w:pPr>
            <w:r w:rsidRPr="00495050">
              <w:rPr>
                <w:rFonts w:ascii="Arial" w:hAnsi="Arial" w:cs="Arial"/>
                <w:sz w:val="20"/>
                <w:szCs w:val="20"/>
              </w:rPr>
              <w:t>3</w:t>
            </w:r>
          </w:p>
        </w:tc>
        <w:tc>
          <w:tcPr>
            <w:tcW w:w="1214" w:type="dxa"/>
            <w:vMerge w:val="restart"/>
            <w:tcBorders>
              <w:top w:val="nil"/>
              <w:left w:val="single" w:sz="4" w:space="0" w:color="auto"/>
              <w:bottom w:val="single" w:sz="4" w:space="0" w:color="auto"/>
              <w:right w:val="single" w:sz="4" w:space="0" w:color="auto"/>
            </w:tcBorders>
            <w:shd w:val="clear" w:color="000000" w:fill="FFFFC8"/>
            <w:noWrap/>
            <w:vAlign w:val="bottom"/>
            <w:hideMark/>
          </w:tcPr>
          <w:p w14:paraId="53734F71" w14:textId="77777777" w:rsidR="00495050" w:rsidRPr="00495050" w:rsidRDefault="00495050">
            <w:pPr>
              <w:rPr>
                <w:rFonts w:ascii="Arial" w:hAnsi="Arial" w:cs="Arial"/>
                <w:sz w:val="20"/>
                <w:szCs w:val="20"/>
              </w:rPr>
            </w:pPr>
            <w:r w:rsidRPr="00495050">
              <w:rPr>
                <w:rFonts w:ascii="Arial" w:hAnsi="Arial" w:cs="Arial"/>
                <w:sz w:val="20"/>
                <w:szCs w:val="20"/>
              </w:rPr>
              <w:t>Monitor</w:t>
            </w:r>
          </w:p>
        </w:tc>
        <w:tc>
          <w:tcPr>
            <w:tcW w:w="1088"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09BB8AE1" w14:textId="77777777" w:rsidR="00495050" w:rsidRPr="00495050" w:rsidRDefault="00495050">
            <w:pPr>
              <w:rPr>
                <w:rFonts w:ascii="Arial" w:hAnsi="Arial" w:cs="Arial"/>
                <w:sz w:val="20"/>
                <w:szCs w:val="20"/>
              </w:rPr>
            </w:pPr>
            <w:proofErr w:type="spellStart"/>
            <w:r w:rsidRPr="00495050">
              <w:rPr>
                <w:rFonts w:ascii="Arial" w:hAnsi="Arial" w:cs="Arial"/>
                <w:sz w:val="20"/>
                <w:szCs w:val="20"/>
              </w:rPr>
              <w:t>BeneVision</w:t>
            </w:r>
            <w:proofErr w:type="spellEnd"/>
            <w:r w:rsidRPr="00495050">
              <w:rPr>
                <w:rFonts w:ascii="Arial" w:hAnsi="Arial" w:cs="Arial"/>
                <w:sz w:val="20"/>
                <w:szCs w:val="20"/>
              </w:rPr>
              <w:t xml:space="preserve"> N1</w:t>
            </w:r>
          </w:p>
        </w:tc>
        <w:tc>
          <w:tcPr>
            <w:tcW w:w="83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ACB91A2"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E9EE105"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02B6FAE"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39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D685194"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899" w:type="dxa"/>
            <w:tcBorders>
              <w:top w:val="nil"/>
              <w:left w:val="nil"/>
              <w:bottom w:val="single" w:sz="4" w:space="0" w:color="auto"/>
              <w:right w:val="single" w:sz="4" w:space="0" w:color="auto"/>
            </w:tcBorders>
            <w:shd w:val="clear" w:color="000000" w:fill="FFFFC8"/>
            <w:noWrap/>
            <w:vAlign w:val="bottom"/>
            <w:hideMark/>
          </w:tcPr>
          <w:p w14:paraId="260EA622"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ano</w:t>
            </w:r>
          </w:p>
        </w:tc>
        <w:tc>
          <w:tcPr>
            <w:tcW w:w="1214" w:type="dxa"/>
            <w:tcBorders>
              <w:top w:val="nil"/>
              <w:left w:val="nil"/>
              <w:bottom w:val="single" w:sz="4" w:space="0" w:color="auto"/>
              <w:right w:val="single" w:sz="4" w:space="0" w:color="auto"/>
            </w:tcBorders>
            <w:shd w:val="clear" w:color="auto" w:fill="auto"/>
            <w:noWrap/>
            <w:vAlign w:val="bottom"/>
            <w:hideMark/>
          </w:tcPr>
          <w:p w14:paraId="1B083A80"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25B8F34E" w14:textId="77777777" w:rsidR="00495050" w:rsidRPr="00495050" w:rsidRDefault="00495050">
            <w:pPr>
              <w:rPr>
                <w:rFonts w:ascii="Arial" w:hAnsi="Arial" w:cs="Arial"/>
                <w:sz w:val="20"/>
                <w:szCs w:val="20"/>
              </w:rPr>
            </w:pPr>
            <w:r w:rsidRPr="00495050">
              <w:rPr>
                <w:rFonts w:ascii="Arial" w:hAnsi="Arial" w:cs="Arial"/>
                <w:sz w:val="20"/>
                <w:szCs w:val="20"/>
              </w:rPr>
              <w:t>BTK</w:t>
            </w:r>
          </w:p>
        </w:tc>
        <w:tc>
          <w:tcPr>
            <w:tcW w:w="1298" w:type="dxa"/>
            <w:tcBorders>
              <w:top w:val="nil"/>
              <w:left w:val="nil"/>
              <w:bottom w:val="single" w:sz="4" w:space="0" w:color="auto"/>
              <w:right w:val="single" w:sz="4" w:space="0" w:color="auto"/>
            </w:tcBorders>
            <w:shd w:val="clear" w:color="000000" w:fill="FFFFC8"/>
            <w:noWrap/>
            <w:vAlign w:val="bottom"/>
            <w:hideMark/>
          </w:tcPr>
          <w:p w14:paraId="435AB0A8" w14:textId="77777777" w:rsidR="00495050" w:rsidRPr="00495050" w:rsidRDefault="00495050">
            <w:pPr>
              <w:jc w:val="right"/>
              <w:rPr>
                <w:rFonts w:ascii="Arial" w:hAnsi="Arial" w:cs="Arial"/>
                <w:b/>
                <w:bCs/>
                <w:sz w:val="20"/>
                <w:szCs w:val="20"/>
              </w:rPr>
            </w:pPr>
            <w:r w:rsidRPr="00495050">
              <w:rPr>
                <w:rFonts w:ascii="Arial" w:hAnsi="Arial" w:cs="Arial"/>
                <w:b/>
                <w:bCs/>
                <w:sz w:val="20"/>
                <w:szCs w:val="20"/>
              </w:rPr>
              <w:t>12</w:t>
            </w:r>
          </w:p>
        </w:tc>
        <w:tc>
          <w:tcPr>
            <w:tcW w:w="1687" w:type="dxa"/>
            <w:vMerge w:val="restart"/>
            <w:tcBorders>
              <w:top w:val="nil"/>
              <w:left w:val="single" w:sz="4" w:space="0" w:color="auto"/>
              <w:bottom w:val="single" w:sz="4" w:space="0" w:color="auto"/>
              <w:right w:val="single" w:sz="4" w:space="0" w:color="auto"/>
            </w:tcBorders>
            <w:shd w:val="clear" w:color="000000" w:fill="C6E0B4"/>
            <w:noWrap/>
            <w:hideMark/>
          </w:tcPr>
          <w:p w14:paraId="0937F527" w14:textId="77777777" w:rsidR="00495050" w:rsidRPr="00495050" w:rsidRDefault="00495050">
            <w:pPr>
              <w:jc w:val="center"/>
              <w:rPr>
                <w:rFonts w:ascii="Arial" w:hAnsi="Arial" w:cs="Arial"/>
                <w:sz w:val="20"/>
                <w:szCs w:val="20"/>
              </w:rPr>
            </w:pPr>
            <w:r w:rsidRPr="00495050">
              <w:rPr>
                <w:rFonts w:ascii="Arial" w:hAnsi="Arial" w:cs="Arial"/>
                <w:sz w:val="20"/>
                <w:szCs w:val="20"/>
              </w:rPr>
              <w:t> </w:t>
            </w:r>
          </w:p>
        </w:tc>
      </w:tr>
      <w:tr w:rsidR="00495050" w:rsidRPr="00495050" w14:paraId="018B4E37"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0715817B"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F15114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46453A45"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68D9429B"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1DD1078"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8CDB578"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6B78966"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1A1EC880"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29FEA40D"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28E8607D" w14:textId="77777777" w:rsidR="00495050" w:rsidRPr="00495050" w:rsidRDefault="00495050">
            <w:pPr>
              <w:rPr>
                <w:rFonts w:ascii="Arial" w:hAnsi="Arial" w:cs="Arial"/>
                <w:sz w:val="20"/>
                <w:szCs w:val="20"/>
              </w:rPr>
            </w:pPr>
            <w:r w:rsidRPr="00495050">
              <w:rPr>
                <w:rFonts w:ascii="Arial" w:hAnsi="Arial" w:cs="Arial"/>
                <w:sz w:val="20"/>
                <w:szCs w:val="20"/>
              </w:rPr>
              <w:t>El. revize</w:t>
            </w:r>
          </w:p>
        </w:tc>
        <w:tc>
          <w:tcPr>
            <w:tcW w:w="1298" w:type="dxa"/>
            <w:tcBorders>
              <w:top w:val="nil"/>
              <w:left w:val="nil"/>
              <w:bottom w:val="single" w:sz="4" w:space="0" w:color="auto"/>
              <w:right w:val="single" w:sz="4" w:space="0" w:color="auto"/>
            </w:tcBorders>
            <w:shd w:val="clear" w:color="000000" w:fill="FFFFC8"/>
            <w:noWrap/>
            <w:vAlign w:val="bottom"/>
            <w:hideMark/>
          </w:tcPr>
          <w:p w14:paraId="75CA661C"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70BC440B" w14:textId="77777777" w:rsidR="00495050" w:rsidRPr="00495050" w:rsidRDefault="00495050">
            <w:pPr>
              <w:rPr>
                <w:rFonts w:ascii="Arial" w:hAnsi="Arial" w:cs="Arial"/>
                <w:sz w:val="20"/>
                <w:szCs w:val="20"/>
              </w:rPr>
            </w:pPr>
          </w:p>
        </w:tc>
      </w:tr>
      <w:tr w:rsidR="00495050" w:rsidRPr="00495050" w14:paraId="2AF61E74"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58443CF7"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4CE3B748"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56FB2B82"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7CC0F8B5"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21239D5"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0416071"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471DB481"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59A2907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4C8C98F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48D4377B" w14:textId="77777777" w:rsidR="00495050" w:rsidRPr="00495050" w:rsidRDefault="00495050">
            <w:pPr>
              <w:rPr>
                <w:rFonts w:ascii="Arial" w:hAnsi="Arial" w:cs="Arial"/>
                <w:sz w:val="20"/>
                <w:szCs w:val="20"/>
              </w:rPr>
            </w:pPr>
            <w:r w:rsidRPr="00495050">
              <w:rPr>
                <w:rFonts w:ascii="Arial" w:hAnsi="Arial" w:cs="Arial"/>
                <w:sz w:val="20"/>
                <w:szCs w:val="20"/>
              </w:rPr>
              <w:t>Validace</w:t>
            </w:r>
          </w:p>
        </w:tc>
        <w:tc>
          <w:tcPr>
            <w:tcW w:w="1298" w:type="dxa"/>
            <w:tcBorders>
              <w:top w:val="nil"/>
              <w:left w:val="nil"/>
              <w:bottom w:val="single" w:sz="4" w:space="0" w:color="auto"/>
              <w:right w:val="single" w:sz="4" w:space="0" w:color="auto"/>
            </w:tcBorders>
            <w:shd w:val="clear" w:color="000000" w:fill="FFFFC8"/>
            <w:noWrap/>
            <w:vAlign w:val="bottom"/>
            <w:hideMark/>
          </w:tcPr>
          <w:p w14:paraId="10615309"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00BB4296" w14:textId="77777777" w:rsidR="00495050" w:rsidRPr="00495050" w:rsidRDefault="00495050">
            <w:pPr>
              <w:rPr>
                <w:rFonts w:ascii="Arial" w:hAnsi="Arial" w:cs="Arial"/>
                <w:sz w:val="20"/>
                <w:szCs w:val="20"/>
              </w:rPr>
            </w:pPr>
          </w:p>
        </w:tc>
      </w:tr>
      <w:tr w:rsidR="00495050" w:rsidRPr="00495050" w14:paraId="01FC795F" w14:textId="77777777" w:rsidTr="00495050">
        <w:trPr>
          <w:trHeight w:val="190"/>
        </w:trPr>
        <w:tc>
          <w:tcPr>
            <w:tcW w:w="794" w:type="dxa"/>
            <w:vMerge/>
            <w:tcBorders>
              <w:top w:val="nil"/>
              <w:left w:val="single" w:sz="4" w:space="0" w:color="auto"/>
              <w:bottom w:val="single" w:sz="4" w:space="0" w:color="auto"/>
              <w:right w:val="single" w:sz="4" w:space="0" w:color="auto"/>
            </w:tcBorders>
            <w:vAlign w:val="center"/>
            <w:hideMark/>
          </w:tcPr>
          <w:p w14:paraId="3EFB1731"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41B589FB"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C7B35CD"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4DCBEE96"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38CC6BD"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AB0F6C2"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1F74FDD"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27BF8D88"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AA54F6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32E32630" w14:textId="77777777" w:rsidR="00495050" w:rsidRPr="00495050" w:rsidRDefault="00495050">
            <w:pPr>
              <w:rPr>
                <w:rFonts w:ascii="Arial" w:hAnsi="Arial" w:cs="Arial"/>
                <w:sz w:val="20"/>
                <w:szCs w:val="20"/>
              </w:rPr>
            </w:pPr>
            <w:r w:rsidRPr="00495050">
              <w:rPr>
                <w:rFonts w:ascii="Arial" w:hAnsi="Arial" w:cs="Arial"/>
                <w:sz w:val="20"/>
                <w:szCs w:val="20"/>
              </w:rPr>
              <w:t>Kalibrace</w:t>
            </w:r>
          </w:p>
        </w:tc>
        <w:tc>
          <w:tcPr>
            <w:tcW w:w="1298" w:type="dxa"/>
            <w:tcBorders>
              <w:top w:val="nil"/>
              <w:left w:val="nil"/>
              <w:bottom w:val="single" w:sz="4" w:space="0" w:color="auto"/>
              <w:right w:val="single" w:sz="4" w:space="0" w:color="auto"/>
            </w:tcBorders>
            <w:shd w:val="clear" w:color="000000" w:fill="FFFFC8"/>
            <w:noWrap/>
            <w:vAlign w:val="bottom"/>
            <w:hideMark/>
          </w:tcPr>
          <w:p w14:paraId="4F3CD348"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6B8254CF" w14:textId="77777777" w:rsidR="00495050" w:rsidRPr="00495050" w:rsidRDefault="00495050">
            <w:pPr>
              <w:rPr>
                <w:rFonts w:ascii="Arial" w:hAnsi="Arial" w:cs="Arial"/>
                <w:sz w:val="20"/>
                <w:szCs w:val="20"/>
              </w:rPr>
            </w:pPr>
          </w:p>
        </w:tc>
      </w:tr>
      <w:tr w:rsidR="00495050" w:rsidRPr="00495050" w14:paraId="2D912FB6"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4DC8E1D7"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2E8CD504"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BD4D81C"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5F73AC52"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3A6B342"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D37D346"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41B11EA3"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42F136D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3AD2D2D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44EE728B" w14:textId="77777777" w:rsidR="00495050" w:rsidRPr="00495050" w:rsidRDefault="00495050">
            <w:pPr>
              <w:rPr>
                <w:rFonts w:ascii="Arial" w:hAnsi="Arial" w:cs="Arial"/>
                <w:sz w:val="20"/>
                <w:szCs w:val="20"/>
              </w:rPr>
            </w:pPr>
            <w:r w:rsidRPr="00495050">
              <w:rPr>
                <w:rFonts w:ascii="Arial" w:hAnsi="Arial" w:cs="Arial"/>
                <w:sz w:val="20"/>
                <w:szCs w:val="20"/>
              </w:rPr>
              <w:t>Zkouška dlouhodobé stability (ZDS)</w:t>
            </w:r>
          </w:p>
        </w:tc>
        <w:tc>
          <w:tcPr>
            <w:tcW w:w="1298" w:type="dxa"/>
            <w:tcBorders>
              <w:top w:val="nil"/>
              <w:left w:val="nil"/>
              <w:bottom w:val="single" w:sz="4" w:space="0" w:color="auto"/>
              <w:right w:val="single" w:sz="4" w:space="0" w:color="auto"/>
            </w:tcBorders>
            <w:shd w:val="clear" w:color="000000" w:fill="FFFFC8"/>
            <w:noWrap/>
            <w:vAlign w:val="bottom"/>
            <w:hideMark/>
          </w:tcPr>
          <w:p w14:paraId="0AAD1771"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2D68EE78" w14:textId="77777777" w:rsidR="00495050" w:rsidRPr="00495050" w:rsidRDefault="00495050">
            <w:pPr>
              <w:rPr>
                <w:rFonts w:ascii="Arial" w:hAnsi="Arial" w:cs="Arial"/>
                <w:sz w:val="20"/>
                <w:szCs w:val="20"/>
              </w:rPr>
            </w:pPr>
          </w:p>
        </w:tc>
      </w:tr>
      <w:tr w:rsidR="00495050" w:rsidRPr="00495050" w14:paraId="4760992A"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35E022D9"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72A5AE7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592381BE"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423546F1"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0EF5B21"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987B0B8"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7593515E"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2FA56AC7"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7FE0FDC"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68B35445" w14:textId="77777777" w:rsidR="00495050" w:rsidRPr="00495050" w:rsidRDefault="00495050">
            <w:pPr>
              <w:rPr>
                <w:rFonts w:ascii="Arial" w:hAnsi="Arial" w:cs="Arial"/>
                <w:sz w:val="20"/>
                <w:szCs w:val="20"/>
              </w:rPr>
            </w:pPr>
            <w:r w:rsidRPr="00495050">
              <w:rPr>
                <w:rFonts w:ascii="Arial" w:hAnsi="Arial" w:cs="Arial"/>
                <w:sz w:val="20"/>
                <w:szCs w:val="20"/>
              </w:rPr>
              <w:t>Zkouška provozní stálosti</w:t>
            </w:r>
          </w:p>
        </w:tc>
        <w:tc>
          <w:tcPr>
            <w:tcW w:w="1298" w:type="dxa"/>
            <w:tcBorders>
              <w:top w:val="nil"/>
              <w:left w:val="nil"/>
              <w:bottom w:val="single" w:sz="4" w:space="0" w:color="auto"/>
              <w:right w:val="single" w:sz="4" w:space="0" w:color="auto"/>
            </w:tcBorders>
            <w:shd w:val="clear" w:color="000000" w:fill="FFFFC8"/>
            <w:noWrap/>
            <w:vAlign w:val="bottom"/>
            <w:hideMark/>
          </w:tcPr>
          <w:p w14:paraId="42B4C3E4"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2BCBE017" w14:textId="77777777" w:rsidR="00495050" w:rsidRPr="00495050" w:rsidRDefault="00495050">
            <w:pPr>
              <w:rPr>
                <w:rFonts w:ascii="Arial" w:hAnsi="Arial" w:cs="Arial"/>
                <w:sz w:val="20"/>
                <w:szCs w:val="20"/>
              </w:rPr>
            </w:pPr>
          </w:p>
        </w:tc>
      </w:tr>
      <w:tr w:rsidR="00495050" w:rsidRPr="00495050" w14:paraId="3D4403E8"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5FE0ACAF"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494D99E7"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41161513"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073351C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6D5B50F"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F8FD1E5"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B74290A"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22573F39"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08213857"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7D7B11C8" w14:textId="77777777" w:rsidR="00495050" w:rsidRPr="00495050" w:rsidRDefault="00495050">
            <w:pPr>
              <w:rPr>
                <w:rFonts w:ascii="Arial" w:hAnsi="Arial" w:cs="Arial"/>
                <w:sz w:val="20"/>
                <w:szCs w:val="20"/>
              </w:rPr>
            </w:pPr>
            <w:r w:rsidRPr="00495050">
              <w:rPr>
                <w:rFonts w:ascii="Arial" w:hAnsi="Arial" w:cs="Arial"/>
                <w:sz w:val="20"/>
                <w:szCs w:val="20"/>
              </w:rPr>
              <w:t>Provozní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75661DFD"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69996852" w14:textId="77777777" w:rsidR="00495050" w:rsidRPr="00495050" w:rsidRDefault="00495050">
            <w:pPr>
              <w:rPr>
                <w:rFonts w:ascii="Arial" w:hAnsi="Arial" w:cs="Arial"/>
                <w:sz w:val="20"/>
                <w:szCs w:val="20"/>
              </w:rPr>
            </w:pPr>
          </w:p>
        </w:tc>
      </w:tr>
      <w:tr w:rsidR="00495050" w:rsidRPr="00495050" w14:paraId="5B58F52B"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7556A741"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185B6FDD"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06DF1F85"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38C8E791"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E686CA3"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71C5D37"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7630E310"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4C83E615"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B1E8479"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5CCD15C9" w14:textId="77777777" w:rsidR="00495050" w:rsidRPr="00495050" w:rsidRDefault="00495050">
            <w:pPr>
              <w:rPr>
                <w:rFonts w:ascii="Arial" w:hAnsi="Arial" w:cs="Arial"/>
                <w:sz w:val="20"/>
                <w:szCs w:val="20"/>
              </w:rPr>
            </w:pPr>
            <w:r w:rsidRPr="00495050">
              <w:rPr>
                <w:rFonts w:ascii="Arial" w:hAnsi="Arial" w:cs="Arial"/>
                <w:sz w:val="20"/>
                <w:szCs w:val="20"/>
              </w:rPr>
              <w:t>Vnitřní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42C9955D"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4A73E65A" w14:textId="77777777" w:rsidR="00495050" w:rsidRPr="00495050" w:rsidRDefault="00495050">
            <w:pPr>
              <w:rPr>
                <w:rFonts w:ascii="Arial" w:hAnsi="Arial" w:cs="Arial"/>
                <w:sz w:val="20"/>
                <w:szCs w:val="20"/>
              </w:rPr>
            </w:pPr>
          </w:p>
        </w:tc>
      </w:tr>
      <w:tr w:rsidR="00495050" w:rsidRPr="00495050" w14:paraId="5673D14B" w14:textId="77777777" w:rsidTr="00495050">
        <w:trPr>
          <w:trHeight w:val="224"/>
        </w:trPr>
        <w:tc>
          <w:tcPr>
            <w:tcW w:w="794" w:type="dxa"/>
            <w:vMerge/>
            <w:tcBorders>
              <w:top w:val="nil"/>
              <w:left w:val="single" w:sz="4" w:space="0" w:color="auto"/>
              <w:bottom w:val="single" w:sz="4" w:space="0" w:color="auto"/>
              <w:right w:val="single" w:sz="4" w:space="0" w:color="auto"/>
            </w:tcBorders>
            <w:vAlign w:val="center"/>
            <w:hideMark/>
          </w:tcPr>
          <w:p w14:paraId="7EC250BA"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7F9FF52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368D475E"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64F7A568"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B9172D5"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5EF0601"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DC65026"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5BFD77FA"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25F0982D"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1A0AAE79" w14:textId="77777777" w:rsidR="00495050" w:rsidRPr="00495050" w:rsidRDefault="00495050">
            <w:pPr>
              <w:rPr>
                <w:rFonts w:ascii="Arial" w:hAnsi="Arial" w:cs="Arial"/>
                <w:sz w:val="20"/>
                <w:szCs w:val="20"/>
              </w:rPr>
            </w:pPr>
            <w:r w:rsidRPr="00495050">
              <w:rPr>
                <w:rFonts w:ascii="Arial" w:hAnsi="Arial" w:cs="Arial"/>
                <w:sz w:val="20"/>
                <w:szCs w:val="20"/>
              </w:rPr>
              <w:t>Tlaková zkouška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26D40D4F" w14:textId="77777777" w:rsidR="00495050" w:rsidRPr="00495050" w:rsidRDefault="00495050">
            <w:pPr>
              <w:rPr>
                <w:rFonts w:ascii="Arial" w:hAnsi="Arial" w:cs="Arial"/>
                <w:b/>
                <w:bCs/>
                <w:sz w:val="20"/>
                <w:szCs w:val="20"/>
              </w:rPr>
            </w:pPr>
            <w:r w:rsidRPr="00495050">
              <w:rPr>
                <w:rFonts w:ascii="Arial" w:hAnsi="Arial" w:cs="Arial"/>
                <w:b/>
                <w:bCs/>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300F4FC4" w14:textId="77777777" w:rsidR="00495050" w:rsidRPr="00495050" w:rsidRDefault="00495050">
            <w:pPr>
              <w:rPr>
                <w:rFonts w:ascii="Arial" w:hAnsi="Arial" w:cs="Arial"/>
                <w:sz w:val="20"/>
                <w:szCs w:val="20"/>
              </w:rPr>
            </w:pPr>
          </w:p>
        </w:tc>
      </w:tr>
      <w:tr w:rsidR="00495050" w:rsidRPr="00495050" w14:paraId="0F5443C7" w14:textId="77777777" w:rsidTr="00495050">
        <w:trPr>
          <w:trHeight w:val="224"/>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3101D7" w14:textId="77777777" w:rsidR="00495050" w:rsidRPr="00495050" w:rsidRDefault="00495050">
            <w:pPr>
              <w:jc w:val="center"/>
              <w:rPr>
                <w:rFonts w:ascii="Arial" w:hAnsi="Arial" w:cs="Arial"/>
                <w:sz w:val="20"/>
                <w:szCs w:val="20"/>
              </w:rPr>
            </w:pPr>
            <w:r w:rsidRPr="00495050">
              <w:rPr>
                <w:rFonts w:ascii="Arial" w:hAnsi="Arial" w:cs="Arial"/>
                <w:sz w:val="20"/>
                <w:szCs w:val="20"/>
              </w:rPr>
              <w:t>4</w:t>
            </w:r>
          </w:p>
        </w:tc>
        <w:tc>
          <w:tcPr>
            <w:tcW w:w="1214" w:type="dxa"/>
            <w:vMerge w:val="restart"/>
            <w:tcBorders>
              <w:top w:val="nil"/>
              <w:left w:val="single" w:sz="4" w:space="0" w:color="auto"/>
              <w:bottom w:val="single" w:sz="4" w:space="0" w:color="auto"/>
              <w:right w:val="single" w:sz="4" w:space="0" w:color="auto"/>
            </w:tcBorders>
            <w:shd w:val="clear" w:color="000000" w:fill="FFFFC8"/>
            <w:vAlign w:val="bottom"/>
            <w:hideMark/>
          </w:tcPr>
          <w:p w14:paraId="5720558B" w14:textId="77777777" w:rsidR="00495050" w:rsidRPr="00495050" w:rsidRDefault="00495050">
            <w:pPr>
              <w:rPr>
                <w:rFonts w:ascii="Arial" w:hAnsi="Arial" w:cs="Arial"/>
                <w:sz w:val="20"/>
                <w:szCs w:val="20"/>
              </w:rPr>
            </w:pPr>
            <w:r w:rsidRPr="00495050">
              <w:rPr>
                <w:rFonts w:ascii="Arial" w:hAnsi="Arial" w:cs="Arial"/>
                <w:sz w:val="20"/>
                <w:szCs w:val="20"/>
              </w:rPr>
              <w:t>Centrální monitorovací stanice</w:t>
            </w:r>
          </w:p>
        </w:tc>
        <w:tc>
          <w:tcPr>
            <w:tcW w:w="1088"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0E7E976E" w14:textId="77777777" w:rsidR="00495050" w:rsidRPr="00495050" w:rsidRDefault="00495050">
            <w:pPr>
              <w:rPr>
                <w:rFonts w:ascii="Arial" w:hAnsi="Arial" w:cs="Arial"/>
                <w:sz w:val="20"/>
                <w:szCs w:val="20"/>
              </w:rPr>
            </w:pPr>
            <w:r w:rsidRPr="00495050">
              <w:rPr>
                <w:rFonts w:ascii="Arial" w:hAnsi="Arial" w:cs="Arial"/>
                <w:sz w:val="20"/>
                <w:szCs w:val="20"/>
              </w:rPr>
              <w:t xml:space="preserve">CMS </w:t>
            </w:r>
            <w:proofErr w:type="spellStart"/>
            <w:r w:rsidRPr="00495050">
              <w:rPr>
                <w:rFonts w:ascii="Arial" w:hAnsi="Arial" w:cs="Arial"/>
                <w:sz w:val="20"/>
                <w:szCs w:val="20"/>
              </w:rPr>
              <w:t>BeneVision</w:t>
            </w:r>
            <w:proofErr w:type="spellEnd"/>
          </w:p>
        </w:tc>
        <w:tc>
          <w:tcPr>
            <w:tcW w:w="83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98419F3"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BE44197"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03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EB50E2F"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39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2EDC9C2"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899" w:type="dxa"/>
            <w:tcBorders>
              <w:top w:val="nil"/>
              <w:left w:val="nil"/>
              <w:bottom w:val="single" w:sz="4" w:space="0" w:color="auto"/>
              <w:right w:val="single" w:sz="4" w:space="0" w:color="auto"/>
            </w:tcBorders>
            <w:shd w:val="clear" w:color="000000" w:fill="FFFFC8"/>
            <w:noWrap/>
            <w:vAlign w:val="bottom"/>
            <w:hideMark/>
          </w:tcPr>
          <w:p w14:paraId="07620985" w14:textId="77777777" w:rsidR="00495050" w:rsidRPr="00495050" w:rsidRDefault="00495050">
            <w:pPr>
              <w:jc w:val="center"/>
              <w:rPr>
                <w:rFonts w:ascii="Arial" w:hAnsi="Arial" w:cs="Arial"/>
                <w:b/>
                <w:bCs/>
                <w:sz w:val="20"/>
                <w:szCs w:val="20"/>
              </w:rPr>
            </w:pPr>
            <w:r w:rsidRPr="00495050">
              <w:rPr>
                <w:rFonts w:ascii="Arial" w:hAnsi="Arial" w:cs="Arial"/>
                <w:b/>
                <w:bCs/>
                <w:sz w:val="20"/>
                <w:szCs w:val="20"/>
              </w:rPr>
              <w:t>ano</w:t>
            </w:r>
          </w:p>
        </w:tc>
        <w:tc>
          <w:tcPr>
            <w:tcW w:w="1214" w:type="dxa"/>
            <w:tcBorders>
              <w:top w:val="nil"/>
              <w:left w:val="nil"/>
              <w:bottom w:val="single" w:sz="4" w:space="0" w:color="auto"/>
              <w:right w:val="single" w:sz="4" w:space="0" w:color="auto"/>
            </w:tcBorders>
            <w:shd w:val="clear" w:color="auto" w:fill="auto"/>
            <w:noWrap/>
            <w:vAlign w:val="bottom"/>
            <w:hideMark/>
          </w:tcPr>
          <w:p w14:paraId="5713F853"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342A6D28" w14:textId="77777777" w:rsidR="00495050" w:rsidRPr="00495050" w:rsidRDefault="00495050">
            <w:pPr>
              <w:rPr>
                <w:rFonts w:ascii="Arial" w:hAnsi="Arial" w:cs="Arial"/>
                <w:sz w:val="20"/>
                <w:szCs w:val="20"/>
              </w:rPr>
            </w:pPr>
            <w:r w:rsidRPr="00495050">
              <w:rPr>
                <w:rFonts w:ascii="Arial" w:hAnsi="Arial" w:cs="Arial"/>
                <w:sz w:val="20"/>
                <w:szCs w:val="20"/>
              </w:rPr>
              <w:t>BTK</w:t>
            </w:r>
          </w:p>
        </w:tc>
        <w:tc>
          <w:tcPr>
            <w:tcW w:w="1298" w:type="dxa"/>
            <w:tcBorders>
              <w:top w:val="nil"/>
              <w:left w:val="nil"/>
              <w:bottom w:val="single" w:sz="4" w:space="0" w:color="auto"/>
              <w:right w:val="single" w:sz="4" w:space="0" w:color="auto"/>
            </w:tcBorders>
            <w:shd w:val="clear" w:color="000000" w:fill="FFFFC8"/>
            <w:noWrap/>
            <w:vAlign w:val="bottom"/>
            <w:hideMark/>
          </w:tcPr>
          <w:p w14:paraId="5AAA6BAD" w14:textId="77777777" w:rsidR="00495050" w:rsidRPr="00495050" w:rsidRDefault="00495050">
            <w:pPr>
              <w:jc w:val="right"/>
              <w:rPr>
                <w:rFonts w:ascii="Arial" w:hAnsi="Arial" w:cs="Arial"/>
                <w:b/>
                <w:bCs/>
                <w:sz w:val="20"/>
                <w:szCs w:val="20"/>
              </w:rPr>
            </w:pPr>
            <w:r w:rsidRPr="00495050">
              <w:rPr>
                <w:rFonts w:ascii="Arial" w:hAnsi="Arial" w:cs="Arial"/>
                <w:b/>
                <w:bCs/>
                <w:sz w:val="20"/>
                <w:szCs w:val="20"/>
              </w:rPr>
              <w:t>12</w:t>
            </w:r>
          </w:p>
        </w:tc>
        <w:tc>
          <w:tcPr>
            <w:tcW w:w="1687" w:type="dxa"/>
            <w:vMerge w:val="restart"/>
            <w:tcBorders>
              <w:top w:val="nil"/>
              <w:left w:val="single" w:sz="4" w:space="0" w:color="auto"/>
              <w:bottom w:val="single" w:sz="4" w:space="0" w:color="auto"/>
              <w:right w:val="single" w:sz="4" w:space="0" w:color="auto"/>
            </w:tcBorders>
            <w:shd w:val="clear" w:color="000000" w:fill="C6E0B4"/>
            <w:noWrap/>
            <w:hideMark/>
          </w:tcPr>
          <w:p w14:paraId="56F1A503" w14:textId="77777777" w:rsidR="00495050" w:rsidRPr="00495050" w:rsidRDefault="00495050">
            <w:pPr>
              <w:jc w:val="center"/>
              <w:rPr>
                <w:rFonts w:ascii="Arial" w:hAnsi="Arial" w:cs="Arial"/>
                <w:sz w:val="20"/>
                <w:szCs w:val="20"/>
              </w:rPr>
            </w:pPr>
            <w:r w:rsidRPr="00495050">
              <w:rPr>
                <w:rFonts w:ascii="Arial" w:hAnsi="Arial" w:cs="Arial"/>
                <w:sz w:val="20"/>
                <w:szCs w:val="20"/>
              </w:rPr>
              <w:t> </w:t>
            </w:r>
          </w:p>
        </w:tc>
      </w:tr>
      <w:tr w:rsidR="00495050" w:rsidRPr="00495050" w14:paraId="2D337544"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2EB8DB0C"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04B82637"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279ED111"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12C73ECA"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0C0750C"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2570088"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0EBC63F0"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6C5296D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3772DB0E"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4C4A6D3F" w14:textId="77777777" w:rsidR="00495050" w:rsidRPr="00495050" w:rsidRDefault="00495050">
            <w:pPr>
              <w:rPr>
                <w:rFonts w:ascii="Arial" w:hAnsi="Arial" w:cs="Arial"/>
                <w:sz w:val="20"/>
                <w:szCs w:val="20"/>
              </w:rPr>
            </w:pPr>
            <w:r w:rsidRPr="00495050">
              <w:rPr>
                <w:rFonts w:ascii="Arial" w:hAnsi="Arial" w:cs="Arial"/>
                <w:sz w:val="20"/>
                <w:szCs w:val="20"/>
              </w:rPr>
              <w:t>El. revize</w:t>
            </w:r>
          </w:p>
        </w:tc>
        <w:tc>
          <w:tcPr>
            <w:tcW w:w="1298" w:type="dxa"/>
            <w:tcBorders>
              <w:top w:val="nil"/>
              <w:left w:val="nil"/>
              <w:bottom w:val="single" w:sz="4" w:space="0" w:color="auto"/>
              <w:right w:val="single" w:sz="4" w:space="0" w:color="auto"/>
            </w:tcBorders>
            <w:shd w:val="clear" w:color="000000" w:fill="FFFFC8"/>
            <w:noWrap/>
            <w:vAlign w:val="bottom"/>
            <w:hideMark/>
          </w:tcPr>
          <w:p w14:paraId="5E4DD676"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6B295F21" w14:textId="77777777" w:rsidR="00495050" w:rsidRPr="00495050" w:rsidRDefault="00495050">
            <w:pPr>
              <w:rPr>
                <w:rFonts w:ascii="Arial" w:hAnsi="Arial" w:cs="Arial"/>
                <w:sz w:val="20"/>
                <w:szCs w:val="20"/>
              </w:rPr>
            </w:pPr>
          </w:p>
        </w:tc>
      </w:tr>
      <w:tr w:rsidR="00495050" w:rsidRPr="00495050" w14:paraId="35D50BEA"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2A268A58"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2396273D"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526C1DC2"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18BE8A13"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0C3B246"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E9B0A2F"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CE2965A"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BAEB60B"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488A7214"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024737F2" w14:textId="77777777" w:rsidR="00495050" w:rsidRPr="00495050" w:rsidRDefault="00495050">
            <w:pPr>
              <w:rPr>
                <w:rFonts w:ascii="Arial" w:hAnsi="Arial" w:cs="Arial"/>
                <w:sz w:val="20"/>
                <w:szCs w:val="20"/>
              </w:rPr>
            </w:pPr>
            <w:r w:rsidRPr="00495050">
              <w:rPr>
                <w:rFonts w:ascii="Arial" w:hAnsi="Arial" w:cs="Arial"/>
                <w:sz w:val="20"/>
                <w:szCs w:val="20"/>
              </w:rPr>
              <w:t>Validace</w:t>
            </w:r>
          </w:p>
        </w:tc>
        <w:tc>
          <w:tcPr>
            <w:tcW w:w="1298" w:type="dxa"/>
            <w:tcBorders>
              <w:top w:val="nil"/>
              <w:left w:val="nil"/>
              <w:bottom w:val="single" w:sz="4" w:space="0" w:color="auto"/>
              <w:right w:val="single" w:sz="4" w:space="0" w:color="auto"/>
            </w:tcBorders>
            <w:shd w:val="clear" w:color="000000" w:fill="FFFFC8"/>
            <w:noWrap/>
            <w:vAlign w:val="bottom"/>
            <w:hideMark/>
          </w:tcPr>
          <w:p w14:paraId="0139E7C1"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257C8A5E" w14:textId="77777777" w:rsidR="00495050" w:rsidRPr="00495050" w:rsidRDefault="00495050">
            <w:pPr>
              <w:rPr>
                <w:rFonts w:ascii="Arial" w:hAnsi="Arial" w:cs="Arial"/>
                <w:sz w:val="20"/>
                <w:szCs w:val="20"/>
              </w:rPr>
            </w:pPr>
          </w:p>
        </w:tc>
      </w:tr>
      <w:tr w:rsidR="00495050" w:rsidRPr="00495050" w14:paraId="659BF375"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4936D98D"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844C798"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61A9F619"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5052FBCA"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A926501"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D398B0F"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398CB64"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37BF886E"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49E1BA47"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73B41938" w14:textId="77777777" w:rsidR="00495050" w:rsidRPr="00495050" w:rsidRDefault="00495050">
            <w:pPr>
              <w:rPr>
                <w:rFonts w:ascii="Arial" w:hAnsi="Arial" w:cs="Arial"/>
                <w:sz w:val="20"/>
                <w:szCs w:val="20"/>
              </w:rPr>
            </w:pPr>
            <w:r w:rsidRPr="00495050">
              <w:rPr>
                <w:rFonts w:ascii="Arial" w:hAnsi="Arial" w:cs="Arial"/>
                <w:sz w:val="20"/>
                <w:szCs w:val="20"/>
              </w:rPr>
              <w:t>Kalibrace</w:t>
            </w:r>
          </w:p>
        </w:tc>
        <w:tc>
          <w:tcPr>
            <w:tcW w:w="1298" w:type="dxa"/>
            <w:tcBorders>
              <w:top w:val="nil"/>
              <w:left w:val="nil"/>
              <w:bottom w:val="single" w:sz="4" w:space="0" w:color="auto"/>
              <w:right w:val="single" w:sz="4" w:space="0" w:color="auto"/>
            </w:tcBorders>
            <w:shd w:val="clear" w:color="000000" w:fill="FFFFC8"/>
            <w:noWrap/>
            <w:vAlign w:val="bottom"/>
            <w:hideMark/>
          </w:tcPr>
          <w:p w14:paraId="5F387AF8"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14D25F3A" w14:textId="77777777" w:rsidR="00495050" w:rsidRPr="00495050" w:rsidRDefault="00495050">
            <w:pPr>
              <w:rPr>
                <w:rFonts w:ascii="Arial" w:hAnsi="Arial" w:cs="Arial"/>
                <w:sz w:val="20"/>
                <w:szCs w:val="20"/>
              </w:rPr>
            </w:pPr>
          </w:p>
        </w:tc>
      </w:tr>
      <w:tr w:rsidR="00495050" w:rsidRPr="00495050" w14:paraId="268E7643"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2AD7C2F8"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325F7A6A"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13E7F194"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442B6FAA"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167AFBD"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1CDBD7B"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1CEAC6AB"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75D43D53"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6A4183A0"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6E636F4F" w14:textId="77777777" w:rsidR="00495050" w:rsidRPr="00495050" w:rsidRDefault="00495050">
            <w:pPr>
              <w:rPr>
                <w:rFonts w:ascii="Arial" w:hAnsi="Arial" w:cs="Arial"/>
                <w:sz w:val="20"/>
                <w:szCs w:val="20"/>
              </w:rPr>
            </w:pPr>
            <w:r w:rsidRPr="00495050">
              <w:rPr>
                <w:rFonts w:ascii="Arial" w:hAnsi="Arial" w:cs="Arial"/>
                <w:sz w:val="20"/>
                <w:szCs w:val="20"/>
              </w:rPr>
              <w:t>Zkouška dlouhodobé stability (ZDS)</w:t>
            </w:r>
          </w:p>
        </w:tc>
        <w:tc>
          <w:tcPr>
            <w:tcW w:w="1298" w:type="dxa"/>
            <w:tcBorders>
              <w:top w:val="nil"/>
              <w:left w:val="nil"/>
              <w:bottom w:val="single" w:sz="4" w:space="0" w:color="auto"/>
              <w:right w:val="single" w:sz="4" w:space="0" w:color="auto"/>
            </w:tcBorders>
            <w:shd w:val="clear" w:color="000000" w:fill="FFFFC8"/>
            <w:noWrap/>
            <w:vAlign w:val="bottom"/>
            <w:hideMark/>
          </w:tcPr>
          <w:p w14:paraId="77B20FE6"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0518E178" w14:textId="77777777" w:rsidR="00495050" w:rsidRPr="00495050" w:rsidRDefault="00495050">
            <w:pPr>
              <w:rPr>
                <w:rFonts w:ascii="Arial" w:hAnsi="Arial" w:cs="Arial"/>
                <w:sz w:val="20"/>
                <w:szCs w:val="20"/>
              </w:rPr>
            </w:pPr>
          </w:p>
        </w:tc>
      </w:tr>
      <w:tr w:rsidR="00495050" w:rsidRPr="00495050" w14:paraId="3560A629"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425BAE9F"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246F223"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06C40388"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28C83194"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2322C4F2"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7EA4B03"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424C766D"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0A680041"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52DE6A1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3999FD0E" w14:textId="77777777" w:rsidR="00495050" w:rsidRPr="00495050" w:rsidRDefault="00495050">
            <w:pPr>
              <w:rPr>
                <w:rFonts w:ascii="Arial" w:hAnsi="Arial" w:cs="Arial"/>
                <w:sz w:val="20"/>
                <w:szCs w:val="20"/>
              </w:rPr>
            </w:pPr>
            <w:r w:rsidRPr="00495050">
              <w:rPr>
                <w:rFonts w:ascii="Arial" w:hAnsi="Arial" w:cs="Arial"/>
                <w:sz w:val="20"/>
                <w:szCs w:val="20"/>
              </w:rPr>
              <w:t>Zkouška provozní stálosti</w:t>
            </w:r>
          </w:p>
        </w:tc>
        <w:tc>
          <w:tcPr>
            <w:tcW w:w="1298" w:type="dxa"/>
            <w:tcBorders>
              <w:top w:val="nil"/>
              <w:left w:val="nil"/>
              <w:bottom w:val="single" w:sz="4" w:space="0" w:color="auto"/>
              <w:right w:val="single" w:sz="4" w:space="0" w:color="auto"/>
            </w:tcBorders>
            <w:shd w:val="clear" w:color="000000" w:fill="FFFFC8"/>
            <w:noWrap/>
            <w:vAlign w:val="bottom"/>
            <w:hideMark/>
          </w:tcPr>
          <w:p w14:paraId="638DDB19"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541B4631" w14:textId="77777777" w:rsidR="00495050" w:rsidRPr="00495050" w:rsidRDefault="00495050">
            <w:pPr>
              <w:rPr>
                <w:rFonts w:ascii="Arial" w:hAnsi="Arial" w:cs="Arial"/>
                <w:sz w:val="20"/>
                <w:szCs w:val="20"/>
              </w:rPr>
            </w:pPr>
          </w:p>
        </w:tc>
      </w:tr>
      <w:tr w:rsidR="00495050" w:rsidRPr="00495050" w14:paraId="1EFB4D72"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57D33CFF"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5DD7F520"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40E3BB72"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7B9AD0B0"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D44ECB1"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58392CC6"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477861E"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1860ECBD"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5966DF35"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5A8DD835" w14:textId="77777777" w:rsidR="00495050" w:rsidRPr="00495050" w:rsidRDefault="00495050">
            <w:pPr>
              <w:rPr>
                <w:rFonts w:ascii="Arial" w:hAnsi="Arial" w:cs="Arial"/>
                <w:sz w:val="20"/>
                <w:szCs w:val="20"/>
              </w:rPr>
            </w:pPr>
            <w:r w:rsidRPr="00495050">
              <w:rPr>
                <w:rFonts w:ascii="Arial" w:hAnsi="Arial" w:cs="Arial"/>
                <w:sz w:val="20"/>
                <w:szCs w:val="20"/>
              </w:rPr>
              <w:t>Provozní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0EAC4EEF"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035CECF6" w14:textId="77777777" w:rsidR="00495050" w:rsidRPr="00495050" w:rsidRDefault="00495050">
            <w:pPr>
              <w:rPr>
                <w:rFonts w:ascii="Arial" w:hAnsi="Arial" w:cs="Arial"/>
                <w:sz w:val="20"/>
                <w:szCs w:val="20"/>
              </w:rPr>
            </w:pPr>
          </w:p>
        </w:tc>
      </w:tr>
      <w:tr w:rsidR="00495050" w:rsidRPr="00495050" w14:paraId="3382C870"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29D6CB1C"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303AA998"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5588FD71"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036FADFF"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E72D039"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45AB0A93"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4DC18A95"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14EE6686"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18DFE7D7"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60CDEFAE" w14:textId="77777777" w:rsidR="00495050" w:rsidRPr="00495050" w:rsidRDefault="00495050">
            <w:pPr>
              <w:rPr>
                <w:rFonts w:ascii="Arial" w:hAnsi="Arial" w:cs="Arial"/>
                <w:sz w:val="20"/>
                <w:szCs w:val="20"/>
              </w:rPr>
            </w:pPr>
            <w:r w:rsidRPr="00495050">
              <w:rPr>
                <w:rFonts w:ascii="Arial" w:hAnsi="Arial" w:cs="Arial"/>
                <w:sz w:val="20"/>
                <w:szCs w:val="20"/>
              </w:rPr>
              <w:t>Vnitřní revize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5770D87A"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1F2D9A3D" w14:textId="77777777" w:rsidR="00495050" w:rsidRPr="00495050" w:rsidRDefault="00495050">
            <w:pPr>
              <w:rPr>
                <w:rFonts w:ascii="Arial" w:hAnsi="Arial" w:cs="Arial"/>
                <w:sz w:val="20"/>
                <w:szCs w:val="20"/>
              </w:rPr>
            </w:pPr>
          </w:p>
        </w:tc>
      </w:tr>
      <w:tr w:rsidR="00495050" w:rsidRPr="00495050" w14:paraId="12B42376" w14:textId="77777777" w:rsidTr="00495050">
        <w:trPr>
          <w:trHeight w:val="212"/>
        </w:trPr>
        <w:tc>
          <w:tcPr>
            <w:tcW w:w="794" w:type="dxa"/>
            <w:vMerge/>
            <w:tcBorders>
              <w:top w:val="nil"/>
              <w:left w:val="single" w:sz="4" w:space="0" w:color="auto"/>
              <w:bottom w:val="single" w:sz="4" w:space="0" w:color="auto"/>
              <w:right w:val="single" w:sz="4" w:space="0" w:color="auto"/>
            </w:tcBorders>
            <w:vAlign w:val="center"/>
            <w:hideMark/>
          </w:tcPr>
          <w:p w14:paraId="3B5045F5" w14:textId="77777777" w:rsidR="00495050" w:rsidRPr="00495050" w:rsidRDefault="00495050">
            <w:pPr>
              <w:rPr>
                <w:rFonts w:ascii="Arial" w:hAnsi="Arial" w:cs="Arial"/>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14:paraId="1198969B" w14:textId="77777777" w:rsidR="00495050" w:rsidRPr="00495050" w:rsidRDefault="00495050">
            <w:pPr>
              <w:rPr>
                <w:rFonts w:ascii="Arial" w:hAnsi="Arial" w:cs="Arial"/>
                <w:sz w:val="20"/>
                <w:szCs w:val="20"/>
              </w:rPr>
            </w:pPr>
          </w:p>
        </w:tc>
        <w:tc>
          <w:tcPr>
            <w:tcW w:w="1088" w:type="dxa"/>
            <w:vMerge/>
            <w:tcBorders>
              <w:top w:val="nil"/>
              <w:left w:val="single" w:sz="4" w:space="0" w:color="auto"/>
              <w:bottom w:val="single" w:sz="4" w:space="0" w:color="auto"/>
              <w:right w:val="single" w:sz="4" w:space="0" w:color="auto"/>
            </w:tcBorders>
            <w:vAlign w:val="center"/>
            <w:hideMark/>
          </w:tcPr>
          <w:p w14:paraId="25D6808B" w14:textId="77777777" w:rsidR="00495050" w:rsidRPr="00495050" w:rsidRDefault="00495050">
            <w:pPr>
              <w:rPr>
                <w:rFonts w:ascii="Arial" w:hAnsi="Arial" w:cs="Arial"/>
                <w:sz w:val="20"/>
                <w:szCs w:val="20"/>
              </w:rPr>
            </w:pPr>
          </w:p>
        </w:tc>
        <w:tc>
          <w:tcPr>
            <w:tcW w:w="836" w:type="dxa"/>
            <w:vMerge/>
            <w:tcBorders>
              <w:top w:val="nil"/>
              <w:left w:val="single" w:sz="4" w:space="0" w:color="auto"/>
              <w:bottom w:val="single" w:sz="4" w:space="0" w:color="auto"/>
              <w:right w:val="single" w:sz="4" w:space="0" w:color="auto"/>
            </w:tcBorders>
            <w:vAlign w:val="center"/>
            <w:hideMark/>
          </w:tcPr>
          <w:p w14:paraId="310E0BDF"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02EA2668" w14:textId="77777777" w:rsidR="00495050" w:rsidRPr="00495050" w:rsidRDefault="00495050">
            <w:pPr>
              <w:rPr>
                <w:rFonts w:ascii="Arial" w:hAnsi="Arial" w:cs="Arial"/>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6BD026B1" w14:textId="77777777" w:rsidR="00495050" w:rsidRPr="00495050" w:rsidRDefault="00495050">
            <w:pPr>
              <w:rPr>
                <w:rFonts w:ascii="Arial" w:hAnsi="Arial" w:cs="Arial"/>
                <w:sz w:val="20"/>
                <w:szCs w:val="20"/>
              </w:rPr>
            </w:pPr>
          </w:p>
        </w:tc>
        <w:tc>
          <w:tcPr>
            <w:tcW w:w="395" w:type="dxa"/>
            <w:vMerge/>
            <w:tcBorders>
              <w:top w:val="nil"/>
              <w:left w:val="single" w:sz="4" w:space="0" w:color="auto"/>
              <w:bottom w:val="single" w:sz="4" w:space="0" w:color="auto"/>
              <w:right w:val="single" w:sz="4" w:space="0" w:color="auto"/>
            </w:tcBorders>
            <w:vAlign w:val="center"/>
            <w:hideMark/>
          </w:tcPr>
          <w:p w14:paraId="2B693603" w14:textId="77777777" w:rsidR="00495050" w:rsidRPr="00495050" w:rsidRDefault="00495050">
            <w:pPr>
              <w:rPr>
                <w:rFonts w:ascii="Arial" w:hAnsi="Arial" w:cs="Arial"/>
                <w:sz w:val="20"/>
                <w:szCs w:val="20"/>
              </w:rPr>
            </w:pPr>
          </w:p>
        </w:tc>
        <w:tc>
          <w:tcPr>
            <w:tcW w:w="899" w:type="dxa"/>
            <w:tcBorders>
              <w:top w:val="nil"/>
              <w:left w:val="nil"/>
              <w:bottom w:val="single" w:sz="4" w:space="0" w:color="auto"/>
              <w:right w:val="single" w:sz="4" w:space="0" w:color="auto"/>
            </w:tcBorders>
            <w:shd w:val="clear" w:color="000000" w:fill="FFFFC8"/>
            <w:noWrap/>
            <w:vAlign w:val="bottom"/>
            <w:hideMark/>
          </w:tcPr>
          <w:p w14:paraId="7E49D63F"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214" w:type="dxa"/>
            <w:tcBorders>
              <w:top w:val="nil"/>
              <w:left w:val="nil"/>
              <w:bottom w:val="single" w:sz="4" w:space="0" w:color="auto"/>
              <w:right w:val="single" w:sz="4" w:space="0" w:color="auto"/>
            </w:tcBorders>
            <w:shd w:val="clear" w:color="auto" w:fill="auto"/>
            <w:noWrap/>
            <w:vAlign w:val="bottom"/>
            <w:hideMark/>
          </w:tcPr>
          <w:p w14:paraId="71AD21D3" w14:textId="77777777" w:rsidR="00495050" w:rsidRPr="00495050" w:rsidRDefault="00495050">
            <w:pPr>
              <w:jc w:val="center"/>
              <w:rPr>
                <w:rFonts w:ascii="Arial" w:hAnsi="Arial" w:cs="Arial"/>
                <w:sz w:val="20"/>
                <w:szCs w:val="20"/>
              </w:rPr>
            </w:pPr>
            <w:r w:rsidRPr="00495050">
              <w:rPr>
                <w:rFonts w:ascii="Arial" w:hAnsi="Arial" w:cs="Arial"/>
                <w:sz w:val="20"/>
                <w:szCs w:val="20"/>
              </w:rPr>
              <w:t>Ne</w:t>
            </w:r>
          </w:p>
        </w:tc>
        <w:tc>
          <w:tcPr>
            <w:tcW w:w="1384" w:type="dxa"/>
            <w:tcBorders>
              <w:top w:val="nil"/>
              <w:left w:val="nil"/>
              <w:bottom w:val="single" w:sz="4" w:space="0" w:color="auto"/>
              <w:right w:val="single" w:sz="4" w:space="0" w:color="auto"/>
            </w:tcBorders>
            <w:shd w:val="clear" w:color="auto" w:fill="auto"/>
            <w:noWrap/>
            <w:vAlign w:val="bottom"/>
            <w:hideMark/>
          </w:tcPr>
          <w:p w14:paraId="19F78E12" w14:textId="77777777" w:rsidR="00495050" w:rsidRPr="00495050" w:rsidRDefault="00495050">
            <w:pPr>
              <w:rPr>
                <w:rFonts w:ascii="Arial" w:hAnsi="Arial" w:cs="Arial"/>
                <w:sz w:val="20"/>
                <w:szCs w:val="20"/>
              </w:rPr>
            </w:pPr>
            <w:r w:rsidRPr="00495050">
              <w:rPr>
                <w:rFonts w:ascii="Arial" w:hAnsi="Arial" w:cs="Arial"/>
                <w:sz w:val="20"/>
                <w:szCs w:val="20"/>
              </w:rPr>
              <w:t>Tlaková zkouška tlakové nádoby</w:t>
            </w:r>
          </w:p>
        </w:tc>
        <w:tc>
          <w:tcPr>
            <w:tcW w:w="1298" w:type="dxa"/>
            <w:tcBorders>
              <w:top w:val="nil"/>
              <w:left w:val="nil"/>
              <w:bottom w:val="single" w:sz="4" w:space="0" w:color="auto"/>
              <w:right w:val="single" w:sz="4" w:space="0" w:color="auto"/>
            </w:tcBorders>
            <w:shd w:val="clear" w:color="000000" w:fill="FFFFC8"/>
            <w:noWrap/>
            <w:vAlign w:val="bottom"/>
            <w:hideMark/>
          </w:tcPr>
          <w:p w14:paraId="49120A1A" w14:textId="77777777" w:rsidR="00495050" w:rsidRPr="00495050" w:rsidRDefault="00495050">
            <w:pPr>
              <w:rPr>
                <w:rFonts w:ascii="Arial" w:hAnsi="Arial" w:cs="Arial"/>
                <w:sz w:val="20"/>
                <w:szCs w:val="20"/>
              </w:rPr>
            </w:pPr>
            <w:r w:rsidRPr="00495050">
              <w:rPr>
                <w:rFonts w:ascii="Arial" w:hAnsi="Arial" w:cs="Arial"/>
                <w:sz w:val="20"/>
                <w:szCs w:val="20"/>
              </w:rPr>
              <w:t> </w:t>
            </w:r>
          </w:p>
        </w:tc>
        <w:tc>
          <w:tcPr>
            <w:tcW w:w="1687" w:type="dxa"/>
            <w:vMerge/>
            <w:tcBorders>
              <w:top w:val="nil"/>
              <w:left w:val="single" w:sz="4" w:space="0" w:color="auto"/>
              <w:bottom w:val="single" w:sz="4" w:space="0" w:color="auto"/>
              <w:right w:val="single" w:sz="4" w:space="0" w:color="auto"/>
            </w:tcBorders>
            <w:vAlign w:val="center"/>
            <w:hideMark/>
          </w:tcPr>
          <w:p w14:paraId="541A5ED0" w14:textId="77777777" w:rsidR="00495050" w:rsidRPr="00495050" w:rsidRDefault="00495050">
            <w:pPr>
              <w:rPr>
                <w:rFonts w:ascii="Arial" w:hAnsi="Arial" w:cs="Arial"/>
                <w:sz w:val="20"/>
                <w:szCs w:val="20"/>
              </w:rPr>
            </w:pPr>
          </w:p>
        </w:tc>
      </w:tr>
    </w:tbl>
    <w:p w14:paraId="73F69E06" w14:textId="3A4DC109" w:rsidR="00363B64" w:rsidRDefault="00363B64">
      <w:pPr>
        <w:spacing w:after="160" w:line="259" w:lineRule="auto"/>
        <w:rPr>
          <w:rFonts w:ascii="Arial" w:hAnsi="Arial" w:cs="Arial"/>
          <w:b/>
          <w:sz w:val="22"/>
          <w:szCs w:val="22"/>
        </w:rPr>
      </w:pPr>
      <w:r>
        <w:rPr>
          <w:rFonts w:ascii="Arial" w:hAnsi="Arial" w:cs="Arial"/>
          <w:b/>
          <w:sz w:val="22"/>
          <w:szCs w:val="22"/>
        </w:rPr>
        <w:br w:type="page"/>
      </w:r>
    </w:p>
    <w:tbl>
      <w:tblPr>
        <w:tblW w:w="13997" w:type="dxa"/>
        <w:tblCellMar>
          <w:left w:w="70" w:type="dxa"/>
          <w:right w:w="70" w:type="dxa"/>
        </w:tblCellMar>
        <w:tblLook w:val="04A0" w:firstRow="1" w:lastRow="0" w:firstColumn="1" w:lastColumn="0" w:noHBand="0" w:noVBand="1"/>
      </w:tblPr>
      <w:tblGrid>
        <w:gridCol w:w="1401"/>
        <w:gridCol w:w="2012"/>
        <w:gridCol w:w="1619"/>
        <w:gridCol w:w="1308"/>
        <w:gridCol w:w="1104"/>
        <w:gridCol w:w="1117"/>
        <w:gridCol w:w="3288"/>
        <w:gridCol w:w="2148"/>
      </w:tblGrid>
      <w:tr w:rsidR="00495050" w:rsidRPr="00495050" w14:paraId="5599D336" w14:textId="77777777" w:rsidTr="00D939F2">
        <w:trPr>
          <w:trHeight w:val="302"/>
        </w:trPr>
        <w:tc>
          <w:tcPr>
            <w:tcW w:w="6340"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F8B88F9" w14:textId="77777777" w:rsidR="00495050" w:rsidRPr="00495050" w:rsidRDefault="00495050" w:rsidP="00495050">
            <w:pPr>
              <w:rPr>
                <w:rFonts w:ascii="Arial" w:hAnsi="Arial" w:cs="Arial"/>
                <w:b/>
                <w:bCs/>
                <w:color w:val="000000"/>
                <w:sz w:val="22"/>
                <w:szCs w:val="22"/>
              </w:rPr>
            </w:pPr>
            <w:r w:rsidRPr="00495050">
              <w:rPr>
                <w:rFonts w:ascii="Arial" w:hAnsi="Arial" w:cs="Arial"/>
                <w:b/>
                <w:bCs/>
                <w:color w:val="000000"/>
                <w:sz w:val="22"/>
                <w:szCs w:val="22"/>
              </w:rPr>
              <w:lastRenderedPageBreak/>
              <w:t>Nejbližší servisní středisko Poskytovatele od sídla Objednatele:</w:t>
            </w:r>
          </w:p>
        </w:tc>
        <w:tc>
          <w:tcPr>
            <w:tcW w:w="1104" w:type="dxa"/>
            <w:tcBorders>
              <w:top w:val="nil"/>
              <w:left w:val="nil"/>
              <w:bottom w:val="nil"/>
              <w:right w:val="nil"/>
            </w:tcBorders>
            <w:shd w:val="clear" w:color="auto" w:fill="auto"/>
            <w:noWrap/>
            <w:vAlign w:val="bottom"/>
            <w:hideMark/>
          </w:tcPr>
          <w:p w14:paraId="471272E7" w14:textId="77777777" w:rsidR="00495050" w:rsidRPr="00495050" w:rsidRDefault="00495050" w:rsidP="00495050">
            <w:pPr>
              <w:rPr>
                <w:rFonts w:ascii="Arial" w:hAnsi="Arial" w:cs="Arial"/>
                <w:b/>
                <w:bCs/>
                <w:color w:val="000000"/>
                <w:sz w:val="22"/>
                <w:szCs w:val="22"/>
              </w:rPr>
            </w:pPr>
          </w:p>
        </w:tc>
        <w:tc>
          <w:tcPr>
            <w:tcW w:w="1117" w:type="dxa"/>
            <w:tcBorders>
              <w:top w:val="nil"/>
              <w:left w:val="nil"/>
              <w:bottom w:val="nil"/>
              <w:right w:val="nil"/>
            </w:tcBorders>
            <w:shd w:val="clear" w:color="auto" w:fill="auto"/>
            <w:noWrap/>
            <w:vAlign w:val="bottom"/>
            <w:hideMark/>
          </w:tcPr>
          <w:p w14:paraId="29CED578"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7EE0365B"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7A92321F" w14:textId="77777777" w:rsidR="00495050" w:rsidRPr="00495050" w:rsidRDefault="00495050" w:rsidP="00495050">
            <w:pPr>
              <w:rPr>
                <w:sz w:val="20"/>
                <w:szCs w:val="20"/>
              </w:rPr>
            </w:pPr>
          </w:p>
        </w:tc>
      </w:tr>
      <w:tr w:rsidR="00495050" w:rsidRPr="00495050" w14:paraId="4538717A" w14:textId="77777777" w:rsidTr="00D939F2">
        <w:trPr>
          <w:trHeight w:val="302"/>
        </w:trPr>
        <w:tc>
          <w:tcPr>
            <w:tcW w:w="1401" w:type="dxa"/>
            <w:vMerge w:val="restart"/>
            <w:tcBorders>
              <w:top w:val="nil"/>
              <w:left w:val="single" w:sz="4" w:space="0" w:color="auto"/>
              <w:bottom w:val="single" w:sz="4" w:space="0" w:color="000000"/>
              <w:right w:val="single" w:sz="4" w:space="0" w:color="auto"/>
            </w:tcBorders>
            <w:shd w:val="clear" w:color="auto" w:fill="auto"/>
            <w:noWrap/>
            <w:hideMark/>
          </w:tcPr>
          <w:p w14:paraId="09489384" w14:textId="77777777" w:rsidR="00495050" w:rsidRPr="00495050" w:rsidRDefault="00495050" w:rsidP="00495050">
            <w:pPr>
              <w:rPr>
                <w:rFonts w:ascii="Arial" w:hAnsi="Arial" w:cs="Arial"/>
                <w:color w:val="000000"/>
                <w:sz w:val="22"/>
                <w:szCs w:val="22"/>
              </w:rPr>
            </w:pPr>
            <w:r w:rsidRPr="00495050">
              <w:rPr>
                <w:rFonts w:ascii="Arial" w:hAnsi="Arial" w:cs="Arial"/>
                <w:color w:val="000000"/>
                <w:sz w:val="22"/>
                <w:szCs w:val="22"/>
              </w:rPr>
              <w:t>Adresa:</w:t>
            </w: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404FDAB6" w14:textId="77777777" w:rsidR="00495050" w:rsidRPr="00495050" w:rsidRDefault="00495050" w:rsidP="00495050">
            <w:pPr>
              <w:jc w:val="center"/>
              <w:rPr>
                <w:rFonts w:ascii="Arial" w:hAnsi="Arial" w:cs="Arial"/>
                <w:sz w:val="22"/>
                <w:szCs w:val="22"/>
              </w:rPr>
            </w:pPr>
            <w:r w:rsidRPr="00495050">
              <w:rPr>
                <w:rFonts w:ascii="Arial" w:hAnsi="Arial" w:cs="Arial"/>
                <w:sz w:val="22"/>
                <w:szCs w:val="22"/>
              </w:rPr>
              <w:t>CHEIRÓN a.s.</w:t>
            </w:r>
          </w:p>
        </w:tc>
        <w:tc>
          <w:tcPr>
            <w:tcW w:w="1104" w:type="dxa"/>
            <w:tcBorders>
              <w:top w:val="nil"/>
              <w:left w:val="nil"/>
              <w:bottom w:val="nil"/>
              <w:right w:val="nil"/>
            </w:tcBorders>
            <w:shd w:val="clear" w:color="auto" w:fill="auto"/>
            <w:noWrap/>
            <w:vAlign w:val="bottom"/>
            <w:hideMark/>
          </w:tcPr>
          <w:p w14:paraId="528654F4" w14:textId="77777777" w:rsidR="00495050" w:rsidRPr="00495050" w:rsidRDefault="00495050" w:rsidP="00495050">
            <w:pPr>
              <w:jc w:val="center"/>
              <w:rPr>
                <w:rFonts w:ascii="Arial" w:hAnsi="Arial" w:cs="Arial"/>
                <w:sz w:val="22"/>
                <w:szCs w:val="22"/>
              </w:rPr>
            </w:pPr>
          </w:p>
        </w:tc>
        <w:tc>
          <w:tcPr>
            <w:tcW w:w="1117" w:type="dxa"/>
            <w:tcBorders>
              <w:top w:val="nil"/>
              <w:left w:val="nil"/>
              <w:bottom w:val="nil"/>
              <w:right w:val="nil"/>
            </w:tcBorders>
            <w:shd w:val="clear" w:color="auto" w:fill="auto"/>
            <w:noWrap/>
            <w:vAlign w:val="bottom"/>
            <w:hideMark/>
          </w:tcPr>
          <w:p w14:paraId="0675F082"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759852DC"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6FAFC57E" w14:textId="77777777" w:rsidR="00495050" w:rsidRPr="00495050" w:rsidRDefault="00495050" w:rsidP="00495050">
            <w:pPr>
              <w:rPr>
                <w:sz w:val="20"/>
                <w:szCs w:val="20"/>
              </w:rPr>
            </w:pPr>
          </w:p>
        </w:tc>
      </w:tr>
      <w:tr w:rsidR="00495050" w:rsidRPr="00495050" w14:paraId="17E7FF9C" w14:textId="77777777" w:rsidTr="00D939F2">
        <w:trPr>
          <w:trHeight w:val="302"/>
        </w:trPr>
        <w:tc>
          <w:tcPr>
            <w:tcW w:w="1401" w:type="dxa"/>
            <w:vMerge/>
            <w:tcBorders>
              <w:top w:val="nil"/>
              <w:left w:val="single" w:sz="4" w:space="0" w:color="auto"/>
              <w:bottom w:val="single" w:sz="4" w:space="0" w:color="000000"/>
              <w:right w:val="single" w:sz="4" w:space="0" w:color="auto"/>
            </w:tcBorders>
            <w:vAlign w:val="center"/>
            <w:hideMark/>
          </w:tcPr>
          <w:p w14:paraId="21663528" w14:textId="77777777" w:rsidR="00495050" w:rsidRPr="00495050" w:rsidRDefault="00495050" w:rsidP="00495050">
            <w:pPr>
              <w:rPr>
                <w:rFonts w:ascii="Arial" w:hAnsi="Arial" w:cs="Arial"/>
                <w:color w:val="000000"/>
                <w:sz w:val="22"/>
                <w:szCs w:val="22"/>
              </w:rPr>
            </w:pP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6911FF38" w14:textId="77777777" w:rsidR="00495050" w:rsidRPr="00495050" w:rsidRDefault="00495050" w:rsidP="00495050">
            <w:pPr>
              <w:jc w:val="center"/>
              <w:rPr>
                <w:rFonts w:ascii="Arial" w:hAnsi="Arial" w:cs="Arial"/>
                <w:sz w:val="22"/>
                <w:szCs w:val="22"/>
              </w:rPr>
            </w:pPr>
            <w:r w:rsidRPr="00495050">
              <w:rPr>
                <w:rFonts w:ascii="Arial" w:hAnsi="Arial" w:cs="Arial"/>
                <w:sz w:val="22"/>
                <w:szCs w:val="22"/>
              </w:rPr>
              <w:t xml:space="preserve">FN </w:t>
            </w:r>
            <w:proofErr w:type="gramStart"/>
            <w:r w:rsidRPr="00495050">
              <w:rPr>
                <w:rFonts w:ascii="Arial" w:hAnsi="Arial" w:cs="Arial"/>
                <w:sz w:val="22"/>
                <w:szCs w:val="22"/>
              </w:rPr>
              <w:t>BRNO - Porodnice</w:t>
            </w:r>
            <w:proofErr w:type="gramEnd"/>
          </w:p>
        </w:tc>
        <w:tc>
          <w:tcPr>
            <w:tcW w:w="1104" w:type="dxa"/>
            <w:tcBorders>
              <w:top w:val="nil"/>
              <w:left w:val="nil"/>
              <w:bottom w:val="nil"/>
              <w:right w:val="nil"/>
            </w:tcBorders>
            <w:shd w:val="clear" w:color="auto" w:fill="auto"/>
            <w:noWrap/>
            <w:vAlign w:val="bottom"/>
            <w:hideMark/>
          </w:tcPr>
          <w:p w14:paraId="7278F051" w14:textId="77777777" w:rsidR="00495050" w:rsidRPr="00495050" w:rsidRDefault="00495050" w:rsidP="00495050">
            <w:pPr>
              <w:jc w:val="center"/>
              <w:rPr>
                <w:rFonts w:ascii="Arial" w:hAnsi="Arial" w:cs="Arial"/>
                <w:sz w:val="22"/>
                <w:szCs w:val="22"/>
              </w:rPr>
            </w:pPr>
          </w:p>
        </w:tc>
        <w:tc>
          <w:tcPr>
            <w:tcW w:w="1117" w:type="dxa"/>
            <w:tcBorders>
              <w:top w:val="nil"/>
              <w:left w:val="nil"/>
              <w:bottom w:val="nil"/>
              <w:right w:val="nil"/>
            </w:tcBorders>
            <w:shd w:val="clear" w:color="auto" w:fill="auto"/>
            <w:noWrap/>
            <w:vAlign w:val="bottom"/>
            <w:hideMark/>
          </w:tcPr>
          <w:p w14:paraId="24A83FA0"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659D9BB0"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6A6AA27A" w14:textId="77777777" w:rsidR="00495050" w:rsidRPr="00495050" w:rsidRDefault="00495050" w:rsidP="00495050">
            <w:pPr>
              <w:rPr>
                <w:sz w:val="20"/>
                <w:szCs w:val="20"/>
              </w:rPr>
            </w:pPr>
          </w:p>
        </w:tc>
      </w:tr>
      <w:tr w:rsidR="00495050" w:rsidRPr="00495050" w14:paraId="0919963C" w14:textId="77777777" w:rsidTr="00D939F2">
        <w:trPr>
          <w:trHeight w:val="302"/>
        </w:trPr>
        <w:tc>
          <w:tcPr>
            <w:tcW w:w="1401" w:type="dxa"/>
            <w:vMerge/>
            <w:tcBorders>
              <w:top w:val="nil"/>
              <w:left w:val="single" w:sz="4" w:space="0" w:color="auto"/>
              <w:bottom w:val="single" w:sz="4" w:space="0" w:color="000000"/>
              <w:right w:val="single" w:sz="4" w:space="0" w:color="auto"/>
            </w:tcBorders>
            <w:vAlign w:val="center"/>
            <w:hideMark/>
          </w:tcPr>
          <w:p w14:paraId="3A45BC9E" w14:textId="77777777" w:rsidR="00495050" w:rsidRPr="00495050" w:rsidRDefault="00495050" w:rsidP="00495050">
            <w:pPr>
              <w:rPr>
                <w:rFonts w:ascii="Arial" w:hAnsi="Arial" w:cs="Arial"/>
                <w:color w:val="000000"/>
                <w:sz w:val="22"/>
                <w:szCs w:val="22"/>
              </w:rPr>
            </w:pP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2061D50A" w14:textId="77777777" w:rsidR="00495050" w:rsidRPr="00495050" w:rsidRDefault="00495050" w:rsidP="00495050">
            <w:pPr>
              <w:jc w:val="center"/>
              <w:rPr>
                <w:rFonts w:ascii="Arial" w:hAnsi="Arial" w:cs="Arial"/>
                <w:sz w:val="22"/>
                <w:szCs w:val="22"/>
              </w:rPr>
            </w:pPr>
            <w:r w:rsidRPr="00495050">
              <w:rPr>
                <w:rFonts w:ascii="Arial" w:hAnsi="Arial" w:cs="Arial"/>
                <w:sz w:val="22"/>
                <w:szCs w:val="22"/>
              </w:rPr>
              <w:t>Obilní trh 11, Brno</w:t>
            </w:r>
          </w:p>
        </w:tc>
        <w:tc>
          <w:tcPr>
            <w:tcW w:w="1104" w:type="dxa"/>
            <w:tcBorders>
              <w:top w:val="nil"/>
              <w:left w:val="nil"/>
              <w:bottom w:val="nil"/>
              <w:right w:val="nil"/>
            </w:tcBorders>
            <w:shd w:val="clear" w:color="auto" w:fill="auto"/>
            <w:noWrap/>
            <w:vAlign w:val="bottom"/>
            <w:hideMark/>
          </w:tcPr>
          <w:p w14:paraId="643699BA" w14:textId="77777777" w:rsidR="00495050" w:rsidRPr="00495050" w:rsidRDefault="00495050" w:rsidP="00495050">
            <w:pPr>
              <w:jc w:val="center"/>
              <w:rPr>
                <w:rFonts w:ascii="Arial" w:hAnsi="Arial" w:cs="Arial"/>
                <w:sz w:val="22"/>
                <w:szCs w:val="22"/>
              </w:rPr>
            </w:pPr>
          </w:p>
        </w:tc>
        <w:tc>
          <w:tcPr>
            <w:tcW w:w="1117" w:type="dxa"/>
            <w:tcBorders>
              <w:top w:val="nil"/>
              <w:left w:val="nil"/>
              <w:bottom w:val="nil"/>
              <w:right w:val="nil"/>
            </w:tcBorders>
            <w:shd w:val="clear" w:color="auto" w:fill="auto"/>
            <w:noWrap/>
            <w:vAlign w:val="bottom"/>
            <w:hideMark/>
          </w:tcPr>
          <w:p w14:paraId="1DB45E26"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2B8C88A9"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49637F5B" w14:textId="77777777" w:rsidR="00495050" w:rsidRPr="00495050" w:rsidRDefault="00495050" w:rsidP="00495050">
            <w:pPr>
              <w:rPr>
                <w:sz w:val="20"/>
                <w:szCs w:val="20"/>
              </w:rPr>
            </w:pPr>
          </w:p>
        </w:tc>
      </w:tr>
      <w:tr w:rsidR="00495050" w:rsidRPr="00495050" w14:paraId="5408F5F9" w14:textId="77777777" w:rsidTr="00D939F2">
        <w:trPr>
          <w:trHeight w:val="302"/>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5A53CE9" w14:textId="77777777" w:rsidR="00495050" w:rsidRPr="00495050" w:rsidRDefault="00495050" w:rsidP="00495050">
            <w:pPr>
              <w:rPr>
                <w:rFonts w:ascii="Arial" w:hAnsi="Arial" w:cs="Arial"/>
                <w:color w:val="000000"/>
                <w:sz w:val="22"/>
                <w:szCs w:val="22"/>
              </w:rPr>
            </w:pPr>
            <w:r w:rsidRPr="00495050">
              <w:rPr>
                <w:rFonts w:ascii="Arial" w:hAnsi="Arial" w:cs="Arial"/>
                <w:color w:val="000000"/>
                <w:sz w:val="22"/>
                <w:szCs w:val="22"/>
              </w:rPr>
              <w:t>Kontaktní osoba:</w:t>
            </w: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1F1E8A91" w14:textId="6228BAC5" w:rsidR="00495050" w:rsidRPr="00495050" w:rsidRDefault="00D939F2" w:rsidP="00495050">
            <w:pPr>
              <w:jc w:val="center"/>
              <w:rPr>
                <w:rFonts w:ascii="Arial" w:hAnsi="Arial" w:cs="Arial"/>
                <w:sz w:val="22"/>
                <w:szCs w:val="22"/>
              </w:rPr>
            </w:pPr>
            <w:r>
              <w:rPr>
                <w:rFonts w:ascii="Arial" w:hAnsi="Arial" w:cs="Arial"/>
                <w:sz w:val="22"/>
                <w:szCs w:val="22"/>
              </w:rPr>
              <w:t>XXX</w:t>
            </w:r>
          </w:p>
        </w:tc>
        <w:tc>
          <w:tcPr>
            <w:tcW w:w="1104" w:type="dxa"/>
            <w:tcBorders>
              <w:top w:val="nil"/>
              <w:left w:val="nil"/>
              <w:bottom w:val="nil"/>
              <w:right w:val="nil"/>
            </w:tcBorders>
            <w:shd w:val="clear" w:color="auto" w:fill="auto"/>
            <w:noWrap/>
            <w:vAlign w:val="bottom"/>
            <w:hideMark/>
          </w:tcPr>
          <w:p w14:paraId="71B6A0EF" w14:textId="77777777" w:rsidR="00495050" w:rsidRPr="00495050" w:rsidRDefault="00495050" w:rsidP="00495050">
            <w:pPr>
              <w:jc w:val="center"/>
              <w:rPr>
                <w:rFonts w:ascii="Arial" w:hAnsi="Arial" w:cs="Arial"/>
                <w:sz w:val="22"/>
                <w:szCs w:val="22"/>
              </w:rPr>
            </w:pPr>
          </w:p>
        </w:tc>
        <w:tc>
          <w:tcPr>
            <w:tcW w:w="1117" w:type="dxa"/>
            <w:tcBorders>
              <w:top w:val="nil"/>
              <w:left w:val="nil"/>
              <w:bottom w:val="nil"/>
              <w:right w:val="nil"/>
            </w:tcBorders>
            <w:shd w:val="clear" w:color="auto" w:fill="auto"/>
            <w:noWrap/>
            <w:vAlign w:val="bottom"/>
            <w:hideMark/>
          </w:tcPr>
          <w:p w14:paraId="0648DCE0"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344E2E28"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364D7186" w14:textId="77777777" w:rsidR="00495050" w:rsidRPr="00495050" w:rsidRDefault="00495050" w:rsidP="00495050">
            <w:pPr>
              <w:rPr>
                <w:sz w:val="20"/>
                <w:szCs w:val="20"/>
              </w:rPr>
            </w:pPr>
          </w:p>
        </w:tc>
      </w:tr>
      <w:tr w:rsidR="00495050" w:rsidRPr="00495050" w14:paraId="67E3B560" w14:textId="77777777" w:rsidTr="00D939F2">
        <w:trPr>
          <w:trHeight w:val="302"/>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6D1388E" w14:textId="77777777" w:rsidR="00495050" w:rsidRPr="00495050" w:rsidRDefault="00495050" w:rsidP="00495050">
            <w:pPr>
              <w:rPr>
                <w:rFonts w:ascii="Arial" w:hAnsi="Arial" w:cs="Arial"/>
                <w:color w:val="000000"/>
                <w:sz w:val="22"/>
                <w:szCs w:val="22"/>
              </w:rPr>
            </w:pPr>
            <w:r w:rsidRPr="00495050">
              <w:rPr>
                <w:rFonts w:ascii="Arial" w:hAnsi="Arial" w:cs="Arial"/>
                <w:color w:val="000000"/>
                <w:sz w:val="22"/>
                <w:szCs w:val="22"/>
              </w:rPr>
              <w:t>Telefon:</w:t>
            </w: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53739D64" w14:textId="431359A2" w:rsidR="00495050" w:rsidRPr="00495050" w:rsidRDefault="00D939F2" w:rsidP="00495050">
            <w:pPr>
              <w:jc w:val="center"/>
              <w:rPr>
                <w:rFonts w:ascii="Arial" w:hAnsi="Arial" w:cs="Arial"/>
                <w:sz w:val="22"/>
                <w:szCs w:val="22"/>
              </w:rPr>
            </w:pPr>
            <w:r>
              <w:rPr>
                <w:rFonts w:ascii="Arial" w:hAnsi="Arial" w:cs="Arial"/>
                <w:sz w:val="22"/>
                <w:szCs w:val="22"/>
              </w:rPr>
              <w:t>XXX</w:t>
            </w:r>
          </w:p>
        </w:tc>
        <w:tc>
          <w:tcPr>
            <w:tcW w:w="1104" w:type="dxa"/>
            <w:tcBorders>
              <w:top w:val="nil"/>
              <w:left w:val="nil"/>
              <w:bottom w:val="nil"/>
              <w:right w:val="nil"/>
            </w:tcBorders>
            <w:shd w:val="clear" w:color="auto" w:fill="auto"/>
            <w:noWrap/>
            <w:vAlign w:val="bottom"/>
            <w:hideMark/>
          </w:tcPr>
          <w:p w14:paraId="1569DE45" w14:textId="77777777" w:rsidR="00495050" w:rsidRPr="00495050" w:rsidRDefault="00495050" w:rsidP="00495050">
            <w:pPr>
              <w:jc w:val="center"/>
              <w:rPr>
                <w:rFonts w:ascii="Arial" w:hAnsi="Arial" w:cs="Arial"/>
                <w:sz w:val="22"/>
                <w:szCs w:val="22"/>
              </w:rPr>
            </w:pPr>
          </w:p>
        </w:tc>
        <w:tc>
          <w:tcPr>
            <w:tcW w:w="1117" w:type="dxa"/>
            <w:tcBorders>
              <w:top w:val="nil"/>
              <w:left w:val="nil"/>
              <w:bottom w:val="nil"/>
              <w:right w:val="nil"/>
            </w:tcBorders>
            <w:shd w:val="clear" w:color="auto" w:fill="auto"/>
            <w:noWrap/>
            <w:vAlign w:val="bottom"/>
            <w:hideMark/>
          </w:tcPr>
          <w:p w14:paraId="1980C7D9"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7C7F8DF2"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44756D02" w14:textId="77777777" w:rsidR="00495050" w:rsidRPr="00495050" w:rsidRDefault="00495050" w:rsidP="00495050">
            <w:pPr>
              <w:rPr>
                <w:sz w:val="20"/>
                <w:szCs w:val="20"/>
              </w:rPr>
            </w:pPr>
          </w:p>
        </w:tc>
      </w:tr>
      <w:tr w:rsidR="00495050" w:rsidRPr="00495050" w14:paraId="48E8C5C2" w14:textId="77777777" w:rsidTr="00D939F2">
        <w:trPr>
          <w:trHeight w:val="302"/>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5B200F0" w14:textId="77777777" w:rsidR="00495050" w:rsidRPr="00495050" w:rsidRDefault="00495050" w:rsidP="00495050">
            <w:pPr>
              <w:rPr>
                <w:rFonts w:ascii="Arial" w:hAnsi="Arial" w:cs="Arial"/>
                <w:color w:val="000000"/>
                <w:sz w:val="22"/>
                <w:szCs w:val="22"/>
              </w:rPr>
            </w:pPr>
            <w:r w:rsidRPr="00495050">
              <w:rPr>
                <w:rFonts w:ascii="Arial" w:hAnsi="Arial" w:cs="Arial"/>
                <w:color w:val="000000"/>
                <w:sz w:val="22"/>
                <w:szCs w:val="22"/>
              </w:rPr>
              <w:t>E-mail:</w:t>
            </w: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38DAC198" w14:textId="70673BE7" w:rsidR="00495050" w:rsidRPr="00495050" w:rsidRDefault="00D939F2" w:rsidP="00D939F2">
            <w:pPr>
              <w:jc w:val="center"/>
              <w:rPr>
                <w:rFonts w:ascii="Calibri" w:hAnsi="Calibri" w:cs="Calibri"/>
                <w:color w:val="0563C1"/>
                <w:sz w:val="22"/>
                <w:szCs w:val="22"/>
                <w:u w:val="single"/>
              </w:rPr>
            </w:pPr>
            <w:r>
              <w:rPr>
                <w:rFonts w:ascii="Arial" w:hAnsi="Arial" w:cs="Arial"/>
                <w:sz w:val="22"/>
                <w:szCs w:val="22"/>
              </w:rPr>
              <w:t>XXX</w:t>
            </w:r>
          </w:p>
        </w:tc>
        <w:tc>
          <w:tcPr>
            <w:tcW w:w="1104" w:type="dxa"/>
            <w:tcBorders>
              <w:top w:val="nil"/>
              <w:left w:val="nil"/>
              <w:bottom w:val="nil"/>
              <w:right w:val="nil"/>
            </w:tcBorders>
            <w:shd w:val="clear" w:color="auto" w:fill="auto"/>
            <w:noWrap/>
            <w:vAlign w:val="bottom"/>
            <w:hideMark/>
          </w:tcPr>
          <w:p w14:paraId="3B41A5DB" w14:textId="77777777" w:rsidR="00495050" w:rsidRPr="00495050" w:rsidRDefault="00495050" w:rsidP="00495050">
            <w:pPr>
              <w:jc w:val="center"/>
              <w:rPr>
                <w:rFonts w:ascii="Calibri" w:hAnsi="Calibri" w:cs="Calibri"/>
                <w:color w:val="0563C1"/>
                <w:sz w:val="22"/>
                <w:szCs w:val="22"/>
                <w:u w:val="single"/>
              </w:rPr>
            </w:pPr>
          </w:p>
        </w:tc>
        <w:tc>
          <w:tcPr>
            <w:tcW w:w="1117" w:type="dxa"/>
            <w:tcBorders>
              <w:top w:val="nil"/>
              <w:left w:val="nil"/>
              <w:bottom w:val="nil"/>
              <w:right w:val="nil"/>
            </w:tcBorders>
            <w:shd w:val="clear" w:color="auto" w:fill="auto"/>
            <w:noWrap/>
            <w:vAlign w:val="bottom"/>
            <w:hideMark/>
          </w:tcPr>
          <w:p w14:paraId="6084A0E4"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5B1D3EF7"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0C057867" w14:textId="77777777" w:rsidR="00495050" w:rsidRPr="00495050" w:rsidRDefault="00495050" w:rsidP="00495050">
            <w:pPr>
              <w:rPr>
                <w:sz w:val="20"/>
                <w:szCs w:val="20"/>
              </w:rPr>
            </w:pPr>
          </w:p>
        </w:tc>
      </w:tr>
      <w:tr w:rsidR="00495050" w:rsidRPr="00495050" w14:paraId="4A151F31" w14:textId="77777777" w:rsidTr="00D939F2">
        <w:trPr>
          <w:trHeight w:val="302"/>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4F7821D" w14:textId="77777777" w:rsidR="00495050" w:rsidRPr="00495050" w:rsidRDefault="00495050" w:rsidP="00495050">
            <w:pPr>
              <w:rPr>
                <w:rFonts w:ascii="Arial" w:hAnsi="Arial" w:cs="Arial"/>
                <w:color w:val="000000"/>
                <w:sz w:val="22"/>
                <w:szCs w:val="22"/>
              </w:rPr>
            </w:pPr>
            <w:r w:rsidRPr="00495050">
              <w:rPr>
                <w:rFonts w:ascii="Arial" w:hAnsi="Arial" w:cs="Arial"/>
                <w:color w:val="000000"/>
                <w:sz w:val="22"/>
                <w:szCs w:val="22"/>
              </w:rPr>
              <w:t>Datová schránka:</w:t>
            </w:r>
          </w:p>
        </w:tc>
        <w:tc>
          <w:tcPr>
            <w:tcW w:w="4939" w:type="dxa"/>
            <w:gridSpan w:val="3"/>
            <w:tcBorders>
              <w:top w:val="single" w:sz="4" w:space="0" w:color="auto"/>
              <w:left w:val="nil"/>
              <w:bottom w:val="single" w:sz="4" w:space="0" w:color="auto"/>
              <w:right w:val="single" w:sz="4" w:space="0" w:color="000000"/>
            </w:tcBorders>
            <w:shd w:val="clear" w:color="000000" w:fill="FFFFC8"/>
            <w:vAlign w:val="bottom"/>
            <w:hideMark/>
          </w:tcPr>
          <w:p w14:paraId="464755D2" w14:textId="77777777" w:rsidR="00495050" w:rsidRPr="00495050" w:rsidRDefault="00495050" w:rsidP="00495050">
            <w:pPr>
              <w:jc w:val="center"/>
              <w:rPr>
                <w:rFonts w:ascii="Arial" w:hAnsi="Arial" w:cs="Arial"/>
                <w:sz w:val="22"/>
                <w:szCs w:val="22"/>
              </w:rPr>
            </w:pPr>
            <w:r w:rsidRPr="00495050">
              <w:rPr>
                <w:rFonts w:ascii="Arial" w:hAnsi="Arial" w:cs="Arial"/>
                <w:sz w:val="22"/>
                <w:szCs w:val="22"/>
              </w:rPr>
              <w:t> </w:t>
            </w:r>
          </w:p>
        </w:tc>
        <w:tc>
          <w:tcPr>
            <w:tcW w:w="1104" w:type="dxa"/>
            <w:tcBorders>
              <w:top w:val="nil"/>
              <w:left w:val="nil"/>
              <w:bottom w:val="nil"/>
              <w:right w:val="nil"/>
            </w:tcBorders>
            <w:shd w:val="clear" w:color="auto" w:fill="auto"/>
            <w:noWrap/>
            <w:vAlign w:val="bottom"/>
            <w:hideMark/>
          </w:tcPr>
          <w:p w14:paraId="39B4377A" w14:textId="77777777" w:rsidR="00495050" w:rsidRPr="00495050" w:rsidRDefault="00495050" w:rsidP="00495050">
            <w:pPr>
              <w:jc w:val="center"/>
              <w:rPr>
                <w:rFonts w:ascii="Arial" w:hAnsi="Arial" w:cs="Arial"/>
                <w:sz w:val="22"/>
                <w:szCs w:val="22"/>
              </w:rPr>
            </w:pPr>
          </w:p>
        </w:tc>
        <w:tc>
          <w:tcPr>
            <w:tcW w:w="1117" w:type="dxa"/>
            <w:tcBorders>
              <w:top w:val="nil"/>
              <w:left w:val="nil"/>
              <w:bottom w:val="nil"/>
              <w:right w:val="nil"/>
            </w:tcBorders>
            <w:shd w:val="clear" w:color="auto" w:fill="auto"/>
            <w:noWrap/>
            <w:vAlign w:val="bottom"/>
            <w:hideMark/>
          </w:tcPr>
          <w:p w14:paraId="51C10329"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74A30C71"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2E212F02" w14:textId="77777777" w:rsidR="00495050" w:rsidRPr="00495050" w:rsidRDefault="00495050" w:rsidP="00495050">
            <w:pPr>
              <w:rPr>
                <w:sz w:val="20"/>
                <w:szCs w:val="20"/>
              </w:rPr>
            </w:pPr>
          </w:p>
        </w:tc>
      </w:tr>
      <w:tr w:rsidR="00495050" w:rsidRPr="00495050" w14:paraId="03B1CB07" w14:textId="77777777" w:rsidTr="00D939F2">
        <w:trPr>
          <w:trHeight w:val="302"/>
        </w:trPr>
        <w:tc>
          <w:tcPr>
            <w:tcW w:w="1401" w:type="dxa"/>
            <w:tcBorders>
              <w:top w:val="nil"/>
              <w:left w:val="nil"/>
              <w:bottom w:val="nil"/>
              <w:right w:val="nil"/>
            </w:tcBorders>
            <w:shd w:val="clear" w:color="auto" w:fill="auto"/>
            <w:noWrap/>
            <w:vAlign w:val="bottom"/>
            <w:hideMark/>
          </w:tcPr>
          <w:p w14:paraId="275A6EDF" w14:textId="77777777" w:rsidR="00495050" w:rsidRPr="00495050" w:rsidRDefault="00495050" w:rsidP="00495050">
            <w:pPr>
              <w:rPr>
                <w:sz w:val="20"/>
                <w:szCs w:val="20"/>
              </w:rPr>
            </w:pPr>
          </w:p>
        </w:tc>
        <w:tc>
          <w:tcPr>
            <w:tcW w:w="2012" w:type="dxa"/>
            <w:tcBorders>
              <w:top w:val="nil"/>
              <w:left w:val="nil"/>
              <w:bottom w:val="nil"/>
              <w:right w:val="nil"/>
            </w:tcBorders>
            <w:shd w:val="clear" w:color="auto" w:fill="auto"/>
            <w:noWrap/>
            <w:vAlign w:val="bottom"/>
            <w:hideMark/>
          </w:tcPr>
          <w:p w14:paraId="535C3335" w14:textId="77777777" w:rsidR="00495050" w:rsidRPr="00495050" w:rsidRDefault="00495050" w:rsidP="00495050">
            <w:pPr>
              <w:rPr>
                <w:sz w:val="20"/>
                <w:szCs w:val="20"/>
              </w:rPr>
            </w:pPr>
          </w:p>
        </w:tc>
        <w:tc>
          <w:tcPr>
            <w:tcW w:w="1619" w:type="dxa"/>
            <w:tcBorders>
              <w:top w:val="nil"/>
              <w:left w:val="nil"/>
              <w:bottom w:val="nil"/>
              <w:right w:val="nil"/>
            </w:tcBorders>
            <w:shd w:val="clear" w:color="auto" w:fill="auto"/>
            <w:noWrap/>
            <w:vAlign w:val="bottom"/>
            <w:hideMark/>
          </w:tcPr>
          <w:p w14:paraId="13255C10" w14:textId="77777777" w:rsidR="00495050" w:rsidRPr="00495050" w:rsidRDefault="00495050" w:rsidP="00495050">
            <w:pPr>
              <w:rPr>
                <w:sz w:val="20"/>
                <w:szCs w:val="20"/>
              </w:rPr>
            </w:pPr>
          </w:p>
        </w:tc>
        <w:tc>
          <w:tcPr>
            <w:tcW w:w="1308" w:type="dxa"/>
            <w:tcBorders>
              <w:top w:val="nil"/>
              <w:left w:val="nil"/>
              <w:bottom w:val="nil"/>
              <w:right w:val="nil"/>
            </w:tcBorders>
            <w:shd w:val="clear" w:color="auto" w:fill="auto"/>
            <w:noWrap/>
            <w:vAlign w:val="bottom"/>
            <w:hideMark/>
          </w:tcPr>
          <w:p w14:paraId="1B498331" w14:textId="77777777" w:rsidR="00495050" w:rsidRPr="00495050" w:rsidRDefault="00495050" w:rsidP="00495050">
            <w:pPr>
              <w:rPr>
                <w:sz w:val="20"/>
                <w:szCs w:val="20"/>
              </w:rPr>
            </w:pPr>
          </w:p>
        </w:tc>
        <w:tc>
          <w:tcPr>
            <w:tcW w:w="1104" w:type="dxa"/>
            <w:tcBorders>
              <w:top w:val="nil"/>
              <w:left w:val="nil"/>
              <w:bottom w:val="nil"/>
              <w:right w:val="nil"/>
            </w:tcBorders>
            <w:shd w:val="clear" w:color="auto" w:fill="auto"/>
            <w:noWrap/>
            <w:vAlign w:val="bottom"/>
            <w:hideMark/>
          </w:tcPr>
          <w:p w14:paraId="6E3ABD2C" w14:textId="77777777" w:rsidR="00495050" w:rsidRPr="00495050" w:rsidRDefault="00495050" w:rsidP="00495050">
            <w:pPr>
              <w:rPr>
                <w:sz w:val="20"/>
                <w:szCs w:val="20"/>
              </w:rPr>
            </w:pPr>
          </w:p>
        </w:tc>
        <w:tc>
          <w:tcPr>
            <w:tcW w:w="1117" w:type="dxa"/>
            <w:tcBorders>
              <w:top w:val="nil"/>
              <w:left w:val="nil"/>
              <w:bottom w:val="nil"/>
              <w:right w:val="nil"/>
            </w:tcBorders>
            <w:shd w:val="clear" w:color="auto" w:fill="auto"/>
            <w:noWrap/>
            <w:vAlign w:val="bottom"/>
            <w:hideMark/>
          </w:tcPr>
          <w:p w14:paraId="5E784109" w14:textId="77777777" w:rsidR="00495050" w:rsidRPr="00495050" w:rsidRDefault="00495050" w:rsidP="00495050">
            <w:pPr>
              <w:rPr>
                <w:sz w:val="20"/>
                <w:szCs w:val="20"/>
              </w:rPr>
            </w:pPr>
          </w:p>
        </w:tc>
        <w:tc>
          <w:tcPr>
            <w:tcW w:w="3288" w:type="dxa"/>
            <w:tcBorders>
              <w:top w:val="nil"/>
              <w:left w:val="nil"/>
              <w:bottom w:val="nil"/>
              <w:right w:val="nil"/>
            </w:tcBorders>
            <w:shd w:val="clear" w:color="auto" w:fill="auto"/>
            <w:noWrap/>
            <w:vAlign w:val="bottom"/>
            <w:hideMark/>
          </w:tcPr>
          <w:p w14:paraId="4663E071" w14:textId="77777777" w:rsidR="00495050" w:rsidRPr="00495050" w:rsidRDefault="00495050" w:rsidP="00495050">
            <w:pPr>
              <w:rPr>
                <w:sz w:val="20"/>
                <w:szCs w:val="20"/>
              </w:rPr>
            </w:pPr>
          </w:p>
        </w:tc>
        <w:tc>
          <w:tcPr>
            <w:tcW w:w="2148" w:type="dxa"/>
            <w:tcBorders>
              <w:top w:val="nil"/>
              <w:left w:val="nil"/>
              <w:bottom w:val="nil"/>
              <w:right w:val="nil"/>
            </w:tcBorders>
            <w:shd w:val="clear" w:color="auto" w:fill="auto"/>
            <w:noWrap/>
            <w:vAlign w:val="bottom"/>
            <w:hideMark/>
          </w:tcPr>
          <w:p w14:paraId="00A637A8" w14:textId="77777777" w:rsidR="00495050" w:rsidRPr="00495050" w:rsidRDefault="00495050" w:rsidP="00495050">
            <w:pPr>
              <w:rPr>
                <w:sz w:val="20"/>
                <w:szCs w:val="20"/>
              </w:rPr>
            </w:pPr>
          </w:p>
        </w:tc>
      </w:tr>
      <w:tr w:rsidR="00495050" w:rsidRPr="00495050" w14:paraId="1703EB7F" w14:textId="77777777" w:rsidTr="00D939F2">
        <w:trPr>
          <w:trHeight w:val="302"/>
        </w:trPr>
        <w:tc>
          <w:tcPr>
            <w:tcW w:w="13997"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6C6785A" w14:textId="77777777" w:rsidR="00495050" w:rsidRPr="00495050" w:rsidRDefault="00495050" w:rsidP="00495050">
            <w:pPr>
              <w:rPr>
                <w:rFonts w:ascii="Arial" w:hAnsi="Arial" w:cs="Arial"/>
                <w:b/>
                <w:bCs/>
                <w:color w:val="000000"/>
                <w:sz w:val="22"/>
                <w:szCs w:val="22"/>
              </w:rPr>
            </w:pPr>
            <w:r w:rsidRPr="00495050">
              <w:rPr>
                <w:rFonts w:ascii="Arial" w:hAnsi="Arial" w:cs="Arial"/>
                <w:b/>
                <w:bCs/>
                <w:color w:val="000000"/>
                <w:sz w:val="22"/>
                <w:szCs w:val="22"/>
              </w:rPr>
              <w:t>Autorizovaný servis:</w:t>
            </w:r>
          </w:p>
        </w:tc>
      </w:tr>
      <w:tr w:rsidR="00495050" w:rsidRPr="00495050" w14:paraId="1329AB81" w14:textId="77777777" w:rsidTr="00D939F2">
        <w:trPr>
          <w:trHeight w:val="302"/>
        </w:trPr>
        <w:tc>
          <w:tcPr>
            <w:tcW w:w="14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6E36B7"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Přístroj</w:t>
            </w:r>
          </w:p>
        </w:tc>
        <w:tc>
          <w:tcPr>
            <w:tcW w:w="493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35BA35"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Adresa společnosti</w:t>
            </w:r>
          </w:p>
        </w:tc>
        <w:tc>
          <w:tcPr>
            <w:tcW w:w="11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357824"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Kontaktní osoba</w:t>
            </w:r>
          </w:p>
        </w:tc>
        <w:tc>
          <w:tcPr>
            <w:tcW w:w="11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4EE4B4"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Telefon</w:t>
            </w:r>
          </w:p>
        </w:tc>
        <w:tc>
          <w:tcPr>
            <w:tcW w:w="32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A8AF40"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E-mail</w:t>
            </w:r>
          </w:p>
        </w:tc>
        <w:tc>
          <w:tcPr>
            <w:tcW w:w="21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C57E645"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Hlášení závad</w:t>
            </w:r>
          </w:p>
        </w:tc>
      </w:tr>
      <w:tr w:rsidR="00495050" w:rsidRPr="00495050" w14:paraId="18C47CD9" w14:textId="77777777" w:rsidTr="00D939F2">
        <w:trPr>
          <w:trHeight w:val="302"/>
        </w:trPr>
        <w:tc>
          <w:tcPr>
            <w:tcW w:w="1401" w:type="dxa"/>
            <w:vMerge/>
            <w:tcBorders>
              <w:top w:val="nil"/>
              <w:left w:val="single" w:sz="4" w:space="0" w:color="auto"/>
              <w:bottom w:val="single" w:sz="4" w:space="0" w:color="auto"/>
              <w:right w:val="single" w:sz="4" w:space="0" w:color="auto"/>
            </w:tcBorders>
            <w:vAlign w:val="center"/>
            <w:hideMark/>
          </w:tcPr>
          <w:p w14:paraId="40A51D73" w14:textId="77777777" w:rsidR="00495050" w:rsidRPr="00495050" w:rsidRDefault="00495050" w:rsidP="00495050">
            <w:pPr>
              <w:rPr>
                <w:rFonts w:ascii="Arial" w:hAnsi="Arial" w:cs="Arial"/>
                <w:color w:val="000000"/>
                <w:sz w:val="22"/>
                <w:szCs w:val="22"/>
              </w:rPr>
            </w:pPr>
          </w:p>
        </w:tc>
        <w:tc>
          <w:tcPr>
            <w:tcW w:w="2012" w:type="dxa"/>
            <w:tcBorders>
              <w:top w:val="nil"/>
              <w:left w:val="nil"/>
              <w:bottom w:val="single" w:sz="4" w:space="0" w:color="auto"/>
              <w:right w:val="single" w:sz="4" w:space="0" w:color="auto"/>
            </w:tcBorders>
            <w:shd w:val="clear" w:color="000000" w:fill="FFFFFF"/>
            <w:noWrap/>
            <w:vAlign w:val="center"/>
            <w:hideMark/>
          </w:tcPr>
          <w:p w14:paraId="1967975A"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Název</w:t>
            </w:r>
          </w:p>
        </w:tc>
        <w:tc>
          <w:tcPr>
            <w:tcW w:w="1619" w:type="dxa"/>
            <w:tcBorders>
              <w:top w:val="nil"/>
              <w:left w:val="nil"/>
              <w:bottom w:val="single" w:sz="4" w:space="0" w:color="auto"/>
              <w:right w:val="single" w:sz="4" w:space="0" w:color="auto"/>
            </w:tcBorders>
            <w:shd w:val="clear" w:color="000000" w:fill="FFFFFF"/>
            <w:noWrap/>
            <w:vAlign w:val="center"/>
            <w:hideMark/>
          </w:tcPr>
          <w:p w14:paraId="3626119E"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Ulice</w:t>
            </w:r>
          </w:p>
        </w:tc>
        <w:tc>
          <w:tcPr>
            <w:tcW w:w="1308" w:type="dxa"/>
            <w:tcBorders>
              <w:top w:val="nil"/>
              <w:left w:val="nil"/>
              <w:bottom w:val="single" w:sz="4" w:space="0" w:color="auto"/>
              <w:right w:val="single" w:sz="4" w:space="0" w:color="auto"/>
            </w:tcBorders>
            <w:shd w:val="clear" w:color="000000" w:fill="FFFFFF"/>
            <w:noWrap/>
            <w:vAlign w:val="center"/>
            <w:hideMark/>
          </w:tcPr>
          <w:p w14:paraId="6D7E9D88" w14:textId="77777777" w:rsidR="00495050" w:rsidRPr="00495050" w:rsidRDefault="00495050" w:rsidP="00495050">
            <w:pPr>
              <w:jc w:val="center"/>
              <w:rPr>
                <w:rFonts w:ascii="Arial" w:hAnsi="Arial" w:cs="Arial"/>
                <w:color w:val="000000"/>
                <w:sz w:val="22"/>
                <w:szCs w:val="22"/>
              </w:rPr>
            </w:pPr>
            <w:r w:rsidRPr="00495050">
              <w:rPr>
                <w:rFonts w:ascii="Arial" w:hAnsi="Arial" w:cs="Arial"/>
                <w:color w:val="000000"/>
                <w:sz w:val="22"/>
                <w:szCs w:val="22"/>
              </w:rPr>
              <w:t>PSČ a obec</w:t>
            </w:r>
          </w:p>
        </w:tc>
        <w:tc>
          <w:tcPr>
            <w:tcW w:w="1104" w:type="dxa"/>
            <w:vMerge/>
            <w:tcBorders>
              <w:top w:val="nil"/>
              <w:left w:val="single" w:sz="4" w:space="0" w:color="auto"/>
              <w:bottom w:val="single" w:sz="4" w:space="0" w:color="auto"/>
              <w:right w:val="single" w:sz="4" w:space="0" w:color="auto"/>
            </w:tcBorders>
            <w:vAlign w:val="center"/>
            <w:hideMark/>
          </w:tcPr>
          <w:p w14:paraId="2D6E6105" w14:textId="77777777" w:rsidR="00495050" w:rsidRPr="00495050" w:rsidRDefault="00495050" w:rsidP="00495050">
            <w:pPr>
              <w:rPr>
                <w:rFonts w:ascii="Arial" w:hAnsi="Arial" w:cs="Arial"/>
                <w:color w:val="000000"/>
                <w:sz w:val="22"/>
                <w:szCs w:val="22"/>
              </w:rPr>
            </w:pPr>
          </w:p>
        </w:tc>
        <w:tc>
          <w:tcPr>
            <w:tcW w:w="1117" w:type="dxa"/>
            <w:vMerge/>
            <w:tcBorders>
              <w:top w:val="nil"/>
              <w:left w:val="single" w:sz="4" w:space="0" w:color="auto"/>
              <w:bottom w:val="single" w:sz="4" w:space="0" w:color="auto"/>
              <w:right w:val="single" w:sz="4" w:space="0" w:color="auto"/>
            </w:tcBorders>
            <w:vAlign w:val="center"/>
            <w:hideMark/>
          </w:tcPr>
          <w:p w14:paraId="7E8CC4F8" w14:textId="77777777" w:rsidR="00495050" w:rsidRPr="00495050" w:rsidRDefault="00495050" w:rsidP="00495050">
            <w:pPr>
              <w:rPr>
                <w:rFonts w:ascii="Arial" w:hAnsi="Arial" w:cs="Arial"/>
                <w:color w:val="000000"/>
                <w:sz w:val="22"/>
                <w:szCs w:val="22"/>
              </w:rPr>
            </w:pPr>
          </w:p>
        </w:tc>
        <w:tc>
          <w:tcPr>
            <w:tcW w:w="3288" w:type="dxa"/>
            <w:vMerge/>
            <w:tcBorders>
              <w:top w:val="nil"/>
              <w:left w:val="single" w:sz="4" w:space="0" w:color="auto"/>
              <w:bottom w:val="single" w:sz="4" w:space="0" w:color="auto"/>
              <w:right w:val="single" w:sz="4" w:space="0" w:color="auto"/>
            </w:tcBorders>
            <w:vAlign w:val="center"/>
            <w:hideMark/>
          </w:tcPr>
          <w:p w14:paraId="796D5B39" w14:textId="77777777" w:rsidR="00495050" w:rsidRPr="00495050" w:rsidRDefault="00495050" w:rsidP="00495050">
            <w:pPr>
              <w:rPr>
                <w:rFonts w:ascii="Arial" w:hAnsi="Arial" w:cs="Arial"/>
                <w:color w:val="000000"/>
                <w:sz w:val="22"/>
                <w:szCs w:val="22"/>
              </w:rPr>
            </w:pPr>
          </w:p>
        </w:tc>
        <w:tc>
          <w:tcPr>
            <w:tcW w:w="2148" w:type="dxa"/>
            <w:vMerge/>
            <w:tcBorders>
              <w:top w:val="nil"/>
              <w:left w:val="single" w:sz="4" w:space="0" w:color="auto"/>
              <w:bottom w:val="single" w:sz="4" w:space="0" w:color="auto"/>
              <w:right w:val="single" w:sz="4" w:space="0" w:color="auto"/>
            </w:tcBorders>
            <w:vAlign w:val="center"/>
            <w:hideMark/>
          </w:tcPr>
          <w:p w14:paraId="735180BB" w14:textId="77777777" w:rsidR="00495050" w:rsidRPr="00495050" w:rsidRDefault="00495050" w:rsidP="00495050">
            <w:pPr>
              <w:rPr>
                <w:rFonts w:ascii="Arial" w:hAnsi="Arial" w:cs="Arial"/>
                <w:color w:val="000000"/>
                <w:sz w:val="22"/>
                <w:szCs w:val="22"/>
              </w:rPr>
            </w:pPr>
          </w:p>
        </w:tc>
      </w:tr>
      <w:tr w:rsidR="00D939F2" w:rsidRPr="00495050" w14:paraId="585F8D9D" w14:textId="77777777" w:rsidTr="00D939F2">
        <w:trPr>
          <w:trHeight w:val="302"/>
        </w:trPr>
        <w:tc>
          <w:tcPr>
            <w:tcW w:w="1401" w:type="dxa"/>
            <w:tcBorders>
              <w:top w:val="nil"/>
              <w:left w:val="single" w:sz="4" w:space="0" w:color="auto"/>
              <w:bottom w:val="single" w:sz="4" w:space="0" w:color="auto"/>
              <w:right w:val="single" w:sz="4" w:space="0" w:color="auto"/>
            </w:tcBorders>
            <w:shd w:val="clear" w:color="000000" w:fill="FFFFC8"/>
            <w:vAlign w:val="bottom"/>
            <w:hideMark/>
          </w:tcPr>
          <w:p w14:paraId="44F64E7F" w14:textId="77777777" w:rsidR="00D939F2" w:rsidRPr="00495050" w:rsidRDefault="00D939F2" w:rsidP="00D939F2">
            <w:pPr>
              <w:jc w:val="center"/>
              <w:rPr>
                <w:rFonts w:ascii="Arial" w:hAnsi="Arial" w:cs="Arial"/>
                <w:sz w:val="22"/>
                <w:szCs w:val="22"/>
              </w:rPr>
            </w:pPr>
            <w:proofErr w:type="spellStart"/>
            <w:r w:rsidRPr="00495050">
              <w:rPr>
                <w:rFonts w:ascii="Arial" w:hAnsi="Arial" w:cs="Arial"/>
                <w:sz w:val="22"/>
                <w:szCs w:val="22"/>
              </w:rPr>
              <w:t>BeneVision</w:t>
            </w:r>
            <w:proofErr w:type="spellEnd"/>
            <w:r w:rsidRPr="00495050">
              <w:rPr>
                <w:rFonts w:ascii="Arial" w:hAnsi="Arial" w:cs="Arial"/>
                <w:sz w:val="22"/>
                <w:szCs w:val="22"/>
              </w:rPr>
              <w:t xml:space="preserve"> N15</w:t>
            </w:r>
          </w:p>
        </w:tc>
        <w:tc>
          <w:tcPr>
            <w:tcW w:w="2012" w:type="dxa"/>
            <w:tcBorders>
              <w:top w:val="nil"/>
              <w:left w:val="nil"/>
              <w:bottom w:val="single" w:sz="4" w:space="0" w:color="auto"/>
              <w:right w:val="single" w:sz="4" w:space="0" w:color="auto"/>
            </w:tcBorders>
            <w:shd w:val="clear" w:color="000000" w:fill="FFFFC8"/>
            <w:vAlign w:val="bottom"/>
            <w:hideMark/>
          </w:tcPr>
          <w:p w14:paraId="382E4AC9"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CHEIRÓN a.s.</w:t>
            </w:r>
          </w:p>
        </w:tc>
        <w:tc>
          <w:tcPr>
            <w:tcW w:w="1619" w:type="dxa"/>
            <w:tcBorders>
              <w:top w:val="nil"/>
              <w:left w:val="nil"/>
              <w:bottom w:val="single" w:sz="4" w:space="0" w:color="auto"/>
              <w:right w:val="single" w:sz="4" w:space="0" w:color="auto"/>
            </w:tcBorders>
            <w:shd w:val="clear" w:color="000000" w:fill="FFFFC8"/>
            <w:vAlign w:val="bottom"/>
            <w:hideMark/>
          </w:tcPr>
          <w:p w14:paraId="62F7C308" w14:textId="77777777" w:rsidR="00D939F2" w:rsidRPr="00495050" w:rsidRDefault="00D939F2" w:rsidP="00D939F2">
            <w:pPr>
              <w:jc w:val="center"/>
              <w:rPr>
                <w:rFonts w:ascii="Arial" w:hAnsi="Arial" w:cs="Arial"/>
                <w:sz w:val="22"/>
                <w:szCs w:val="22"/>
              </w:rPr>
            </w:pPr>
            <w:proofErr w:type="spellStart"/>
            <w:r w:rsidRPr="00495050">
              <w:rPr>
                <w:rFonts w:ascii="Arial" w:hAnsi="Arial" w:cs="Arial"/>
                <w:sz w:val="22"/>
                <w:szCs w:val="22"/>
              </w:rPr>
              <w:t>Kukulova</w:t>
            </w:r>
            <w:proofErr w:type="spellEnd"/>
            <w:r w:rsidRPr="00495050">
              <w:rPr>
                <w:rFonts w:ascii="Arial" w:hAnsi="Arial" w:cs="Arial"/>
                <w:sz w:val="22"/>
                <w:szCs w:val="22"/>
              </w:rPr>
              <w:t xml:space="preserve"> 24</w:t>
            </w:r>
          </w:p>
        </w:tc>
        <w:tc>
          <w:tcPr>
            <w:tcW w:w="1308" w:type="dxa"/>
            <w:tcBorders>
              <w:top w:val="nil"/>
              <w:left w:val="nil"/>
              <w:bottom w:val="single" w:sz="4" w:space="0" w:color="auto"/>
              <w:right w:val="single" w:sz="4" w:space="0" w:color="auto"/>
            </w:tcBorders>
            <w:shd w:val="clear" w:color="000000" w:fill="FFFFC8"/>
            <w:vAlign w:val="bottom"/>
            <w:hideMark/>
          </w:tcPr>
          <w:p w14:paraId="5601E4B8"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169 00 Praha 6</w:t>
            </w:r>
          </w:p>
        </w:tc>
        <w:tc>
          <w:tcPr>
            <w:tcW w:w="1104" w:type="dxa"/>
            <w:tcBorders>
              <w:top w:val="nil"/>
              <w:left w:val="nil"/>
              <w:bottom w:val="single" w:sz="4" w:space="0" w:color="auto"/>
              <w:right w:val="single" w:sz="4" w:space="0" w:color="auto"/>
            </w:tcBorders>
            <w:shd w:val="clear" w:color="000000" w:fill="FFFFC8"/>
            <w:vAlign w:val="bottom"/>
            <w:hideMark/>
          </w:tcPr>
          <w:p w14:paraId="21B04661" w14:textId="05F3C412" w:rsidR="00D939F2" w:rsidRPr="00495050" w:rsidRDefault="00D939F2" w:rsidP="00D939F2">
            <w:pPr>
              <w:jc w:val="center"/>
              <w:rPr>
                <w:rFonts w:ascii="Arial" w:hAnsi="Arial" w:cs="Arial"/>
                <w:sz w:val="22"/>
                <w:szCs w:val="22"/>
              </w:rPr>
            </w:pPr>
            <w:r>
              <w:rPr>
                <w:rFonts w:ascii="Arial" w:hAnsi="Arial" w:cs="Arial"/>
                <w:sz w:val="22"/>
                <w:szCs w:val="22"/>
              </w:rPr>
              <w:t>XXX</w:t>
            </w:r>
          </w:p>
        </w:tc>
        <w:tc>
          <w:tcPr>
            <w:tcW w:w="1117" w:type="dxa"/>
            <w:tcBorders>
              <w:top w:val="nil"/>
              <w:left w:val="nil"/>
              <w:bottom w:val="single" w:sz="4" w:space="0" w:color="auto"/>
              <w:right w:val="single" w:sz="4" w:space="0" w:color="auto"/>
            </w:tcBorders>
            <w:shd w:val="clear" w:color="000000" w:fill="FFFFC8"/>
            <w:hideMark/>
          </w:tcPr>
          <w:p w14:paraId="0288C16C" w14:textId="1B5CCCB8" w:rsidR="00D939F2" w:rsidRPr="00495050" w:rsidRDefault="00D939F2" w:rsidP="00D939F2">
            <w:pPr>
              <w:jc w:val="center"/>
              <w:rPr>
                <w:rFonts w:ascii="Arial" w:hAnsi="Arial" w:cs="Arial"/>
                <w:sz w:val="22"/>
                <w:szCs w:val="22"/>
              </w:rPr>
            </w:pPr>
            <w:r w:rsidRPr="00293B92">
              <w:rPr>
                <w:rFonts w:ascii="Arial" w:hAnsi="Arial" w:cs="Arial"/>
                <w:sz w:val="22"/>
                <w:szCs w:val="22"/>
              </w:rPr>
              <w:t>XXX</w:t>
            </w:r>
          </w:p>
        </w:tc>
        <w:tc>
          <w:tcPr>
            <w:tcW w:w="3288" w:type="dxa"/>
            <w:tcBorders>
              <w:top w:val="nil"/>
              <w:left w:val="nil"/>
              <w:bottom w:val="single" w:sz="4" w:space="0" w:color="auto"/>
              <w:right w:val="single" w:sz="4" w:space="0" w:color="auto"/>
            </w:tcBorders>
            <w:shd w:val="clear" w:color="000000" w:fill="FFFFC8"/>
            <w:hideMark/>
          </w:tcPr>
          <w:p w14:paraId="5370F8F7" w14:textId="256017EC" w:rsidR="00D939F2" w:rsidRPr="00495050" w:rsidRDefault="00D939F2" w:rsidP="00D939F2">
            <w:pPr>
              <w:jc w:val="center"/>
              <w:rPr>
                <w:rFonts w:ascii="Arial" w:hAnsi="Arial" w:cs="Arial"/>
                <w:sz w:val="22"/>
                <w:szCs w:val="22"/>
              </w:rPr>
            </w:pPr>
            <w:r w:rsidRPr="00293B92">
              <w:rPr>
                <w:rFonts w:ascii="Arial" w:hAnsi="Arial" w:cs="Arial"/>
                <w:sz w:val="22"/>
                <w:szCs w:val="22"/>
              </w:rPr>
              <w:t>XXX</w:t>
            </w:r>
          </w:p>
        </w:tc>
        <w:tc>
          <w:tcPr>
            <w:tcW w:w="2148" w:type="dxa"/>
            <w:tcBorders>
              <w:top w:val="nil"/>
              <w:left w:val="nil"/>
              <w:bottom w:val="single" w:sz="4" w:space="0" w:color="auto"/>
              <w:right w:val="single" w:sz="4" w:space="0" w:color="auto"/>
            </w:tcBorders>
            <w:shd w:val="clear" w:color="000000" w:fill="FFFFC8"/>
            <w:vAlign w:val="bottom"/>
            <w:hideMark/>
          </w:tcPr>
          <w:p w14:paraId="300C066F" w14:textId="77777777" w:rsidR="00D939F2" w:rsidRPr="00495050" w:rsidRDefault="00D939F2" w:rsidP="00D939F2">
            <w:pPr>
              <w:jc w:val="center"/>
              <w:rPr>
                <w:rFonts w:ascii="Arial" w:hAnsi="Arial" w:cs="Arial"/>
                <w:sz w:val="22"/>
                <w:szCs w:val="22"/>
              </w:rPr>
            </w:pPr>
            <w:proofErr w:type="gramStart"/>
            <w:r w:rsidRPr="00495050">
              <w:rPr>
                <w:rFonts w:ascii="Arial" w:hAnsi="Arial" w:cs="Arial"/>
                <w:sz w:val="22"/>
                <w:szCs w:val="22"/>
              </w:rPr>
              <w:t>8-14h</w:t>
            </w:r>
            <w:proofErr w:type="gramEnd"/>
          </w:p>
        </w:tc>
      </w:tr>
      <w:tr w:rsidR="00D939F2" w:rsidRPr="00495050" w14:paraId="01A61CB3" w14:textId="77777777" w:rsidTr="00D939F2">
        <w:trPr>
          <w:trHeight w:val="302"/>
        </w:trPr>
        <w:tc>
          <w:tcPr>
            <w:tcW w:w="1401" w:type="dxa"/>
            <w:tcBorders>
              <w:top w:val="nil"/>
              <w:left w:val="single" w:sz="4" w:space="0" w:color="auto"/>
              <w:bottom w:val="single" w:sz="4" w:space="0" w:color="auto"/>
              <w:right w:val="single" w:sz="4" w:space="0" w:color="auto"/>
            </w:tcBorders>
            <w:shd w:val="clear" w:color="000000" w:fill="FFFFC8"/>
            <w:vAlign w:val="bottom"/>
            <w:hideMark/>
          </w:tcPr>
          <w:p w14:paraId="64C8B033" w14:textId="77777777" w:rsidR="00D939F2" w:rsidRPr="00495050" w:rsidRDefault="00D939F2" w:rsidP="00D939F2">
            <w:pPr>
              <w:jc w:val="center"/>
              <w:rPr>
                <w:rFonts w:ascii="Arial" w:hAnsi="Arial" w:cs="Arial"/>
                <w:sz w:val="22"/>
                <w:szCs w:val="22"/>
              </w:rPr>
            </w:pPr>
            <w:proofErr w:type="spellStart"/>
            <w:r w:rsidRPr="00495050">
              <w:rPr>
                <w:rFonts w:ascii="Arial" w:hAnsi="Arial" w:cs="Arial"/>
                <w:sz w:val="22"/>
                <w:szCs w:val="22"/>
              </w:rPr>
              <w:t>BeneVision</w:t>
            </w:r>
            <w:proofErr w:type="spellEnd"/>
            <w:r w:rsidRPr="00495050">
              <w:rPr>
                <w:rFonts w:ascii="Arial" w:hAnsi="Arial" w:cs="Arial"/>
                <w:sz w:val="22"/>
                <w:szCs w:val="22"/>
              </w:rPr>
              <w:t xml:space="preserve"> N1</w:t>
            </w:r>
          </w:p>
        </w:tc>
        <w:tc>
          <w:tcPr>
            <w:tcW w:w="2012" w:type="dxa"/>
            <w:tcBorders>
              <w:top w:val="nil"/>
              <w:left w:val="nil"/>
              <w:bottom w:val="single" w:sz="4" w:space="0" w:color="auto"/>
              <w:right w:val="single" w:sz="4" w:space="0" w:color="auto"/>
            </w:tcBorders>
            <w:shd w:val="clear" w:color="000000" w:fill="FFFFC8"/>
            <w:vAlign w:val="bottom"/>
            <w:hideMark/>
          </w:tcPr>
          <w:p w14:paraId="021C9183"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CHEIRÓN a.s.</w:t>
            </w:r>
          </w:p>
        </w:tc>
        <w:tc>
          <w:tcPr>
            <w:tcW w:w="1619" w:type="dxa"/>
            <w:tcBorders>
              <w:top w:val="nil"/>
              <w:left w:val="nil"/>
              <w:bottom w:val="single" w:sz="4" w:space="0" w:color="auto"/>
              <w:right w:val="single" w:sz="4" w:space="0" w:color="auto"/>
            </w:tcBorders>
            <w:shd w:val="clear" w:color="000000" w:fill="FFFFC8"/>
            <w:vAlign w:val="bottom"/>
            <w:hideMark/>
          </w:tcPr>
          <w:p w14:paraId="1D07012B" w14:textId="77777777" w:rsidR="00D939F2" w:rsidRPr="00495050" w:rsidRDefault="00D939F2" w:rsidP="00D939F2">
            <w:pPr>
              <w:jc w:val="center"/>
              <w:rPr>
                <w:rFonts w:ascii="Arial" w:hAnsi="Arial" w:cs="Arial"/>
                <w:sz w:val="22"/>
                <w:szCs w:val="22"/>
              </w:rPr>
            </w:pPr>
            <w:proofErr w:type="spellStart"/>
            <w:r w:rsidRPr="00495050">
              <w:rPr>
                <w:rFonts w:ascii="Arial" w:hAnsi="Arial" w:cs="Arial"/>
                <w:sz w:val="22"/>
                <w:szCs w:val="22"/>
              </w:rPr>
              <w:t>Kukulova</w:t>
            </w:r>
            <w:proofErr w:type="spellEnd"/>
            <w:r w:rsidRPr="00495050">
              <w:rPr>
                <w:rFonts w:ascii="Arial" w:hAnsi="Arial" w:cs="Arial"/>
                <w:sz w:val="22"/>
                <w:szCs w:val="22"/>
              </w:rPr>
              <w:t xml:space="preserve"> 24</w:t>
            </w:r>
          </w:p>
        </w:tc>
        <w:tc>
          <w:tcPr>
            <w:tcW w:w="1308" w:type="dxa"/>
            <w:tcBorders>
              <w:top w:val="nil"/>
              <w:left w:val="nil"/>
              <w:bottom w:val="single" w:sz="4" w:space="0" w:color="auto"/>
              <w:right w:val="single" w:sz="4" w:space="0" w:color="auto"/>
            </w:tcBorders>
            <w:shd w:val="clear" w:color="000000" w:fill="FFFFC8"/>
            <w:vAlign w:val="bottom"/>
            <w:hideMark/>
          </w:tcPr>
          <w:p w14:paraId="30C49967"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169 00 Praha 6</w:t>
            </w:r>
          </w:p>
        </w:tc>
        <w:tc>
          <w:tcPr>
            <w:tcW w:w="1104" w:type="dxa"/>
            <w:tcBorders>
              <w:top w:val="nil"/>
              <w:left w:val="nil"/>
              <w:bottom w:val="single" w:sz="4" w:space="0" w:color="auto"/>
              <w:right w:val="single" w:sz="4" w:space="0" w:color="auto"/>
            </w:tcBorders>
            <w:shd w:val="clear" w:color="000000" w:fill="FFFFC8"/>
            <w:hideMark/>
          </w:tcPr>
          <w:p w14:paraId="013DD98A" w14:textId="05D78043"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1117" w:type="dxa"/>
            <w:tcBorders>
              <w:top w:val="nil"/>
              <w:left w:val="nil"/>
              <w:bottom w:val="single" w:sz="4" w:space="0" w:color="auto"/>
              <w:right w:val="single" w:sz="4" w:space="0" w:color="auto"/>
            </w:tcBorders>
            <w:shd w:val="clear" w:color="000000" w:fill="FFFFC8"/>
            <w:hideMark/>
          </w:tcPr>
          <w:p w14:paraId="3CCF43CC" w14:textId="5FC6F270"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3288" w:type="dxa"/>
            <w:tcBorders>
              <w:top w:val="nil"/>
              <w:left w:val="nil"/>
              <w:bottom w:val="single" w:sz="4" w:space="0" w:color="auto"/>
              <w:right w:val="single" w:sz="4" w:space="0" w:color="auto"/>
            </w:tcBorders>
            <w:shd w:val="clear" w:color="000000" w:fill="FFFFC8"/>
            <w:hideMark/>
          </w:tcPr>
          <w:p w14:paraId="7668B995" w14:textId="2EC3BB57"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2148" w:type="dxa"/>
            <w:tcBorders>
              <w:top w:val="nil"/>
              <w:left w:val="nil"/>
              <w:bottom w:val="single" w:sz="4" w:space="0" w:color="auto"/>
              <w:right w:val="single" w:sz="4" w:space="0" w:color="auto"/>
            </w:tcBorders>
            <w:shd w:val="clear" w:color="000000" w:fill="FFFFC8"/>
            <w:vAlign w:val="bottom"/>
            <w:hideMark/>
          </w:tcPr>
          <w:p w14:paraId="2AA47195" w14:textId="77777777" w:rsidR="00D939F2" w:rsidRPr="00495050" w:rsidRDefault="00D939F2" w:rsidP="00D939F2">
            <w:pPr>
              <w:jc w:val="center"/>
              <w:rPr>
                <w:rFonts w:ascii="Arial" w:hAnsi="Arial" w:cs="Arial"/>
                <w:sz w:val="22"/>
                <w:szCs w:val="22"/>
              </w:rPr>
            </w:pPr>
            <w:proofErr w:type="gramStart"/>
            <w:r w:rsidRPr="00495050">
              <w:rPr>
                <w:rFonts w:ascii="Arial" w:hAnsi="Arial" w:cs="Arial"/>
                <w:sz w:val="22"/>
                <w:szCs w:val="22"/>
              </w:rPr>
              <w:t>8-14h</w:t>
            </w:r>
            <w:proofErr w:type="gramEnd"/>
          </w:p>
        </w:tc>
      </w:tr>
      <w:tr w:rsidR="00D939F2" w:rsidRPr="00495050" w14:paraId="41B6757D" w14:textId="77777777" w:rsidTr="00D939F2">
        <w:trPr>
          <w:trHeight w:val="302"/>
        </w:trPr>
        <w:tc>
          <w:tcPr>
            <w:tcW w:w="1401" w:type="dxa"/>
            <w:tcBorders>
              <w:top w:val="nil"/>
              <w:left w:val="single" w:sz="4" w:space="0" w:color="auto"/>
              <w:bottom w:val="single" w:sz="4" w:space="0" w:color="auto"/>
              <w:right w:val="single" w:sz="4" w:space="0" w:color="auto"/>
            </w:tcBorders>
            <w:shd w:val="clear" w:color="000000" w:fill="FFFFC8"/>
            <w:vAlign w:val="bottom"/>
            <w:hideMark/>
          </w:tcPr>
          <w:p w14:paraId="5CA7C203"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Modul CO2 ARTEMA</w:t>
            </w:r>
          </w:p>
        </w:tc>
        <w:tc>
          <w:tcPr>
            <w:tcW w:w="2012" w:type="dxa"/>
            <w:tcBorders>
              <w:top w:val="nil"/>
              <w:left w:val="nil"/>
              <w:bottom w:val="single" w:sz="4" w:space="0" w:color="auto"/>
              <w:right w:val="single" w:sz="4" w:space="0" w:color="auto"/>
            </w:tcBorders>
            <w:shd w:val="clear" w:color="000000" w:fill="FFFFC8"/>
            <w:vAlign w:val="bottom"/>
            <w:hideMark/>
          </w:tcPr>
          <w:p w14:paraId="2ACAD5C4"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CHEIRÓN a.s.</w:t>
            </w:r>
          </w:p>
        </w:tc>
        <w:tc>
          <w:tcPr>
            <w:tcW w:w="1619" w:type="dxa"/>
            <w:tcBorders>
              <w:top w:val="nil"/>
              <w:left w:val="nil"/>
              <w:bottom w:val="single" w:sz="4" w:space="0" w:color="auto"/>
              <w:right w:val="single" w:sz="4" w:space="0" w:color="auto"/>
            </w:tcBorders>
            <w:shd w:val="clear" w:color="000000" w:fill="FFFFC8"/>
            <w:vAlign w:val="bottom"/>
            <w:hideMark/>
          </w:tcPr>
          <w:p w14:paraId="42779BFE" w14:textId="77777777" w:rsidR="00D939F2" w:rsidRPr="00495050" w:rsidRDefault="00D939F2" w:rsidP="00D939F2">
            <w:pPr>
              <w:jc w:val="center"/>
              <w:rPr>
                <w:rFonts w:ascii="Arial" w:hAnsi="Arial" w:cs="Arial"/>
                <w:sz w:val="22"/>
                <w:szCs w:val="22"/>
              </w:rPr>
            </w:pPr>
            <w:proofErr w:type="spellStart"/>
            <w:r w:rsidRPr="00495050">
              <w:rPr>
                <w:rFonts w:ascii="Arial" w:hAnsi="Arial" w:cs="Arial"/>
                <w:sz w:val="22"/>
                <w:szCs w:val="22"/>
              </w:rPr>
              <w:t>Kukulova</w:t>
            </w:r>
            <w:proofErr w:type="spellEnd"/>
            <w:r w:rsidRPr="00495050">
              <w:rPr>
                <w:rFonts w:ascii="Arial" w:hAnsi="Arial" w:cs="Arial"/>
                <w:sz w:val="22"/>
                <w:szCs w:val="22"/>
              </w:rPr>
              <w:t xml:space="preserve"> 24</w:t>
            </w:r>
          </w:p>
        </w:tc>
        <w:tc>
          <w:tcPr>
            <w:tcW w:w="1308" w:type="dxa"/>
            <w:tcBorders>
              <w:top w:val="nil"/>
              <w:left w:val="nil"/>
              <w:bottom w:val="single" w:sz="4" w:space="0" w:color="auto"/>
              <w:right w:val="single" w:sz="4" w:space="0" w:color="auto"/>
            </w:tcBorders>
            <w:shd w:val="clear" w:color="000000" w:fill="FFFFC8"/>
            <w:vAlign w:val="bottom"/>
            <w:hideMark/>
          </w:tcPr>
          <w:p w14:paraId="01A8264F"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169 00 Praha 6</w:t>
            </w:r>
          </w:p>
        </w:tc>
        <w:tc>
          <w:tcPr>
            <w:tcW w:w="1104" w:type="dxa"/>
            <w:tcBorders>
              <w:top w:val="nil"/>
              <w:left w:val="nil"/>
              <w:bottom w:val="single" w:sz="4" w:space="0" w:color="auto"/>
              <w:right w:val="single" w:sz="4" w:space="0" w:color="auto"/>
            </w:tcBorders>
            <w:shd w:val="clear" w:color="000000" w:fill="FFFFC8"/>
            <w:hideMark/>
          </w:tcPr>
          <w:p w14:paraId="2AD25FAB" w14:textId="01C031A5"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1117" w:type="dxa"/>
            <w:tcBorders>
              <w:top w:val="nil"/>
              <w:left w:val="nil"/>
              <w:bottom w:val="single" w:sz="4" w:space="0" w:color="auto"/>
              <w:right w:val="single" w:sz="4" w:space="0" w:color="auto"/>
            </w:tcBorders>
            <w:shd w:val="clear" w:color="000000" w:fill="FFFFC8"/>
            <w:hideMark/>
          </w:tcPr>
          <w:p w14:paraId="63ACFB16" w14:textId="7E8994CC"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3288" w:type="dxa"/>
            <w:tcBorders>
              <w:top w:val="nil"/>
              <w:left w:val="nil"/>
              <w:bottom w:val="single" w:sz="4" w:space="0" w:color="auto"/>
              <w:right w:val="single" w:sz="4" w:space="0" w:color="auto"/>
            </w:tcBorders>
            <w:shd w:val="clear" w:color="000000" w:fill="FFFFC8"/>
            <w:hideMark/>
          </w:tcPr>
          <w:p w14:paraId="7E2969C5" w14:textId="06AF8B37"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2148" w:type="dxa"/>
            <w:tcBorders>
              <w:top w:val="nil"/>
              <w:left w:val="nil"/>
              <w:bottom w:val="single" w:sz="4" w:space="0" w:color="auto"/>
              <w:right w:val="single" w:sz="4" w:space="0" w:color="auto"/>
            </w:tcBorders>
            <w:shd w:val="clear" w:color="000000" w:fill="FFFFC8"/>
            <w:vAlign w:val="bottom"/>
            <w:hideMark/>
          </w:tcPr>
          <w:p w14:paraId="15CBACF2" w14:textId="77777777" w:rsidR="00D939F2" w:rsidRPr="00495050" w:rsidRDefault="00D939F2" w:rsidP="00D939F2">
            <w:pPr>
              <w:jc w:val="center"/>
              <w:rPr>
                <w:rFonts w:ascii="Arial" w:hAnsi="Arial" w:cs="Arial"/>
                <w:sz w:val="22"/>
                <w:szCs w:val="22"/>
              </w:rPr>
            </w:pPr>
            <w:proofErr w:type="gramStart"/>
            <w:r w:rsidRPr="00495050">
              <w:rPr>
                <w:rFonts w:ascii="Arial" w:hAnsi="Arial" w:cs="Arial"/>
                <w:sz w:val="22"/>
                <w:szCs w:val="22"/>
              </w:rPr>
              <w:t>8-14h</w:t>
            </w:r>
            <w:proofErr w:type="gramEnd"/>
          </w:p>
        </w:tc>
      </w:tr>
      <w:tr w:rsidR="00D939F2" w:rsidRPr="00495050" w14:paraId="3757B3A7" w14:textId="77777777" w:rsidTr="00D939F2">
        <w:trPr>
          <w:trHeight w:val="302"/>
        </w:trPr>
        <w:tc>
          <w:tcPr>
            <w:tcW w:w="1401" w:type="dxa"/>
            <w:tcBorders>
              <w:top w:val="nil"/>
              <w:left w:val="single" w:sz="4" w:space="0" w:color="auto"/>
              <w:bottom w:val="single" w:sz="4" w:space="0" w:color="auto"/>
              <w:right w:val="single" w:sz="4" w:space="0" w:color="auto"/>
            </w:tcBorders>
            <w:shd w:val="clear" w:color="000000" w:fill="FFFFC8"/>
            <w:vAlign w:val="bottom"/>
            <w:hideMark/>
          </w:tcPr>
          <w:p w14:paraId="0FC61162"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 xml:space="preserve">CMS </w:t>
            </w:r>
            <w:proofErr w:type="spellStart"/>
            <w:r w:rsidRPr="00495050">
              <w:rPr>
                <w:rFonts w:ascii="Arial" w:hAnsi="Arial" w:cs="Arial"/>
                <w:sz w:val="22"/>
                <w:szCs w:val="22"/>
              </w:rPr>
              <w:t>BeneVision</w:t>
            </w:r>
            <w:proofErr w:type="spellEnd"/>
          </w:p>
        </w:tc>
        <w:tc>
          <w:tcPr>
            <w:tcW w:w="2012" w:type="dxa"/>
            <w:tcBorders>
              <w:top w:val="nil"/>
              <w:left w:val="nil"/>
              <w:bottom w:val="single" w:sz="4" w:space="0" w:color="auto"/>
              <w:right w:val="single" w:sz="4" w:space="0" w:color="auto"/>
            </w:tcBorders>
            <w:shd w:val="clear" w:color="000000" w:fill="FFFFC8"/>
            <w:vAlign w:val="bottom"/>
            <w:hideMark/>
          </w:tcPr>
          <w:p w14:paraId="3C958F54"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CHEIRÓN a.s.</w:t>
            </w:r>
          </w:p>
        </w:tc>
        <w:tc>
          <w:tcPr>
            <w:tcW w:w="1619" w:type="dxa"/>
            <w:tcBorders>
              <w:top w:val="nil"/>
              <w:left w:val="nil"/>
              <w:bottom w:val="single" w:sz="4" w:space="0" w:color="auto"/>
              <w:right w:val="single" w:sz="4" w:space="0" w:color="auto"/>
            </w:tcBorders>
            <w:shd w:val="clear" w:color="000000" w:fill="FFFFC8"/>
            <w:vAlign w:val="bottom"/>
            <w:hideMark/>
          </w:tcPr>
          <w:p w14:paraId="50A8623B" w14:textId="77777777" w:rsidR="00D939F2" w:rsidRPr="00495050" w:rsidRDefault="00D939F2" w:rsidP="00D939F2">
            <w:pPr>
              <w:jc w:val="center"/>
              <w:rPr>
                <w:rFonts w:ascii="Arial" w:hAnsi="Arial" w:cs="Arial"/>
                <w:sz w:val="22"/>
                <w:szCs w:val="22"/>
              </w:rPr>
            </w:pPr>
            <w:proofErr w:type="spellStart"/>
            <w:r w:rsidRPr="00495050">
              <w:rPr>
                <w:rFonts w:ascii="Arial" w:hAnsi="Arial" w:cs="Arial"/>
                <w:sz w:val="22"/>
                <w:szCs w:val="22"/>
              </w:rPr>
              <w:t>Kukulova</w:t>
            </w:r>
            <w:proofErr w:type="spellEnd"/>
            <w:r w:rsidRPr="00495050">
              <w:rPr>
                <w:rFonts w:ascii="Arial" w:hAnsi="Arial" w:cs="Arial"/>
                <w:sz w:val="22"/>
                <w:szCs w:val="22"/>
              </w:rPr>
              <w:t xml:space="preserve"> 24</w:t>
            </w:r>
          </w:p>
        </w:tc>
        <w:tc>
          <w:tcPr>
            <w:tcW w:w="1308" w:type="dxa"/>
            <w:tcBorders>
              <w:top w:val="nil"/>
              <w:left w:val="nil"/>
              <w:bottom w:val="single" w:sz="4" w:space="0" w:color="auto"/>
              <w:right w:val="single" w:sz="4" w:space="0" w:color="auto"/>
            </w:tcBorders>
            <w:shd w:val="clear" w:color="000000" w:fill="FFFFC8"/>
            <w:vAlign w:val="bottom"/>
            <w:hideMark/>
          </w:tcPr>
          <w:p w14:paraId="66CD4DAB" w14:textId="77777777" w:rsidR="00D939F2" w:rsidRPr="00495050" w:rsidRDefault="00D939F2" w:rsidP="00D939F2">
            <w:pPr>
              <w:jc w:val="center"/>
              <w:rPr>
                <w:rFonts w:ascii="Arial" w:hAnsi="Arial" w:cs="Arial"/>
                <w:sz w:val="22"/>
                <w:szCs w:val="22"/>
              </w:rPr>
            </w:pPr>
            <w:r w:rsidRPr="00495050">
              <w:rPr>
                <w:rFonts w:ascii="Arial" w:hAnsi="Arial" w:cs="Arial"/>
                <w:sz w:val="22"/>
                <w:szCs w:val="22"/>
              </w:rPr>
              <w:t>169 00 Praha 6</w:t>
            </w:r>
          </w:p>
        </w:tc>
        <w:tc>
          <w:tcPr>
            <w:tcW w:w="1104" w:type="dxa"/>
            <w:tcBorders>
              <w:top w:val="nil"/>
              <w:left w:val="nil"/>
              <w:bottom w:val="single" w:sz="4" w:space="0" w:color="auto"/>
              <w:right w:val="single" w:sz="4" w:space="0" w:color="auto"/>
            </w:tcBorders>
            <w:shd w:val="clear" w:color="000000" w:fill="FFFFC8"/>
            <w:hideMark/>
          </w:tcPr>
          <w:p w14:paraId="6D2989F6" w14:textId="59FC80C6"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1117" w:type="dxa"/>
            <w:tcBorders>
              <w:top w:val="nil"/>
              <w:left w:val="nil"/>
              <w:bottom w:val="single" w:sz="4" w:space="0" w:color="auto"/>
              <w:right w:val="single" w:sz="4" w:space="0" w:color="auto"/>
            </w:tcBorders>
            <w:shd w:val="clear" w:color="000000" w:fill="FFFFC8"/>
            <w:hideMark/>
          </w:tcPr>
          <w:p w14:paraId="6D9E9155" w14:textId="46B1B18A"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3288" w:type="dxa"/>
            <w:tcBorders>
              <w:top w:val="nil"/>
              <w:left w:val="nil"/>
              <w:bottom w:val="single" w:sz="4" w:space="0" w:color="auto"/>
              <w:right w:val="single" w:sz="4" w:space="0" w:color="auto"/>
            </w:tcBorders>
            <w:shd w:val="clear" w:color="000000" w:fill="FFFFC8"/>
            <w:hideMark/>
          </w:tcPr>
          <w:p w14:paraId="773A6A87" w14:textId="1A271EDF" w:rsidR="00D939F2" w:rsidRPr="00495050" w:rsidRDefault="00D939F2" w:rsidP="00D939F2">
            <w:pPr>
              <w:jc w:val="center"/>
              <w:rPr>
                <w:rFonts w:ascii="Arial" w:hAnsi="Arial" w:cs="Arial"/>
                <w:sz w:val="22"/>
                <w:szCs w:val="22"/>
              </w:rPr>
            </w:pPr>
            <w:r w:rsidRPr="00FB7A2C">
              <w:rPr>
                <w:rFonts w:ascii="Arial" w:hAnsi="Arial" w:cs="Arial"/>
                <w:sz w:val="22"/>
                <w:szCs w:val="22"/>
              </w:rPr>
              <w:t>XXX</w:t>
            </w:r>
          </w:p>
        </w:tc>
        <w:tc>
          <w:tcPr>
            <w:tcW w:w="2148" w:type="dxa"/>
            <w:tcBorders>
              <w:top w:val="nil"/>
              <w:left w:val="nil"/>
              <w:bottom w:val="single" w:sz="4" w:space="0" w:color="auto"/>
              <w:right w:val="single" w:sz="4" w:space="0" w:color="auto"/>
            </w:tcBorders>
            <w:shd w:val="clear" w:color="000000" w:fill="FFFFC8"/>
            <w:vAlign w:val="bottom"/>
            <w:hideMark/>
          </w:tcPr>
          <w:p w14:paraId="1715B89A" w14:textId="77777777" w:rsidR="00D939F2" w:rsidRPr="00495050" w:rsidRDefault="00D939F2" w:rsidP="00D939F2">
            <w:pPr>
              <w:jc w:val="center"/>
              <w:rPr>
                <w:rFonts w:ascii="Arial" w:hAnsi="Arial" w:cs="Arial"/>
                <w:sz w:val="22"/>
                <w:szCs w:val="22"/>
              </w:rPr>
            </w:pPr>
            <w:proofErr w:type="gramStart"/>
            <w:r w:rsidRPr="00495050">
              <w:rPr>
                <w:rFonts w:ascii="Arial" w:hAnsi="Arial" w:cs="Arial"/>
                <w:sz w:val="22"/>
                <w:szCs w:val="22"/>
              </w:rPr>
              <w:t>8-14h</w:t>
            </w:r>
            <w:proofErr w:type="gramEnd"/>
          </w:p>
        </w:tc>
      </w:tr>
    </w:tbl>
    <w:p w14:paraId="2F3A567A" w14:textId="77777777" w:rsidR="00495050" w:rsidRDefault="00495050" w:rsidP="00DA6E7A">
      <w:pPr>
        <w:jc w:val="center"/>
        <w:rPr>
          <w:rFonts w:ascii="Arial" w:hAnsi="Arial" w:cs="Arial"/>
          <w:b/>
          <w:sz w:val="22"/>
          <w:szCs w:val="22"/>
        </w:rPr>
      </w:pPr>
    </w:p>
    <w:p w14:paraId="609C27F5" w14:textId="77777777" w:rsidR="00495050" w:rsidRDefault="00495050" w:rsidP="00DA6E7A">
      <w:pPr>
        <w:jc w:val="center"/>
        <w:rPr>
          <w:rFonts w:ascii="Arial" w:hAnsi="Arial" w:cs="Arial"/>
          <w:b/>
          <w:sz w:val="22"/>
          <w:szCs w:val="22"/>
        </w:rPr>
      </w:pPr>
    </w:p>
    <w:p w14:paraId="15DCC928" w14:textId="77777777" w:rsidR="00495050" w:rsidRDefault="00495050" w:rsidP="00DA6E7A">
      <w:pPr>
        <w:jc w:val="center"/>
        <w:rPr>
          <w:rFonts w:ascii="Arial" w:hAnsi="Arial" w:cs="Arial"/>
          <w:b/>
          <w:sz w:val="22"/>
          <w:szCs w:val="22"/>
        </w:rPr>
      </w:pPr>
    </w:p>
    <w:p w14:paraId="00A99037" w14:textId="77777777" w:rsidR="00495050" w:rsidRDefault="00495050" w:rsidP="00DA6E7A">
      <w:pPr>
        <w:jc w:val="center"/>
        <w:rPr>
          <w:rFonts w:ascii="Arial" w:hAnsi="Arial" w:cs="Arial"/>
          <w:b/>
          <w:sz w:val="22"/>
          <w:szCs w:val="22"/>
        </w:rPr>
        <w:sectPr w:rsidR="00495050" w:rsidSect="00495050">
          <w:pgSz w:w="16838" w:h="11906" w:orient="landscape"/>
          <w:pgMar w:top="1418" w:right="1418" w:bottom="1418" w:left="1418" w:header="709" w:footer="709" w:gutter="0"/>
          <w:cols w:space="708"/>
          <w:docGrid w:linePitch="360"/>
        </w:sectPr>
      </w:pPr>
    </w:p>
    <w:p w14:paraId="5B4BA795" w14:textId="4F4DBA73"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7298CCA5" w:rsidR="0017049F" w:rsidRPr="00DA6E7A" w:rsidRDefault="0017049F" w:rsidP="00DA6E7A">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r w:rsidR="009D17C9">
        <w:rPr>
          <w:rFonts w:ascii="Arial" w:hAnsi="Arial" w:cs="Arial"/>
          <w:b/>
          <w:sz w:val="22"/>
          <w:szCs w:val="22"/>
        </w:rPr>
        <w:t>, resp. ZoIVD</w:t>
      </w:r>
    </w:p>
    <w:p w14:paraId="59B383A2" w14:textId="03656E46" w:rsidR="0017049F" w:rsidRDefault="0017049F" w:rsidP="00112D8C">
      <w:pPr>
        <w:jc w:val="both"/>
        <w:rPr>
          <w:rFonts w:ascii="Arial" w:hAnsi="Arial" w:cs="Arial"/>
          <w:sz w:val="22"/>
          <w:szCs w:val="22"/>
        </w:rPr>
      </w:pPr>
    </w:p>
    <w:p w14:paraId="5F1BEAF6" w14:textId="6F0FE040" w:rsidR="000F07F7" w:rsidRDefault="000F07F7" w:rsidP="000F07F7">
      <w:pPr>
        <w:jc w:val="both"/>
        <w:rPr>
          <w:rFonts w:ascii="Arial" w:hAnsi="Arial" w:cs="Arial"/>
          <w:sz w:val="22"/>
          <w:szCs w:val="22"/>
        </w:rPr>
      </w:pPr>
    </w:p>
    <w:p w14:paraId="594346EC" w14:textId="13AA0F7A" w:rsidR="005709D8" w:rsidRDefault="005709D8" w:rsidP="000F07F7">
      <w:pPr>
        <w:jc w:val="both"/>
        <w:rPr>
          <w:rFonts w:ascii="Arial" w:hAnsi="Arial" w:cs="Arial"/>
          <w:sz w:val="22"/>
          <w:szCs w:val="22"/>
        </w:rPr>
      </w:pPr>
      <w:r>
        <w:rPr>
          <w:rFonts w:ascii="Arial" w:hAnsi="Arial" w:cs="Arial"/>
          <w:sz w:val="22"/>
          <w:szCs w:val="22"/>
        </w:rPr>
        <w:t xml:space="preserve">Výpis z Registru zdravotnických prostředků </w:t>
      </w:r>
    </w:p>
    <w:p w14:paraId="3567D1BC" w14:textId="25BDB813" w:rsidR="0049641C" w:rsidRPr="0017049F" w:rsidRDefault="0049641C">
      <w:pPr>
        <w:jc w:val="both"/>
        <w:rPr>
          <w:rFonts w:ascii="Arial" w:hAnsi="Arial" w:cs="Arial"/>
          <w:sz w:val="22"/>
          <w:szCs w:val="22"/>
        </w:rPr>
      </w:pPr>
    </w:p>
    <w:sectPr w:rsidR="0049641C" w:rsidRPr="00170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E391" w14:textId="77777777" w:rsidR="00232164" w:rsidRDefault="00232164" w:rsidP="008C3D93">
      <w:r>
        <w:separator/>
      </w:r>
    </w:p>
  </w:endnote>
  <w:endnote w:type="continuationSeparator" w:id="0">
    <w:p w14:paraId="7C29766C" w14:textId="77777777" w:rsidR="00232164" w:rsidRDefault="00232164" w:rsidP="008C3D93">
      <w:r>
        <w:continuationSeparator/>
      </w:r>
    </w:p>
  </w:endnote>
  <w:endnote w:type="continuationNotice" w:id="1">
    <w:p w14:paraId="6D4BE8C6" w14:textId="77777777" w:rsidR="00232164" w:rsidRDefault="00232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11774189"/>
      <w:docPartObj>
        <w:docPartGallery w:val="Page Numbers (Bottom of Page)"/>
        <w:docPartUnique/>
      </w:docPartObj>
    </w:sdtPr>
    <w:sdtEndPr/>
    <w:sdtContent>
      <w:p w14:paraId="0488643E" w14:textId="7F49F2E2" w:rsidR="00561F78" w:rsidRPr="00895988" w:rsidRDefault="00C55D24" w:rsidP="00C55D24">
        <w:pPr>
          <w:pStyle w:val="Zpat"/>
          <w:rPr>
            <w:rFonts w:ascii="Arial" w:hAnsi="Arial" w:cs="Arial"/>
            <w:sz w:val="20"/>
          </w:rPr>
        </w:pPr>
        <w:r w:rsidRPr="00C55D24">
          <w:rPr>
            <w:rFonts w:ascii="Arial" w:hAnsi="Arial" w:cs="Arial"/>
            <w:sz w:val="18"/>
            <w:szCs w:val="18"/>
          </w:rPr>
          <w:t>SS 20230094</w:t>
        </w:r>
        <w:r>
          <w:rPr>
            <w:rFonts w:ascii="Arial" w:hAnsi="Arial" w:cs="Arial"/>
            <w:sz w:val="20"/>
          </w:rPr>
          <w:tab/>
        </w:r>
        <w:r w:rsidR="00561F78" w:rsidRPr="00895988">
          <w:rPr>
            <w:rFonts w:ascii="Arial" w:hAnsi="Arial" w:cs="Arial"/>
            <w:sz w:val="20"/>
          </w:rPr>
          <w:fldChar w:fldCharType="begin"/>
        </w:r>
        <w:r w:rsidR="00561F78" w:rsidRPr="00895988">
          <w:rPr>
            <w:rFonts w:ascii="Arial" w:hAnsi="Arial" w:cs="Arial"/>
            <w:sz w:val="20"/>
          </w:rPr>
          <w:instrText>PAGE   \* MERGEFORMAT</w:instrText>
        </w:r>
        <w:r w:rsidR="00561F78" w:rsidRPr="00895988">
          <w:rPr>
            <w:rFonts w:ascii="Arial" w:hAnsi="Arial" w:cs="Arial"/>
            <w:sz w:val="20"/>
          </w:rPr>
          <w:fldChar w:fldCharType="separate"/>
        </w:r>
        <w:r w:rsidR="00735F93">
          <w:rPr>
            <w:rFonts w:ascii="Arial" w:hAnsi="Arial" w:cs="Arial"/>
            <w:noProof/>
            <w:sz w:val="20"/>
          </w:rPr>
          <w:t>15</w:t>
        </w:r>
        <w:r w:rsidR="00561F78"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4039" w14:textId="77777777" w:rsidR="00232164" w:rsidRDefault="00232164" w:rsidP="008C3D93">
      <w:r>
        <w:separator/>
      </w:r>
    </w:p>
  </w:footnote>
  <w:footnote w:type="continuationSeparator" w:id="0">
    <w:p w14:paraId="08420B87" w14:textId="77777777" w:rsidR="00232164" w:rsidRDefault="00232164" w:rsidP="008C3D93">
      <w:r>
        <w:continuationSeparator/>
      </w:r>
    </w:p>
  </w:footnote>
  <w:footnote w:type="continuationNotice" w:id="1">
    <w:p w14:paraId="4D143119" w14:textId="77777777" w:rsidR="00232164" w:rsidRDefault="00232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7928761">
    <w:abstractNumId w:val="18"/>
  </w:num>
  <w:num w:numId="2" w16cid:durableId="1409839974">
    <w:abstractNumId w:val="1"/>
  </w:num>
  <w:num w:numId="3" w16cid:durableId="263539045">
    <w:abstractNumId w:val="11"/>
  </w:num>
  <w:num w:numId="4" w16cid:durableId="1116296115">
    <w:abstractNumId w:val="2"/>
  </w:num>
  <w:num w:numId="5" w16cid:durableId="996811874">
    <w:abstractNumId w:val="19"/>
  </w:num>
  <w:num w:numId="6" w16cid:durableId="1911960182">
    <w:abstractNumId w:val="6"/>
  </w:num>
  <w:num w:numId="7" w16cid:durableId="411005966">
    <w:abstractNumId w:val="0"/>
  </w:num>
  <w:num w:numId="8" w16cid:durableId="606472742">
    <w:abstractNumId w:val="0"/>
  </w:num>
  <w:num w:numId="9" w16cid:durableId="937248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016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3181531">
    <w:abstractNumId w:val="7"/>
  </w:num>
  <w:num w:numId="12" w16cid:durableId="602107540">
    <w:abstractNumId w:val="3"/>
  </w:num>
  <w:num w:numId="13" w16cid:durableId="267390543">
    <w:abstractNumId w:val="18"/>
  </w:num>
  <w:num w:numId="14" w16cid:durableId="1793330668">
    <w:abstractNumId w:val="4"/>
  </w:num>
  <w:num w:numId="15" w16cid:durableId="506558378">
    <w:abstractNumId w:val="12"/>
  </w:num>
  <w:num w:numId="16" w16cid:durableId="612900700">
    <w:abstractNumId w:val="21"/>
  </w:num>
  <w:num w:numId="17" w16cid:durableId="406071190">
    <w:abstractNumId w:val="14"/>
  </w:num>
  <w:num w:numId="18" w16cid:durableId="1415665222">
    <w:abstractNumId w:val="20"/>
  </w:num>
  <w:num w:numId="19" w16cid:durableId="1143430261">
    <w:abstractNumId w:val="10"/>
  </w:num>
  <w:num w:numId="20" w16cid:durableId="1561481096">
    <w:abstractNumId w:val="8"/>
  </w:num>
  <w:num w:numId="21" w16cid:durableId="566889963">
    <w:abstractNumId w:val="5"/>
  </w:num>
  <w:num w:numId="22" w16cid:durableId="1147747976">
    <w:abstractNumId w:val="15"/>
  </w:num>
  <w:num w:numId="23" w16cid:durableId="1005745309">
    <w:abstractNumId w:val="15"/>
  </w:num>
  <w:num w:numId="24" w16cid:durableId="208566084">
    <w:abstractNumId w:val="9"/>
  </w:num>
  <w:num w:numId="25" w16cid:durableId="1985086794">
    <w:abstractNumId w:val="17"/>
  </w:num>
  <w:num w:numId="26" w16cid:durableId="1132139015">
    <w:abstractNumId w:val="15"/>
  </w:num>
  <w:num w:numId="27" w16cid:durableId="261258491">
    <w:abstractNumId w:val="16"/>
  </w:num>
  <w:num w:numId="28" w16cid:durableId="1100642544">
    <w:abstractNumId w:val="13"/>
  </w:num>
  <w:num w:numId="29" w16cid:durableId="1044282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6991641">
    <w:abstractNumId w:val="15"/>
  </w:num>
  <w:num w:numId="31" w16cid:durableId="1947806664">
    <w:abstractNumId w:val="15"/>
  </w:num>
  <w:num w:numId="32" w16cid:durableId="17559308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199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0F"/>
    <w:rsid w:val="000014EF"/>
    <w:rsid w:val="00002663"/>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07F7"/>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C590C"/>
    <w:rsid w:val="001D1A06"/>
    <w:rsid w:val="001D40D8"/>
    <w:rsid w:val="001D4374"/>
    <w:rsid w:val="00203621"/>
    <w:rsid w:val="002104C8"/>
    <w:rsid w:val="00231247"/>
    <w:rsid w:val="002318B5"/>
    <w:rsid w:val="00232164"/>
    <w:rsid w:val="0024708C"/>
    <w:rsid w:val="00254A40"/>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44E39"/>
    <w:rsid w:val="00360881"/>
    <w:rsid w:val="00363B64"/>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C76CE"/>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87102"/>
    <w:rsid w:val="0049006B"/>
    <w:rsid w:val="00491D84"/>
    <w:rsid w:val="0049276C"/>
    <w:rsid w:val="00495050"/>
    <w:rsid w:val="0049553A"/>
    <w:rsid w:val="00495F5F"/>
    <w:rsid w:val="0049641C"/>
    <w:rsid w:val="00496C74"/>
    <w:rsid w:val="004A097A"/>
    <w:rsid w:val="004A1C8E"/>
    <w:rsid w:val="004A221C"/>
    <w:rsid w:val="004A4162"/>
    <w:rsid w:val="004A6737"/>
    <w:rsid w:val="004A6748"/>
    <w:rsid w:val="004B48DC"/>
    <w:rsid w:val="004B675E"/>
    <w:rsid w:val="004C27C0"/>
    <w:rsid w:val="004D5B4B"/>
    <w:rsid w:val="004D7041"/>
    <w:rsid w:val="004E3D8D"/>
    <w:rsid w:val="00502B0B"/>
    <w:rsid w:val="00511D72"/>
    <w:rsid w:val="005265E3"/>
    <w:rsid w:val="00543EA4"/>
    <w:rsid w:val="0055424C"/>
    <w:rsid w:val="00561F78"/>
    <w:rsid w:val="00566EF4"/>
    <w:rsid w:val="005677D6"/>
    <w:rsid w:val="005709D8"/>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14F40"/>
    <w:rsid w:val="006418A7"/>
    <w:rsid w:val="00642CE4"/>
    <w:rsid w:val="0065312B"/>
    <w:rsid w:val="006533C5"/>
    <w:rsid w:val="00656C67"/>
    <w:rsid w:val="00672C8D"/>
    <w:rsid w:val="00676822"/>
    <w:rsid w:val="00677327"/>
    <w:rsid w:val="0068256A"/>
    <w:rsid w:val="0069166B"/>
    <w:rsid w:val="006A0A77"/>
    <w:rsid w:val="006A5BCB"/>
    <w:rsid w:val="006B54A9"/>
    <w:rsid w:val="006B6AFC"/>
    <w:rsid w:val="006C0AE3"/>
    <w:rsid w:val="006C4A2C"/>
    <w:rsid w:val="006D2D0F"/>
    <w:rsid w:val="006D58E5"/>
    <w:rsid w:val="006D7C3D"/>
    <w:rsid w:val="006E1E16"/>
    <w:rsid w:val="006E25A4"/>
    <w:rsid w:val="006F13C3"/>
    <w:rsid w:val="006F1A41"/>
    <w:rsid w:val="00703393"/>
    <w:rsid w:val="007042B1"/>
    <w:rsid w:val="00704A6A"/>
    <w:rsid w:val="00707C3A"/>
    <w:rsid w:val="007159AD"/>
    <w:rsid w:val="00720285"/>
    <w:rsid w:val="00732F56"/>
    <w:rsid w:val="007333CD"/>
    <w:rsid w:val="007336F2"/>
    <w:rsid w:val="007346EF"/>
    <w:rsid w:val="00735F93"/>
    <w:rsid w:val="00736377"/>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75D5B"/>
    <w:rsid w:val="0088594B"/>
    <w:rsid w:val="00895988"/>
    <w:rsid w:val="008977F4"/>
    <w:rsid w:val="008A732D"/>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57C2E"/>
    <w:rsid w:val="009846D5"/>
    <w:rsid w:val="009A6A00"/>
    <w:rsid w:val="009B37E6"/>
    <w:rsid w:val="009C0BEF"/>
    <w:rsid w:val="009D17C9"/>
    <w:rsid w:val="009E1816"/>
    <w:rsid w:val="009E2A3A"/>
    <w:rsid w:val="009E3F71"/>
    <w:rsid w:val="009E5825"/>
    <w:rsid w:val="009F32A6"/>
    <w:rsid w:val="00A00302"/>
    <w:rsid w:val="00A04EF5"/>
    <w:rsid w:val="00A06A31"/>
    <w:rsid w:val="00A1036D"/>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84392"/>
    <w:rsid w:val="00AB48EF"/>
    <w:rsid w:val="00AC05AE"/>
    <w:rsid w:val="00AC13C9"/>
    <w:rsid w:val="00AC1D91"/>
    <w:rsid w:val="00AC21EC"/>
    <w:rsid w:val="00AD114A"/>
    <w:rsid w:val="00AD2E08"/>
    <w:rsid w:val="00AD33BD"/>
    <w:rsid w:val="00AE7815"/>
    <w:rsid w:val="00AF47C7"/>
    <w:rsid w:val="00B01DB6"/>
    <w:rsid w:val="00B03018"/>
    <w:rsid w:val="00B039BF"/>
    <w:rsid w:val="00B03F88"/>
    <w:rsid w:val="00B115A0"/>
    <w:rsid w:val="00B1648D"/>
    <w:rsid w:val="00B17C84"/>
    <w:rsid w:val="00B22B92"/>
    <w:rsid w:val="00B30CB3"/>
    <w:rsid w:val="00B324DA"/>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22F2"/>
    <w:rsid w:val="00BD5532"/>
    <w:rsid w:val="00BD5702"/>
    <w:rsid w:val="00BE5D92"/>
    <w:rsid w:val="00BF2C72"/>
    <w:rsid w:val="00C04FE9"/>
    <w:rsid w:val="00C15709"/>
    <w:rsid w:val="00C300F6"/>
    <w:rsid w:val="00C40A98"/>
    <w:rsid w:val="00C55D24"/>
    <w:rsid w:val="00C61157"/>
    <w:rsid w:val="00C635C4"/>
    <w:rsid w:val="00C6601C"/>
    <w:rsid w:val="00C902A0"/>
    <w:rsid w:val="00CB049F"/>
    <w:rsid w:val="00CC32AB"/>
    <w:rsid w:val="00CC67C6"/>
    <w:rsid w:val="00CD28DD"/>
    <w:rsid w:val="00CD56DF"/>
    <w:rsid w:val="00CE48A0"/>
    <w:rsid w:val="00CE7CCD"/>
    <w:rsid w:val="00D04144"/>
    <w:rsid w:val="00D112AA"/>
    <w:rsid w:val="00D40D38"/>
    <w:rsid w:val="00D536EA"/>
    <w:rsid w:val="00D822C8"/>
    <w:rsid w:val="00D86528"/>
    <w:rsid w:val="00D9069F"/>
    <w:rsid w:val="00D939F2"/>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1FEB"/>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745687956">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198546699">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0684507">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rst.org/cvss/" TargetMode="External"/><Relationship Id="rId4" Type="http://schemas.openxmlformats.org/officeDocument/2006/relationships/settings" Target="settings.xml"/><Relationship Id="rId9" Type="http://schemas.openxmlformats.org/officeDocument/2006/relationships/hyperlink" Target="https://cve.mi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E43E-2699-4B05-BCCD-020DCAE3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6199</Words>
  <Characters>36577</Characters>
  <Application>Microsoft Office Word</Application>
  <DocSecurity>2</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2023-05-03T09:53:00Z</dcterms:created>
  <dcterms:modified xsi:type="dcterms:W3CDTF">2023-10-12T12:29:00Z</dcterms:modified>
</cp:coreProperties>
</file>