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9B2CD" w14:textId="449D501A" w:rsidR="009B3A82" w:rsidRPr="00A660F3" w:rsidRDefault="00236A4C" w:rsidP="00A660F3">
      <w:pPr>
        <w:jc w:val="both"/>
        <w:rPr>
          <w:b/>
          <w:bCs/>
          <w:iCs/>
        </w:rPr>
      </w:pPr>
      <w:r w:rsidRPr="00A660F3">
        <w:rPr>
          <w:b/>
        </w:rPr>
        <w:t>Městská část Praha 19</w:t>
      </w:r>
      <w:r w:rsidR="00A660F3" w:rsidRPr="00A660F3">
        <w:rPr>
          <w:b/>
        </w:rPr>
        <w:t xml:space="preserve">, IČ 00231304, DIČ CZ00231304, se sídlem </w:t>
      </w:r>
      <w:r w:rsidRPr="00A660F3">
        <w:rPr>
          <w:b/>
        </w:rPr>
        <w:t>Semilská 43</w:t>
      </w:r>
      <w:r w:rsidR="009B3A82" w:rsidRPr="00A660F3">
        <w:rPr>
          <w:b/>
        </w:rPr>
        <w:t>/1, 197 04,</w:t>
      </w:r>
      <w:r w:rsidRPr="00A660F3">
        <w:rPr>
          <w:b/>
        </w:rPr>
        <w:t xml:space="preserve"> Praha 9 – Kbely</w:t>
      </w:r>
      <w:r w:rsidR="00A660F3" w:rsidRPr="00A660F3">
        <w:rPr>
          <w:b/>
        </w:rPr>
        <w:t>, z</w:t>
      </w:r>
      <w:r w:rsidRPr="00A660F3">
        <w:rPr>
          <w:b/>
        </w:rPr>
        <w:t>astoupen</w:t>
      </w:r>
      <w:r w:rsidR="00A660F3" w:rsidRPr="00A660F3">
        <w:rPr>
          <w:b/>
        </w:rPr>
        <w:t xml:space="preserve">a </w:t>
      </w:r>
      <w:r w:rsidRPr="00A660F3">
        <w:rPr>
          <w:b/>
        </w:rPr>
        <w:t>Pavl</w:t>
      </w:r>
      <w:r w:rsidR="00A660F3" w:rsidRPr="00A660F3">
        <w:rPr>
          <w:b/>
        </w:rPr>
        <w:t>em</w:t>
      </w:r>
      <w:r w:rsidRPr="00A660F3">
        <w:rPr>
          <w:b/>
        </w:rPr>
        <w:t xml:space="preserve"> Žďárský</w:t>
      </w:r>
      <w:r w:rsidR="00A660F3" w:rsidRPr="00A660F3">
        <w:rPr>
          <w:b/>
        </w:rPr>
        <w:t>m</w:t>
      </w:r>
      <w:r w:rsidRPr="00A660F3">
        <w:rPr>
          <w:b/>
        </w:rPr>
        <w:t>, starost</w:t>
      </w:r>
      <w:r w:rsidR="00A660F3" w:rsidRPr="00A660F3">
        <w:rPr>
          <w:b/>
        </w:rPr>
        <w:t xml:space="preserve">ou, </w:t>
      </w:r>
      <w:r w:rsidR="00A660F3" w:rsidRPr="00A660F3">
        <w:rPr>
          <w:b/>
          <w:bCs/>
          <w:iCs/>
        </w:rPr>
        <w:t>č.</w:t>
      </w:r>
      <w:r w:rsidRPr="00A660F3">
        <w:rPr>
          <w:b/>
          <w:bCs/>
          <w:iCs/>
        </w:rPr>
        <w:t xml:space="preserve"> ú</w:t>
      </w:r>
      <w:r w:rsidR="00A660F3" w:rsidRPr="00A660F3">
        <w:rPr>
          <w:b/>
          <w:bCs/>
          <w:iCs/>
        </w:rPr>
        <w:t xml:space="preserve">. </w:t>
      </w:r>
      <w:r w:rsidR="00E42D1F" w:rsidRPr="00E42D1F">
        <w:rPr>
          <w:b/>
          <w:bCs/>
          <w:iCs/>
          <w:color w:val="000000" w:themeColor="text1"/>
          <w:highlight w:val="black"/>
        </w:rPr>
        <w:t>xxxxxxxxx</w:t>
      </w:r>
      <w:r w:rsidR="00072423" w:rsidRPr="00E42D1F">
        <w:rPr>
          <w:b/>
          <w:bCs/>
          <w:iCs/>
          <w:color w:val="000000" w:themeColor="text1"/>
          <w:highlight w:val="black"/>
        </w:rPr>
        <w:t>,</w:t>
      </w:r>
      <w:r w:rsidR="00072423" w:rsidRPr="00E42D1F">
        <w:rPr>
          <w:b/>
          <w:bCs/>
          <w:iCs/>
          <w:color w:val="000000" w:themeColor="text1"/>
        </w:rPr>
        <w:t xml:space="preserve"> </w:t>
      </w:r>
      <w:r w:rsidR="00072423">
        <w:rPr>
          <w:b/>
          <w:bCs/>
          <w:iCs/>
        </w:rPr>
        <w:t xml:space="preserve">vedený u </w:t>
      </w:r>
      <w:r w:rsidR="00072423" w:rsidRPr="00A660F3">
        <w:rPr>
          <w:b/>
          <w:bCs/>
          <w:iCs/>
        </w:rPr>
        <w:t>Česk</w:t>
      </w:r>
      <w:r w:rsidR="00072423">
        <w:rPr>
          <w:b/>
          <w:bCs/>
          <w:iCs/>
        </w:rPr>
        <w:t>é</w:t>
      </w:r>
      <w:r w:rsidR="00072423" w:rsidRPr="00A660F3">
        <w:rPr>
          <w:b/>
          <w:bCs/>
          <w:iCs/>
        </w:rPr>
        <w:t xml:space="preserve"> spořiteln</w:t>
      </w:r>
      <w:r w:rsidR="00072423">
        <w:rPr>
          <w:b/>
          <w:bCs/>
          <w:iCs/>
        </w:rPr>
        <w:t>y</w:t>
      </w:r>
      <w:r w:rsidR="00072423" w:rsidRPr="00A660F3">
        <w:rPr>
          <w:b/>
          <w:bCs/>
          <w:iCs/>
        </w:rPr>
        <w:t>, a.s.</w:t>
      </w:r>
    </w:p>
    <w:p w14:paraId="1A8D21B7" w14:textId="358614F6" w:rsidR="00236A4C" w:rsidRPr="00A660F3" w:rsidRDefault="00236A4C" w:rsidP="00A660F3">
      <w:pPr>
        <w:ind w:left="2124" w:hanging="2124"/>
        <w:jc w:val="both"/>
      </w:pPr>
      <w:r w:rsidRPr="00A660F3">
        <w:t xml:space="preserve">dále </w:t>
      </w:r>
      <w:r w:rsidR="00A660F3" w:rsidRPr="00A660F3">
        <w:t xml:space="preserve">také </w:t>
      </w:r>
      <w:r w:rsidRPr="00A660F3">
        <w:t>jen „</w:t>
      </w:r>
      <w:r w:rsidRPr="00A660F3">
        <w:rPr>
          <w:b/>
        </w:rPr>
        <w:t>objednatel</w:t>
      </w:r>
      <w:r w:rsidRPr="00A660F3">
        <w:t>“</w:t>
      </w:r>
      <w:r w:rsidR="00A660F3" w:rsidRPr="00A660F3">
        <w:t xml:space="preserve"> na straně jedné</w:t>
      </w:r>
    </w:p>
    <w:p w14:paraId="335328A5" w14:textId="77777777" w:rsidR="003E44AF" w:rsidRPr="00A660F3" w:rsidRDefault="003E44AF" w:rsidP="00A660F3">
      <w:pPr>
        <w:jc w:val="both"/>
        <w:outlineLvl w:val="0"/>
      </w:pPr>
    </w:p>
    <w:p w14:paraId="73DEFECD" w14:textId="121CC564" w:rsidR="00A660F3" w:rsidRPr="00A660F3" w:rsidRDefault="00A660F3" w:rsidP="00A660F3">
      <w:pPr>
        <w:jc w:val="both"/>
        <w:outlineLvl w:val="0"/>
      </w:pPr>
      <w:r w:rsidRPr="00A660F3">
        <w:t>a</w:t>
      </w:r>
    </w:p>
    <w:p w14:paraId="4CE1EBB8" w14:textId="77777777" w:rsidR="00A660F3" w:rsidRPr="00A660F3" w:rsidRDefault="00A660F3" w:rsidP="00A660F3">
      <w:pPr>
        <w:jc w:val="both"/>
        <w:outlineLvl w:val="0"/>
      </w:pPr>
    </w:p>
    <w:p w14:paraId="6265D43A" w14:textId="478C78B5" w:rsidR="003E44AF" w:rsidRPr="00A660F3" w:rsidRDefault="003E44AF" w:rsidP="00A660F3">
      <w:pPr>
        <w:jc w:val="both"/>
      </w:pPr>
      <w:r w:rsidRPr="00A660F3">
        <w:rPr>
          <w:b/>
        </w:rPr>
        <w:t>D</w:t>
      </w:r>
      <w:r w:rsidR="00A660F3" w:rsidRPr="00A660F3">
        <w:rPr>
          <w:b/>
        </w:rPr>
        <w:t>YTRON EUROPE</w:t>
      </w:r>
      <w:r w:rsidRPr="00A660F3">
        <w:rPr>
          <w:b/>
        </w:rPr>
        <w:t xml:space="preserve"> s.</w:t>
      </w:r>
      <w:r w:rsidR="00A660F3" w:rsidRPr="00A660F3">
        <w:rPr>
          <w:b/>
        </w:rPr>
        <w:t>r.</w:t>
      </w:r>
      <w:r w:rsidRPr="00A660F3">
        <w:rPr>
          <w:b/>
        </w:rPr>
        <w:t>o.</w:t>
      </w:r>
      <w:r w:rsidR="00A660F3" w:rsidRPr="00A660F3">
        <w:rPr>
          <w:b/>
        </w:rPr>
        <w:t xml:space="preserve">, IČ 48029688, DIČ CZ48029688, se sídlem </w:t>
      </w:r>
      <w:r w:rsidRPr="00A660F3">
        <w:rPr>
          <w:b/>
        </w:rPr>
        <w:t>Toužimská 943/24a, 197 00</w:t>
      </w:r>
      <w:r w:rsidR="009B3A82" w:rsidRPr="00A660F3">
        <w:rPr>
          <w:b/>
        </w:rPr>
        <w:t>,</w:t>
      </w:r>
      <w:r w:rsidRPr="00A660F3">
        <w:rPr>
          <w:b/>
        </w:rPr>
        <w:t xml:space="preserve"> Praha 9 </w:t>
      </w:r>
      <w:r w:rsidR="009B3A82" w:rsidRPr="00A660F3">
        <w:rPr>
          <w:b/>
        </w:rPr>
        <w:t>–</w:t>
      </w:r>
      <w:r w:rsidRPr="00A660F3">
        <w:rPr>
          <w:b/>
        </w:rPr>
        <w:t xml:space="preserve"> Kbely</w:t>
      </w:r>
      <w:r w:rsidR="00A660F3" w:rsidRPr="00A660F3">
        <w:rPr>
          <w:b/>
        </w:rPr>
        <w:t xml:space="preserve">, </w:t>
      </w:r>
      <w:r w:rsidR="006C6E31" w:rsidRPr="00A660F3">
        <w:rPr>
          <w:b/>
        </w:rPr>
        <w:t>zapsaná u Městského soudu v Praze, sp. zn</w:t>
      </w:r>
      <w:r w:rsidR="00A660F3" w:rsidRPr="00A660F3">
        <w:rPr>
          <w:b/>
        </w:rPr>
        <w:t xml:space="preserve">. C 14644, zastoupena </w:t>
      </w:r>
      <w:r w:rsidRPr="00A660F3">
        <w:rPr>
          <w:b/>
        </w:rPr>
        <w:t>Pavlem Dvořákem</w:t>
      </w:r>
      <w:r w:rsidR="00A72451">
        <w:rPr>
          <w:b/>
        </w:rPr>
        <w:t>, MBA</w:t>
      </w:r>
      <w:r w:rsidRPr="00A660F3">
        <w:rPr>
          <w:b/>
        </w:rPr>
        <w:t xml:space="preserve">, </w:t>
      </w:r>
    </w:p>
    <w:p w14:paraId="778BB160" w14:textId="794FF4D8" w:rsidR="003E44AF" w:rsidRPr="00A660F3" w:rsidRDefault="006C6E31" w:rsidP="00A660F3">
      <w:pPr>
        <w:jc w:val="both"/>
      </w:pPr>
      <w:r w:rsidRPr="00A660F3">
        <w:t xml:space="preserve">dále </w:t>
      </w:r>
      <w:r w:rsidR="00A660F3" w:rsidRPr="00A660F3">
        <w:t xml:space="preserve">také </w:t>
      </w:r>
      <w:r w:rsidRPr="00A660F3">
        <w:t>jen „</w:t>
      </w:r>
      <w:r w:rsidRPr="00A660F3">
        <w:rPr>
          <w:b/>
        </w:rPr>
        <w:t>zhotovitel</w:t>
      </w:r>
      <w:r w:rsidRPr="00A660F3">
        <w:t>“</w:t>
      </w:r>
      <w:r w:rsidR="00A660F3" w:rsidRPr="00A660F3">
        <w:t xml:space="preserve"> na straně druhé</w:t>
      </w:r>
    </w:p>
    <w:p w14:paraId="452096D4" w14:textId="77777777" w:rsidR="006C6E31" w:rsidRPr="00A660F3" w:rsidRDefault="006C6E31" w:rsidP="00A660F3">
      <w:pPr>
        <w:jc w:val="both"/>
      </w:pPr>
    </w:p>
    <w:p w14:paraId="2F816573" w14:textId="77777777" w:rsidR="00A660F3" w:rsidRPr="00A660F3" w:rsidRDefault="00C31095" w:rsidP="00A660F3">
      <w:pPr>
        <w:jc w:val="both"/>
      </w:pPr>
      <w:r w:rsidRPr="00A660F3">
        <w:t>uzavírají</w:t>
      </w:r>
      <w:r w:rsidR="00A660F3" w:rsidRPr="00A660F3">
        <w:t xml:space="preserve"> níže uvedeného dne, měsíce a roku tuto </w:t>
      </w:r>
    </w:p>
    <w:p w14:paraId="785F37CE" w14:textId="77777777" w:rsidR="00A660F3" w:rsidRPr="00A660F3" w:rsidRDefault="00A660F3" w:rsidP="00A660F3"/>
    <w:p w14:paraId="7C1E1E18" w14:textId="550DDC73" w:rsidR="00A660F3" w:rsidRPr="00A660F3" w:rsidRDefault="00A660F3" w:rsidP="00A660F3">
      <w:pPr>
        <w:jc w:val="center"/>
        <w:rPr>
          <w:b/>
          <w:sz w:val="32"/>
          <w:szCs w:val="32"/>
        </w:rPr>
      </w:pPr>
      <w:r w:rsidRPr="00A660F3">
        <w:rPr>
          <w:b/>
          <w:sz w:val="32"/>
          <w:szCs w:val="32"/>
        </w:rPr>
        <w:t>SMLOUVU O DÍLO</w:t>
      </w:r>
    </w:p>
    <w:p w14:paraId="2A757D93" w14:textId="20B3CF19" w:rsidR="00A660F3" w:rsidRPr="00A660F3" w:rsidRDefault="00A660F3" w:rsidP="00A660F3">
      <w:pPr>
        <w:jc w:val="center"/>
        <w:rPr>
          <w:sz w:val="20"/>
          <w:szCs w:val="20"/>
        </w:rPr>
      </w:pPr>
      <w:r w:rsidRPr="00A660F3">
        <w:rPr>
          <w:sz w:val="20"/>
          <w:szCs w:val="20"/>
        </w:rPr>
        <w:t>dle ustanovení § 2586 a násl. zákona č. 89/2012 Sb., občanský zákoník, v platném znění</w:t>
      </w:r>
      <w:r w:rsidRPr="00A660F3">
        <w:rPr>
          <w:sz w:val="20"/>
          <w:szCs w:val="20"/>
        </w:rPr>
        <w:br/>
        <w:t>(dále jen „občanský zákoník“)</w:t>
      </w:r>
    </w:p>
    <w:p w14:paraId="0E470CAC" w14:textId="6325EDB4" w:rsidR="003E44AF" w:rsidRPr="00A660F3" w:rsidRDefault="003E44AF" w:rsidP="00A660F3">
      <w:pPr>
        <w:rPr>
          <w:sz w:val="20"/>
          <w:szCs w:val="20"/>
        </w:rPr>
      </w:pPr>
    </w:p>
    <w:p w14:paraId="4EF38B70" w14:textId="77777777" w:rsidR="00236A4C" w:rsidRPr="00A660F3" w:rsidRDefault="00236A4C" w:rsidP="00C219E8">
      <w:pPr>
        <w:jc w:val="center"/>
        <w:rPr>
          <w:b/>
        </w:rPr>
      </w:pPr>
      <w:r w:rsidRPr="00A660F3">
        <w:rPr>
          <w:b/>
        </w:rPr>
        <w:t>I.</w:t>
      </w:r>
    </w:p>
    <w:p w14:paraId="70393814" w14:textId="77777777" w:rsidR="00236A4C" w:rsidRDefault="00236A4C" w:rsidP="00C219E8">
      <w:pPr>
        <w:jc w:val="center"/>
        <w:rPr>
          <w:b/>
        </w:rPr>
      </w:pPr>
      <w:r w:rsidRPr="00A660F3">
        <w:rPr>
          <w:b/>
        </w:rPr>
        <w:t>Předmět smlouvy</w:t>
      </w:r>
    </w:p>
    <w:p w14:paraId="3D67915E" w14:textId="77777777" w:rsidR="00C219E8" w:rsidRPr="00A660F3" w:rsidRDefault="00C219E8" w:rsidP="00C219E8">
      <w:pPr>
        <w:jc w:val="center"/>
        <w:rPr>
          <w:b/>
        </w:rPr>
      </w:pPr>
    </w:p>
    <w:p w14:paraId="6FF40C08" w14:textId="3E93CF82" w:rsidR="00C31095" w:rsidRPr="00A660F3" w:rsidRDefault="00236A4C" w:rsidP="00012EA8">
      <w:pPr>
        <w:pStyle w:val="Odstavecseseznamem"/>
        <w:numPr>
          <w:ilvl w:val="0"/>
          <w:numId w:val="18"/>
        </w:numPr>
        <w:ind w:left="360"/>
        <w:jc w:val="both"/>
      </w:pPr>
      <w:r w:rsidRPr="00A660F3">
        <w:t>Zhotov</w:t>
      </w:r>
      <w:r w:rsidR="00C31095" w:rsidRPr="00A660F3">
        <w:t xml:space="preserve">itel se pro objednatele zavazuje provést na svoje </w:t>
      </w:r>
      <w:r w:rsidRPr="00A660F3">
        <w:t>náklad</w:t>
      </w:r>
      <w:r w:rsidR="00C31095" w:rsidRPr="00A660F3">
        <w:t>y</w:t>
      </w:r>
      <w:r w:rsidRPr="00A660F3">
        <w:t xml:space="preserve"> a nebezpečí </w:t>
      </w:r>
      <w:r w:rsidR="00C31095" w:rsidRPr="00A660F3">
        <w:t xml:space="preserve">dílo: </w:t>
      </w:r>
      <w:r w:rsidR="00C31095" w:rsidRPr="00A660F3">
        <w:rPr>
          <w:b/>
        </w:rPr>
        <w:t xml:space="preserve">KAMEROVÝ BOD </w:t>
      </w:r>
      <w:r w:rsidR="00A72451">
        <w:rPr>
          <w:b/>
        </w:rPr>
        <w:t>HERLÍKOVICKÁ</w:t>
      </w:r>
      <w:r w:rsidRPr="00A660F3">
        <w:t xml:space="preserve"> v rozsahu a za podmínek stanovených touto smlouvou</w:t>
      </w:r>
      <w:r w:rsidR="00C31095" w:rsidRPr="00A660F3">
        <w:t xml:space="preserve"> </w:t>
      </w:r>
      <w:r w:rsidRPr="00A660F3">
        <w:t>– předmětem plnění (dále</w:t>
      </w:r>
      <w:r w:rsidR="00C31095" w:rsidRPr="00A660F3">
        <w:t xml:space="preserve"> </w:t>
      </w:r>
      <w:r w:rsidR="00FA301B" w:rsidRPr="00A660F3">
        <w:t>jen „</w:t>
      </w:r>
      <w:r w:rsidR="00A72451">
        <w:t>dílo</w:t>
      </w:r>
      <w:r w:rsidRPr="00A660F3">
        <w:t>“)</w:t>
      </w:r>
      <w:r w:rsidR="00C31095" w:rsidRPr="00A660F3">
        <w:t>. Součástí díla</w:t>
      </w:r>
      <w:r w:rsidRPr="00A660F3">
        <w:t xml:space="preserve"> je dodání, montáž a napojení kamery a dodání </w:t>
      </w:r>
      <w:r w:rsidR="00C31095" w:rsidRPr="00A660F3">
        <w:t>potřebného</w:t>
      </w:r>
      <w:r w:rsidRPr="00A660F3">
        <w:t xml:space="preserve"> materiálu, zařízení, vč. provedení činností v rozsahu a souladu s projektovou dokumentací </w:t>
      </w:r>
      <w:r w:rsidR="00A1564C">
        <w:t xml:space="preserve">vypracovanou </w:t>
      </w:r>
      <w:r w:rsidR="00A1564C" w:rsidRPr="00A1564C">
        <w:t xml:space="preserve">Ing. Jiřím Sláničkou </w:t>
      </w:r>
      <w:r w:rsidR="00A72451">
        <w:t>(</w:t>
      </w:r>
      <w:r w:rsidR="00A72451">
        <w:rPr>
          <w:b/>
        </w:rPr>
        <w:t>příloha č. 1)</w:t>
      </w:r>
      <w:r w:rsidR="00A72451">
        <w:t>.</w:t>
      </w:r>
    </w:p>
    <w:p w14:paraId="007E8825" w14:textId="77777777" w:rsidR="00C31095" w:rsidRPr="00A660F3" w:rsidRDefault="00C31095" w:rsidP="00012EA8">
      <w:pPr>
        <w:pStyle w:val="Odstavecseseznamem"/>
        <w:ind w:left="337"/>
        <w:contextualSpacing w:val="0"/>
        <w:jc w:val="both"/>
      </w:pPr>
    </w:p>
    <w:p w14:paraId="1139A306" w14:textId="645F97F7" w:rsidR="00C31095" w:rsidRPr="00A660F3" w:rsidRDefault="00236A4C" w:rsidP="00012EA8">
      <w:pPr>
        <w:pStyle w:val="Odstavecseseznamem"/>
        <w:numPr>
          <w:ilvl w:val="0"/>
          <w:numId w:val="18"/>
        </w:numPr>
        <w:ind w:left="360"/>
        <w:jc w:val="both"/>
      </w:pPr>
      <w:r w:rsidRPr="00A660F3">
        <w:t xml:space="preserve">Předmětem plnění je </w:t>
      </w:r>
      <w:r w:rsidR="00C31095" w:rsidRPr="00A660F3">
        <w:t xml:space="preserve">zbudování nového </w:t>
      </w:r>
      <w:r w:rsidRPr="00A660F3">
        <w:t>bo</w:t>
      </w:r>
      <w:r w:rsidR="00C31095" w:rsidRPr="00A660F3">
        <w:t xml:space="preserve">du městského kamerového systému </w:t>
      </w:r>
      <w:r w:rsidRPr="00A660F3">
        <w:t>v ulic</w:t>
      </w:r>
      <w:r w:rsidR="00C31095" w:rsidRPr="00A660F3">
        <w:t>i</w:t>
      </w:r>
      <w:r w:rsidRPr="00A660F3">
        <w:t xml:space="preserve"> </w:t>
      </w:r>
      <w:r w:rsidR="00072423">
        <w:t>Herlíkovická</w:t>
      </w:r>
      <w:r w:rsidR="005800E7" w:rsidRPr="00A660F3">
        <w:t>, který má přispět ke snížení kriminality, posílení bezpečnosti o</w:t>
      </w:r>
      <w:r w:rsidR="00072423">
        <w:t>bčanů Městské části Prahy 19</w:t>
      </w:r>
      <w:r w:rsidR="00BC32F9" w:rsidRPr="00A660F3">
        <w:t xml:space="preserve">. </w:t>
      </w:r>
    </w:p>
    <w:p w14:paraId="6B2FDDC4" w14:textId="77777777" w:rsidR="00BC32F9" w:rsidRPr="00A660F3" w:rsidRDefault="00BC32F9" w:rsidP="00012EA8">
      <w:pPr>
        <w:ind w:left="326"/>
        <w:jc w:val="both"/>
      </w:pPr>
    </w:p>
    <w:p w14:paraId="265BA393" w14:textId="7968EABB" w:rsidR="00236A4C" w:rsidRPr="00A660F3" w:rsidRDefault="00236A4C" w:rsidP="00012EA8">
      <w:pPr>
        <w:pStyle w:val="Odstavecseseznamem"/>
        <w:numPr>
          <w:ilvl w:val="0"/>
          <w:numId w:val="18"/>
        </w:numPr>
        <w:ind w:left="360"/>
        <w:jc w:val="both"/>
      </w:pPr>
      <w:r w:rsidRPr="00A660F3">
        <w:t>Předmětem smlouvy je závazek objednatele řádně provedené dílo</w:t>
      </w:r>
      <w:r w:rsidR="00C219E8">
        <w:t>, bez jakýchkoliv vad a nedodělků,</w:t>
      </w:r>
      <w:r w:rsidRPr="00A660F3">
        <w:t xml:space="preserve"> převzít a zaplatit za něj zhotoviteli sjednanou cenu podle podmínek stanovených smlouvou.</w:t>
      </w:r>
    </w:p>
    <w:p w14:paraId="249F07E9" w14:textId="77777777" w:rsidR="00C31095" w:rsidRPr="00A660F3" w:rsidRDefault="00C31095" w:rsidP="00012EA8">
      <w:pPr>
        <w:ind w:left="326"/>
        <w:jc w:val="both"/>
      </w:pPr>
    </w:p>
    <w:p w14:paraId="03FF3064" w14:textId="77777777" w:rsidR="00236A4C" w:rsidRPr="00A660F3" w:rsidRDefault="00236A4C" w:rsidP="00012EA8">
      <w:pPr>
        <w:pStyle w:val="Odstavecseseznamem"/>
        <w:numPr>
          <w:ilvl w:val="0"/>
          <w:numId w:val="18"/>
        </w:numPr>
        <w:ind w:left="360"/>
        <w:jc w:val="both"/>
      </w:pPr>
      <w:r w:rsidRPr="00A660F3">
        <w:t xml:space="preserve">Zhotovitel je oprávněn výkonem předmětu této smlouvy pověřit subdodavatele. Při výkonu předmětu této smlouvy subdodavatelem nese zhotovitel odpovědnost, jako by dílo prováděl sám. </w:t>
      </w:r>
    </w:p>
    <w:p w14:paraId="6D997408" w14:textId="77777777" w:rsidR="00A660F3" w:rsidRDefault="00A660F3" w:rsidP="00012EA8">
      <w:pPr>
        <w:ind w:left="326"/>
        <w:jc w:val="both"/>
      </w:pPr>
    </w:p>
    <w:p w14:paraId="6FF02F63" w14:textId="77777777" w:rsidR="00236A4C" w:rsidRPr="00A660F3" w:rsidRDefault="00236A4C" w:rsidP="00012EA8">
      <w:pPr>
        <w:pStyle w:val="Odstavecseseznamem"/>
        <w:numPr>
          <w:ilvl w:val="0"/>
          <w:numId w:val="18"/>
        </w:numPr>
        <w:ind w:left="360"/>
        <w:jc w:val="both"/>
      </w:pPr>
      <w:r w:rsidRPr="00A660F3">
        <w:t xml:space="preserve">V případě, že bude objednatel požadovat provedení víceprací, bude jejich provedení řešeno dohodou ve formě písemného dodatku k této smlouvě, v němž se vymezí jejich rozsah, doba provedení a jejich cena. </w:t>
      </w:r>
    </w:p>
    <w:p w14:paraId="6C56D89B" w14:textId="77777777" w:rsidR="00BB1D46" w:rsidRPr="00A660F3" w:rsidRDefault="00BB1D46" w:rsidP="00012EA8">
      <w:pPr>
        <w:jc w:val="both"/>
      </w:pPr>
    </w:p>
    <w:p w14:paraId="5AC0A506" w14:textId="77777777" w:rsidR="00236A4C" w:rsidRPr="00A660F3" w:rsidRDefault="00236A4C" w:rsidP="00012EA8">
      <w:pPr>
        <w:pStyle w:val="Odstavecseseznamem"/>
        <w:numPr>
          <w:ilvl w:val="0"/>
          <w:numId w:val="18"/>
        </w:numPr>
        <w:ind w:left="360"/>
        <w:jc w:val="both"/>
      </w:pPr>
      <w:r w:rsidRPr="00A660F3">
        <w:t>Zhotovitel se zavazuje provést plnění předmětu smlouvy v souladu s platnými právními předpisy a s dalšími normami souvisejícími s předmětem plnění veře</w:t>
      </w:r>
      <w:r w:rsidR="00BB1D46" w:rsidRPr="00A660F3">
        <w:t xml:space="preserve">jné zakázky. Zhotovitel se </w:t>
      </w:r>
      <w:r w:rsidRPr="00A660F3">
        <w:t xml:space="preserve">zavazuje, že předmět plnění bude realizován řádně a včas bez faktických a právních vad. </w:t>
      </w:r>
    </w:p>
    <w:p w14:paraId="60BBB0C2" w14:textId="77777777" w:rsidR="00A72451" w:rsidRDefault="00A72451" w:rsidP="00A660F3">
      <w:pPr>
        <w:jc w:val="both"/>
      </w:pPr>
    </w:p>
    <w:p w14:paraId="64390CE4" w14:textId="77777777" w:rsidR="00C219E8" w:rsidRDefault="00C219E8" w:rsidP="00A660F3">
      <w:pPr>
        <w:jc w:val="both"/>
      </w:pPr>
    </w:p>
    <w:p w14:paraId="1028D849" w14:textId="4E6B6FA4" w:rsidR="00236A4C" w:rsidRDefault="00236A4C" w:rsidP="00012EA8">
      <w:pPr>
        <w:pStyle w:val="Odstavecseseznamem"/>
        <w:numPr>
          <w:ilvl w:val="0"/>
          <w:numId w:val="18"/>
        </w:numPr>
        <w:ind w:left="360"/>
        <w:jc w:val="both"/>
      </w:pPr>
      <w:r w:rsidRPr="00A660F3">
        <w:lastRenderedPageBreak/>
        <w:t xml:space="preserve">Zhotovitel bere na vědomí, že objednatel je, resp. bude osobou, které bude poskytnuta dotace na úhradu za plnění dle této smlouvy a prohlašuje, že je řádně seznámen se zásadami MV ČR pro poskytnutí dotací ze státního rozpočtu na výdaje realizované v rámci </w:t>
      </w:r>
      <w:r w:rsidR="00072423">
        <w:t>Programu</w:t>
      </w:r>
      <w:r w:rsidRPr="00A660F3">
        <w:t xml:space="preserve"> prevence kriminality na místní</w:t>
      </w:r>
      <w:r w:rsidR="002641C3" w:rsidRPr="00A660F3">
        <w:t xml:space="preserve"> úrovni 20</w:t>
      </w:r>
      <w:r w:rsidR="00072423">
        <w:t>23</w:t>
      </w:r>
      <w:r w:rsidRPr="00A660F3">
        <w:t xml:space="preserve"> a pracovního postupu a pravidel při poskytování investičních dotací v rámci</w:t>
      </w:r>
      <w:r w:rsidR="00072423">
        <w:t xml:space="preserve"> tohoto programu a zavazuje se </w:t>
      </w:r>
      <w:r w:rsidRPr="00A660F3">
        <w:t>respektovat</w:t>
      </w:r>
      <w:r w:rsidR="00072423">
        <w:t xml:space="preserve"> je</w:t>
      </w:r>
      <w:r w:rsidR="00773428" w:rsidRPr="00A660F3">
        <w:t xml:space="preserve"> a rovněž si je vědom toho, že předmět smlouvy musí být vybudován tak, aby mohl být napojen na kamerový systém hl. m. Prahy</w:t>
      </w:r>
      <w:r w:rsidRPr="00A660F3">
        <w:t>.</w:t>
      </w:r>
    </w:p>
    <w:p w14:paraId="1689A9B8" w14:textId="77777777" w:rsidR="00072423" w:rsidRDefault="00072423" w:rsidP="00072423">
      <w:pPr>
        <w:pStyle w:val="Odstavecseseznamem"/>
      </w:pPr>
    </w:p>
    <w:p w14:paraId="738DA26E" w14:textId="77777777" w:rsidR="00236A4C" w:rsidRPr="00A660F3" w:rsidRDefault="00236A4C" w:rsidP="00C219E8">
      <w:pPr>
        <w:tabs>
          <w:tab w:val="left" w:pos="7371"/>
          <w:tab w:val="right" w:pos="9628"/>
        </w:tabs>
        <w:jc w:val="center"/>
        <w:rPr>
          <w:b/>
        </w:rPr>
      </w:pPr>
      <w:bookmarkStart w:id="0" w:name="_Ref385936203"/>
      <w:r w:rsidRPr="00A660F3">
        <w:rPr>
          <w:b/>
        </w:rPr>
        <w:t>II.</w:t>
      </w:r>
    </w:p>
    <w:p w14:paraId="1B9D387F" w14:textId="77777777" w:rsidR="00236A4C" w:rsidRPr="00A660F3" w:rsidRDefault="00236A4C" w:rsidP="00C219E8">
      <w:pPr>
        <w:tabs>
          <w:tab w:val="left" w:pos="7371"/>
          <w:tab w:val="right" w:pos="9628"/>
        </w:tabs>
        <w:jc w:val="center"/>
        <w:rPr>
          <w:b/>
        </w:rPr>
      </w:pPr>
      <w:r w:rsidRPr="00A660F3">
        <w:rPr>
          <w:b/>
        </w:rPr>
        <w:t>Cena díla</w:t>
      </w:r>
    </w:p>
    <w:p w14:paraId="798D0E37" w14:textId="77777777" w:rsidR="00236A4C" w:rsidRPr="00A660F3" w:rsidRDefault="00236A4C" w:rsidP="00A660F3">
      <w:pPr>
        <w:tabs>
          <w:tab w:val="left" w:pos="709"/>
          <w:tab w:val="left" w:pos="1134"/>
          <w:tab w:val="left" w:pos="7371"/>
          <w:tab w:val="right" w:pos="9628"/>
        </w:tabs>
        <w:rPr>
          <w:i/>
        </w:rPr>
      </w:pPr>
    </w:p>
    <w:p w14:paraId="33674905" w14:textId="77777777" w:rsidR="00236A4C" w:rsidRPr="00A660F3" w:rsidRDefault="00236A4C" w:rsidP="00012EA8">
      <w:pPr>
        <w:pStyle w:val="Odstavecseseznamem"/>
        <w:numPr>
          <w:ilvl w:val="0"/>
          <w:numId w:val="19"/>
        </w:numPr>
        <w:ind w:left="360"/>
        <w:jc w:val="both"/>
      </w:pPr>
      <w:r w:rsidRPr="00A660F3">
        <w:t xml:space="preserve">Celková cena za předmět </w:t>
      </w:r>
      <w:r w:rsidR="00BC32F9" w:rsidRPr="00A660F3">
        <w:t>díla</w:t>
      </w:r>
      <w:r w:rsidRPr="00A660F3">
        <w:t xml:space="preserve"> dle této smlouvy zahrnuje veškeré náklady zhotovitele na </w:t>
      </w:r>
      <w:r w:rsidR="00FE4438" w:rsidRPr="00A660F3">
        <w:t>zhotovení</w:t>
      </w:r>
      <w:r w:rsidRPr="00A660F3">
        <w:t xml:space="preserve"> díla</w:t>
      </w:r>
      <w:r w:rsidR="00BC32F9" w:rsidRPr="00A660F3">
        <w:t>. T</w:t>
      </w:r>
      <w:r w:rsidRPr="00A660F3">
        <w:t xml:space="preserve">ato cena je </w:t>
      </w:r>
      <w:r w:rsidR="00BC32F9" w:rsidRPr="00A660F3">
        <w:t>cenou</w:t>
      </w:r>
      <w:r w:rsidRPr="00A660F3">
        <w:t xml:space="preserve"> konečnou, nejvýše přípustnou a nelze ji překročit. Překročení nebo změna celkové ceny za dílo je možná pouze za předpokladu, že v průběhu realizace </w:t>
      </w:r>
      <w:r w:rsidR="00BC32F9" w:rsidRPr="00A660F3">
        <w:t xml:space="preserve">prací </w:t>
      </w:r>
      <w:r w:rsidRPr="00A660F3">
        <w:t>dojde ke změná</w:t>
      </w:r>
      <w:r w:rsidR="009E6FD6" w:rsidRPr="00A660F3">
        <w:t xml:space="preserve">m sazeb daně z přidané hodnoty. </w:t>
      </w:r>
      <w:r w:rsidRPr="00A660F3">
        <w:t>V takovém případě bude nabídková cena upravena podle změny sazeb daně z přidané hodnoty platných v době vzniku zdanitelného plnění, a to ve výši odpovídající změně sazby daně z přidané hodnoty.</w:t>
      </w:r>
    </w:p>
    <w:p w14:paraId="1C69142B" w14:textId="77777777" w:rsidR="00236A4C" w:rsidRPr="00A660F3" w:rsidRDefault="00236A4C" w:rsidP="00012EA8">
      <w:pPr>
        <w:jc w:val="both"/>
      </w:pPr>
    </w:p>
    <w:p w14:paraId="063776D0" w14:textId="4890FF2A" w:rsidR="00236A4C" w:rsidRPr="00A660F3" w:rsidRDefault="00236A4C" w:rsidP="00012EA8">
      <w:pPr>
        <w:ind w:left="360"/>
        <w:jc w:val="both"/>
      </w:pPr>
      <w:r w:rsidRPr="00A660F3">
        <w:t xml:space="preserve">Celková cena díla bez </w:t>
      </w:r>
      <w:r w:rsidR="00A660F3">
        <w:t>DPH</w:t>
      </w:r>
      <w:r w:rsidR="00A660F3">
        <w:tab/>
      </w:r>
      <w:r w:rsidR="00A660F3">
        <w:tab/>
      </w:r>
      <w:r w:rsidR="00A72451">
        <w:t>279.852</w:t>
      </w:r>
      <w:r w:rsidR="009E6FD6" w:rsidRPr="00A660F3">
        <w:t xml:space="preserve"> </w:t>
      </w:r>
      <w:r w:rsidRPr="00A660F3">
        <w:t xml:space="preserve">Kč </w:t>
      </w:r>
    </w:p>
    <w:p w14:paraId="18D5BE17" w14:textId="579AA158" w:rsidR="00236A4C" w:rsidRPr="00A660F3" w:rsidRDefault="00A72451" w:rsidP="00012EA8">
      <w:pPr>
        <w:ind w:left="360"/>
        <w:jc w:val="both"/>
      </w:pPr>
      <w:r>
        <w:t>Č</w:t>
      </w:r>
      <w:r w:rsidR="00BC32F9" w:rsidRPr="00A660F3">
        <w:t xml:space="preserve">ástka </w:t>
      </w:r>
      <w:r w:rsidR="00FA301B" w:rsidRPr="00A660F3">
        <w:t>21 %</w:t>
      </w:r>
      <w:r w:rsidR="00236A4C" w:rsidRPr="00A660F3">
        <w:t xml:space="preserve"> DPH</w:t>
      </w:r>
      <w:r w:rsidR="009E6FD6" w:rsidRPr="00A660F3">
        <w:tab/>
      </w:r>
      <w:r w:rsidR="009E6FD6" w:rsidRPr="00A660F3">
        <w:tab/>
      </w:r>
      <w:r w:rsidR="009E6FD6" w:rsidRPr="00A660F3">
        <w:tab/>
      </w:r>
      <w:r w:rsidR="00012EA8">
        <w:tab/>
      </w:r>
      <w:r>
        <w:t>58.769</w:t>
      </w:r>
      <w:r w:rsidR="00236A4C" w:rsidRPr="00A660F3">
        <w:t xml:space="preserve"> Kč</w:t>
      </w:r>
    </w:p>
    <w:p w14:paraId="5AEA387E" w14:textId="622C9DA9" w:rsidR="00236A4C" w:rsidRPr="00A72451" w:rsidRDefault="009E6FD6" w:rsidP="00012EA8">
      <w:pPr>
        <w:ind w:left="360"/>
        <w:jc w:val="both"/>
        <w:rPr>
          <w:b/>
        </w:rPr>
      </w:pPr>
      <w:r w:rsidRPr="00A72451">
        <w:rPr>
          <w:b/>
        </w:rPr>
        <w:t>Celková cena vč. DPH</w:t>
      </w:r>
      <w:r w:rsidRPr="00A72451">
        <w:rPr>
          <w:b/>
        </w:rPr>
        <w:tab/>
      </w:r>
      <w:r w:rsidRPr="00A72451">
        <w:rPr>
          <w:b/>
        </w:rPr>
        <w:tab/>
      </w:r>
      <w:r w:rsidR="00012EA8">
        <w:rPr>
          <w:b/>
        </w:rPr>
        <w:tab/>
      </w:r>
      <w:r w:rsidR="00A72451" w:rsidRPr="00A72451">
        <w:rPr>
          <w:b/>
        </w:rPr>
        <w:t>338.621</w:t>
      </w:r>
      <w:r w:rsidR="00BC32F9" w:rsidRPr="00A72451">
        <w:rPr>
          <w:b/>
        </w:rPr>
        <w:t xml:space="preserve"> </w:t>
      </w:r>
      <w:r w:rsidR="00236A4C" w:rsidRPr="00A72451">
        <w:rPr>
          <w:b/>
        </w:rPr>
        <w:t>Kč</w:t>
      </w:r>
    </w:p>
    <w:p w14:paraId="66862631" w14:textId="77777777" w:rsidR="00FE4438" w:rsidRPr="00A660F3" w:rsidRDefault="00FE4438" w:rsidP="00012EA8">
      <w:pPr>
        <w:ind w:left="349"/>
        <w:jc w:val="both"/>
      </w:pPr>
    </w:p>
    <w:p w14:paraId="4E72F7F4" w14:textId="77777777" w:rsidR="00BC32F9" w:rsidRPr="00A660F3" w:rsidRDefault="00236A4C" w:rsidP="00012EA8">
      <w:pPr>
        <w:pStyle w:val="Odstavecseseznamem"/>
        <w:numPr>
          <w:ilvl w:val="0"/>
          <w:numId w:val="19"/>
        </w:numPr>
        <w:ind w:left="360"/>
        <w:jc w:val="both"/>
      </w:pPr>
      <w:r w:rsidRPr="00A660F3">
        <w:t xml:space="preserve">Součástí celkové ceny jsou veškerá plnění, která se zhotovitel zavázal poskytnout objednateli na základě této smlouvy a </w:t>
      </w:r>
      <w:r w:rsidR="00FE4438" w:rsidRPr="00A660F3">
        <w:t>zpracované</w:t>
      </w:r>
      <w:r w:rsidRPr="00A660F3">
        <w:t xml:space="preserve"> projektové dokumentace. </w:t>
      </w:r>
    </w:p>
    <w:p w14:paraId="2B9F2063" w14:textId="77777777" w:rsidR="00226F62" w:rsidRPr="00A660F3" w:rsidRDefault="00226F62" w:rsidP="00A660F3">
      <w:pPr>
        <w:jc w:val="center"/>
        <w:rPr>
          <w:b/>
        </w:rPr>
      </w:pPr>
    </w:p>
    <w:p w14:paraId="12AA3A27" w14:textId="77777777" w:rsidR="00FE4438" w:rsidRPr="00A660F3" w:rsidRDefault="00FE4438" w:rsidP="00A660F3">
      <w:pPr>
        <w:tabs>
          <w:tab w:val="left" w:pos="709"/>
          <w:tab w:val="left" w:pos="1134"/>
          <w:tab w:val="left" w:pos="7371"/>
          <w:tab w:val="right" w:pos="9628"/>
        </w:tabs>
        <w:jc w:val="center"/>
        <w:rPr>
          <w:b/>
        </w:rPr>
      </w:pPr>
      <w:r w:rsidRPr="00A660F3">
        <w:rPr>
          <w:b/>
        </w:rPr>
        <w:t>III.</w:t>
      </w:r>
    </w:p>
    <w:p w14:paraId="2785A8E3" w14:textId="77777777" w:rsidR="00FE4438" w:rsidRPr="00A660F3" w:rsidRDefault="00FE4438" w:rsidP="00A660F3">
      <w:pPr>
        <w:tabs>
          <w:tab w:val="left" w:pos="709"/>
          <w:tab w:val="left" w:pos="1134"/>
          <w:tab w:val="left" w:pos="7371"/>
          <w:tab w:val="right" w:pos="9628"/>
        </w:tabs>
        <w:jc w:val="center"/>
        <w:rPr>
          <w:b/>
        </w:rPr>
      </w:pPr>
      <w:r w:rsidRPr="00A660F3">
        <w:rPr>
          <w:b/>
        </w:rPr>
        <w:t>Platební podmínky</w:t>
      </w:r>
    </w:p>
    <w:p w14:paraId="4DACC137" w14:textId="77777777" w:rsidR="00FE4438" w:rsidRPr="00A660F3" w:rsidRDefault="00FE4438" w:rsidP="00A660F3">
      <w:pPr>
        <w:rPr>
          <w:b/>
        </w:rPr>
      </w:pPr>
    </w:p>
    <w:bookmarkEnd w:id="0"/>
    <w:p w14:paraId="777D3005" w14:textId="77777777" w:rsidR="00236A4C" w:rsidRPr="00A660F3" w:rsidRDefault="00FE4438" w:rsidP="00012EA8">
      <w:pPr>
        <w:pStyle w:val="Odstavecseseznamem"/>
        <w:numPr>
          <w:ilvl w:val="0"/>
          <w:numId w:val="20"/>
        </w:numPr>
        <w:ind w:left="360"/>
        <w:jc w:val="both"/>
      </w:pPr>
      <w:r w:rsidRPr="00A660F3">
        <w:t>Smluvní</w:t>
      </w:r>
      <w:r w:rsidR="00236A4C" w:rsidRPr="00A660F3">
        <w:t xml:space="preserve"> strany se dohodly, že dílo bude objed</w:t>
      </w:r>
      <w:r w:rsidR="00226F62" w:rsidRPr="00A660F3">
        <w:t xml:space="preserve">natelem uhrazeno jednorázově po </w:t>
      </w:r>
      <w:r w:rsidR="00FA301B" w:rsidRPr="00A660F3">
        <w:t xml:space="preserve">převzetí </w:t>
      </w:r>
      <w:r w:rsidR="00773428" w:rsidRPr="00A660F3">
        <w:t xml:space="preserve">řádně </w:t>
      </w:r>
      <w:r w:rsidR="00FA301B" w:rsidRPr="00A660F3">
        <w:t>dokončeného</w:t>
      </w:r>
      <w:r w:rsidR="00236A4C" w:rsidRPr="00A660F3">
        <w:t xml:space="preserve"> díla</w:t>
      </w:r>
      <w:r w:rsidR="00773428" w:rsidRPr="00A660F3">
        <w:t xml:space="preserve"> a jeho připojení na kamerový systém hl. m. Prahy</w:t>
      </w:r>
      <w:r w:rsidR="00236A4C" w:rsidRPr="00A660F3">
        <w:t xml:space="preserve">. </w:t>
      </w:r>
    </w:p>
    <w:p w14:paraId="18A8363E" w14:textId="77777777" w:rsidR="00FE4438" w:rsidRPr="00A660F3" w:rsidRDefault="00FE4438" w:rsidP="00012EA8">
      <w:pPr>
        <w:ind w:left="349"/>
        <w:jc w:val="both"/>
      </w:pPr>
    </w:p>
    <w:p w14:paraId="083596E8" w14:textId="77777777" w:rsidR="00236A4C" w:rsidRDefault="00236A4C" w:rsidP="00012EA8">
      <w:pPr>
        <w:pStyle w:val="Odstavecseseznamem"/>
        <w:numPr>
          <w:ilvl w:val="0"/>
          <w:numId w:val="20"/>
        </w:numPr>
        <w:ind w:left="360"/>
        <w:jc w:val="both"/>
      </w:pPr>
      <w:r w:rsidRPr="00A660F3">
        <w:t xml:space="preserve">Úhrada </w:t>
      </w:r>
      <w:r w:rsidR="00E91A26" w:rsidRPr="00A660F3">
        <w:t>díla</w:t>
      </w:r>
      <w:r w:rsidRPr="00A660F3">
        <w:t xml:space="preserve"> bude realizována bezhotovostním </w:t>
      </w:r>
      <w:r w:rsidR="00E91A26" w:rsidRPr="00A660F3">
        <w:t xml:space="preserve">bankovním </w:t>
      </w:r>
      <w:r w:rsidRPr="00A660F3">
        <w:t>převodem na účet zhotovitele na základě vystavené</w:t>
      </w:r>
      <w:r w:rsidR="00E91A26" w:rsidRPr="00A660F3">
        <w:t xml:space="preserve">ho </w:t>
      </w:r>
      <w:r w:rsidRPr="00A660F3">
        <w:t xml:space="preserve">daňového dokladu, kterou vystaví do </w:t>
      </w:r>
      <w:r w:rsidR="00E91A26" w:rsidRPr="00A660F3">
        <w:t>7</w:t>
      </w:r>
      <w:r w:rsidRPr="00A660F3">
        <w:t xml:space="preserve"> kalendářních</w:t>
      </w:r>
      <w:r w:rsidR="00E91A26" w:rsidRPr="00A660F3">
        <w:t xml:space="preserve"> dnů od vzniku práva doklad vystavit. Toto právo</w:t>
      </w:r>
      <w:r w:rsidRPr="00A660F3">
        <w:t xml:space="preserve"> vzniká předáním řádně dokončeného díla zhotovitelem a převzetím objednatelem. Splatnost bude uvedena na faktuře maximálně však 30 dní ode dne doručení faktury objednateli.</w:t>
      </w:r>
    </w:p>
    <w:p w14:paraId="4107A2AB" w14:textId="77777777" w:rsidR="00072423" w:rsidRDefault="00072423" w:rsidP="00012EA8">
      <w:pPr>
        <w:pStyle w:val="Odstavecseseznamem"/>
        <w:ind w:left="360"/>
      </w:pPr>
    </w:p>
    <w:p w14:paraId="7563E84E" w14:textId="77777777" w:rsidR="00236A4C" w:rsidRPr="00A660F3" w:rsidRDefault="00236A4C" w:rsidP="00012EA8">
      <w:pPr>
        <w:pStyle w:val="Odstavecseseznamem"/>
        <w:numPr>
          <w:ilvl w:val="0"/>
          <w:numId w:val="20"/>
        </w:numPr>
        <w:ind w:left="360"/>
        <w:jc w:val="both"/>
      </w:pPr>
      <w:r w:rsidRPr="00A660F3">
        <w:t xml:space="preserve">Daňový doklad musí obsahovat požadavky stanovené </w:t>
      </w:r>
      <w:r w:rsidR="00E91A26" w:rsidRPr="00A660F3">
        <w:t>platnými zákony</w:t>
      </w:r>
      <w:r w:rsidRPr="00A660F3">
        <w:t>. Faktury musí splňovat veškeré požadavky stanovené českými právními předpisy, zejména § 435 občanského zákoníku. Kromě těchto náležitostí bude faktura obsahovat označení zhotovitele, objednatele a příjemce faktury (Městská část Praha 19, Semilská 43</w:t>
      </w:r>
      <w:r w:rsidR="00773428" w:rsidRPr="00A660F3">
        <w:t>/1</w:t>
      </w:r>
      <w:r w:rsidRPr="00A660F3">
        <w:t>, 197 0</w:t>
      </w:r>
      <w:r w:rsidR="00773428" w:rsidRPr="00A660F3">
        <w:t>4,</w:t>
      </w:r>
      <w:r w:rsidRPr="00A660F3">
        <w:t xml:space="preserve"> Praha 9 – Kbely). Faktura (daňový doklad) bude vyhotovena ve dvou výtiscích (1 originál + 1 kopie).</w:t>
      </w:r>
    </w:p>
    <w:p w14:paraId="42715E07" w14:textId="77777777" w:rsidR="00A660F3" w:rsidRDefault="00A660F3" w:rsidP="00012EA8">
      <w:pPr>
        <w:jc w:val="both"/>
      </w:pPr>
    </w:p>
    <w:p w14:paraId="14D3F9D1" w14:textId="77777777" w:rsidR="00236A4C" w:rsidRPr="00A660F3" w:rsidRDefault="00236A4C" w:rsidP="00012EA8">
      <w:pPr>
        <w:pStyle w:val="Odstavecseseznamem"/>
        <w:numPr>
          <w:ilvl w:val="0"/>
          <w:numId w:val="20"/>
        </w:numPr>
        <w:ind w:left="360"/>
        <w:jc w:val="both"/>
      </w:pPr>
      <w:r w:rsidRPr="00A660F3">
        <w:t xml:space="preserve">Účtovaná částka se považuje za uhrazenou okamžikem odepsání příslušné finanční částky z bankovního účtu objednatele uvedeného ve smlouvě ve prospěch bankovního účtu zhotovitele uvedeného ve smlouvě. </w:t>
      </w:r>
    </w:p>
    <w:p w14:paraId="2323759C" w14:textId="77777777" w:rsidR="00E91A26" w:rsidRPr="00A660F3" w:rsidRDefault="00E91A26" w:rsidP="00A660F3">
      <w:pPr>
        <w:ind w:left="709"/>
        <w:jc w:val="both"/>
      </w:pPr>
    </w:p>
    <w:p w14:paraId="21500AA3" w14:textId="77777777" w:rsidR="00236A4C" w:rsidRPr="00A660F3" w:rsidRDefault="00236A4C" w:rsidP="00012EA8">
      <w:pPr>
        <w:pStyle w:val="Odstavecseseznamem"/>
        <w:numPr>
          <w:ilvl w:val="0"/>
          <w:numId w:val="20"/>
        </w:numPr>
        <w:ind w:left="360"/>
        <w:jc w:val="both"/>
      </w:pPr>
      <w:r w:rsidRPr="00A660F3">
        <w:t>Objednatel neposkytuje jakékoliv zálohy na úhradu ceny předmětu plnění.</w:t>
      </w:r>
    </w:p>
    <w:p w14:paraId="32893059" w14:textId="77777777" w:rsidR="00236A4C" w:rsidRPr="00A660F3" w:rsidRDefault="00236A4C" w:rsidP="00012EA8">
      <w:pPr>
        <w:jc w:val="center"/>
        <w:rPr>
          <w:b/>
        </w:rPr>
      </w:pPr>
      <w:r w:rsidRPr="00A660F3">
        <w:rPr>
          <w:b/>
        </w:rPr>
        <w:lastRenderedPageBreak/>
        <w:t>IV.</w:t>
      </w:r>
    </w:p>
    <w:p w14:paraId="5410A26B" w14:textId="6074E92C" w:rsidR="00236A4C" w:rsidRPr="00A660F3" w:rsidRDefault="00072423" w:rsidP="00A660F3">
      <w:pPr>
        <w:jc w:val="center"/>
        <w:rPr>
          <w:b/>
        </w:rPr>
      </w:pPr>
      <w:r>
        <w:rPr>
          <w:b/>
        </w:rPr>
        <w:t>M</w:t>
      </w:r>
      <w:r w:rsidR="00236A4C" w:rsidRPr="00A660F3">
        <w:rPr>
          <w:b/>
        </w:rPr>
        <w:t xml:space="preserve">ísto </w:t>
      </w:r>
      <w:r>
        <w:rPr>
          <w:b/>
        </w:rPr>
        <w:t>a t</w:t>
      </w:r>
      <w:r w:rsidRPr="00A660F3">
        <w:rPr>
          <w:b/>
        </w:rPr>
        <w:t xml:space="preserve">ermín </w:t>
      </w:r>
      <w:r w:rsidR="00236A4C" w:rsidRPr="00A660F3">
        <w:rPr>
          <w:b/>
        </w:rPr>
        <w:t>plnění</w:t>
      </w:r>
    </w:p>
    <w:p w14:paraId="53FA0D9B" w14:textId="77777777" w:rsidR="00A660F3" w:rsidRDefault="00A660F3" w:rsidP="00A660F3">
      <w:pPr>
        <w:jc w:val="both"/>
      </w:pPr>
    </w:p>
    <w:p w14:paraId="6ED8228A" w14:textId="00C752C6" w:rsidR="00236A4C" w:rsidRPr="00A660F3" w:rsidRDefault="00236A4C" w:rsidP="00012EA8">
      <w:pPr>
        <w:pStyle w:val="Odstavecseseznamem"/>
        <w:numPr>
          <w:ilvl w:val="0"/>
          <w:numId w:val="21"/>
        </w:numPr>
        <w:ind w:left="360"/>
        <w:jc w:val="both"/>
      </w:pPr>
      <w:r w:rsidRPr="00A660F3">
        <w:t xml:space="preserve">Místo plnění: </w:t>
      </w:r>
      <w:r w:rsidR="007F4496" w:rsidRPr="00A660F3">
        <w:t xml:space="preserve">ul. </w:t>
      </w:r>
      <w:r w:rsidR="00072423">
        <w:t>Herlíkovická</w:t>
      </w:r>
      <w:r w:rsidR="007F4496" w:rsidRPr="00A660F3">
        <w:t xml:space="preserve">, sloup veřejného osvětlení </w:t>
      </w:r>
      <w:r w:rsidR="00A1564C">
        <w:t>č. 923484</w:t>
      </w:r>
      <w:r w:rsidR="0098065E" w:rsidRPr="00A660F3">
        <w:t>,</w:t>
      </w:r>
      <w:r w:rsidR="007F4496" w:rsidRPr="00A660F3">
        <w:t xml:space="preserve"> </w:t>
      </w:r>
      <w:r w:rsidRPr="00A660F3">
        <w:t>Městská část Praha 9</w:t>
      </w:r>
      <w:r w:rsidR="0098065E" w:rsidRPr="00A660F3">
        <w:t>.</w:t>
      </w:r>
      <w:r w:rsidR="002641C3" w:rsidRPr="00A660F3">
        <w:t xml:space="preserve"> </w:t>
      </w:r>
      <w:r w:rsidR="0098065E" w:rsidRPr="00A660F3">
        <w:t xml:space="preserve">Přesné </w:t>
      </w:r>
      <w:r w:rsidRPr="00A660F3">
        <w:t xml:space="preserve">místo je zakresleno na plánku, který tvoří </w:t>
      </w:r>
      <w:r w:rsidR="00A72451">
        <w:rPr>
          <w:b/>
        </w:rPr>
        <w:t>přílohu č. </w:t>
      </w:r>
      <w:r w:rsidR="00C219E8">
        <w:rPr>
          <w:b/>
        </w:rPr>
        <w:t>2</w:t>
      </w:r>
      <w:r w:rsidRPr="00A660F3">
        <w:t xml:space="preserve"> této smlouvy. </w:t>
      </w:r>
    </w:p>
    <w:p w14:paraId="74B203B0" w14:textId="77777777" w:rsidR="00E91A26" w:rsidRPr="00A660F3" w:rsidRDefault="00E91A26" w:rsidP="00012EA8">
      <w:pPr>
        <w:ind w:left="207"/>
        <w:jc w:val="both"/>
      </w:pPr>
    </w:p>
    <w:p w14:paraId="0E1E5D51" w14:textId="77777777" w:rsidR="00A660F3" w:rsidRPr="00A660F3" w:rsidRDefault="00236A4C" w:rsidP="00012EA8">
      <w:pPr>
        <w:pStyle w:val="Odstavecseseznamem"/>
        <w:numPr>
          <w:ilvl w:val="0"/>
          <w:numId w:val="21"/>
        </w:numPr>
        <w:ind w:left="360"/>
        <w:jc w:val="both"/>
        <w:rPr>
          <w:i/>
        </w:rPr>
      </w:pPr>
      <w:r w:rsidRPr="00A660F3">
        <w:t>Zahájení díla</w:t>
      </w:r>
      <w:r w:rsidR="0098065E" w:rsidRPr="00A660F3">
        <w:t xml:space="preserve"> je podmíněno</w:t>
      </w:r>
      <w:r w:rsidRPr="00A660F3">
        <w:t xml:space="preserve"> </w:t>
      </w:r>
      <w:r w:rsidR="0098065E" w:rsidRPr="00A660F3">
        <w:t xml:space="preserve">dnem </w:t>
      </w:r>
      <w:r w:rsidRPr="00A660F3">
        <w:t>podpis</w:t>
      </w:r>
      <w:r w:rsidR="0098065E" w:rsidRPr="00A660F3">
        <w:t>u</w:t>
      </w:r>
      <w:r w:rsidRPr="00A660F3">
        <w:t xml:space="preserve"> smlouvy</w:t>
      </w:r>
      <w:r w:rsidR="0098065E" w:rsidRPr="00A660F3">
        <w:t xml:space="preserve"> o dílo</w:t>
      </w:r>
      <w:r w:rsidRPr="00A660F3">
        <w:t xml:space="preserve"> a jejím uveřejněním v registru smluv</w:t>
      </w:r>
      <w:r w:rsidR="0098065E" w:rsidRPr="00A660F3">
        <w:t>.</w:t>
      </w:r>
    </w:p>
    <w:p w14:paraId="5E21DBCC" w14:textId="77777777" w:rsidR="00A660F3" w:rsidRDefault="00A660F3" w:rsidP="00012EA8">
      <w:pPr>
        <w:jc w:val="both"/>
        <w:rPr>
          <w:i/>
        </w:rPr>
      </w:pPr>
    </w:p>
    <w:p w14:paraId="3CDA728C" w14:textId="39FA461B" w:rsidR="00236A4C" w:rsidRPr="00A660F3" w:rsidRDefault="0098065E" w:rsidP="00012EA8">
      <w:pPr>
        <w:pStyle w:val="Odstavecseseznamem"/>
        <w:numPr>
          <w:ilvl w:val="0"/>
          <w:numId w:val="21"/>
        </w:numPr>
        <w:ind w:left="360"/>
        <w:jc w:val="both"/>
        <w:rPr>
          <w:i/>
        </w:rPr>
      </w:pPr>
      <w:r w:rsidRPr="00A660F3">
        <w:t xml:space="preserve">Doba plnění bude </w:t>
      </w:r>
      <w:r w:rsidR="00236A4C" w:rsidRPr="00A660F3">
        <w:t xml:space="preserve">do 40 dnů od </w:t>
      </w:r>
      <w:r w:rsidR="00A660F3" w:rsidRPr="00A660F3">
        <w:t>z</w:t>
      </w:r>
      <w:r w:rsidRPr="00A660F3">
        <w:t>veřejnění</w:t>
      </w:r>
      <w:r w:rsidR="00A660F3" w:rsidRPr="00A660F3">
        <w:t xml:space="preserve"> předmětné smlouvy</w:t>
      </w:r>
      <w:r w:rsidRPr="00A660F3">
        <w:t xml:space="preserve"> v registru smluv</w:t>
      </w:r>
      <w:r w:rsidR="00A660F3" w:rsidRPr="00A660F3">
        <w:t>, tj. ode dne účinnosti smlouvy o dílo</w:t>
      </w:r>
      <w:r w:rsidR="00072423">
        <w:t xml:space="preserve"> za podmínky, že v této době bude moci být zabezpečeno připojení do optické sítě v místě dostupného poskytovatele, a to spol. T-Mobile</w:t>
      </w:r>
      <w:r w:rsidRPr="00A660F3">
        <w:t>.</w:t>
      </w:r>
      <w:r w:rsidR="00072423">
        <w:t xml:space="preserve"> V případě prodlení s tímto připojením se adekvátně posouvá termín plnění.</w:t>
      </w:r>
      <w:r w:rsidR="00236A4C" w:rsidRPr="00A660F3">
        <w:t xml:space="preserve"> </w:t>
      </w:r>
    </w:p>
    <w:p w14:paraId="236927FF" w14:textId="77777777" w:rsidR="00E91A26" w:rsidRPr="00A660F3" w:rsidRDefault="00E91A26" w:rsidP="00A660F3">
      <w:pPr>
        <w:jc w:val="center"/>
        <w:rPr>
          <w:b/>
        </w:rPr>
      </w:pPr>
    </w:p>
    <w:p w14:paraId="143031E3" w14:textId="77777777" w:rsidR="00236A4C" w:rsidRPr="00A660F3" w:rsidRDefault="00236A4C" w:rsidP="00A660F3">
      <w:pPr>
        <w:jc w:val="center"/>
        <w:rPr>
          <w:b/>
        </w:rPr>
      </w:pPr>
      <w:r w:rsidRPr="00A660F3">
        <w:rPr>
          <w:b/>
        </w:rPr>
        <w:t>V.</w:t>
      </w:r>
    </w:p>
    <w:p w14:paraId="17F6998C" w14:textId="77777777" w:rsidR="00236A4C" w:rsidRPr="00A660F3" w:rsidRDefault="00236A4C" w:rsidP="00A660F3">
      <w:pPr>
        <w:jc w:val="center"/>
        <w:rPr>
          <w:b/>
        </w:rPr>
      </w:pPr>
      <w:r w:rsidRPr="00A660F3">
        <w:rPr>
          <w:b/>
        </w:rPr>
        <w:t>Základní podmínky provádění díla</w:t>
      </w:r>
    </w:p>
    <w:p w14:paraId="6A6D5FA8" w14:textId="77777777" w:rsidR="00236A4C" w:rsidRPr="00A660F3" w:rsidRDefault="00236A4C" w:rsidP="00A660F3"/>
    <w:p w14:paraId="00FB9B08" w14:textId="78F2C72D" w:rsidR="00236A4C" w:rsidRPr="00A660F3" w:rsidRDefault="00236A4C" w:rsidP="00012EA8">
      <w:pPr>
        <w:pStyle w:val="Odstavecseseznamem"/>
        <w:numPr>
          <w:ilvl w:val="0"/>
          <w:numId w:val="22"/>
        </w:numPr>
        <w:ind w:left="360"/>
        <w:jc w:val="both"/>
      </w:pPr>
      <w:r w:rsidRPr="00A660F3">
        <w:t>Obje</w:t>
      </w:r>
      <w:r w:rsidR="002641C3" w:rsidRPr="00A660F3">
        <w:t xml:space="preserve">dnatel Zhotoviteli zajistí </w:t>
      </w:r>
      <w:r w:rsidR="00A660F3" w:rsidRPr="00A660F3">
        <w:t xml:space="preserve">nezbytnou </w:t>
      </w:r>
      <w:r w:rsidRPr="00A660F3">
        <w:t xml:space="preserve">součinnost </w:t>
      </w:r>
      <w:r w:rsidR="002641C3" w:rsidRPr="00A660F3">
        <w:t xml:space="preserve">a </w:t>
      </w:r>
      <w:r w:rsidRPr="00A660F3">
        <w:t>spoluúčast na jednáních s uživateli systému pro zajištění bezpečnosti ve vybraných lokalitách.</w:t>
      </w:r>
      <w:r w:rsidR="00ED01D2" w:rsidRPr="00A660F3">
        <w:t xml:space="preserve"> Jedná se zejména o součinnost při umísťování mikrovlnných spojů.</w:t>
      </w:r>
      <w:r w:rsidR="002641C3" w:rsidRPr="00A660F3">
        <w:t xml:space="preserve"> Zejména vyjednání nájemních smluv zúčastněných subjektů, na jejichž pozemku či objektu budou umístěny prvky nezbytné k funkci kamerového bodu. Pro plnění této smlouvy je vyjednaný souhlas a podpis dané smlouvy nezbytnou součástí.</w:t>
      </w:r>
    </w:p>
    <w:p w14:paraId="4F774411" w14:textId="77777777" w:rsidR="0098065E" w:rsidRPr="00A660F3" w:rsidRDefault="0098065E" w:rsidP="00012EA8">
      <w:pPr>
        <w:ind w:left="491"/>
        <w:jc w:val="both"/>
      </w:pPr>
    </w:p>
    <w:p w14:paraId="2D7B28EE" w14:textId="77777777" w:rsidR="00236A4C" w:rsidRPr="00A660F3" w:rsidRDefault="00236A4C" w:rsidP="00012EA8">
      <w:pPr>
        <w:pStyle w:val="Odstavecseseznamem"/>
        <w:numPr>
          <w:ilvl w:val="0"/>
          <w:numId w:val="22"/>
        </w:numPr>
        <w:tabs>
          <w:tab w:val="left" w:pos="426"/>
        </w:tabs>
        <w:ind w:left="360"/>
        <w:jc w:val="both"/>
      </w:pPr>
      <w:r w:rsidRPr="00A660F3">
        <w:t xml:space="preserve">Objednatel na svoje náklady zajistí potřebná stavební povolení a povolení majitelů objektů k montážím a úpravám technologií, a to v termínu nejpozději do data započetí prací. </w:t>
      </w:r>
    </w:p>
    <w:p w14:paraId="68DDEEDA" w14:textId="77777777" w:rsidR="00ED01D2" w:rsidRPr="00A660F3" w:rsidRDefault="00ED01D2" w:rsidP="00012EA8">
      <w:pPr>
        <w:jc w:val="both"/>
      </w:pPr>
    </w:p>
    <w:p w14:paraId="25210A79" w14:textId="77777777" w:rsidR="00236A4C" w:rsidRPr="00A660F3" w:rsidRDefault="00236A4C" w:rsidP="00012EA8">
      <w:pPr>
        <w:pStyle w:val="Odstavecseseznamem"/>
        <w:numPr>
          <w:ilvl w:val="0"/>
          <w:numId w:val="22"/>
        </w:numPr>
        <w:ind w:left="360"/>
        <w:jc w:val="both"/>
      </w:pPr>
      <w:r w:rsidRPr="00A660F3">
        <w:t>Kontaktními osobami pro záležitosti vyplývající z realizace této smlouvy jsou:</w:t>
      </w:r>
    </w:p>
    <w:p w14:paraId="10F85193" w14:textId="77777777" w:rsidR="00012EA8" w:rsidRDefault="00012EA8" w:rsidP="00012EA8">
      <w:pPr>
        <w:tabs>
          <w:tab w:val="num" w:pos="567"/>
        </w:tabs>
      </w:pPr>
    </w:p>
    <w:p w14:paraId="30305225" w14:textId="04A35ED4" w:rsidR="00012EA8" w:rsidRDefault="003A435B" w:rsidP="00012EA8">
      <w:pPr>
        <w:tabs>
          <w:tab w:val="num" w:pos="567"/>
        </w:tabs>
        <w:ind w:left="360"/>
      </w:pPr>
      <w:r>
        <w:tab/>
      </w:r>
      <w:r>
        <w:tab/>
      </w:r>
      <w:r w:rsidR="00236A4C" w:rsidRPr="00A660F3">
        <w:t>Za objednatele</w:t>
      </w:r>
      <w:r w:rsidR="00012EA8">
        <w:t xml:space="preserve"> oprávněn</w:t>
      </w:r>
      <w:r w:rsidR="00236A4C" w:rsidRPr="00A660F3">
        <w:t xml:space="preserve">:  </w:t>
      </w:r>
    </w:p>
    <w:p w14:paraId="0B6F816C" w14:textId="7C481416" w:rsidR="004B5E4A" w:rsidRPr="00A660F3" w:rsidRDefault="00012EA8" w:rsidP="00012EA8">
      <w:pPr>
        <w:pStyle w:val="Odstavecseseznamem"/>
        <w:numPr>
          <w:ilvl w:val="0"/>
          <w:numId w:val="31"/>
        </w:numPr>
        <w:tabs>
          <w:tab w:val="num" w:pos="567"/>
        </w:tabs>
      </w:pPr>
      <w:r>
        <w:t>k podpisu smlouvy:</w:t>
      </w:r>
      <w:r>
        <w:tab/>
      </w:r>
      <w:r w:rsidR="00236A4C" w:rsidRPr="00A660F3">
        <w:t>Pavel Žďárský</w:t>
      </w:r>
      <w:r w:rsidR="004B5E4A" w:rsidRPr="00A660F3">
        <w:t>, starosta městské části</w:t>
      </w:r>
    </w:p>
    <w:p w14:paraId="48520DEE" w14:textId="1D0C96FE" w:rsidR="00236A4C" w:rsidRPr="00A660F3" w:rsidRDefault="00012EA8" w:rsidP="00012EA8">
      <w:pPr>
        <w:ind w:left="3540"/>
        <w:jc w:val="both"/>
      </w:pPr>
      <w:r>
        <w:t>t</w:t>
      </w:r>
      <w:r w:rsidR="004B5E4A" w:rsidRPr="00A660F3">
        <w:t>el.</w:t>
      </w:r>
      <w:r>
        <w:t xml:space="preserve"> </w:t>
      </w:r>
      <w:r w:rsidR="00E42D1F" w:rsidRPr="00E42D1F">
        <w:rPr>
          <w:highlight w:val="black"/>
        </w:rPr>
        <w:t>xxxxxx</w:t>
      </w:r>
      <w:r>
        <w:t>, e</w:t>
      </w:r>
      <w:r w:rsidR="004B5E4A" w:rsidRPr="00A660F3">
        <w:t xml:space="preserve">-mail: </w:t>
      </w:r>
      <w:hyperlink r:id="rId8" w:history="1">
        <w:r w:rsidR="00A72451" w:rsidRPr="00941704">
          <w:rPr>
            <w:rStyle w:val="Hypertextovodkaz"/>
          </w:rPr>
          <w:t>zdarsky.pavel@kbely.mepnet.cz</w:t>
        </w:r>
      </w:hyperlink>
      <w:r w:rsidR="00A72451">
        <w:rPr>
          <w:rStyle w:val="Hypertextovodkaz"/>
          <w:color w:val="auto"/>
          <w:u w:val="none"/>
        </w:rPr>
        <w:t xml:space="preserve"> </w:t>
      </w:r>
    </w:p>
    <w:p w14:paraId="0EED38F5" w14:textId="77777777" w:rsidR="004B5E4A" w:rsidRPr="00A660F3" w:rsidRDefault="004B5E4A" w:rsidP="00012EA8">
      <w:pPr>
        <w:ind w:left="4248" w:firstLine="566"/>
        <w:jc w:val="both"/>
      </w:pPr>
    </w:p>
    <w:p w14:paraId="3DAECC25" w14:textId="2A9413CD" w:rsidR="004B5E4A" w:rsidRPr="00A660F3" w:rsidRDefault="00236A4C" w:rsidP="00012EA8">
      <w:pPr>
        <w:pStyle w:val="Odstavecseseznamem"/>
        <w:numPr>
          <w:ilvl w:val="0"/>
          <w:numId w:val="31"/>
        </w:numPr>
        <w:jc w:val="both"/>
      </w:pPr>
      <w:r w:rsidRPr="00A660F3">
        <w:t xml:space="preserve">v techn. otázkách: </w:t>
      </w:r>
      <w:r w:rsidR="00012EA8">
        <w:tab/>
      </w:r>
      <w:r w:rsidRPr="00A660F3">
        <w:t>Martin Hrubčík</w:t>
      </w:r>
    </w:p>
    <w:p w14:paraId="5BE06A58" w14:textId="2065FA9C" w:rsidR="00236A4C" w:rsidRPr="00A660F3" w:rsidRDefault="00012EA8" w:rsidP="00012EA8">
      <w:pPr>
        <w:ind w:left="3540"/>
        <w:jc w:val="both"/>
      </w:pPr>
      <w:r>
        <w:t>tel.</w:t>
      </w:r>
      <w:r w:rsidR="004B5E4A" w:rsidRPr="00A660F3">
        <w:t>:</w:t>
      </w:r>
      <w:r w:rsidR="00236A4C" w:rsidRPr="00A660F3">
        <w:t xml:space="preserve"> </w:t>
      </w:r>
      <w:r w:rsidR="00E42D1F" w:rsidRPr="00E42D1F">
        <w:rPr>
          <w:highlight w:val="black"/>
        </w:rPr>
        <w:t>xxxxxx</w:t>
      </w:r>
      <w:r>
        <w:t xml:space="preserve"> e</w:t>
      </w:r>
      <w:r w:rsidR="004B5E4A" w:rsidRPr="00A660F3">
        <w:t xml:space="preserve">-mail: </w:t>
      </w:r>
      <w:hyperlink r:id="rId9" w:history="1">
        <w:r w:rsidR="00A72451" w:rsidRPr="00941704">
          <w:rPr>
            <w:rStyle w:val="Hypertextovodkaz"/>
          </w:rPr>
          <w:t>martin.hrubcik@kbely.mepnet.cz</w:t>
        </w:r>
      </w:hyperlink>
      <w:r w:rsidR="00A72451">
        <w:t xml:space="preserve"> </w:t>
      </w:r>
    </w:p>
    <w:p w14:paraId="4B5C8A4F" w14:textId="77777777" w:rsidR="00236A4C" w:rsidRPr="00A660F3" w:rsidRDefault="00236A4C" w:rsidP="00012EA8">
      <w:pPr>
        <w:tabs>
          <w:tab w:val="num" w:pos="567"/>
        </w:tabs>
        <w:ind w:left="3398" w:firstLine="142"/>
        <w:jc w:val="both"/>
      </w:pPr>
      <w:r w:rsidRPr="00A660F3">
        <w:t xml:space="preserve"> </w:t>
      </w:r>
    </w:p>
    <w:p w14:paraId="3832D875" w14:textId="0C287905" w:rsidR="00236A4C" w:rsidRPr="00A660F3" w:rsidRDefault="00236A4C" w:rsidP="003A435B">
      <w:pPr>
        <w:ind w:left="708"/>
      </w:pPr>
      <w:r w:rsidRPr="00A660F3">
        <w:t>Za zhotovitele</w:t>
      </w:r>
      <w:r w:rsidR="00012EA8">
        <w:t xml:space="preserve"> oprávněn</w:t>
      </w:r>
      <w:r w:rsidRPr="00A660F3">
        <w:t>:</w:t>
      </w:r>
    </w:p>
    <w:p w14:paraId="11A6DF97" w14:textId="07B76ED1" w:rsidR="00236A4C" w:rsidRPr="00A660F3" w:rsidRDefault="00236A4C" w:rsidP="00012EA8">
      <w:pPr>
        <w:pStyle w:val="Odstavecseseznamem"/>
        <w:numPr>
          <w:ilvl w:val="0"/>
          <w:numId w:val="16"/>
        </w:numPr>
        <w:ind w:left="1069"/>
        <w:contextualSpacing w:val="0"/>
        <w:jc w:val="both"/>
      </w:pPr>
      <w:r w:rsidRPr="00A660F3">
        <w:t xml:space="preserve">k podpisu smlouvy: </w:t>
      </w:r>
      <w:r w:rsidRPr="00A660F3">
        <w:tab/>
      </w:r>
      <w:r w:rsidR="004B5E4A" w:rsidRPr="00A660F3">
        <w:t>Pavel Dvořák, jednatel společnosti</w:t>
      </w:r>
    </w:p>
    <w:p w14:paraId="27F1E851" w14:textId="03F52640" w:rsidR="00236A4C" w:rsidRPr="00A660F3" w:rsidRDefault="00012EA8" w:rsidP="00012EA8">
      <w:pPr>
        <w:ind w:left="3540"/>
        <w:jc w:val="both"/>
      </w:pPr>
      <w:r>
        <w:t>t</w:t>
      </w:r>
      <w:r w:rsidR="00236A4C" w:rsidRPr="00A660F3">
        <w:t xml:space="preserve">el.: </w:t>
      </w:r>
      <w:r w:rsidR="00E42D1F" w:rsidRPr="00E42D1F">
        <w:rPr>
          <w:highlight w:val="black"/>
        </w:rPr>
        <w:t>xxxxxxx</w:t>
      </w:r>
      <w:r>
        <w:t>, e</w:t>
      </w:r>
      <w:r w:rsidR="00236A4C" w:rsidRPr="00A660F3">
        <w:t xml:space="preserve">-mail: </w:t>
      </w:r>
      <w:hyperlink r:id="rId10" w:history="1">
        <w:r w:rsidR="00A72451" w:rsidRPr="00941704">
          <w:rPr>
            <w:rStyle w:val="Hypertextovodkaz"/>
          </w:rPr>
          <w:t>pavel.dvorak@dytron.eu</w:t>
        </w:r>
      </w:hyperlink>
      <w:r w:rsidR="00A660F3" w:rsidRPr="00A660F3">
        <w:rPr>
          <w:rStyle w:val="Hypertextovodkaz"/>
          <w:color w:val="auto"/>
          <w:u w:val="none"/>
        </w:rPr>
        <w:t xml:space="preserve"> </w:t>
      </w:r>
    </w:p>
    <w:p w14:paraId="066A2D84" w14:textId="77777777" w:rsidR="00236A4C" w:rsidRPr="00A660F3" w:rsidRDefault="00236A4C" w:rsidP="00012EA8"/>
    <w:p w14:paraId="3260DC5F" w14:textId="0DC87C50" w:rsidR="004B5E4A" w:rsidRPr="00A660F3" w:rsidRDefault="00012EA8" w:rsidP="00012EA8">
      <w:pPr>
        <w:pStyle w:val="Odstavecseseznamem"/>
        <w:numPr>
          <w:ilvl w:val="0"/>
          <w:numId w:val="16"/>
        </w:numPr>
        <w:ind w:left="1069"/>
        <w:contextualSpacing w:val="0"/>
        <w:jc w:val="both"/>
      </w:pPr>
      <w:r>
        <w:t>v </w:t>
      </w:r>
      <w:r w:rsidR="00236A4C" w:rsidRPr="00A660F3">
        <w:t>techn</w:t>
      </w:r>
      <w:r>
        <w:t>.</w:t>
      </w:r>
      <w:r w:rsidR="00236A4C" w:rsidRPr="00A660F3">
        <w:t xml:space="preserve"> otázk</w:t>
      </w:r>
      <w:r>
        <w:t>ách</w:t>
      </w:r>
      <w:r w:rsidR="00236A4C" w:rsidRPr="00A660F3">
        <w:t xml:space="preserve">: </w:t>
      </w:r>
      <w:r w:rsidR="00236A4C" w:rsidRPr="00A660F3">
        <w:tab/>
      </w:r>
      <w:r w:rsidR="004B5E4A" w:rsidRPr="00A660F3">
        <w:t>Pavel Dvořák, jednatel společnosti</w:t>
      </w:r>
    </w:p>
    <w:p w14:paraId="2DEA65A7" w14:textId="047AA8A4" w:rsidR="004B5E4A" w:rsidRPr="00A660F3" w:rsidRDefault="00012EA8" w:rsidP="00012EA8">
      <w:pPr>
        <w:ind w:left="3540"/>
        <w:jc w:val="both"/>
        <w:rPr>
          <w:rStyle w:val="Hypertextovodkaz"/>
          <w:color w:val="auto"/>
          <w:u w:val="none"/>
        </w:rPr>
      </w:pPr>
      <w:r>
        <w:t>t</w:t>
      </w:r>
      <w:r w:rsidR="004B5E4A" w:rsidRPr="00A660F3">
        <w:t xml:space="preserve">el.: </w:t>
      </w:r>
      <w:r w:rsidR="00E42D1F" w:rsidRPr="00E42D1F">
        <w:rPr>
          <w:highlight w:val="black"/>
        </w:rPr>
        <w:t>xxxxxxx</w:t>
      </w:r>
      <w:r>
        <w:t>, e</w:t>
      </w:r>
      <w:r w:rsidR="004B5E4A" w:rsidRPr="00A660F3">
        <w:t xml:space="preserve">-mail: </w:t>
      </w:r>
      <w:hyperlink r:id="rId11" w:history="1">
        <w:r w:rsidR="00A72451" w:rsidRPr="00941704">
          <w:rPr>
            <w:rStyle w:val="Hypertextovodkaz"/>
          </w:rPr>
          <w:t>pavel.dvorak@dytron.eu</w:t>
        </w:r>
      </w:hyperlink>
    </w:p>
    <w:p w14:paraId="231BDEAD" w14:textId="77777777" w:rsidR="00A660F3" w:rsidRPr="00A660F3" w:rsidRDefault="00A660F3" w:rsidP="00A660F3">
      <w:pPr>
        <w:ind w:left="4253" w:firstLine="703"/>
        <w:jc w:val="both"/>
      </w:pPr>
    </w:p>
    <w:p w14:paraId="0A332B9F" w14:textId="2F8BD94B" w:rsidR="00ED01D2" w:rsidRPr="00A660F3" w:rsidRDefault="00236A4C" w:rsidP="00012EA8">
      <w:pPr>
        <w:pStyle w:val="Odstavecseseznamem"/>
        <w:numPr>
          <w:ilvl w:val="0"/>
          <w:numId w:val="22"/>
        </w:numPr>
        <w:ind w:left="360"/>
        <w:jc w:val="both"/>
      </w:pPr>
      <w:r w:rsidRPr="00A660F3">
        <w:t xml:space="preserve">Nebezpečí škody na díle přechází ze zhotovitele na objednatele dnem předání díla bez vad a nedodělků. Vlastnické právo k dílu přechází na objednatele dnem </w:t>
      </w:r>
      <w:r w:rsidR="00F9153F" w:rsidRPr="00A660F3">
        <w:t>předání díla.</w:t>
      </w:r>
    </w:p>
    <w:p w14:paraId="681D1AEC" w14:textId="77777777" w:rsidR="00F9153F" w:rsidRPr="00A660F3" w:rsidRDefault="00F9153F" w:rsidP="00012EA8">
      <w:pPr>
        <w:ind w:left="491"/>
        <w:jc w:val="both"/>
      </w:pPr>
    </w:p>
    <w:p w14:paraId="3F9EB75C" w14:textId="77777777" w:rsidR="00236A4C" w:rsidRPr="00A660F3" w:rsidRDefault="00236A4C" w:rsidP="00012EA8">
      <w:pPr>
        <w:pStyle w:val="Odstavecseseznamem"/>
        <w:numPr>
          <w:ilvl w:val="0"/>
          <w:numId w:val="22"/>
        </w:numPr>
        <w:ind w:left="360"/>
        <w:jc w:val="both"/>
      </w:pPr>
      <w:r w:rsidRPr="00A660F3">
        <w:t>Zhotovitel se zavazuje postupovat při plnění předmětu této smlouvy v souladu s legislativními požadavky na ochranu životního prostředí.</w:t>
      </w:r>
    </w:p>
    <w:p w14:paraId="46ED2647" w14:textId="77777777" w:rsidR="0070282F" w:rsidRPr="00A660F3" w:rsidRDefault="0070282F" w:rsidP="00012EA8">
      <w:pPr>
        <w:jc w:val="both"/>
      </w:pPr>
    </w:p>
    <w:p w14:paraId="12E2542D" w14:textId="77777777" w:rsidR="00236A4C" w:rsidRDefault="00236A4C" w:rsidP="00012EA8">
      <w:pPr>
        <w:pStyle w:val="Odstavecseseznamem"/>
        <w:numPr>
          <w:ilvl w:val="0"/>
          <w:numId w:val="22"/>
        </w:numPr>
        <w:ind w:left="360"/>
        <w:jc w:val="both"/>
      </w:pPr>
      <w:r w:rsidRPr="00A660F3">
        <w:lastRenderedPageBreak/>
        <w:t>Vyšší moc zahrnuje rovněž přívalové deště.</w:t>
      </w:r>
    </w:p>
    <w:p w14:paraId="777C684F" w14:textId="77777777" w:rsidR="00012EA8" w:rsidRDefault="00012EA8" w:rsidP="00012EA8">
      <w:pPr>
        <w:pStyle w:val="Odstavecseseznamem"/>
        <w:ind w:left="360"/>
      </w:pPr>
    </w:p>
    <w:p w14:paraId="6E91B09A" w14:textId="393605E2" w:rsidR="00236A4C" w:rsidRPr="00A660F3" w:rsidRDefault="00236A4C" w:rsidP="00012EA8">
      <w:pPr>
        <w:pStyle w:val="Odstavecseseznamem"/>
        <w:numPr>
          <w:ilvl w:val="0"/>
          <w:numId w:val="22"/>
        </w:numPr>
        <w:ind w:left="360"/>
        <w:jc w:val="both"/>
      </w:pPr>
      <w:r w:rsidRPr="00A660F3">
        <w:t>Objednatel nebude zajišťovat zábory, skládky vybouraných hmot a nebude ani samostatně hradit s tím související poplatky, zhotovitel bude tyto odpadní hmoty likvidovat průběžně po dobu realizac</w:t>
      </w:r>
      <w:r w:rsidR="00072423">
        <w:t xml:space="preserve">e stavby v souladu se zákonem č. </w:t>
      </w:r>
      <w:r w:rsidRPr="00A660F3">
        <w:t>5</w:t>
      </w:r>
      <w:r w:rsidR="00072423">
        <w:t>41</w:t>
      </w:r>
      <w:r w:rsidRPr="00A660F3">
        <w:t>/20</w:t>
      </w:r>
      <w:r w:rsidR="00072423">
        <w:t>2</w:t>
      </w:r>
      <w:r w:rsidRPr="00A660F3">
        <w:t>0 Sb.</w:t>
      </w:r>
      <w:r w:rsidR="00072423">
        <w:t>, o odpadech,</w:t>
      </w:r>
      <w:r w:rsidRPr="00A660F3">
        <w:t xml:space="preserve"> včetně dokladů o jejich likvidaci.</w:t>
      </w:r>
    </w:p>
    <w:p w14:paraId="6E208797" w14:textId="77777777" w:rsidR="00012EA8" w:rsidRDefault="00012EA8" w:rsidP="00012EA8">
      <w:pPr>
        <w:jc w:val="center"/>
        <w:rPr>
          <w:b/>
        </w:rPr>
      </w:pPr>
    </w:p>
    <w:p w14:paraId="0062242D" w14:textId="77777777" w:rsidR="00236A4C" w:rsidRPr="00A660F3" w:rsidRDefault="00236A4C" w:rsidP="00012EA8">
      <w:pPr>
        <w:jc w:val="center"/>
        <w:rPr>
          <w:b/>
        </w:rPr>
      </w:pPr>
      <w:r w:rsidRPr="00A660F3">
        <w:rPr>
          <w:b/>
        </w:rPr>
        <w:t>VI.</w:t>
      </w:r>
    </w:p>
    <w:p w14:paraId="50127D0E" w14:textId="77777777" w:rsidR="00236A4C" w:rsidRPr="00A660F3" w:rsidRDefault="00236A4C" w:rsidP="00012EA8">
      <w:pPr>
        <w:jc w:val="center"/>
        <w:rPr>
          <w:b/>
        </w:rPr>
      </w:pPr>
      <w:r w:rsidRPr="00A660F3">
        <w:rPr>
          <w:b/>
        </w:rPr>
        <w:t>Předání a převzetí díla</w:t>
      </w:r>
    </w:p>
    <w:p w14:paraId="70547074" w14:textId="77777777" w:rsidR="00236A4C" w:rsidRPr="00A660F3" w:rsidRDefault="00236A4C" w:rsidP="00A660F3">
      <w:pPr>
        <w:ind w:left="709"/>
        <w:jc w:val="center"/>
        <w:rPr>
          <w:b/>
        </w:rPr>
      </w:pPr>
    </w:p>
    <w:p w14:paraId="14675E5A" w14:textId="08468BE3" w:rsidR="00A72451" w:rsidRDefault="00C219E8" w:rsidP="00012EA8">
      <w:pPr>
        <w:pStyle w:val="Odstavecseseznamem"/>
        <w:numPr>
          <w:ilvl w:val="0"/>
          <w:numId w:val="24"/>
        </w:numPr>
        <w:ind w:left="360"/>
        <w:jc w:val="both"/>
      </w:pPr>
      <w:r>
        <w:t>Řádně dokončené d</w:t>
      </w:r>
      <w:r w:rsidR="00236A4C" w:rsidRPr="00A660F3">
        <w:t>íl</w:t>
      </w:r>
      <w:r w:rsidR="00072423">
        <w:t>o</w:t>
      </w:r>
      <w:r>
        <w:t xml:space="preserve"> bez jakýchkoliv vad a nedodělků</w:t>
      </w:r>
      <w:r w:rsidR="00072423">
        <w:t xml:space="preserve"> bude předáno písemným protokolem podepsaným smluvními stranami</w:t>
      </w:r>
      <w:r>
        <w:t xml:space="preserve">, kde bude uveden </w:t>
      </w:r>
      <w:r w:rsidRPr="00A660F3">
        <w:t>seznam odevzdané a převzaté dokumentace k</w:t>
      </w:r>
      <w:r>
        <w:t> </w:t>
      </w:r>
      <w:r w:rsidRPr="00A660F3">
        <w:t>dílu</w:t>
      </w:r>
      <w:r w:rsidR="00072423">
        <w:t xml:space="preserve">. </w:t>
      </w:r>
    </w:p>
    <w:p w14:paraId="48073DEE" w14:textId="77777777" w:rsidR="00072423" w:rsidRDefault="00072423" w:rsidP="00012EA8">
      <w:pPr>
        <w:pStyle w:val="Odstavecseseznamem"/>
        <w:ind w:left="360"/>
        <w:jc w:val="both"/>
      </w:pPr>
    </w:p>
    <w:p w14:paraId="41AC3CA1" w14:textId="77777777" w:rsidR="00A72451" w:rsidRDefault="00236A4C" w:rsidP="00012EA8">
      <w:pPr>
        <w:pStyle w:val="Odstavecseseznamem"/>
        <w:numPr>
          <w:ilvl w:val="0"/>
          <w:numId w:val="24"/>
        </w:numPr>
        <w:ind w:left="360"/>
        <w:jc w:val="both"/>
      </w:pPr>
      <w:r w:rsidRPr="00A660F3">
        <w:t xml:space="preserve">Objednatel může převzít dílčí část díla i s drobnými vadami, které nebrání užití dílčí části díla k účelu, ke kterému bylo zhotoveno, s výhradou jejich odstranění. Zhotovitel je povinen tyto nepodstatné vady odstranit ve lhůtě stanovené objednatelem. </w:t>
      </w:r>
    </w:p>
    <w:p w14:paraId="271541EE" w14:textId="77777777" w:rsidR="0070282F" w:rsidRPr="00A660F3" w:rsidRDefault="0070282F" w:rsidP="00A660F3">
      <w:pPr>
        <w:numPr>
          <w:ilvl w:val="12"/>
          <w:numId w:val="0"/>
        </w:numPr>
        <w:jc w:val="center"/>
        <w:rPr>
          <w:b/>
        </w:rPr>
      </w:pPr>
    </w:p>
    <w:p w14:paraId="758F1383" w14:textId="77777777" w:rsidR="00236A4C" w:rsidRPr="00A660F3" w:rsidRDefault="00236A4C" w:rsidP="00C219E8">
      <w:pPr>
        <w:numPr>
          <w:ilvl w:val="12"/>
          <w:numId w:val="0"/>
        </w:numPr>
        <w:jc w:val="center"/>
        <w:rPr>
          <w:b/>
        </w:rPr>
      </w:pPr>
      <w:r w:rsidRPr="00A660F3">
        <w:rPr>
          <w:b/>
        </w:rPr>
        <w:t>VII.</w:t>
      </w:r>
    </w:p>
    <w:p w14:paraId="0CEC7072" w14:textId="77777777" w:rsidR="00236A4C" w:rsidRPr="00A660F3" w:rsidRDefault="00236A4C" w:rsidP="00C219E8">
      <w:pPr>
        <w:numPr>
          <w:ilvl w:val="12"/>
          <w:numId w:val="0"/>
        </w:numPr>
        <w:jc w:val="center"/>
        <w:rPr>
          <w:b/>
        </w:rPr>
      </w:pPr>
      <w:r w:rsidRPr="00A660F3">
        <w:rPr>
          <w:b/>
        </w:rPr>
        <w:t>Záruka</w:t>
      </w:r>
    </w:p>
    <w:p w14:paraId="65A26F99" w14:textId="77777777" w:rsidR="00236A4C" w:rsidRPr="00A660F3" w:rsidRDefault="00236A4C" w:rsidP="00A660F3">
      <w:pPr>
        <w:numPr>
          <w:ilvl w:val="12"/>
          <w:numId w:val="0"/>
        </w:numPr>
        <w:jc w:val="center"/>
        <w:rPr>
          <w:b/>
        </w:rPr>
      </w:pPr>
    </w:p>
    <w:p w14:paraId="23A0248A" w14:textId="1540BFD2" w:rsidR="00236A4C" w:rsidRPr="00A660F3" w:rsidRDefault="00236A4C" w:rsidP="00012EA8">
      <w:pPr>
        <w:pStyle w:val="Odstavecseseznamem"/>
        <w:numPr>
          <w:ilvl w:val="0"/>
          <w:numId w:val="25"/>
        </w:numPr>
        <w:tabs>
          <w:tab w:val="left" w:pos="0"/>
        </w:tabs>
        <w:ind w:left="360"/>
        <w:jc w:val="both"/>
      </w:pPr>
      <w:r w:rsidRPr="00A660F3">
        <w:t xml:space="preserve">Zhotovitel garantuje, že předmět plnění bude mít vlastnosti a bude </w:t>
      </w:r>
      <w:r w:rsidR="00C219E8">
        <w:t xml:space="preserve">řádně </w:t>
      </w:r>
      <w:r w:rsidRPr="00A660F3">
        <w:t xml:space="preserve">fungovat </w:t>
      </w:r>
      <w:r w:rsidR="00F9153F" w:rsidRPr="00A660F3">
        <w:t>a bude jej moci připojit na kamerový systém hl. m. Prahy</w:t>
      </w:r>
      <w:r w:rsidRPr="00A660F3">
        <w:t>. Zhotovitel přebírá závazek odstranit vady předmětu plnění, jež bude mít předmět plnění v době jeho předání objednateli, a dále vady, které se na předmětu plnění vyskytnou v průběhu záruční doby. Zhotovitel je v souvislosti s odpovědností za vady předmětu plnění povinen poskytnout objednateli na předmět plnění záruku následovně:</w:t>
      </w:r>
    </w:p>
    <w:p w14:paraId="7BC0DEE8" w14:textId="77777777" w:rsidR="0070282F" w:rsidRPr="00A660F3" w:rsidRDefault="00236A4C" w:rsidP="00012EA8">
      <w:pPr>
        <w:pStyle w:val="Odstavecseseznamem"/>
        <w:numPr>
          <w:ilvl w:val="0"/>
          <w:numId w:val="15"/>
        </w:numPr>
        <w:ind w:left="851"/>
        <w:contextualSpacing w:val="0"/>
        <w:jc w:val="both"/>
      </w:pPr>
      <w:r w:rsidRPr="00A660F3">
        <w:t xml:space="preserve">délka záruční doby je </w:t>
      </w:r>
      <w:r w:rsidR="0070282F" w:rsidRPr="00A660F3">
        <w:t>50</w:t>
      </w:r>
      <w:r w:rsidRPr="00A660F3">
        <w:t xml:space="preserve"> měsíců</w:t>
      </w:r>
    </w:p>
    <w:p w14:paraId="31346B16" w14:textId="77777777" w:rsidR="008C5F6B" w:rsidRPr="00A660F3" w:rsidRDefault="00236A4C" w:rsidP="00012EA8">
      <w:pPr>
        <w:pStyle w:val="Odstavecseseznamem"/>
        <w:numPr>
          <w:ilvl w:val="0"/>
          <w:numId w:val="15"/>
        </w:numPr>
        <w:ind w:left="851"/>
        <w:contextualSpacing w:val="0"/>
        <w:jc w:val="both"/>
      </w:pPr>
      <w:r w:rsidRPr="00A660F3">
        <w:t xml:space="preserve">záruční doby začíná </w:t>
      </w:r>
      <w:r w:rsidR="008C5F6B" w:rsidRPr="00A660F3">
        <w:t xml:space="preserve">plynout </w:t>
      </w:r>
      <w:r w:rsidRPr="00A660F3">
        <w:t>ode dne akceptace předmětu plnění bez vad a nedodělků;</w:t>
      </w:r>
    </w:p>
    <w:p w14:paraId="42FCE7C2" w14:textId="77777777" w:rsidR="008C5F6B" w:rsidRPr="00A660F3" w:rsidRDefault="00236A4C" w:rsidP="00012EA8">
      <w:pPr>
        <w:pStyle w:val="Odstavecseseznamem"/>
        <w:numPr>
          <w:ilvl w:val="0"/>
          <w:numId w:val="15"/>
        </w:numPr>
        <w:ind w:left="851"/>
        <w:contextualSpacing w:val="0"/>
        <w:jc w:val="both"/>
      </w:pPr>
      <w:r w:rsidRPr="00A660F3">
        <w:t>záruční doba se prodlužuje o dobu, po kterou měl předmět plnění vadu bránící je</w:t>
      </w:r>
      <w:r w:rsidR="008C5F6B" w:rsidRPr="00A660F3">
        <w:t>ho řádnému užívání objednatelem</w:t>
      </w:r>
    </w:p>
    <w:p w14:paraId="7B53E33A" w14:textId="77777777" w:rsidR="00236A4C" w:rsidRPr="00A660F3" w:rsidRDefault="00236A4C" w:rsidP="00012EA8">
      <w:pPr>
        <w:pStyle w:val="Odstavecseseznamem"/>
        <w:numPr>
          <w:ilvl w:val="0"/>
          <w:numId w:val="15"/>
        </w:numPr>
        <w:ind w:left="851"/>
        <w:contextualSpacing w:val="0"/>
        <w:jc w:val="both"/>
      </w:pPr>
      <w:r w:rsidRPr="00A660F3">
        <w:t>poskytnutá záruka se vztahuje na všechny části předmětu p</w:t>
      </w:r>
      <w:r w:rsidR="008C5F6B" w:rsidRPr="00A660F3">
        <w:t xml:space="preserve">lnění </w:t>
      </w:r>
    </w:p>
    <w:p w14:paraId="5C411B89" w14:textId="4CEB818C" w:rsidR="00236A4C" w:rsidRPr="00A660F3" w:rsidRDefault="00236A4C" w:rsidP="00012EA8">
      <w:pPr>
        <w:pStyle w:val="Odstavecseseznamem"/>
        <w:numPr>
          <w:ilvl w:val="0"/>
          <w:numId w:val="15"/>
        </w:numPr>
        <w:ind w:left="851"/>
        <w:contextualSpacing w:val="0"/>
        <w:jc w:val="both"/>
      </w:pPr>
      <w:r w:rsidRPr="00A660F3">
        <w:t>záruka se vztahuje na funkčnost předmětu plnění, jakož i na jeho vlastnosti požadované objednatelem a garantované výrobcem předmětu plnění;</w:t>
      </w:r>
    </w:p>
    <w:p w14:paraId="48CA2D29" w14:textId="77777777" w:rsidR="00236A4C" w:rsidRPr="00A660F3" w:rsidRDefault="00236A4C" w:rsidP="00012EA8">
      <w:pPr>
        <w:pStyle w:val="Odstavecseseznamem"/>
        <w:numPr>
          <w:ilvl w:val="0"/>
          <w:numId w:val="15"/>
        </w:numPr>
        <w:ind w:left="851"/>
        <w:contextualSpacing w:val="0"/>
        <w:jc w:val="both"/>
      </w:pPr>
      <w:r w:rsidRPr="00A660F3">
        <w:t>veškeré zjištěné nedostatky a vady předmětu plnění, které se vyskytnou v záruční době, je zhotovitel povinen bezplatně odstranit bez zbytečného odkladu po jejich oznámení objednatelem;</w:t>
      </w:r>
    </w:p>
    <w:p w14:paraId="0F33684C" w14:textId="77777777" w:rsidR="00236A4C" w:rsidRPr="00A660F3" w:rsidRDefault="00236A4C" w:rsidP="00012EA8">
      <w:pPr>
        <w:pStyle w:val="Odstavecseseznamem"/>
        <w:numPr>
          <w:ilvl w:val="0"/>
          <w:numId w:val="15"/>
        </w:numPr>
        <w:ind w:left="851"/>
        <w:contextualSpacing w:val="0"/>
        <w:jc w:val="both"/>
      </w:pPr>
      <w:r w:rsidRPr="00A660F3">
        <w:t>zhotovitel odpovídá objednateli za případnou škodu, která mu vznikne z titulu neodstranění vady na předmětu plnění zhotovitelem ve sjednaném termínu.</w:t>
      </w:r>
    </w:p>
    <w:p w14:paraId="4234DC63" w14:textId="77777777" w:rsidR="008C5F6B" w:rsidRPr="00A660F3" w:rsidRDefault="008C5F6B" w:rsidP="00012EA8">
      <w:pPr>
        <w:pStyle w:val="Odstavecseseznamem"/>
        <w:ind w:left="851"/>
        <w:contextualSpacing w:val="0"/>
        <w:jc w:val="both"/>
      </w:pPr>
    </w:p>
    <w:p w14:paraId="00F7A553" w14:textId="77777777" w:rsidR="00236A4C" w:rsidRPr="00A72451" w:rsidRDefault="00236A4C" w:rsidP="00012EA8">
      <w:pPr>
        <w:pStyle w:val="Odstavecseseznamem"/>
        <w:numPr>
          <w:ilvl w:val="0"/>
          <w:numId w:val="25"/>
        </w:numPr>
        <w:tabs>
          <w:tab w:val="left" w:pos="0"/>
        </w:tabs>
        <w:ind w:left="360"/>
        <w:jc w:val="both"/>
        <w:rPr>
          <w:b/>
        </w:rPr>
      </w:pPr>
      <w:r w:rsidRPr="00A660F3">
        <w:t xml:space="preserve">Záruka se nevztahuje na běžné opotřebení, škody vzniklé nesprávným nebo nedbalým zacházením, nevhodnými provozními podmínkami dle technické dokumentace či vyšší mocí. Dále zhotovitel neodpovídá za vady způsobené objednatelem nebo ze strany třetích osob. </w:t>
      </w:r>
    </w:p>
    <w:p w14:paraId="04028621" w14:textId="77777777" w:rsidR="00C219E8" w:rsidRDefault="00C219E8" w:rsidP="00C219E8">
      <w:pPr>
        <w:pStyle w:val="Zkladntext"/>
        <w:jc w:val="center"/>
        <w:rPr>
          <w:rFonts w:ascii="Times New Roman" w:hAnsi="Times New Roman"/>
          <w:b/>
          <w:szCs w:val="24"/>
        </w:rPr>
      </w:pPr>
    </w:p>
    <w:p w14:paraId="70FEAF0D" w14:textId="77777777" w:rsidR="00012EA8" w:rsidRDefault="00012EA8" w:rsidP="00C219E8">
      <w:pPr>
        <w:pStyle w:val="Zkladntext"/>
        <w:jc w:val="center"/>
        <w:rPr>
          <w:rFonts w:ascii="Times New Roman" w:hAnsi="Times New Roman"/>
          <w:b/>
          <w:szCs w:val="24"/>
        </w:rPr>
      </w:pPr>
    </w:p>
    <w:p w14:paraId="758E8805" w14:textId="77777777" w:rsidR="00012EA8" w:rsidRDefault="00012EA8" w:rsidP="00C219E8">
      <w:pPr>
        <w:pStyle w:val="Zkladntext"/>
        <w:jc w:val="center"/>
        <w:rPr>
          <w:rFonts w:ascii="Times New Roman" w:hAnsi="Times New Roman"/>
          <w:b/>
          <w:szCs w:val="24"/>
        </w:rPr>
      </w:pPr>
    </w:p>
    <w:p w14:paraId="78052338" w14:textId="77777777" w:rsidR="00012EA8" w:rsidRDefault="00012EA8" w:rsidP="00C219E8">
      <w:pPr>
        <w:pStyle w:val="Zkladntext"/>
        <w:jc w:val="center"/>
        <w:rPr>
          <w:rFonts w:ascii="Times New Roman" w:hAnsi="Times New Roman"/>
          <w:b/>
          <w:szCs w:val="24"/>
        </w:rPr>
      </w:pPr>
    </w:p>
    <w:p w14:paraId="5FE57FBB" w14:textId="77777777" w:rsidR="00236A4C" w:rsidRPr="00A660F3" w:rsidRDefault="00236A4C" w:rsidP="00C219E8">
      <w:pPr>
        <w:pStyle w:val="Zkladntext"/>
        <w:jc w:val="center"/>
        <w:rPr>
          <w:rFonts w:ascii="Times New Roman" w:hAnsi="Times New Roman"/>
          <w:b/>
          <w:szCs w:val="24"/>
        </w:rPr>
      </w:pPr>
      <w:r w:rsidRPr="00A660F3">
        <w:rPr>
          <w:rFonts w:ascii="Times New Roman" w:hAnsi="Times New Roman"/>
          <w:b/>
          <w:szCs w:val="24"/>
        </w:rPr>
        <w:t>VIII.</w:t>
      </w:r>
    </w:p>
    <w:p w14:paraId="02620BD8" w14:textId="77777777" w:rsidR="00236A4C" w:rsidRPr="00A660F3" w:rsidRDefault="00236A4C" w:rsidP="00C219E8">
      <w:pPr>
        <w:pStyle w:val="Zkladntext"/>
        <w:jc w:val="center"/>
        <w:rPr>
          <w:rFonts w:ascii="Times New Roman" w:hAnsi="Times New Roman"/>
          <w:b/>
          <w:szCs w:val="24"/>
        </w:rPr>
      </w:pPr>
      <w:r w:rsidRPr="00A660F3">
        <w:rPr>
          <w:rFonts w:ascii="Times New Roman" w:hAnsi="Times New Roman"/>
          <w:b/>
          <w:szCs w:val="24"/>
        </w:rPr>
        <w:lastRenderedPageBreak/>
        <w:t>Smluvní sankce</w:t>
      </w:r>
    </w:p>
    <w:p w14:paraId="066D07F5" w14:textId="77777777" w:rsidR="00236A4C" w:rsidRPr="00A660F3" w:rsidRDefault="00236A4C" w:rsidP="00A660F3">
      <w:pPr>
        <w:pStyle w:val="Zkladntext"/>
        <w:rPr>
          <w:rFonts w:ascii="Times New Roman" w:hAnsi="Times New Roman"/>
          <w:i/>
          <w:szCs w:val="24"/>
        </w:rPr>
      </w:pPr>
    </w:p>
    <w:p w14:paraId="1FD6F51C" w14:textId="77777777" w:rsidR="00236A4C" w:rsidRPr="00A660F3" w:rsidRDefault="00236A4C" w:rsidP="00012EA8">
      <w:pPr>
        <w:pStyle w:val="Odstavecseseznamem"/>
        <w:numPr>
          <w:ilvl w:val="0"/>
          <w:numId w:val="26"/>
        </w:numPr>
        <w:ind w:left="360"/>
        <w:jc w:val="both"/>
      </w:pPr>
      <w:r w:rsidRPr="00A660F3">
        <w:t>Zhotovitel je oprávněn požadovat na objednateli úrok z prodlení v zákonné výši za nedodržení termínu splatnosti faktury z oprávněně fakturované částky včetně daně z přidané hodnoty za každý i započatý den prodlení.</w:t>
      </w:r>
    </w:p>
    <w:p w14:paraId="1485F900" w14:textId="77777777" w:rsidR="008C5F6B" w:rsidRPr="00A660F3" w:rsidRDefault="008C5F6B" w:rsidP="00012EA8">
      <w:pPr>
        <w:ind w:left="349"/>
        <w:jc w:val="both"/>
      </w:pPr>
    </w:p>
    <w:p w14:paraId="72AE2451" w14:textId="77777777" w:rsidR="00236A4C" w:rsidRPr="00A660F3" w:rsidRDefault="00236A4C" w:rsidP="00012EA8">
      <w:pPr>
        <w:pStyle w:val="Odstavecseseznamem"/>
        <w:numPr>
          <w:ilvl w:val="0"/>
          <w:numId w:val="26"/>
        </w:numPr>
        <w:ind w:left="360"/>
        <w:jc w:val="both"/>
      </w:pPr>
      <w:r w:rsidRPr="00A660F3">
        <w:t xml:space="preserve">Objednatel je oprávněn požadovat na zhotoviteli smluvní pokutu za nedodržení termínu plnění podle smlouvy, za nedodržení lhůty pro odstranění nedostatků a vad předmětu plnění za každý jednotlivý nedostatek a každou jednotlivou vadu, a ve výši 0,1 % z celkové ceny předmětu plnění včetně daně z přidané hodnoty za každý i započatý den prodlení. </w:t>
      </w:r>
    </w:p>
    <w:p w14:paraId="1DB4192C" w14:textId="77777777" w:rsidR="008C5F6B" w:rsidRPr="00A660F3" w:rsidRDefault="008C5F6B" w:rsidP="00012EA8">
      <w:pPr>
        <w:jc w:val="both"/>
      </w:pPr>
    </w:p>
    <w:p w14:paraId="213671D8" w14:textId="77777777" w:rsidR="00236A4C" w:rsidRPr="00A660F3" w:rsidRDefault="00236A4C" w:rsidP="00012EA8">
      <w:pPr>
        <w:pStyle w:val="Odstavecseseznamem"/>
        <w:numPr>
          <w:ilvl w:val="0"/>
          <w:numId w:val="26"/>
        </w:numPr>
        <w:ind w:left="360"/>
        <w:jc w:val="both"/>
      </w:pPr>
      <w:r w:rsidRPr="00A660F3">
        <w:t>Úrok z prodlení a smluvní pokuta jsou splatné do 30 kalendářních dnů od data, kdy byla povinné straně doručena oprávněnou stranou písemná výzva k jejich zaplacení, a to na bankovní účet oprávněné strany uvedený v písemné výzvě.</w:t>
      </w:r>
    </w:p>
    <w:p w14:paraId="40BA4289" w14:textId="77777777" w:rsidR="008C5F6B" w:rsidRPr="00A660F3" w:rsidRDefault="008C5F6B" w:rsidP="00012EA8">
      <w:pPr>
        <w:ind w:left="349"/>
        <w:jc w:val="both"/>
      </w:pPr>
    </w:p>
    <w:p w14:paraId="44975E28" w14:textId="77777777" w:rsidR="00236A4C" w:rsidRPr="00A660F3" w:rsidRDefault="00236A4C" w:rsidP="00012EA8">
      <w:pPr>
        <w:pStyle w:val="Odstavecseseznamem"/>
        <w:numPr>
          <w:ilvl w:val="0"/>
          <w:numId w:val="26"/>
        </w:numPr>
        <w:ind w:left="360"/>
        <w:jc w:val="both"/>
      </w:pPr>
      <w:r w:rsidRPr="00A660F3">
        <w:t xml:space="preserve">Smluvní pokuty mohou být kombinovány (tzn., že uplatnění jedné smluvní pokuty nevylučuje souběžné uplatnění jakékoliv jiné smluvní pokuty). </w:t>
      </w:r>
      <w:r w:rsidRPr="00A660F3">
        <w:tab/>
      </w:r>
    </w:p>
    <w:p w14:paraId="7E03FCF1" w14:textId="77777777" w:rsidR="008C5F6B" w:rsidRPr="00A660F3" w:rsidRDefault="008C5F6B" w:rsidP="00012EA8">
      <w:pPr>
        <w:jc w:val="both"/>
      </w:pPr>
    </w:p>
    <w:p w14:paraId="7A0BB6A3" w14:textId="77777777" w:rsidR="00236A4C" w:rsidRPr="00A660F3" w:rsidRDefault="00236A4C" w:rsidP="00012EA8">
      <w:pPr>
        <w:pStyle w:val="Odstavecseseznamem"/>
        <w:numPr>
          <w:ilvl w:val="0"/>
          <w:numId w:val="26"/>
        </w:numPr>
        <w:ind w:left="360"/>
        <w:jc w:val="both"/>
      </w:pPr>
      <w:r w:rsidRPr="00A660F3">
        <w:t>Nepřipouští se omezení odpovědnosti za škodu, výše náhrady škody a sankcí uvedených v zadávací dokumentaci. Nepřipouští se ani jakékoliv ujednání, které by předem omezovalo výši škody, kterou lze při porušení smlouvy předvídat.</w:t>
      </w:r>
    </w:p>
    <w:p w14:paraId="2E6A8C9E" w14:textId="77777777" w:rsidR="008C5F6B" w:rsidRPr="00A660F3" w:rsidRDefault="008C5F6B" w:rsidP="00A660F3">
      <w:pPr>
        <w:numPr>
          <w:ilvl w:val="12"/>
          <w:numId w:val="0"/>
        </w:numPr>
        <w:jc w:val="center"/>
        <w:rPr>
          <w:b/>
        </w:rPr>
      </w:pPr>
    </w:p>
    <w:p w14:paraId="48A1578C" w14:textId="77777777" w:rsidR="00236A4C" w:rsidRPr="00A660F3" w:rsidRDefault="00236A4C" w:rsidP="00A660F3">
      <w:pPr>
        <w:numPr>
          <w:ilvl w:val="12"/>
          <w:numId w:val="0"/>
        </w:numPr>
        <w:jc w:val="center"/>
        <w:rPr>
          <w:b/>
        </w:rPr>
      </w:pPr>
      <w:r w:rsidRPr="00A660F3">
        <w:rPr>
          <w:b/>
        </w:rPr>
        <w:t>IX.</w:t>
      </w:r>
    </w:p>
    <w:p w14:paraId="70A88101" w14:textId="77777777" w:rsidR="00236A4C" w:rsidRPr="00A660F3" w:rsidRDefault="00236A4C" w:rsidP="00A660F3">
      <w:pPr>
        <w:pStyle w:val="Zkladntext"/>
        <w:jc w:val="center"/>
        <w:rPr>
          <w:rFonts w:ascii="Times New Roman" w:hAnsi="Times New Roman"/>
          <w:b/>
          <w:szCs w:val="24"/>
        </w:rPr>
      </w:pPr>
      <w:r w:rsidRPr="00A660F3">
        <w:rPr>
          <w:rFonts w:ascii="Times New Roman" w:hAnsi="Times New Roman"/>
          <w:b/>
          <w:szCs w:val="24"/>
        </w:rPr>
        <w:t>Ukončení smlouvy</w:t>
      </w:r>
    </w:p>
    <w:p w14:paraId="0B69F9D4" w14:textId="77777777" w:rsidR="00236A4C" w:rsidRPr="00A660F3" w:rsidRDefault="00236A4C" w:rsidP="00A660F3">
      <w:pPr>
        <w:pStyle w:val="Zkladntext"/>
        <w:rPr>
          <w:rFonts w:ascii="Times New Roman" w:hAnsi="Times New Roman"/>
          <w:szCs w:val="24"/>
        </w:rPr>
      </w:pPr>
    </w:p>
    <w:p w14:paraId="7BA1F43B" w14:textId="77777777" w:rsidR="00236A4C" w:rsidRPr="00A660F3" w:rsidRDefault="00236A4C" w:rsidP="00012EA8">
      <w:pPr>
        <w:pStyle w:val="Odstavecseseznamem"/>
        <w:numPr>
          <w:ilvl w:val="0"/>
          <w:numId w:val="27"/>
        </w:numPr>
        <w:ind w:left="360"/>
        <w:jc w:val="both"/>
      </w:pPr>
      <w:r w:rsidRPr="00A660F3">
        <w:t>Smlouvu lze ukončit dohodou smluvních stran nebo formou písemného odstoupení od smlouvy.</w:t>
      </w:r>
    </w:p>
    <w:p w14:paraId="0F2380CF" w14:textId="77777777" w:rsidR="008C5F6B" w:rsidRPr="00A660F3" w:rsidRDefault="008C5F6B" w:rsidP="00012EA8">
      <w:pPr>
        <w:ind w:left="349"/>
        <w:jc w:val="both"/>
      </w:pPr>
    </w:p>
    <w:p w14:paraId="5F5B2773" w14:textId="3231F5DE" w:rsidR="00236A4C" w:rsidRPr="00A660F3" w:rsidRDefault="00236A4C" w:rsidP="00012EA8">
      <w:pPr>
        <w:pStyle w:val="Odstavecseseznamem"/>
        <w:numPr>
          <w:ilvl w:val="0"/>
          <w:numId w:val="27"/>
        </w:numPr>
        <w:ind w:left="360"/>
        <w:jc w:val="both"/>
      </w:pPr>
      <w:r w:rsidRPr="00A660F3">
        <w:t>Obj</w:t>
      </w:r>
      <w:r w:rsidR="00774376" w:rsidRPr="00A660F3">
        <w:t>e</w:t>
      </w:r>
      <w:r w:rsidRPr="00A660F3">
        <w:t>dnatel je oprávněn odstoupit od smlouvy v případě, že:</w:t>
      </w:r>
    </w:p>
    <w:p w14:paraId="470555D2" w14:textId="77777777" w:rsidR="00774376" w:rsidRPr="00A660F3" w:rsidRDefault="00236A4C" w:rsidP="00012EA8">
      <w:pPr>
        <w:pStyle w:val="Odstavecseseznamem"/>
        <w:numPr>
          <w:ilvl w:val="0"/>
          <w:numId w:val="15"/>
        </w:numPr>
        <w:ind w:left="851"/>
        <w:contextualSpacing w:val="0"/>
        <w:jc w:val="both"/>
      </w:pPr>
      <w:r w:rsidRPr="00A660F3">
        <w:t>vůči majetku zhotovitele probíhá insolvenční řízení, v němž bylo vydáno rozhodnutí o úpadku, po</w:t>
      </w:r>
      <w:r w:rsidR="00774376" w:rsidRPr="00A660F3">
        <w:t>kud to právní předpisy umožňují</w:t>
      </w:r>
    </w:p>
    <w:p w14:paraId="32BA3A79" w14:textId="77777777" w:rsidR="00236A4C" w:rsidRPr="00A660F3" w:rsidRDefault="00236A4C" w:rsidP="00012EA8">
      <w:pPr>
        <w:pStyle w:val="Odstavecseseznamem"/>
        <w:numPr>
          <w:ilvl w:val="0"/>
          <w:numId w:val="15"/>
        </w:numPr>
        <w:ind w:left="851"/>
        <w:contextualSpacing w:val="0"/>
        <w:jc w:val="both"/>
      </w:pPr>
      <w:r w:rsidRPr="00A660F3">
        <w:t>insolvenční návrh na zhotovitele byl zamítnut proto, že majetek zhotovitele nepostačuje k úhra</w:t>
      </w:r>
      <w:r w:rsidR="00774376" w:rsidRPr="00A660F3">
        <w:t>dě nákladů insolvenčního řízení</w:t>
      </w:r>
    </w:p>
    <w:p w14:paraId="2D61FDFD" w14:textId="77777777" w:rsidR="00236A4C" w:rsidRPr="00A660F3" w:rsidRDefault="00236A4C" w:rsidP="00012EA8">
      <w:pPr>
        <w:pStyle w:val="Odstavecseseznamem"/>
        <w:numPr>
          <w:ilvl w:val="0"/>
          <w:numId w:val="15"/>
        </w:numPr>
        <w:ind w:left="851"/>
        <w:contextualSpacing w:val="0"/>
        <w:jc w:val="both"/>
      </w:pPr>
      <w:r w:rsidRPr="00A660F3">
        <w:t>zhotovitel vstoupí do likvidace.</w:t>
      </w:r>
    </w:p>
    <w:p w14:paraId="23599812" w14:textId="77777777" w:rsidR="00774376" w:rsidRPr="00A660F3" w:rsidRDefault="00774376" w:rsidP="00012EA8">
      <w:pPr>
        <w:pStyle w:val="Odstavecseseznamem"/>
        <w:ind w:left="851"/>
        <w:contextualSpacing w:val="0"/>
        <w:jc w:val="both"/>
      </w:pPr>
    </w:p>
    <w:p w14:paraId="3F2BB71E" w14:textId="77777777" w:rsidR="00236A4C" w:rsidRPr="00A660F3" w:rsidRDefault="00236A4C" w:rsidP="00012EA8">
      <w:pPr>
        <w:pStyle w:val="Odstavecseseznamem"/>
        <w:numPr>
          <w:ilvl w:val="0"/>
          <w:numId w:val="27"/>
        </w:numPr>
        <w:ind w:left="360"/>
        <w:jc w:val="both"/>
      </w:pPr>
      <w:r w:rsidRPr="00A660F3">
        <w:t xml:space="preserve">Odstoupení od smlouvy musí být učiněno písemnou formou. Odstoupení je v takovém případě účinné dnem doručení oznámení o odstoupení smluvní straně porušující povinnosti stanovené touto smlouvou. </w:t>
      </w:r>
    </w:p>
    <w:p w14:paraId="0B1CC5CE" w14:textId="77777777" w:rsidR="00774376" w:rsidRPr="00A660F3" w:rsidRDefault="00774376" w:rsidP="00012EA8">
      <w:pPr>
        <w:ind w:left="491"/>
        <w:jc w:val="both"/>
      </w:pPr>
    </w:p>
    <w:p w14:paraId="69DD2362" w14:textId="77777777" w:rsidR="00236A4C" w:rsidRPr="00A660F3" w:rsidRDefault="00236A4C" w:rsidP="00012EA8">
      <w:pPr>
        <w:pStyle w:val="Odstavecseseznamem"/>
        <w:numPr>
          <w:ilvl w:val="0"/>
          <w:numId w:val="27"/>
        </w:numPr>
        <w:ind w:left="360"/>
        <w:jc w:val="both"/>
      </w:pPr>
      <w:r w:rsidRPr="00A660F3">
        <w:t>Ukončením platnosti této smlouvy nejsou dotčena ustanovení, jež svou povahou přetrvávají platnost smlouvy, tj. zejména týkající se obchodního tajemství, smluvních sankcí, či práva na náhradu újmy.</w:t>
      </w:r>
    </w:p>
    <w:p w14:paraId="4C71CDAE" w14:textId="77777777" w:rsidR="00C219E8" w:rsidRDefault="00C219E8" w:rsidP="00A660F3">
      <w:pPr>
        <w:numPr>
          <w:ilvl w:val="12"/>
          <w:numId w:val="0"/>
        </w:numPr>
        <w:jc w:val="center"/>
        <w:rPr>
          <w:b/>
        </w:rPr>
      </w:pPr>
    </w:p>
    <w:p w14:paraId="782521D6" w14:textId="77777777" w:rsidR="00012EA8" w:rsidRDefault="00012EA8" w:rsidP="00A660F3">
      <w:pPr>
        <w:numPr>
          <w:ilvl w:val="12"/>
          <w:numId w:val="0"/>
        </w:numPr>
        <w:jc w:val="center"/>
        <w:rPr>
          <w:b/>
        </w:rPr>
      </w:pPr>
    </w:p>
    <w:p w14:paraId="439010BE" w14:textId="77777777" w:rsidR="00012EA8" w:rsidRDefault="00012EA8" w:rsidP="00A660F3">
      <w:pPr>
        <w:numPr>
          <w:ilvl w:val="12"/>
          <w:numId w:val="0"/>
        </w:numPr>
        <w:jc w:val="center"/>
        <w:rPr>
          <w:b/>
        </w:rPr>
      </w:pPr>
    </w:p>
    <w:p w14:paraId="08DF2890" w14:textId="77777777" w:rsidR="00012EA8" w:rsidRDefault="00012EA8" w:rsidP="00A660F3">
      <w:pPr>
        <w:numPr>
          <w:ilvl w:val="12"/>
          <w:numId w:val="0"/>
        </w:numPr>
        <w:jc w:val="center"/>
        <w:rPr>
          <w:b/>
        </w:rPr>
      </w:pPr>
    </w:p>
    <w:p w14:paraId="7423C020" w14:textId="77777777" w:rsidR="00012EA8" w:rsidRPr="00A660F3" w:rsidRDefault="00012EA8" w:rsidP="00A660F3">
      <w:pPr>
        <w:numPr>
          <w:ilvl w:val="12"/>
          <w:numId w:val="0"/>
        </w:numPr>
        <w:jc w:val="center"/>
        <w:rPr>
          <w:b/>
        </w:rPr>
      </w:pPr>
    </w:p>
    <w:p w14:paraId="0E7DC095" w14:textId="77777777" w:rsidR="00236A4C" w:rsidRPr="00A660F3" w:rsidRDefault="00236A4C" w:rsidP="00A660F3">
      <w:pPr>
        <w:numPr>
          <w:ilvl w:val="12"/>
          <w:numId w:val="0"/>
        </w:numPr>
        <w:jc w:val="center"/>
        <w:rPr>
          <w:b/>
        </w:rPr>
      </w:pPr>
      <w:r w:rsidRPr="00A660F3">
        <w:rPr>
          <w:b/>
        </w:rPr>
        <w:t>X.</w:t>
      </w:r>
    </w:p>
    <w:p w14:paraId="0951BC5E" w14:textId="77777777" w:rsidR="00236A4C" w:rsidRPr="00A660F3" w:rsidRDefault="00236A4C" w:rsidP="00A660F3">
      <w:pPr>
        <w:numPr>
          <w:ilvl w:val="12"/>
          <w:numId w:val="0"/>
        </w:numPr>
        <w:jc w:val="center"/>
        <w:rPr>
          <w:b/>
        </w:rPr>
      </w:pPr>
      <w:r w:rsidRPr="00A660F3">
        <w:rPr>
          <w:b/>
        </w:rPr>
        <w:lastRenderedPageBreak/>
        <w:t>Obchodní tajemství</w:t>
      </w:r>
    </w:p>
    <w:p w14:paraId="1FB42A62" w14:textId="77777777" w:rsidR="00236A4C" w:rsidRPr="00A660F3" w:rsidRDefault="00236A4C" w:rsidP="00A660F3">
      <w:pPr>
        <w:numPr>
          <w:ilvl w:val="12"/>
          <w:numId w:val="0"/>
        </w:numPr>
        <w:rPr>
          <w:b/>
        </w:rPr>
      </w:pPr>
    </w:p>
    <w:p w14:paraId="1CA4DB75" w14:textId="1621F5FA" w:rsidR="00C219E8" w:rsidRPr="00C219E8" w:rsidRDefault="00236A4C" w:rsidP="00012EA8">
      <w:pPr>
        <w:pStyle w:val="Odstavecseseznamem"/>
        <w:numPr>
          <w:ilvl w:val="0"/>
          <w:numId w:val="29"/>
        </w:numPr>
        <w:ind w:left="360"/>
        <w:jc w:val="both"/>
      </w:pPr>
      <w:r w:rsidRPr="00A660F3">
        <w:t xml:space="preserve">Veškeré skutečnosti obchodní, výrobní, ekonomické či technické povahy, související se smluvními stranami, které nejsou běžně dostupné v obchodních kruzích, a se kterými při zajištění předmětu plnění přijdou smluvní strany do styku, jsou obchodním tajemstvím. </w:t>
      </w:r>
      <w:r w:rsidR="00C219E8">
        <w:t>Ostatní</w:t>
      </w:r>
      <w:r w:rsidR="00C219E8" w:rsidRPr="00C219E8">
        <w:t xml:space="preserve"> skutečnosti uvedené v této smlouvě </w:t>
      </w:r>
      <w:r w:rsidR="00C219E8">
        <w:t xml:space="preserve">se </w:t>
      </w:r>
      <w:r w:rsidR="00C219E8" w:rsidRPr="00C219E8">
        <w:t>nepovažují za obchodní tajemství ve smyslu ustanovení § 504 zákona č. 89/2012 Sb., občanský zákoník. Zhotovitel tak bere na vědomí, že tato smlouva plně podléhá povinnosti objednatele zveřejňovat informace v souladu se zákonem č. 106/1999 Sb., o svobodném přístupu k informacím.</w:t>
      </w:r>
    </w:p>
    <w:p w14:paraId="73EF48DB" w14:textId="77777777" w:rsidR="00012EA8" w:rsidRPr="00A660F3" w:rsidRDefault="00012EA8" w:rsidP="00012EA8">
      <w:pPr>
        <w:ind w:left="491"/>
        <w:jc w:val="both"/>
      </w:pPr>
    </w:p>
    <w:p w14:paraId="42C13B36" w14:textId="77777777" w:rsidR="00236A4C" w:rsidRPr="00A660F3" w:rsidRDefault="00236A4C" w:rsidP="00012EA8">
      <w:pPr>
        <w:pStyle w:val="Odstavecseseznamem"/>
        <w:numPr>
          <w:ilvl w:val="0"/>
          <w:numId w:val="29"/>
        </w:numPr>
        <w:ind w:left="360"/>
        <w:jc w:val="both"/>
      </w:pPr>
      <w:r w:rsidRPr="00A660F3">
        <w:t>Smluvní strany se zavazují, že tyto skutečnosti jiným subjektům nesdělí, nezpřístupní ani nevyužijí pro sebe či pro jinou osobu. Zavazují se zachovat tyto skutečnosti v přísné tajnosti a sdělit je výlučně těm svým zaměstnancům, kteří jsou pověřeni plněním smlouvy, a z tohoto titulu oprávněni se s těmito skutečnostmi v nezbytném rozsahu seznámit. Smluvní strany se současně zavazují zabezpečit, aby i tyto osoby považovaly skutečnosti tvořící obchodní tajemství za důvěrné a zachovávaly o nich mlčenlivost.</w:t>
      </w:r>
    </w:p>
    <w:p w14:paraId="4E729AB9" w14:textId="77777777" w:rsidR="00C219E8" w:rsidRDefault="00C219E8" w:rsidP="00A660F3">
      <w:pPr>
        <w:tabs>
          <w:tab w:val="left" w:pos="284"/>
        </w:tabs>
        <w:jc w:val="center"/>
        <w:rPr>
          <w:b/>
        </w:rPr>
      </w:pPr>
    </w:p>
    <w:p w14:paraId="27165F89" w14:textId="77777777" w:rsidR="00236A4C" w:rsidRPr="00A660F3" w:rsidRDefault="00236A4C" w:rsidP="00A660F3">
      <w:pPr>
        <w:tabs>
          <w:tab w:val="left" w:pos="284"/>
        </w:tabs>
        <w:jc w:val="center"/>
        <w:rPr>
          <w:b/>
        </w:rPr>
      </w:pPr>
      <w:r w:rsidRPr="00A660F3">
        <w:rPr>
          <w:b/>
        </w:rPr>
        <w:t>XI.</w:t>
      </w:r>
    </w:p>
    <w:p w14:paraId="205BDF37" w14:textId="77777777" w:rsidR="00236A4C" w:rsidRPr="00A660F3" w:rsidRDefault="00236A4C" w:rsidP="00A660F3">
      <w:pPr>
        <w:tabs>
          <w:tab w:val="left" w:pos="360"/>
        </w:tabs>
        <w:jc w:val="center"/>
        <w:rPr>
          <w:b/>
        </w:rPr>
      </w:pPr>
      <w:r w:rsidRPr="00A660F3">
        <w:rPr>
          <w:b/>
        </w:rPr>
        <w:t>Závěrečná ustanovení</w:t>
      </w:r>
    </w:p>
    <w:p w14:paraId="7F8F0FA7" w14:textId="77777777" w:rsidR="00236A4C" w:rsidRPr="00A660F3" w:rsidRDefault="00236A4C" w:rsidP="00A660F3">
      <w:pPr>
        <w:tabs>
          <w:tab w:val="left" w:pos="360"/>
        </w:tabs>
        <w:jc w:val="center"/>
        <w:rPr>
          <w:b/>
        </w:rPr>
      </w:pPr>
    </w:p>
    <w:p w14:paraId="2E586F3B" w14:textId="77777777" w:rsidR="00236A4C" w:rsidRPr="00A660F3" w:rsidRDefault="00236A4C" w:rsidP="00012EA8">
      <w:pPr>
        <w:pStyle w:val="Odstavecseseznamem"/>
        <w:numPr>
          <w:ilvl w:val="0"/>
          <w:numId w:val="30"/>
        </w:numPr>
        <w:ind w:left="360"/>
        <w:jc w:val="both"/>
      </w:pPr>
      <w:r w:rsidRPr="00A660F3">
        <w:t xml:space="preserve">Zhotovitel bude při plnění předmětu smlouvy postupovat s odbornou péčí, podle nejlepších znalostí a schopností, sledovat a chránit oprávněné zájmy objednatele a postupovat v souladu s jeho pokyny nebo s pokyny jím pověřených osob. </w:t>
      </w:r>
    </w:p>
    <w:p w14:paraId="11B00420" w14:textId="77777777" w:rsidR="00774376" w:rsidRPr="00A660F3" w:rsidRDefault="00774376" w:rsidP="00012EA8">
      <w:pPr>
        <w:ind w:left="491"/>
        <w:jc w:val="both"/>
      </w:pPr>
    </w:p>
    <w:p w14:paraId="289B035D" w14:textId="77777777" w:rsidR="00236A4C" w:rsidRPr="00A660F3" w:rsidRDefault="00236A4C" w:rsidP="00012EA8">
      <w:pPr>
        <w:pStyle w:val="Odstavecseseznamem"/>
        <w:numPr>
          <w:ilvl w:val="0"/>
          <w:numId w:val="30"/>
        </w:numPr>
        <w:ind w:left="360"/>
        <w:jc w:val="both"/>
      </w:pPr>
      <w:r w:rsidRPr="00A660F3">
        <w:t>Pokud se nějaké ustanovení této smlouvy stane neplatným či neúčinným, smluvní strany se zavazují toto neplatné či neúčinné ustanovení nahradit ustanovením platným.</w:t>
      </w:r>
    </w:p>
    <w:p w14:paraId="5DDCC20D" w14:textId="77777777" w:rsidR="00774376" w:rsidRPr="00A660F3" w:rsidRDefault="00774376" w:rsidP="00012EA8">
      <w:pPr>
        <w:jc w:val="both"/>
      </w:pPr>
    </w:p>
    <w:p w14:paraId="1D3ACC13" w14:textId="77777777" w:rsidR="00236A4C" w:rsidRPr="00A660F3" w:rsidRDefault="00236A4C" w:rsidP="00012EA8">
      <w:pPr>
        <w:pStyle w:val="Odstavecseseznamem"/>
        <w:numPr>
          <w:ilvl w:val="0"/>
          <w:numId w:val="30"/>
        </w:numPr>
        <w:ind w:left="360"/>
        <w:jc w:val="both"/>
      </w:pPr>
      <w:r w:rsidRPr="00A660F3">
        <w:t>Smlouva nabývá platnosti dnem uzavření smlouvy. Ve smyslu zákona č. 340/2015 Sb., o registru smluv, je s ohledem na výši hodnoty předmětu plnění dle této smlouvy povinná registrace této smlouvy a smlouva nabývá účinnosti dnem uveřejnění dle tohoto zákona.</w:t>
      </w:r>
    </w:p>
    <w:p w14:paraId="73B3B2A4" w14:textId="77777777" w:rsidR="00774376" w:rsidRPr="00A660F3" w:rsidRDefault="00774376" w:rsidP="00012EA8">
      <w:pPr>
        <w:jc w:val="both"/>
      </w:pPr>
    </w:p>
    <w:p w14:paraId="2DB97855" w14:textId="343B8DC1" w:rsidR="00774376" w:rsidRDefault="00236A4C" w:rsidP="00012EA8">
      <w:pPr>
        <w:pStyle w:val="Odstavecseseznamem"/>
        <w:numPr>
          <w:ilvl w:val="0"/>
          <w:numId w:val="30"/>
        </w:numPr>
        <w:ind w:left="360"/>
        <w:jc w:val="both"/>
      </w:pPr>
      <w:r w:rsidRPr="00A660F3">
        <w:t>Smlouva se řídí právním řádem České republiky. Práva a povinnosti neupravené smlouvou se řídí podle příslušných právních předpisů.</w:t>
      </w:r>
      <w:r w:rsidR="00C219E8">
        <w:t xml:space="preserve"> </w:t>
      </w:r>
    </w:p>
    <w:p w14:paraId="5682AA53" w14:textId="77777777" w:rsidR="00C219E8" w:rsidRDefault="00C219E8" w:rsidP="00012EA8">
      <w:pPr>
        <w:pStyle w:val="Odstavecseseznamem"/>
        <w:ind w:left="360"/>
      </w:pPr>
    </w:p>
    <w:p w14:paraId="3F4A3131" w14:textId="77777777" w:rsidR="00236A4C" w:rsidRPr="00A660F3" w:rsidRDefault="00236A4C" w:rsidP="00012EA8">
      <w:pPr>
        <w:pStyle w:val="Odstavecseseznamem"/>
        <w:numPr>
          <w:ilvl w:val="0"/>
          <w:numId w:val="30"/>
        </w:numPr>
        <w:ind w:left="360"/>
        <w:jc w:val="both"/>
      </w:pPr>
      <w:r w:rsidRPr="00A660F3">
        <w:t>Jakékoliv změny či doplnění smlouvy je možné činit výhradně formou písemných a číselně označených dodatků ke smlouvě schválených oběma smluvními stranami.</w:t>
      </w:r>
    </w:p>
    <w:p w14:paraId="1C4DF640" w14:textId="77777777" w:rsidR="00774376" w:rsidRPr="00A660F3" w:rsidRDefault="00774376" w:rsidP="00012EA8">
      <w:pPr>
        <w:jc w:val="both"/>
      </w:pPr>
    </w:p>
    <w:p w14:paraId="75ECB9BB" w14:textId="77777777" w:rsidR="00236A4C" w:rsidRPr="00A660F3" w:rsidRDefault="00236A4C" w:rsidP="00012EA8">
      <w:pPr>
        <w:pStyle w:val="Odstavecseseznamem"/>
        <w:numPr>
          <w:ilvl w:val="0"/>
          <w:numId w:val="30"/>
        </w:numPr>
        <w:ind w:left="360"/>
        <w:jc w:val="both"/>
      </w:pPr>
      <w:r w:rsidRPr="00A660F3">
        <w:t>Zhotovitel bez předchozího výslovného písemného souhlasu objednatele nepostoupí ani nepřevede jakákoliv práva či povinnosti vyplývající ze smlouvy na jakoukoliv třetí osobu.</w:t>
      </w:r>
    </w:p>
    <w:p w14:paraId="159E3BE3" w14:textId="77777777" w:rsidR="00774376" w:rsidRPr="00A660F3" w:rsidRDefault="00774376" w:rsidP="00012EA8">
      <w:pPr>
        <w:jc w:val="both"/>
      </w:pPr>
    </w:p>
    <w:p w14:paraId="726C3E2A" w14:textId="7F13325D" w:rsidR="00236A4C" w:rsidRPr="00A660F3" w:rsidRDefault="00236A4C" w:rsidP="00012EA8">
      <w:pPr>
        <w:pStyle w:val="Odstavecseseznamem"/>
        <w:numPr>
          <w:ilvl w:val="0"/>
          <w:numId w:val="30"/>
        </w:numPr>
        <w:ind w:left="360"/>
        <w:jc w:val="both"/>
      </w:pPr>
      <w:r w:rsidRPr="00A660F3">
        <w:t xml:space="preserve">Smlouva se vyhotovuje ve </w:t>
      </w:r>
      <w:r w:rsidR="00C219E8">
        <w:t>2</w:t>
      </w:r>
      <w:r w:rsidRPr="00A660F3">
        <w:t xml:space="preserve"> stejnopisech, z nichž </w:t>
      </w:r>
      <w:r w:rsidR="00C219E8">
        <w:t xml:space="preserve">každá ze smluvních stran obdrží 1 podepsané </w:t>
      </w:r>
      <w:r w:rsidRPr="00A660F3">
        <w:t>vyhotovení.</w:t>
      </w:r>
    </w:p>
    <w:p w14:paraId="3D99D522" w14:textId="77777777" w:rsidR="00774376" w:rsidRPr="00A660F3" w:rsidRDefault="00774376" w:rsidP="00012EA8">
      <w:pPr>
        <w:jc w:val="both"/>
      </w:pPr>
    </w:p>
    <w:p w14:paraId="51924734" w14:textId="77777777" w:rsidR="00236A4C" w:rsidRPr="00A660F3" w:rsidRDefault="00236A4C" w:rsidP="00012EA8">
      <w:pPr>
        <w:pStyle w:val="Odstavecseseznamem"/>
        <w:numPr>
          <w:ilvl w:val="0"/>
          <w:numId w:val="30"/>
        </w:numPr>
        <w:ind w:left="360"/>
        <w:jc w:val="both"/>
      </w:pPr>
      <w:r w:rsidRPr="00A660F3">
        <w:t>Smluvní strany prohlašují, že si tuto smlouvu přečetly, s jejím obsahem souhlasí a že byla sepsána na základě jejich pravé a svobodné vůle, a na důkaz toho připojují své podpisy.</w:t>
      </w:r>
    </w:p>
    <w:p w14:paraId="73C26529" w14:textId="77777777" w:rsidR="00774376" w:rsidRPr="00A660F3" w:rsidRDefault="00774376" w:rsidP="00A660F3">
      <w:pPr>
        <w:jc w:val="both"/>
      </w:pPr>
    </w:p>
    <w:p w14:paraId="03AFDCD8" w14:textId="77777777" w:rsidR="00236A4C" w:rsidRPr="00A660F3" w:rsidRDefault="00236A4C" w:rsidP="00012EA8">
      <w:pPr>
        <w:pStyle w:val="Odstavec"/>
        <w:numPr>
          <w:ilvl w:val="0"/>
          <w:numId w:val="30"/>
        </w:numPr>
        <w:tabs>
          <w:tab w:val="clear" w:pos="2268"/>
          <w:tab w:val="clear" w:pos="4536"/>
          <w:tab w:val="left" w:pos="851"/>
        </w:tabs>
        <w:spacing w:before="0"/>
        <w:ind w:left="360"/>
        <w:rPr>
          <w:rFonts w:ascii="Times New Roman" w:hAnsi="Times New Roman"/>
          <w:sz w:val="24"/>
          <w:szCs w:val="24"/>
        </w:rPr>
      </w:pPr>
      <w:r w:rsidRPr="00A660F3">
        <w:rPr>
          <w:rFonts w:ascii="Times New Roman" w:hAnsi="Times New Roman"/>
          <w:sz w:val="24"/>
          <w:szCs w:val="24"/>
        </w:rPr>
        <w:t>Objednatel ve smyslu § 43 zákona č. 131/2000 Sb., o hlavním městě Praze, potvrzuje, že byly splněny všechny podmínky, jimiž tento zákon podmiňuje platnost této smlouvy.</w:t>
      </w:r>
    </w:p>
    <w:p w14:paraId="0CB80331" w14:textId="77777777" w:rsidR="00774376" w:rsidRPr="00A660F3" w:rsidRDefault="00774376" w:rsidP="00A660F3">
      <w:pPr>
        <w:pStyle w:val="Odstavec"/>
        <w:tabs>
          <w:tab w:val="clear" w:pos="2268"/>
          <w:tab w:val="clear" w:pos="4536"/>
          <w:tab w:val="left" w:pos="851"/>
        </w:tabs>
        <w:spacing w:before="0"/>
        <w:ind w:left="0" w:firstLine="0"/>
        <w:rPr>
          <w:rFonts w:ascii="Times New Roman" w:hAnsi="Times New Roman"/>
          <w:sz w:val="24"/>
          <w:szCs w:val="24"/>
        </w:rPr>
      </w:pPr>
    </w:p>
    <w:p w14:paraId="46BDB551" w14:textId="496A699F" w:rsidR="00A660F3" w:rsidRPr="00C219E8" w:rsidRDefault="00A660F3" w:rsidP="00A660F3">
      <w:r w:rsidRPr="00C219E8">
        <w:t xml:space="preserve">Příloha č. 1 – </w:t>
      </w:r>
      <w:r w:rsidR="00A72451" w:rsidRPr="00C219E8">
        <w:t xml:space="preserve">Projektová dokumentace </w:t>
      </w:r>
    </w:p>
    <w:p w14:paraId="4FBFAC2E" w14:textId="6F402DC6" w:rsidR="00A660F3" w:rsidRPr="00A660F3" w:rsidRDefault="00A72451" w:rsidP="00C219E8">
      <w:pPr>
        <w:rPr>
          <w:highlight w:val="yellow"/>
        </w:rPr>
      </w:pPr>
      <w:r w:rsidRPr="00C219E8">
        <w:t>Příloha č. 2</w:t>
      </w:r>
      <w:r w:rsidR="00C219E8">
        <w:t xml:space="preserve"> </w:t>
      </w:r>
      <w:r w:rsidR="00A660F3" w:rsidRPr="00C219E8">
        <w:t xml:space="preserve">– Zakreslení místa plnění </w:t>
      </w:r>
    </w:p>
    <w:p w14:paraId="268DF075" w14:textId="77777777" w:rsidR="00012EA8" w:rsidRPr="00A660F3" w:rsidRDefault="00012EA8" w:rsidP="00A660F3"/>
    <w:p w14:paraId="66720C72" w14:textId="26D87402" w:rsidR="00A660F3" w:rsidRPr="00A660F3" w:rsidRDefault="00A660F3" w:rsidP="00A660F3">
      <w:r w:rsidRPr="00A660F3">
        <w:t xml:space="preserve">V Praze dne </w:t>
      </w:r>
      <w:r w:rsidR="00E42D1F">
        <w:t>13.10.2023</w:t>
      </w:r>
      <w:r w:rsidR="00E42D1F">
        <w:tab/>
      </w:r>
      <w:r w:rsidR="00E42D1F">
        <w:tab/>
      </w:r>
      <w:r w:rsidRPr="00A660F3">
        <w:tab/>
      </w:r>
      <w:r w:rsidRPr="00A660F3">
        <w:tab/>
      </w:r>
      <w:r w:rsidRPr="00A660F3">
        <w:tab/>
        <w:t xml:space="preserve">V Praze dne </w:t>
      </w:r>
      <w:r w:rsidR="00E42D1F">
        <w:t>16.10.2023</w:t>
      </w:r>
      <w:bookmarkStart w:id="1" w:name="_GoBack"/>
      <w:bookmarkEnd w:id="1"/>
    </w:p>
    <w:p w14:paraId="52CCD876" w14:textId="77777777" w:rsidR="006C6E31" w:rsidRDefault="006C6E31" w:rsidP="00A660F3"/>
    <w:p w14:paraId="1A8E8516" w14:textId="77777777" w:rsidR="00012EA8" w:rsidRDefault="00012EA8" w:rsidP="00A660F3"/>
    <w:p w14:paraId="68946166" w14:textId="77777777" w:rsidR="00012EA8" w:rsidRDefault="00012EA8" w:rsidP="00A660F3"/>
    <w:p w14:paraId="1798F89E" w14:textId="6D32756A" w:rsidR="00236A4C" w:rsidRPr="00A660F3" w:rsidRDefault="009E6FD6" w:rsidP="00A660F3">
      <w:r w:rsidRPr="00A660F3">
        <w:t>____________________________</w:t>
      </w:r>
      <w:r w:rsidRPr="00A660F3">
        <w:tab/>
      </w:r>
      <w:r w:rsidRPr="00A660F3">
        <w:tab/>
      </w:r>
      <w:r w:rsidRPr="00A660F3">
        <w:tab/>
      </w:r>
      <w:r w:rsidRPr="00A660F3">
        <w:tab/>
      </w:r>
      <w:r w:rsidR="00A660F3" w:rsidRPr="00A660F3">
        <w:t>____________________________</w:t>
      </w:r>
    </w:p>
    <w:p w14:paraId="7601E5EF" w14:textId="50264921" w:rsidR="00A660F3" w:rsidRPr="00A660F3" w:rsidRDefault="00A660F3" w:rsidP="00A660F3">
      <w:r w:rsidRPr="00A660F3">
        <w:t>Městská část Praha 19</w:t>
      </w:r>
      <w:r w:rsidRPr="00A660F3">
        <w:tab/>
      </w:r>
      <w:r w:rsidR="00A72451">
        <w:tab/>
      </w:r>
      <w:r w:rsidR="00A72451">
        <w:tab/>
      </w:r>
      <w:r w:rsidR="00A72451">
        <w:tab/>
      </w:r>
      <w:r w:rsidR="00A72451">
        <w:tab/>
      </w:r>
      <w:r w:rsidRPr="00A660F3">
        <w:t>DYTRON EUROPE s.r.o.</w:t>
      </w:r>
    </w:p>
    <w:p w14:paraId="5CD20FCB" w14:textId="74B585DF" w:rsidR="00236A4C" w:rsidRPr="00A660F3" w:rsidRDefault="00236A4C" w:rsidP="00A660F3">
      <w:r w:rsidRPr="00A660F3">
        <w:t>Pavel Žďárský</w:t>
      </w:r>
      <w:r w:rsidR="00A660F3" w:rsidRPr="00A660F3">
        <w:t>, starosta</w:t>
      </w:r>
      <w:r w:rsidR="00A660F3" w:rsidRPr="00A660F3">
        <w:tab/>
      </w:r>
      <w:r w:rsidR="00A660F3" w:rsidRPr="00A660F3">
        <w:tab/>
      </w:r>
      <w:r w:rsidR="00A660F3" w:rsidRPr="00A660F3">
        <w:tab/>
      </w:r>
      <w:r w:rsidR="00A660F3" w:rsidRPr="00A660F3">
        <w:tab/>
      </w:r>
      <w:r w:rsidR="00A660F3" w:rsidRPr="00A660F3">
        <w:tab/>
      </w:r>
      <w:r w:rsidR="006C6E31" w:rsidRPr="00A660F3">
        <w:t>Pavel Dvořák</w:t>
      </w:r>
      <w:r w:rsidR="00A660F3" w:rsidRPr="00A660F3">
        <w:t xml:space="preserve">, </w:t>
      </w:r>
      <w:r w:rsidR="00A72451">
        <w:t xml:space="preserve">MBA, </w:t>
      </w:r>
      <w:r w:rsidR="00A660F3" w:rsidRPr="00A660F3">
        <w:t>j</w:t>
      </w:r>
      <w:r w:rsidR="006C6E31" w:rsidRPr="00A660F3">
        <w:t xml:space="preserve">ednatel </w:t>
      </w:r>
    </w:p>
    <w:p w14:paraId="01B4D13E" w14:textId="1B78E60F" w:rsidR="00236A4C" w:rsidRPr="00A72451" w:rsidRDefault="00A660F3" w:rsidP="00A660F3">
      <w:r w:rsidRPr="00A660F3">
        <w:t>objednatel</w:t>
      </w:r>
      <w:r w:rsidRPr="00A660F3">
        <w:tab/>
      </w:r>
      <w:r w:rsidRPr="00A660F3">
        <w:tab/>
      </w:r>
      <w:r w:rsidRPr="00A660F3">
        <w:tab/>
      </w:r>
      <w:r w:rsidRPr="00A660F3">
        <w:tab/>
      </w:r>
      <w:r w:rsidRPr="00A660F3">
        <w:tab/>
      </w:r>
      <w:r w:rsidRPr="00A660F3">
        <w:tab/>
      </w:r>
      <w:r w:rsidRPr="00A660F3">
        <w:tab/>
        <w:t>zhotovitel</w:t>
      </w:r>
    </w:p>
    <w:sectPr w:rsidR="00236A4C" w:rsidRPr="00A72451" w:rsidSect="00012EA8">
      <w:footerReference w:type="default" r:id="rId12"/>
      <w:pgSz w:w="11906" w:h="16838"/>
      <w:pgMar w:top="1702" w:right="1416" w:bottom="1843" w:left="1134" w:header="567"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ECB7" w14:textId="77777777" w:rsidR="00E76BF5" w:rsidRDefault="00E76BF5" w:rsidP="00236A4C">
      <w:r>
        <w:separator/>
      </w:r>
    </w:p>
  </w:endnote>
  <w:endnote w:type="continuationSeparator" w:id="0">
    <w:p w14:paraId="1B41B038" w14:textId="77777777" w:rsidR="00E76BF5" w:rsidRDefault="00E76BF5" w:rsidP="0023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83658"/>
      <w:docPartObj>
        <w:docPartGallery w:val="Page Numbers (Bottom of Page)"/>
        <w:docPartUnique/>
      </w:docPartObj>
    </w:sdtPr>
    <w:sdtEndPr/>
    <w:sdtContent>
      <w:p w14:paraId="6444CA11" w14:textId="2C7E540C" w:rsidR="00A660F3" w:rsidRDefault="00A660F3">
        <w:pPr>
          <w:pStyle w:val="Zpat"/>
          <w:jc w:val="center"/>
        </w:pPr>
        <w:r>
          <w:fldChar w:fldCharType="begin"/>
        </w:r>
        <w:r>
          <w:instrText>PAGE   \* MERGEFORMAT</w:instrText>
        </w:r>
        <w:r>
          <w:fldChar w:fldCharType="separate"/>
        </w:r>
        <w:r w:rsidR="00E42D1F">
          <w:rPr>
            <w:noProof/>
          </w:rPr>
          <w:t>6</w:t>
        </w:r>
        <w:r>
          <w:fldChar w:fldCharType="end"/>
        </w:r>
      </w:p>
    </w:sdtContent>
  </w:sdt>
  <w:p w14:paraId="4D53934E" w14:textId="77777777" w:rsidR="00A660F3" w:rsidRDefault="00A660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1345" w14:textId="77777777" w:rsidR="00E76BF5" w:rsidRDefault="00E76BF5" w:rsidP="00236A4C">
      <w:r>
        <w:separator/>
      </w:r>
    </w:p>
  </w:footnote>
  <w:footnote w:type="continuationSeparator" w:id="0">
    <w:p w14:paraId="39C14C3A" w14:textId="77777777" w:rsidR="00E76BF5" w:rsidRDefault="00E76BF5" w:rsidP="00236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B7B"/>
    <w:multiLevelType w:val="hybridMultilevel"/>
    <w:tmpl w:val="19C622A0"/>
    <w:lvl w:ilvl="0" w:tplc="CD0E42D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85C15"/>
    <w:multiLevelType w:val="hybridMultilevel"/>
    <w:tmpl w:val="529A5796"/>
    <w:lvl w:ilvl="0" w:tplc="7E2603F0">
      <w:start w:val="3"/>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0B4871A6"/>
    <w:multiLevelType w:val="hybridMultilevel"/>
    <w:tmpl w:val="4EC40E08"/>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70C8D"/>
    <w:multiLevelType w:val="hybridMultilevel"/>
    <w:tmpl w:val="977ACDC0"/>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7E31FE"/>
    <w:multiLevelType w:val="hybridMultilevel"/>
    <w:tmpl w:val="4EC40E08"/>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407F2"/>
    <w:multiLevelType w:val="hybridMultilevel"/>
    <w:tmpl w:val="D92A9CA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BF46DE"/>
    <w:multiLevelType w:val="hybridMultilevel"/>
    <w:tmpl w:val="00726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879C0"/>
    <w:multiLevelType w:val="singleLevel"/>
    <w:tmpl w:val="8CE81FE4"/>
    <w:lvl w:ilvl="0">
      <w:start w:val="1"/>
      <w:numFmt w:val="decimal"/>
      <w:lvlText w:val="%1."/>
      <w:lvlJc w:val="left"/>
      <w:pPr>
        <w:tabs>
          <w:tab w:val="num" w:pos="360"/>
        </w:tabs>
        <w:ind w:left="360" w:hanging="360"/>
      </w:pPr>
      <w:rPr>
        <w:i w:val="0"/>
      </w:rPr>
    </w:lvl>
  </w:abstractNum>
  <w:abstractNum w:abstractNumId="8" w15:restartNumberingAfterBreak="0">
    <w:nsid w:val="2858797B"/>
    <w:multiLevelType w:val="hybridMultilevel"/>
    <w:tmpl w:val="01CEA4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F3226F"/>
    <w:multiLevelType w:val="hybridMultilevel"/>
    <w:tmpl w:val="5308E5D8"/>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FE36E7"/>
    <w:multiLevelType w:val="hybridMultilevel"/>
    <w:tmpl w:val="EBC45770"/>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AB5DA0"/>
    <w:multiLevelType w:val="singleLevel"/>
    <w:tmpl w:val="04050017"/>
    <w:lvl w:ilvl="0">
      <w:start w:val="1"/>
      <w:numFmt w:val="lowerLetter"/>
      <w:lvlText w:val="%1)"/>
      <w:lvlJc w:val="left"/>
      <w:pPr>
        <w:ind w:left="720" w:hanging="360"/>
      </w:pPr>
    </w:lvl>
  </w:abstractNum>
  <w:abstractNum w:abstractNumId="12" w15:restartNumberingAfterBreak="0">
    <w:nsid w:val="3CED1199"/>
    <w:multiLevelType w:val="hybridMultilevel"/>
    <w:tmpl w:val="01CEA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5F137D"/>
    <w:multiLevelType w:val="hybridMultilevel"/>
    <w:tmpl w:val="90CAFF28"/>
    <w:lvl w:ilvl="0" w:tplc="0D76D2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A92C23"/>
    <w:multiLevelType w:val="hybridMultilevel"/>
    <w:tmpl w:val="FB941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934E21"/>
    <w:multiLevelType w:val="hybridMultilevel"/>
    <w:tmpl w:val="64A2FC76"/>
    <w:lvl w:ilvl="0" w:tplc="CD0E42D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E93262"/>
    <w:multiLevelType w:val="hybridMultilevel"/>
    <w:tmpl w:val="2A1E0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3D0C65"/>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50B0362F"/>
    <w:multiLevelType w:val="hybridMultilevel"/>
    <w:tmpl w:val="6D942B2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FE0E93"/>
    <w:multiLevelType w:val="singleLevel"/>
    <w:tmpl w:val="0405000F"/>
    <w:lvl w:ilvl="0">
      <w:start w:val="1"/>
      <w:numFmt w:val="decimal"/>
      <w:lvlText w:val="%1."/>
      <w:lvlJc w:val="left"/>
      <w:pPr>
        <w:ind w:left="360" w:hanging="360"/>
      </w:pPr>
    </w:lvl>
  </w:abstractNum>
  <w:abstractNum w:abstractNumId="20" w15:restartNumberingAfterBreak="0">
    <w:nsid w:val="565D00F4"/>
    <w:multiLevelType w:val="hybridMultilevel"/>
    <w:tmpl w:val="46441EE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80170EF"/>
    <w:multiLevelType w:val="hybridMultilevel"/>
    <w:tmpl w:val="A54E18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962DFC"/>
    <w:multiLevelType w:val="singleLevel"/>
    <w:tmpl w:val="527AA898"/>
    <w:lvl w:ilvl="0">
      <w:start w:val="1"/>
      <w:numFmt w:val="decimal"/>
      <w:lvlText w:val="%1."/>
      <w:lvlJc w:val="left"/>
      <w:pPr>
        <w:tabs>
          <w:tab w:val="num" w:pos="360"/>
        </w:tabs>
        <w:ind w:left="360" w:hanging="360"/>
      </w:pPr>
      <w:rPr>
        <w:rFonts w:asciiTheme="minorHAnsi" w:hAnsiTheme="minorHAnsi" w:cs="Times New Roman" w:hint="default"/>
        <w:b w:val="0"/>
        <w:sz w:val="22"/>
        <w:szCs w:val="22"/>
      </w:rPr>
    </w:lvl>
  </w:abstractNum>
  <w:abstractNum w:abstractNumId="23" w15:restartNumberingAfterBreak="0">
    <w:nsid w:val="61A6668F"/>
    <w:multiLevelType w:val="hybridMultilevel"/>
    <w:tmpl w:val="01CEA4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337BA2"/>
    <w:multiLevelType w:val="hybridMultilevel"/>
    <w:tmpl w:val="12C0B364"/>
    <w:lvl w:ilvl="0" w:tplc="A2CCE2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C96FF2"/>
    <w:multiLevelType w:val="hybridMultilevel"/>
    <w:tmpl w:val="F0126BEC"/>
    <w:lvl w:ilvl="0" w:tplc="CD0E42D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163F08"/>
    <w:multiLevelType w:val="hybridMultilevel"/>
    <w:tmpl w:val="8872F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3142C6"/>
    <w:multiLevelType w:val="hybridMultilevel"/>
    <w:tmpl w:val="CFDA6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C23B9C"/>
    <w:multiLevelType w:val="hybridMultilevel"/>
    <w:tmpl w:val="8A22CB84"/>
    <w:lvl w:ilvl="0" w:tplc="C75498D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15:restartNumberingAfterBreak="0">
    <w:nsid w:val="77A37B33"/>
    <w:multiLevelType w:val="singleLevel"/>
    <w:tmpl w:val="04050017"/>
    <w:lvl w:ilvl="0">
      <w:start w:val="1"/>
      <w:numFmt w:val="lowerLetter"/>
      <w:lvlText w:val="%1)"/>
      <w:lvlJc w:val="left"/>
      <w:pPr>
        <w:ind w:left="720" w:hanging="360"/>
      </w:pPr>
    </w:lvl>
  </w:abstractNum>
  <w:abstractNum w:abstractNumId="30" w15:restartNumberingAfterBreak="0">
    <w:nsid w:val="7EB35EE2"/>
    <w:multiLevelType w:val="hybridMultilevel"/>
    <w:tmpl w:val="7C3C8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9"/>
  </w:num>
  <w:num w:numId="3">
    <w:abstractNumId w:val="7"/>
  </w:num>
  <w:num w:numId="4">
    <w:abstractNumId w:val="17"/>
  </w:num>
  <w:num w:numId="5">
    <w:abstractNumId w:val="22"/>
  </w:num>
  <w:num w:numId="6">
    <w:abstractNumId w:val="16"/>
  </w:num>
  <w:num w:numId="7">
    <w:abstractNumId w:val="23"/>
  </w:num>
  <w:num w:numId="8">
    <w:abstractNumId w:val="18"/>
  </w:num>
  <w:num w:numId="9">
    <w:abstractNumId w:val="24"/>
  </w:num>
  <w:num w:numId="10">
    <w:abstractNumId w:val="5"/>
  </w:num>
  <w:num w:numId="11">
    <w:abstractNumId w:val="12"/>
  </w:num>
  <w:num w:numId="12">
    <w:abstractNumId w:val="21"/>
  </w:num>
  <w:num w:numId="13">
    <w:abstractNumId w:val="8"/>
  </w:num>
  <w:num w:numId="14">
    <w:abstractNumId w:val="29"/>
  </w:num>
  <w:num w:numId="15">
    <w:abstractNumId w:val="1"/>
  </w:num>
  <w:num w:numId="16">
    <w:abstractNumId w:val="28"/>
  </w:num>
  <w:num w:numId="17">
    <w:abstractNumId w:val="27"/>
  </w:num>
  <w:num w:numId="18">
    <w:abstractNumId w:val="6"/>
  </w:num>
  <w:num w:numId="19">
    <w:abstractNumId w:val="30"/>
  </w:num>
  <w:num w:numId="20">
    <w:abstractNumId w:val="14"/>
  </w:num>
  <w:num w:numId="21">
    <w:abstractNumId w:val="25"/>
  </w:num>
  <w:num w:numId="22">
    <w:abstractNumId w:val="15"/>
  </w:num>
  <w:num w:numId="23">
    <w:abstractNumId w:val="0"/>
  </w:num>
  <w:num w:numId="24">
    <w:abstractNumId w:val="26"/>
  </w:num>
  <w:num w:numId="25">
    <w:abstractNumId w:val="2"/>
  </w:num>
  <w:num w:numId="26">
    <w:abstractNumId w:val="4"/>
  </w:num>
  <w:num w:numId="27">
    <w:abstractNumId w:val="3"/>
  </w:num>
  <w:num w:numId="28">
    <w:abstractNumId w:val="10"/>
  </w:num>
  <w:num w:numId="29">
    <w:abstractNumId w:val="13"/>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4C"/>
    <w:rsid w:val="00012EA8"/>
    <w:rsid w:val="00072423"/>
    <w:rsid w:val="001B052E"/>
    <w:rsid w:val="00226F62"/>
    <w:rsid w:val="00236A4C"/>
    <w:rsid w:val="002641C3"/>
    <w:rsid w:val="003A435B"/>
    <w:rsid w:val="003E3E78"/>
    <w:rsid w:val="003E44AF"/>
    <w:rsid w:val="0045347C"/>
    <w:rsid w:val="004B5E4A"/>
    <w:rsid w:val="005800E7"/>
    <w:rsid w:val="005A274B"/>
    <w:rsid w:val="0064397D"/>
    <w:rsid w:val="006C6E31"/>
    <w:rsid w:val="0070282F"/>
    <w:rsid w:val="00773428"/>
    <w:rsid w:val="00774376"/>
    <w:rsid w:val="007F4496"/>
    <w:rsid w:val="008C5F6B"/>
    <w:rsid w:val="0096458E"/>
    <w:rsid w:val="0098065E"/>
    <w:rsid w:val="009B3A82"/>
    <w:rsid w:val="009E6FD6"/>
    <w:rsid w:val="00A1564C"/>
    <w:rsid w:val="00A660F3"/>
    <w:rsid w:val="00A72451"/>
    <w:rsid w:val="00AE6EEC"/>
    <w:rsid w:val="00BB1D46"/>
    <w:rsid w:val="00BC32F9"/>
    <w:rsid w:val="00C219E8"/>
    <w:rsid w:val="00C31095"/>
    <w:rsid w:val="00C83F3B"/>
    <w:rsid w:val="00CA34CB"/>
    <w:rsid w:val="00E42D1F"/>
    <w:rsid w:val="00E76BF5"/>
    <w:rsid w:val="00E91A26"/>
    <w:rsid w:val="00ED01D2"/>
    <w:rsid w:val="00F9153F"/>
    <w:rsid w:val="00FA301B"/>
    <w:rsid w:val="00FE4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7997F9"/>
  <w15:chartTrackingRefBased/>
  <w15:docId w15:val="{FA1377B8-A31E-45C3-BC84-EC33E7B3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A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236A4C"/>
    <w:pPr>
      <w:keepNext/>
      <w:widowControl w:val="0"/>
      <w:jc w:val="center"/>
      <w:outlineLvl w:val="1"/>
    </w:pPr>
    <w:rPr>
      <w:rFonts w:ascii="Arial" w:hAnsi="Arial" w:cs="Arial"/>
      <w:b/>
      <w:bCs/>
      <w:sz w:val="3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36A4C"/>
    <w:rPr>
      <w:rFonts w:ascii="Arial" w:eastAsia="Times New Roman" w:hAnsi="Arial" w:cs="Arial"/>
      <w:b/>
      <w:bCs/>
      <w:sz w:val="32"/>
      <w:lang w:eastAsia="cs-CZ"/>
    </w:rPr>
  </w:style>
  <w:style w:type="paragraph" w:styleId="Zhlav">
    <w:name w:val="header"/>
    <w:basedOn w:val="Normln"/>
    <w:link w:val="ZhlavChar"/>
    <w:uiPriority w:val="99"/>
    <w:unhideWhenUsed/>
    <w:rsid w:val="00236A4C"/>
    <w:pPr>
      <w:tabs>
        <w:tab w:val="center" w:pos="4536"/>
        <w:tab w:val="right" w:pos="9072"/>
      </w:tabs>
    </w:pPr>
  </w:style>
  <w:style w:type="character" w:customStyle="1" w:styleId="ZhlavChar">
    <w:name w:val="Záhlaví Char"/>
    <w:basedOn w:val="Standardnpsmoodstavce"/>
    <w:link w:val="Zhlav"/>
    <w:uiPriority w:val="99"/>
    <w:rsid w:val="00236A4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6A4C"/>
    <w:pPr>
      <w:tabs>
        <w:tab w:val="center" w:pos="4536"/>
        <w:tab w:val="right" w:pos="9072"/>
      </w:tabs>
    </w:pPr>
  </w:style>
  <w:style w:type="character" w:customStyle="1" w:styleId="ZpatChar">
    <w:name w:val="Zápatí Char"/>
    <w:basedOn w:val="Standardnpsmoodstavce"/>
    <w:link w:val="Zpat"/>
    <w:uiPriority w:val="99"/>
    <w:rsid w:val="00236A4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36A4C"/>
    <w:rPr>
      <w:color w:val="0563C1" w:themeColor="hyperlink"/>
      <w:u w:val="single"/>
    </w:rPr>
  </w:style>
  <w:style w:type="paragraph" w:styleId="Zkladntext">
    <w:name w:val="Body Text"/>
    <w:basedOn w:val="Normln"/>
    <w:link w:val="ZkladntextChar"/>
    <w:unhideWhenUsed/>
    <w:rsid w:val="00236A4C"/>
    <w:rPr>
      <w:rFonts w:ascii="Arial" w:hAnsi="Arial"/>
      <w:szCs w:val="20"/>
    </w:rPr>
  </w:style>
  <w:style w:type="character" w:customStyle="1" w:styleId="ZkladntextChar">
    <w:name w:val="Základní text Char"/>
    <w:basedOn w:val="Standardnpsmoodstavce"/>
    <w:link w:val="Zkladntext"/>
    <w:rsid w:val="00236A4C"/>
    <w:rPr>
      <w:rFonts w:ascii="Arial" w:eastAsia="Times New Roman" w:hAnsi="Arial" w:cs="Times New Roman"/>
      <w:sz w:val="24"/>
      <w:szCs w:val="20"/>
      <w:lang w:eastAsia="cs-CZ"/>
    </w:rPr>
  </w:style>
  <w:style w:type="paragraph" w:styleId="Zkladntext2">
    <w:name w:val="Body Text 2"/>
    <w:basedOn w:val="Normln"/>
    <w:link w:val="Zkladntext2Char"/>
    <w:semiHidden/>
    <w:unhideWhenUsed/>
    <w:rsid w:val="00236A4C"/>
    <w:pPr>
      <w:widowControl w:val="0"/>
      <w:snapToGrid w:val="0"/>
    </w:pPr>
    <w:rPr>
      <w:rFonts w:ascii="Arial" w:hAnsi="Arial"/>
      <w:szCs w:val="20"/>
    </w:rPr>
  </w:style>
  <w:style w:type="character" w:customStyle="1" w:styleId="Zkladntext2Char">
    <w:name w:val="Základní text 2 Char"/>
    <w:basedOn w:val="Standardnpsmoodstavce"/>
    <w:link w:val="Zkladntext2"/>
    <w:semiHidden/>
    <w:rsid w:val="00236A4C"/>
    <w:rPr>
      <w:rFonts w:ascii="Arial" w:eastAsia="Times New Roman" w:hAnsi="Arial" w:cs="Times New Roman"/>
      <w:sz w:val="24"/>
      <w:szCs w:val="20"/>
      <w:lang w:eastAsia="cs-CZ"/>
    </w:rPr>
  </w:style>
  <w:style w:type="paragraph" w:styleId="Odstavecseseznamem">
    <w:name w:val="List Paragraph"/>
    <w:basedOn w:val="Normln"/>
    <w:uiPriority w:val="34"/>
    <w:qFormat/>
    <w:rsid w:val="00236A4C"/>
    <w:pPr>
      <w:ind w:left="720"/>
      <w:contextualSpacing/>
    </w:pPr>
  </w:style>
  <w:style w:type="character" w:styleId="Odkaznakoment">
    <w:name w:val="annotation reference"/>
    <w:basedOn w:val="Standardnpsmoodstavce"/>
    <w:uiPriority w:val="99"/>
    <w:semiHidden/>
    <w:unhideWhenUsed/>
    <w:rsid w:val="00236A4C"/>
    <w:rPr>
      <w:sz w:val="16"/>
      <w:szCs w:val="16"/>
    </w:rPr>
  </w:style>
  <w:style w:type="paragraph" w:styleId="Textkomente">
    <w:name w:val="annotation text"/>
    <w:basedOn w:val="Normln"/>
    <w:link w:val="TextkomenteChar"/>
    <w:uiPriority w:val="99"/>
    <w:semiHidden/>
    <w:unhideWhenUsed/>
    <w:rsid w:val="00236A4C"/>
    <w:rPr>
      <w:sz w:val="20"/>
      <w:szCs w:val="20"/>
    </w:rPr>
  </w:style>
  <w:style w:type="character" w:customStyle="1" w:styleId="TextkomenteChar">
    <w:name w:val="Text komentáře Char"/>
    <w:basedOn w:val="Standardnpsmoodstavce"/>
    <w:link w:val="Textkomente"/>
    <w:uiPriority w:val="99"/>
    <w:semiHidden/>
    <w:rsid w:val="00236A4C"/>
    <w:rPr>
      <w:rFonts w:ascii="Times New Roman" w:eastAsia="Times New Roman" w:hAnsi="Times New Roman" w:cs="Times New Roman"/>
      <w:sz w:val="20"/>
      <w:szCs w:val="20"/>
      <w:lang w:eastAsia="cs-CZ"/>
    </w:rPr>
  </w:style>
  <w:style w:type="paragraph" w:customStyle="1" w:styleId="Odstavec">
    <w:name w:val="Odstavec"/>
    <w:basedOn w:val="Normln"/>
    <w:rsid w:val="00236A4C"/>
    <w:pPr>
      <w:tabs>
        <w:tab w:val="left" w:pos="2268"/>
        <w:tab w:val="left" w:pos="4536"/>
      </w:tabs>
      <w:spacing w:before="120"/>
      <w:ind w:left="567" w:hanging="567"/>
      <w:jc w:val="both"/>
    </w:pPr>
    <w:rPr>
      <w:rFonts w:ascii="Arial" w:hAnsi="Arial"/>
      <w:sz w:val="22"/>
      <w:szCs w:val="20"/>
    </w:rPr>
  </w:style>
  <w:style w:type="paragraph" w:styleId="Textbubliny">
    <w:name w:val="Balloon Text"/>
    <w:basedOn w:val="Normln"/>
    <w:link w:val="TextbublinyChar"/>
    <w:uiPriority w:val="99"/>
    <w:semiHidden/>
    <w:unhideWhenUsed/>
    <w:rsid w:val="00236A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6A4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CA34CB"/>
    <w:rPr>
      <w:b/>
      <w:bCs/>
    </w:rPr>
  </w:style>
  <w:style w:type="character" w:customStyle="1" w:styleId="PedmtkomenteChar">
    <w:name w:val="Předmět komentáře Char"/>
    <w:basedOn w:val="TextkomenteChar"/>
    <w:link w:val="Pedmtkomente"/>
    <w:uiPriority w:val="99"/>
    <w:semiHidden/>
    <w:rsid w:val="00CA34C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arsky.pavel@kbely.mep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dvorak@dytron.eu" TargetMode="External"/><Relationship Id="rId5" Type="http://schemas.openxmlformats.org/officeDocument/2006/relationships/webSettings" Target="webSettings.xml"/><Relationship Id="rId10" Type="http://schemas.openxmlformats.org/officeDocument/2006/relationships/hyperlink" Target="mailto:pavel.dvorak@dytron.eu" TargetMode="External"/><Relationship Id="rId4" Type="http://schemas.openxmlformats.org/officeDocument/2006/relationships/settings" Target="settings.xml"/><Relationship Id="rId9" Type="http://schemas.openxmlformats.org/officeDocument/2006/relationships/hyperlink" Target="mailto:martin.hrubcik@kbely.mepne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7A28-18C3-4D76-A3A8-9486CEE5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2091</Words>
  <Characters>12341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Krejčí Veronika (ÚMČ Kbely)</cp:lastModifiedBy>
  <cp:revision>3</cp:revision>
  <cp:lastPrinted>2023-10-09T14:36:00Z</cp:lastPrinted>
  <dcterms:created xsi:type="dcterms:W3CDTF">2023-10-09T14:36:00Z</dcterms:created>
  <dcterms:modified xsi:type="dcterms:W3CDTF">2023-10-16T12:43:00Z</dcterms:modified>
</cp:coreProperties>
</file>