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B8F3" w14:textId="77777777" w:rsidR="00A56549" w:rsidRPr="00A56549" w:rsidRDefault="00A56549" w:rsidP="00A56549">
      <w:pPr>
        <w:rPr>
          <w:sz w:val="32"/>
          <w:szCs w:val="32"/>
        </w:rPr>
      </w:pPr>
      <w:r w:rsidRPr="00A56549">
        <w:rPr>
          <w:sz w:val="32"/>
          <w:szCs w:val="32"/>
        </w:rPr>
        <w:t xml:space="preserve"> </w:t>
      </w:r>
      <w:r w:rsidRPr="00A56549">
        <w:rPr>
          <w:b/>
          <w:bCs/>
          <w:sz w:val="32"/>
          <w:szCs w:val="32"/>
        </w:rPr>
        <w:t xml:space="preserve">Záruční a pozáruční podmínky </w:t>
      </w:r>
    </w:p>
    <w:p w14:paraId="4AA9D440" w14:textId="77777777" w:rsidR="00A56549" w:rsidRDefault="00A56549" w:rsidP="00A56549">
      <w:pPr>
        <w:spacing w:after="60" w:line="240" w:lineRule="auto"/>
      </w:pPr>
    </w:p>
    <w:p w14:paraId="79F02DF2" w14:textId="405CFEDA" w:rsidR="00A56549" w:rsidRPr="00A56549" w:rsidRDefault="00A56549" w:rsidP="00A56549">
      <w:pPr>
        <w:spacing w:after="60" w:line="240" w:lineRule="auto"/>
      </w:pPr>
      <w:r w:rsidRPr="00A56549">
        <w:t xml:space="preserve">obchodní firma: </w:t>
      </w:r>
      <w:proofErr w:type="spellStart"/>
      <w:r w:rsidRPr="00A56549">
        <w:rPr>
          <w:b/>
          <w:bCs/>
        </w:rPr>
        <w:t>Arjo</w:t>
      </w:r>
      <w:proofErr w:type="spellEnd"/>
      <w:r w:rsidRPr="00A56549">
        <w:rPr>
          <w:b/>
          <w:bCs/>
        </w:rPr>
        <w:t xml:space="preserve"> Czech Republic s.r.o. </w:t>
      </w:r>
    </w:p>
    <w:p w14:paraId="0E1F9DCB" w14:textId="77777777" w:rsidR="00A56549" w:rsidRPr="00A56549" w:rsidRDefault="00A56549" w:rsidP="00A56549">
      <w:pPr>
        <w:spacing w:after="60" w:line="240" w:lineRule="auto"/>
      </w:pPr>
      <w:r w:rsidRPr="00A56549">
        <w:t xml:space="preserve">se sídlem: Na Strži 1702/65, Nusle, 140 00 Praha 4 </w:t>
      </w:r>
    </w:p>
    <w:p w14:paraId="6DF53867" w14:textId="77777777" w:rsidR="00A56549" w:rsidRPr="00A56549" w:rsidRDefault="00A56549" w:rsidP="00A56549">
      <w:pPr>
        <w:spacing w:after="60" w:line="240" w:lineRule="auto"/>
      </w:pPr>
      <w:r w:rsidRPr="00A56549">
        <w:t xml:space="preserve">zastoupená: Ing. Janem Navrátilem, </w:t>
      </w:r>
      <w:proofErr w:type="spellStart"/>
      <w:r w:rsidRPr="00A56549">
        <w:t>National</w:t>
      </w:r>
      <w:proofErr w:type="spellEnd"/>
      <w:r w:rsidRPr="00A56549">
        <w:t xml:space="preserve"> Sales Managerem, dle plné moci </w:t>
      </w:r>
    </w:p>
    <w:p w14:paraId="7381C871" w14:textId="77777777" w:rsidR="00A56549" w:rsidRPr="00A56549" w:rsidRDefault="00A56549" w:rsidP="00A56549">
      <w:pPr>
        <w:spacing w:after="60" w:line="240" w:lineRule="auto"/>
      </w:pPr>
      <w:r w:rsidRPr="00A56549">
        <w:t xml:space="preserve">spisová značka C 274238 vedená u Městského soudu v Praze </w:t>
      </w:r>
    </w:p>
    <w:p w14:paraId="54F38F29" w14:textId="77777777" w:rsidR="00A56549" w:rsidRPr="00A56549" w:rsidRDefault="00A56549" w:rsidP="00A56549">
      <w:pPr>
        <w:spacing w:after="60" w:line="240" w:lineRule="auto"/>
      </w:pPr>
      <w:r w:rsidRPr="00A56549">
        <w:t xml:space="preserve">IČO: 46962549 </w:t>
      </w:r>
    </w:p>
    <w:p w14:paraId="1EC7F854" w14:textId="77777777" w:rsidR="00A56549" w:rsidRPr="00A56549" w:rsidRDefault="00A56549" w:rsidP="00A56549">
      <w:pPr>
        <w:spacing w:after="60" w:line="240" w:lineRule="auto"/>
      </w:pPr>
      <w:r w:rsidRPr="00A56549">
        <w:t xml:space="preserve">DIČ: CZ46962549 </w:t>
      </w:r>
    </w:p>
    <w:p w14:paraId="788E7F96" w14:textId="77777777" w:rsidR="00A56549" w:rsidRPr="00A56549" w:rsidRDefault="00A56549" w:rsidP="00A56549">
      <w:pPr>
        <w:spacing w:after="60" w:line="240" w:lineRule="auto"/>
      </w:pPr>
      <w:r w:rsidRPr="00A56549">
        <w:t xml:space="preserve">ID datové schránky: wecm96w </w:t>
      </w:r>
    </w:p>
    <w:p w14:paraId="0DC18BDD" w14:textId="2A762223" w:rsidR="00A56549" w:rsidRPr="00A56549" w:rsidRDefault="00A56549" w:rsidP="00A56549">
      <w:r w:rsidRPr="00A56549">
        <w:t xml:space="preserve">Bankovní spojení: </w:t>
      </w:r>
      <w:proofErr w:type="spellStart"/>
      <w:r>
        <w:t>xxxxx</w:t>
      </w:r>
      <w:proofErr w:type="spellEnd"/>
      <w:r w:rsidRPr="00A56549">
        <w:t xml:space="preserve"> </w:t>
      </w:r>
    </w:p>
    <w:p w14:paraId="551F6630" w14:textId="77777777" w:rsidR="00A56549" w:rsidRPr="00A56549" w:rsidRDefault="00A56549" w:rsidP="00A56549">
      <w:r w:rsidRPr="00A56549">
        <w:t xml:space="preserve">Název veřejné zakázky: </w:t>
      </w:r>
      <w:r w:rsidRPr="00A56549">
        <w:rPr>
          <w:b/>
          <w:bCs/>
        </w:rPr>
        <w:t xml:space="preserve">„Nákup 3 ks myček podložních mís“ </w:t>
      </w:r>
    </w:p>
    <w:p w14:paraId="30A03587" w14:textId="77777777" w:rsidR="00A56549" w:rsidRPr="00A56549" w:rsidRDefault="00A56549" w:rsidP="00A56549">
      <w:pPr>
        <w:spacing w:after="60" w:line="240" w:lineRule="auto"/>
        <w:ind w:firstLine="708"/>
      </w:pPr>
      <w:r w:rsidRPr="00A56549">
        <w:t xml:space="preserve">Název/typ: Myčka podložních mís </w:t>
      </w:r>
    </w:p>
    <w:p w14:paraId="0D3239B6" w14:textId="77777777" w:rsidR="00A56549" w:rsidRPr="00A56549" w:rsidRDefault="00A56549" w:rsidP="00A56549">
      <w:pPr>
        <w:spacing w:after="60" w:line="240" w:lineRule="auto"/>
        <w:ind w:firstLine="708"/>
      </w:pPr>
      <w:r w:rsidRPr="00A56549">
        <w:t xml:space="preserve">výrobní model: Tornad0 FD1800 </w:t>
      </w:r>
    </w:p>
    <w:p w14:paraId="5ADCC166" w14:textId="77777777" w:rsidR="00A56549" w:rsidRPr="00A56549" w:rsidRDefault="00A56549" w:rsidP="00A56549">
      <w:pPr>
        <w:spacing w:after="60" w:line="240" w:lineRule="auto"/>
        <w:ind w:firstLine="708"/>
      </w:pPr>
      <w:r w:rsidRPr="00A56549">
        <w:t xml:space="preserve">počet kusů: 3 ks </w:t>
      </w:r>
    </w:p>
    <w:p w14:paraId="61F44E6E" w14:textId="77777777" w:rsidR="00A56549" w:rsidRDefault="00A56549" w:rsidP="00A56549">
      <w:pPr>
        <w:spacing w:after="60" w:line="240" w:lineRule="auto"/>
        <w:ind w:firstLine="708"/>
      </w:pPr>
      <w:r w:rsidRPr="00A56549">
        <w:t xml:space="preserve">výrobce: </w:t>
      </w:r>
      <w:proofErr w:type="spellStart"/>
      <w:r w:rsidRPr="00A56549">
        <w:t>ArjoHuntleigh</w:t>
      </w:r>
      <w:proofErr w:type="spellEnd"/>
      <w:r w:rsidRPr="00A56549">
        <w:t xml:space="preserve"> AB </w:t>
      </w:r>
    </w:p>
    <w:p w14:paraId="115C031C" w14:textId="77777777" w:rsidR="00A56549" w:rsidRPr="00A56549" w:rsidRDefault="00A56549" w:rsidP="00A56549">
      <w:pPr>
        <w:spacing w:after="60" w:line="240" w:lineRule="auto"/>
      </w:pPr>
    </w:p>
    <w:p w14:paraId="7471ACC5" w14:textId="77777777" w:rsidR="00A56549" w:rsidRPr="00A56549" w:rsidRDefault="00A56549" w:rsidP="00A56549">
      <w:r w:rsidRPr="00A56549">
        <w:rPr>
          <w:b/>
          <w:bCs/>
        </w:rPr>
        <w:t xml:space="preserve">Záruka </w:t>
      </w:r>
    </w:p>
    <w:p w14:paraId="47FE0777" w14:textId="77777777" w:rsidR="00A56549" w:rsidRPr="00A56549" w:rsidRDefault="00A56549" w:rsidP="00A56549">
      <w:r w:rsidRPr="00A56549">
        <w:t xml:space="preserve">Prodávající poskytuje Kupujícímu záruku za jakost dodaného Zboží v délce uvedené v předaném Záručním listu, tzn. po dobu 24 měsíců. </w:t>
      </w:r>
    </w:p>
    <w:p w14:paraId="77712A7B" w14:textId="70407A08" w:rsidR="00A56549" w:rsidRPr="00A56549" w:rsidRDefault="00A56549" w:rsidP="00A56549">
      <w:r w:rsidRPr="00A56549">
        <w:rPr>
          <w:b/>
          <w:bCs/>
        </w:rPr>
        <w:t xml:space="preserve">Rozsah dalších servisních činností dodavatele: </w:t>
      </w:r>
    </w:p>
    <w:p w14:paraId="4B77B11C" w14:textId="77777777" w:rsidR="00A56549" w:rsidRPr="00A56549" w:rsidRDefault="00A56549" w:rsidP="00A56549">
      <w:r w:rsidRPr="00A56549">
        <w:rPr>
          <w:b/>
          <w:bCs/>
        </w:rPr>
        <w:t xml:space="preserve">BTK: </w:t>
      </w:r>
    </w:p>
    <w:p w14:paraId="49D265E6" w14:textId="77777777" w:rsidR="00A56549" w:rsidRPr="00A56549" w:rsidRDefault="00A56549" w:rsidP="00A56549">
      <w:pPr>
        <w:spacing w:after="60" w:line="240" w:lineRule="auto"/>
      </w:pPr>
      <w:r w:rsidRPr="00A56549">
        <w:t xml:space="preserve">Četnost BTK: 1 x za 12 měsíců </w:t>
      </w:r>
    </w:p>
    <w:p w14:paraId="279C0385" w14:textId="77777777" w:rsidR="00A56549" w:rsidRPr="00A56549" w:rsidRDefault="00A56549" w:rsidP="00A56549">
      <w:pPr>
        <w:spacing w:after="60" w:line="240" w:lineRule="auto"/>
      </w:pPr>
      <w:r w:rsidRPr="00A56549">
        <w:t xml:space="preserve">Cena za provedení BTK na 1 ks dodaného přístroje: 2950,- Kč bez DPH </w:t>
      </w:r>
    </w:p>
    <w:p w14:paraId="273FCC6D" w14:textId="77777777" w:rsidR="00A56549" w:rsidRPr="00A56549" w:rsidRDefault="00A56549" w:rsidP="00A56549">
      <w:r w:rsidRPr="00A56549">
        <w:t xml:space="preserve">Dopravné: 22,- Kč / 1 km bez DPH </w:t>
      </w:r>
    </w:p>
    <w:p w14:paraId="55923389" w14:textId="77777777" w:rsidR="00A56549" w:rsidRPr="00A56549" w:rsidRDefault="00A56549" w:rsidP="00A56549">
      <w:r w:rsidRPr="00A56549">
        <w:rPr>
          <w:b/>
          <w:bCs/>
        </w:rPr>
        <w:t xml:space="preserve">Opravy: </w:t>
      </w:r>
    </w:p>
    <w:p w14:paraId="64CFE29D" w14:textId="77777777" w:rsidR="00A56549" w:rsidRPr="00A56549" w:rsidRDefault="00A56549" w:rsidP="00A56549">
      <w:r w:rsidRPr="00A56549">
        <w:t xml:space="preserve">Sazba technika: 1 710,- Kč / hodinu bez DPH </w:t>
      </w:r>
    </w:p>
    <w:p w14:paraId="163584B1" w14:textId="77777777" w:rsidR="00A56549" w:rsidRPr="00A56549" w:rsidRDefault="00A56549" w:rsidP="00A56549">
      <w:r w:rsidRPr="00A56549">
        <w:t xml:space="preserve">Dopravné: 22,- Kč / 1 km bez DPH </w:t>
      </w:r>
    </w:p>
    <w:p w14:paraId="1E30441C" w14:textId="77777777" w:rsidR="00A56549" w:rsidRPr="00A56549" w:rsidRDefault="00A56549" w:rsidP="00A56549">
      <w:pPr>
        <w:spacing w:after="60" w:line="240" w:lineRule="auto"/>
      </w:pPr>
      <w:r w:rsidRPr="00A56549">
        <w:t xml:space="preserve">Dodavatel se zavazuje provádět servisní činnosti na vyžádání objednatele, dle vystavených objednávek na provádění BTK, revizí, údržby a oprav, které vystavuje zástupce objednatele. </w:t>
      </w:r>
    </w:p>
    <w:p w14:paraId="3CB1966D" w14:textId="77777777" w:rsidR="00A56549" w:rsidRPr="00A56549" w:rsidRDefault="00A56549" w:rsidP="00A56549">
      <w:pPr>
        <w:spacing w:after="60" w:line="240" w:lineRule="auto"/>
      </w:pPr>
      <w:r w:rsidRPr="00A56549">
        <w:t xml:space="preserve">Adresa/e-mail: Na Strži 1702/65, 140 00 Praha 4, servis.cz@arjo.com </w:t>
      </w:r>
    </w:p>
    <w:p w14:paraId="03E4AC8B" w14:textId="10A19FAB" w:rsidR="00A56549" w:rsidRPr="00A56549" w:rsidRDefault="00A56549" w:rsidP="00A56549">
      <w:pPr>
        <w:spacing w:after="60" w:line="240" w:lineRule="auto"/>
      </w:pPr>
      <w:r w:rsidRPr="00A56549">
        <w:t xml:space="preserve">Kontakt: </w:t>
      </w:r>
      <w:proofErr w:type="spellStart"/>
      <w:r>
        <w:t>xxxxx</w:t>
      </w:r>
      <w:proofErr w:type="spellEnd"/>
      <w:r w:rsidRPr="00A56549">
        <w:t xml:space="preserve">, tel.: </w:t>
      </w:r>
      <w:proofErr w:type="spellStart"/>
      <w:r>
        <w:t>xxxxxx</w:t>
      </w:r>
      <w:proofErr w:type="spellEnd"/>
      <w:r w:rsidRPr="00A56549">
        <w:t xml:space="preserve"> </w:t>
      </w:r>
    </w:p>
    <w:p w14:paraId="76BBF4E9" w14:textId="77777777" w:rsidR="00A56549" w:rsidRPr="00A56549" w:rsidRDefault="00A56549" w:rsidP="00A56549">
      <w:pPr>
        <w:spacing w:after="60" w:line="240" w:lineRule="auto"/>
      </w:pPr>
      <w:r w:rsidRPr="00A56549">
        <w:t xml:space="preserve">Dodavatel je povinen písemně/elektronicky potvrdit přijetí objednávky. </w:t>
      </w:r>
    </w:p>
    <w:p w14:paraId="23AF7320" w14:textId="77777777" w:rsidR="00A56549" w:rsidRPr="00A56549" w:rsidRDefault="00A56549" w:rsidP="00A56549">
      <w:pPr>
        <w:spacing w:after="60" w:line="240" w:lineRule="auto"/>
      </w:pPr>
      <w:r w:rsidRPr="00A56549">
        <w:t xml:space="preserve">Výše uvedené ceny budou fakturovány s aktuální sazbou DPH. </w:t>
      </w:r>
    </w:p>
    <w:p w14:paraId="1CE05C6F" w14:textId="77777777" w:rsidR="00A56549" w:rsidRPr="00A56549" w:rsidRDefault="00A56549" w:rsidP="00A56549">
      <w:pPr>
        <w:spacing w:after="60" w:line="240" w:lineRule="auto"/>
      </w:pPr>
      <w:r w:rsidRPr="00A56549">
        <w:t xml:space="preserve">Ceny uvedené výše v této příloze mohou být, po uplynutí 24 měsíců od konce záruční doby na dodané zboží, upraveny. Tato úprava může být provedena maximálně 1x v kalendářním roce s platností min. 12 měsíců, jednostranným písemným právním jednáním. Přípustná změna ceny je stanovena maximálně ve výši průměrné výše inflace za přechozí kalendářní rok. Náhradní díly (nikoliv pravidelně měněné náplně/náhradní díly) a spotřební materiál budou prodávajícím po uplynutí záruční lhůty účtovány samostatně v cenách v místě a čase obvyklých. </w:t>
      </w:r>
    </w:p>
    <w:p w14:paraId="6646BE93" w14:textId="77777777" w:rsidR="00A56549" w:rsidRPr="00A56549" w:rsidRDefault="00A56549" w:rsidP="00A56549">
      <w:pPr>
        <w:spacing w:after="60" w:line="240" w:lineRule="auto"/>
      </w:pPr>
      <w:r w:rsidRPr="00A56549">
        <w:t xml:space="preserve">Kupující nebude hradit prodávajícímu žádné další náklady (např. stravné či ubytování servisního </w:t>
      </w:r>
    </w:p>
    <w:p w14:paraId="4BE7025A" w14:textId="430A0CB5" w:rsidR="005279A6" w:rsidRDefault="00A56549" w:rsidP="00A56549">
      <w:pPr>
        <w:spacing w:after="60" w:line="240" w:lineRule="auto"/>
      </w:pPr>
      <w:r w:rsidRPr="00A56549">
        <w:t>technika nebo úhradu času stráveného na cestě).</w:t>
      </w:r>
    </w:p>
    <w:sectPr w:rsidR="005279A6" w:rsidSect="00A5654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49"/>
    <w:rsid w:val="005279A6"/>
    <w:rsid w:val="00A5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2444"/>
  <w15:chartTrackingRefBased/>
  <w15:docId w15:val="{53587CB5-1981-48EF-AC63-16B5501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2023-10-16T12:20:00Z</dcterms:created>
  <dcterms:modified xsi:type="dcterms:W3CDTF">2023-10-16T12:25:00Z</dcterms:modified>
</cp:coreProperties>
</file>