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7D" w:rsidRDefault="0084168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SMLOUVA O DÍLO</w:t>
      </w:r>
    </w:p>
    <w:p w:rsidR="001F7A7D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číslo objednatele:</w:t>
      </w:r>
      <w:r>
        <w:br/>
      </w:r>
      <w:r>
        <w:rPr>
          <w:rFonts w:ascii="Arial" w:hAnsi="Arial" w:cs="Arial"/>
          <w:sz w:val="21"/>
          <w:szCs w:val="21"/>
        </w:rPr>
        <w:t>číslo dodavatele:</w:t>
      </w:r>
    </w:p>
    <w:p w:rsidR="001F7A7D" w:rsidRDefault="00841682">
      <w:pPr>
        <w:rPr>
          <w:rFonts w:ascii="Arial" w:hAnsi="Arial" w:cs="Arial"/>
          <w:sz w:val="23"/>
          <w:szCs w:val="23"/>
        </w:rPr>
      </w:pPr>
      <w:r>
        <w:br/>
      </w:r>
      <w:r>
        <w:rPr>
          <w:rFonts w:ascii="Arial" w:hAnsi="Arial" w:cs="Arial"/>
          <w:sz w:val="23"/>
          <w:szCs w:val="23"/>
        </w:rPr>
        <w:t>„Odstranění stavby – rodinný dům Vysoká č.p.98, Rakovník“</w:t>
      </w:r>
    </w:p>
    <w:p w:rsidR="001833D1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Smluvní strany</w:t>
      </w:r>
      <w:r>
        <w:br/>
      </w:r>
      <w:r>
        <w:rPr>
          <w:rFonts w:ascii="Arial" w:hAnsi="Arial" w:cs="Arial"/>
          <w:sz w:val="21"/>
          <w:szCs w:val="21"/>
        </w:rPr>
        <w:t>Objednatel: Rabasova galerie Rakovník, příspěvková organizace</w:t>
      </w:r>
      <w:r>
        <w:br/>
      </w:r>
      <w:r>
        <w:rPr>
          <w:rFonts w:ascii="Arial" w:hAnsi="Arial" w:cs="Arial"/>
          <w:sz w:val="21"/>
          <w:szCs w:val="21"/>
        </w:rPr>
        <w:t>Sídlo: Vysoká 232, 269 01 Rakovník</w:t>
      </w:r>
      <w:r>
        <w:br/>
      </w:r>
      <w:r>
        <w:rPr>
          <w:rFonts w:ascii="Arial" w:hAnsi="Arial" w:cs="Arial"/>
          <w:sz w:val="21"/>
          <w:szCs w:val="21"/>
        </w:rPr>
        <w:t>Zastoupená: akad.mal. Václav Zoubek</w:t>
      </w:r>
      <w:r>
        <w:br/>
      </w:r>
      <w:r>
        <w:rPr>
          <w:rFonts w:ascii="Arial" w:hAnsi="Arial" w:cs="Arial"/>
          <w:sz w:val="21"/>
          <w:szCs w:val="21"/>
        </w:rPr>
        <w:t>IČ: 14800209</w:t>
      </w:r>
      <w:r>
        <w:br/>
      </w:r>
      <w:r>
        <w:rPr>
          <w:rFonts w:ascii="Arial" w:hAnsi="Arial" w:cs="Arial"/>
          <w:sz w:val="21"/>
          <w:szCs w:val="21"/>
        </w:rPr>
        <w:t>DIČ: CZ14800209 (neplátce DPH)</w:t>
      </w:r>
      <w:r>
        <w:br/>
      </w:r>
      <w:r>
        <w:rPr>
          <w:rFonts w:ascii="Arial" w:hAnsi="Arial" w:cs="Arial"/>
          <w:sz w:val="21"/>
          <w:szCs w:val="21"/>
        </w:rPr>
        <w:t xml:space="preserve">Bankovní spojení: </w:t>
      </w:r>
      <w:r w:rsidR="001833D1">
        <w:rPr>
          <w:rFonts w:ascii="Arial" w:hAnsi="Arial" w:cs="Arial"/>
          <w:sz w:val="21"/>
          <w:szCs w:val="21"/>
        </w:rPr>
        <w:t>---------------------------------------</w:t>
      </w:r>
    </w:p>
    <w:p w:rsidR="001F7A7D" w:rsidRDefault="0084168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dále jen „objednatel“</w:t>
      </w:r>
      <w:r>
        <w:br/>
      </w:r>
      <w:r>
        <w:rPr>
          <w:rFonts w:ascii="Arial" w:hAnsi="Arial" w:cs="Arial"/>
          <w:sz w:val="21"/>
          <w:szCs w:val="21"/>
        </w:rPr>
        <w:t>a</w:t>
      </w:r>
      <w:r>
        <w:br/>
      </w:r>
      <w:r>
        <w:rPr>
          <w:rFonts w:ascii="Arial" w:hAnsi="Arial" w:cs="Arial"/>
          <w:sz w:val="21"/>
          <w:szCs w:val="21"/>
        </w:rPr>
        <w:t>Dodavatel</w:t>
      </w:r>
      <w:r>
        <w:br/>
      </w:r>
      <w:r>
        <w:rPr>
          <w:rFonts w:ascii="Arial" w:hAnsi="Arial" w:cs="Arial"/>
          <w:sz w:val="21"/>
          <w:szCs w:val="21"/>
        </w:rPr>
        <w:t>PRAGOTRADE spol. s r.o.</w:t>
      </w:r>
      <w:r>
        <w:br/>
      </w:r>
      <w:r>
        <w:rPr>
          <w:rFonts w:ascii="Arial" w:hAnsi="Arial" w:cs="Arial"/>
          <w:sz w:val="21"/>
          <w:szCs w:val="21"/>
        </w:rPr>
        <w:t>se sídlem Maršála Rybalka 379, 273 08 Pchery – Humny</w:t>
      </w:r>
      <w:r>
        <w:br/>
      </w:r>
      <w:r>
        <w:rPr>
          <w:rFonts w:ascii="Arial" w:hAnsi="Arial" w:cs="Arial"/>
          <w:sz w:val="21"/>
          <w:szCs w:val="21"/>
        </w:rPr>
        <w:t>zapsaný v obchodním rejstříku vedeném Městským soudem v Praze, v oddíle C, vložka 1274</w:t>
      </w:r>
      <w:r>
        <w:br/>
      </w:r>
      <w:r>
        <w:rPr>
          <w:rFonts w:ascii="Arial" w:hAnsi="Arial" w:cs="Arial"/>
          <w:sz w:val="21"/>
          <w:szCs w:val="21"/>
        </w:rPr>
        <w:t>jednající Josef Mládek, jednatel společnosti</w:t>
      </w:r>
      <w:r>
        <w:br/>
      </w:r>
      <w:r>
        <w:rPr>
          <w:rFonts w:ascii="Arial" w:hAnsi="Arial" w:cs="Arial"/>
          <w:sz w:val="21"/>
          <w:szCs w:val="21"/>
        </w:rPr>
        <w:t>IČ: 16189612 DIČ: CZ16189612</w:t>
      </w:r>
      <w:r>
        <w:br/>
      </w:r>
      <w:r>
        <w:rPr>
          <w:rFonts w:ascii="Arial" w:hAnsi="Arial" w:cs="Arial"/>
          <w:sz w:val="21"/>
          <w:szCs w:val="21"/>
        </w:rPr>
        <w:t xml:space="preserve">Bankovní spojení: </w:t>
      </w:r>
      <w:r w:rsidR="001833D1">
        <w:rPr>
          <w:rFonts w:ascii="Arial" w:hAnsi="Arial" w:cs="Arial"/>
          <w:sz w:val="21"/>
          <w:szCs w:val="21"/>
        </w:rPr>
        <w:t>---------------------------------------</w:t>
      </w:r>
      <w:r>
        <w:br/>
      </w:r>
      <w:r>
        <w:rPr>
          <w:rFonts w:ascii="Arial" w:hAnsi="Arial" w:cs="Arial"/>
          <w:sz w:val="21"/>
          <w:szCs w:val="21"/>
        </w:rPr>
        <w:t>dále jen „dodavatel“</w:t>
      </w:r>
    </w:p>
    <w:p w:rsidR="001F7A7D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uzavírají podle příslušných ustanovení občanského zákoníku</w:t>
      </w:r>
      <w:r>
        <w:br/>
      </w:r>
      <w:r>
        <w:rPr>
          <w:rFonts w:ascii="Arial" w:hAnsi="Arial" w:cs="Arial"/>
          <w:sz w:val="21"/>
          <w:szCs w:val="21"/>
        </w:rPr>
        <w:t>tuto smlouvu o dílo:</w:t>
      </w:r>
    </w:p>
    <w:p w:rsidR="001F7A7D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Článek I.</w:t>
      </w:r>
      <w:r>
        <w:br/>
      </w:r>
      <w:r>
        <w:rPr>
          <w:rFonts w:ascii="Arial" w:hAnsi="Arial" w:cs="Arial"/>
          <w:sz w:val="21"/>
          <w:szCs w:val="21"/>
        </w:rPr>
        <w:t>Předmět smlouvy</w:t>
      </w:r>
    </w:p>
    <w:p w:rsidR="001F7A7D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 xml:space="preserve">1.1. Dodavatel se zavazuje k provedení díla </w:t>
      </w:r>
      <w:r>
        <w:rPr>
          <w:rFonts w:ascii="Arial" w:hAnsi="Arial" w:cs="Arial"/>
          <w:sz w:val="23"/>
          <w:szCs w:val="23"/>
        </w:rPr>
        <w:t>„Odstranění stavby – rodinný dům Vysoká</w:t>
      </w:r>
      <w:r>
        <w:br/>
      </w:r>
      <w:r>
        <w:rPr>
          <w:rFonts w:ascii="Arial" w:hAnsi="Arial" w:cs="Arial"/>
          <w:sz w:val="23"/>
          <w:szCs w:val="23"/>
        </w:rPr>
        <w:t xml:space="preserve">č.p.98, Rakovník“ </w:t>
      </w:r>
      <w:r>
        <w:rPr>
          <w:rFonts w:ascii="Arial" w:hAnsi="Arial" w:cs="Arial"/>
          <w:sz w:val="21"/>
          <w:szCs w:val="21"/>
        </w:rPr>
        <w:t>podle předložené nabídky.</w:t>
      </w:r>
      <w:r>
        <w:br/>
      </w:r>
      <w:r>
        <w:rPr>
          <w:rFonts w:ascii="Arial" w:hAnsi="Arial" w:cs="Arial"/>
          <w:sz w:val="23"/>
          <w:szCs w:val="23"/>
        </w:rPr>
        <w:t xml:space="preserve">Dílo </w:t>
      </w:r>
      <w:r>
        <w:rPr>
          <w:rFonts w:ascii="Arial" w:hAnsi="Arial" w:cs="Arial"/>
          <w:sz w:val="21"/>
          <w:szCs w:val="21"/>
        </w:rPr>
        <w:t>je financováno Středočeským krajem a investiční akce je odsouhlasena v plánu</w:t>
      </w:r>
      <w:r>
        <w:br/>
      </w:r>
      <w:r>
        <w:rPr>
          <w:rFonts w:ascii="Arial" w:hAnsi="Arial" w:cs="Arial"/>
          <w:sz w:val="21"/>
          <w:szCs w:val="21"/>
        </w:rPr>
        <w:t>investic jako „ Rozvoj Rabasovy galerie Rakovník – stavební úpravy a dostavba“.</w:t>
      </w:r>
      <w:r>
        <w:br/>
      </w:r>
      <w:r>
        <w:rPr>
          <w:rFonts w:ascii="Arial" w:hAnsi="Arial" w:cs="Arial"/>
          <w:sz w:val="21"/>
          <w:szCs w:val="21"/>
        </w:rPr>
        <w:t>Odstranění stavby je podmínkou pro vydání stavebního povolení na novou stavbu.</w:t>
      </w:r>
      <w:r w:rsidRPr="00841682">
        <w:rPr>
          <w:rFonts w:ascii="Arial" w:hAnsi="Arial" w:cs="Arial"/>
          <w:sz w:val="23"/>
          <w:szCs w:val="23"/>
        </w:rPr>
        <w:t xml:space="preserve"> </w:t>
      </w:r>
      <w:r>
        <w:br/>
      </w:r>
      <w:r>
        <w:rPr>
          <w:rFonts w:ascii="Arial" w:hAnsi="Arial" w:cs="Arial"/>
          <w:sz w:val="21"/>
          <w:szCs w:val="21"/>
        </w:rPr>
        <w:t>Místem plnění veřejné zakázky je Rabasova galerie Rakovník, Vysoká 98, v rozsahu</w:t>
      </w:r>
      <w:r>
        <w:br/>
      </w:r>
      <w:r>
        <w:rPr>
          <w:rFonts w:ascii="Arial" w:hAnsi="Arial" w:cs="Arial"/>
          <w:sz w:val="21"/>
          <w:szCs w:val="21"/>
        </w:rPr>
        <w:t>Rozhodnutí o odstranění stavby (příloha č. 1) a dle zadání a stanovisek uvedených v :</w:t>
      </w:r>
      <w:r>
        <w:br/>
      </w:r>
      <w:r>
        <w:rPr>
          <w:rFonts w:ascii="Arial" w:hAnsi="Arial" w:cs="Arial"/>
          <w:sz w:val="21"/>
          <w:szCs w:val="21"/>
        </w:rPr>
        <w:t>- Příloze č. 5 Bourání průvodní a technická - doplnění č.1 Rabasova galerie</w:t>
      </w:r>
      <w:r>
        <w:br/>
      </w:r>
      <w:r>
        <w:rPr>
          <w:rFonts w:ascii="Arial" w:hAnsi="Arial" w:cs="Arial"/>
          <w:sz w:val="21"/>
          <w:szCs w:val="21"/>
        </w:rPr>
        <w:t>- Příloze č. 6 výkresy RABASOVA BOURÁNÍ 09_07_2021</w:t>
      </w:r>
      <w:r>
        <w:br/>
      </w:r>
      <w:r>
        <w:rPr>
          <w:rFonts w:ascii="Arial" w:hAnsi="Arial" w:cs="Arial"/>
          <w:sz w:val="21"/>
          <w:szCs w:val="21"/>
        </w:rPr>
        <w:t>- Příloze č. 7 Rabasova_galerie_DBP_statika</w:t>
      </w:r>
      <w:r>
        <w:br/>
      </w:r>
      <w:r>
        <w:rPr>
          <w:rFonts w:ascii="Arial" w:hAnsi="Arial" w:cs="Arial"/>
          <w:sz w:val="21"/>
          <w:szCs w:val="21"/>
        </w:rPr>
        <w:t>- Příloze č .8 závazné stanovisko Krajská hygienická stanice sp. zn. KHSSC 36720/2021</w:t>
      </w:r>
      <w:r>
        <w:br/>
      </w:r>
      <w:r>
        <w:rPr>
          <w:rFonts w:ascii="Arial" w:hAnsi="Arial" w:cs="Arial"/>
          <w:sz w:val="21"/>
          <w:szCs w:val="21"/>
        </w:rPr>
        <w:t>- Příloze č. 9 závazné stanovisko Městský úřad Rakovník, odbor školství sp.zn.</w:t>
      </w:r>
      <w:r>
        <w:br/>
      </w:r>
      <w:r>
        <w:rPr>
          <w:rFonts w:ascii="Arial" w:hAnsi="Arial" w:cs="Arial"/>
          <w:sz w:val="21"/>
          <w:szCs w:val="21"/>
        </w:rPr>
        <w:t>OSAK01/34371/2021</w:t>
      </w:r>
      <w:r>
        <w:br/>
      </w:r>
      <w:r>
        <w:rPr>
          <w:rFonts w:ascii="Arial" w:hAnsi="Arial" w:cs="Arial"/>
          <w:sz w:val="21"/>
          <w:szCs w:val="21"/>
        </w:rPr>
        <w:t>- Příloze č.10 závazné stanovisko Městský úřad Rakovník, odbor dopravy sp.zn.</w:t>
      </w:r>
      <w:r>
        <w:br/>
      </w:r>
      <w:r>
        <w:rPr>
          <w:rFonts w:ascii="Arial" w:hAnsi="Arial" w:cs="Arial"/>
          <w:sz w:val="21"/>
          <w:szCs w:val="21"/>
        </w:rPr>
        <w:t>OD01/34445/2021/DO</w:t>
      </w:r>
      <w:r>
        <w:br/>
      </w:r>
      <w:r>
        <w:rPr>
          <w:rFonts w:ascii="Arial" w:hAnsi="Arial" w:cs="Arial"/>
          <w:sz w:val="21"/>
          <w:szCs w:val="21"/>
        </w:rPr>
        <w:t>- Příloze č.11 závazné stanovisko Městský úřad Rakovník, odbor dopravy sp.zn.</w:t>
      </w:r>
      <w:r>
        <w:br/>
      </w:r>
      <w:r>
        <w:rPr>
          <w:rFonts w:ascii="Arial" w:hAnsi="Arial" w:cs="Arial"/>
          <w:sz w:val="21"/>
          <w:szCs w:val="21"/>
        </w:rPr>
        <w:t>OD01/21178/2021/DO</w:t>
      </w:r>
      <w:r>
        <w:br/>
      </w:r>
      <w:r>
        <w:rPr>
          <w:rFonts w:ascii="Arial" w:hAnsi="Arial" w:cs="Arial"/>
          <w:sz w:val="21"/>
          <w:szCs w:val="21"/>
        </w:rPr>
        <w:lastRenderedPageBreak/>
        <w:t>- Příloze č.12 závazné stanovisko Městský úřad Rakovník, odbor životního prostředí</w:t>
      </w:r>
      <w:r>
        <w:br/>
      </w:r>
      <w:r>
        <w:rPr>
          <w:rFonts w:ascii="Arial" w:hAnsi="Arial" w:cs="Arial"/>
          <w:sz w:val="21"/>
          <w:szCs w:val="21"/>
        </w:rPr>
        <w:t>sp.zn. OZP01/36016/2021</w:t>
      </w:r>
      <w:r>
        <w:br/>
      </w:r>
      <w:r>
        <w:rPr>
          <w:rFonts w:ascii="Arial" w:hAnsi="Arial" w:cs="Arial"/>
          <w:sz w:val="21"/>
          <w:szCs w:val="21"/>
        </w:rPr>
        <w:t>- Příloze č.13 závazné stanovisko Muzeum T.G.M č.j. 100/21</w:t>
      </w:r>
      <w:r>
        <w:br/>
      </w:r>
      <w:r>
        <w:rPr>
          <w:rFonts w:ascii="Arial" w:hAnsi="Arial" w:cs="Arial"/>
          <w:sz w:val="21"/>
          <w:szCs w:val="21"/>
        </w:rPr>
        <w:t>- Příloze č.14 závazné stanovisko Národní památkový ústav č.j. NPÚ-321/59049/2020</w:t>
      </w:r>
      <w:r>
        <w:br/>
      </w:r>
      <w:r>
        <w:rPr>
          <w:rFonts w:ascii="Arial" w:hAnsi="Arial" w:cs="Arial"/>
          <w:sz w:val="21"/>
          <w:szCs w:val="21"/>
        </w:rPr>
        <w:t>- Příloze č.15 závazné stanovisko Policie České republiky</w:t>
      </w:r>
      <w:r>
        <w:br/>
      </w:r>
      <w:r>
        <w:rPr>
          <w:rFonts w:ascii="Arial" w:hAnsi="Arial" w:cs="Arial"/>
          <w:sz w:val="21"/>
          <w:szCs w:val="21"/>
        </w:rPr>
        <w:t>č.j. KRPS-168922-2/ČJ-2021-011206</w:t>
      </w:r>
    </w:p>
    <w:p w:rsidR="001F7A7D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1.2. Dodavatel se zavazuje, že provede dílo v rozsahu, způsobem, v jakosti a za podmínek</w:t>
      </w:r>
      <w:r>
        <w:br/>
      </w:r>
      <w:r>
        <w:rPr>
          <w:rFonts w:ascii="Arial" w:hAnsi="Arial" w:cs="Arial"/>
          <w:sz w:val="21"/>
          <w:szCs w:val="21"/>
        </w:rPr>
        <w:t>dohodnutých v této smlouvě, svým jménem a na vlastní odpovědnost, v souladu</w:t>
      </w:r>
      <w:r>
        <w:br/>
      </w:r>
      <w:r>
        <w:rPr>
          <w:rFonts w:ascii="Arial" w:hAnsi="Arial" w:cs="Arial"/>
          <w:sz w:val="21"/>
          <w:szCs w:val="21"/>
        </w:rPr>
        <w:t>s právními předpisy a technickými normami ČR a podmínkami výrobců materiálu a</w:t>
      </w:r>
      <w:r>
        <w:br/>
      </w:r>
      <w:r>
        <w:rPr>
          <w:rFonts w:ascii="Arial" w:hAnsi="Arial" w:cs="Arial"/>
          <w:sz w:val="21"/>
          <w:szCs w:val="21"/>
        </w:rPr>
        <w:t>dodaných zařízení (viz článek VIII. odst. 8.2. smlouvy).</w:t>
      </w:r>
    </w:p>
    <w:p w:rsidR="001F7A7D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1.3. Objednatel se zavazuje za provedení díla uvedeného v článku I. smlouvy zaplatit</w:t>
      </w:r>
      <w:r>
        <w:br/>
      </w:r>
      <w:r>
        <w:rPr>
          <w:rFonts w:ascii="Arial" w:hAnsi="Arial" w:cs="Arial"/>
          <w:sz w:val="21"/>
          <w:szCs w:val="21"/>
        </w:rPr>
        <w:t>dodavateli cenu za dílo uvedenou v článku III. smlouvy, a to za podmínek uvedených</w:t>
      </w:r>
      <w:r>
        <w:br/>
      </w:r>
      <w:r>
        <w:rPr>
          <w:rFonts w:ascii="Arial" w:hAnsi="Arial" w:cs="Arial"/>
          <w:sz w:val="21"/>
          <w:szCs w:val="21"/>
        </w:rPr>
        <w:t>v této smlouvě.</w:t>
      </w:r>
    </w:p>
    <w:p w:rsidR="001F7A7D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1.4. Předmětem díla jsou rovněž všechny dále uvedené činnosti:</w:t>
      </w:r>
      <w:r>
        <w:br/>
      </w:r>
      <w:r>
        <w:rPr>
          <w:rFonts w:ascii="Arial" w:hAnsi="Arial" w:cs="Arial"/>
          <w:sz w:val="21"/>
          <w:szCs w:val="21"/>
        </w:rPr>
        <w:t>- vytýčení prostoru a zabezpečení pracoviště</w:t>
      </w:r>
      <w:r>
        <w:br/>
      </w:r>
      <w:r>
        <w:rPr>
          <w:rFonts w:ascii="Arial" w:hAnsi="Arial" w:cs="Arial"/>
          <w:sz w:val="21"/>
          <w:szCs w:val="21"/>
        </w:rPr>
        <w:t>- náklady na případnou likvidaci havárie;</w:t>
      </w:r>
      <w:r>
        <w:br/>
      </w:r>
      <w:r>
        <w:rPr>
          <w:rFonts w:ascii="Arial" w:hAnsi="Arial" w:cs="Arial"/>
          <w:sz w:val="21"/>
          <w:szCs w:val="21"/>
        </w:rPr>
        <w:t>- opatření pro zajištění BOZP na pracovišti;</w:t>
      </w:r>
      <w:r>
        <w:br/>
      </w:r>
      <w:r>
        <w:rPr>
          <w:rFonts w:ascii="Arial" w:hAnsi="Arial" w:cs="Arial"/>
          <w:sz w:val="21"/>
          <w:szCs w:val="21"/>
        </w:rPr>
        <w:t>- náklady na protipožární ochranu;</w:t>
      </w:r>
      <w:r>
        <w:br/>
      </w:r>
      <w:r>
        <w:rPr>
          <w:rFonts w:ascii="Arial" w:hAnsi="Arial" w:cs="Arial"/>
          <w:sz w:val="21"/>
          <w:szCs w:val="21"/>
        </w:rPr>
        <w:t>- příprava pracoviště včetně přístupu na něj;</w:t>
      </w:r>
      <w:r>
        <w:br/>
      </w:r>
      <w:r>
        <w:rPr>
          <w:rFonts w:ascii="Arial" w:hAnsi="Arial" w:cs="Arial"/>
          <w:sz w:val="21"/>
          <w:szCs w:val="21"/>
        </w:rPr>
        <w:t>- dodání materiálů a dílců v požadované kvalitě, včetně jejich certifikátů a atestů;</w:t>
      </w:r>
      <w:r>
        <w:br/>
      </w:r>
      <w:r>
        <w:rPr>
          <w:rFonts w:ascii="Arial" w:hAnsi="Arial" w:cs="Arial"/>
          <w:sz w:val="21"/>
          <w:szCs w:val="21"/>
        </w:rPr>
        <w:t>- zhotovení práce podle technologického předpisu;</w:t>
      </w:r>
      <w:r>
        <w:br/>
      </w:r>
      <w:r>
        <w:rPr>
          <w:rFonts w:ascii="Arial" w:hAnsi="Arial" w:cs="Arial"/>
          <w:sz w:val="21"/>
          <w:szCs w:val="21"/>
        </w:rPr>
        <w:t>- veškeré nutné prostředky ochrany práce;</w:t>
      </w:r>
      <w:r w:rsidRPr="0084168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Stránka 3 z 12</w:t>
      </w:r>
      <w:r>
        <w:br/>
      </w:r>
      <w:r>
        <w:rPr>
          <w:rFonts w:ascii="Arial" w:hAnsi="Arial" w:cs="Arial"/>
          <w:sz w:val="21"/>
          <w:szCs w:val="21"/>
        </w:rPr>
        <w:t>- zabezpečení přístupu záchranným složkám organizací ČR;</w:t>
      </w:r>
      <w:r>
        <w:br/>
      </w:r>
      <w:r>
        <w:rPr>
          <w:rFonts w:ascii="Arial" w:hAnsi="Arial" w:cs="Arial"/>
          <w:sz w:val="21"/>
          <w:szCs w:val="21"/>
        </w:rPr>
        <w:t>- zajištění, aby práce byly prováděny tak, aby nedošlo k narušení chodu galerie,</w:t>
      </w:r>
      <w:r>
        <w:br/>
      </w:r>
      <w:r>
        <w:rPr>
          <w:rFonts w:ascii="Arial" w:hAnsi="Arial" w:cs="Arial"/>
          <w:sz w:val="21"/>
          <w:szCs w:val="21"/>
        </w:rPr>
        <w:t>- zajištění pracoviště proti všem vlivům znemožňujícím nebo znesnadňujícím práci</w:t>
      </w:r>
      <w:r>
        <w:br/>
      </w:r>
      <w:r>
        <w:rPr>
          <w:rFonts w:ascii="Arial" w:hAnsi="Arial" w:cs="Arial"/>
          <w:sz w:val="21"/>
          <w:szCs w:val="21"/>
        </w:rPr>
        <w:t>- odvoz a poplatek za uložení vybouraných hmot a nevhodných zemin;</w:t>
      </w:r>
      <w:r>
        <w:br/>
      </w:r>
      <w:r>
        <w:rPr>
          <w:rFonts w:ascii="Arial" w:hAnsi="Arial" w:cs="Arial"/>
          <w:sz w:val="21"/>
          <w:szCs w:val="21"/>
        </w:rPr>
        <w:t>- dodržování bezpečnosti a hygieny na pracovišti;</w:t>
      </w:r>
      <w:r>
        <w:br/>
      </w:r>
      <w:r>
        <w:rPr>
          <w:rFonts w:ascii="Arial" w:hAnsi="Arial" w:cs="Arial"/>
          <w:sz w:val="21"/>
          <w:szCs w:val="21"/>
        </w:rPr>
        <w:t>- průběžné pořizování fotodokumentace provádění díla</w:t>
      </w:r>
    </w:p>
    <w:p w:rsidR="001F7A7D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1.5. Dodavatel je povinen zabezpečit provádění díla tak, aby při realizaci díla nedošlo</w:t>
      </w:r>
      <w:r>
        <w:br/>
      </w:r>
      <w:r>
        <w:rPr>
          <w:rFonts w:ascii="Arial" w:hAnsi="Arial" w:cs="Arial"/>
          <w:sz w:val="21"/>
          <w:szCs w:val="21"/>
        </w:rPr>
        <w:t>k omezení současného provozu sousedních objektů nad rámec prováděných prací. Musí</w:t>
      </w:r>
      <w:r>
        <w:br/>
      </w:r>
      <w:r>
        <w:rPr>
          <w:rFonts w:ascii="Arial" w:hAnsi="Arial" w:cs="Arial"/>
          <w:sz w:val="21"/>
          <w:szCs w:val="21"/>
        </w:rPr>
        <w:t>být zachována průjezdnost stávajících komunikací nebo jinak zajištěna přístupnost všech</w:t>
      </w:r>
      <w:r>
        <w:br/>
      </w:r>
      <w:r>
        <w:rPr>
          <w:rFonts w:ascii="Arial" w:hAnsi="Arial" w:cs="Arial"/>
          <w:sz w:val="21"/>
          <w:szCs w:val="21"/>
        </w:rPr>
        <w:t>objektů, zejména pro integrovaný záchranný systém.</w:t>
      </w:r>
    </w:p>
    <w:p w:rsidR="001F7A7D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1.6. Dodavatel je povinen pořizovat fotodokumentaci před započetím díla, v jeho průběhu a po</w:t>
      </w:r>
      <w:r>
        <w:br/>
      </w:r>
      <w:r>
        <w:rPr>
          <w:rFonts w:ascii="Arial" w:hAnsi="Arial" w:cs="Arial"/>
          <w:sz w:val="21"/>
          <w:szCs w:val="21"/>
        </w:rPr>
        <w:t>dokončení díla v potřebném rozsahu dle předmětu díla, podle požadavků objednatele,</w:t>
      </w:r>
      <w:r>
        <w:br/>
      </w:r>
      <w:r>
        <w:rPr>
          <w:rFonts w:ascii="Arial" w:hAnsi="Arial" w:cs="Arial"/>
          <w:sz w:val="21"/>
          <w:szCs w:val="21"/>
        </w:rPr>
        <w:t>s digitálním vyznačením data pořízení. Tato fotodokumentace bude součástí předmětu</w:t>
      </w:r>
      <w:r>
        <w:br/>
      </w:r>
      <w:r>
        <w:rPr>
          <w:rFonts w:ascii="Arial" w:hAnsi="Arial" w:cs="Arial"/>
          <w:sz w:val="21"/>
          <w:szCs w:val="21"/>
        </w:rPr>
        <w:t>díla a jeho ceny (viz článek I. odst. 1.4. smlouvy).</w:t>
      </w:r>
    </w:p>
    <w:p w:rsidR="001F7A7D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1.7. Pořízenou fotodokumentaci je dodavatel povinen:</w:t>
      </w:r>
      <w:r>
        <w:br/>
      </w:r>
      <w:r>
        <w:rPr>
          <w:rFonts w:ascii="Arial" w:hAnsi="Arial" w:cs="Arial"/>
          <w:sz w:val="21"/>
          <w:szCs w:val="21"/>
        </w:rPr>
        <w:t>- předat objednateli v jednom vytištěném vyhotovení a jednou v digitální podobě při</w:t>
      </w:r>
      <w:r>
        <w:br/>
      </w:r>
      <w:r>
        <w:rPr>
          <w:rFonts w:ascii="Arial" w:hAnsi="Arial" w:cs="Arial"/>
          <w:sz w:val="21"/>
          <w:szCs w:val="21"/>
        </w:rPr>
        <w:t>předání díla a při případném odstranění vad a nedodělků díla,</w:t>
      </w:r>
      <w:r>
        <w:br/>
      </w:r>
      <w:r>
        <w:rPr>
          <w:rFonts w:ascii="Arial" w:hAnsi="Arial" w:cs="Arial"/>
          <w:sz w:val="21"/>
          <w:szCs w:val="21"/>
        </w:rPr>
        <w:t>- archivovat v jednom vytištěném vyhotovení a v digitální podobě po dobu záruky za</w:t>
      </w:r>
      <w:r>
        <w:br/>
      </w:r>
      <w:r>
        <w:rPr>
          <w:rFonts w:ascii="Arial" w:hAnsi="Arial" w:cs="Arial"/>
          <w:sz w:val="21"/>
          <w:szCs w:val="21"/>
        </w:rPr>
        <w:t>jakost díla pro případ kontroly a řešení případných rozporů nebo reklamací.</w:t>
      </w:r>
    </w:p>
    <w:p w:rsidR="001F7A7D" w:rsidRDefault="00841682">
      <w:pPr>
        <w:rPr>
          <w:rFonts w:ascii="Arial" w:hAnsi="Arial" w:cs="Arial"/>
          <w:sz w:val="21"/>
          <w:szCs w:val="21"/>
        </w:rPr>
      </w:pPr>
      <w:r>
        <w:lastRenderedPageBreak/>
        <w:br/>
      </w:r>
      <w:r>
        <w:rPr>
          <w:rFonts w:ascii="Arial" w:hAnsi="Arial" w:cs="Arial"/>
          <w:sz w:val="21"/>
          <w:szCs w:val="21"/>
        </w:rPr>
        <w:t>1.8. Závaznost dokumentace:</w:t>
      </w:r>
      <w:r>
        <w:br/>
      </w:r>
      <w:r>
        <w:rPr>
          <w:rFonts w:ascii="Arial" w:hAnsi="Arial" w:cs="Arial"/>
          <w:sz w:val="21"/>
          <w:szCs w:val="21"/>
        </w:rPr>
        <w:t>V případě eventuálního rozporu v platnosti smluvních dokumentů, jsou dokumenty platné</w:t>
      </w:r>
      <w:r>
        <w:br/>
      </w:r>
      <w:r>
        <w:rPr>
          <w:rFonts w:ascii="Arial" w:hAnsi="Arial" w:cs="Arial"/>
          <w:sz w:val="21"/>
          <w:szCs w:val="21"/>
        </w:rPr>
        <w:t>v tomto pořadí: 1) text smlouvy, 2) Rozhodnutí o odstranění stavby (příloha č. 1)</w:t>
      </w:r>
      <w:r>
        <w:br/>
      </w:r>
      <w:r>
        <w:rPr>
          <w:rFonts w:ascii="Arial" w:hAnsi="Arial" w:cs="Arial"/>
          <w:sz w:val="21"/>
          <w:szCs w:val="21"/>
        </w:rPr>
        <w:t xml:space="preserve">3) nabídka dodavatele na veřejnou zakázku s názvem </w:t>
      </w:r>
      <w:r>
        <w:rPr>
          <w:rFonts w:ascii="Arial" w:hAnsi="Arial" w:cs="Arial"/>
          <w:sz w:val="23"/>
          <w:szCs w:val="23"/>
        </w:rPr>
        <w:t>„Odstranění stavby – rodinný</w:t>
      </w:r>
      <w:r>
        <w:br/>
      </w:r>
      <w:r>
        <w:rPr>
          <w:rFonts w:ascii="Arial" w:hAnsi="Arial" w:cs="Arial"/>
          <w:sz w:val="23"/>
          <w:szCs w:val="23"/>
        </w:rPr>
        <w:t xml:space="preserve">dům Vysoká č.p.98, Rakovník“ </w:t>
      </w:r>
      <w:r>
        <w:rPr>
          <w:rFonts w:ascii="Arial" w:hAnsi="Arial" w:cs="Arial"/>
          <w:sz w:val="21"/>
          <w:szCs w:val="21"/>
        </w:rPr>
        <w:t>(dále jen „Veřejná zakázka“) 4) zadávací dokumentace</w:t>
      </w:r>
      <w:r>
        <w:br/>
      </w:r>
      <w:r>
        <w:rPr>
          <w:rFonts w:ascii="Arial" w:hAnsi="Arial" w:cs="Arial"/>
          <w:sz w:val="21"/>
          <w:szCs w:val="21"/>
        </w:rPr>
        <w:t>Veřejné zakázky.</w:t>
      </w:r>
    </w:p>
    <w:p w:rsidR="001F7A7D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1.9. Dodavatel prohlašuje, že vypracoval nabídku na dílo úplně a beze zbytku a že provedl</w:t>
      </w:r>
      <w:r>
        <w:br/>
      </w:r>
      <w:r>
        <w:rPr>
          <w:rFonts w:ascii="Arial" w:hAnsi="Arial" w:cs="Arial"/>
          <w:sz w:val="21"/>
          <w:szCs w:val="21"/>
        </w:rPr>
        <w:t>kontrolu součtů jednotlivých položek soupisu prací. Jeho nabídka obsahuje všechny</w:t>
      </w:r>
      <w:r>
        <w:br/>
      </w:r>
      <w:r>
        <w:rPr>
          <w:rFonts w:ascii="Arial" w:hAnsi="Arial" w:cs="Arial"/>
          <w:sz w:val="21"/>
          <w:szCs w:val="21"/>
        </w:rPr>
        <w:t>materiály, práce a postupy a technologie, které jsou potřebné k dohotovení díla. Vznikne-</w:t>
      </w:r>
      <w:r>
        <w:br/>
      </w:r>
      <w:r>
        <w:rPr>
          <w:rFonts w:ascii="Arial" w:hAnsi="Arial" w:cs="Arial"/>
          <w:sz w:val="21"/>
          <w:szCs w:val="21"/>
        </w:rPr>
        <w:t>li v průběhu provádění díla potřeba doplnit smlouvu o dílo o další materiály, práce postupy</w:t>
      </w:r>
      <w:r>
        <w:br/>
      </w:r>
      <w:r>
        <w:rPr>
          <w:rFonts w:ascii="Arial" w:hAnsi="Arial" w:cs="Arial"/>
          <w:sz w:val="21"/>
          <w:szCs w:val="21"/>
        </w:rPr>
        <w:t>a technologie nese toto navýšení dodavatel. Pouze v případě, že jejich potřeba vznikla</w:t>
      </w:r>
      <w:r>
        <w:br/>
      </w:r>
      <w:r>
        <w:rPr>
          <w:rFonts w:ascii="Arial" w:hAnsi="Arial" w:cs="Arial"/>
          <w:sz w:val="21"/>
          <w:szCs w:val="21"/>
        </w:rPr>
        <w:t>v důsledku okolností, které objednatel jednající s náležitou péčí nemohl předvídat,</w:t>
      </w:r>
      <w:r>
        <w:br/>
      </w:r>
      <w:r>
        <w:rPr>
          <w:rFonts w:ascii="Arial" w:hAnsi="Arial" w:cs="Arial"/>
          <w:sz w:val="21"/>
          <w:szCs w:val="21"/>
        </w:rPr>
        <w:t>postupuje se podle zákona č. 134/2016 Sb., o zadávání veřejných zakázek, v platném</w:t>
      </w:r>
      <w:r>
        <w:br/>
      </w:r>
      <w:r>
        <w:rPr>
          <w:rFonts w:ascii="Arial" w:hAnsi="Arial" w:cs="Arial"/>
          <w:sz w:val="21"/>
          <w:szCs w:val="21"/>
        </w:rPr>
        <w:t>znění, (dále jen „ZZVZ“).</w:t>
      </w:r>
    </w:p>
    <w:p w:rsidR="001F7A7D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Článek II.</w:t>
      </w:r>
      <w:r>
        <w:br/>
      </w:r>
      <w:r>
        <w:rPr>
          <w:rFonts w:ascii="Arial" w:hAnsi="Arial" w:cs="Arial"/>
          <w:sz w:val="21"/>
          <w:szCs w:val="21"/>
        </w:rPr>
        <w:t>Doba zhotovení díla</w:t>
      </w:r>
    </w:p>
    <w:p w:rsidR="001F7A7D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1. Dodavatel provede (tj. dokončí a předá) dílo specifikované v článku I. bodě 1.1. a 1.4.</w:t>
      </w:r>
      <w:r>
        <w:br/>
      </w:r>
      <w:r>
        <w:rPr>
          <w:rFonts w:ascii="Arial" w:hAnsi="Arial" w:cs="Arial"/>
          <w:sz w:val="21"/>
          <w:szCs w:val="21"/>
        </w:rPr>
        <w:t>smlouvy v termínu do 31.12. 2023.</w:t>
      </w:r>
    </w:p>
    <w:p w:rsidR="001F7A7D" w:rsidRDefault="00841682">
      <w:pPr>
        <w:rPr>
          <w:rFonts w:ascii="Arial" w:hAnsi="Arial" w:cs="Arial"/>
          <w:sz w:val="23"/>
          <w:szCs w:val="23"/>
        </w:rPr>
      </w:pPr>
      <w:r>
        <w:br/>
      </w:r>
      <w:r>
        <w:rPr>
          <w:rFonts w:ascii="Arial" w:hAnsi="Arial" w:cs="Arial"/>
          <w:sz w:val="21"/>
          <w:szCs w:val="21"/>
        </w:rPr>
        <w:t>2. Dodavatel může provést dílo před sjednanou dobou.</w:t>
      </w:r>
      <w:r w:rsidRPr="00841682">
        <w:rPr>
          <w:rFonts w:ascii="Arial" w:hAnsi="Arial" w:cs="Arial"/>
          <w:sz w:val="23"/>
          <w:szCs w:val="23"/>
        </w:rPr>
        <w:t xml:space="preserve"> </w:t>
      </w:r>
    </w:p>
    <w:p w:rsidR="001F7A7D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3. Objednatel nepřipouští možnosti dohody o přiměřeném prodloužení doby plnění.</w:t>
      </w:r>
    </w:p>
    <w:p w:rsidR="001F7A7D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Článek III.</w:t>
      </w:r>
      <w:r>
        <w:br/>
      </w:r>
      <w:r>
        <w:rPr>
          <w:rFonts w:ascii="Arial" w:hAnsi="Arial" w:cs="Arial"/>
          <w:sz w:val="21"/>
          <w:szCs w:val="21"/>
        </w:rPr>
        <w:t>Cena za dílo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1. Cena za dílo dle článku I. smlouvy je sjednána dohodou na základě nabídkové ceny</w:t>
      </w:r>
      <w:r>
        <w:br/>
      </w:r>
      <w:r>
        <w:rPr>
          <w:rFonts w:ascii="Arial" w:hAnsi="Arial" w:cs="Arial"/>
          <w:sz w:val="21"/>
          <w:szCs w:val="21"/>
        </w:rPr>
        <w:t>dodavatele dohodou smluvních stran v souladu se zákonem č. 526/1990 Sb., o cenách,</w:t>
      </w:r>
      <w:r>
        <w:br/>
      </w:r>
      <w:r>
        <w:rPr>
          <w:rFonts w:ascii="Arial" w:hAnsi="Arial" w:cs="Arial"/>
          <w:sz w:val="21"/>
          <w:szCs w:val="21"/>
        </w:rPr>
        <w:t>ve znění pozdějších předpisů,</w:t>
      </w:r>
      <w:r>
        <w:br/>
      </w:r>
      <w:r>
        <w:rPr>
          <w:rFonts w:ascii="Arial" w:hAnsi="Arial" w:cs="Arial"/>
          <w:sz w:val="21"/>
          <w:szCs w:val="21"/>
        </w:rPr>
        <w:t xml:space="preserve">v celkové výši </w:t>
      </w:r>
      <w:r w:rsidR="00527D2F">
        <w:rPr>
          <w:rFonts w:ascii="Arial" w:hAnsi="Arial" w:cs="Arial"/>
          <w:sz w:val="21"/>
          <w:szCs w:val="21"/>
        </w:rPr>
        <w:t xml:space="preserve">                                                          </w:t>
      </w:r>
      <w:r>
        <w:rPr>
          <w:rFonts w:ascii="Arial" w:hAnsi="Arial" w:cs="Arial"/>
          <w:sz w:val="21"/>
          <w:szCs w:val="21"/>
        </w:rPr>
        <w:t>497 280,83 Kč bez DPH,</w:t>
      </w:r>
      <w:r>
        <w:br/>
      </w:r>
      <w:r>
        <w:rPr>
          <w:rFonts w:ascii="Arial" w:hAnsi="Arial" w:cs="Arial"/>
          <w:sz w:val="21"/>
          <w:szCs w:val="21"/>
        </w:rPr>
        <w:t>a to jako cena nejvýše přípustná.</w:t>
      </w:r>
      <w:r>
        <w:br/>
      </w:r>
      <w:r>
        <w:rPr>
          <w:rFonts w:ascii="Arial" w:hAnsi="Arial" w:cs="Arial"/>
          <w:sz w:val="21"/>
          <w:szCs w:val="21"/>
        </w:rPr>
        <w:t>K této ceně za dílo bude dodavatelem účtována v souladu se zákonem č. 235/2004 Sb.,</w:t>
      </w:r>
      <w:r>
        <w:br/>
      </w:r>
      <w:r>
        <w:rPr>
          <w:rFonts w:ascii="Arial" w:hAnsi="Arial" w:cs="Arial"/>
          <w:sz w:val="21"/>
          <w:szCs w:val="21"/>
        </w:rPr>
        <w:t>o dani z přidané hodnoty, v platném znění,</w:t>
      </w:r>
      <w:r>
        <w:br/>
      </w:r>
      <w:r>
        <w:rPr>
          <w:rFonts w:ascii="Arial" w:hAnsi="Arial" w:cs="Arial"/>
          <w:sz w:val="21"/>
          <w:szCs w:val="21"/>
        </w:rPr>
        <w:t xml:space="preserve">DPH ve výši </w:t>
      </w:r>
      <w:r w:rsidR="00527D2F">
        <w:rPr>
          <w:rFonts w:ascii="Arial" w:hAnsi="Arial" w:cs="Arial"/>
          <w:sz w:val="21"/>
          <w:szCs w:val="21"/>
        </w:rPr>
        <w:t xml:space="preserve">                                                          </w:t>
      </w:r>
      <w:r>
        <w:rPr>
          <w:rFonts w:ascii="Arial" w:hAnsi="Arial" w:cs="Arial"/>
          <w:sz w:val="21"/>
          <w:szCs w:val="21"/>
        </w:rPr>
        <w:t>104 428,97 Kč.</w:t>
      </w:r>
      <w:r>
        <w:br/>
      </w:r>
      <w:r>
        <w:rPr>
          <w:rFonts w:ascii="Arial" w:hAnsi="Arial" w:cs="Arial"/>
          <w:sz w:val="21"/>
          <w:szCs w:val="21"/>
        </w:rPr>
        <w:t xml:space="preserve">Celková cena za dílo včetně DPH činí: </w:t>
      </w:r>
      <w:r w:rsidR="00527D2F">
        <w:rPr>
          <w:rFonts w:ascii="Arial" w:hAnsi="Arial" w:cs="Arial"/>
          <w:sz w:val="21"/>
          <w:szCs w:val="21"/>
        </w:rPr>
        <w:t xml:space="preserve">                 </w:t>
      </w:r>
      <w:r>
        <w:rPr>
          <w:rFonts w:ascii="Arial" w:hAnsi="Arial" w:cs="Arial"/>
          <w:sz w:val="21"/>
          <w:szCs w:val="21"/>
        </w:rPr>
        <w:t>601 709,80 Kč.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Nedílnou součástí smlouvy je ocenění dodávek a prací v příloze č.3 Krycí list nabídky.</w:t>
      </w:r>
      <w:r>
        <w:br/>
      </w:r>
      <w:r>
        <w:rPr>
          <w:rFonts w:ascii="Arial" w:hAnsi="Arial" w:cs="Arial"/>
          <w:sz w:val="21"/>
          <w:szCs w:val="21"/>
        </w:rPr>
        <w:t>Celkové ceny položek (a jejich kalkulací s oceněným množstvím či rozsahem dané</w:t>
      </w:r>
      <w:r>
        <w:br/>
      </w:r>
      <w:r>
        <w:rPr>
          <w:rFonts w:ascii="Arial" w:hAnsi="Arial" w:cs="Arial"/>
          <w:sz w:val="21"/>
          <w:szCs w:val="21"/>
        </w:rPr>
        <w:t>položky stanovené jednotkové ceny daných položek) uvedené v příloze č. 3 jsou pevné a</w:t>
      </w:r>
      <w:r>
        <w:br/>
      </w:r>
      <w:r>
        <w:rPr>
          <w:rFonts w:ascii="Arial" w:hAnsi="Arial" w:cs="Arial"/>
          <w:sz w:val="21"/>
          <w:szCs w:val="21"/>
        </w:rPr>
        <w:t>platné po celou dobu realizace díla. Jednotlivé položky oceněného výkazu prací v sobě</w:t>
      </w:r>
      <w:r>
        <w:br/>
      </w:r>
      <w:r>
        <w:rPr>
          <w:rFonts w:ascii="Arial" w:hAnsi="Arial" w:cs="Arial"/>
          <w:sz w:val="21"/>
          <w:szCs w:val="21"/>
        </w:rPr>
        <w:t>zahrnují i práce a dodávky tam výslovně nepojmenované, jejichž provedení či dodání je</w:t>
      </w:r>
      <w:r>
        <w:br/>
      </w:r>
      <w:r>
        <w:rPr>
          <w:rFonts w:ascii="Arial" w:hAnsi="Arial" w:cs="Arial"/>
          <w:sz w:val="21"/>
          <w:szCs w:val="21"/>
        </w:rPr>
        <w:t>pro řádnou realizaci a dokončení dané položky oceněného výkazu prací při odborné péči</w:t>
      </w:r>
      <w:r>
        <w:br/>
      </w:r>
      <w:r>
        <w:rPr>
          <w:rFonts w:ascii="Arial" w:hAnsi="Arial" w:cs="Arial"/>
          <w:sz w:val="21"/>
          <w:szCs w:val="21"/>
        </w:rPr>
        <w:t>dodavatele nutno předvídat a v odborných kruzích jsou považovány za její součást.</w:t>
      </w:r>
      <w:r>
        <w:br/>
      </w:r>
      <w:r>
        <w:rPr>
          <w:rFonts w:ascii="Arial" w:hAnsi="Arial" w:cs="Arial"/>
          <w:sz w:val="21"/>
          <w:szCs w:val="21"/>
        </w:rPr>
        <w:lastRenderedPageBreak/>
        <w:t>2. Dodavatel je oprávněn změnit účtovanou výši DPH v souladu se zákonem č. 235/2004</w:t>
      </w:r>
      <w:r>
        <w:br/>
      </w:r>
      <w:r>
        <w:rPr>
          <w:rFonts w:ascii="Arial" w:hAnsi="Arial" w:cs="Arial"/>
          <w:sz w:val="21"/>
          <w:szCs w:val="21"/>
        </w:rPr>
        <w:t>Sb., o dani z přidané hodnoty, jestliže po uzavření této smlouvy o dílo nabude účinnosti</w:t>
      </w:r>
      <w:r>
        <w:br/>
      </w:r>
      <w:r>
        <w:rPr>
          <w:rFonts w:ascii="Arial" w:hAnsi="Arial" w:cs="Arial"/>
          <w:sz w:val="21"/>
          <w:szCs w:val="21"/>
        </w:rPr>
        <w:t>zákon, kterým bude výše DPH v uvedeném zákoně změněna.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3. Cena za dílo je konečná, ani jedna strana není oprávněna požadovat změnu ceny díla</w:t>
      </w:r>
      <w:r>
        <w:br/>
      </w:r>
      <w:r>
        <w:rPr>
          <w:rFonts w:ascii="Arial" w:hAnsi="Arial" w:cs="Arial"/>
          <w:sz w:val="21"/>
          <w:szCs w:val="21"/>
        </w:rPr>
        <w:t>proto, že si dílo vyžádalo jiné úsilí nebo jiné náklady, než bylo předpokládáno.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Článek IV.</w:t>
      </w:r>
      <w:r>
        <w:br/>
      </w:r>
      <w:r>
        <w:rPr>
          <w:rFonts w:ascii="Arial" w:hAnsi="Arial" w:cs="Arial"/>
          <w:sz w:val="21"/>
          <w:szCs w:val="21"/>
        </w:rPr>
        <w:t>Platební podmínky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1. Objednatel nebude poskytovat dodavateli díla zálohy.</w:t>
      </w:r>
    </w:p>
    <w:p w:rsidR="00527D2F" w:rsidRDefault="00841682">
      <w:pPr>
        <w:rPr>
          <w:rFonts w:ascii="Arial" w:hAnsi="Arial" w:cs="Arial"/>
          <w:sz w:val="23"/>
          <w:szCs w:val="23"/>
        </w:rPr>
      </w:pPr>
      <w:r>
        <w:br/>
      </w:r>
      <w:r>
        <w:rPr>
          <w:rFonts w:ascii="Arial" w:hAnsi="Arial" w:cs="Arial"/>
          <w:sz w:val="21"/>
          <w:szCs w:val="21"/>
        </w:rPr>
        <w:t>2. Realizované práce a dodávky budou dodavatelem účtovány objednateli na základě</w:t>
      </w:r>
      <w:r>
        <w:br/>
      </w:r>
      <w:r>
        <w:rPr>
          <w:rFonts w:ascii="Arial" w:hAnsi="Arial" w:cs="Arial"/>
          <w:sz w:val="21"/>
          <w:szCs w:val="21"/>
        </w:rPr>
        <w:t>skutečně řádně provedených prací a dodávek písemně odsouhlasených oprávněným</w:t>
      </w:r>
      <w:r>
        <w:br/>
      </w:r>
      <w:r>
        <w:rPr>
          <w:rFonts w:ascii="Arial" w:hAnsi="Arial" w:cs="Arial"/>
          <w:sz w:val="21"/>
          <w:szCs w:val="21"/>
        </w:rPr>
        <w:t>zástupcem objednatele po předání díla objednavateli na základě faktury, která bude</w:t>
      </w:r>
      <w:r>
        <w:br/>
      </w:r>
      <w:r>
        <w:rPr>
          <w:rFonts w:ascii="Arial" w:hAnsi="Arial" w:cs="Arial"/>
          <w:sz w:val="21"/>
          <w:szCs w:val="21"/>
        </w:rPr>
        <w:t>splňovat náležitosti daňového dokladu dle platných obecně závazných právních</w:t>
      </w:r>
      <w:r>
        <w:br/>
      </w:r>
      <w:r>
        <w:rPr>
          <w:rFonts w:ascii="Arial" w:hAnsi="Arial" w:cs="Arial"/>
          <w:sz w:val="21"/>
          <w:szCs w:val="21"/>
        </w:rPr>
        <w:t>předpisů, tj. dle zákona č. 235/2004 Sb., o dani z přidané hodnoty, v platném znění a</w:t>
      </w:r>
      <w:r>
        <w:br/>
      </w:r>
      <w:r>
        <w:rPr>
          <w:rFonts w:ascii="Arial" w:hAnsi="Arial" w:cs="Arial"/>
          <w:sz w:val="21"/>
          <w:szCs w:val="21"/>
        </w:rPr>
        <w:t xml:space="preserve">bude v nich uveden název </w:t>
      </w:r>
      <w:r>
        <w:rPr>
          <w:rFonts w:ascii="Arial" w:hAnsi="Arial" w:cs="Arial"/>
          <w:sz w:val="23"/>
          <w:szCs w:val="23"/>
        </w:rPr>
        <w:t>„Odstranění stavby – rodinný dům Vysoká č.p.98,</w:t>
      </w:r>
      <w:r>
        <w:br/>
      </w:r>
      <w:r>
        <w:rPr>
          <w:rFonts w:ascii="Arial" w:hAnsi="Arial" w:cs="Arial"/>
          <w:sz w:val="23"/>
          <w:szCs w:val="23"/>
        </w:rPr>
        <w:t xml:space="preserve">Rakovník“ </w:t>
      </w:r>
      <w:r>
        <w:rPr>
          <w:rFonts w:ascii="Arial" w:hAnsi="Arial" w:cs="Arial"/>
          <w:sz w:val="21"/>
          <w:szCs w:val="21"/>
        </w:rPr>
        <w:t>a nacionále objednatele. Nedílnou součástí faktury musí být soupis</w:t>
      </w:r>
      <w:r>
        <w:br/>
      </w:r>
      <w:r>
        <w:rPr>
          <w:rFonts w:ascii="Arial" w:hAnsi="Arial" w:cs="Arial"/>
          <w:sz w:val="21"/>
          <w:szCs w:val="21"/>
        </w:rPr>
        <w:t>provedených prací a dodávek, který písemně odsouhlasí zmocněný zástupce</w:t>
      </w:r>
      <w:r>
        <w:br/>
      </w:r>
      <w:r>
        <w:rPr>
          <w:rFonts w:ascii="Arial" w:hAnsi="Arial" w:cs="Arial"/>
          <w:sz w:val="21"/>
          <w:szCs w:val="21"/>
        </w:rPr>
        <w:t>objednatele a fotodokumentace dle ustanovení článku I. odst. 1.6. a odst. 1.7.</w:t>
      </w:r>
      <w:r>
        <w:br/>
      </w:r>
      <w:r>
        <w:rPr>
          <w:rFonts w:ascii="Arial" w:hAnsi="Arial" w:cs="Arial"/>
          <w:sz w:val="21"/>
          <w:szCs w:val="21"/>
        </w:rPr>
        <w:t>smlouvy. Faktura bude dále obsahovat text „Investiční akce : Rozvoj Rabasovy galerie</w:t>
      </w:r>
      <w:r>
        <w:br/>
      </w:r>
      <w:r>
        <w:rPr>
          <w:rFonts w:ascii="Arial" w:hAnsi="Arial" w:cs="Arial"/>
          <w:sz w:val="21"/>
          <w:szCs w:val="21"/>
        </w:rPr>
        <w:t>Rakovník – stavební úpravy a dostavba“.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3. Faktura je splatná ve lhůtě 30 kalendářních dnů od jejího doručení objednateli za</w:t>
      </w:r>
      <w:r>
        <w:br/>
      </w:r>
      <w:r>
        <w:rPr>
          <w:rFonts w:ascii="Arial" w:hAnsi="Arial" w:cs="Arial"/>
          <w:sz w:val="21"/>
          <w:szCs w:val="21"/>
        </w:rPr>
        <w:t>předpokladu, že bude vystavena v souladu s platebními podmínkami a bude splňovat</w:t>
      </w:r>
      <w:r>
        <w:br/>
      </w:r>
      <w:r>
        <w:rPr>
          <w:rFonts w:ascii="Arial" w:hAnsi="Arial" w:cs="Arial"/>
          <w:sz w:val="21"/>
          <w:szCs w:val="21"/>
        </w:rPr>
        <w:t>všechny uvedené náležitosti, týkající se vystavené faktury. Pokud faktura nebude</w:t>
      </w:r>
      <w:r>
        <w:br/>
      </w:r>
      <w:r>
        <w:rPr>
          <w:rFonts w:ascii="Arial" w:hAnsi="Arial" w:cs="Arial"/>
          <w:sz w:val="21"/>
          <w:szCs w:val="21"/>
        </w:rPr>
        <w:t>vystavena v souladu s platebními podmínkami nebo nebude splňovat požadované</w:t>
      </w:r>
      <w:r>
        <w:br/>
      </w:r>
      <w:r>
        <w:rPr>
          <w:rFonts w:ascii="Arial" w:hAnsi="Arial" w:cs="Arial"/>
          <w:sz w:val="21"/>
          <w:szCs w:val="21"/>
        </w:rPr>
        <w:t>náležitosti, je objednatel oprávněn fakturu dodavateli díla vrátit; vrácením pozbývá faktura</w:t>
      </w:r>
      <w:r>
        <w:br/>
      </w:r>
      <w:r>
        <w:rPr>
          <w:rFonts w:ascii="Arial" w:hAnsi="Arial" w:cs="Arial"/>
          <w:sz w:val="21"/>
          <w:szCs w:val="21"/>
        </w:rPr>
        <w:t>splatnosti.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4. Pro účel dodržení termínu splatnosti faktury je platba považována za uhrazenou v den,</w:t>
      </w:r>
      <w:r>
        <w:br/>
      </w:r>
      <w:r>
        <w:rPr>
          <w:rFonts w:ascii="Arial" w:hAnsi="Arial" w:cs="Arial"/>
          <w:sz w:val="21"/>
          <w:szCs w:val="21"/>
        </w:rPr>
        <w:t>kdy byla odepsána z účtu objednatele a poukázána ve prospěch účtu dodavatele.</w:t>
      </w:r>
      <w:r>
        <w:br/>
      </w:r>
      <w:r>
        <w:rPr>
          <w:rFonts w:ascii="Arial" w:hAnsi="Arial" w:cs="Arial"/>
          <w:sz w:val="21"/>
          <w:szCs w:val="21"/>
        </w:rPr>
        <w:t>V případě, že by se účet označený v záhlaví smlouvy ukázal v průběhu realizace díla jako</w:t>
      </w:r>
      <w:r>
        <w:br/>
      </w:r>
      <w:r>
        <w:rPr>
          <w:rFonts w:ascii="Arial" w:hAnsi="Arial" w:cs="Arial"/>
          <w:sz w:val="21"/>
          <w:szCs w:val="21"/>
        </w:rPr>
        <w:t>neregistrovaný (ve smyslu zákona o dani z přidané hodnoty), bude dodavatel do 10 dnů</w:t>
      </w:r>
      <w:r>
        <w:br/>
      </w:r>
      <w:r>
        <w:rPr>
          <w:rFonts w:ascii="Arial" w:hAnsi="Arial" w:cs="Arial"/>
          <w:sz w:val="21"/>
          <w:szCs w:val="21"/>
        </w:rPr>
        <w:t>povinen označit jiný registrovaný účet, na která bude objednatel účtovanou cenu díla</w:t>
      </w:r>
      <w:r>
        <w:br/>
      </w:r>
      <w:r>
        <w:rPr>
          <w:rFonts w:ascii="Arial" w:hAnsi="Arial" w:cs="Arial"/>
          <w:sz w:val="21"/>
          <w:szCs w:val="21"/>
        </w:rPr>
        <w:t>povinen hradit. Objednatel není povinen hradit cenu díla na účet, který není registrovaný</w:t>
      </w:r>
      <w:r>
        <w:br/>
      </w:r>
      <w:r>
        <w:rPr>
          <w:rFonts w:ascii="Arial" w:hAnsi="Arial" w:cs="Arial"/>
          <w:sz w:val="21"/>
          <w:szCs w:val="21"/>
        </w:rPr>
        <w:t>ve smyslu výše popsaném.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5. Veškeré platby budou prováděny v českých korunách.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6. Smluvní strany se dále dohodly, že v případě, že se dodavatel stane ve smyslu ust.</w:t>
      </w:r>
      <w:r>
        <w:br/>
      </w:r>
      <w:r>
        <w:rPr>
          <w:rFonts w:ascii="Arial" w:hAnsi="Arial" w:cs="Arial"/>
          <w:sz w:val="21"/>
          <w:szCs w:val="21"/>
        </w:rPr>
        <w:t>§ 106a zákona o dani z přidané hodnoty nespolehlivým plátcem daně a po dobu, kdy za</w:t>
      </w:r>
      <w:r>
        <w:br/>
      </w:r>
      <w:r>
        <w:rPr>
          <w:rFonts w:ascii="Arial" w:hAnsi="Arial" w:cs="Arial"/>
          <w:sz w:val="21"/>
          <w:szCs w:val="21"/>
        </w:rPr>
        <w:t>něj ve smyslu uvedeného zákonného ustanovení bude považován (tedy až do doby, kdy</w:t>
      </w:r>
      <w:r>
        <w:br/>
      </w:r>
      <w:r>
        <w:rPr>
          <w:rFonts w:ascii="Arial" w:hAnsi="Arial" w:cs="Arial"/>
          <w:sz w:val="21"/>
          <w:szCs w:val="21"/>
        </w:rPr>
        <w:t>bude rozhodnuto, že není nespolehlivým plátcem daně), bude objednatel oprávněn hradit</w:t>
      </w:r>
      <w:r>
        <w:br/>
      </w:r>
      <w:r>
        <w:rPr>
          <w:rFonts w:ascii="Arial" w:hAnsi="Arial" w:cs="Arial"/>
          <w:sz w:val="21"/>
          <w:szCs w:val="21"/>
        </w:rPr>
        <w:t>účtované části ceny díla co do částky, odpovídající dani z přidané hodnoty, přímo na účet</w:t>
      </w:r>
      <w:r>
        <w:br/>
      </w:r>
      <w:r>
        <w:rPr>
          <w:rFonts w:ascii="Arial" w:hAnsi="Arial" w:cs="Arial"/>
          <w:sz w:val="21"/>
          <w:szCs w:val="21"/>
        </w:rPr>
        <w:t>správce daně. Poukázáním příslušné částky na účet správce daně se v dané části bude</w:t>
      </w:r>
      <w:r>
        <w:br/>
      </w:r>
      <w:r>
        <w:rPr>
          <w:rFonts w:ascii="Arial" w:hAnsi="Arial" w:cs="Arial"/>
          <w:sz w:val="21"/>
          <w:szCs w:val="21"/>
        </w:rPr>
        <w:lastRenderedPageBreak/>
        <w:t>považovat účtovaná částka za uhrazenou. Dodavatel je povinen na svoji nespolehlivost</w:t>
      </w:r>
      <w:r>
        <w:br/>
      </w:r>
      <w:r>
        <w:rPr>
          <w:rFonts w:ascii="Arial" w:hAnsi="Arial" w:cs="Arial"/>
          <w:sz w:val="21"/>
          <w:szCs w:val="21"/>
        </w:rPr>
        <w:t>Objednatele upozornit po právní moci rozhodnutí. Nesplnění této povinnosti je hrubým</w:t>
      </w:r>
      <w:r>
        <w:br/>
      </w:r>
      <w:r>
        <w:rPr>
          <w:rFonts w:ascii="Arial" w:hAnsi="Arial" w:cs="Arial"/>
          <w:sz w:val="21"/>
          <w:szCs w:val="21"/>
        </w:rPr>
        <w:t>porušením povinností dodavatele.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7. Přijaté plnění vyplývající z této smlouvy o dílo nepodléhá režimu přenesené daňové</w:t>
      </w:r>
      <w:r>
        <w:br/>
      </w:r>
      <w:r>
        <w:rPr>
          <w:rFonts w:ascii="Arial" w:hAnsi="Arial" w:cs="Arial"/>
          <w:sz w:val="21"/>
          <w:szCs w:val="21"/>
        </w:rPr>
        <w:t>povinnosti dle § 92e zákona č. 235/2004 Sb. ve znění pozdějších předpisů Z tohoto</w:t>
      </w:r>
      <w:r>
        <w:br/>
      </w:r>
      <w:r>
        <w:rPr>
          <w:rFonts w:ascii="Arial" w:hAnsi="Arial" w:cs="Arial"/>
          <w:sz w:val="21"/>
          <w:szCs w:val="21"/>
        </w:rPr>
        <w:t>vyplývá, že z předmětných plnění bude daň odvedena dodavatelem na výstupu tj., že</w:t>
      </w:r>
      <w:r>
        <w:br/>
      </w:r>
      <w:r>
        <w:rPr>
          <w:rFonts w:ascii="Arial" w:hAnsi="Arial" w:cs="Arial"/>
          <w:sz w:val="21"/>
          <w:szCs w:val="21"/>
        </w:rPr>
        <w:t>budou předmětná plnění fakturována včetně DPH.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Článek V.</w:t>
      </w:r>
      <w:r>
        <w:br/>
      </w:r>
      <w:r>
        <w:rPr>
          <w:rFonts w:ascii="Arial" w:hAnsi="Arial" w:cs="Arial"/>
          <w:sz w:val="21"/>
          <w:szCs w:val="21"/>
        </w:rPr>
        <w:t>Vlastnické právo k</w:t>
      </w:r>
      <w:r w:rsidR="00527D2F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dílu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1. Objednatel je vlastníkem odstraňované stavby a dodavatel je vlastníkem věcí, které si</w:t>
      </w:r>
      <w:r>
        <w:br/>
      </w:r>
      <w:r>
        <w:rPr>
          <w:rFonts w:ascii="Arial" w:hAnsi="Arial" w:cs="Arial"/>
          <w:sz w:val="21"/>
          <w:szCs w:val="21"/>
        </w:rPr>
        <w:t>opatřil k provedení odstranění vlastní stavby až do doby, kdy se bude stavba odstraněna</w:t>
      </w:r>
      <w:r>
        <w:br/>
      </w:r>
      <w:r>
        <w:rPr>
          <w:rFonts w:ascii="Arial" w:hAnsi="Arial" w:cs="Arial"/>
          <w:sz w:val="21"/>
          <w:szCs w:val="21"/>
        </w:rPr>
        <w:t>a dílo předáno objednateli</w:t>
      </w:r>
    </w:p>
    <w:p w:rsidR="00527D2F" w:rsidRDefault="0084168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 xml:space="preserve"> .</w:t>
      </w:r>
      <w:r>
        <w:br/>
      </w:r>
      <w:r>
        <w:rPr>
          <w:rFonts w:ascii="Arial" w:hAnsi="Arial" w:cs="Arial"/>
          <w:sz w:val="21"/>
          <w:szCs w:val="21"/>
        </w:rPr>
        <w:t>2. Dodavatel není bez předchozího písemného souhlasu objednatele oprávněn postoupit</w:t>
      </w:r>
      <w:r>
        <w:br/>
      </w:r>
      <w:r>
        <w:rPr>
          <w:rFonts w:ascii="Arial" w:hAnsi="Arial" w:cs="Arial"/>
          <w:sz w:val="21"/>
          <w:szCs w:val="21"/>
        </w:rPr>
        <w:t>práva a povinnosti z této smlouvy na třetí osobu.</w:t>
      </w:r>
      <w:r w:rsidRPr="00841682">
        <w:rPr>
          <w:rFonts w:ascii="Arial" w:hAnsi="Arial" w:cs="Arial"/>
          <w:sz w:val="23"/>
          <w:szCs w:val="23"/>
        </w:rPr>
        <w:t xml:space="preserve"> 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Článek VI.</w:t>
      </w:r>
      <w:r>
        <w:br/>
      </w:r>
      <w:r>
        <w:rPr>
          <w:rFonts w:ascii="Arial" w:hAnsi="Arial" w:cs="Arial"/>
          <w:sz w:val="21"/>
          <w:szCs w:val="21"/>
        </w:rPr>
        <w:t>Staveniště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1. Prostor staveniště je vymezen zadáním díla. Pokud bude dodavatel potřebovat pro</w:t>
      </w:r>
      <w:r>
        <w:br/>
      </w:r>
      <w:r>
        <w:rPr>
          <w:rFonts w:ascii="Arial" w:hAnsi="Arial" w:cs="Arial"/>
          <w:sz w:val="21"/>
          <w:szCs w:val="21"/>
        </w:rPr>
        <w:t>realizaci díla prostor větší, zajistí si jej na vlastní náklady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>
        <w:br/>
      </w:r>
      <w:r>
        <w:rPr>
          <w:rFonts w:ascii="Arial" w:hAnsi="Arial" w:cs="Arial"/>
          <w:sz w:val="21"/>
          <w:szCs w:val="21"/>
        </w:rPr>
        <w:t>2. Objednatel předá dodavateli prostor díla na základě zevrubné prohlídky prostoru</w:t>
      </w:r>
      <w:r>
        <w:br/>
      </w:r>
      <w:r>
        <w:rPr>
          <w:rFonts w:ascii="Arial" w:hAnsi="Arial" w:cs="Arial"/>
          <w:sz w:val="21"/>
          <w:szCs w:val="21"/>
        </w:rPr>
        <w:t>staveniště a oboustranně podepsaného písemného protokolu oprávněnými zástupci obou</w:t>
      </w:r>
      <w:r>
        <w:br/>
      </w:r>
      <w:r>
        <w:rPr>
          <w:rFonts w:ascii="Arial" w:hAnsi="Arial" w:cs="Arial"/>
          <w:sz w:val="21"/>
          <w:szCs w:val="21"/>
        </w:rPr>
        <w:t>smluvních stran.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3. Dodavatel zabezpečí na vlastní náklad pracoviště díla a zajistí funkční vjezd, jeho provoz,</w:t>
      </w:r>
      <w:r>
        <w:br/>
      </w:r>
      <w:r>
        <w:rPr>
          <w:rFonts w:ascii="Arial" w:hAnsi="Arial" w:cs="Arial"/>
          <w:sz w:val="21"/>
          <w:szCs w:val="21"/>
        </w:rPr>
        <w:t>údržbu, pořádek a čistotu po celou dobu výstavby, v souladu s § 14 vyhl. č. 268/2009 Sb.,</w:t>
      </w:r>
      <w:r>
        <w:br/>
      </w:r>
      <w:r>
        <w:rPr>
          <w:rFonts w:ascii="Arial" w:hAnsi="Arial" w:cs="Arial"/>
          <w:sz w:val="21"/>
          <w:szCs w:val="21"/>
        </w:rPr>
        <w:t>o obecných technických požadavcích na výstavbu, ve znění pozdějších předpisů.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br/>
      </w:r>
      <w:r w:rsidR="00527D2F">
        <w:rPr>
          <w:rFonts w:ascii="Arial" w:hAnsi="Arial" w:cs="Arial"/>
          <w:sz w:val="21"/>
          <w:szCs w:val="21"/>
        </w:rPr>
        <w:t>4. Elektrická energie</w:t>
      </w:r>
      <w:r>
        <w:rPr>
          <w:rFonts w:ascii="Arial" w:hAnsi="Arial" w:cs="Arial"/>
          <w:sz w:val="21"/>
          <w:szCs w:val="21"/>
        </w:rPr>
        <w:t xml:space="preserve"> nebude poskytnuta.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5. Zadavatel zajistí možnost odběru studené vody. Způsob a množství bude dohodnuto</w:t>
      </w:r>
      <w:r>
        <w:br/>
      </w:r>
      <w:r>
        <w:rPr>
          <w:rFonts w:ascii="Arial" w:hAnsi="Arial" w:cs="Arial"/>
          <w:sz w:val="21"/>
          <w:szCs w:val="21"/>
        </w:rPr>
        <w:t>písemným dodatkem k této smlouvě.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6. Dodavatel je odpovědný za všechny škody způsobené na staveništi do doby předání a</w:t>
      </w:r>
      <w:r>
        <w:br/>
      </w:r>
      <w:r>
        <w:rPr>
          <w:rFonts w:ascii="Arial" w:hAnsi="Arial" w:cs="Arial"/>
          <w:sz w:val="21"/>
          <w:szCs w:val="21"/>
        </w:rPr>
        <w:t>převzetí díla a vyklizení staveniště, a to podle obecných ustanovení o náhradě škody.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7. Dodavatel v plné míře zodpovídá za bezpečnost a ochranu zdraví všech pracovníků. Dále</w:t>
      </w:r>
      <w:r>
        <w:br/>
      </w:r>
      <w:r>
        <w:rPr>
          <w:rFonts w:ascii="Arial" w:hAnsi="Arial" w:cs="Arial"/>
          <w:sz w:val="21"/>
          <w:szCs w:val="21"/>
        </w:rPr>
        <w:t>se zavazuje dodržovat hygienické předpisy a podmínky životního prostředí. Dodavatel je</w:t>
      </w:r>
      <w:r>
        <w:br/>
      </w:r>
      <w:r>
        <w:rPr>
          <w:rFonts w:ascii="Arial" w:hAnsi="Arial" w:cs="Arial"/>
          <w:sz w:val="21"/>
          <w:szCs w:val="21"/>
        </w:rPr>
        <w:t>dále povinen dodržovat veškeré platné technické a právní předpisy, týkající se zajištění</w:t>
      </w:r>
      <w:r>
        <w:br/>
      </w:r>
      <w:r>
        <w:rPr>
          <w:rFonts w:ascii="Arial" w:hAnsi="Arial" w:cs="Arial"/>
          <w:sz w:val="21"/>
          <w:szCs w:val="21"/>
        </w:rPr>
        <w:lastRenderedPageBreak/>
        <w:t>bezpečnosti a ochrany zdraví při práci a bezpečnosti technických zařízení, požární</w:t>
      </w:r>
      <w:r>
        <w:br/>
      </w:r>
      <w:r>
        <w:rPr>
          <w:rFonts w:ascii="Arial" w:hAnsi="Arial" w:cs="Arial"/>
          <w:sz w:val="21"/>
          <w:szCs w:val="21"/>
        </w:rPr>
        <w:t>ochrany apod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>
        <w:br/>
      </w:r>
      <w:r>
        <w:rPr>
          <w:rFonts w:ascii="Arial" w:hAnsi="Arial" w:cs="Arial"/>
          <w:sz w:val="21"/>
          <w:szCs w:val="21"/>
        </w:rPr>
        <w:t>8. Dodavatel se zavazuje vyklidit pracoviště do 7 kalendářních dnů od protokolárního</w:t>
      </w:r>
      <w:r>
        <w:br/>
      </w:r>
      <w:r>
        <w:rPr>
          <w:rFonts w:ascii="Arial" w:hAnsi="Arial" w:cs="Arial"/>
          <w:sz w:val="21"/>
          <w:szCs w:val="21"/>
        </w:rPr>
        <w:t>předání a převzetí díla.</w:t>
      </w:r>
    </w:p>
    <w:p w:rsidR="00527D2F" w:rsidRDefault="00841682">
      <w:pPr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Článek VII.</w:t>
      </w:r>
      <w:r>
        <w:br/>
      </w:r>
      <w:r>
        <w:rPr>
          <w:rFonts w:ascii="Arial" w:hAnsi="Arial" w:cs="Arial"/>
          <w:sz w:val="21"/>
          <w:szCs w:val="21"/>
        </w:rPr>
        <w:t>Oprávnění zástupci smluvních stran</w:t>
      </w:r>
    </w:p>
    <w:p w:rsidR="00527D2F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1. Oprávněný zástupce objednatele při provádění a převzetí díla, ve věcech technických a</w:t>
      </w:r>
      <w:r>
        <w:br/>
      </w:r>
      <w:r>
        <w:rPr>
          <w:rFonts w:ascii="Arial" w:hAnsi="Arial" w:cs="Arial"/>
          <w:sz w:val="21"/>
          <w:szCs w:val="21"/>
        </w:rPr>
        <w:t>ve věcech smluvních (dále jen „oprávněný zástupce objednatele“) je:</w:t>
      </w:r>
      <w:r>
        <w:br/>
      </w:r>
      <w:r>
        <w:rPr>
          <w:rFonts w:ascii="Arial" w:hAnsi="Arial" w:cs="Arial"/>
          <w:sz w:val="21"/>
          <w:szCs w:val="21"/>
        </w:rPr>
        <w:t>Ředitel organizace: akad. mal. Václav Zoubek</w:t>
      </w:r>
      <w:r>
        <w:br/>
      </w:r>
      <w:r>
        <w:rPr>
          <w:rFonts w:ascii="Arial" w:hAnsi="Arial" w:cs="Arial"/>
          <w:sz w:val="21"/>
          <w:szCs w:val="21"/>
        </w:rPr>
        <w:t>Tel: 739 058</w:t>
      </w:r>
      <w:r w:rsidR="00527D2F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352</w:t>
      </w:r>
    </w:p>
    <w:p w:rsidR="00527D2F" w:rsidRDefault="00841682" w:rsidP="00527D2F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>Oprávněný z</w:t>
      </w:r>
      <w:r w:rsidR="00527D2F">
        <w:rPr>
          <w:rFonts w:ascii="Arial" w:hAnsi="Arial" w:cs="Arial"/>
          <w:sz w:val="21"/>
          <w:szCs w:val="21"/>
        </w:rPr>
        <w:t>ástupce objednatele je oprávněn</w:t>
      </w:r>
      <w:r>
        <w:rPr>
          <w:rFonts w:ascii="Arial" w:hAnsi="Arial" w:cs="Arial"/>
          <w:sz w:val="21"/>
          <w:szCs w:val="21"/>
        </w:rPr>
        <w:t xml:space="preserve"> jednat za objednatele ve věcech</w:t>
      </w:r>
      <w:r>
        <w:br/>
      </w:r>
      <w:r>
        <w:rPr>
          <w:rFonts w:ascii="Arial" w:hAnsi="Arial" w:cs="Arial"/>
          <w:sz w:val="21"/>
          <w:szCs w:val="21"/>
        </w:rPr>
        <w:t>technických, ve věcech smluvních a ve věcech, které tato smlouva výslovně stanoví.</w:t>
      </w:r>
    </w:p>
    <w:p w:rsidR="00527D2F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2. Oprávněnými zástupci dodavatele jsou:</w:t>
      </w:r>
      <w:r>
        <w:br/>
      </w:r>
      <w:r>
        <w:rPr>
          <w:rFonts w:ascii="Arial" w:hAnsi="Arial" w:cs="Arial"/>
          <w:sz w:val="21"/>
          <w:szCs w:val="21"/>
        </w:rPr>
        <w:t>ve věcech smluvních: Josef Mládek</w:t>
      </w:r>
      <w:r>
        <w:br/>
      </w:r>
      <w:r>
        <w:rPr>
          <w:rFonts w:ascii="Arial" w:hAnsi="Arial" w:cs="Arial"/>
          <w:sz w:val="21"/>
          <w:szCs w:val="21"/>
        </w:rPr>
        <w:t>ve věcech technických: Josef Mládek</w:t>
      </w:r>
      <w:r>
        <w:br/>
      </w:r>
      <w:r>
        <w:rPr>
          <w:rFonts w:ascii="Arial" w:hAnsi="Arial" w:cs="Arial"/>
          <w:sz w:val="21"/>
          <w:szCs w:val="21"/>
        </w:rPr>
        <w:t>hlavní stavbyvedoucí: Ing. Bohuslav Vykou</w:t>
      </w:r>
      <w:r w:rsidR="00721B5E">
        <w:rPr>
          <w:rFonts w:ascii="Arial" w:hAnsi="Arial" w:cs="Arial"/>
          <w:sz w:val="21"/>
          <w:szCs w:val="21"/>
        </w:rPr>
        <w:t>k</w:t>
      </w:r>
      <w:r>
        <w:br/>
      </w:r>
      <w:r>
        <w:rPr>
          <w:rFonts w:ascii="Arial" w:hAnsi="Arial" w:cs="Arial"/>
          <w:sz w:val="21"/>
          <w:szCs w:val="21"/>
        </w:rPr>
        <w:t>technik BOZP: Ing. Martina Ramachová</w:t>
      </w:r>
    </w:p>
    <w:p w:rsidR="00527D2F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Článek VIII.</w:t>
      </w:r>
      <w:r>
        <w:br/>
      </w:r>
      <w:r>
        <w:rPr>
          <w:rFonts w:ascii="Arial" w:hAnsi="Arial" w:cs="Arial"/>
          <w:sz w:val="21"/>
          <w:szCs w:val="21"/>
        </w:rPr>
        <w:t>Realizace díla, nebezpečí škody na díle,</w:t>
      </w:r>
      <w:r>
        <w:br/>
      </w:r>
      <w:r>
        <w:rPr>
          <w:rFonts w:ascii="Arial" w:hAnsi="Arial" w:cs="Arial"/>
          <w:sz w:val="21"/>
          <w:szCs w:val="21"/>
        </w:rPr>
        <w:t>práva a povinnosti smluvních stran</w:t>
      </w:r>
    </w:p>
    <w:p w:rsidR="00527D2F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1. Dodavatel je povinen provést dílo na svůj náklad a na své nebezpečí.</w:t>
      </w:r>
    </w:p>
    <w:p w:rsidR="00527D2F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2. Při provádění díla postupuje dodavatel samostatně a dílo provádí v souladu s podklady,</w:t>
      </w:r>
      <w:r>
        <w:br/>
      </w:r>
      <w:r>
        <w:rPr>
          <w:rFonts w:ascii="Arial" w:hAnsi="Arial" w:cs="Arial"/>
          <w:sz w:val="21"/>
          <w:szCs w:val="21"/>
        </w:rPr>
        <w:t>uvedenými v článku I., obecně závaznými právními předpisy a českými technickými</w:t>
      </w:r>
      <w:r>
        <w:br/>
      </w:r>
      <w:r>
        <w:rPr>
          <w:rFonts w:ascii="Arial" w:hAnsi="Arial" w:cs="Arial"/>
          <w:sz w:val="21"/>
          <w:szCs w:val="21"/>
        </w:rPr>
        <w:t>normami. V případě, že výrobce (nebo dovozce) užitého materiálu nebo zařízení stanoví</w:t>
      </w:r>
      <w:r>
        <w:br/>
      </w:r>
      <w:r>
        <w:rPr>
          <w:rFonts w:ascii="Arial" w:hAnsi="Arial" w:cs="Arial"/>
          <w:sz w:val="21"/>
          <w:szCs w:val="21"/>
        </w:rPr>
        <w:t>postup pro montáž, instalaci či aplikaci takového materiálu či zařízení, je dodavatel,</w:t>
      </w:r>
      <w:r>
        <w:br/>
      </w:r>
      <w:r>
        <w:rPr>
          <w:rFonts w:ascii="Arial" w:hAnsi="Arial" w:cs="Arial"/>
          <w:sz w:val="21"/>
          <w:szCs w:val="21"/>
        </w:rPr>
        <w:t>nedohodnou - li se strany jinak, povinen provést montáž, instalaci či aplikaci takového</w:t>
      </w:r>
      <w:r>
        <w:br/>
      </w:r>
      <w:r>
        <w:rPr>
          <w:rFonts w:ascii="Arial" w:hAnsi="Arial" w:cs="Arial"/>
          <w:sz w:val="21"/>
          <w:szCs w:val="21"/>
        </w:rPr>
        <w:t>materiálu či zařízení v souladu s takovými pokyny výrobce (nebo dovozce). V případě, že</w:t>
      </w:r>
      <w:r>
        <w:br/>
      </w:r>
      <w:r>
        <w:rPr>
          <w:rFonts w:ascii="Arial" w:hAnsi="Arial" w:cs="Arial"/>
          <w:sz w:val="21"/>
          <w:szCs w:val="21"/>
        </w:rPr>
        <w:t>dodavatel dílo provádí v rozporu s předchozími větami, má se za to, že dílo obsahuje</w:t>
      </w:r>
      <w:r>
        <w:br/>
      </w:r>
      <w:r>
        <w:rPr>
          <w:rFonts w:ascii="Arial" w:hAnsi="Arial" w:cs="Arial"/>
          <w:sz w:val="21"/>
          <w:szCs w:val="21"/>
        </w:rPr>
        <w:t>vady a nedostatky.</w:t>
      </w:r>
    </w:p>
    <w:p w:rsidR="00527D2F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3. Při provádění díla prostřednictvím zaměstnanců dodavatele nebo při provádění části díla</w:t>
      </w:r>
      <w:r>
        <w:br/>
      </w:r>
      <w:r>
        <w:rPr>
          <w:rFonts w:ascii="Arial" w:hAnsi="Arial" w:cs="Arial"/>
          <w:sz w:val="21"/>
          <w:szCs w:val="21"/>
        </w:rPr>
        <w:t>jinou osobou má dodavatel odpovědnost, jako by dílo prováděl sám.</w:t>
      </w:r>
    </w:p>
    <w:p w:rsidR="00527D2F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4. Při zhotovování vlastní stavby je dodavatel povinen vést stavební deník v souladu</w:t>
      </w:r>
      <w:r>
        <w:br/>
      </w:r>
      <w:r>
        <w:rPr>
          <w:rFonts w:ascii="Arial" w:hAnsi="Arial" w:cs="Arial"/>
          <w:sz w:val="21"/>
          <w:szCs w:val="21"/>
        </w:rPr>
        <w:t>se zákonem č. 183/2006 Sb., o územním plánování a stavebním řádu (stavební zákon),</w:t>
      </w:r>
      <w:r>
        <w:br/>
      </w:r>
      <w:r>
        <w:rPr>
          <w:rFonts w:ascii="Arial" w:hAnsi="Arial" w:cs="Arial"/>
          <w:sz w:val="21"/>
          <w:szCs w:val="21"/>
        </w:rPr>
        <w:t>ve znění pozdějších předpisů (dále jen „stavební zákon“).</w:t>
      </w:r>
    </w:p>
    <w:p w:rsidR="00527D2F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5. Žádný zápis ve stavebním deníku není způsobilý zvýšit cenu za dílo uvedenou v článku</w:t>
      </w:r>
      <w:r>
        <w:br/>
      </w:r>
      <w:r>
        <w:rPr>
          <w:rFonts w:ascii="Arial" w:hAnsi="Arial" w:cs="Arial"/>
          <w:sz w:val="21"/>
          <w:szCs w:val="21"/>
        </w:rPr>
        <w:t>III. odst. 3.1. této smlouvy.</w:t>
      </w:r>
    </w:p>
    <w:p w:rsidR="00527D2F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6. Objednatel je oprávněn kontrolovat provádění díla a má přístup na staveniště kdykoli</w:t>
      </w:r>
      <w:r>
        <w:br/>
      </w:r>
      <w:r>
        <w:rPr>
          <w:rFonts w:ascii="Arial" w:hAnsi="Arial" w:cs="Arial"/>
          <w:sz w:val="21"/>
          <w:szCs w:val="21"/>
        </w:rPr>
        <w:t>v průběhu provádění díla. Dodavatel je povinen objednateli dle jeho požadavků tuto</w:t>
      </w:r>
      <w:r>
        <w:br/>
      </w:r>
      <w:r>
        <w:rPr>
          <w:rFonts w:ascii="Arial" w:hAnsi="Arial" w:cs="Arial"/>
          <w:sz w:val="21"/>
          <w:szCs w:val="21"/>
        </w:rPr>
        <w:t>kontrolu v plném rozsahu umožnit a poskytnout mu za tímto účelem potřebnou</w:t>
      </w:r>
      <w:r>
        <w:br/>
      </w:r>
      <w:r>
        <w:rPr>
          <w:rFonts w:ascii="Arial" w:hAnsi="Arial" w:cs="Arial"/>
          <w:sz w:val="21"/>
          <w:szCs w:val="21"/>
        </w:rPr>
        <w:lastRenderedPageBreak/>
        <w:t>součinnost. O výsledku kontroly bude sepsán protokol, v němž budou uvedeny zjištěné</w:t>
      </w:r>
      <w:r>
        <w:br/>
      </w:r>
      <w:r>
        <w:rPr>
          <w:rFonts w:ascii="Arial" w:hAnsi="Arial" w:cs="Arial"/>
          <w:sz w:val="21"/>
          <w:szCs w:val="21"/>
        </w:rPr>
        <w:t>nedostatky a stanoveny termíny k jejich odstranění.</w:t>
      </w:r>
    </w:p>
    <w:p w:rsidR="00527D2F" w:rsidRDefault="00841682" w:rsidP="00527D2F">
      <w:pPr>
        <w:spacing w:after="0"/>
        <w:rPr>
          <w:rFonts w:ascii="Arial" w:hAnsi="Arial" w:cs="Arial"/>
          <w:sz w:val="23"/>
          <w:szCs w:val="23"/>
        </w:rPr>
      </w:pPr>
      <w:r>
        <w:br/>
      </w:r>
      <w:r>
        <w:rPr>
          <w:rFonts w:ascii="Arial" w:hAnsi="Arial" w:cs="Arial"/>
          <w:sz w:val="21"/>
          <w:szCs w:val="21"/>
        </w:rPr>
        <w:t>7. Dodavatel nese nebezpečí škody na zhotovovaném díle. Nebezpečí škody na díle</w:t>
      </w:r>
      <w:r>
        <w:br/>
      </w:r>
      <w:r>
        <w:rPr>
          <w:rFonts w:ascii="Arial" w:hAnsi="Arial" w:cs="Arial"/>
          <w:sz w:val="21"/>
          <w:szCs w:val="21"/>
        </w:rPr>
        <w:t>přechází na objednatele okamžikem předání díla dodavatelem objednateli a jeho převzetí</w:t>
      </w:r>
      <w:r>
        <w:br/>
      </w:r>
      <w:r>
        <w:rPr>
          <w:rFonts w:ascii="Arial" w:hAnsi="Arial" w:cs="Arial"/>
          <w:sz w:val="21"/>
          <w:szCs w:val="21"/>
        </w:rPr>
        <w:t>objednatelem na základě písemného předávacího protokolu. Jestliže však tento písemný</w:t>
      </w:r>
      <w:r>
        <w:br/>
      </w:r>
      <w:r>
        <w:rPr>
          <w:rFonts w:ascii="Arial" w:hAnsi="Arial" w:cs="Arial"/>
          <w:sz w:val="21"/>
          <w:szCs w:val="21"/>
        </w:rPr>
        <w:t>předávací protokol obsahuje vady a nedodělky díla, které je povinen odstranit dodavatel,</w:t>
      </w:r>
      <w:r>
        <w:br/>
      </w:r>
      <w:r>
        <w:rPr>
          <w:rFonts w:ascii="Arial" w:hAnsi="Arial" w:cs="Arial"/>
          <w:sz w:val="21"/>
          <w:szCs w:val="21"/>
        </w:rPr>
        <w:t>přechází nebezpečí na díle na objednatele až okamžikem odstranění těchto vad a</w:t>
      </w:r>
      <w:r>
        <w:br/>
      </w:r>
      <w:r>
        <w:rPr>
          <w:rFonts w:ascii="Arial" w:hAnsi="Arial" w:cs="Arial"/>
          <w:sz w:val="21"/>
          <w:szCs w:val="21"/>
        </w:rPr>
        <w:t>nedodělků dodavatelem.</w:t>
      </w:r>
      <w:r w:rsidRPr="00841682">
        <w:rPr>
          <w:rFonts w:ascii="Arial" w:hAnsi="Arial" w:cs="Arial"/>
          <w:sz w:val="23"/>
          <w:szCs w:val="23"/>
        </w:rPr>
        <w:t xml:space="preserve"> </w:t>
      </w:r>
    </w:p>
    <w:p w:rsidR="00527D2F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8. Dodavatel prohlašuje, že případný poddodavatel, jehož prostřednictvím prokazoval</w:t>
      </w:r>
      <w:r>
        <w:br/>
      </w:r>
      <w:r>
        <w:rPr>
          <w:rFonts w:ascii="Arial" w:hAnsi="Arial" w:cs="Arial"/>
          <w:sz w:val="21"/>
          <w:szCs w:val="21"/>
        </w:rPr>
        <w:t>splnění kvalifikačních předpokladů, se v nabídce zavázal k poskytnutí plnění v rozsahu,</w:t>
      </w:r>
      <w:r>
        <w:br/>
      </w:r>
      <w:r>
        <w:rPr>
          <w:rFonts w:ascii="Arial" w:hAnsi="Arial" w:cs="Arial"/>
          <w:sz w:val="21"/>
          <w:szCs w:val="21"/>
        </w:rPr>
        <w:t>který je uveden v nabídce dodavatele, podané v rámci zadávacího řízení na výběr</w:t>
      </w:r>
      <w:r>
        <w:br/>
      </w:r>
      <w:r>
        <w:rPr>
          <w:rFonts w:ascii="Arial" w:hAnsi="Arial" w:cs="Arial"/>
          <w:sz w:val="21"/>
          <w:szCs w:val="21"/>
        </w:rPr>
        <w:t>dodavatele díla dle této smlouvy. Dodavatel zajistí, že poddodavatel, jehož</w:t>
      </w:r>
      <w:r>
        <w:br/>
      </w:r>
      <w:r>
        <w:rPr>
          <w:rFonts w:ascii="Arial" w:hAnsi="Arial" w:cs="Arial"/>
          <w:sz w:val="21"/>
          <w:szCs w:val="21"/>
        </w:rPr>
        <w:t>prostřednictvím prokazoval splnění kvalifikačních předpokladů, bude při plnění této</w:t>
      </w:r>
      <w:r>
        <w:br/>
      </w:r>
      <w:r>
        <w:rPr>
          <w:rFonts w:ascii="Arial" w:hAnsi="Arial" w:cs="Arial"/>
          <w:sz w:val="21"/>
          <w:szCs w:val="21"/>
        </w:rPr>
        <w:t>smlouvy poskytovat plnění v rozsahu dle předchozí věty.</w:t>
      </w:r>
    </w:p>
    <w:p w:rsidR="00527D2F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9. Dodavatel se dále zavazuje, že poskytne objednateli součinnost, aby objednatel mohl</w:t>
      </w:r>
      <w:r>
        <w:br/>
      </w:r>
      <w:r>
        <w:rPr>
          <w:rFonts w:ascii="Arial" w:hAnsi="Arial" w:cs="Arial"/>
          <w:sz w:val="21"/>
          <w:szCs w:val="21"/>
        </w:rPr>
        <w:t>dostát svým povinnostem dle § 219 ZZVZ, zejména mu poskytne seznam poddodavatelů</w:t>
      </w:r>
      <w:r>
        <w:br/>
      </w:r>
      <w:r>
        <w:rPr>
          <w:rFonts w:ascii="Arial" w:hAnsi="Arial" w:cs="Arial"/>
          <w:sz w:val="21"/>
          <w:szCs w:val="21"/>
        </w:rPr>
        <w:t>podílejících se na provádění díla.</w:t>
      </w:r>
    </w:p>
    <w:p w:rsidR="00527D2F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Článek IX.</w:t>
      </w:r>
      <w:r>
        <w:br/>
      </w:r>
      <w:r>
        <w:rPr>
          <w:rFonts w:ascii="Arial" w:hAnsi="Arial" w:cs="Arial"/>
          <w:sz w:val="21"/>
          <w:szCs w:val="21"/>
        </w:rPr>
        <w:t>Splnění a předání díla</w:t>
      </w:r>
    </w:p>
    <w:p w:rsidR="00527D2F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1. Dodavatel splní svou povinnost dokončit dílo tak, že řádně a úplně zhotoví dílo podle</w:t>
      </w:r>
      <w:r>
        <w:br/>
      </w:r>
      <w:r>
        <w:rPr>
          <w:rFonts w:ascii="Arial" w:hAnsi="Arial" w:cs="Arial"/>
          <w:sz w:val="21"/>
          <w:szCs w:val="21"/>
        </w:rPr>
        <w:t>článku I. smlouvy a v souladu s článkem VIII. odst. 8.2. smlouvy, tedy bez vad a</w:t>
      </w:r>
      <w:r>
        <w:br/>
      </w:r>
      <w:r>
        <w:rPr>
          <w:rFonts w:ascii="Arial" w:hAnsi="Arial" w:cs="Arial"/>
          <w:sz w:val="21"/>
          <w:szCs w:val="21"/>
        </w:rPr>
        <w:t>nedodělků. Nedílnou součástí řádného splnění díla je předání všech písemných dokladů</w:t>
      </w:r>
      <w:r>
        <w:br/>
      </w:r>
      <w:r>
        <w:rPr>
          <w:rFonts w:ascii="Arial" w:hAnsi="Arial" w:cs="Arial"/>
          <w:sz w:val="21"/>
          <w:szCs w:val="21"/>
        </w:rPr>
        <w:t>potřebných k užívání a provozování díla, které se vztahují k těm částem díla, které</w:t>
      </w:r>
      <w:r>
        <w:br/>
      </w:r>
      <w:r>
        <w:rPr>
          <w:rFonts w:ascii="Arial" w:hAnsi="Arial" w:cs="Arial"/>
          <w:sz w:val="21"/>
          <w:szCs w:val="21"/>
        </w:rPr>
        <w:t>zhotovoval nebo dodával dodavatel ve smyslu této smlouvy (a to i prostřednictvím svých</w:t>
      </w:r>
      <w:r>
        <w:br/>
      </w:r>
      <w:r>
        <w:rPr>
          <w:rFonts w:ascii="Arial" w:hAnsi="Arial" w:cs="Arial"/>
          <w:sz w:val="21"/>
          <w:szCs w:val="21"/>
        </w:rPr>
        <w:t>poddodavatelů), a to jejich originálů.</w:t>
      </w:r>
    </w:p>
    <w:p w:rsidR="00527D2F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2. Objednatel je povinen řádně a úplně dokončené dílo bez vad a nedodělků převzít.</w:t>
      </w:r>
    </w:p>
    <w:p w:rsidR="00527D2F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3. Dokončené dílo dle článku I. smlouvy bude předáno objednateli na základě písemného</w:t>
      </w:r>
      <w:r>
        <w:br/>
      </w:r>
      <w:r>
        <w:rPr>
          <w:rFonts w:ascii="Arial" w:hAnsi="Arial" w:cs="Arial"/>
          <w:sz w:val="21"/>
          <w:szCs w:val="21"/>
        </w:rPr>
        <w:t>protokolu o předání a převzetí díla podepsaného oprávněnými zástupci smluvních stran</w:t>
      </w:r>
      <w:r>
        <w:br/>
      </w:r>
      <w:r>
        <w:rPr>
          <w:rFonts w:ascii="Arial" w:hAnsi="Arial" w:cs="Arial"/>
          <w:sz w:val="21"/>
          <w:szCs w:val="21"/>
        </w:rPr>
        <w:t>ve věcech smluvních (dále jen „protokol“). V případě, že se objednatel rozhodne dílo</w:t>
      </w:r>
      <w:r>
        <w:br/>
      </w:r>
      <w:r>
        <w:rPr>
          <w:rFonts w:ascii="Arial" w:hAnsi="Arial" w:cs="Arial"/>
          <w:sz w:val="21"/>
          <w:szCs w:val="21"/>
        </w:rPr>
        <w:t>převzít s vadami a nedodělky nebránícími řádnému užívání díla, budou v protokolu o</w:t>
      </w:r>
      <w:r>
        <w:br/>
      </w:r>
      <w:r>
        <w:rPr>
          <w:rFonts w:ascii="Arial" w:hAnsi="Arial" w:cs="Arial"/>
          <w:sz w:val="21"/>
          <w:szCs w:val="21"/>
        </w:rPr>
        <w:t>předání díla uvedeny i takto zjištěné vady a nedodělky nebránící řádnému užívání díla a</w:t>
      </w:r>
      <w:r>
        <w:br/>
      </w:r>
      <w:r>
        <w:rPr>
          <w:rFonts w:ascii="Arial" w:hAnsi="Arial" w:cs="Arial"/>
          <w:sz w:val="21"/>
          <w:szCs w:val="21"/>
        </w:rPr>
        <w:t>lhůty pro jejich odstranění. Objednatel je oprávněn odmítnout převzetí díla v případě, že</w:t>
      </w:r>
      <w:r>
        <w:br/>
      </w:r>
      <w:r>
        <w:rPr>
          <w:rFonts w:ascii="Arial" w:hAnsi="Arial" w:cs="Arial"/>
          <w:sz w:val="21"/>
          <w:szCs w:val="21"/>
        </w:rPr>
        <w:t>má vady nebo nedodělky. Vadou se přitom rozumí odchylka v kvalitě a parametrech díla</w:t>
      </w:r>
      <w:r>
        <w:br/>
      </w:r>
      <w:r>
        <w:rPr>
          <w:rFonts w:ascii="Arial" w:hAnsi="Arial" w:cs="Arial"/>
          <w:sz w:val="21"/>
          <w:szCs w:val="21"/>
        </w:rPr>
        <w:t>stanovených projektovou dokumentací, touto smlouvou a obecně závaznými předpisy či</w:t>
      </w:r>
      <w:r>
        <w:br/>
      </w:r>
      <w:r>
        <w:rPr>
          <w:rFonts w:ascii="Arial" w:hAnsi="Arial" w:cs="Arial"/>
          <w:sz w:val="21"/>
          <w:szCs w:val="21"/>
        </w:rPr>
        <w:t>pokyny výrobců či dovozců materiálu a použitých zařízení tak, jak je stanoveno v článku</w:t>
      </w:r>
      <w:r>
        <w:br/>
      </w:r>
      <w:r>
        <w:rPr>
          <w:rFonts w:ascii="Arial" w:hAnsi="Arial" w:cs="Arial"/>
          <w:sz w:val="21"/>
          <w:szCs w:val="21"/>
        </w:rPr>
        <w:t>VIII. odst. 8.2. smlouvy. Rovněž případné odmítnutí převzetí díla bude zaznamenáno</w:t>
      </w:r>
      <w:r>
        <w:br/>
      </w:r>
      <w:r>
        <w:rPr>
          <w:rFonts w:ascii="Arial" w:hAnsi="Arial" w:cs="Arial"/>
          <w:sz w:val="21"/>
          <w:szCs w:val="21"/>
        </w:rPr>
        <w:t>v protokolu.</w:t>
      </w:r>
    </w:p>
    <w:p w:rsidR="00527D2F" w:rsidRDefault="00841682" w:rsidP="00527D2F">
      <w:pPr>
        <w:spacing w:after="0"/>
        <w:rPr>
          <w:rFonts w:ascii="Arial" w:hAnsi="Arial" w:cs="Arial"/>
          <w:sz w:val="23"/>
          <w:szCs w:val="23"/>
        </w:rPr>
      </w:pPr>
      <w:r>
        <w:br/>
      </w:r>
      <w:r>
        <w:rPr>
          <w:rFonts w:ascii="Arial" w:hAnsi="Arial" w:cs="Arial"/>
          <w:sz w:val="21"/>
          <w:szCs w:val="21"/>
        </w:rPr>
        <w:t>4. Objednatel není povinen dílo na základě protokolu převzít, jestliže dílo není řádně a úplně</w:t>
      </w:r>
      <w:r>
        <w:br/>
      </w:r>
      <w:r>
        <w:rPr>
          <w:rFonts w:ascii="Arial" w:hAnsi="Arial" w:cs="Arial"/>
          <w:sz w:val="21"/>
          <w:szCs w:val="21"/>
        </w:rPr>
        <w:t>dokončeno, má vady nebo nedodělky nebo spolu s dílem nejsou předány všechny</w:t>
      </w:r>
      <w:r>
        <w:br/>
      </w:r>
      <w:r>
        <w:rPr>
          <w:rFonts w:ascii="Arial" w:hAnsi="Arial" w:cs="Arial"/>
          <w:sz w:val="21"/>
          <w:szCs w:val="21"/>
        </w:rPr>
        <w:t>písemné doklady popsané v článku IX. odst. 9.1. smlouvy. Jestliže se objednatel</w:t>
      </w:r>
      <w:r>
        <w:br/>
      </w:r>
      <w:r>
        <w:rPr>
          <w:rFonts w:ascii="Arial" w:hAnsi="Arial" w:cs="Arial"/>
          <w:sz w:val="21"/>
          <w:szCs w:val="21"/>
        </w:rPr>
        <w:t>rozhodne dílo i přesto převzít, jsou smluvní strany povinny v protokolu uvést tuto</w:t>
      </w:r>
      <w:r>
        <w:br/>
      </w:r>
      <w:r>
        <w:rPr>
          <w:rFonts w:ascii="Arial" w:hAnsi="Arial" w:cs="Arial"/>
          <w:sz w:val="21"/>
          <w:szCs w:val="21"/>
        </w:rPr>
        <w:t>skutečnost a uvést v něm soupis vad a nedodělků se závazným termínem jejich</w:t>
      </w:r>
      <w:r>
        <w:br/>
      </w:r>
      <w:r>
        <w:rPr>
          <w:rFonts w:ascii="Arial" w:hAnsi="Arial" w:cs="Arial"/>
          <w:sz w:val="21"/>
          <w:szCs w:val="21"/>
        </w:rPr>
        <w:t>odstranění dodavatelem, případně soupis chybějících písemných dokladů s termínem</w:t>
      </w:r>
      <w:r>
        <w:br/>
      </w:r>
      <w:r>
        <w:rPr>
          <w:rFonts w:ascii="Arial" w:hAnsi="Arial" w:cs="Arial"/>
          <w:sz w:val="21"/>
          <w:szCs w:val="21"/>
        </w:rPr>
        <w:t>jejich dodání dodavatelem objednateli.</w:t>
      </w:r>
      <w:r>
        <w:br/>
      </w:r>
      <w:r>
        <w:rPr>
          <w:rFonts w:ascii="Arial" w:hAnsi="Arial" w:cs="Arial"/>
          <w:sz w:val="21"/>
          <w:szCs w:val="21"/>
        </w:rPr>
        <w:lastRenderedPageBreak/>
        <w:t>5. Pokud dodavatel neodstraní závady nebo nedodělky na díle v termínu uvedeném</w:t>
      </w:r>
      <w:r>
        <w:br/>
      </w:r>
      <w:r>
        <w:rPr>
          <w:rFonts w:ascii="Arial" w:hAnsi="Arial" w:cs="Arial"/>
          <w:sz w:val="21"/>
          <w:szCs w:val="21"/>
        </w:rPr>
        <w:t>v předávacím protokolu, je povinen uhradit objednateli smluvní pokutu ve výši 10 000,- Kč</w:t>
      </w:r>
      <w:r>
        <w:br/>
      </w:r>
      <w:r>
        <w:rPr>
          <w:rFonts w:ascii="Arial" w:hAnsi="Arial" w:cs="Arial"/>
          <w:sz w:val="21"/>
          <w:szCs w:val="21"/>
        </w:rPr>
        <w:t>za každou vadu a každý den prodlení</w:t>
      </w:r>
      <w:r w:rsidR="00721B5E">
        <w:rPr>
          <w:rFonts w:ascii="Arial" w:hAnsi="Arial" w:cs="Arial"/>
          <w:sz w:val="23"/>
          <w:szCs w:val="23"/>
        </w:rPr>
        <w:t>.</w:t>
      </w:r>
    </w:p>
    <w:p w:rsidR="00527D2F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6. K předání díla na základě protokolu vyzve dodavatel objednatele písemně nejpozději 5</w:t>
      </w:r>
      <w:r>
        <w:br/>
      </w:r>
      <w:r>
        <w:rPr>
          <w:rFonts w:ascii="Arial" w:hAnsi="Arial" w:cs="Arial"/>
          <w:sz w:val="21"/>
          <w:szCs w:val="21"/>
        </w:rPr>
        <w:t>pracovních dnů přede dnem, kdy bude dílo připraveno k předání, tj. bude dokončeno.</w:t>
      </w:r>
      <w:r>
        <w:br/>
      </w:r>
      <w:r>
        <w:rPr>
          <w:rFonts w:ascii="Arial" w:hAnsi="Arial" w:cs="Arial"/>
          <w:sz w:val="21"/>
          <w:szCs w:val="21"/>
        </w:rPr>
        <w:t>Objednatel zahájí převzetí díla do 5 pracovních dnů od termínu navrženého dodavatelem.</w:t>
      </w:r>
      <w:r>
        <w:br/>
      </w:r>
      <w:r>
        <w:rPr>
          <w:rFonts w:ascii="Arial" w:hAnsi="Arial" w:cs="Arial"/>
          <w:sz w:val="21"/>
          <w:szCs w:val="21"/>
        </w:rPr>
        <w:t>Objednatel má však právo odmítnout zahájení přejímacího řízení, je-li termín navržený</w:t>
      </w:r>
      <w:r>
        <w:br/>
      </w:r>
      <w:r>
        <w:rPr>
          <w:rFonts w:ascii="Arial" w:hAnsi="Arial" w:cs="Arial"/>
          <w:sz w:val="21"/>
          <w:szCs w:val="21"/>
        </w:rPr>
        <w:t>dodavatelem o více než 30 dnů dříve, než sjednaný termín předání díla.</w:t>
      </w:r>
    </w:p>
    <w:p w:rsidR="00527D2F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7. K předání díla přizve objednatel osoby vykonávající funkci TDS, případně také autorského</w:t>
      </w:r>
      <w:r>
        <w:br/>
      </w:r>
      <w:r>
        <w:rPr>
          <w:rFonts w:ascii="Arial" w:hAnsi="Arial" w:cs="Arial"/>
          <w:sz w:val="21"/>
          <w:szCs w:val="21"/>
        </w:rPr>
        <w:t>dozoru projektanta.</w:t>
      </w:r>
    </w:p>
    <w:p w:rsidR="00527D2F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X.</w:t>
      </w:r>
      <w:r>
        <w:br/>
      </w:r>
      <w:r>
        <w:rPr>
          <w:rFonts w:ascii="Arial" w:hAnsi="Arial" w:cs="Arial"/>
          <w:sz w:val="21"/>
          <w:szCs w:val="21"/>
        </w:rPr>
        <w:t>Záruka za jakost díla a odpovědnost za vady díla</w:t>
      </w:r>
    </w:p>
    <w:p w:rsidR="00527D2F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1. Délka záruční doby za jakost díla je sjednána na dobu 12 měsíců. Záruční doba počíná</w:t>
      </w:r>
      <w:r>
        <w:br/>
      </w:r>
      <w:r>
        <w:rPr>
          <w:rFonts w:ascii="Arial" w:hAnsi="Arial" w:cs="Arial"/>
          <w:sz w:val="21"/>
          <w:szCs w:val="21"/>
        </w:rPr>
        <w:t>běžet dnem protokolárního předání a převzetí díla. Pokud bylo dílo převzato s vadami a</w:t>
      </w:r>
      <w:r>
        <w:br/>
      </w:r>
      <w:r>
        <w:rPr>
          <w:rFonts w:ascii="Arial" w:hAnsi="Arial" w:cs="Arial"/>
          <w:sz w:val="21"/>
          <w:szCs w:val="21"/>
        </w:rPr>
        <w:t>nedodělky, počíná záruční doba běžet, až ode dne jejich úplného odstranění.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2. Pokud se v průběhu záruční lhůty vyskytly na díle vady, má, objednatel právo na jejich</w:t>
      </w:r>
      <w:r>
        <w:br/>
      </w:r>
      <w:r>
        <w:rPr>
          <w:rFonts w:ascii="Arial" w:hAnsi="Arial" w:cs="Arial"/>
          <w:sz w:val="21"/>
          <w:szCs w:val="21"/>
        </w:rPr>
        <w:t>bezplatné odstranění. Objednatel je povinen tyto vady u dodavatele neprodleně písemně</w:t>
      </w:r>
      <w:r>
        <w:br/>
      </w:r>
      <w:r>
        <w:rPr>
          <w:rFonts w:ascii="Arial" w:hAnsi="Arial" w:cs="Arial"/>
          <w:sz w:val="21"/>
          <w:szCs w:val="21"/>
        </w:rPr>
        <w:t>reklamovat. Dodavatel je povinen nastoupit k odstranění běžných vad a nedodělků díla</w:t>
      </w:r>
      <w:r>
        <w:br/>
      </w:r>
      <w:r>
        <w:rPr>
          <w:rFonts w:ascii="Arial" w:hAnsi="Arial" w:cs="Arial"/>
          <w:sz w:val="21"/>
          <w:szCs w:val="21"/>
        </w:rPr>
        <w:t>do 10 kalendářních dnů od doručení písemné reklamace objednatele dodavateli a</w:t>
      </w:r>
      <w:r>
        <w:br/>
      </w:r>
      <w:r>
        <w:rPr>
          <w:rFonts w:ascii="Arial" w:hAnsi="Arial" w:cs="Arial"/>
          <w:sz w:val="21"/>
          <w:szCs w:val="21"/>
        </w:rPr>
        <w:t>odstranit je nejpozději do 15 dnů ode dne doručení písemné reklamace objednatele</w:t>
      </w:r>
      <w:r>
        <w:br/>
      </w:r>
      <w:r>
        <w:rPr>
          <w:rFonts w:ascii="Arial" w:hAnsi="Arial" w:cs="Arial"/>
          <w:sz w:val="21"/>
          <w:szCs w:val="21"/>
        </w:rPr>
        <w:t>dodavateli.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3. Nároky z odpovědnosti ze záruky za jakost díla se nedotýkají nároků na náhradu škody</w:t>
      </w:r>
      <w:r>
        <w:br/>
      </w:r>
      <w:r>
        <w:rPr>
          <w:rFonts w:ascii="Arial" w:hAnsi="Arial" w:cs="Arial"/>
          <w:sz w:val="21"/>
          <w:szCs w:val="21"/>
        </w:rPr>
        <w:t>nebo na smluvní pokutu.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Článek XI.</w:t>
      </w:r>
      <w:r>
        <w:br/>
      </w:r>
      <w:r>
        <w:rPr>
          <w:rFonts w:ascii="Arial" w:hAnsi="Arial" w:cs="Arial"/>
          <w:sz w:val="21"/>
          <w:szCs w:val="21"/>
        </w:rPr>
        <w:t>Výpověď, Odstoupení od smlouvy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1. Odstoupit lze od smlouvy na základě písemné výpovědi bez udání důvodu. Strany se</w:t>
      </w:r>
      <w:r>
        <w:br/>
      </w:r>
      <w:r>
        <w:rPr>
          <w:rFonts w:ascii="Arial" w:hAnsi="Arial" w:cs="Arial"/>
          <w:sz w:val="21"/>
          <w:szCs w:val="21"/>
        </w:rPr>
        <w:t>dohodly na výpovědní lhůtě, která činí třicet dní po dni doručení výpovědi druhé straně.</w:t>
      </w:r>
      <w:r>
        <w:br/>
      </w:r>
      <w:r>
        <w:rPr>
          <w:rFonts w:ascii="Arial" w:hAnsi="Arial" w:cs="Arial"/>
          <w:sz w:val="21"/>
          <w:szCs w:val="21"/>
        </w:rPr>
        <w:t>V případě výpovědi má dodavatel nárok na úhradu veškerých účelně vynaložených</w:t>
      </w:r>
      <w:r>
        <w:br/>
      </w:r>
      <w:r>
        <w:rPr>
          <w:rFonts w:ascii="Arial" w:hAnsi="Arial" w:cs="Arial"/>
          <w:sz w:val="21"/>
          <w:szCs w:val="21"/>
        </w:rPr>
        <w:t>nákladů, které se zhotovováním díla měl až do dne obdržení písemné výpovědi od</w:t>
      </w:r>
      <w:r>
        <w:br/>
      </w:r>
      <w:r>
        <w:rPr>
          <w:rFonts w:ascii="Arial" w:hAnsi="Arial" w:cs="Arial"/>
          <w:sz w:val="21"/>
          <w:szCs w:val="21"/>
        </w:rPr>
        <w:t>objednatele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>
        <w:br/>
      </w:r>
      <w:r>
        <w:rPr>
          <w:rFonts w:ascii="Arial" w:hAnsi="Arial" w:cs="Arial"/>
          <w:sz w:val="21"/>
          <w:szCs w:val="21"/>
        </w:rPr>
        <w:t>2. Podstatným porušením této smlouvy ze strany dodavatele se rozumí zejména nesplnění</w:t>
      </w:r>
      <w:r>
        <w:br/>
      </w:r>
      <w:r>
        <w:rPr>
          <w:rFonts w:ascii="Arial" w:hAnsi="Arial" w:cs="Arial"/>
          <w:sz w:val="21"/>
          <w:szCs w:val="21"/>
        </w:rPr>
        <w:t>smluvních termínů podle této smlouvy, nebo provádění díla v rozporu s článkem VIII. odst.</w:t>
      </w:r>
      <w:r>
        <w:br/>
      </w:r>
      <w:r>
        <w:rPr>
          <w:rFonts w:ascii="Arial" w:hAnsi="Arial" w:cs="Arial"/>
          <w:sz w:val="21"/>
          <w:szCs w:val="21"/>
        </w:rPr>
        <w:t>8.2. smlouvy.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3. Odstoupení od smlouvy strana oprávněná oznámí straně povinné písemně. Účinky</w:t>
      </w:r>
      <w:r>
        <w:br/>
      </w:r>
      <w:r>
        <w:rPr>
          <w:rFonts w:ascii="Arial" w:hAnsi="Arial" w:cs="Arial"/>
          <w:sz w:val="21"/>
          <w:szCs w:val="21"/>
        </w:rPr>
        <w:t>odstoupení nastanou doručením takového oznámení povinné straně. Nepodaří – li se</w:t>
      </w:r>
      <w:r>
        <w:br/>
      </w:r>
      <w:r>
        <w:rPr>
          <w:rFonts w:ascii="Arial" w:hAnsi="Arial" w:cs="Arial"/>
          <w:sz w:val="21"/>
          <w:szCs w:val="21"/>
        </w:rPr>
        <w:t>oznámení doručit, má se za to, že došlo k jeho doručení třetím dnem po odeslání na</w:t>
      </w:r>
      <w:r>
        <w:br/>
      </w:r>
      <w:r>
        <w:rPr>
          <w:rFonts w:ascii="Arial" w:hAnsi="Arial" w:cs="Arial"/>
          <w:sz w:val="21"/>
          <w:szCs w:val="21"/>
        </w:rPr>
        <w:t>adresu povinné strany uvedenou v záhlaví této smlouvy.</w:t>
      </w:r>
    </w:p>
    <w:p w:rsidR="00296DC6" w:rsidRDefault="00841682" w:rsidP="00527D2F">
      <w:pPr>
        <w:spacing w:after="0"/>
        <w:rPr>
          <w:rFonts w:ascii="Arial" w:hAnsi="Arial" w:cs="Arial"/>
          <w:sz w:val="23"/>
          <w:szCs w:val="23"/>
        </w:rPr>
      </w:pPr>
      <w:r>
        <w:br/>
      </w:r>
      <w:r>
        <w:rPr>
          <w:rFonts w:ascii="Arial" w:hAnsi="Arial" w:cs="Arial"/>
          <w:sz w:val="21"/>
          <w:szCs w:val="21"/>
        </w:rPr>
        <w:t>4. Objednatel je dále oprávněn od této Smlouvy odstoupit, pokud vůči majetku dodavatele</w:t>
      </w:r>
      <w:r>
        <w:br/>
      </w:r>
      <w:r>
        <w:rPr>
          <w:rFonts w:ascii="Arial" w:hAnsi="Arial" w:cs="Arial"/>
          <w:sz w:val="21"/>
          <w:szCs w:val="21"/>
        </w:rPr>
        <w:t>probíhá insolvenční řízení.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5. Odstoupením od smlouvy zanikají všechna práva a povinnosti stran ze smlouvy.</w:t>
      </w:r>
      <w:r>
        <w:br/>
      </w:r>
      <w:r>
        <w:rPr>
          <w:rFonts w:ascii="Arial" w:hAnsi="Arial" w:cs="Arial"/>
          <w:sz w:val="21"/>
          <w:szCs w:val="21"/>
        </w:rPr>
        <w:lastRenderedPageBreak/>
        <w:t>Odstoupení od smlouvy se však nedotýká nároku na náhradu škody vzniklé porušením</w:t>
      </w:r>
      <w:r>
        <w:br/>
      </w:r>
      <w:r>
        <w:rPr>
          <w:rFonts w:ascii="Arial" w:hAnsi="Arial" w:cs="Arial"/>
          <w:sz w:val="21"/>
          <w:szCs w:val="21"/>
        </w:rPr>
        <w:t>smlouvy, řešení sporů mezi smluvními stranami, nároků na smluvní pokuty a jiných</w:t>
      </w:r>
      <w:r>
        <w:br/>
      </w:r>
      <w:r>
        <w:rPr>
          <w:rFonts w:ascii="Arial" w:hAnsi="Arial" w:cs="Arial"/>
          <w:sz w:val="21"/>
          <w:szCs w:val="21"/>
        </w:rPr>
        <w:t>nároků, které podle této smlouvy nebo vzhledem ke své povaze mají trvat i po ukončení</w:t>
      </w:r>
      <w:r>
        <w:br/>
      </w:r>
      <w:r>
        <w:rPr>
          <w:rFonts w:ascii="Arial" w:hAnsi="Arial" w:cs="Arial"/>
          <w:sz w:val="21"/>
          <w:szCs w:val="21"/>
        </w:rPr>
        <w:t>smlouvy.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6. V případě ukončení platnosti Smlouvy z jakéhokoliv důvodu jsou povinnosti obou stran</w:t>
      </w:r>
      <w:r>
        <w:br/>
      </w:r>
      <w:r>
        <w:rPr>
          <w:rFonts w:ascii="Arial" w:hAnsi="Arial" w:cs="Arial"/>
          <w:sz w:val="21"/>
          <w:szCs w:val="21"/>
        </w:rPr>
        <w:t>následující:</w:t>
      </w:r>
      <w:r>
        <w:br/>
      </w:r>
      <w:r>
        <w:rPr>
          <w:rFonts w:ascii="Arial" w:hAnsi="Arial" w:cs="Arial"/>
          <w:sz w:val="21"/>
          <w:szCs w:val="21"/>
        </w:rPr>
        <w:t>a) Dodavatel provede soupis všech provedených plnění a služeb oceněný dle způsobu,</w:t>
      </w:r>
      <w:r>
        <w:br/>
      </w:r>
      <w:r>
        <w:rPr>
          <w:rFonts w:ascii="Arial" w:hAnsi="Arial" w:cs="Arial"/>
          <w:sz w:val="21"/>
          <w:szCs w:val="21"/>
        </w:rPr>
        <w:t>kterým je stanovena cena smluvního plnění,</w:t>
      </w:r>
      <w:r>
        <w:br/>
      </w:r>
      <w:r>
        <w:rPr>
          <w:rFonts w:ascii="Arial" w:hAnsi="Arial" w:cs="Arial"/>
          <w:sz w:val="21"/>
          <w:szCs w:val="21"/>
        </w:rPr>
        <w:t>b) Dodavatel provede finanční vyčíslení provedených plnění a služeb a zpracuje dílčí</w:t>
      </w:r>
      <w:r>
        <w:br/>
      </w:r>
      <w:r>
        <w:rPr>
          <w:rFonts w:ascii="Arial" w:hAnsi="Arial" w:cs="Arial"/>
          <w:sz w:val="21"/>
          <w:szCs w:val="21"/>
        </w:rPr>
        <w:t>konečnou fakturu,</w:t>
      </w:r>
      <w:r>
        <w:br/>
      </w:r>
      <w:r>
        <w:rPr>
          <w:rFonts w:ascii="Arial" w:hAnsi="Arial" w:cs="Arial"/>
          <w:sz w:val="21"/>
          <w:szCs w:val="21"/>
        </w:rPr>
        <w:t>c) po dílčím předání provedených plnění (v písemné/elektronické podobě) sjednají obě</w:t>
      </w:r>
      <w:r>
        <w:br/>
      </w:r>
      <w:r>
        <w:rPr>
          <w:rFonts w:ascii="Arial" w:hAnsi="Arial" w:cs="Arial"/>
          <w:sz w:val="21"/>
          <w:szCs w:val="21"/>
        </w:rPr>
        <w:t>strany písemný protokol o ukončení spolupráce na základě této Smlouvy,</w:t>
      </w:r>
      <w:r>
        <w:br/>
      </w:r>
      <w:r>
        <w:rPr>
          <w:rFonts w:ascii="Arial" w:hAnsi="Arial" w:cs="Arial"/>
          <w:sz w:val="21"/>
          <w:szCs w:val="21"/>
        </w:rPr>
        <w:t>d) strana, která důvodné odstoupení (či ukončení Smlouvy jiným způsobem) od Smlouvy</w:t>
      </w:r>
      <w:r>
        <w:br/>
      </w:r>
      <w:r>
        <w:rPr>
          <w:rFonts w:ascii="Arial" w:hAnsi="Arial" w:cs="Arial"/>
          <w:sz w:val="21"/>
          <w:szCs w:val="21"/>
        </w:rPr>
        <w:t>zapříčinila, je povinna uhradit druhé straně veškeré účelné náklady ji vzniklé z důvodu</w:t>
      </w:r>
      <w:r>
        <w:br/>
      </w:r>
      <w:r>
        <w:rPr>
          <w:rFonts w:ascii="Arial" w:hAnsi="Arial" w:cs="Arial"/>
          <w:sz w:val="21"/>
          <w:szCs w:val="21"/>
        </w:rPr>
        <w:t>takového odstoupení od Smlouvy.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7. Odstoupení (zánik práv a povinností) nastane až splněním povinností vyplývajících</w:t>
      </w:r>
      <w:r>
        <w:br/>
      </w:r>
      <w:r>
        <w:rPr>
          <w:rFonts w:ascii="Arial" w:hAnsi="Arial" w:cs="Arial"/>
          <w:sz w:val="21"/>
          <w:szCs w:val="21"/>
        </w:rPr>
        <w:t>z vyrovnání smluvních stran.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8. Smlouvu lze ukončit dohodou smluvních stran, písemnou výpovědí bez uvedení důvodů.</w:t>
      </w:r>
      <w:r>
        <w:br/>
      </w:r>
      <w:r>
        <w:rPr>
          <w:rFonts w:ascii="Arial" w:hAnsi="Arial" w:cs="Arial"/>
          <w:sz w:val="21"/>
          <w:szCs w:val="21"/>
        </w:rPr>
        <w:t>Smluvní strany si dohodly výpovědní lhůtu dvou týdnů ode dne doručení výpovědi smluvní</w:t>
      </w:r>
      <w:r>
        <w:br/>
      </w:r>
      <w:r>
        <w:rPr>
          <w:rFonts w:ascii="Arial" w:hAnsi="Arial" w:cs="Arial"/>
          <w:sz w:val="21"/>
          <w:szCs w:val="21"/>
        </w:rPr>
        <w:t>straně.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XIII.</w:t>
      </w:r>
      <w:r>
        <w:br/>
      </w:r>
      <w:r>
        <w:rPr>
          <w:rFonts w:ascii="Arial" w:hAnsi="Arial" w:cs="Arial"/>
          <w:sz w:val="21"/>
          <w:szCs w:val="21"/>
        </w:rPr>
        <w:t>Smluvní pokuty a úrok z</w:t>
      </w:r>
      <w:r w:rsidR="00296DC6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prodlení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1. V případě, že dodavatel bude v prodlení se zhotovením a předáním díla nebo jeho části</w:t>
      </w:r>
      <w:r>
        <w:br/>
      </w:r>
      <w:r>
        <w:rPr>
          <w:rFonts w:ascii="Arial" w:hAnsi="Arial" w:cs="Arial"/>
          <w:sz w:val="21"/>
          <w:szCs w:val="21"/>
        </w:rPr>
        <w:t>oproti FHS, je povinen zaplatit objednateli smluvní pokutu, jejíž výše bude určena jako</w:t>
      </w:r>
      <w:r>
        <w:br/>
      </w:r>
      <w:r>
        <w:rPr>
          <w:rFonts w:ascii="Arial" w:hAnsi="Arial" w:cs="Arial"/>
          <w:sz w:val="21"/>
          <w:szCs w:val="21"/>
        </w:rPr>
        <w:t>násobek počtu dní prodlení se zhotovením díla a 0,2 % z ceny díla bez DPH, označené</w:t>
      </w:r>
      <w:r>
        <w:br/>
      </w:r>
      <w:r>
        <w:rPr>
          <w:rFonts w:ascii="Arial" w:hAnsi="Arial" w:cs="Arial"/>
          <w:sz w:val="21"/>
          <w:szCs w:val="21"/>
        </w:rPr>
        <w:t>v článku III. odst. 3.1. smlouvy. V případě, že dodavatel prokáže, že prodlení vzniklo</w:t>
      </w:r>
      <w:r>
        <w:br/>
      </w:r>
      <w:r>
        <w:rPr>
          <w:rFonts w:ascii="Arial" w:hAnsi="Arial" w:cs="Arial"/>
          <w:sz w:val="21"/>
          <w:szCs w:val="21"/>
        </w:rPr>
        <w:t>z viny na straně objednatele, zanikne objednateli právo smluvní pokutu uplatňovat.</w:t>
      </w:r>
      <w:r>
        <w:br/>
      </w:r>
      <w:r>
        <w:rPr>
          <w:rFonts w:ascii="Arial" w:hAnsi="Arial" w:cs="Arial"/>
          <w:sz w:val="21"/>
          <w:szCs w:val="21"/>
        </w:rPr>
        <w:t>Dodavatel není v prodlení, pokud nemohl plnit v důsledku vyšší moci.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2. Smluvní pokuta za nepředání staveniště je 0,5 % z ceny díla bez DPH za každý i</w:t>
      </w:r>
      <w:r>
        <w:br/>
      </w:r>
      <w:r>
        <w:rPr>
          <w:rFonts w:ascii="Arial" w:hAnsi="Arial" w:cs="Arial"/>
          <w:sz w:val="21"/>
          <w:szCs w:val="21"/>
        </w:rPr>
        <w:t>započatý den prodlení dodavatele, nejvýše však 1000 Kč za den.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3. Smluvní pokuta za prodlení s odstraněním vad v záruční lhůtě dle čl. XI. odst. 10.3. činí</w:t>
      </w:r>
      <w:r>
        <w:br/>
      </w:r>
      <w:r>
        <w:rPr>
          <w:rFonts w:ascii="Arial" w:hAnsi="Arial" w:cs="Arial"/>
          <w:sz w:val="21"/>
          <w:szCs w:val="21"/>
        </w:rPr>
        <w:t>0,05 % z ceny díla za každý i započatý den prodlení.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4. Smluvní pokuty dle této smlouvy hradí dodavatel nezávisle na tom, zda a v jaké výši</w:t>
      </w:r>
      <w:r>
        <w:br/>
      </w:r>
      <w:r>
        <w:rPr>
          <w:rFonts w:ascii="Arial" w:hAnsi="Arial" w:cs="Arial"/>
          <w:sz w:val="21"/>
          <w:szCs w:val="21"/>
        </w:rPr>
        <w:t>vznikne objednateli škoda, kterou je oprávněn objednatel vymáhat samostatně a bez</w:t>
      </w:r>
      <w:r>
        <w:br/>
      </w:r>
      <w:r>
        <w:rPr>
          <w:rFonts w:ascii="Arial" w:hAnsi="Arial" w:cs="Arial"/>
          <w:sz w:val="21"/>
          <w:szCs w:val="21"/>
        </w:rPr>
        <w:t>ohledu na její výši.</w:t>
      </w:r>
    </w:p>
    <w:p w:rsidR="00296DC6" w:rsidRDefault="00841682" w:rsidP="00527D2F">
      <w:pPr>
        <w:spacing w:after="0"/>
        <w:rPr>
          <w:rFonts w:ascii="Arial" w:hAnsi="Arial" w:cs="Arial"/>
          <w:sz w:val="23"/>
          <w:szCs w:val="23"/>
        </w:rPr>
      </w:pPr>
      <w:r>
        <w:br/>
      </w:r>
      <w:r>
        <w:rPr>
          <w:rFonts w:ascii="Arial" w:hAnsi="Arial" w:cs="Arial"/>
          <w:sz w:val="21"/>
          <w:szCs w:val="21"/>
        </w:rPr>
        <w:t>5. Smluvní strany se dohodly, že v případě prodlení objednatele s úhradou ceny díla nebo</w:t>
      </w:r>
      <w:r>
        <w:br/>
      </w:r>
      <w:r>
        <w:rPr>
          <w:rFonts w:ascii="Arial" w:hAnsi="Arial" w:cs="Arial"/>
          <w:sz w:val="21"/>
          <w:szCs w:val="21"/>
        </w:rPr>
        <w:t>její části je objednatel povinen uhradit dodavateli úrok z prodlení dle platné legislativy</w:t>
      </w:r>
      <w:r>
        <w:br/>
      </w:r>
      <w:r>
        <w:rPr>
          <w:rFonts w:ascii="Arial" w:hAnsi="Arial" w:cs="Arial"/>
          <w:sz w:val="21"/>
          <w:szCs w:val="21"/>
        </w:rPr>
        <w:t>z dlužné částky za každý den prodlení.</w:t>
      </w:r>
      <w:r w:rsidRPr="00841682">
        <w:rPr>
          <w:rFonts w:ascii="Arial" w:hAnsi="Arial" w:cs="Arial"/>
          <w:sz w:val="23"/>
          <w:szCs w:val="23"/>
        </w:rPr>
        <w:t xml:space="preserve"> 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6. Úrok z prodlení není objednatel povinen dodavateli hradit, jestliže objednatel pozastaví</w:t>
      </w:r>
      <w:r>
        <w:br/>
      </w:r>
      <w:r>
        <w:rPr>
          <w:rFonts w:ascii="Arial" w:hAnsi="Arial" w:cs="Arial"/>
          <w:sz w:val="21"/>
          <w:szCs w:val="21"/>
        </w:rPr>
        <w:t>platbu dodavateli podle bodu článku IV., odst. 4.6. této smlouvy.</w:t>
      </w:r>
    </w:p>
    <w:p w:rsidR="00296DC6" w:rsidRDefault="00296DC6" w:rsidP="00527D2F">
      <w:pPr>
        <w:spacing w:after="0"/>
        <w:rPr>
          <w:rFonts w:ascii="Arial" w:hAnsi="Arial" w:cs="Arial"/>
          <w:sz w:val="21"/>
          <w:szCs w:val="21"/>
        </w:rPr>
      </w:pP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lastRenderedPageBreak/>
        <w:br/>
      </w:r>
      <w:r>
        <w:rPr>
          <w:rFonts w:ascii="Arial" w:hAnsi="Arial" w:cs="Arial"/>
          <w:sz w:val="21"/>
          <w:szCs w:val="21"/>
        </w:rPr>
        <w:t>Článek XIV.</w:t>
      </w:r>
      <w:r>
        <w:br/>
      </w:r>
      <w:r>
        <w:rPr>
          <w:rFonts w:ascii="Arial" w:hAnsi="Arial" w:cs="Arial"/>
          <w:sz w:val="21"/>
          <w:szCs w:val="21"/>
        </w:rPr>
        <w:t>Závěrečná ustanovení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1. Veškerá textová dokumentace, kterou při plnění smlouvy předává či předkládá dodavatel</w:t>
      </w:r>
      <w:r>
        <w:br/>
      </w:r>
      <w:r>
        <w:rPr>
          <w:rFonts w:ascii="Arial" w:hAnsi="Arial" w:cs="Arial"/>
          <w:sz w:val="21"/>
          <w:szCs w:val="21"/>
        </w:rPr>
        <w:t>objednateli, musí být předána či předložena v českém jazyce.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2. Písemnosti mezi stranami této smlouvy, s jejichž obsahem je spojen vznik, změna nebo</w:t>
      </w:r>
      <w:r>
        <w:br/>
      </w:r>
      <w:r>
        <w:rPr>
          <w:rFonts w:ascii="Arial" w:hAnsi="Arial" w:cs="Arial"/>
          <w:sz w:val="21"/>
          <w:szCs w:val="21"/>
        </w:rPr>
        <w:t>zánik práv a povinností upravených touto smlouvou (zejména odstoupení od smlouvy či</w:t>
      </w:r>
      <w:r>
        <w:br/>
      </w:r>
      <w:r>
        <w:rPr>
          <w:rFonts w:ascii="Arial" w:hAnsi="Arial" w:cs="Arial"/>
          <w:sz w:val="21"/>
          <w:szCs w:val="21"/>
        </w:rPr>
        <w:t>výpověď) se doručují do vlastních rukou. Povinnost smluvní strany doručit písemnost do</w:t>
      </w:r>
      <w:r>
        <w:br/>
      </w:r>
      <w:r>
        <w:rPr>
          <w:rFonts w:ascii="Arial" w:hAnsi="Arial" w:cs="Arial"/>
          <w:sz w:val="21"/>
          <w:szCs w:val="21"/>
        </w:rPr>
        <w:t>vlastních rukou druhé smluvní straně je splněna při doručování poštou, jakmile pošta</w:t>
      </w:r>
      <w:r>
        <w:br/>
      </w:r>
      <w:r>
        <w:rPr>
          <w:rFonts w:ascii="Arial" w:hAnsi="Arial" w:cs="Arial"/>
          <w:sz w:val="21"/>
          <w:szCs w:val="21"/>
        </w:rPr>
        <w:t>písemnost adresátovi do vlastních rukou doručí. Účinky doručení nastanou i tehdy,</w:t>
      </w:r>
      <w:r>
        <w:br/>
      </w:r>
      <w:r>
        <w:rPr>
          <w:rFonts w:ascii="Arial" w:hAnsi="Arial" w:cs="Arial"/>
          <w:sz w:val="21"/>
          <w:szCs w:val="21"/>
        </w:rPr>
        <w:t>jestliže pošta písemnost smluvní straně vrátí jako nedoručitelnou a adresát svým</w:t>
      </w:r>
      <w:r>
        <w:br/>
      </w:r>
      <w:r>
        <w:rPr>
          <w:rFonts w:ascii="Arial" w:hAnsi="Arial" w:cs="Arial"/>
          <w:sz w:val="21"/>
          <w:szCs w:val="21"/>
        </w:rPr>
        <w:t>jednáním doručení zmařil nebo přijetí písemnosti odmítl.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3. Jakákoliv ústní ujednání při provádění díla, která nejsou písemně potvrzena oprávněnými</w:t>
      </w:r>
      <w:r>
        <w:br/>
      </w:r>
      <w:r>
        <w:rPr>
          <w:rFonts w:ascii="Arial" w:hAnsi="Arial" w:cs="Arial"/>
          <w:sz w:val="21"/>
          <w:szCs w:val="21"/>
        </w:rPr>
        <w:t>zástupci obou smluvních stran, jsou právně neúčinná.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4. Smlouvu o dílo lze měnit pouze písemnými dodatky uzavřenými v souladu se zákonem</w:t>
      </w:r>
      <w:r>
        <w:br/>
      </w:r>
      <w:r>
        <w:rPr>
          <w:rFonts w:ascii="Arial" w:hAnsi="Arial" w:cs="Arial"/>
          <w:sz w:val="21"/>
          <w:szCs w:val="21"/>
        </w:rPr>
        <w:t>a podepsanými statutárními zástupci obou smluvních stran. To se týká veškerých</w:t>
      </w:r>
      <w:r>
        <w:br/>
      </w:r>
      <w:r>
        <w:rPr>
          <w:rFonts w:ascii="Arial" w:hAnsi="Arial" w:cs="Arial"/>
          <w:sz w:val="21"/>
          <w:szCs w:val="21"/>
        </w:rPr>
        <w:t>víceprací, méněprací a změny díla včetně případných změn stavby oproti projektové</w:t>
      </w:r>
      <w:r>
        <w:br/>
      </w:r>
      <w:r>
        <w:rPr>
          <w:rFonts w:ascii="Arial" w:hAnsi="Arial" w:cs="Arial"/>
          <w:sz w:val="21"/>
          <w:szCs w:val="21"/>
        </w:rPr>
        <w:t>dokumentaci. Tyto musí být současně předem odsouhlaseny zástupcem objednatele.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5. Ostatní vztahy smluvních stran v této smlouvě výslovně neupravené se řídí občanským</w:t>
      </w:r>
      <w:r>
        <w:br/>
      </w:r>
      <w:r>
        <w:rPr>
          <w:rFonts w:ascii="Arial" w:hAnsi="Arial" w:cs="Arial"/>
          <w:sz w:val="21"/>
          <w:szCs w:val="21"/>
        </w:rPr>
        <w:t>zákoníkem.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6. Tato smlouva nabývá platnosti dnem podpisu oběma smluvními stranami a účinnosti</w:t>
      </w:r>
      <w:r>
        <w:br/>
      </w:r>
      <w:r>
        <w:rPr>
          <w:rFonts w:ascii="Arial" w:hAnsi="Arial" w:cs="Arial"/>
          <w:sz w:val="21"/>
          <w:szCs w:val="21"/>
        </w:rPr>
        <w:t>dnem jejího uveřejnění v registru smluv, které provede objednatel.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7. Tato smlouva je vyhotovena v 2 stejnopisech, z nichž objednatel obdrží 1 stejnopis a</w:t>
      </w:r>
      <w:r>
        <w:br/>
      </w:r>
      <w:r>
        <w:rPr>
          <w:rFonts w:ascii="Arial" w:hAnsi="Arial" w:cs="Arial"/>
          <w:sz w:val="21"/>
          <w:szCs w:val="21"/>
        </w:rPr>
        <w:t>dodavatel 1 stejnopis.</w:t>
      </w:r>
    </w:p>
    <w:p w:rsidR="00296DC6" w:rsidRDefault="00841682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8. Smluvní strany prohlašují, že si smlouvu přečetly, s obsahem souhlasí a na důkaz jejich</w:t>
      </w:r>
      <w:r>
        <w:br/>
      </w:r>
      <w:r>
        <w:rPr>
          <w:rFonts w:ascii="Arial" w:hAnsi="Arial" w:cs="Arial"/>
          <w:sz w:val="21"/>
          <w:szCs w:val="21"/>
        </w:rPr>
        <w:t>svobodné, pravé a vážné vůle připojují své podpisy.</w:t>
      </w:r>
    </w:p>
    <w:p w:rsidR="00296DC6" w:rsidRDefault="00841682" w:rsidP="00527D2F">
      <w:pPr>
        <w:spacing w:after="0"/>
        <w:rPr>
          <w:rFonts w:ascii="Arial" w:hAnsi="Arial" w:cs="Arial"/>
          <w:sz w:val="23"/>
          <w:szCs w:val="23"/>
        </w:rPr>
      </w:pPr>
      <w:r>
        <w:br/>
      </w:r>
      <w:r>
        <w:rPr>
          <w:rFonts w:ascii="Arial" w:hAnsi="Arial" w:cs="Arial"/>
          <w:sz w:val="21"/>
          <w:szCs w:val="21"/>
        </w:rPr>
        <w:t>9. Veškerá ujednání, technické podmínky a jiná ustanovení uvedená v nabídce dodavatele,</w:t>
      </w:r>
      <w:r>
        <w:br/>
      </w:r>
      <w:r>
        <w:rPr>
          <w:rFonts w:ascii="Arial" w:hAnsi="Arial" w:cs="Arial"/>
          <w:sz w:val="21"/>
          <w:szCs w:val="21"/>
        </w:rPr>
        <w:t>podané v rámci zadávacího řízení na výběr dodavatele díla dle této smlouvy, jsou</w:t>
      </w:r>
      <w:r>
        <w:br/>
      </w:r>
      <w:r>
        <w:rPr>
          <w:rFonts w:ascii="Arial" w:hAnsi="Arial" w:cs="Arial"/>
          <w:sz w:val="21"/>
          <w:szCs w:val="21"/>
        </w:rPr>
        <w:t>nedílnou součástí této smlouvy, pokud tato smlouva nestanoví jinak (viz čl. I smlouvy).</w:t>
      </w:r>
    </w:p>
    <w:p w:rsidR="00296DC6" w:rsidRDefault="001F7A7D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10. Nedílnou součást této smlouvy tvoří následující přílohy:</w:t>
      </w:r>
      <w:r>
        <w:br/>
      </w:r>
      <w:r>
        <w:rPr>
          <w:rFonts w:ascii="Arial" w:hAnsi="Arial" w:cs="Arial"/>
          <w:sz w:val="21"/>
          <w:szCs w:val="21"/>
        </w:rPr>
        <w:t>Příloha č. 1 Rozhodnutí o odstranění stavby</w:t>
      </w:r>
      <w:r>
        <w:br/>
      </w:r>
      <w:r>
        <w:rPr>
          <w:rFonts w:ascii="Arial" w:hAnsi="Arial" w:cs="Arial"/>
          <w:sz w:val="21"/>
          <w:szCs w:val="21"/>
        </w:rPr>
        <w:t>Příloha č. 2 Čestné prohlášení k prokázání kvalifikace</w:t>
      </w:r>
      <w:r>
        <w:br/>
      </w:r>
      <w:r>
        <w:rPr>
          <w:rFonts w:ascii="Arial" w:hAnsi="Arial" w:cs="Arial"/>
          <w:sz w:val="21"/>
          <w:szCs w:val="21"/>
        </w:rPr>
        <w:t>Příloha č. 3 Krycí líst nabídky</w:t>
      </w:r>
      <w:r>
        <w:br/>
      </w:r>
      <w:r>
        <w:rPr>
          <w:rFonts w:ascii="Arial" w:hAnsi="Arial" w:cs="Arial"/>
          <w:sz w:val="21"/>
          <w:szCs w:val="21"/>
        </w:rPr>
        <w:t>Příloha č. 4 Nabídka dodavatele</w:t>
      </w:r>
      <w:r>
        <w:br/>
      </w:r>
      <w:r>
        <w:rPr>
          <w:rFonts w:ascii="Arial" w:hAnsi="Arial" w:cs="Arial"/>
          <w:sz w:val="21"/>
          <w:szCs w:val="21"/>
        </w:rPr>
        <w:t>Příloha č. 5 Bourání průvodní a technická - doplnění č.1 Rabasova galerie</w:t>
      </w:r>
      <w:r>
        <w:br/>
      </w:r>
      <w:r>
        <w:rPr>
          <w:rFonts w:ascii="Arial" w:hAnsi="Arial" w:cs="Arial"/>
          <w:sz w:val="21"/>
          <w:szCs w:val="21"/>
        </w:rPr>
        <w:t>Příloha č. 6 výkresy RABASOVA BOURÁNÍ 09_07_2021</w:t>
      </w:r>
      <w:r>
        <w:br/>
      </w:r>
      <w:r>
        <w:rPr>
          <w:rFonts w:ascii="Arial" w:hAnsi="Arial" w:cs="Arial"/>
          <w:sz w:val="21"/>
          <w:szCs w:val="21"/>
        </w:rPr>
        <w:t>Příloha č. 7 Rabasova_galerie_DBP_statika</w:t>
      </w:r>
      <w:r>
        <w:br/>
      </w:r>
      <w:r>
        <w:rPr>
          <w:rFonts w:ascii="Arial" w:hAnsi="Arial" w:cs="Arial"/>
          <w:sz w:val="21"/>
          <w:szCs w:val="21"/>
        </w:rPr>
        <w:t>Příloha č .8 závazné stanovisko Krajská hygienická stanice sp. zn. KHSSC 36720/2021</w:t>
      </w:r>
      <w:r>
        <w:br/>
      </w:r>
      <w:r>
        <w:rPr>
          <w:rFonts w:ascii="Arial" w:hAnsi="Arial" w:cs="Arial"/>
          <w:sz w:val="21"/>
          <w:szCs w:val="21"/>
        </w:rPr>
        <w:t>Příloha č. 9 závazné stanovisko Městský úřad Rakovník, odbor školství sp.zn.</w:t>
      </w:r>
      <w:r>
        <w:br/>
      </w:r>
      <w:r>
        <w:rPr>
          <w:rFonts w:ascii="Arial" w:hAnsi="Arial" w:cs="Arial"/>
          <w:sz w:val="21"/>
          <w:szCs w:val="21"/>
        </w:rPr>
        <w:t>OSAK01/34371/2021</w:t>
      </w:r>
      <w:r>
        <w:br/>
      </w:r>
      <w:r>
        <w:rPr>
          <w:rFonts w:ascii="Arial" w:hAnsi="Arial" w:cs="Arial"/>
          <w:sz w:val="21"/>
          <w:szCs w:val="21"/>
        </w:rPr>
        <w:t>Příloha č.10 závazné stanovisko Městský úřad Rakovník, odbor dopravy</w:t>
      </w:r>
      <w:r>
        <w:br/>
      </w:r>
      <w:r>
        <w:rPr>
          <w:rFonts w:ascii="Arial" w:hAnsi="Arial" w:cs="Arial"/>
          <w:sz w:val="21"/>
          <w:szCs w:val="21"/>
        </w:rPr>
        <w:t>sp.znOD01/34445/2021/DO</w:t>
      </w:r>
      <w:r>
        <w:br/>
      </w:r>
      <w:r>
        <w:rPr>
          <w:rFonts w:ascii="Arial" w:hAnsi="Arial" w:cs="Arial"/>
          <w:sz w:val="21"/>
          <w:szCs w:val="21"/>
        </w:rPr>
        <w:lastRenderedPageBreak/>
        <w:t>Příloha č.11 závazné stanovisko Městský úřad Rakovník, odbor dopravy</w:t>
      </w:r>
      <w:r>
        <w:br/>
      </w:r>
      <w:r>
        <w:rPr>
          <w:rFonts w:ascii="Arial" w:hAnsi="Arial" w:cs="Arial"/>
          <w:sz w:val="21"/>
          <w:szCs w:val="21"/>
        </w:rPr>
        <w:t>sp.zn. OD01/21178/2021/DO</w:t>
      </w:r>
      <w:r>
        <w:br/>
      </w:r>
      <w:r>
        <w:rPr>
          <w:rFonts w:ascii="Arial" w:hAnsi="Arial" w:cs="Arial"/>
          <w:sz w:val="21"/>
          <w:szCs w:val="21"/>
        </w:rPr>
        <w:t>Příloha č.12 závazné stanovisko Městský úřad Rakovník, odbor životního prostředí</w:t>
      </w:r>
      <w:r>
        <w:br/>
      </w:r>
      <w:r>
        <w:rPr>
          <w:rFonts w:ascii="Arial" w:hAnsi="Arial" w:cs="Arial"/>
          <w:sz w:val="21"/>
          <w:szCs w:val="21"/>
        </w:rPr>
        <w:t>sp.zn. OZP01/36016/2021</w:t>
      </w:r>
      <w:r>
        <w:br/>
      </w:r>
      <w:r>
        <w:rPr>
          <w:rFonts w:ascii="Arial" w:hAnsi="Arial" w:cs="Arial"/>
          <w:sz w:val="21"/>
          <w:szCs w:val="21"/>
        </w:rPr>
        <w:t>Příloha č.13 závazné stanovisko Muzeum T.G.M č.j. 100/21</w:t>
      </w:r>
      <w:r>
        <w:br/>
      </w:r>
      <w:r>
        <w:rPr>
          <w:rFonts w:ascii="Arial" w:hAnsi="Arial" w:cs="Arial"/>
          <w:sz w:val="21"/>
          <w:szCs w:val="21"/>
        </w:rPr>
        <w:t>Příloha č.14 závazné stanovisko Národní památkový ústav č.j. NPÚ-321/59049/2020</w:t>
      </w:r>
      <w:r>
        <w:br/>
      </w:r>
      <w:r>
        <w:rPr>
          <w:rFonts w:ascii="Arial" w:hAnsi="Arial" w:cs="Arial"/>
          <w:sz w:val="21"/>
          <w:szCs w:val="21"/>
        </w:rPr>
        <w:t>Příloha č.15 závazné stanovisko Policie České republiky</w:t>
      </w:r>
      <w:r>
        <w:br/>
      </w:r>
      <w:r>
        <w:rPr>
          <w:rFonts w:ascii="Arial" w:hAnsi="Arial" w:cs="Arial"/>
          <w:sz w:val="21"/>
          <w:szCs w:val="21"/>
        </w:rPr>
        <w:t>č.j. KRPS-168922-2/ČJ-2021-011206</w:t>
      </w:r>
    </w:p>
    <w:p w:rsidR="00296DC6" w:rsidRDefault="00296DC6" w:rsidP="00527D2F">
      <w:pPr>
        <w:spacing w:after="0"/>
        <w:rPr>
          <w:rFonts w:ascii="Arial" w:hAnsi="Arial" w:cs="Arial"/>
          <w:sz w:val="21"/>
          <w:szCs w:val="21"/>
        </w:rPr>
      </w:pPr>
    </w:p>
    <w:p w:rsidR="00296DC6" w:rsidRDefault="001F7A7D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r>
        <w:rPr>
          <w:rFonts w:ascii="Arial" w:hAnsi="Arial" w:cs="Arial"/>
          <w:sz w:val="21"/>
          <w:szCs w:val="21"/>
        </w:rPr>
        <w:t>V Pcherách dne 20.7.2023</w:t>
      </w:r>
      <w:r w:rsidR="00296DC6">
        <w:rPr>
          <w:rFonts w:ascii="Arial" w:hAnsi="Arial" w:cs="Arial"/>
          <w:sz w:val="21"/>
          <w:szCs w:val="21"/>
        </w:rPr>
        <w:t xml:space="preserve">                               </w:t>
      </w:r>
      <w:r w:rsidR="001833D1">
        <w:rPr>
          <w:rFonts w:ascii="Arial" w:hAnsi="Arial" w:cs="Arial"/>
          <w:sz w:val="21"/>
          <w:szCs w:val="21"/>
        </w:rPr>
        <w:t xml:space="preserve">                      </w:t>
      </w:r>
      <w:r w:rsidR="00296DC6">
        <w:rPr>
          <w:rFonts w:ascii="Arial" w:hAnsi="Arial" w:cs="Arial"/>
          <w:sz w:val="21"/>
          <w:szCs w:val="21"/>
        </w:rPr>
        <w:t xml:space="preserve">  </w:t>
      </w:r>
      <w:r w:rsidR="001833D1">
        <w:rPr>
          <w:rFonts w:ascii="Arial" w:hAnsi="Arial" w:cs="Arial"/>
          <w:sz w:val="21"/>
          <w:szCs w:val="21"/>
        </w:rPr>
        <w:t xml:space="preserve">   </w:t>
      </w:r>
      <w:r w:rsidR="00296DC6"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t xml:space="preserve"> V Rakovníku dne </w:t>
      </w:r>
      <w:r w:rsidR="001833D1">
        <w:rPr>
          <w:rFonts w:ascii="Arial" w:hAnsi="Arial" w:cs="Arial"/>
          <w:sz w:val="21"/>
          <w:szCs w:val="21"/>
        </w:rPr>
        <w:t>16.10.2023</w:t>
      </w:r>
      <w:r>
        <w:br/>
      </w:r>
      <w:r>
        <w:rPr>
          <w:rFonts w:ascii="Arial" w:hAnsi="Arial" w:cs="Arial"/>
          <w:sz w:val="21"/>
          <w:szCs w:val="21"/>
        </w:rPr>
        <w:t>Dodavatel</w:t>
      </w:r>
      <w:r w:rsidR="00296DC6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Objednatel</w:t>
      </w:r>
    </w:p>
    <w:p w:rsidR="00296DC6" w:rsidRDefault="00296DC6" w:rsidP="00527D2F">
      <w:pPr>
        <w:spacing w:after="0"/>
        <w:rPr>
          <w:rFonts w:ascii="Arial" w:hAnsi="Arial" w:cs="Arial"/>
          <w:sz w:val="21"/>
          <w:szCs w:val="21"/>
        </w:rPr>
      </w:pPr>
    </w:p>
    <w:p w:rsidR="0046137A" w:rsidRPr="00527D2F" w:rsidRDefault="001F7A7D" w:rsidP="00527D2F">
      <w:pPr>
        <w:spacing w:after="0"/>
        <w:rPr>
          <w:rFonts w:ascii="Arial" w:hAnsi="Arial" w:cs="Arial"/>
          <w:sz w:val="21"/>
          <w:szCs w:val="21"/>
        </w:rPr>
      </w:pPr>
      <w:r>
        <w:br/>
      </w:r>
      <w:bookmarkStart w:id="0" w:name="_GoBack"/>
      <w:bookmarkEnd w:id="0"/>
    </w:p>
    <w:sectPr w:rsidR="0046137A" w:rsidRPr="00527D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B7A" w:rsidRDefault="00983B7A" w:rsidP="00A96722">
      <w:pPr>
        <w:spacing w:after="0" w:line="240" w:lineRule="auto"/>
      </w:pPr>
      <w:r>
        <w:separator/>
      </w:r>
    </w:p>
  </w:endnote>
  <w:endnote w:type="continuationSeparator" w:id="0">
    <w:p w:rsidR="00983B7A" w:rsidRDefault="00983B7A" w:rsidP="00A9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22" w:rsidRDefault="00A96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22" w:rsidRDefault="00A96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22" w:rsidRDefault="00A96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B7A" w:rsidRDefault="00983B7A" w:rsidP="00A96722">
      <w:pPr>
        <w:spacing w:after="0" w:line="240" w:lineRule="auto"/>
      </w:pPr>
      <w:r>
        <w:separator/>
      </w:r>
    </w:p>
  </w:footnote>
  <w:footnote w:type="continuationSeparator" w:id="0">
    <w:p w:rsidR="00983B7A" w:rsidRDefault="00983B7A" w:rsidP="00A9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22" w:rsidRDefault="00A96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22" w:rsidRDefault="00A96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22" w:rsidRDefault="00A967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03"/>
    <w:rsid w:val="001833D1"/>
    <w:rsid w:val="001F7A7D"/>
    <w:rsid w:val="00296DC6"/>
    <w:rsid w:val="00306063"/>
    <w:rsid w:val="0046137A"/>
    <w:rsid w:val="00527D2F"/>
    <w:rsid w:val="00721B5E"/>
    <w:rsid w:val="00840A03"/>
    <w:rsid w:val="00841682"/>
    <w:rsid w:val="00983B7A"/>
    <w:rsid w:val="00A9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648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6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06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9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722"/>
  </w:style>
  <w:style w:type="paragraph" w:styleId="Zpat">
    <w:name w:val="footer"/>
    <w:basedOn w:val="Normln"/>
    <w:link w:val="ZpatChar"/>
    <w:uiPriority w:val="99"/>
    <w:unhideWhenUsed/>
    <w:rsid w:val="00A9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3807</Words>
  <Characters>22468</Characters>
  <Application>Microsoft Office Word</Application>
  <DocSecurity>0</DocSecurity>
  <Lines>187</Lines>
  <Paragraphs>52</Paragraphs>
  <ScaleCrop>false</ScaleCrop>
  <Company/>
  <LinksUpToDate>false</LinksUpToDate>
  <CharactersWithSpaces>26223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2023-10-16T10:02:00Z</dcterms:created>
  <dcterms:modified xsi:type="dcterms:W3CDTF">2023-10-16T10:02:00Z</dcterms:modified>
</cp:coreProperties>
</file>