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F155CE8" w:rsidR="00831F35" w:rsidRPr="00831F35" w:rsidRDefault="00831F35" w:rsidP="00294A44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 </w:t>
      </w:r>
    </w:p>
    <w:p w14:paraId="15CC2725" w14:textId="223D7A72" w:rsidR="00831F35" w:rsidRPr="00831F35" w:rsidRDefault="00831F35" w:rsidP="00831F35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9E5EC4">
        <w:rPr>
          <w:rFonts w:ascii="Garamond" w:hAnsi="Garamond"/>
          <w:sz w:val="28"/>
          <w:szCs w:val="28"/>
        </w:rPr>
        <w:t>1</w:t>
      </w:r>
      <w:r w:rsidR="006C4590">
        <w:rPr>
          <w:rFonts w:ascii="Garamond" w:hAnsi="Garamond"/>
          <w:sz w:val="28"/>
          <w:szCs w:val="28"/>
        </w:rPr>
        <w:t>6</w:t>
      </w:r>
      <w:r w:rsidR="00294A44">
        <w:rPr>
          <w:rFonts w:ascii="Garamond" w:hAnsi="Garamond"/>
          <w:sz w:val="28"/>
          <w:szCs w:val="28"/>
        </w:rPr>
        <w:t>.</w:t>
      </w:r>
      <w:r w:rsidR="000F35A7">
        <w:rPr>
          <w:rFonts w:ascii="Garamond" w:hAnsi="Garamond"/>
          <w:sz w:val="28"/>
          <w:szCs w:val="28"/>
        </w:rPr>
        <w:t>10</w:t>
      </w:r>
      <w:r w:rsidR="00294A44">
        <w:rPr>
          <w:rFonts w:ascii="Garamond" w:hAnsi="Garamond"/>
          <w:sz w:val="28"/>
          <w:szCs w:val="28"/>
        </w:rPr>
        <w:t>.2023</w:t>
      </w:r>
    </w:p>
    <w:p w14:paraId="0516766C" w14:textId="7B8C9CD8" w:rsidR="009E5EC4" w:rsidRDefault="006C4590" w:rsidP="00831F35">
      <w:pPr>
        <w:pStyle w:val="Default"/>
        <w:rPr>
          <w:rFonts w:ascii="Garamond" w:hAnsi="Garamond"/>
        </w:rPr>
      </w:pPr>
      <w:proofErr w:type="spellStart"/>
      <w:r>
        <w:rPr>
          <w:rFonts w:ascii="Garamond" w:hAnsi="Garamond"/>
        </w:rPr>
        <w:t>Huslík</w:t>
      </w:r>
      <w:proofErr w:type="spellEnd"/>
      <w:r>
        <w:rPr>
          <w:rFonts w:ascii="Garamond" w:hAnsi="Garamond"/>
        </w:rPr>
        <w:t>, s.r.o</w:t>
      </w:r>
    </w:p>
    <w:p w14:paraId="07CB67AA" w14:textId="5C6A129D" w:rsidR="006C4590" w:rsidRDefault="006C4590" w:rsidP="00831F3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Masná 71, 60200 Brno</w:t>
      </w:r>
    </w:p>
    <w:p w14:paraId="2A76A234" w14:textId="77777777" w:rsidR="006C4590" w:rsidRDefault="006C4590" w:rsidP="00831F35">
      <w:pPr>
        <w:pStyle w:val="Default"/>
        <w:rPr>
          <w:rFonts w:ascii="Garamond" w:hAnsi="Garamond"/>
        </w:rPr>
      </w:pPr>
    </w:p>
    <w:p w14:paraId="4A97B670" w14:textId="77777777" w:rsidR="006C4590" w:rsidRDefault="006C4590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4AF84A8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>Objednávka</w:t>
      </w:r>
      <w:r w:rsidR="00294A44">
        <w:rPr>
          <w:rFonts w:ascii="Garamond" w:hAnsi="Garamond"/>
          <w:b/>
          <w:bCs/>
          <w:sz w:val="28"/>
          <w:szCs w:val="28"/>
        </w:rPr>
        <w:t xml:space="preserve"> </w:t>
      </w:r>
      <w:r w:rsidR="006C4590">
        <w:rPr>
          <w:rFonts w:ascii="Garamond" w:hAnsi="Garamond"/>
          <w:b/>
          <w:bCs/>
          <w:sz w:val="28"/>
          <w:szCs w:val="28"/>
        </w:rPr>
        <w:t>RS1592023 – venkovní opravy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26C37A43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812FF3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14A662FB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Na základě Vaší cenové nabídky ze dne </w:t>
      </w:r>
      <w:r w:rsidR="006C4590">
        <w:rPr>
          <w:rFonts w:ascii="Garamond" w:hAnsi="Garamond"/>
          <w:sz w:val="28"/>
          <w:szCs w:val="28"/>
        </w:rPr>
        <w:t>9</w:t>
      </w:r>
      <w:r w:rsidR="000F35A7">
        <w:rPr>
          <w:rFonts w:ascii="Garamond" w:hAnsi="Garamond"/>
          <w:sz w:val="28"/>
          <w:szCs w:val="28"/>
        </w:rPr>
        <w:t>.</w:t>
      </w:r>
      <w:r w:rsidR="00294A44">
        <w:rPr>
          <w:rFonts w:ascii="Garamond" w:hAnsi="Garamond"/>
          <w:sz w:val="28"/>
          <w:szCs w:val="28"/>
        </w:rPr>
        <w:t>10</w:t>
      </w:r>
      <w:r w:rsidR="000F35A7">
        <w:rPr>
          <w:rFonts w:ascii="Garamond" w:hAnsi="Garamond"/>
          <w:sz w:val="28"/>
          <w:szCs w:val="28"/>
        </w:rPr>
        <w:t>.</w:t>
      </w:r>
      <w:r w:rsidR="00294A44">
        <w:rPr>
          <w:rFonts w:ascii="Garamond" w:hAnsi="Garamond"/>
          <w:sz w:val="28"/>
          <w:szCs w:val="28"/>
        </w:rPr>
        <w:t>2023</w:t>
      </w:r>
      <w:r w:rsidRPr="00831F35">
        <w:rPr>
          <w:rFonts w:ascii="Garamond" w:hAnsi="Garamond"/>
          <w:sz w:val="28"/>
          <w:szCs w:val="28"/>
        </w:rPr>
        <w:t xml:space="preserve"> doručené elektronicky objednávám</w:t>
      </w:r>
      <w:r w:rsidR="006C4590">
        <w:rPr>
          <w:rFonts w:ascii="Garamond" w:hAnsi="Garamond"/>
          <w:sz w:val="28"/>
          <w:szCs w:val="28"/>
        </w:rPr>
        <w:t xml:space="preserve"> venkovní opravy budovy dle </w:t>
      </w:r>
      <w:proofErr w:type="spellStart"/>
      <w:r w:rsidR="006C4590">
        <w:rPr>
          <w:rFonts w:ascii="Garamond" w:hAnsi="Garamond"/>
          <w:sz w:val="28"/>
          <w:szCs w:val="28"/>
        </w:rPr>
        <w:t>přílh</w:t>
      </w:r>
      <w:proofErr w:type="spellEnd"/>
      <w:r w:rsidR="006C4590">
        <w:rPr>
          <w:rFonts w:ascii="Garamond" w:hAnsi="Garamond"/>
          <w:sz w:val="28"/>
          <w:szCs w:val="28"/>
        </w:rPr>
        <w:t xml:space="preserve"> č. 1 a č.2</w:t>
      </w:r>
    </w:p>
    <w:p w14:paraId="20E53493" w14:textId="3899B39F" w:rsidR="006C4590" w:rsidRDefault="006C4590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Celková cena bez DPH 342 249,29,-Kč, včetně DPH 393 586,68,-Kč</w:t>
      </w:r>
    </w:p>
    <w:p w14:paraId="06B4A309" w14:textId="77777777" w:rsidR="006C4590" w:rsidRDefault="006C4590" w:rsidP="00831F35">
      <w:pPr>
        <w:pStyle w:val="Default"/>
        <w:rPr>
          <w:rFonts w:ascii="Garamond" w:hAnsi="Garamond"/>
          <w:sz w:val="28"/>
          <w:szCs w:val="28"/>
        </w:rPr>
      </w:pPr>
    </w:p>
    <w:p w14:paraId="027E8D3C" w14:textId="3C637E04" w:rsidR="00812FF3" w:rsidRDefault="00812FF3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Realizace </w:t>
      </w:r>
      <w:r w:rsidR="000F35A7">
        <w:rPr>
          <w:rFonts w:ascii="Garamond" w:hAnsi="Garamond"/>
          <w:sz w:val="28"/>
          <w:szCs w:val="28"/>
        </w:rPr>
        <w:t xml:space="preserve">do </w:t>
      </w:r>
      <w:r w:rsidR="009E5EC4">
        <w:rPr>
          <w:rFonts w:ascii="Garamond" w:hAnsi="Garamond"/>
          <w:sz w:val="28"/>
          <w:szCs w:val="28"/>
        </w:rPr>
        <w:t>3</w:t>
      </w:r>
      <w:r w:rsidR="000F35A7">
        <w:rPr>
          <w:rFonts w:ascii="Garamond" w:hAnsi="Garamond"/>
          <w:sz w:val="28"/>
          <w:szCs w:val="28"/>
        </w:rPr>
        <w:t xml:space="preserve"> týdnů od objednávky</w:t>
      </w:r>
      <w:r w:rsidR="009E5EC4">
        <w:rPr>
          <w:rFonts w:ascii="Garamond" w:hAnsi="Garamond"/>
          <w:sz w:val="28"/>
          <w:szCs w:val="28"/>
        </w:rPr>
        <w:t>. Úhrada na fakturu po realizaci zakázky.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B0D1523" w14:textId="1B260B23" w:rsidR="00831F35" w:rsidRPr="00831F35" w:rsidRDefault="00831F35" w:rsidP="00831F35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r w:rsidR="00812FF3" w:rsidRPr="00831F35">
        <w:rPr>
          <w:rFonts w:ascii="Garamond" w:hAnsi="Garamond"/>
          <w:sz w:val="28"/>
          <w:szCs w:val="28"/>
        </w:rPr>
        <w:t>Dvořáková – ředitelka</w:t>
      </w:r>
    </w:p>
    <w:p w14:paraId="50E5948F" w14:textId="76ECF858" w:rsidR="00831F35" w:rsidRDefault="00831F35" w:rsidP="00831F35">
      <w:pPr>
        <w:spacing w:after="40"/>
        <w:rPr>
          <w:sz w:val="23"/>
          <w:szCs w:val="23"/>
        </w:rPr>
      </w:pPr>
    </w:p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5F978DEE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5549EEEB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3B7CB82B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603DA992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4DCFF2CE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21A9AB25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6F1B73C7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2173F8B7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59700D8F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364E2DEE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1BEDB007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34AAE401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7A6901ED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0ECA2C61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350A952D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77C212BF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0C861658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173" w:after="0" w:line="240" w:lineRule="auto"/>
        <w:ind w:left="641" w:right="641"/>
        <w:jc w:val="center"/>
        <w:outlineLvl w:val="0"/>
        <w:rPr>
          <w:rFonts w:ascii="Arial" w:hAnsi="Arial" w:cs="Arial"/>
          <w:color w:val="494949"/>
          <w:w w:val="105"/>
        </w:rPr>
      </w:pPr>
    </w:p>
    <w:p w14:paraId="0F13D9E1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173" w:after="0" w:line="240" w:lineRule="auto"/>
        <w:ind w:left="641" w:right="641"/>
        <w:jc w:val="center"/>
        <w:outlineLvl w:val="0"/>
        <w:rPr>
          <w:rFonts w:ascii="Arial" w:hAnsi="Arial" w:cs="Arial"/>
          <w:color w:val="494949"/>
          <w:w w:val="105"/>
        </w:rPr>
      </w:pPr>
      <w:r>
        <w:rPr>
          <w:rFonts w:ascii="Arial" w:hAnsi="Arial" w:cs="Arial"/>
          <w:color w:val="494949"/>
          <w:w w:val="105"/>
        </w:rPr>
        <w:t>Příloha č.1</w:t>
      </w:r>
    </w:p>
    <w:p w14:paraId="079A5127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173" w:after="0" w:line="240" w:lineRule="auto"/>
        <w:ind w:left="641" w:right="641"/>
        <w:jc w:val="center"/>
        <w:outlineLvl w:val="0"/>
        <w:rPr>
          <w:rFonts w:ascii="Arial" w:hAnsi="Arial" w:cs="Arial"/>
          <w:color w:val="494949"/>
          <w:w w:val="105"/>
        </w:rPr>
      </w:pPr>
    </w:p>
    <w:p w14:paraId="4627F26D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173" w:after="0" w:line="240" w:lineRule="auto"/>
        <w:ind w:left="641" w:right="641"/>
        <w:jc w:val="center"/>
        <w:outlineLvl w:val="0"/>
        <w:rPr>
          <w:rFonts w:ascii="Arial" w:hAnsi="Arial" w:cs="Arial"/>
          <w:color w:val="494949"/>
          <w:w w:val="105"/>
        </w:rPr>
      </w:pPr>
      <w:r>
        <w:rPr>
          <w:rFonts w:ascii="Arial" w:hAnsi="Arial" w:cs="Arial"/>
          <w:color w:val="494949"/>
          <w:w w:val="105"/>
        </w:rPr>
        <w:t xml:space="preserve">Rozpočet </w:t>
      </w:r>
      <w:proofErr w:type="gramStart"/>
      <w:r>
        <w:rPr>
          <w:rFonts w:ascii="Arial" w:hAnsi="Arial" w:cs="Arial"/>
          <w:color w:val="494949"/>
          <w:w w:val="105"/>
        </w:rPr>
        <w:t>prací :</w:t>
      </w:r>
      <w:proofErr w:type="gramEnd"/>
    </w:p>
    <w:p w14:paraId="058C0E5A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123" w:after="0" w:line="266" w:lineRule="auto"/>
        <w:ind w:left="641" w:right="739"/>
        <w:jc w:val="center"/>
        <w:rPr>
          <w:rFonts w:ascii="Arial" w:hAnsi="Arial" w:cs="Arial"/>
          <w:color w:val="494949"/>
          <w:w w:val="105"/>
        </w:rPr>
      </w:pPr>
      <w:r>
        <w:rPr>
          <w:rFonts w:ascii="Arial" w:hAnsi="Arial" w:cs="Arial"/>
          <w:color w:val="494949"/>
          <w:w w:val="105"/>
        </w:rPr>
        <w:t>Oprava nátěrů kovových konstrukcí a klempířských prvků balkónů, nátěr zábradlí kolem venkovních komunikací</w:t>
      </w:r>
    </w:p>
    <w:p w14:paraId="690F427F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76FDFF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b/>
          <w:bCs/>
          <w:color w:val="494949"/>
          <w:w w:val="105"/>
        </w:rPr>
      </w:pPr>
      <w:r>
        <w:rPr>
          <w:rFonts w:ascii="Arial" w:hAnsi="Arial" w:cs="Arial"/>
          <w:b/>
          <w:bCs/>
          <w:color w:val="494949"/>
          <w:w w:val="105"/>
          <w:position w:val="1"/>
        </w:rPr>
        <w:t xml:space="preserve">Popis                                                              </w:t>
      </w:r>
      <w:r>
        <w:rPr>
          <w:rFonts w:ascii="Arial" w:hAnsi="Arial" w:cs="Arial"/>
          <w:b/>
          <w:bCs/>
          <w:color w:val="494949"/>
          <w:w w:val="105"/>
        </w:rPr>
        <w:t xml:space="preserve">MJ                výměra Kč </w:t>
      </w:r>
      <w:r>
        <w:rPr>
          <w:rFonts w:ascii="Arial" w:hAnsi="Arial" w:cs="Arial"/>
          <w:color w:val="494949"/>
          <w:w w:val="105"/>
        </w:rPr>
        <w:t xml:space="preserve">/ </w:t>
      </w:r>
      <w:r>
        <w:rPr>
          <w:rFonts w:ascii="Arial" w:hAnsi="Arial" w:cs="Arial"/>
          <w:b/>
          <w:bCs/>
          <w:color w:val="494949"/>
          <w:w w:val="105"/>
        </w:rPr>
        <w:t>jednotka         Kč celkem</w:t>
      </w:r>
    </w:p>
    <w:p w14:paraId="34FADCC7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b/>
          <w:bCs/>
          <w:sz w:val="27"/>
          <w:szCs w:val="27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108"/>
        <w:gridCol w:w="1716"/>
        <w:gridCol w:w="1491"/>
        <w:gridCol w:w="1552"/>
      </w:tblGrid>
      <w:tr w:rsidR="006C4590" w14:paraId="200F9504" w14:textId="77777777" w:rsidTr="006C4590">
        <w:trPr>
          <w:trHeight w:val="457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4A087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after="0" w:line="202" w:lineRule="exact"/>
              <w:ind w:left="50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Syntetický nátěr nosné konstrukce balkónů,</w:t>
            </w:r>
          </w:p>
          <w:p w14:paraId="41BF138A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07" w:lineRule="exact"/>
              <w:ind w:left="50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zábradlí, dělících příček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D6D52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240" w:lineRule="auto"/>
              <w:ind w:left="382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7DAF9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240" w:lineRule="auto"/>
              <w:ind w:right="523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656,60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869C8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240" w:lineRule="auto"/>
              <w:ind w:right="386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74,00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0A00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240" w:lineRule="auto"/>
              <w:ind w:right="48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48 588,40 Kč</w:t>
            </w:r>
          </w:p>
        </w:tc>
      </w:tr>
      <w:tr w:rsidR="006C4590" w14:paraId="604A470B" w14:textId="77777777" w:rsidTr="006C4590">
        <w:trPr>
          <w:trHeight w:val="247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48D67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50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Nátěr dělících příček balkónů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15ED1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199" w:lineRule="exact"/>
              <w:ind w:left="382"/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F4CD1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199" w:lineRule="exact"/>
              <w:ind w:right="524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495,60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2E669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199" w:lineRule="exact"/>
              <w:ind w:right="389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67,00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E26FB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199" w:lineRule="exact"/>
              <w:ind w:right="48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33 205,20 Kč</w:t>
            </w:r>
          </w:p>
        </w:tc>
      </w:tr>
      <w:tr w:rsidR="006C4590" w14:paraId="0A76EA01" w14:textId="77777777" w:rsidTr="006C4590">
        <w:trPr>
          <w:trHeight w:val="243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4655D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ind w:left="50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Obroušení stávajícího nátěru konstrukcí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157A3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02" w:lineRule="exact"/>
              <w:ind w:left="382"/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BBA31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6" w:after="0" w:line="207" w:lineRule="exact"/>
              <w:ind w:right="521"/>
              <w:jc w:val="right"/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  <w:t>1 152,20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2C990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02" w:lineRule="exact"/>
              <w:ind w:right="392"/>
              <w:jc w:val="right"/>
              <w:rPr>
                <w:rFonts w:ascii="Arial" w:hAnsi="Arial" w:cs="Arial"/>
                <w:color w:val="494949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sz w:val="18"/>
                <w:szCs w:val="18"/>
              </w:rPr>
              <w:t>25,00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B5209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02" w:lineRule="exact"/>
              <w:ind w:right="48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28 805,00 Kč</w:t>
            </w:r>
          </w:p>
        </w:tc>
      </w:tr>
      <w:tr w:rsidR="006C4590" w14:paraId="033F827D" w14:textId="77777777" w:rsidTr="006C4590">
        <w:trPr>
          <w:trHeight w:val="24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BEDD3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50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Nátěr parapetů syntetický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F79BD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02" w:lineRule="exact"/>
              <w:ind w:left="382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m2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E2972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02" w:lineRule="exact"/>
              <w:ind w:right="524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61,60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8AF8A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02" w:lineRule="exact"/>
              <w:ind w:right="393"/>
              <w:jc w:val="right"/>
              <w:rPr>
                <w:rFonts w:ascii="Arial" w:hAnsi="Arial" w:cs="Arial"/>
                <w:color w:val="494949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sz w:val="18"/>
                <w:szCs w:val="18"/>
              </w:rPr>
              <w:t>180,00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312A7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02" w:lineRule="exact"/>
              <w:ind w:right="48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11 088,00 Kč</w:t>
            </w:r>
          </w:p>
        </w:tc>
      </w:tr>
      <w:tr w:rsidR="006C4590" w14:paraId="07F2B187" w14:textId="77777777" w:rsidTr="006C4590">
        <w:trPr>
          <w:trHeight w:val="24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DA597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50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Plošné přebroušení parapetů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663D5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02" w:lineRule="exact"/>
              <w:ind w:left="382"/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  <w:t>m2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0A1EB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07" w:lineRule="exact"/>
              <w:ind w:right="528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61,60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08F68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07" w:lineRule="exact"/>
              <w:ind w:right="394"/>
              <w:jc w:val="right"/>
              <w:rPr>
                <w:rFonts w:ascii="Arial" w:hAnsi="Arial" w:cs="Arial"/>
                <w:color w:val="494949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sz w:val="18"/>
                <w:szCs w:val="18"/>
              </w:rPr>
              <w:t>53,00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A7D39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02" w:lineRule="exact"/>
              <w:ind w:right="48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3 264,80 Kč</w:t>
            </w:r>
          </w:p>
        </w:tc>
      </w:tr>
      <w:tr w:rsidR="006C4590" w14:paraId="42F62127" w14:textId="77777777" w:rsidTr="006C4590">
        <w:trPr>
          <w:trHeight w:val="226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135E7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197" w:lineRule="exact"/>
              <w:ind w:left="50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Nátěr zábradlí komunikace a chodníku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D98B0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192" w:lineRule="exact"/>
              <w:ind w:left="382"/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94949"/>
                <w:w w:val="11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77380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192" w:lineRule="exact"/>
              <w:ind w:right="529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310,40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6CDFE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187" w:lineRule="exact"/>
              <w:ind w:right="394"/>
              <w:jc w:val="right"/>
              <w:rPr>
                <w:rFonts w:ascii="Arial" w:hAnsi="Arial" w:cs="Arial"/>
                <w:color w:val="494949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sz w:val="18"/>
                <w:szCs w:val="18"/>
              </w:rPr>
              <w:t>60,00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9509C" w14:textId="77777777" w:rsidR="006C4590" w:rsidRDefault="006C4590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192" w:lineRule="exact"/>
              <w:ind w:right="48"/>
              <w:jc w:val="right"/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</w:pPr>
            <w:r>
              <w:rPr>
                <w:rFonts w:ascii="Arial" w:hAnsi="Arial" w:cs="Arial"/>
                <w:color w:val="494949"/>
                <w:w w:val="105"/>
                <w:sz w:val="18"/>
                <w:szCs w:val="18"/>
              </w:rPr>
              <w:t>18 624,00 Kč</w:t>
            </w:r>
          </w:p>
        </w:tc>
      </w:tr>
    </w:tbl>
    <w:p w14:paraId="77629CA6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30" w:after="0" w:line="168" w:lineRule="auto"/>
        <w:ind w:left="85" w:right="258" w:hanging="3"/>
        <w:rPr>
          <w:rFonts w:ascii="Arial" w:hAnsi="Arial" w:cs="Arial"/>
          <w:color w:val="494949"/>
          <w:w w:val="105"/>
          <w:sz w:val="18"/>
          <w:szCs w:val="18"/>
          <w14:ligatures w14:val="standardContextual"/>
        </w:rPr>
      </w:pPr>
      <w:r>
        <w:rPr>
          <w:rFonts w:ascii="Arial" w:hAnsi="Arial" w:cs="Arial"/>
          <w:color w:val="494949"/>
          <w:w w:val="105"/>
          <w:sz w:val="18"/>
          <w:szCs w:val="18"/>
        </w:rPr>
        <w:t xml:space="preserve">Zatmelení napojení parapetů transparentním    </w:t>
      </w:r>
      <w:r>
        <w:rPr>
          <w:rFonts w:ascii="Arial" w:hAnsi="Arial" w:cs="Arial"/>
          <w:color w:val="494949"/>
          <w:spacing w:val="52"/>
          <w:w w:val="10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494949"/>
          <w:w w:val="105"/>
          <w:position w:val="-13"/>
          <w:sz w:val="18"/>
          <w:szCs w:val="18"/>
        </w:rPr>
        <w:t>kpl</w:t>
      </w:r>
      <w:proofErr w:type="spellEnd"/>
      <w:r>
        <w:rPr>
          <w:rFonts w:ascii="Arial" w:hAnsi="Arial" w:cs="Arial"/>
          <w:color w:val="494949"/>
          <w:w w:val="105"/>
          <w:position w:val="-13"/>
          <w:sz w:val="18"/>
          <w:szCs w:val="18"/>
        </w:rPr>
        <w:t xml:space="preserve"> 1,00 890,00 890,00 Kč </w:t>
      </w:r>
      <w:r>
        <w:rPr>
          <w:rFonts w:ascii="Arial" w:hAnsi="Arial" w:cs="Arial"/>
          <w:color w:val="494949"/>
          <w:w w:val="105"/>
          <w:sz w:val="18"/>
          <w:szCs w:val="18"/>
        </w:rPr>
        <w:t>silikonovým tmelem</w:t>
      </w:r>
    </w:p>
    <w:p w14:paraId="1D207116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15"/>
          <w:szCs w:val="15"/>
        </w:rPr>
      </w:pPr>
    </w:p>
    <w:p w14:paraId="009F1850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5"/>
        <w:rPr>
          <w:rFonts w:ascii="Arial" w:hAnsi="Arial" w:cs="Arial"/>
          <w:color w:val="494949"/>
          <w:w w:val="105"/>
          <w:position w:val="11"/>
          <w:sz w:val="18"/>
          <w:szCs w:val="18"/>
        </w:rPr>
      </w:pPr>
      <w:r>
        <w:rPr>
          <w:rFonts w:ascii="Arial" w:hAnsi="Arial" w:cs="Arial"/>
          <w:color w:val="494949"/>
          <w:w w:val="105"/>
          <w:sz w:val="18"/>
          <w:szCs w:val="18"/>
        </w:rPr>
        <w:t xml:space="preserve">Vykrytí vodorovných ploch, zabezpečení pracoviště </w:t>
      </w:r>
      <w:r>
        <w:rPr>
          <w:rFonts w:ascii="Arial" w:hAnsi="Arial" w:cs="Arial"/>
          <w:color w:val="494949"/>
          <w:w w:val="105"/>
          <w:position w:val="11"/>
          <w:sz w:val="18"/>
          <w:szCs w:val="18"/>
        </w:rPr>
        <w:t>soubor 1,00 2 500,00 2 500,00</w:t>
      </w:r>
      <w:r>
        <w:rPr>
          <w:rFonts w:ascii="Arial" w:hAnsi="Arial" w:cs="Arial"/>
          <w:color w:val="494949"/>
          <w:spacing w:val="31"/>
          <w:w w:val="105"/>
          <w:position w:val="11"/>
          <w:sz w:val="18"/>
          <w:szCs w:val="18"/>
        </w:rPr>
        <w:t xml:space="preserve"> </w:t>
      </w:r>
      <w:r>
        <w:rPr>
          <w:rFonts w:ascii="Arial" w:hAnsi="Arial" w:cs="Arial"/>
          <w:color w:val="494949"/>
          <w:w w:val="105"/>
          <w:position w:val="11"/>
          <w:sz w:val="18"/>
          <w:szCs w:val="18"/>
        </w:rPr>
        <w:t>Kč</w:t>
      </w:r>
    </w:p>
    <w:p w14:paraId="727454D4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82"/>
        <w:rPr>
          <w:rFonts w:ascii="Arial" w:hAnsi="Arial" w:cs="Arial"/>
          <w:color w:val="494949"/>
          <w:w w:val="105"/>
          <w:sz w:val="18"/>
          <w:szCs w:val="18"/>
        </w:rPr>
      </w:pPr>
      <w:r>
        <w:rPr>
          <w:rFonts w:ascii="Arial" w:hAnsi="Arial" w:cs="Arial"/>
          <w:color w:val="494949"/>
          <w:w w:val="105"/>
          <w:position w:val="1"/>
          <w:sz w:val="18"/>
          <w:szCs w:val="18"/>
        </w:rPr>
        <w:t xml:space="preserve">Práce pomocí horolezecké techniky </w:t>
      </w:r>
      <w:r>
        <w:rPr>
          <w:rFonts w:ascii="Arial" w:hAnsi="Arial" w:cs="Arial"/>
          <w:color w:val="494949"/>
          <w:w w:val="105"/>
          <w:sz w:val="18"/>
          <w:szCs w:val="18"/>
        </w:rPr>
        <w:t>hod 16,00 420,00 6 720,00</w:t>
      </w:r>
      <w:r>
        <w:rPr>
          <w:rFonts w:ascii="Arial" w:hAnsi="Arial" w:cs="Arial"/>
          <w:color w:val="494949"/>
          <w:spacing w:val="-15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494949"/>
          <w:w w:val="105"/>
          <w:sz w:val="18"/>
          <w:szCs w:val="18"/>
        </w:rPr>
        <w:t>Kč</w:t>
      </w:r>
    </w:p>
    <w:p w14:paraId="73E749D1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82"/>
        <w:rPr>
          <w:rFonts w:ascii="Arial" w:hAnsi="Arial" w:cs="Arial"/>
          <w:color w:val="494949"/>
          <w:w w:val="105"/>
          <w:sz w:val="18"/>
          <w:szCs w:val="18"/>
        </w:rPr>
      </w:pPr>
      <w:r>
        <w:rPr>
          <w:rFonts w:ascii="Arial" w:hAnsi="Arial" w:cs="Arial"/>
          <w:color w:val="494949"/>
          <w:w w:val="105"/>
          <w:position w:val="1"/>
          <w:sz w:val="18"/>
          <w:szCs w:val="18"/>
        </w:rPr>
        <w:t xml:space="preserve">Nátěr svodů a </w:t>
      </w:r>
      <w:proofErr w:type="spellStart"/>
      <w:r>
        <w:rPr>
          <w:rFonts w:ascii="Arial" w:hAnsi="Arial" w:cs="Arial"/>
          <w:color w:val="494949"/>
          <w:w w:val="105"/>
          <w:position w:val="1"/>
          <w:sz w:val="18"/>
          <w:szCs w:val="18"/>
        </w:rPr>
        <w:t>rýn</w:t>
      </w:r>
      <w:proofErr w:type="spellEnd"/>
      <w:r>
        <w:rPr>
          <w:rFonts w:ascii="Arial" w:hAnsi="Arial" w:cs="Arial"/>
          <w:color w:val="494949"/>
          <w:w w:val="105"/>
          <w:position w:val="1"/>
          <w:sz w:val="18"/>
          <w:szCs w:val="18"/>
        </w:rPr>
        <w:t xml:space="preserve"> na balkonech </w:t>
      </w:r>
      <w:r>
        <w:rPr>
          <w:rFonts w:ascii="Arial" w:hAnsi="Arial" w:cs="Arial"/>
          <w:color w:val="494949"/>
          <w:w w:val="105"/>
          <w:sz w:val="18"/>
          <w:szCs w:val="18"/>
        </w:rPr>
        <w:t>m 313,00 116,00 36 308,00</w:t>
      </w:r>
      <w:r>
        <w:rPr>
          <w:rFonts w:ascii="Arial" w:hAnsi="Arial" w:cs="Arial"/>
          <w:color w:val="494949"/>
          <w:spacing w:val="-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494949"/>
          <w:w w:val="105"/>
          <w:sz w:val="18"/>
          <w:szCs w:val="18"/>
        </w:rPr>
        <w:t>Kč</w:t>
      </w:r>
    </w:p>
    <w:p w14:paraId="0B07C599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</w:rPr>
      </w:pPr>
    </w:p>
    <w:p w14:paraId="44343CFF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"/>
        <w:outlineLvl w:val="1"/>
        <w:rPr>
          <w:rFonts w:ascii="Arial" w:hAnsi="Arial" w:cs="Arial"/>
          <w:b/>
          <w:bCs/>
          <w:color w:val="494949"/>
          <w:w w:val="105"/>
          <w:sz w:val="18"/>
          <w:szCs w:val="18"/>
        </w:rPr>
      </w:pPr>
      <w:r>
        <w:rPr>
          <w:rFonts w:ascii="Arial" w:hAnsi="Arial" w:cs="Arial"/>
          <w:b/>
          <w:bCs/>
          <w:color w:val="494949"/>
          <w:w w:val="105"/>
          <w:position w:val="1"/>
          <w:sz w:val="18"/>
          <w:szCs w:val="18"/>
        </w:rPr>
        <w:t xml:space="preserve">Cena bez DPH </w:t>
      </w:r>
      <w:r>
        <w:rPr>
          <w:rFonts w:ascii="Arial" w:hAnsi="Arial" w:cs="Arial"/>
          <w:b/>
          <w:bCs/>
          <w:color w:val="494949"/>
          <w:w w:val="105"/>
          <w:sz w:val="18"/>
          <w:szCs w:val="18"/>
        </w:rPr>
        <w:t>189 993,40</w:t>
      </w:r>
      <w:r>
        <w:rPr>
          <w:rFonts w:ascii="Arial" w:hAnsi="Arial" w:cs="Arial"/>
          <w:b/>
          <w:bCs/>
          <w:color w:val="494949"/>
          <w:spacing w:val="5"/>
          <w:w w:val="10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94949"/>
          <w:w w:val="105"/>
          <w:sz w:val="18"/>
          <w:szCs w:val="18"/>
        </w:rPr>
        <w:t>Kč</w:t>
      </w:r>
    </w:p>
    <w:p w14:paraId="2314E83E" w14:textId="7DD896A7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hAnsiTheme="minorHAnsi" w:cstheme="minorBidi"/>
          <w:noProof/>
          <w:kern w:val="2"/>
        </w:rPr>
        <mc:AlternateContent>
          <mc:Choice Requires="wps">
            <w:drawing>
              <wp:inline distT="0" distB="0" distL="0" distR="0" wp14:anchorId="299D33FC" wp14:editId="7862B577">
                <wp:extent cx="6401435" cy="635"/>
                <wp:effectExtent l="19050" t="19050" r="18415" b="19050"/>
                <wp:docPr id="880510199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0"/>
                        </a:xfrm>
                        <a:custGeom>
                          <a:avLst/>
                          <a:gdLst>
                            <a:gd name="T0" fmla="*/ 0 w 10082"/>
                            <a:gd name="T1" fmla="*/ 0 h 20"/>
                            <a:gd name="T2" fmla="*/ 6401435 w 10082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082" h="20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244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75D3D" id="Volný tvar: obrazec 3" o:spid="_x0000_s1026" style="width:504.0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" path="m,l10082,e" filled="f" strokeweight=".67933mm">
                <v:path arrowok="t" o:connecttype="custom" o:connectlocs="0,0;2147483646,0" o:connectangles="0,0"/>
                <w10:anchorlock/>
              </v:shape>
            </w:pict>
          </mc:Fallback>
        </mc:AlternateContent>
      </w:r>
    </w:p>
    <w:p w14:paraId="741E51AF" w14:textId="6DCA4795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Theme="minorHAnsi" w:hAnsiTheme="minorHAnsi" w:cstheme="minorBidi"/>
          <w:noProof/>
          <w:kern w:val="2"/>
        </w:rPr>
        <mc:AlternateContent>
          <mc:Choice Requires="wps">
            <w:drawing>
              <wp:inline distT="0" distB="0" distL="0" distR="0" wp14:anchorId="0EE018B3" wp14:editId="6BE29064">
                <wp:extent cx="74295" cy="277495"/>
                <wp:effectExtent l="0" t="0" r="1905" b="0"/>
                <wp:docPr id="16114556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F9340" w14:textId="77777777" w:rsidR="006C4590" w:rsidRDefault="006C4590" w:rsidP="006C4590">
                            <w:pPr>
                              <w:pStyle w:val="Zkladntext"/>
                              <w:kinsoku w:val="0"/>
                              <w:overflowPunct w:val="0"/>
                              <w:spacing w:line="437" w:lineRule="exact"/>
                              <w:rPr>
                                <w:color w:val="494949"/>
                                <w:w w:val="107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color w:val="494949"/>
                                <w:w w:val="107"/>
                                <w:sz w:val="39"/>
                                <w:szCs w:val="3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E018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5.85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" filled="f" stroked="f">
                <v:textbox inset="0,0,0,0">
                  <w:txbxContent>
                    <w:p w14:paraId="7D8F9340" w14:textId="77777777" w:rsidR="006C4590" w:rsidRDefault="006C4590" w:rsidP="006C4590">
                      <w:pPr>
                        <w:pStyle w:val="Zkladntext"/>
                        <w:kinsoku w:val="0"/>
                        <w:overflowPunct w:val="0"/>
                        <w:spacing w:line="437" w:lineRule="exact"/>
                        <w:rPr>
                          <w:color w:val="494949"/>
                          <w:w w:val="107"/>
                          <w:sz w:val="39"/>
                          <w:szCs w:val="39"/>
                        </w:rPr>
                      </w:pPr>
                      <w:r>
                        <w:rPr>
                          <w:color w:val="494949"/>
                          <w:w w:val="107"/>
                          <w:sz w:val="39"/>
                          <w:szCs w:val="39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30AB7F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82"/>
        <w:rPr>
          <w:rFonts w:ascii="Arial" w:hAnsi="Arial" w:cs="Arial"/>
          <w:color w:val="494949"/>
          <w:w w:val="110"/>
          <w:sz w:val="18"/>
          <w:szCs w:val="18"/>
        </w:rPr>
      </w:pPr>
      <w:r>
        <w:rPr>
          <w:rFonts w:ascii="Arial" w:hAnsi="Arial" w:cs="Arial"/>
          <w:color w:val="494949"/>
          <w:w w:val="110"/>
          <w:position w:val="2"/>
          <w:sz w:val="18"/>
          <w:szCs w:val="18"/>
        </w:rPr>
        <w:t xml:space="preserve">DPH15% </w:t>
      </w:r>
      <w:r>
        <w:rPr>
          <w:rFonts w:ascii="Arial" w:hAnsi="Arial" w:cs="Arial"/>
          <w:color w:val="494949"/>
          <w:w w:val="110"/>
          <w:sz w:val="18"/>
          <w:szCs w:val="18"/>
        </w:rPr>
        <w:t>28 499,01</w:t>
      </w:r>
      <w:r>
        <w:rPr>
          <w:rFonts w:ascii="Arial" w:hAnsi="Arial" w:cs="Arial"/>
          <w:color w:val="494949"/>
          <w:spacing w:val="-25"/>
          <w:w w:val="110"/>
          <w:sz w:val="18"/>
          <w:szCs w:val="18"/>
        </w:rPr>
        <w:t xml:space="preserve"> </w:t>
      </w:r>
      <w:r>
        <w:rPr>
          <w:rFonts w:ascii="Arial" w:hAnsi="Arial" w:cs="Arial"/>
          <w:color w:val="494949"/>
          <w:w w:val="110"/>
          <w:sz w:val="18"/>
          <w:szCs w:val="18"/>
        </w:rPr>
        <w:t>Kč</w:t>
      </w:r>
    </w:p>
    <w:p w14:paraId="483009F8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33" w:after="9" w:line="240" w:lineRule="auto"/>
        <w:ind w:left="12"/>
        <w:outlineLvl w:val="1"/>
        <w:rPr>
          <w:rFonts w:ascii="Arial" w:hAnsi="Arial" w:cs="Arial"/>
          <w:b/>
          <w:bCs/>
          <w:color w:val="494949"/>
          <w:w w:val="105"/>
          <w:position w:val="-2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494949"/>
          <w:w w:val="105"/>
          <w:sz w:val="18"/>
          <w:szCs w:val="18"/>
        </w:rPr>
        <w:t>!Celková</w:t>
      </w:r>
      <w:proofErr w:type="gramEnd"/>
      <w:r>
        <w:rPr>
          <w:rFonts w:ascii="Arial" w:hAnsi="Arial" w:cs="Arial"/>
          <w:b/>
          <w:bCs/>
          <w:color w:val="494949"/>
          <w:w w:val="105"/>
          <w:sz w:val="18"/>
          <w:szCs w:val="18"/>
        </w:rPr>
        <w:t xml:space="preserve"> cena s DPH </w:t>
      </w:r>
      <w:r>
        <w:rPr>
          <w:rFonts w:ascii="Arial" w:hAnsi="Arial" w:cs="Arial"/>
          <w:b/>
          <w:bCs/>
          <w:color w:val="494949"/>
          <w:w w:val="105"/>
          <w:position w:val="-2"/>
          <w:sz w:val="18"/>
          <w:szCs w:val="18"/>
        </w:rPr>
        <w:t>218 492141</w:t>
      </w:r>
      <w:r>
        <w:rPr>
          <w:rFonts w:ascii="Arial" w:hAnsi="Arial" w:cs="Arial"/>
          <w:b/>
          <w:bCs/>
          <w:color w:val="494949"/>
          <w:spacing w:val="13"/>
          <w:w w:val="105"/>
          <w:position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94949"/>
          <w:w w:val="105"/>
          <w:position w:val="-2"/>
          <w:sz w:val="18"/>
          <w:szCs w:val="18"/>
        </w:rPr>
        <w:t>Kč</w:t>
      </w:r>
    </w:p>
    <w:p w14:paraId="75FB38F8" w14:textId="5FD62A70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40" w:lineRule="exact"/>
        <w:ind w:left="109"/>
        <w:rPr>
          <w:rFonts w:ascii="Arial" w:hAnsi="Arial" w:cs="Arial"/>
          <w:position w:val="-1"/>
          <w:sz w:val="4"/>
          <w:szCs w:val="4"/>
        </w:rPr>
      </w:pPr>
      <w:r>
        <w:rPr>
          <w:rFonts w:asciiTheme="minorHAnsi" w:hAnsiTheme="minorHAnsi" w:cstheme="minorBidi"/>
          <w:noProof/>
          <w:kern w:val="2"/>
        </w:rPr>
        <mc:AlternateContent>
          <mc:Choice Requires="wpg">
            <w:drawing>
              <wp:inline distT="0" distB="0" distL="0" distR="0" wp14:anchorId="46204FD0" wp14:editId="1042702D">
                <wp:extent cx="6402070" cy="24765"/>
                <wp:effectExtent l="19050" t="9525" r="17780" b="3810"/>
                <wp:docPr id="77625636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24765"/>
                          <a:chOff x="0" y="0"/>
                          <a:chExt cx="10082" cy="39"/>
                        </a:xfrm>
                      </wpg:grpSpPr>
                      <wps:wsp>
                        <wps:cNvPr id="186903102" name="Freeform 3"/>
                        <wps:cNvSpPr>
                          <a:spLocks/>
                        </wps:cNvSpPr>
                        <wps:spPr bwMode="auto">
                          <a:xfrm>
                            <a:off x="0" y="19"/>
                            <a:ext cx="10082" cy="20"/>
                          </a:xfrm>
                          <a:custGeom>
                            <a:avLst/>
                            <a:gdLst>
                              <a:gd name="T0" fmla="*/ 0 w 10082"/>
                              <a:gd name="T1" fmla="*/ 0 h 20"/>
                              <a:gd name="T2" fmla="*/ 10081 w 10082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2" h="20">
                                <a:moveTo>
                                  <a:pt x="0" y="0"/>
                                </a:moveTo>
                                <a:lnTo>
                                  <a:pt x="10081" y="0"/>
                                </a:lnTo>
                              </a:path>
                            </a:pathLst>
                          </a:custGeom>
                          <a:noFill/>
                          <a:ln w="24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96D45" id="Skupina 1" o:spid="_x0000_s1026" style="width:504.1pt;height:1.95pt;mso-position-horizontal-relative:char;mso-position-vertical-relative:line" coordsize="1008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">
                <v:shape id="Freeform 3" o:spid="_x0000_s1027" style="position:absolute;top:19;width:10082;height:20;visibility:visible;mso-wrap-style:square;v-text-anchor:top" coordsize="100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" path="m,l10081,e" filled="f" strokeweight=".67933mm">
                  <v:path arrowok="t" o:connecttype="custom" o:connectlocs="0,0;10081,0" o:connectangles="0,0"/>
                </v:shape>
                <w10:anchorlock/>
              </v:group>
            </w:pict>
          </mc:Fallback>
        </mc:AlternateContent>
      </w:r>
    </w:p>
    <w:p w14:paraId="41C5860B" w14:textId="77777777" w:rsidR="006C4590" w:rsidRDefault="006C4590" w:rsidP="006C4590">
      <w:pPr>
        <w:rPr>
          <w:rFonts w:asciiTheme="minorHAnsi" w:hAnsiTheme="minorHAnsi" w:cstheme="minorBidi"/>
          <w:kern w:val="2"/>
        </w:rPr>
      </w:pPr>
    </w:p>
    <w:p w14:paraId="6432CFD7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3BA42208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6366662B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121E3A2E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2E3AF7FA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0F11654E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1C5FF9CB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4AD3B182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5935B008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03931805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3C1D7B1C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33AAB762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2D9374FC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p w14:paraId="1A34C6F9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32" w:right="102"/>
        <w:jc w:val="center"/>
        <w:outlineLvl w:val="0"/>
        <w:rPr>
          <w:rFonts w:ascii="Arial" w:hAnsi="Arial" w:cs="Arial"/>
          <w:color w:val="242424"/>
          <w:w w:val="105"/>
        </w:rPr>
      </w:pPr>
      <w:r>
        <w:rPr>
          <w:rFonts w:ascii="Arial" w:hAnsi="Arial" w:cs="Arial"/>
          <w:color w:val="242424"/>
          <w:w w:val="105"/>
        </w:rPr>
        <w:t>Příloha č.2</w:t>
      </w:r>
    </w:p>
    <w:p w14:paraId="75C20FD4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32" w:right="102"/>
        <w:jc w:val="center"/>
        <w:outlineLvl w:val="0"/>
        <w:rPr>
          <w:rFonts w:ascii="Arial" w:hAnsi="Arial" w:cs="Arial"/>
          <w:color w:val="242424"/>
          <w:w w:val="105"/>
        </w:rPr>
      </w:pPr>
    </w:p>
    <w:p w14:paraId="30E61BE5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32" w:right="102"/>
        <w:jc w:val="center"/>
        <w:outlineLvl w:val="0"/>
        <w:rPr>
          <w:rFonts w:ascii="Arial" w:hAnsi="Arial" w:cs="Arial"/>
          <w:color w:val="242424"/>
          <w:w w:val="105"/>
        </w:rPr>
      </w:pPr>
    </w:p>
    <w:p w14:paraId="06C8FEFB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132" w:right="102"/>
        <w:jc w:val="center"/>
        <w:outlineLvl w:val="0"/>
        <w:rPr>
          <w:rFonts w:ascii="Arial" w:hAnsi="Arial" w:cs="Arial"/>
          <w:color w:val="7B7B7B"/>
          <w:w w:val="105"/>
        </w:rPr>
      </w:pPr>
      <w:r w:rsidRPr="006D2004">
        <w:rPr>
          <w:rFonts w:ascii="Arial" w:hAnsi="Arial" w:cs="Arial"/>
          <w:color w:val="242424"/>
          <w:w w:val="105"/>
        </w:rPr>
        <w:t xml:space="preserve">Rozpočet </w:t>
      </w:r>
      <w:proofErr w:type="gramStart"/>
      <w:r w:rsidRPr="006D2004">
        <w:rPr>
          <w:rFonts w:ascii="Arial" w:hAnsi="Arial" w:cs="Arial"/>
          <w:color w:val="242424"/>
          <w:w w:val="105"/>
        </w:rPr>
        <w:t xml:space="preserve">prací </w:t>
      </w:r>
      <w:r w:rsidRPr="006D2004">
        <w:rPr>
          <w:rFonts w:ascii="Arial" w:hAnsi="Arial" w:cs="Arial"/>
          <w:color w:val="7B7B7B"/>
          <w:w w:val="105"/>
        </w:rPr>
        <w:t>:</w:t>
      </w:r>
      <w:proofErr w:type="gramEnd"/>
    </w:p>
    <w:p w14:paraId="67EA8E0A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26" w:after="0" w:line="240" w:lineRule="auto"/>
        <w:ind w:left="132" w:right="124"/>
        <w:jc w:val="center"/>
        <w:rPr>
          <w:rFonts w:ascii="Arial" w:hAnsi="Arial" w:cs="Arial"/>
          <w:color w:val="242424"/>
          <w:w w:val="105"/>
        </w:rPr>
      </w:pPr>
      <w:r w:rsidRPr="006D2004">
        <w:rPr>
          <w:rFonts w:ascii="Arial" w:hAnsi="Arial" w:cs="Arial"/>
          <w:color w:val="242424"/>
          <w:w w:val="105"/>
        </w:rPr>
        <w:t xml:space="preserve">nátěr a </w:t>
      </w:r>
      <w:proofErr w:type="spellStart"/>
      <w:r w:rsidRPr="006D2004">
        <w:rPr>
          <w:rFonts w:ascii="Arial" w:hAnsi="Arial" w:cs="Arial"/>
          <w:color w:val="242424"/>
          <w:w w:val="105"/>
        </w:rPr>
        <w:t>reprofilace</w:t>
      </w:r>
      <w:proofErr w:type="spellEnd"/>
      <w:r w:rsidRPr="006D2004">
        <w:rPr>
          <w:rFonts w:ascii="Arial" w:hAnsi="Arial" w:cs="Arial"/>
          <w:color w:val="242424"/>
          <w:w w:val="105"/>
        </w:rPr>
        <w:t xml:space="preserve"> podhledu balkónů</w:t>
      </w:r>
    </w:p>
    <w:p w14:paraId="2C5811F1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B50B24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32" w:right="229"/>
        <w:jc w:val="center"/>
        <w:rPr>
          <w:rFonts w:ascii="Arial" w:hAnsi="Arial" w:cs="Arial"/>
          <w:b/>
          <w:bCs/>
          <w:color w:val="242424"/>
          <w:w w:val="105"/>
        </w:rPr>
      </w:pPr>
      <w:r w:rsidRPr="006D2004">
        <w:rPr>
          <w:rFonts w:ascii="Arial" w:hAnsi="Arial" w:cs="Arial"/>
          <w:b/>
          <w:bCs/>
          <w:color w:val="242424"/>
          <w:w w:val="105"/>
        </w:rPr>
        <w:t>popis                                                                 MJ         výměra        Kč</w:t>
      </w:r>
      <w:proofErr w:type="gramStart"/>
      <w:r w:rsidRPr="006D2004">
        <w:rPr>
          <w:rFonts w:ascii="Arial" w:hAnsi="Arial" w:cs="Arial"/>
          <w:b/>
          <w:bCs/>
          <w:color w:val="242424"/>
          <w:w w:val="105"/>
        </w:rPr>
        <w:t>/  jednotka</w:t>
      </w:r>
      <w:proofErr w:type="gramEnd"/>
      <w:r w:rsidRPr="006D2004">
        <w:rPr>
          <w:rFonts w:ascii="Arial" w:hAnsi="Arial" w:cs="Arial"/>
          <w:b/>
          <w:bCs/>
          <w:color w:val="242424"/>
          <w:w w:val="105"/>
        </w:rPr>
        <w:t xml:space="preserve">       Kč celkem</w:t>
      </w:r>
    </w:p>
    <w:p w14:paraId="41792D95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60D68E3C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185" w:right="269" w:firstLine="1"/>
        <w:jc w:val="both"/>
        <w:rPr>
          <w:rFonts w:ascii="Arial" w:hAnsi="Arial" w:cs="Arial"/>
          <w:color w:val="242424"/>
          <w:w w:val="105"/>
          <w:position w:val="1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odstranění nesoudržných částí ze </w:t>
      </w:r>
      <w:proofErr w:type="spellStart"/>
      <w:r w:rsidRPr="006D2004">
        <w:rPr>
          <w:rFonts w:ascii="Arial" w:hAnsi="Arial" w:cs="Arial"/>
          <w:color w:val="242424"/>
          <w:w w:val="105"/>
          <w:sz w:val="18"/>
          <w:szCs w:val="18"/>
        </w:rPr>
        <w:t>spar</w:t>
      </w:r>
      <w:proofErr w:type="spellEnd"/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</w:t>
      </w:r>
      <w:proofErr w:type="spellStart"/>
      <w:r w:rsidRPr="006D2004">
        <w:rPr>
          <w:rFonts w:ascii="Arial" w:hAnsi="Arial" w:cs="Arial"/>
          <w:color w:val="242424"/>
          <w:w w:val="105"/>
          <w:sz w:val="18"/>
          <w:szCs w:val="18"/>
        </w:rPr>
        <w:t>mb</w:t>
      </w:r>
      <w:proofErr w:type="spellEnd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34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145,00 Kč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  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4930,00 Kč </w:t>
      </w:r>
    </w:p>
    <w:p w14:paraId="221B7D39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185" w:right="269" w:firstLine="1"/>
        <w:jc w:val="both"/>
        <w:rPr>
          <w:rFonts w:ascii="Arial" w:hAnsi="Arial" w:cs="Arial"/>
          <w:color w:val="242424"/>
          <w:w w:val="105"/>
          <w:position w:val="1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vyčištění </w:t>
      </w:r>
      <w:proofErr w:type="spellStart"/>
      <w:proofErr w:type="gramStart"/>
      <w:r w:rsidRPr="006D2004">
        <w:rPr>
          <w:rFonts w:ascii="Arial" w:hAnsi="Arial" w:cs="Arial"/>
          <w:color w:val="242424"/>
          <w:w w:val="105"/>
          <w:sz w:val="18"/>
          <w:szCs w:val="18"/>
        </w:rPr>
        <w:t>spar,vyfoukání</w:t>
      </w:r>
      <w:proofErr w:type="spellEnd"/>
      <w:proofErr w:type="gramEnd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vzduchem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</w:t>
      </w:r>
      <w:proofErr w:type="spellStart"/>
      <w:r w:rsidRPr="006D2004">
        <w:rPr>
          <w:rFonts w:ascii="Arial" w:hAnsi="Arial" w:cs="Arial"/>
          <w:color w:val="242424"/>
          <w:w w:val="105"/>
          <w:sz w:val="18"/>
          <w:szCs w:val="18"/>
        </w:rPr>
        <w:t>mb</w:t>
      </w:r>
      <w:proofErr w:type="spellEnd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55,2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>35,00 Kč</w:t>
      </w:r>
      <w:r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    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                                  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1 932,00 Kč </w:t>
      </w:r>
    </w:p>
    <w:p w14:paraId="139FBCFD" w14:textId="77777777" w:rsidR="006C4590" w:rsidRDefault="006C4590" w:rsidP="006C4590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185" w:right="269" w:firstLine="1"/>
        <w:jc w:val="both"/>
        <w:rPr>
          <w:rFonts w:ascii="Arial" w:hAnsi="Arial" w:cs="Arial"/>
          <w:color w:val="242424"/>
          <w:w w:val="105"/>
          <w:sz w:val="18"/>
          <w:szCs w:val="18"/>
        </w:rPr>
      </w:pPr>
      <w:proofErr w:type="spellStart"/>
      <w:r w:rsidRPr="006D2004">
        <w:rPr>
          <w:rFonts w:ascii="Arial" w:hAnsi="Arial" w:cs="Arial"/>
          <w:color w:val="242424"/>
          <w:w w:val="105"/>
          <w:sz w:val="18"/>
          <w:szCs w:val="18"/>
        </w:rPr>
        <w:t>reprofilace</w:t>
      </w:r>
      <w:proofErr w:type="spellEnd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spojů stěrkovou hmotou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</w:t>
      </w:r>
      <w:proofErr w:type="spellStart"/>
      <w:r w:rsidRPr="006D2004">
        <w:rPr>
          <w:rFonts w:ascii="Arial" w:hAnsi="Arial" w:cs="Arial"/>
          <w:color w:val="242424"/>
          <w:w w:val="105"/>
          <w:sz w:val="18"/>
          <w:szCs w:val="18"/>
        </w:rPr>
        <w:t>mb</w:t>
      </w:r>
      <w:proofErr w:type="spellEnd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55,2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420,00 Kč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23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184,00 Kč</w:t>
      </w:r>
    </w:p>
    <w:p w14:paraId="7222021C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after="0" w:line="271" w:lineRule="auto"/>
        <w:ind w:left="185" w:right="269" w:firstLine="1"/>
        <w:jc w:val="both"/>
        <w:rPr>
          <w:rFonts w:ascii="Arial" w:hAnsi="Arial" w:cs="Arial"/>
          <w:color w:val="242424"/>
          <w:w w:val="105"/>
          <w:position w:val="1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nátěr fasádní silikonový bílý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m2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>326,83</w:t>
      </w:r>
      <w:r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  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245,00 Kč </w:t>
      </w:r>
      <w:r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                                    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>80 073,35 Kč</w:t>
      </w:r>
    </w:p>
    <w:p w14:paraId="1DB7E1F6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85"/>
        <w:rPr>
          <w:rFonts w:ascii="Arial" w:hAnsi="Arial" w:cs="Arial"/>
          <w:color w:val="242424"/>
          <w:w w:val="105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penetrační nátěr 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m2 326,83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38,00 Kč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12 419,54</w:t>
      </w:r>
      <w:r w:rsidRPr="006D2004">
        <w:rPr>
          <w:rFonts w:ascii="Arial" w:hAnsi="Arial" w:cs="Arial"/>
          <w:color w:val="242424"/>
          <w:spacing w:val="-17"/>
          <w:w w:val="105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Kč</w:t>
      </w:r>
    </w:p>
    <w:p w14:paraId="32646286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185"/>
        <w:rPr>
          <w:rFonts w:ascii="Arial" w:hAnsi="Arial" w:cs="Arial"/>
          <w:color w:val="242424"/>
          <w:w w:val="105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proškrábání ploch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m2 49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53,00 Kč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2 597,00</w:t>
      </w:r>
      <w:r w:rsidRPr="006D2004">
        <w:rPr>
          <w:rFonts w:ascii="Arial" w:hAnsi="Arial" w:cs="Arial"/>
          <w:color w:val="242424"/>
          <w:spacing w:val="-27"/>
          <w:w w:val="105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Kč</w:t>
      </w:r>
    </w:p>
    <w:p w14:paraId="50248572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85"/>
        <w:rPr>
          <w:rFonts w:ascii="Arial" w:hAnsi="Arial" w:cs="Arial"/>
          <w:color w:val="242424"/>
          <w:w w:val="105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lokální opravy ploch před nátěrem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m2 49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240,00 Kč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1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1 760,00</w:t>
      </w:r>
      <w:r w:rsidRPr="006D2004">
        <w:rPr>
          <w:rFonts w:ascii="Arial" w:hAnsi="Arial" w:cs="Arial"/>
          <w:color w:val="242424"/>
          <w:spacing w:val="-30"/>
          <w:w w:val="105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Kč</w:t>
      </w:r>
    </w:p>
    <w:p w14:paraId="24204D4B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190"/>
        <w:rPr>
          <w:rFonts w:ascii="Arial" w:hAnsi="Arial" w:cs="Arial"/>
          <w:color w:val="242424"/>
          <w:w w:val="105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vykrytí vodorovných ploch, zabezpečení pracoviště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</w:t>
      </w:r>
      <w:proofErr w:type="spellStart"/>
      <w:r w:rsidRPr="006D2004">
        <w:rPr>
          <w:rFonts w:ascii="Arial" w:hAnsi="Arial" w:cs="Arial"/>
          <w:color w:val="242424"/>
          <w:w w:val="105"/>
          <w:sz w:val="18"/>
          <w:szCs w:val="18"/>
        </w:rPr>
        <w:t>kpl</w:t>
      </w:r>
      <w:proofErr w:type="spellEnd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1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2 500,00 Kč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2 500,00</w:t>
      </w:r>
      <w:r w:rsidRPr="006D2004">
        <w:rPr>
          <w:rFonts w:ascii="Arial" w:hAnsi="Arial" w:cs="Arial"/>
          <w:color w:val="242424"/>
          <w:spacing w:val="49"/>
          <w:w w:val="105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Kč</w:t>
      </w:r>
    </w:p>
    <w:p w14:paraId="0641F8C9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185"/>
        <w:rPr>
          <w:rFonts w:ascii="Arial" w:hAnsi="Arial" w:cs="Arial"/>
          <w:color w:val="242424"/>
          <w:w w:val="105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práce pomocí horolezecké techniky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hod 8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420,00 Kč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3 360,00</w:t>
      </w:r>
      <w:r w:rsidRPr="006D2004">
        <w:rPr>
          <w:rFonts w:ascii="Arial" w:hAnsi="Arial" w:cs="Arial"/>
          <w:color w:val="242424"/>
          <w:spacing w:val="11"/>
          <w:w w:val="105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Kč</w:t>
      </w:r>
    </w:p>
    <w:p w14:paraId="2BF1F5E3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85"/>
        <w:rPr>
          <w:rFonts w:ascii="Arial" w:hAnsi="Arial" w:cs="Arial"/>
          <w:color w:val="242424"/>
          <w:w w:val="105"/>
          <w:position w:val="1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pomocné </w:t>
      </w:r>
      <w:proofErr w:type="gramStart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lešení </w:t>
      </w:r>
      <w:r w:rsidRPr="006D2004">
        <w:rPr>
          <w:rFonts w:ascii="Arial" w:hAnsi="Arial" w:cs="Arial"/>
          <w:color w:val="3F3F3F"/>
          <w:w w:val="105"/>
          <w:sz w:val="18"/>
          <w:szCs w:val="18"/>
        </w:rPr>
        <w:t xml:space="preserve">-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manipulace</w:t>
      </w:r>
      <w:proofErr w:type="gramEnd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, pronájem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</w:t>
      </w:r>
      <w:proofErr w:type="spellStart"/>
      <w:r w:rsidRPr="006D2004">
        <w:rPr>
          <w:rFonts w:ascii="Arial" w:hAnsi="Arial" w:cs="Arial"/>
          <w:color w:val="242424"/>
          <w:w w:val="105"/>
          <w:sz w:val="18"/>
          <w:szCs w:val="18"/>
        </w:rPr>
        <w:t>kpl</w:t>
      </w:r>
      <w:proofErr w:type="spellEnd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1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>6 500,00 Kč</w:t>
      </w:r>
      <w:r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                                     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 xml:space="preserve"> 6 500,00</w:t>
      </w:r>
      <w:r w:rsidRPr="006D2004">
        <w:rPr>
          <w:rFonts w:ascii="Arial" w:hAnsi="Arial" w:cs="Arial"/>
          <w:color w:val="242424"/>
          <w:spacing w:val="14"/>
          <w:w w:val="105"/>
          <w:position w:val="1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05"/>
          <w:position w:val="1"/>
          <w:sz w:val="18"/>
          <w:szCs w:val="18"/>
        </w:rPr>
        <w:t>Kč</w:t>
      </w:r>
    </w:p>
    <w:p w14:paraId="7C72C826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185"/>
        <w:rPr>
          <w:rFonts w:ascii="Arial" w:hAnsi="Arial" w:cs="Arial"/>
          <w:color w:val="242424"/>
          <w:w w:val="105"/>
          <w:sz w:val="18"/>
          <w:szCs w:val="18"/>
        </w:rPr>
      </w:pP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přesuny hmot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                              </w:t>
      </w:r>
      <w:proofErr w:type="spellStart"/>
      <w:r w:rsidRPr="006D2004">
        <w:rPr>
          <w:rFonts w:ascii="Arial" w:hAnsi="Arial" w:cs="Arial"/>
          <w:color w:val="242424"/>
          <w:w w:val="105"/>
          <w:sz w:val="18"/>
          <w:szCs w:val="18"/>
        </w:rPr>
        <w:t>kpl</w:t>
      </w:r>
      <w:proofErr w:type="spellEnd"/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 1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 xml:space="preserve">3 000,00 Kč </w:t>
      </w:r>
      <w:r>
        <w:rPr>
          <w:rFonts w:ascii="Arial" w:hAnsi="Arial" w:cs="Arial"/>
          <w:color w:val="242424"/>
          <w:w w:val="105"/>
          <w:sz w:val="18"/>
          <w:szCs w:val="18"/>
        </w:rPr>
        <w:t xml:space="preserve">                                    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3 000,00</w:t>
      </w:r>
      <w:r w:rsidRPr="006D2004">
        <w:rPr>
          <w:rFonts w:ascii="Arial" w:hAnsi="Arial" w:cs="Arial"/>
          <w:color w:val="242424"/>
          <w:spacing w:val="22"/>
          <w:w w:val="105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05"/>
          <w:sz w:val="18"/>
          <w:szCs w:val="18"/>
        </w:rPr>
        <w:t>Kč</w:t>
      </w:r>
    </w:p>
    <w:p w14:paraId="5A754CF8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</w:rPr>
      </w:pPr>
    </w:p>
    <w:p w14:paraId="6116A6F9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87"/>
        <w:rPr>
          <w:rFonts w:ascii="Arial" w:hAnsi="Arial" w:cs="Arial"/>
          <w:b/>
          <w:bCs/>
          <w:color w:val="242424"/>
          <w:w w:val="105"/>
          <w:position w:val="1"/>
          <w:sz w:val="18"/>
          <w:szCs w:val="18"/>
        </w:rPr>
      </w:pPr>
      <w:r w:rsidRPr="006D2004">
        <w:rPr>
          <w:rFonts w:ascii="Arial" w:hAnsi="Arial" w:cs="Arial"/>
          <w:b/>
          <w:bCs/>
          <w:color w:val="242424"/>
          <w:w w:val="105"/>
          <w:sz w:val="20"/>
          <w:szCs w:val="20"/>
        </w:rPr>
        <w:t xml:space="preserve">Cena bez </w:t>
      </w:r>
      <w:r w:rsidRPr="006D2004">
        <w:rPr>
          <w:rFonts w:ascii="Arial" w:hAnsi="Arial" w:cs="Arial"/>
          <w:b/>
          <w:bCs/>
          <w:color w:val="242424"/>
          <w:w w:val="105"/>
          <w:sz w:val="18"/>
          <w:szCs w:val="18"/>
        </w:rPr>
        <w:t xml:space="preserve">DPH </w:t>
      </w:r>
      <w:r w:rsidRPr="006D2004">
        <w:rPr>
          <w:rFonts w:ascii="Arial" w:hAnsi="Arial" w:cs="Arial"/>
          <w:b/>
          <w:bCs/>
          <w:color w:val="242424"/>
          <w:w w:val="105"/>
          <w:position w:val="1"/>
          <w:sz w:val="18"/>
          <w:szCs w:val="18"/>
        </w:rPr>
        <w:t>152 255,89</w:t>
      </w:r>
      <w:r w:rsidRPr="006D2004">
        <w:rPr>
          <w:rFonts w:ascii="Arial" w:hAnsi="Arial" w:cs="Arial"/>
          <w:b/>
          <w:bCs/>
          <w:color w:val="242424"/>
          <w:spacing w:val="1"/>
          <w:w w:val="105"/>
          <w:position w:val="1"/>
          <w:sz w:val="18"/>
          <w:szCs w:val="18"/>
        </w:rPr>
        <w:t xml:space="preserve"> </w:t>
      </w:r>
      <w:r w:rsidRPr="006D2004">
        <w:rPr>
          <w:rFonts w:ascii="Arial" w:hAnsi="Arial" w:cs="Arial"/>
          <w:b/>
          <w:bCs/>
          <w:color w:val="242424"/>
          <w:w w:val="105"/>
          <w:position w:val="1"/>
          <w:sz w:val="18"/>
          <w:szCs w:val="18"/>
        </w:rPr>
        <w:t>Kč</w:t>
      </w:r>
    </w:p>
    <w:p w14:paraId="3D109957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200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A678BC9" wp14:editId="116A62BB">
                <wp:extent cx="6448425" cy="12700"/>
                <wp:effectExtent l="19050" t="19050" r="19050" b="6350"/>
                <wp:docPr id="1885466199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8425" cy="12700"/>
                        </a:xfrm>
                        <a:custGeom>
                          <a:avLst/>
                          <a:gdLst>
                            <a:gd name="T0" fmla="*/ 0 w 10155"/>
                            <a:gd name="T1" fmla="*/ 0 h 20"/>
                            <a:gd name="T2" fmla="*/ 10154 w 101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55" h="20">
                              <a:moveTo>
                                <a:pt x="0" y="0"/>
                              </a:moveTo>
                              <a:lnTo>
                                <a:pt x="10154" y="0"/>
                              </a:lnTo>
                            </a:path>
                          </a:pathLst>
                        </a:custGeom>
                        <a:noFill/>
                        <a:ln w="244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w14:anchorId="7DC52216" id="Volný tvar: obrazec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07.7pt,0" coordsize="10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" filled="f" strokeweight=".67811mm">
                <v:path arrowok="t" o:connecttype="custom" o:connectlocs="0,0;6447790,0" o:connectangles="0,0"/>
                <w10:anchorlock/>
              </v:polyline>
            </w:pict>
          </mc:Fallback>
        </mc:AlternateContent>
      </w:r>
    </w:p>
    <w:p w14:paraId="40D77440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200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95A6910" wp14:editId="5C7D6F71">
                <wp:extent cx="83820" cy="313055"/>
                <wp:effectExtent l="0" t="0" r="1905" b="1270"/>
                <wp:docPr id="21164625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B736" w14:textId="77777777" w:rsidR="006C4590" w:rsidRDefault="006C4590" w:rsidP="006C4590">
                            <w:pPr>
                              <w:pStyle w:val="Zkladntext"/>
                              <w:kinsoku w:val="0"/>
                              <w:overflowPunct w:val="0"/>
                              <w:spacing w:line="492" w:lineRule="exact"/>
                              <w:rPr>
                                <w:color w:val="3F3F3F"/>
                                <w:w w:val="10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3F3F3F"/>
                                <w:w w:val="107"/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5A6910" id="_x0000_s1027" type="#_x0000_t202" style="width:6.6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" filled="f" stroked="f">
                <v:textbox inset="0,0,0,0">
                  <w:txbxContent>
                    <w:p w14:paraId="5CE9B736" w14:textId="77777777" w:rsidR="006C4590" w:rsidRDefault="006C4590" w:rsidP="006C4590">
                      <w:pPr>
                        <w:pStyle w:val="Zkladntext"/>
                        <w:kinsoku w:val="0"/>
                        <w:overflowPunct w:val="0"/>
                        <w:spacing w:line="492" w:lineRule="exact"/>
                        <w:rPr>
                          <w:color w:val="3F3F3F"/>
                          <w:w w:val="107"/>
                          <w:sz w:val="44"/>
                          <w:szCs w:val="44"/>
                        </w:rPr>
                      </w:pPr>
                      <w:r>
                        <w:rPr>
                          <w:color w:val="3F3F3F"/>
                          <w:w w:val="107"/>
                          <w:sz w:val="44"/>
                          <w:szCs w:val="44"/>
                        </w:rPr>
                        <w:t>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938655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left="188"/>
        <w:rPr>
          <w:rFonts w:ascii="Arial" w:hAnsi="Arial" w:cs="Arial"/>
          <w:color w:val="242424"/>
          <w:w w:val="110"/>
          <w:sz w:val="18"/>
          <w:szCs w:val="18"/>
        </w:rPr>
      </w:pPr>
      <w:r w:rsidRPr="006D2004">
        <w:rPr>
          <w:rFonts w:ascii="Arial" w:hAnsi="Arial" w:cs="Arial"/>
          <w:color w:val="242424"/>
          <w:w w:val="110"/>
          <w:sz w:val="18"/>
          <w:szCs w:val="18"/>
        </w:rPr>
        <w:t>DPH15% 22 838,38</w:t>
      </w:r>
      <w:r w:rsidRPr="006D2004">
        <w:rPr>
          <w:rFonts w:ascii="Arial" w:hAnsi="Arial" w:cs="Arial"/>
          <w:color w:val="242424"/>
          <w:spacing w:val="-24"/>
          <w:w w:val="110"/>
          <w:sz w:val="18"/>
          <w:szCs w:val="18"/>
        </w:rPr>
        <w:t xml:space="preserve"> </w:t>
      </w:r>
      <w:r w:rsidRPr="006D2004">
        <w:rPr>
          <w:rFonts w:ascii="Arial" w:hAnsi="Arial" w:cs="Arial"/>
          <w:color w:val="242424"/>
          <w:w w:val="110"/>
          <w:sz w:val="18"/>
          <w:szCs w:val="18"/>
        </w:rPr>
        <w:t>Kč</w:t>
      </w:r>
    </w:p>
    <w:p w14:paraId="4A951E81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before="63" w:after="39" w:line="240" w:lineRule="auto"/>
        <w:ind w:left="115"/>
        <w:rPr>
          <w:rFonts w:ascii="Arial" w:hAnsi="Arial" w:cs="Arial"/>
          <w:b/>
          <w:bCs/>
          <w:color w:val="242424"/>
          <w:w w:val="105"/>
          <w:sz w:val="18"/>
          <w:szCs w:val="18"/>
        </w:rPr>
      </w:pPr>
      <w:r w:rsidRPr="006D2004">
        <w:rPr>
          <w:rFonts w:ascii="Arial" w:hAnsi="Arial" w:cs="Arial"/>
          <w:b/>
          <w:bCs/>
          <w:color w:val="242424"/>
          <w:spacing w:val="9"/>
          <w:w w:val="105"/>
          <w:sz w:val="20"/>
          <w:szCs w:val="20"/>
        </w:rPr>
        <w:t>c</w:t>
      </w:r>
      <w:r w:rsidRPr="006D2004">
        <w:rPr>
          <w:rFonts w:ascii="Arial" w:hAnsi="Arial" w:cs="Arial"/>
          <w:b/>
          <w:bCs/>
          <w:color w:val="242424"/>
          <w:w w:val="105"/>
          <w:sz w:val="20"/>
          <w:szCs w:val="20"/>
        </w:rPr>
        <w:t>elková cena s DPH</w:t>
      </w:r>
      <w:r w:rsidRPr="006D2004">
        <w:rPr>
          <w:rFonts w:ascii="Arial" w:hAnsi="Arial" w:cs="Arial"/>
          <w:b/>
          <w:bCs/>
          <w:color w:val="242424"/>
          <w:spacing w:val="8"/>
          <w:w w:val="105"/>
          <w:sz w:val="20"/>
          <w:szCs w:val="20"/>
        </w:rPr>
        <w:t xml:space="preserve"> </w:t>
      </w:r>
      <w:r w:rsidRPr="006D2004">
        <w:rPr>
          <w:rFonts w:ascii="Arial" w:hAnsi="Arial" w:cs="Arial"/>
          <w:b/>
          <w:bCs/>
          <w:color w:val="242424"/>
          <w:w w:val="105"/>
          <w:sz w:val="18"/>
          <w:szCs w:val="18"/>
        </w:rPr>
        <w:t>175 094,27 Kč</w:t>
      </w:r>
    </w:p>
    <w:p w14:paraId="55C01A79" w14:textId="77777777" w:rsidR="006C4590" w:rsidRPr="006D2004" w:rsidRDefault="006C4590" w:rsidP="006C4590">
      <w:pPr>
        <w:kinsoku w:val="0"/>
        <w:overflowPunct w:val="0"/>
        <w:autoSpaceDE w:val="0"/>
        <w:autoSpaceDN w:val="0"/>
        <w:adjustRightInd w:val="0"/>
        <w:spacing w:after="0" w:line="40" w:lineRule="exact"/>
        <w:ind w:left="110"/>
        <w:rPr>
          <w:rFonts w:ascii="Arial" w:hAnsi="Arial" w:cs="Arial"/>
          <w:position w:val="-1"/>
          <w:sz w:val="4"/>
          <w:szCs w:val="4"/>
        </w:rPr>
      </w:pPr>
      <w:r w:rsidRPr="006D2004">
        <w:rPr>
          <w:rFonts w:ascii="Arial" w:hAnsi="Arial" w:cs="Arial"/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 wp14:anchorId="532919B7" wp14:editId="6ACC6F40">
                <wp:extent cx="6448425" cy="24765"/>
                <wp:effectExtent l="19050" t="9525" r="19050" b="3810"/>
                <wp:docPr id="1819051206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24765"/>
                          <a:chOff x="0" y="0"/>
                          <a:chExt cx="10155" cy="39"/>
                        </a:xfrm>
                      </wpg:grpSpPr>
                      <wps:wsp>
                        <wps:cNvPr id="1015561966" name="Freeform 3"/>
                        <wps:cNvSpPr>
                          <a:spLocks/>
                        </wps:cNvSpPr>
                        <wps:spPr bwMode="auto">
                          <a:xfrm>
                            <a:off x="0" y="19"/>
                            <a:ext cx="10155" cy="20"/>
                          </a:xfrm>
                          <a:custGeom>
                            <a:avLst/>
                            <a:gdLst>
                              <a:gd name="T0" fmla="*/ 0 w 10155"/>
                              <a:gd name="T1" fmla="*/ 0 h 20"/>
                              <a:gd name="T2" fmla="*/ 10154 w 1015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55" h="20">
                                <a:moveTo>
                                  <a:pt x="0" y="0"/>
                                </a:moveTo>
                                <a:lnTo>
                                  <a:pt x="10154" y="0"/>
                                </a:lnTo>
                              </a:path>
                            </a:pathLst>
                          </a:custGeom>
                          <a:noFill/>
                          <a:ln w="244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41761" id="Skupina 1" o:spid="_x0000_s1026" style="width:507.75pt;height:1.95pt;mso-position-horizontal-relative:char;mso-position-vertical-relative:line" coordsize="1015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">
                <v:shape id="Freeform 3" o:spid="_x0000_s1027" style="position:absolute;top:19;width:10155;height:20;visibility:visible;mso-wrap-style:square;v-text-anchor:top" coordsize="101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" path="m,l10154,e" filled="f" strokeweight=".67811mm">
                  <v:path arrowok="t" o:connecttype="custom" o:connectlocs="0,0;10154,0" o:connectangles="0,0"/>
                </v:shape>
                <w10:anchorlock/>
              </v:group>
            </w:pict>
          </mc:Fallback>
        </mc:AlternateContent>
      </w:r>
    </w:p>
    <w:p w14:paraId="45C4651B" w14:textId="77777777" w:rsidR="006C4590" w:rsidRDefault="006C4590" w:rsidP="006C4590"/>
    <w:p w14:paraId="2CA1F967" w14:textId="77777777" w:rsidR="006C4590" w:rsidRDefault="006C4590" w:rsidP="00E831EA">
      <w:pPr>
        <w:spacing w:line="240" w:lineRule="auto"/>
        <w:contextualSpacing/>
        <w:jc w:val="right"/>
        <w:rPr>
          <w:sz w:val="23"/>
          <w:szCs w:val="23"/>
        </w:rPr>
      </w:pPr>
    </w:p>
    <w:sectPr w:rsidR="006C459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3FEC" w14:textId="77777777" w:rsidR="003D1D58" w:rsidRDefault="003D1D58" w:rsidP="00E175F9">
      <w:pPr>
        <w:spacing w:after="0" w:line="240" w:lineRule="auto"/>
      </w:pPr>
      <w:r>
        <w:separator/>
      </w:r>
    </w:p>
  </w:endnote>
  <w:endnote w:type="continuationSeparator" w:id="0">
    <w:p w14:paraId="25DF5ED9" w14:textId="77777777" w:rsidR="003D1D58" w:rsidRDefault="003D1D58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AFA6" w14:textId="77777777" w:rsidR="003D1D58" w:rsidRDefault="003D1D58" w:rsidP="00E175F9">
      <w:pPr>
        <w:spacing w:after="0" w:line="240" w:lineRule="auto"/>
      </w:pPr>
      <w:r>
        <w:separator/>
      </w:r>
    </w:p>
  </w:footnote>
  <w:footnote w:type="continuationSeparator" w:id="0">
    <w:p w14:paraId="0E475338" w14:textId="77777777" w:rsidR="003D1D58" w:rsidRDefault="003D1D58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0F35A7"/>
    <w:rsid w:val="001118F3"/>
    <w:rsid w:val="00121F9D"/>
    <w:rsid w:val="00135E3D"/>
    <w:rsid w:val="001908DD"/>
    <w:rsid w:val="0019099C"/>
    <w:rsid w:val="001B7587"/>
    <w:rsid w:val="001F5A03"/>
    <w:rsid w:val="00217E65"/>
    <w:rsid w:val="00261C82"/>
    <w:rsid w:val="00283E9D"/>
    <w:rsid w:val="00294A44"/>
    <w:rsid w:val="002A0D4E"/>
    <w:rsid w:val="002A6CB0"/>
    <w:rsid w:val="002F5DE5"/>
    <w:rsid w:val="003024AB"/>
    <w:rsid w:val="00306E31"/>
    <w:rsid w:val="0031683F"/>
    <w:rsid w:val="00331A73"/>
    <w:rsid w:val="00341E06"/>
    <w:rsid w:val="0035392A"/>
    <w:rsid w:val="0036482A"/>
    <w:rsid w:val="003661CD"/>
    <w:rsid w:val="00367E5A"/>
    <w:rsid w:val="0037308A"/>
    <w:rsid w:val="00384302"/>
    <w:rsid w:val="003B3EC0"/>
    <w:rsid w:val="003D1D58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4348F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C4590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12FF3"/>
    <w:rsid w:val="00825480"/>
    <w:rsid w:val="00826FED"/>
    <w:rsid w:val="00831F35"/>
    <w:rsid w:val="00834F7B"/>
    <w:rsid w:val="008426BC"/>
    <w:rsid w:val="00847563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9E5EC4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14ECA"/>
    <w:rsid w:val="00F2264C"/>
    <w:rsid w:val="00F42F10"/>
    <w:rsid w:val="00F46E38"/>
    <w:rsid w:val="00FB2B36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C4590"/>
    <w:pPr>
      <w:spacing w:after="120" w:line="256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4590"/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13</cp:revision>
  <cp:lastPrinted>2023-10-16T09:33:00Z</cp:lastPrinted>
  <dcterms:created xsi:type="dcterms:W3CDTF">2022-09-26T12:47:00Z</dcterms:created>
  <dcterms:modified xsi:type="dcterms:W3CDTF">2023-10-16T09:34:00Z</dcterms:modified>
</cp:coreProperties>
</file>