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34A14" w14:textId="77777777" w:rsidR="009F5BB0" w:rsidRPr="009F5BB0" w:rsidRDefault="009F5BB0" w:rsidP="009F5BB0">
      <w:pPr>
        <w:pStyle w:val="Nzev"/>
        <w:jc w:val="center"/>
        <w:rPr>
          <w:rFonts w:asciiTheme="minorHAnsi" w:hAnsiTheme="minorHAnsi" w:cstheme="minorHAnsi"/>
          <w:b/>
        </w:rPr>
      </w:pPr>
      <w:proofErr w:type="spellStart"/>
      <w:r w:rsidRPr="009F5BB0">
        <w:rPr>
          <w:rFonts w:asciiTheme="minorHAnsi" w:hAnsiTheme="minorHAnsi" w:cstheme="minorHAnsi"/>
          <w:b/>
        </w:rPr>
        <w:t>Stilmat</w:t>
      </w:r>
      <w:proofErr w:type="spellEnd"/>
      <w:r w:rsidRPr="009F5BB0">
        <w:rPr>
          <w:rFonts w:asciiTheme="minorHAnsi" w:hAnsiTheme="minorHAnsi" w:cstheme="minorHAnsi"/>
          <w:b/>
        </w:rPr>
        <w:t xml:space="preserve"> </w:t>
      </w:r>
      <w:proofErr w:type="spellStart"/>
      <w:r w:rsidRPr="009F5BB0">
        <w:rPr>
          <w:rFonts w:asciiTheme="minorHAnsi" w:hAnsiTheme="minorHAnsi" w:cstheme="minorHAnsi"/>
          <w:b/>
        </w:rPr>
        <w:t>Outdoor</w:t>
      </w:r>
      <w:proofErr w:type="spellEnd"/>
      <w:r w:rsidRPr="009F5BB0">
        <w:rPr>
          <w:rFonts w:asciiTheme="minorHAnsi" w:hAnsiTheme="minorHAnsi" w:cstheme="minorHAnsi"/>
          <w:b/>
        </w:rPr>
        <w:t xml:space="preserve"> </w:t>
      </w:r>
      <w:proofErr w:type="spellStart"/>
      <w:r w:rsidRPr="009F5BB0">
        <w:rPr>
          <w:rFonts w:asciiTheme="minorHAnsi" w:hAnsiTheme="minorHAnsi" w:cstheme="minorHAnsi"/>
          <w:b/>
        </w:rPr>
        <w:t>Multisport</w:t>
      </w:r>
      <w:proofErr w:type="spellEnd"/>
    </w:p>
    <w:p w14:paraId="491DC166" w14:textId="77777777" w:rsidR="009F5BB0" w:rsidRDefault="009F5BB0" w:rsidP="009F5BB0"/>
    <w:p w14:paraId="14919F70" w14:textId="77777777" w:rsidR="009F5BB0" w:rsidRDefault="009F5BB0" w:rsidP="00821BBE">
      <w:pPr>
        <w:spacing w:line="276" w:lineRule="auto"/>
        <w:jc w:val="both"/>
        <w:rPr>
          <w:sz w:val="24"/>
          <w:szCs w:val="24"/>
        </w:rPr>
      </w:pPr>
      <w:r>
        <w:rPr>
          <w:noProof/>
          <w:lang w:eastAsia="cs-CZ"/>
        </w:rPr>
        <w:drawing>
          <wp:anchor distT="0" distB="0" distL="114300" distR="114300" simplePos="0" relativeHeight="251657216" behindDoc="0" locked="0" layoutInCell="1" allowOverlap="1" wp14:anchorId="451C6EF6" wp14:editId="4C04322A">
            <wp:simplePos x="0" y="0"/>
            <wp:positionH relativeFrom="margin">
              <wp:align>left</wp:align>
            </wp:positionH>
            <wp:positionV relativeFrom="paragraph">
              <wp:posOffset>8890</wp:posOffset>
            </wp:positionV>
            <wp:extent cx="2106930" cy="280987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6930" cy="2809875"/>
                    </a:xfrm>
                    <a:prstGeom prst="rect">
                      <a:avLst/>
                    </a:prstGeom>
                    <a:noFill/>
                  </pic:spPr>
                </pic:pic>
              </a:graphicData>
            </a:graphic>
            <wp14:sizeRelH relativeFrom="page">
              <wp14:pctWidth>0</wp14:pctWidth>
            </wp14:sizeRelH>
            <wp14:sizeRelV relativeFrom="margin">
              <wp14:pctHeight>0</wp14:pctHeight>
            </wp14:sizeRelV>
          </wp:anchor>
        </w:drawing>
      </w:r>
      <w:proofErr w:type="spellStart"/>
      <w:r>
        <w:rPr>
          <w:sz w:val="24"/>
          <w:szCs w:val="24"/>
        </w:rPr>
        <w:t>Stilmat</w:t>
      </w:r>
      <w:proofErr w:type="spellEnd"/>
      <w:r>
        <w:rPr>
          <w:sz w:val="24"/>
          <w:szCs w:val="24"/>
        </w:rPr>
        <w:t xml:space="preserve"> </w:t>
      </w:r>
      <w:proofErr w:type="spellStart"/>
      <w:r>
        <w:rPr>
          <w:sz w:val="24"/>
          <w:szCs w:val="24"/>
        </w:rPr>
        <w:t>Outdoor</w:t>
      </w:r>
      <w:proofErr w:type="spellEnd"/>
      <w:r>
        <w:rPr>
          <w:sz w:val="24"/>
          <w:szCs w:val="24"/>
        </w:rPr>
        <w:t xml:space="preserve"> </w:t>
      </w:r>
      <w:proofErr w:type="spellStart"/>
      <w:r>
        <w:rPr>
          <w:sz w:val="24"/>
          <w:szCs w:val="24"/>
        </w:rPr>
        <w:t>Multisport</w:t>
      </w:r>
      <w:proofErr w:type="spellEnd"/>
      <w:r>
        <w:rPr>
          <w:sz w:val="24"/>
          <w:szCs w:val="24"/>
        </w:rPr>
        <w:t xml:space="preserve"> je naše nejnovější dlaždice pro univerzální sportovní použití především venku. Může být použita pro veškeré míčové sporty jako volejbal, fotbal, basketbal nebo badminton, hokejové sporty jako hokejbal nebo florbal, ale i kolečkové bruslení a inline hokej. Díky její pevnosti zaručuje </w:t>
      </w:r>
      <w:proofErr w:type="spellStart"/>
      <w:r>
        <w:rPr>
          <w:sz w:val="24"/>
          <w:szCs w:val="24"/>
        </w:rPr>
        <w:t>Stilmat</w:t>
      </w:r>
      <w:proofErr w:type="spellEnd"/>
      <w:r>
        <w:rPr>
          <w:sz w:val="24"/>
          <w:szCs w:val="24"/>
        </w:rPr>
        <w:t xml:space="preserve"> </w:t>
      </w:r>
      <w:proofErr w:type="spellStart"/>
      <w:r>
        <w:rPr>
          <w:sz w:val="24"/>
          <w:szCs w:val="24"/>
        </w:rPr>
        <w:t>Outdoor</w:t>
      </w:r>
      <w:proofErr w:type="spellEnd"/>
      <w:r>
        <w:rPr>
          <w:sz w:val="24"/>
          <w:szCs w:val="24"/>
        </w:rPr>
        <w:t xml:space="preserve"> </w:t>
      </w:r>
      <w:proofErr w:type="spellStart"/>
      <w:r>
        <w:rPr>
          <w:sz w:val="24"/>
          <w:szCs w:val="24"/>
        </w:rPr>
        <w:t>Multisport</w:t>
      </w:r>
      <w:proofErr w:type="spellEnd"/>
      <w:r>
        <w:rPr>
          <w:sz w:val="24"/>
          <w:szCs w:val="24"/>
        </w:rPr>
        <w:t xml:space="preserve"> perfektní odraz míče a jeho kontrolu a zároveň za sucha není kluzká pro boty. Tato dlaždice je hustě perforovaná, což zaručí rychlý průsak vody a také rychlé vysychání podkladu. Rastr na povrchu dlaždice zaručuje pevné držení nohou a koleček při sportování, a to částečně i za mokra. Tloušťka vrchní stěny dlaždice zaručuje pevnost a stabilitu plochy jako takové. Celkové množství použitého materiálu, tedy váha dlaždice na metr čtvereční, pak odkazuje na dlouhou životnost povrchu. Díky svému můstkovému systému na spodku dlaždice může být povrch položen přímo na dlaždicové systémy umělého chlazení. Nepravidelné rozložení můstků zajišťuje stejnou pevnost dlaždice na každém místě. </w:t>
      </w:r>
    </w:p>
    <w:p w14:paraId="226AD795" w14:textId="76F2CBA4" w:rsidR="009F5BB0" w:rsidRDefault="009F5BB0" w:rsidP="00821BBE">
      <w:pPr>
        <w:spacing w:line="276" w:lineRule="auto"/>
        <w:jc w:val="both"/>
        <w:rPr>
          <w:sz w:val="24"/>
          <w:szCs w:val="24"/>
        </w:rPr>
      </w:pPr>
      <w:r>
        <w:rPr>
          <w:sz w:val="24"/>
          <w:szCs w:val="24"/>
        </w:rPr>
        <w:t xml:space="preserve"> Zákazníci jsou tak schopni stavět zimní stadiony s použitím po celý rok. Dlaždice </w:t>
      </w:r>
      <w:proofErr w:type="spellStart"/>
      <w:r>
        <w:rPr>
          <w:sz w:val="24"/>
          <w:szCs w:val="24"/>
        </w:rPr>
        <w:t>Stilmat</w:t>
      </w:r>
      <w:proofErr w:type="spellEnd"/>
      <w:r>
        <w:rPr>
          <w:sz w:val="24"/>
          <w:szCs w:val="24"/>
        </w:rPr>
        <w:t xml:space="preserve"> </w:t>
      </w:r>
      <w:proofErr w:type="spellStart"/>
      <w:r>
        <w:rPr>
          <w:sz w:val="24"/>
          <w:szCs w:val="24"/>
        </w:rPr>
        <w:t>Outdoor</w:t>
      </w:r>
      <w:proofErr w:type="spellEnd"/>
      <w:r>
        <w:rPr>
          <w:sz w:val="24"/>
          <w:szCs w:val="24"/>
        </w:rPr>
        <w:t xml:space="preserve"> </w:t>
      </w:r>
      <w:proofErr w:type="spellStart"/>
      <w:r>
        <w:rPr>
          <w:sz w:val="24"/>
          <w:szCs w:val="24"/>
        </w:rPr>
        <w:t>Multisport</w:t>
      </w:r>
      <w:proofErr w:type="spellEnd"/>
      <w:r>
        <w:rPr>
          <w:sz w:val="24"/>
          <w:szCs w:val="24"/>
        </w:rPr>
        <w:t xml:space="preserve"> se klade přímo na dlaždice chladícího systému. V létě se používá pro letní sporty a jako víceúčelová plocha a v zimě se zamrazí do ledu. </w:t>
      </w:r>
    </w:p>
    <w:p w14:paraId="5B7B424B" w14:textId="77777777" w:rsidR="00821BBE" w:rsidRDefault="00821BBE" w:rsidP="00821BBE">
      <w:pPr>
        <w:spacing w:line="276" w:lineRule="auto"/>
        <w:jc w:val="both"/>
        <w:rPr>
          <w:sz w:val="24"/>
          <w:szCs w:val="24"/>
        </w:rPr>
      </w:pPr>
    </w:p>
    <w:p w14:paraId="008F22E5" w14:textId="5AE45C17" w:rsidR="009F5BB0" w:rsidRDefault="00821BBE" w:rsidP="00821BBE">
      <w:pPr>
        <w:spacing w:line="276" w:lineRule="auto"/>
        <w:jc w:val="both"/>
        <w:rPr>
          <w:sz w:val="24"/>
          <w:szCs w:val="24"/>
        </w:rPr>
      </w:pPr>
      <w:r>
        <w:rPr>
          <w:noProof/>
          <w:lang w:eastAsia="cs-CZ"/>
        </w:rPr>
        <w:drawing>
          <wp:anchor distT="0" distB="0" distL="114300" distR="114300" simplePos="0" relativeHeight="251658240" behindDoc="0" locked="0" layoutInCell="1" allowOverlap="1" wp14:anchorId="6ED9B78B" wp14:editId="05ADC888">
            <wp:simplePos x="0" y="0"/>
            <wp:positionH relativeFrom="margin">
              <wp:align>right</wp:align>
            </wp:positionH>
            <wp:positionV relativeFrom="paragraph">
              <wp:posOffset>7620</wp:posOffset>
            </wp:positionV>
            <wp:extent cx="1871345" cy="2495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345" cy="2495550"/>
                    </a:xfrm>
                    <a:prstGeom prst="rect">
                      <a:avLst/>
                    </a:prstGeom>
                    <a:noFill/>
                  </pic:spPr>
                </pic:pic>
              </a:graphicData>
            </a:graphic>
            <wp14:sizeRelH relativeFrom="margin">
              <wp14:pctWidth>0</wp14:pctWidth>
            </wp14:sizeRelH>
            <wp14:sizeRelV relativeFrom="margin">
              <wp14:pctHeight>0</wp14:pctHeight>
            </wp14:sizeRelV>
          </wp:anchor>
        </w:drawing>
      </w:r>
      <w:r w:rsidR="009F5BB0">
        <w:rPr>
          <w:sz w:val="24"/>
          <w:szCs w:val="24"/>
        </w:rPr>
        <w:t>Speciální dilatační dlaždice se vkládají do plochy s </w:t>
      </w:r>
      <w:proofErr w:type="spellStart"/>
      <w:r w:rsidR="009F5BB0">
        <w:rPr>
          <w:sz w:val="24"/>
          <w:szCs w:val="24"/>
        </w:rPr>
        <w:t>Multisport</w:t>
      </w:r>
      <w:proofErr w:type="spellEnd"/>
      <w:r w:rsidR="009F5BB0">
        <w:rPr>
          <w:sz w:val="24"/>
          <w:szCs w:val="24"/>
        </w:rPr>
        <w:t xml:space="preserve"> dlaždicemi i dalšími našimi dlaždicemi pro vnější použití, aby se zamezilo přílišnému rozpínání a smrskávání při kolísání teploty. Hrany plochy se mohou zakrýt speciálními náběžnými hranami </w:t>
      </w:r>
      <w:proofErr w:type="spellStart"/>
      <w:r w:rsidR="009F5BB0">
        <w:rPr>
          <w:sz w:val="24"/>
          <w:szCs w:val="24"/>
        </w:rPr>
        <w:t>Stilmat</w:t>
      </w:r>
      <w:proofErr w:type="spellEnd"/>
      <w:r w:rsidR="009F5BB0">
        <w:rPr>
          <w:sz w:val="24"/>
          <w:szCs w:val="24"/>
        </w:rPr>
        <w:t xml:space="preserve"> </w:t>
      </w:r>
      <w:proofErr w:type="spellStart"/>
      <w:r w:rsidR="009F5BB0">
        <w:rPr>
          <w:sz w:val="24"/>
          <w:szCs w:val="24"/>
        </w:rPr>
        <w:t>Edge</w:t>
      </w:r>
      <w:proofErr w:type="spellEnd"/>
      <w:r w:rsidR="009F5BB0">
        <w:rPr>
          <w:sz w:val="24"/>
          <w:szCs w:val="24"/>
        </w:rPr>
        <w:t xml:space="preserve"> </w:t>
      </w:r>
      <w:proofErr w:type="spellStart"/>
      <w:r w:rsidR="009F5BB0">
        <w:rPr>
          <w:sz w:val="24"/>
          <w:szCs w:val="24"/>
        </w:rPr>
        <w:t>Ramps</w:t>
      </w:r>
      <w:proofErr w:type="spellEnd"/>
      <w:r w:rsidR="009F5BB0">
        <w:rPr>
          <w:sz w:val="24"/>
          <w:szCs w:val="24"/>
        </w:rPr>
        <w:t xml:space="preserve">. </w:t>
      </w:r>
    </w:p>
    <w:p w14:paraId="0E3A4C2A" w14:textId="77777777" w:rsidR="009F5BB0" w:rsidRDefault="009F5BB0" w:rsidP="009F5BB0">
      <w:pPr>
        <w:rPr>
          <w:sz w:val="24"/>
          <w:szCs w:val="24"/>
        </w:rPr>
      </w:pPr>
      <w:r>
        <w:rPr>
          <w:sz w:val="24"/>
          <w:szCs w:val="24"/>
        </w:rPr>
        <w:br w:type="page"/>
      </w:r>
    </w:p>
    <w:p w14:paraId="2B76A45B" w14:textId="77777777" w:rsidR="009F5BB0" w:rsidRPr="009F5BB0" w:rsidRDefault="009F5BB0" w:rsidP="009F5BB0">
      <w:pPr>
        <w:pStyle w:val="Nzev"/>
        <w:jc w:val="center"/>
        <w:rPr>
          <w:rFonts w:asciiTheme="minorHAnsi" w:hAnsiTheme="minorHAnsi" w:cstheme="minorHAnsi"/>
          <w:b/>
        </w:rPr>
      </w:pPr>
      <w:proofErr w:type="spellStart"/>
      <w:r w:rsidRPr="009F5BB0">
        <w:rPr>
          <w:rFonts w:asciiTheme="minorHAnsi" w:hAnsiTheme="minorHAnsi" w:cstheme="minorHAnsi"/>
          <w:b/>
        </w:rPr>
        <w:lastRenderedPageBreak/>
        <w:t>Stilmat</w:t>
      </w:r>
      <w:proofErr w:type="spellEnd"/>
      <w:r w:rsidRPr="009F5BB0">
        <w:rPr>
          <w:rFonts w:asciiTheme="minorHAnsi" w:hAnsiTheme="minorHAnsi" w:cstheme="minorHAnsi"/>
          <w:b/>
        </w:rPr>
        <w:t xml:space="preserve"> </w:t>
      </w:r>
      <w:proofErr w:type="spellStart"/>
      <w:r w:rsidRPr="009F5BB0">
        <w:rPr>
          <w:rFonts w:asciiTheme="minorHAnsi" w:hAnsiTheme="minorHAnsi" w:cstheme="minorHAnsi"/>
          <w:b/>
        </w:rPr>
        <w:t>Outdoor</w:t>
      </w:r>
      <w:proofErr w:type="spellEnd"/>
      <w:r w:rsidRPr="009F5BB0">
        <w:rPr>
          <w:rFonts w:asciiTheme="minorHAnsi" w:hAnsiTheme="minorHAnsi" w:cstheme="minorHAnsi"/>
          <w:b/>
        </w:rPr>
        <w:t xml:space="preserve"> </w:t>
      </w:r>
      <w:proofErr w:type="spellStart"/>
      <w:r w:rsidRPr="009F5BB0">
        <w:rPr>
          <w:rFonts w:asciiTheme="minorHAnsi" w:hAnsiTheme="minorHAnsi" w:cstheme="minorHAnsi"/>
          <w:b/>
        </w:rPr>
        <w:t>Multisport</w:t>
      </w:r>
      <w:proofErr w:type="spellEnd"/>
    </w:p>
    <w:p w14:paraId="2C3200A5" w14:textId="44A408F4" w:rsidR="009F5BB0" w:rsidRPr="008E741C" w:rsidRDefault="009F5BB0" w:rsidP="009F5BB0">
      <w:pPr>
        <w:keepNext/>
        <w:numPr>
          <w:ilvl w:val="1"/>
          <w:numId w:val="4"/>
        </w:numPr>
        <w:tabs>
          <w:tab w:val="left" w:pos="0"/>
        </w:tabs>
        <w:suppressAutoHyphens/>
        <w:overflowPunct w:val="0"/>
        <w:autoSpaceDE w:val="0"/>
        <w:outlineLvl w:val="1"/>
        <w:rPr>
          <w:rFonts w:asciiTheme="minorHAnsi" w:eastAsia="Times New Roman" w:hAnsiTheme="minorHAnsi" w:cstheme="minorHAnsi"/>
          <w:b/>
          <w:bCs/>
          <w:kern w:val="2"/>
          <w:sz w:val="28"/>
          <w:szCs w:val="28"/>
          <w:lang w:eastAsia="ar-SA"/>
        </w:rPr>
      </w:pPr>
      <w:r w:rsidRPr="008E741C">
        <w:rPr>
          <w:rFonts w:asciiTheme="minorHAnsi" w:eastAsia="Times New Roman" w:hAnsiTheme="minorHAnsi" w:cstheme="minorHAnsi"/>
          <w:b/>
          <w:bCs/>
          <w:kern w:val="2"/>
          <w:sz w:val="28"/>
          <w:szCs w:val="28"/>
          <w:lang w:eastAsia="ar-SA"/>
        </w:rPr>
        <w:t>Technická data:</w:t>
      </w:r>
    </w:p>
    <w:p w14:paraId="154F870C" w14:textId="77777777" w:rsidR="009F5BB0" w:rsidRPr="008E741C" w:rsidRDefault="009F5BB0" w:rsidP="009F5BB0">
      <w:pPr>
        <w:suppressAutoHyphens/>
        <w:rPr>
          <w:rFonts w:asciiTheme="minorHAnsi" w:eastAsia="Times New Roman" w:hAnsiTheme="minorHAnsi" w:cstheme="minorHAnsi"/>
          <w:kern w:val="2"/>
          <w:sz w:val="20"/>
          <w:szCs w:val="20"/>
          <w:lang w:eastAsia="ar-SA"/>
        </w:rPr>
      </w:pPr>
    </w:p>
    <w:p w14:paraId="26FC8751" w14:textId="77777777" w:rsidR="009F5BB0" w:rsidRPr="008E741C" w:rsidRDefault="009F5BB0" w:rsidP="009F5BB0">
      <w:pPr>
        <w:suppressAutoHyphens/>
        <w:jc w:val="center"/>
        <w:rPr>
          <w:rFonts w:asciiTheme="minorHAnsi" w:eastAsia="Times New Roman" w:hAnsiTheme="minorHAnsi" w:cstheme="minorHAnsi"/>
          <w:kern w:val="2"/>
          <w:lang w:eastAsia="ar-SA"/>
        </w:rPr>
      </w:pPr>
      <w:r w:rsidRPr="008E741C">
        <w:rPr>
          <w:rFonts w:asciiTheme="minorHAnsi" w:eastAsia="Times New Roman" w:hAnsiTheme="minorHAnsi" w:cstheme="minorHAnsi"/>
          <w:kern w:val="2"/>
          <w:lang w:eastAsia="ar-SA"/>
        </w:rPr>
        <w:t>MULTISPORT OUTDOOR STILMAT</w:t>
      </w:r>
    </w:p>
    <w:tbl>
      <w:tblPr>
        <w:tblW w:w="8940" w:type="dxa"/>
        <w:tblInd w:w="137" w:type="dxa"/>
        <w:tblLayout w:type="fixed"/>
        <w:tblCellMar>
          <w:left w:w="227" w:type="dxa"/>
          <w:right w:w="227" w:type="dxa"/>
        </w:tblCellMar>
        <w:tblLook w:val="04A0" w:firstRow="1" w:lastRow="0" w:firstColumn="1" w:lastColumn="0" w:noHBand="0" w:noVBand="1"/>
      </w:tblPr>
      <w:tblGrid>
        <w:gridCol w:w="2524"/>
        <w:gridCol w:w="6416"/>
      </w:tblGrid>
      <w:tr w:rsidR="009F5BB0" w:rsidRPr="008E741C" w14:paraId="40F26840" w14:textId="77777777" w:rsidTr="009F5BB0">
        <w:trPr>
          <w:trHeight w:val="459"/>
        </w:trPr>
        <w:tc>
          <w:tcPr>
            <w:tcW w:w="2524" w:type="dxa"/>
            <w:tcBorders>
              <w:top w:val="single" w:sz="4" w:space="0" w:color="000000"/>
              <w:left w:val="single" w:sz="4" w:space="0" w:color="000000"/>
              <w:bottom w:val="single" w:sz="4" w:space="0" w:color="000000"/>
              <w:right w:val="nil"/>
            </w:tcBorders>
            <w:shd w:val="clear" w:color="auto" w:fill="FFFFFF"/>
          </w:tcPr>
          <w:p w14:paraId="40DFEB7E"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695A1C09"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Polypropylénová sportovní dlaždice Stilmat, která se dá dále použít v průmyslových prostorech nebo pro soukromé účely v okolí domů a bytů</w:t>
            </w:r>
          </w:p>
        </w:tc>
      </w:tr>
      <w:tr w:rsidR="009F5BB0" w:rsidRPr="008E741C" w14:paraId="3BA92FE3" w14:textId="77777777" w:rsidTr="009F5BB0">
        <w:trPr>
          <w:trHeight w:val="282"/>
        </w:trPr>
        <w:tc>
          <w:tcPr>
            <w:tcW w:w="2524" w:type="dxa"/>
            <w:tcBorders>
              <w:top w:val="single" w:sz="4" w:space="0" w:color="000000"/>
              <w:left w:val="single" w:sz="4" w:space="0" w:color="000000"/>
              <w:bottom w:val="single" w:sz="4" w:space="0" w:color="000000"/>
              <w:right w:val="nil"/>
            </w:tcBorders>
            <w:shd w:val="clear" w:color="auto" w:fill="FFFFFF"/>
            <w:hideMark/>
          </w:tcPr>
          <w:p w14:paraId="2E963711"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Materiál</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53CB5C85"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Polypropylen s minerálními aditivy, ekologický</w:t>
            </w:r>
          </w:p>
        </w:tc>
      </w:tr>
      <w:tr w:rsidR="009F5BB0" w:rsidRPr="008E741C" w14:paraId="5234A4D3" w14:textId="77777777" w:rsidTr="009F5BB0">
        <w:trPr>
          <w:trHeight w:val="282"/>
        </w:trPr>
        <w:tc>
          <w:tcPr>
            <w:tcW w:w="2524" w:type="dxa"/>
            <w:tcBorders>
              <w:top w:val="single" w:sz="4" w:space="0" w:color="000000"/>
              <w:left w:val="single" w:sz="4" w:space="0" w:color="000000"/>
              <w:bottom w:val="single" w:sz="4" w:space="0" w:color="000000"/>
              <w:right w:val="nil"/>
            </w:tcBorders>
            <w:shd w:val="clear" w:color="auto" w:fill="FFFFFF"/>
            <w:hideMark/>
          </w:tcPr>
          <w:p w14:paraId="649EDB93"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Rozměry</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3D5A7483"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335 x 335 mm</w:t>
            </w:r>
          </w:p>
        </w:tc>
      </w:tr>
      <w:tr w:rsidR="009F5BB0" w:rsidRPr="008E741C" w14:paraId="0AE2D75A" w14:textId="77777777" w:rsidTr="009F5BB0">
        <w:trPr>
          <w:trHeight w:val="291"/>
        </w:trPr>
        <w:tc>
          <w:tcPr>
            <w:tcW w:w="2524" w:type="dxa"/>
            <w:tcBorders>
              <w:top w:val="single" w:sz="4" w:space="0" w:color="000000"/>
              <w:left w:val="single" w:sz="4" w:space="0" w:color="000000"/>
              <w:bottom w:val="single" w:sz="4" w:space="0" w:color="000000"/>
              <w:right w:val="nil"/>
            </w:tcBorders>
            <w:shd w:val="clear" w:color="auto" w:fill="FFFFFF"/>
            <w:hideMark/>
          </w:tcPr>
          <w:p w14:paraId="48A40752"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Výška</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57B9B85E"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13 mm</w:t>
            </w:r>
          </w:p>
        </w:tc>
      </w:tr>
      <w:tr w:rsidR="009F5BB0" w:rsidRPr="008E741C" w14:paraId="0E7C051D" w14:textId="77777777" w:rsidTr="009F5BB0">
        <w:trPr>
          <w:trHeight w:val="282"/>
        </w:trPr>
        <w:tc>
          <w:tcPr>
            <w:tcW w:w="2524" w:type="dxa"/>
            <w:tcBorders>
              <w:top w:val="single" w:sz="4" w:space="0" w:color="000000"/>
              <w:left w:val="single" w:sz="4" w:space="0" w:color="000000"/>
              <w:bottom w:val="single" w:sz="4" w:space="0" w:color="000000"/>
              <w:right w:val="nil"/>
            </w:tcBorders>
            <w:shd w:val="clear" w:color="auto" w:fill="FFFFFF"/>
            <w:hideMark/>
          </w:tcPr>
          <w:p w14:paraId="3B6C4C12"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Tloušťka vrchní stěny</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44AF271B"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3 mm</w:t>
            </w:r>
          </w:p>
        </w:tc>
      </w:tr>
      <w:tr w:rsidR="009F5BB0" w:rsidRPr="008E741C" w14:paraId="1084FF9F" w14:textId="77777777" w:rsidTr="009F5BB0">
        <w:trPr>
          <w:trHeight w:val="282"/>
        </w:trPr>
        <w:tc>
          <w:tcPr>
            <w:tcW w:w="2524" w:type="dxa"/>
            <w:tcBorders>
              <w:top w:val="single" w:sz="4" w:space="0" w:color="000000"/>
              <w:left w:val="single" w:sz="4" w:space="0" w:color="000000"/>
              <w:bottom w:val="single" w:sz="4" w:space="0" w:color="000000"/>
              <w:right w:val="nil"/>
            </w:tcBorders>
            <w:shd w:val="clear" w:color="auto" w:fill="FFFFFF"/>
            <w:hideMark/>
          </w:tcPr>
          <w:p w14:paraId="46DCD5E5"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Váha</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21067A0D"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371 g</w:t>
            </w:r>
          </w:p>
        </w:tc>
      </w:tr>
      <w:tr w:rsidR="009F5BB0" w:rsidRPr="008E741C" w14:paraId="5A5B08A5" w14:textId="77777777" w:rsidTr="009F5BB0">
        <w:trPr>
          <w:trHeight w:val="665"/>
        </w:trPr>
        <w:tc>
          <w:tcPr>
            <w:tcW w:w="2524" w:type="dxa"/>
            <w:tcBorders>
              <w:top w:val="single" w:sz="4" w:space="0" w:color="000000"/>
              <w:left w:val="single" w:sz="4" w:space="0" w:color="000000"/>
              <w:bottom w:val="single" w:sz="4" w:space="0" w:color="000000"/>
              <w:right w:val="nil"/>
            </w:tcBorders>
            <w:shd w:val="clear" w:color="auto" w:fill="FFFFFF"/>
          </w:tcPr>
          <w:p w14:paraId="594F2165"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Povrchové zatížení při +19°C</w:t>
            </w:r>
          </w:p>
          <w:p w14:paraId="4BC10718" w14:textId="77777777" w:rsidR="009F5BB0" w:rsidRPr="008E741C" w:rsidRDefault="009F5BB0">
            <w:pPr>
              <w:snapToGrid w:val="0"/>
              <w:rPr>
                <w:rFonts w:asciiTheme="minorHAnsi" w:hAnsiTheme="minorHAnsi" w:cstheme="minorHAnsi"/>
                <w:sz w:val="20"/>
                <w:szCs w:val="20"/>
              </w:rPr>
            </w:pPr>
          </w:p>
          <w:p w14:paraId="4739F0AC" w14:textId="77777777" w:rsidR="009F5BB0" w:rsidRPr="008E741C" w:rsidRDefault="009F5BB0">
            <w:pPr>
              <w:snapToGrid w:val="0"/>
              <w:rPr>
                <w:rFonts w:asciiTheme="minorHAnsi" w:hAnsiTheme="minorHAnsi" w:cstheme="minorHAnsi"/>
                <w:sz w:val="20"/>
                <w:szCs w:val="20"/>
              </w:rPr>
            </w:pPr>
          </w:p>
          <w:p w14:paraId="14D2BEDE"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 xml:space="preserve">Váha 1000 m2 </w:t>
            </w:r>
          </w:p>
        </w:tc>
        <w:tc>
          <w:tcPr>
            <w:tcW w:w="6416" w:type="dxa"/>
            <w:tcBorders>
              <w:top w:val="single" w:sz="4" w:space="0" w:color="000000"/>
              <w:left w:val="single" w:sz="4" w:space="0" w:color="000000"/>
              <w:bottom w:val="single" w:sz="4" w:space="0" w:color="000000"/>
              <w:right w:val="single" w:sz="4" w:space="0" w:color="000000"/>
            </w:tcBorders>
            <w:shd w:val="clear" w:color="auto" w:fill="FFFFFF"/>
            <w:hideMark/>
          </w:tcPr>
          <w:p w14:paraId="73F10FF4" w14:textId="77777777" w:rsidR="009F5BB0" w:rsidRPr="008E741C" w:rsidRDefault="009F5BB0">
            <w:pPr>
              <w:snapToGrid w:val="0"/>
              <w:rPr>
                <w:rFonts w:asciiTheme="minorHAnsi" w:hAnsiTheme="minorHAnsi" w:cstheme="minorHAnsi"/>
                <w:sz w:val="20"/>
                <w:szCs w:val="20"/>
              </w:rPr>
            </w:pPr>
            <w:r w:rsidRPr="008E741C">
              <w:rPr>
                <w:rFonts w:asciiTheme="minorHAnsi" w:hAnsiTheme="minorHAnsi" w:cstheme="minorHAnsi"/>
                <w:sz w:val="20"/>
                <w:szCs w:val="20"/>
              </w:rPr>
              <w:t>Povrch:                Max. zatížení:</w:t>
            </w:r>
          </w:p>
          <w:p w14:paraId="01FE0485" w14:textId="77777777" w:rsidR="009F5BB0" w:rsidRPr="008E741C" w:rsidRDefault="009F5BB0">
            <w:pPr>
              <w:rPr>
                <w:rFonts w:asciiTheme="minorHAnsi" w:hAnsiTheme="minorHAnsi" w:cstheme="minorHAnsi"/>
                <w:sz w:val="20"/>
                <w:szCs w:val="20"/>
              </w:rPr>
            </w:pPr>
            <w:r w:rsidRPr="008E741C">
              <w:rPr>
                <w:rFonts w:asciiTheme="minorHAnsi" w:hAnsiTheme="minorHAnsi" w:cstheme="minorHAnsi"/>
                <w:sz w:val="20"/>
                <w:szCs w:val="20"/>
              </w:rPr>
              <w:t>1 cm</w:t>
            </w:r>
            <w:r w:rsidRPr="008E741C">
              <w:rPr>
                <w:rFonts w:asciiTheme="minorHAnsi" w:hAnsiTheme="minorHAnsi" w:cstheme="minorHAnsi"/>
                <w:sz w:val="20"/>
                <w:szCs w:val="20"/>
                <w:vertAlign w:val="superscript"/>
              </w:rPr>
              <w:t>2</w:t>
            </w:r>
            <w:r w:rsidRPr="008E741C">
              <w:rPr>
                <w:rFonts w:asciiTheme="minorHAnsi" w:hAnsiTheme="minorHAnsi" w:cstheme="minorHAnsi"/>
                <w:sz w:val="20"/>
                <w:szCs w:val="20"/>
              </w:rPr>
              <w:t xml:space="preserve">                              100 kg</w:t>
            </w:r>
          </w:p>
          <w:p w14:paraId="090025FB" w14:textId="77777777" w:rsidR="009F5BB0" w:rsidRPr="008E741C" w:rsidRDefault="009F5BB0">
            <w:pPr>
              <w:rPr>
                <w:rFonts w:asciiTheme="minorHAnsi" w:hAnsiTheme="minorHAnsi" w:cstheme="minorHAnsi"/>
                <w:sz w:val="20"/>
                <w:szCs w:val="20"/>
              </w:rPr>
            </w:pPr>
            <w:r w:rsidRPr="008E741C">
              <w:rPr>
                <w:rFonts w:asciiTheme="minorHAnsi" w:hAnsiTheme="minorHAnsi" w:cstheme="minorHAnsi"/>
                <w:sz w:val="20"/>
                <w:szCs w:val="20"/>
              </w:rPr>
              <w:t>1 dm</w:t>
            </w:r>
            <w:r w:rsidRPr="008E741C">
              <w:rPr>
                <w:rFonts w:asciiTheme="minorHAnsi" w:hAnsiTheme="minorHAnsi" w:cstheme="minorHAnsi"/>
                <w:sz w:val="20"/>
                <w:szCs w:val="20"/>
                <w:vertAlign w:val="superscript"/>
              </w:rPr>
              <w:t>2</w:t>
            </w:r>
            <w:r w:rsidRPr="008E741C">
              <w:rPr>
                <w:rFonts w:asciiTheme="minorHAnsi" w:hAnsiTheme="minorHAnsi" w:cstheme="minorHAnsi"/>
                <w:sz w:val="20"/>
                <w:szCs w:val="20"/>
              </w:rPr>
              <w:t xml:space="preserve">                           1 000 kg</w:t>
            </w:r>
          </w:p>
          <w:p w14:paraId="65BDC27C" w14:textId="77777777" w:rsidR="009F5BB0" w:rsidRPr="008E741C" w:rsidRDefault="009F5BB0">
            <w:pPr>
              <w:rPr>
                <w:rFonts w:asciiTheme="minorHAnsi" w:hAnsiTheme="minorHAnsi" w:cstheme="minorHAnsi"/>
                <w:sz w:val="20"/>
                <w:szCs w:val="20"/>
              </w:rPr>
            </w:pPr>
            <w:r w:rsidRPr="008E741C">
              <w:rPr>
                <w:rFonts w:asciiTheme="minorHAnsi" w:hAnsiTheme="minorHAnsi" w:cstheme="minorHAnsi"/>
                <w:sz w:val="20"/>
                <w:szCs w:val="20"/>
              </w:rPr>
              <w:t>1 m²                             3 500 kg</w:t>
            </w:r>
          </w:p>
          <w:p w14:paraId="3BDAF7A3" w14:textId="77777777" w:rsidR="009F5BB0" w:rsidRPr="008E741C" w:rsidRDefault="009F5BB0">
            <w:pPr>
              <w:rPr>
                <w:rFonts w:asciiTheme="minorHAnsi" w:hAnsiTheme="minorHAnsi" w:cstheme="minorHAnsi"/>
                <w:sz w:val="20"/>
                <w:szCs w:val="20"/>
              </w:rPr>
            </w:pPr>
            <w:r w:rsidRPr="008E741C">
              <w:rPr>
                <w:rFonts w:asciiTheme="minorHAnsi" w:hAnsiTheme="minorHAnsi" w:cstheme="minorHAnsi"/>
                <w:sz w:val="20"/>
                <w:szCs w:val="20"/>
              </w:rPr>
              <w:t xml:space="preserve">                                    3 339 kg</w:t>
            </w:r>
          </w:p>
        </w:tc>
      </w:tr>
    </w:tbl>
    <w:p w14:paraId="71679960" w14:textId="77777777" w:rsidR="009F5BB0" w:rsidRPr="008E741C" w:rsidRDefault="009F5BB0" w:rsidP="009F5BB0">
      <w:pPr>
        <w:rPr>
          <w:rFonts w:asciiTheme="minorHAnsi" w:hAnsiTheme="minorHAnsi" w:cstheme="minorHAnsi"/>
          <w:sz w:val="24"/>
          <w:szCs w:val="24"/>
        </w:rPr>
      </w:pPr>
    </w:p>
    <w:tbl>
      <w:tblPr>
        <w:tblW w:w="8940" w:type="dxa"/>
        <w:tblInd w:w="137" w:type="dxa"/>
        <w:tblLayout w:type="fixed"/>
        <w:tblCellMar>
          <w:left w:w="227" w:type="dxa"/>
          <w:right w:w="227" w:type="dxa"/>
        </w:tblCellMar>
        <w:tblLook w:val="04A0" w:firstRow="1" w:lastRow="0" w:firstColumn="1" w:lastColumn="0" w:noHBand="0" w:noVBand="1"/>
      </w:tblPr>
      <w:tblGrid>
        <w:gridCol w:w="2528"/>
        <w:gridCol w:w="1503"/>
        <w:gridCol w:w="1968"/>
        <w:gridCol w:w="1233"/>
        <w:gridCol w:w="1708"/>
      </w:tblGrid>
      <w:tr w:rsidR="009F5BB0" w:rsidRPr="008E741C" w14:paraId="1C36206C" w14:textId="77777777" w:rsidTr="009F5BB0">
        <w:trPr>
          <w:trHeight w:val="280"/>
        </w:trPr>
        <w:tc>
          <w:tcPr>
            <w:tcW w:w="2528" w:type="dxa"/>
            <w:tcBorders>
              <w:top w:val="single" w:sz="4" w:space="0" w:color="000000"/>
              <w:left w:val="single" w:sz="4" w:space="0" w:color="000000"/>
              <w:bottom w:val="single" w:sz="4" w:space="0" w:color="000000"/>
              <w:right w:val="nil"/>
            </w:tcBorders>
            <w:shd w:val="clear" w:color="auto" w:fill="FFFFFF"/>
          </w:tcPr>
          <w:p w14:paraId="2E73E63F"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502" w:type="dxa"/>
            <w:tcBorders>
              <w:top w:val="single" w:sz="4" w:space="0" w:color="000000"/>
              <w:left w:val="single" w:sz="4" w:space="0" w:color="000000"/>
              <w:bottom w:val="single" w:sz="4" w:space="0" w:color="000000"/>
              <w:right w:val="nil"/>
            </w:tcBorders>
            <w:shd w:val="clear" w:color="auto" w:fill="FFFFFF"/>
            <w:hideMark/>
          </w:tcPr>
          <w:p w14:paraId="2F54C7CB"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Podle normy</w:t>
            </w:r>
          </w:p>
        </w:tc>
        <w:tc>
          <w:tcPr>
            <w:tcW w:w="1967" w:type="dxa"/>
            <w:tcBorders>
              <w:top w:val="single" w:sz="4" w:space="0" w:color="000000"/>
              <w:left w:val="single" w:sz="4" w:space="0" w:color="000000"/>
              <w:bottom w:val="single" w:sz="4" w:space="0" w:color="000000"/>
              <w:right w:val="nil"/>
            </w:tcBorders>
            <w:shd w:val="clear" w:color="auto" w:fill="FFFFFF"/>
          </w:tcPr>
          <w:p w14:paraId="62818678"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1E108DA0"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Jednotka</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14:paraId="7C15F968"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Hodnota</w:t>
            </w:r>
          </w:p>
          <w:p w14:paraId="720DF327" w14:textId="77777777" w:rsidR="009F5BB0" w:rsidRPr="008E741C" w:rsidRDefault="009F5BB0" w:rsidP="009F5BB0">
            <w:pPr>
              <w:keepNext/>
              <w:numPr>
                <w:ilvl w:val="0"/>
                <w:numId w:val="4"/>
              </w:numPr>
              <w:tabs>
                <w:tab w:val="left" w:pos="0"/>
              </w:tabs>
              <w:suppressAutoHyphens/>
              <w:jc w:val="right"/>
              <w:outlineLvl w:val="0"/>
              <w:rPr>
                <w:rFonts w:asciiTheme="minorHAnsi" w:hAnsiTheme="minorHAnsi" w:cstheme="minorHAnsi"/>
                <w:sz w:val="20"/>
                <w:szCs w:val="20"/>
              </w:rPr>
            </w:pPr>
          </w:p>
        </w:tc>
      </w:tr>
      <w:tr w:rsidR="009F5BB0" w:rsidRPr="008E741C" w14:paraId="5A7F4647" w14:textId="77777777" w:rsidTr="009F5BB0">
        <w:trPr>
          <w:trHeight w:val="452"/>
        </w:trPr>
        <w:tc>
          <w:tcPr>
            <w:tcW w:w="2528" w:type="dxa"/>
            <w:tcBorders>
              <w:top w:val="single" w:sz="4" w:space="0" w:color="000000"/>
              <w:left w:val="single" w:sz="4" w:space="0" w:color="000000"/>
              <w:bottom w:val="single" w:sz="4" w:space="0" w:color="000000"/>
              <w:right w:val="nil"/>
            </w:tcBorders>
            <w:shd w:val="clear" w:color="auto" w:fill="FFFFFF"/>
            <w:hideMark/>
          </w:tcPr>
          <w:p w14:paraId="63868F72"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Protiskluzová odolnost –hodnoty tření za sucha a za mokra</w:t>
            </w:r>
          </w:p>
        </w:tc>
        <w:tc>
          <w:tcPr>
            <w:tcW w:w="1502" w:type="dxa"/>
            <w:tcBorders>
              <w:top w:val="single" w:sz="4" w:space="0" w:color="000000"/>
              <w:left w:val="single" w:sz="4" w:space="0" w:color="000000"/>
              <w:bottom w:val="single" w:sz="4" w:space="0" w:color="000000"/>
              <w:right w:val="nil"/>
            </w:tcBorders>
            <w:shd w:val="clear" w:color="auto" w:fill="FFFFFF"/>
          </w:tcPr>
          <w:p w14:paraId="3C39FBCE"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177DDD30"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529B3BA0"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284B4404" w14:textId="77777777" w:rsidR="009F5BB0" w:rsidRPr="008E741C" w:rsidRDefault="009F5BB0">
            <w:pPr>
              <w:keepNext/>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95 – za sucha</w:t>
            </w:r>
          </w:p>
          <w:p w14:paraId="6A7D0D97" w14:textId="77777777" w:rsidR="009F5BB0" w:rsidRPr="008E741C" w:rsidRDefault="009F5BB0">
            <w:pPr>
              <w:keepNext/>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64– za mokra</w:t>
            </w:r>
          </w:p>
        </w:tc>
      </w:tr>
      <w:tr w:rsidR="009F5BB0" w:rsidRPr="008E741C" w14:paraId="4BD3DAEF" w14:textId="77777777" w:rsidTr="009F5BB0">
        <w:trPr>
          <w:trHeight w:val="437"/>
        </w:trPr>
        <w:tc>
          <w:tcPr>
            <w:tcW w:w="2528" w:type="dxa"/>
            <w:tcBorders>
              <w:top w:val="single" w:sz="4" w:space="0" w:color="000000"/>
              <w:left w:val="single" w:sz="4" w:space="0" w:color="000000"/>
              <w:bottom w:val="single" w:sz="4" w:space="0" w:color="000000"/>
              <w:right w:val="nil"/>
            </w:tcBorders>
            <w:shd w:val="clear" w:color="auto" w:fill="FFFFFF"/>
            <w:hideMark/>
          </w:tcPr>
          <w:p w14:paraId="5FB7E543"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 xml:space="preserve">Absorpce vody </w:t>
            </w:r>
          </w:p>
        </w:tc>
        <w:tc>
          <w:tcPr>
            <w:tcW w:w="1502" w:type="dxa"/>
            <w:tcBorders>
              <w:top w:val="single" w:sz="4" w:space="0" w:color="000000"/>
              <w:left w:val="single" w:sz="4" w:space="0" w:color="000000"/>
              <w:bottom w:val="single" w:sz="4" w:space="0" w:color="000000"/>
              <w:right w:val="nil"/>
            </w:tcBorders>
            <w:shd w:val="clear" w:color="auto" w:fill="FFFFFF"/>
            <w:hideMark/>
          </w:tcPr>
          <w:p w14:paraId="2CE32285"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EN  12616</w:t>
            </w:r>
          </w:p>
        </w:tc>
        <w:tc>
          <w:tcPr>
            <w:tcW w:w="1967" w:type="dxa"/>
            <w:tcBorders>
              <w:top w:val="single" w:sz="4" w:space="0" w:color="000000"/>
              <w:left w:val="single" w:sz="4" w:space="0" w:color="000000"/>
              <w:bottom w:val="single" w:sz="4" w:space="0" w:color="000000"/>
              <w:right w:val="nil"/>
            </w:tcBorders>
            <w:shd w:val="clear" w:color="auto" w:fill="FFFFFF"/>
            <w:hideMark/>
          </w:tcPr>
          <w:p w14:paraId="20B0005D"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Min. požadovaná: 150</w:t>
            </w:r>
          </w:p>
        </w:tc>
        <w:tc>
          <w:tcPr>
            <w:tcW w:w="1232" w:type="dxa"/>
            <w:tcBorders>
              <w:top w:val="single" w:sz="4" w:space="0" w:color="000000"/>
              <w:left w:val="single" w:sz="4" w:space="0" w:color="000000"/>
              <w:bottom w:val="single" w:sz="4" w:space="0" w:color="000000"/>
              <w:right w:val="nil"/>
            </w:tcBorders>
            <w:shd w:val="clear" w:color="auto" w:fill="FFFFFF"/>
            <w:hideMark/>
          </w:tcPr>
          <w:p w14:paraId="1B0AC488"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mm/hod</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07225998"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4 500</w:t>
            </w:r>
          </w:p>
        </w:tc>
      </w:tr>
      <w:tr w:rsidR="009F5BB0" w:rsidRPr="008E741C" w14:paraId="09E587CD" w14:textId="77777777" w:rsidTr="009F5BB0">
        <w:trPr>
          <w:trHeight w:val="218"/>
        </w:trPr>
        <w:tc>
          <w:tcPr>
            <w:tcW w:w="2528" w:type="dxa"/>
            <w:tcBorders>
              <w:top w:val="single" w:sz="4" w:space="0" w:color="000000"/>
              <w:left w:val="single" w:sz="4" w:space="0" w:color="000000"/>
              <w:bottom w:val="single" w:sz="4" w:space="0" w:color="000000"/>
              <w:right w:val="nil"/>
            </w:tcBorders>
            <w:shd w:val="clear" w:color="auto" w:fill="FFFFFF"/>
            <w:hideMark/>
          </w:tcPr>
          <w:p w14:paraId="1982DDF1"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Absorpce nárazu</w:t>
            </w:r>
          </w:p>
        </w:tc>
        <w:tc>
          <w:tcPr>
            <w:tcW w:w="1502" w:type="dxa"/>
            <w:tcBorders>
              <w:top w:val="single" w:sz="4" w:space="0" w:color="000000"/>
              <w:left w:val="single" w:sz="4" w:space="0" w:color="000000"/>
              <w:bottom w:val="single" w:sz="4" w:space="0" w:color="000000"/>
              <w:right w:val="nil"/>
            </w:tcBorders>
            <w:shd w:val="clear" w:color="auto" w:fill="FFFFFF"/>
            <w:hideMark/>
          </w:tcPr>
          <w:p w14:paraId="4C89153B"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EN 14808</w:t>
            </w:r>
          </w:p>
        </w:tc>
        <w:tc>
          <w:tcPr>
            <w:tcW w:w="1967" w:type="dxa"/>
            <w:tcBorders>
              <w:top w:val="single" w:sz="4" w:space="0" w:color="000000"/>
              <w:left w:val="single" w:sz="4" w:space="0" w:color="000000"/>
              <w:bottom w:val="single" w:sz="4" w:space="0" w:color="000000"/>
              <w:right w:val="nil"/>
            </w:tcBorders>
            <w:shd w:val="clear" w:color="auto" w:fill="FFFFFF"/>
          </w:tcPr>
          <w:p w14:paraId="4200587E"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224FAE5F"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65E128C2"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49</w:t>
            </w:r>
          </w:p>
        </w:tc>
      </w:tr>
      <w:tr w:rsidR="009F5BB0" w:rsidRPr="008E741C" w14:paraId="0CE55C51" w14:textId="77777777" w:rsidTr="009F5BB0">
        <w:trPr>
          <w:trHeight w:val="218"/>
        </w:trPr>
        <w:tc>
          <w:tcPr>
            <w:tcW w:w="2528" w:type="dxa"/>
            <w:tcBorders>
              <w:top w:val="single" w:sz="4" w:space="0" w:color="000000"/>
              <w:left w:val="single" w:sz="4" w:space="0" w:color="000000"/>
              <w:bottom w:val="single" w:sz="4" w:space="0" w:color="000000"/>
              <w:right w:val="nil"/>
            </w:tcBorders>
            <w:shd w:val="clear" w:color="auto" w:fill="FFFFFF"/>
            <w:hideMark/>
          </w:tcPr>
          <w:p w14:paraId="45977779"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Deformace</w:t>
            </w:r>
          </w:p>
        </w:tc>
        <w:tc>
          <w:tcPr>
            <w:tcW w:w="1502" w:type="dxa"/>
            <w:tcBorders>
              <w:top w:val="single" w:sz="4" w:space="0" w:color="000000"/>
              <w:left w:val="single" w:sz="4" w:space="0" w:color="000000"/>
              <w:bottom w:val="single" w:sz="4" w:space="0" w:color="000000"/>
              <w:right w:val="nil"/>
            </w:tcBorders>
            <w:shd w:val="clear" w:color="auto" w:fill="FFFFFF"/>
          </w:tcPr>
          <w:p w14:paraId="5ECF390B"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4ECC3DE7"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0C6F97C5"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mm</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301E13AB"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1</w:t>
            </w:r>
          </w:p>
        </w:tc>
      </w:tr>
      <w:tr w:rsidR="009F5BB0" w:rsidRPr="008E741C" w14:paraId="65CBB690" w14:textId="77777777" w:rsidTr="009F5BB0">
        <w:trPr>
          <w:trHeight w:val="218"/>
        </w:trPr>
        <w:tc>
          <w:tcPr>
            <w:tcW w:w="2528" w:type="dxa"/>
            <w:tcBorders>
              <w:top w:val="single" w:sz="4" w:space="0" w:color="000000"/>
              <w:left w:val="single" w:sz="4" w:space="0" w:color="000000"/>
              <w:bottom w:val="single" w:sz="4" w:space="0" w:color="000000"/>
              <w:right w:val="nil"/>
            </w:tcBorders>
            <w:shd w:val="clear" w:color="auto" w:fill="FFFFFF"/>
            <w:hideMark/>
          </w:tcPr>
          <w:p w14:paraId="5613570E"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Pevnost na ohyb</w:t>
            </w:r>
          </w:p>
        </w:tc>
        <w:tc>
          <w:tcPr>
            <w:tcW w:w="1502" w:type="dxa"/>
            <w:tcBorders>
              <w:top w:val="single" w:sz="4" w:space="0" w:color="000000"/>
              <w:left w:val="single" w:sz="4" w:space="0" w:color="000000"/>
              <w:bottom w:val="single" w:sz="4" w:space="0" w:color="000000"/>
              <w:right w:val="nil"/>
            </w:tcBorders>
            <w:shd w:val="clear" w:color="auto" w:fill="FFFFFF"/>
          </w:tcPr>
          <w:p w14:paraId="3EFFA6CD"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70AEE3D5"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006748A9"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proofErr w:type="spellStart"/>
            <w:r w:rsidRPr="008E741C">
              <w:rPr>
                <w:rFonts w:asciiTheme="minorHAnsi" w:hAnsiTheme="minorHAnsi" w:cstheme="minorHAnsi"/>
                <w:sz w:val="20"/>
                <w:szCs w:val="20"/>
              </w:rPr>
              <w:t>Mpa</w:t>
            </w:r>
            <w:proofErr w:type="spellEnd"/>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155B2CA0"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1340</w:t>
            </w:r>
          </w:p>
        </w:tc>
      </w:tr>
      <w:tr w:rsidR="009F5BB0" w:rsidRPr="008E741C" w14:paraId="54CC6628" w14:textId="77777777" w:rsidTr="009F5BB0">
        <w:trPr>
          <w:trHeight w:val="218"/>
        </w:trPr>
        <w:tc>
          <w:tcPr>
            <w:tcW w:w="2528" w:type="dxa"/>
            <w:tcBorders>
              <w:top w:val="single" w:sz="4" w:space="0" w:color="000000"/>
              <w:left w:val="single" w:sz="4" w:space="0" w:color="000000"/>
              <w:bottom w:val="single" w:sz="4" w:space="0" w:color="000000"/>
              <w:right w:val="nil"/>
            </w:tcBorders>
            <w:shd w:val="clear" w:color="auto" w:fill="FFFFFF"/>
            <w:hideMark/>
          </w:tcPr>
          <w:p w14:paraId="5327A29C"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Koeficient lineární roztažnosti</w:t>
            </w:r>
          </w:p>
        </w:tc>
        <w:tc>
          <w:tcPr>
            <w:tcW w:w="1502" w:type="dxa"/>
            <w:tcBorders>
              <w:top w:val="single" w:sz="4" w:space="0" w:color="000000"/>
              <w:left w:val="single" w:sz="4" w:space="0" w:color="000000"/>
              <w:bottom w:val="single" w:sz="4" w:space="0" w:color="000000"/>
              <w:right w:val="nil"/>
            </w:tcBorders>
            <w:shd w:val="clear" w:color="auto" w:fill="FFFFFF"/>
          </w:tcPr>
          <w:p w14:paraId="32962718"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45669730"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0BC2F39E"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 na 1°C</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5108AC72"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0,007</w:t>
            </w:r>
          </w:p>
        </w:tc>
      </w:tr>
      <w:tr w:rsidR="009F5BB0" w:rsidRPr="008E741C" w14:paraId="5E30473D" w14:textId="77777777" w:rsidTr="009F5BB0">
        <w:trPr>
          <w:trHeight w:val="437"/>
        </w:trPr>
        <w:tc>
          <w:tcPr>
            <w:tcW w:w="2528" w:type="dxa"/>
            <w:tcBorders>
              <w:top w:val="single" w:sz="4" w:space="0" w:color="000000"/>
              <w:left w:val="single" w:sz="4" w:space="0" w:color="000000"/>
              <w:bottom w:val="single" w:sz="4" w:space="0" w:color="000000"/>
              <w:right w:val="nil"/>
            </w:tcBorders>
            <w:shd w:val="clear" w:color="auto" w:fill="FFFFFF"/>
            <w:hideMark/>
          </w:tcPr>
          <w:p w14:paraId="4077F714"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Relativní výška odrazu basketbalového míče</w:t>
            </w:r>
          </w:p>
        </w:tc>
        <w:tc>
          <w:tcPr>
            <w:tcW w:w="1502" w:type="dxa"/>
            <w:tcBorders>
              <w:top w:val="single" w:sz="4" w:space="0" w:color="000000"/>
              <w:left w:val="single" w:sz="4" w:space="0" w:color="000000"/>
              <w:bottom w:val="single" w:sz="4" w:space="0" w:color="000000"/>
              <w:right w:val="nil"/>
            </w:tcBorders>
            <w:shd w:val="clear" w:color="auto" w:fill="FFFFFF"/>
          </w:tcPr>
          <w:p w14:paraId="554E9F58"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4443CE15"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7845D0AB"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2963368B"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97</w:t>
            </w:r>
          </w:p>
        </w:tc>
      </w:tr>
      <w:tr w:rsidR="009F5BB0" w:rsidRPr="008E741C" w14:paraId="1F07A26C" w14:textId="77777777" w:rsidTr="009F5BB0">
        <w:trPr>
          <w:trHeight w:val="437"/>
        </w:trPr>
        <w:tc>
          <w:tcPr>
            <w:tcW w:w="2528" w:type="dxa"/>
            <w:tcBorders>
              <w:top w:val="single" w:sz="4" w:space="0" w:color="000000"/>
              <w:left w:val="single" w:sz="4" w:space="0" w:color="000000"/>
              <w:bottom w:val="single" w:sz="4" w:space="0" w:color="000000"/>
              <w:right w:val="nil"/>
            </w:tcBorders>
            <w:shd w:val="clear" w:color="auto" w:fill="FFFFFF"/>
            <w:hideMark/>
          </w:tcPr>
          <w:p w14:paraId="7D29D9B4"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r w:rsidRPr="008E741C">
              <w:rPr>
                <w:rFonts w:asciiTheme="minorHAnsi" w:hAnsiTheme="minorHAnsi" w:cstheme="minorHAnsi"/>
                <w:sz w:val="20"/>
                <w:szCs w:val="20"/>
              </w:rPr>
              <w:t>Relativní výška odrazu tenisového míčku</w:t>
            </w:r>
          </w:p>
        </w:tc>
        <w:tc>
          <w:tcPr>
            <w:tcW w:w="1502" w:type="dxa"/>
            <w:tcBorders>
              <w:top w:val="single" w:sz="4" w:space="0" w:color="000000"/>
              <w:left w:val="single" w:sz="4" w:space="0" w:color="000000"/>
              <w:bottom w:val="single" w:sz="4" w:space="0" w:color="000000"/>
              <w:right w:val="nil"/>
            </w:tcBorders>
            <w:shd w:val="clear" w:color="auto" w:fill="FFFFFF"/>
          </w:tcPr>
          <w:p w14:paraId="4991D9D5"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967" w:type="dxa"/>
            <w:tcBorders>
              <w:top w:val="single" w:sz="4" w:space="0" w:color="000000"/>
              <w:left w:val="single" w:sz="4" w:space="0" w:color="000000"/>
              <w:bottom w:val="single" w:sz="4" w:space="0" w:color="000000"/>
              <w:right w:val="nil"/>
            </w:tcBorders>
            <w:shd w:val="clear" w:color="auto" w:fill="FFFFFF"/>
          </w:tcPr>
          <w:p w14:paraId="7B5E9B90" w14:textId="77777777" w:rsidR="009F5BB0" w:rsidRPr="008E741C" w:rsidRDefault="009F5BB0" w:rsidP="009F5BB0">
            <w:pPr>
              <w:keepNext/>
              <w:numPr>
                <w:ilvl w:val="0"/>
                <w:numId w:val="4"/>
              </w:numPr>
              <w:tabs>
                <w:tab w:val="left" w:pos="0"/>
              </w:tabs>
              <w:suppressAutoHyphens/>
              <w:snapToGrid w:val="0"/>
              <w:outlineLvl w:val="0"/>
              <w:rPr>
                <w:rFonts w:asciiTheme="minorHAnsi" w:hAnsiTheme="minorHAnsi" w:cstheme="minorHAnsi"/>
                <w:sz w:val="20"/>
                <w:szCs w:val="20"/>
              </w:rPr>
            </w:pPr>
          </w:p>
        </w:tc>
        <w:tc>
          <w:tcPr>
            <w:tcW w:w="1232" w:type="dxa"/>
            <w:tcBorders>
              <w:top w:val="single" w:sz="4" w:space="0" w:color="000000"/>
              <w:left w:val="single" w:sz="4" w:space="0" w:color="000000"/>
              <w:bottom w:val="single" w:sz="4" w:space="0" w:color="000000"/>
              <w:right w:val="nil"/>
            </w:tcBorders>
            <w:shd w:val="clear" w:color="auto" w:fill="FFFFFF"/>
            <w:hideMark/>
          </w:tcPr>
          <w:p w14:paraId="7782E5AF"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14:paraId="73B26CDF" w14:textId="77777777" w:rsidR="009F5BB0" w:rsidRPr="008E741C" w:rsidRDefault="009F5BB0" w:rsidP="009F5BB0">
            <w:pPr>
              <w:keepNext/>
              <w:numPr>
                <w:ilvl w:val="0"/>
                <w:numId w:val="4"/>
              </w:numPr>
              <w:tabs>
                <w:tab w:val="left" w:pos="0"/>
              </w:tabs>
              <w:suppressAutoHyphens/>
              <w:snapToGrid w:val="0"/>
              <w:jc w:val="right"/>
              <w:outlineLvl w:val="0"/>
              <w:rPr>
                <w:rFonts w:asciiTheme="minorHAnsi" w:hAnsiTheme="minorHAnsi" w:cstheme="minorHAnsi"/>
                <w:sz w:val="20"/>
                <w:szCs w:val="20"/>
              </w:rPr>
            </w:pPr>
            <w:r w:rsidRPr="008E741C">
              <w:rPr>
                <w:rFonts w:asciiTheme="minorHAnsi" w:hAnsiTheme="minorHAnsi" w:cstheme="minorHAnsi"/>
                <w:sz w:val="20"/>
                <w:szCs w:val="20"/>
              </w:rPr>
              <w:t>99</w:t>
            </w:r>
          </w:p>
        </w:tc>
      </w:tr>
    </w:tbl>
    <w:p w14:paraId="02EEC302" w14:textId="77777777" w:rsidR="009F5BB0" w:rsidRPr="008E741C" w:rsidRDefault="009F5BB0" w:rsidP="009F5BB0">
      <w:pPr>
        <w:keepNext/>
        <w:numPr>
          <w:ilvl w:val="0"/>
          <w:numId w:val="4"/>
        </w:numPr>
        <w:tabs>
          <w:tab w:val="left" w:pos="0"/>
        </w:tabs>
        <w:suppressAutoHyphens/>
        <w:spacing w:line="360" w:lineRule="auto"/>
        <w:outlineLvl w:val="7"/>
        <w:rPr>
          <w:rFonts w:asciiTheme="minorHAnsi" w:hAnsiTheme="minorHAnsi" w:cstheme="minorHAnsi"/>
          <w:b/>
          <w:sz w:val="24"/>
        </w:rPr>
      </w:pPr>
    </w:p>
    <w:p w14:paraId="1CBBD8EE" w14:textId="77777777" w:rsidR="009F5BB0" w:rsidRPr="008E741C" w:rsidRDefault="009F5BB0" w:rsidP="009F5BB0">
      <w:pPr>
        <w:keepNext/>
        <w:numPr>
          <w:ilvl w:val="0"/>
          <w:numId w:val="4"/>
        </w:numPr>
        <w:tabs>
          <w:tab w:val="left" w:pos="0"/>
        </w:tabs>
        <w:suppressAutoHyphens/>
        <w:spacing w:line="360" w:lineRule="auto"/>
        <w:outlineLvl w:val="7"/>
        <w:rPr>
          <w:rFonts w:asciiTheme="minorHAnsi" w:hAnsiTheme="minorHAnsi" w:cstheme="minorHAnsi"/>
          <w:b/>
          <w:sz w:val="24"/>
        </w:rPr>
      </w:pPr>
      <w:r w:rsidRPr="008E741C">
        <w:rPr>
          <w:rFonts w:asciiTheme="minorHAnsi" w:hAnsiTheme="minorHAnsi" w:cstheme="minorHAnsi"/>
          <w:b/>
          <w:sz w:val="24"/>
        </w:rPr>
        <w:t>Tepelná roztažnost:</w:t>
      </w:r>
    </w:p>
    <w:p w14:paraId="6D7DD496" w14:textId="77777777" w:rsidR="009F5BB0" w:rsidRDefault="009F5BB0" w:rsidP="009F5BB0">
      <w:pPr>
        <w:spacing w:line="360" w:lineRule="auto"/>
        <w:ind w:right="-285"/>
        <w:rPr>
          <w:rFonts w:asciiTheme="minorHAnsi" w:hAnsiTheme="minorHAnsi" w:cstheme="minorHAnsi"/>
          <w:sz w:val="24"/>
        </w:rPr>
      </w:pPr>
      <w:r w:rsidRPr="008E741C">
        <w:rPr>
          <w:rFonts w:asciiTheme="minorHAnsi" w:hAnsiTheme="minorHAnsi" w:cstheme="minorHAnsi"/>
          <w:sz w:val="24"/>
        </w:rPr>
        <w:t>Roztažnost</w:t>
      </w:r>
      <w:r w:rsidRPr="008E741C">
        <w:rPr>
          <w:rFonts w:asciiTheme="minorHAnsi" w:hAnsiTheme="minorHAnsi" w:cstheme="minorHAnsi"/>
          <w:sz w:val="24"/>
        </w:rPr>
        <w:tab/>
        <w:t>0,008 % za 1 °C</w:t>
      </w:r>
    </w:p>
    <w:p w14:paraId="18949BE2" w14:textId="77777777" w:rsidR="008167DE" w:rsidRDefault="008167DE" w:rsidP="009F5BB0">
      <w:pPr>
        <w:spacing w:line="360" w:lineRule="auto"/>
        <w:ind w:right="-285"/>
        <w:rPr>
          <w:rFonts w:asciiTheme="minorHAnsi" w:hAnsiTheme="minorHAnsi" w:cstheme="minorHAnsi"/>
          <w:sz w:val="24"/>
        </w:rPr>
      </w:pPr>
    </w:p>
    <w:p w14:paraId="182CE66D" w14:textId="77777777" w:rsidR="008167DE" w:rsidRDefault="008167DE" w:rsidP="009F5BB0">
      <w:pPr>
        <w:spacing w:line="360" w:lineRule="auto"/>
        <w:ind w:right="-285"/>
        <w:rPr>
          <w:rFonts w:asciiTheme="minorHAnsi" w:hAnsiTheme="minorHAnsi" w:cstheme="minorHAnsi"/>
          <w:sz w:val="24"/>
        </w:rPr>
      </w:pPr>
    </w:p>
    <w:p w14:paraId="0D90955A" w14:textId="77777777" w:rsidR="008167DE" w:rsidRDefault="008167DE" w:rsidP="009F5BB0">
      <w:pPr>
        <w:spacing w:line="360" w:lineRule="auto"/>
        <w:ind w:right="-285"/>
        <w:rPr>
          <w:rFonts w:asciiTheme="minorHAnsi" w:hAnsiTheme="minorHAnsi" w:cstheme="minorHAnsi"/>
          <w:sz w:val="24"/>
        </w:rPr>
      </w:pPr>
    </w:p>
    <w:p w14:paraId="7EBE688C" w14:textId="77777777" w:rsidR="008167DE" w:rsidRDefault="008167DE" w:rsidP="009F5BB0">
      <w:pPr>
        <w:spacing w:line="360" w:lineRule="auto"/>
        <w:ind w:right="-285"/>
        <w:rPr>
          <w:rFonts w:asciiTheme="minorHAnsi" w:hAnsiTheme="minorHAnsi" w:cstheme="minorHAnsi"/>
          <w:sz w:val="24"/>
        </w:rPr>
      </w:pPr>
    </w:p>
    <w:p w14:paraId="34474682" w14:textId="3AE39872" w:rsidR="008167DE" w:rsidRDefault="008167DE" w:rsidP="008167DE">
      <w:pPr>
        <w:spacing w:after="160" w:line="259" w:lineRule="auto"/>
        <w:jc w:val="center"/>
        <w:rPr>
          <w:rFonts w:ascii="Times New Roman" w:eastAsia="Calibri" w:hAnsi="Times New Roman"/>
          <w:b/>
          <w:sz w:val="48"/>
          <w:szCs w:val="48"/>
        </w:rPr>
      </w:pPr>
      <w:proofErr w:type="spellStart"/>
      <w:r>
        <w:rPr>
          <w:rFonts w:ascii="Times New Roman" w:eastAsia="Calibri" w:hAnsi="Times New Roman"/>
          <w:b/>
          <w:sz w:val="48"/>
          <w:szCs w:val="48"/>
        </w:rPr>
        <w:lastRenderedPageBreak/>
        <w:t>Technical</w:t>
      </w:r>
      <w:proofErr w:type="spellEnd"/>
      <w:r>
        <w:rPr>
          <w:rFonts w:ascii="Times New Roman" w:eastAsia="Calibri" w:hAnsi="Times New Roman"/>
          <w:b/>
          <w:sz w:val="48"/>
          <w:szCs w:val="48"/>
        </w:rPr>
        <w:t xml:space="preserve"> Data </w:t>
      </w:r>
      <w:proofErr w:type="spellStart"/>
      <w:r>
        <w:rPr>
          <w:rFonts w:ascii="Times New Roman" w:eastAsia="Calibri" w:hAnsi="Times New Roman"/>
          <w:b/>
          <w:sz w:val="48"/>
          <w:szCs w:val="48"/>
        </w:rPr>
        <w:t>Sheet</w:t>
      </w:r>
      <w:proofErr w:type="spellEnd"/>
    </w:p>
    <w:p w14:paraId="19050F5B" w14:textId="77777777" w:rsidR="008167DE" w:rsidRPr="008167DE" w:rsidRDefault="008167DE" w:rsidP="008167DE">
      <w:pPr>
        <w:spacing w:after="160" w:line="259" w:lineRule="auto"/>
        <w:jc w:val="center"/>
        <w:rPr>
          <w:rFonts w:ascii="Times New Roman" w:eastAsia="Calibri" w:hAnsi="Times New Roman"/>
          <w:b/>
          <w:sz w:val="48"/>
          <w:szCs w:val="48"/>
        </w:rPr>
      </w:pPr>
      <w:proofErr w:type="spellStart"/>
      <w:r w:rsidRPr="008167DE">
        <w:rPr>
          <w:rFonts w:ascii="Times New Roman" w:eastAsia="Calibri" w:hAnsi="Times New Roman"/>
          <w:b/>
          <w:sz w:val="48"/>
          <w:szCs w:val="48"/>
        </w:rPr>
        <w:t>Stilmat</w:t>
      </w:r>
      <w:proofErr w:type="spellEnd"/>
      <w:r w:rsidRPr="008167DE">
        <w:rPr>
          <w:rFonts w:ascii="Times New Roman" w:eastAsia="Calibri" w:hAnsi="Times New Roman"/>
          <w:b/>
          <w:sz w:val="48"/>
          <w:szCs w:val="48"/>
        </w:rPr>
        <w:t xml:space="preserve"> </w:t>
      </w:r>
      <w:proofErr w:type="spellStart"/>
      <w:r w:rsidRPr="008167DE">
        <w:rPr>
          <w:rFonts w:ascii="Times New Roman" w:eastAsia="Calibri" w:hAnsi="Times New Roman"/>
          <w:b/>
          <w:sz w:val="48"/>
          <w:szCs w:val="48"/>
        </w:rPr>
        <w:t>Outdoor</w:t>
      </w:r>
      <w:proofErr w:type="spellEnd"/>
      <w:r w:rsidRPr="008167DE">
        <w:rPr>
          <w:rFonts w:ascii="Times New Roman" w:eastAsia="Calibri" w:hAnsi="Times New Roman"/>
          <w:b/>
          <w:sz w:val="48"/>
          <w:szCs w:val="48"/>
        </w:rPr>
        <w:t xml:space="preserve"> </w:t>
      </w:r>
      <w:proofErr w:type="spellStart"/>
      <w:r w:rsidRPr="008167DE">
        <w:rPr>
          <w:rFonts w:ascii="Times New Roman" w:eastAsia="Calibri" w:hAnsi="Times New Roman"/>
          <w:b/>
          <w:sz w:val="48"/>
          <w:szCs w:val="48"/>
        </w:rPr>
        <w:t>Multisport</w:t>
      </w:r>
      <w:proofErr w:type="spellEnd"/>
    </w:p>
    <w:tbl>
      <w:tblPr>
        <w:tblW w:w="10410" w:type="dxa"/>
        <w:tblInd w:w="-714" w:type="dxa"/>
        <w:tblLayout w:type="fixed"/>
        <w:tblCellMar>
          <w:left w:w="227" w:type="dxa"/>
          <w:right w:w="227" w:type="dxa"/>
        </w:tblCellMar>
        <w:tblLook w:val="0000" w:firstRow="0" w:lastRow="0" w:firstColumn="0" w:lastColumn="0" w:noHBand="0" w:noVBand="0"/>
      </w:tblPr>
      <w:tblGrid>
        <w:gridCol w:w="2940"/>
        <w:gridCol w:w="7470"/>
      </w:tblGrid>
      <w:tr w:rsidR="008167DE" w:rsidRPr="008167DE" w14:paraId="67472D48" w14:textId="77777777" w:rsidTr="00812A66">
        <w:tc>
          <w:tcPr>
            <w:tcW w:w="2940" w:type="dxa"/>
            <w:tcBorders>
              <w:top w:val="single" w:sz="4" w:space="0" w:color="000000"/>
              <w:left w:val="single" w:sz="4" w:space="0" w:color="000000"/>
              <w:bottom w:val="single" w:sz="4" w:space="0" w:color="000000"/>
            </w:tcBorders>
            <w:shd w:val="clear" w:color="auto" w:fill="D9D9D9" w:themeFill="background1" w:themeFillShade="D9"/>
          </w:tcPr>
          <w:p w14:paraId="722AC795" w14:textId="77777777" w:rsidR="008167DE" w:rsidRPr="008167DE" w:rsidRDefault="008167DE" w:rsidP="008167DE">
            <w:pPr>
              <w:keepNext/>
              <w:numPr>
                <w:ilvl w:val="0"/>
                <w:numId w:val="5"/>
              </w:numPr>
              <w:tabs>
                <w:tab w:val="left" w:pos="0"/>
              </w:tabs>
              <w:suppressAutoHyphens/>
              <w:snapToGrid w:val="0"/>
              <w:spacing w:after="160" w:line="259" w:lineRule="auto"/>
              <w:outlineLvl w:val="0"/>
              <w:rPr>
                <w:rFonts w:ascii="Times New Roman" w:eastAsia="Times New Roman" w:hAnsi="Times New Roman"/>
                <w:kern w:val="1"/>
                <w:lang w:eastAsia="ar-SA"/>
              </w:rPr>
            </w:pPr>
          </w:p>
        </w:tc>
        <w:tc>
          <w:tcPr>
            <w:tcW w:w="7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7A1CD"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 xml:space="preserve">Plastový povrch </w:t>
            </w:r>
            <w:proofErr w:type="spellStart"/>
            <w:r w:rsidRPr="008167DE">
              <w:rPr>
                <w:rFonts w:ascii="Times New Roman" w:eastAsia="Times New Roman" w:hAnsi="Times New Roman"/>
                <w:b/>
                <w:kern w:val="1"/>
                <w:lang w:eastAsia="ar-SA"/>
              </w:rPr>
              <w:t>Stilmat</w:t>
            </w:r>
            <w:proofErr w:type="spellEnd"/>
            <w:r w:rsidRPr="008167DE">
              <w:rPr>
                <w:rFonts w:ascii="Times New Roman" w:eastAsia="Times New Roman" w:hAnsi="Times New Roman"/>
                <w:b/>
                <w:kern w:val="1"/>
                <w:lang w:eastAsia="ar-SA"/>
              </w:rPr>
              <w:t xml:space="preserve"> je použitelný kromě sportovních areálů také ve výrobních, průmyslových prostorech, na plavidlech a v přístavech, též vhodný pro úpravy rezidenčních prostorů. Povrch je vyroben ze směsi polypropylenů, které jsou 100 % recyklovatelné.</w:t>
            </w:r>
          </w:p>
        </w:tc>
      </w:tr>
      <w:tr w:rsidR="008167DE" w:rsidRPr="008167DE" w14:paraId="52FAC329" w14:textId="77777777" w:rsidTr="00812A66">
        <w:tc>
          <w:tcPr>
            <w:tcW w:w="2940" w:type="dxa"/>
            <w:tcBorders>
              <w:top w:val="single" w:sz="4" w:space="0" w:color="000000"/>
              <w:left w:val="single" w:sz="4" w:space="0" w:color="000000"/>
              <w:bottom w:val="single" w:sz="4" w:space="0" w:color="000000"/>
            </w:tcBorders>
            <w:shd w:val="clear" w:color="auto" w:fill="FFFFFF"/>
          </w:tcPr>
          <w:p w14:paraId="30A10E15"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Materiál</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2DA5F6D3"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Polypropylen s minerálními plnivy, šetrný vůči životnímu prostředí</w:t>
            </w:r>
          </w:p>
        </w:tc>
      </w:tr>
      <w:tr w:rsidR="008167DE" w:rsidRPr="008167DE" w14:paraId="4B9707D2" w14:textId="77777777" w:rsidTr="00812A66">
        <w:tc>
          <w:tcPr>
            <w:tcW w:w="2940" w:type="dxa"/>
            <w:tcBorders>
              <w:top w:val="single" w:sz="4" w:space="0" w:color="000000"/>
              <w:left w:val="single" w:sz="4" w:space="0" w:color="000000"/>
              <w:bottom w:val="single" w:sz="4" w:space="0" w:color="000000"/>
            </w:tcBorders>
            <w:shd w:val="clear" w:color="auto" w:fill="FFFFFF"/>
          </w:tcPr>
          <w:p w14:paraId="791DD2CF"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Velikost</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082D4404"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335 x 335 mm</w:t>
            </w:r>
          </w:p>
        </w:tc>
      </w:tr>
      <w:tr w:rsidR="008167DE" w:rsidRPr="008167DE" w14:paraId="647102FA" w14:textId="77777777" w:rsidTr="00812A66">
        <w:tc>
          <w:tcPr>
            <w:tcW w:w="2940" w:type="dxa"/>
            <w:tcBorders>
              <w:top w:val="single" w:sz="4" w:space="0" w:color="000000"/>
              <w:left w:val="single" w:sz="4" w:space="0" w:color="000000"/>
              <w:bottom w:val="single" w:sz="4" w:space="0" w:color="000000"/>
            </w:tcBorders>
            <w:shd w:val="clear" w:color="auto" w:fill="FFFFFF"/>
          </w:tcPr>
          <w:p w14:paraId="7C13F03B"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Tloušťka</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23F40BAF"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12,8 mm</w:t>
            </w:r>
          </w:p>
        </w:tc>
      </w:tr>
      <w:tr w:rsidR="008167DE" w:rsidRPr="008167DE" w14:paraId="20BADDE7" w14:textId="77777777" w:rsidTr="00812A66">
        <w:tc>
          <w:tcPr>
            <w:tcW w:w="2940" w:type="dxa"/>
            <w:tcBorders>
              <w:top w:val="single" w:sz="4" w:space="0" w:color="000000"/>
              <w:left w:val="single" w:sz="4" w:space="0" w:color="000000"/>
              <w:bottom w:val="single" w:sz="4" w:space="0" w:color="000000"/>
            </w:tcBorders>
            <w:shd w:val="clear" w:color="auto" w:fill="FFFFFF"/>
          </w:tcPr>
          <w:p w14:paraId="5E8C18D2"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Tloušťka horní stěny</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3FA10EA0"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6,4 mm / 2,6 mm</w:t>
            </w:r>
          </w:p>
        </w:tc>
      </w:tr>
      <w:tr w:rsidR="008167DE" w:rsidRPr="008167DE" w14:paraId="583354C7" w14:textId="77777777" w:rsidTr="00812A66">
        <w:tc>
          <w:tcPr>
            <w:tcW w:w="2940" w:type="dxa"/>
            <w:tcBorders>
              <w:top w:val="single" w:sz="4" w:space="0" w:color="000000"/>
              <w:left w:val="single" w:sz="4" w:space="0" w:color="000000"/>
              <w:bottom w:val="single" w:sz="4" w:space="0" w:color="000000"/>
            </w:tcBorders>
            <w:shd w:val="clear" w:color="auto" w:fill="FFFFFF"/>
          </w:tcPr>
          <w:p w14:paraId="3BDFAF39"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Váha dlaždice</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0F52026A"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439 g</w:t>
            </w:r>
          </w:p>
        </w:tc>
      </w:tr>
      <w:tr w:rsidR="008167DE" w:rsidRPr="008167DE" w14:paraId="6673E195" w14:textId="77777777" w:rsidTr="00812A66">
        <w:trPr>
          <w:trHeight w:val="1127"/>
        </w:trPr>
        <w:tc>
          <w:tcPr>
            <w:tcW w:w="2940" w:type="dxa"/>
            <w:tcBorders>
              <w:top w:val="single" w:sz="4" w:space="0" w:color="000000"/>
              <w:left w:val="single" w:sz="4" w:space="0" w:color="000000"/>
              <w:bottom w:val="single" w:sz="4" w:space="0" w:color="000000"/>
            </w:tcBorders>
            <w:shd w:val="clear" w:color="auto" w:fill="FFFFFF"/>
          </w:tcPr>
          <w:p w14:paraId="44483FF1"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Plošné zatížení při pokojové teplotě +19</w:t>
            </w:r>
            <w:r w:rsidRPr="008167DE">
              <w:rPr>
                <w:rFonts w:ascii="Times New Roman" w:eastAsia="Times New Roman" w:hAnsi="Times New Roman"/>
                <w:b/>
                <w:kern w:val="1"/>
                <w:vertAlign w:val="superscript"/>
                <w:lang w:eastAsia="ar-SA"/>
              </w:rPr>
              <w:t xml:space="preserve"> o </w:t>
            </w:r>
            <w:r w:rsidRPr="008167DE">
              <w:rPr>
                <w:rFonts w:ascii="Times New Roman" w:eastAsia="Times New Roman" w:hAnsi="Times New Roman"/>
                <w:b/>
                <w:kern w:val="1"/>
                <w:lang w:eastAsia="ar-SA"/>
              </w:rPr>
              <w:t>C</w:t>
            </w:r>
          </w:p>
          <w:p w14:paraId="22C9DEBD" w14:textId="77777777" w:rsidR="008167DE" w:rsidRPr="008167DE" w:rsidRDefault="008167DE" w:rsidP="008167DE">
            <w:pPr>
              <w:suppressAutoHyphens/>
              <w:snapToGrid w:val="0"/>
              <w:rPr>
                <w:rFonts w:ascii="Times New Roman" w:eastAsia="Times New Roman" w:hAnsi="Times New Roman"/>
                <w:b/>
                <w:kern w:val="1"/>
                <w:lang w:eastAsia="ar-SA"/>
              </w:rPr>
            </w:pPr>
          </w:p>
          <w:p w14:paraId="3572B880" w14:textId="77777777" w:rsidR="008167DE" w:rsidRPr="008167DE" w:rsidRDefault="008167DE" w:rsidP="008167DE">
            <w:pPr>
              <w:suppressAutoHyphens/>
              <w:snapToGrid w:val="0"/>
              <w:rPr>
                <w:rFonts w:ascii="Times New Roman" w:eastAsia="Times New Roman" w:hAnsi="Times New Roman"/>
                <w:b/>
                <w:kern w:val="1"/>
                <w:lang w:eastAsia="ar-SA"/>
              </w:rPr>
            </w:pPr>
          </w:p>
          <w:p w14:paraId="0D1CD70D" w14:textId="77777777" w:rsidR="008167DE" w:rsidRPr="008167DE" w:rsidRDefault="008167DE" w:rsidP="008167DE">
            <w:pPr>
              <w:suppressAutoHyphens/>
              <w:snapToGrid w:val="0"/>
              <w:rPr>
                <w:rFonts w:ascii="Times New Roman" w:eastAsia="Times New Roman" w:hAnsi="Times New Roman"/>
                <w:b/>
                <w:kern w:val="1"/>
                <w:lang w:eastAsia="ar-SA"/>
              </w:rPr>
            </w:pPr>
          </w:p>
          <w:p w14:paraId="2672CB51"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Váha 1 m</w:t>
            </w:r>
            <w:r w:rsidRPr="008167DE">
              <w:rPr>
                <w:rFonts w:ascii="Times New Roman" w:eastAsia="Times New Roman" w:hAnsi="Times New Roman"/>
                <w:b/>
                <w:kern w:val="1"/>
                <w:vertAlign w:val="superscript"/>
                <w:lang w:eastAsia="ar-SA"/>
              </w:rPr>
              <w:t>2</w:t>
            </w:r>
          </w:p>
          <w:p w14:paraId="1CEEA1BE"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Váha 1000 m</w:t>
            </w:r>
            <w:r w:rsidRPr="008167DE">
              <w:rPr>
                <w:rFonts w:ascii="Times New Roman" w:eastAsia="Times New Roman" w:hAnsi="Times New Roman"/>
                <w:b/>
                <w:kern w:val="1"/>
                <w:vertAlign w:val="superscript"/>
                <w:lang w:eastAsia="ar-SA"/>
              </w:rPr>
              <w:t xml:space="preserve">2 </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09BFBC29"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Plocha:                Max. zatížení:</w:t>
            </w:r>
          </w:p>
          <w:p w14:paraId="1BA224F9" w14:textId="77777777" w:rsidR="008167DE" w:rsidRPr="008167DE" w:rsidRDefault="008167DE" w:rsidP="008167DE">
            <w:pPr>
              <w:suppressAutoHyphens/>
              <w:rPr>
                <w:rFonts w:ascii="Times New Roman" w:eastAsia="Times New Roman" w:hAnsi="Times New Roman"/>
                <w:kern w:val="1"/>
                <w:lang w:eastAsia="ar-SA"/>
              </w:rPr>
            </w:pPr>
            <w:r w:rsidRPr="008167DE">
              <w:rPr>
                <w:rFonts w:ascii="Times New Roman" w:eastAsia="Times New Roman" w:hAnsi="Times New Roman"/>
                <w:kern w:val="1"/>
                <w:lang w:eastAsia="ar-SA"/>
              </w:rPr>
              <w:t xml:space="preserve">1 </w:t>
            </w:r>
            <w:proofErr w:type="gramStart"/>
            <w:r w:rsidRPr="008167DE">
              <w:rPr>
                <w:rFonts w:ascii="Times New Roman" w:eastAsia="Times New Roman" w:hAnsi="Times New Roman"/>
                <w:kern w:val="1"/>
                <w:lang w:eastAsia="ar-SA"/>
              </w:rPr>
              <w:t>cm</w:t>
            </w:r>
            <w:r w:rsidRPr="008167DE">
              <w:rPr>
                <w:rFonts w:ascii="Times New Roman" w:eastAsia="Times New Roman" w:hAnsi="Times New Roman"/>
                <w:kern w:val="1"/>
                <w:vertAlign w:val="superscript"/>
                <w:lang w:eastAsia="ar-SA"/>
              </w:rPr>
              <w:t>2</w:t>
            </w:r>
            <w:r w:rsidRPr="008167DE">
              <w:rPr>
                <w:rFonts w:ascii="Times New Roman" w:eastAsia="Times New Roman" w:hAnsi="Times New Roman"/>
                <w:kern w:val="1"/>
                <w:lang w:eastAsia="ar-SA"/>
              </w:rPr>
              <w:t xml:space="preserve">                              100</w:t>
            </w:r>
            <w:proofErr w:type="gramEnd"/>
            <w:r w:rsidRPr="008167DE">
              <w:rPr>
                <w:rFonts w:ascii="Times New Roman" w:eastAsia="Times New Roman" w:hAnsi="Times New Roman"/>
                <w:kern w:val="1"/>
                <w:lang w:eastAsia="ar-SA"/>
              </w:rPr>
              <w:t xml:space="preserve"> kg</w:t>
            </w:r>
          </w:p>
          <w:p w14:paraId="36712126" w14:textId="77777777" w:rsidR="008167DE" w:rsidRPr="008167DE" w:rsidRDefault="008167DE" w:rsidP="008167DE">
            <w:pPr>
              <w:suppressAutoHyphens/>
              <w:rPr>
                <w:rFonts w:ascii="Times New Roman" w:eastAsia="Times New Roman" w:hAnsi="Times New Roman"/>
                <w:kern w:val="1"/>
                <w:lang w:eastAsia="ar-SA"/>
              </w:rPr>
            </w:pPr>
            <w:r w:rsidRPr="008167DE">
              <w:rPr>
                <w:rFonts w:ascii="Times New Roman" w:eastAsia="Times New Roman" w:hAnsi="Times New Roman"/>
                <w:kern w:val="1"/>
                <w:lang w:eastAsia="ar-SA"/>
              </w:rPr>
              <w:t xml:space="preserve">1 </w:t>
            </w:r>
            <w:proofErr w:type="gramStart"/>
            <w:r w:rsidRPr="008167DE">
              <w:rPr>
                <w:rFonts w:ascii="Times New Roman" w:eastAsia="Times New Roman" w:hAnsi="Times New Roman"/>
                <w:kern w:val="1"/>
                <w:lang w:eastAsia="ar-SA"/>
              </w:rPr>
              <w:t>dm</w:t>
            </w:r>
            <w:r w:rsidRPr="008167DE">
              <w:rPr>
                <w:rFonts w:ascii="Times New Roman" w:eastAsia="Times New Roman" w:hAnsi="Times New Roman"/>
                <w:kern w:val="1"/>
                <w:vertAlign w:val="superscript"/>
                <w:lang w:eastAsia="ar-SA"/>
              </w:rPr>
              <w:t>2</w:t>
            </w:r>
            <w:r w:rsidRPr="008167DE">
              <w:rPr>
                <w:rFonts w:ascii="Times New Roman" w:eastAsia="Times New Roman" w:hAnsi="Times New Roman"/>
                <w:kern w:val="1"/>
                <w:lang w:eastAsia="ar-SA"/>
              </w:rPr>
              <w:t xml:space="preserve">                           1 000</w:t>
            </w:r>
            <w:proofErr w:type="gramEnd"/>
            <w:r w:rsidRPr="008167DE">
              <w:rPr>
                <w:rFonts w:ascii="Times New Roman" w:eastAsia="Times New Roman" w:hAnsi="Times New Roman"/>
                <w:kern w:val="1"/>
                <w:lang w:eastAsia="ar-SA"/>
              </w:rPr>
              <w:t xml:space="preserve"> kg</w:t>
            </w:r>
          </w:p>
          <w:p w14:paraId="2D118D97" w14:textId="77777777" w:rsidR="008167DE" w:rsidRPr="008167DE" w:rsidRDefault="008167DE" w:rsidP="008167DE">
            <w:pPr>
              <w:suppressAutoHyphens/>
              <w:rPr>
                <w:rFonts w:ascii="Times New Roman" w:eastAsia="Times New Roman" w:hAnsi="Times New Roman"/>
                <w:kern w:val="1"/>
                <w:lang w:eastAsia="ar-SA"/>
              </w:rPr>
            </w:pPr>
            <w:r w:rsidRPr="008167DE">
              <w:rPr>
                <w:rFonts w:ascii="Times New Roman" w:eastAsia="Times New Roman" w:hAnsi="Times New Roman"/>
                <w:kern w:val="1"/>
                <w:lang w:eastAsia="ar-SA"/>
              </w:rPr>
              <w:t>1 m²                             3 500 kg</w:t>
            </w:r>
          </w:p>
          <w:p w14:paraId="1571AB15" w14:textId="77777777" w:rsidR="008167DE" w:rsidRPr="008167DE" w:rsidRDefault="008167DE" w:rsidP="008167DE">
            <w:pPr>
              <w:suppressAutoHyphens/>
              <w:rPr>
                <w:rFonts w:ascii="Times New Roman" w:eastAsia="Times New Roman" w:hAnsi="Times New Roman"/>
                <w:kern w:val="1"/>
                <w:lang w:eastAsia="ar-SA"/>
              </w:rPr>
            </w:pPr>
          </w:p>
          <w:p w14:paraId="44BCF435" w14:textId="77777777" w:rsidR="008167DE" w:rsidRPr="008167DE" w:rsidRDefault="008167DE" w:rsidP="008167DE">
            <w:pPr>
              <w:suppressAutoHyphens/>
              <w:rPr>
                <w:rFonts w:ascii="Times New Roman" w:eastAsia="Times New Roman" w:hAnsi="Times New Roman"/>
                <w:kern w:val="1"/>
                <w:lang w:eastAsia="ar-SA"/>
              </w:rPr>
            </w:pPr>
            <w:r w:rsidRPr="008167DE">
              <w:rPr>
                <w:rFonts w:ascii="Times New Roman" w:eastAsia="Times New Roman" w:hAnsi="Times New Roman"/>
                <w:kern w:val="1"/>
                <w:lang w:eastAsia="ar-SA"/>
              </w:rPr>
              <w:t>3,951 kg</w:t>
            </w:r>
          </w:p>
          <w:p w14:paraId="1FF17C35" w14:textId="77777777" w:rsidR="008167DE" w:rsidRPr="008167DE" w:rsidRDefault="008167DE" w:rsidP="008167DE">
            <w:pPr>
              <w:suppressAutoHyphens/>
              <w:rPr>
                <w:rFonts w:ascii="Times New Roman" w:eastAsia="Times New Roman" w:hAnsi="Times New Roman"/>
                <w:kern w:val="1"/>
                <w:lang w:eastAsia="ar-SA"/>
              </w:rPr>
            </w:pPr>
            <w:r w:rsidRPr="008167DE">
              <w:rPr>
                <w:rFonts w:ascii="Times New Roman" w:eastAsia="Times New Roman" w:hAnsi="Times New Roman"/>
                <w:kern w:val="1"/>
                <w:lang w:eastAsia="ar-SA"/>
              </w:rPr>
              <w:t>3 951 kg</w:t>
            </w:r>
          </w:p>
          <w:p w14:paraId="0E36C6C3" w14:textId="77777777" w:rsidR="008167DE" w:rsidRPr="008167DE" w:rsidRDefault="008167DE" w:rsidP="008167DE">
            <w:pPr>
              <w:suppressAutoHyphens/>
              <w:rPr>
                <w:rFonts w:ascii="Times New Roman" w:eastAsia="Times New Roman" w:hAnsi="Times New Roman"/>
                <w:kern w:val="1"/>
                <w:lang w:eastAsia="ar-SA"/>
              </w:rPr>
            </w:pPr>
          </w:p>
        </w:tc>
      </w:tr>
    </w:tbl>
    <w:p w14:paraId="06A1FA8F" w14:textId="77777777" w:rsidR="008167DE" w:rsidRPr="008167DE" w:rsidRDefault="008167DE" w:rsidP="008167DE">
      <w:pPr>
        <w:suppressAutoHyphens/>
        <w:rPr>
          <w:rFonts w:ascii="Times New Roman" w:eastAsia="Times New Roman" w:hAnsi="Times New Roman"/>
          <w:kern w:val="1"/>
          <w:sz w:val="20"/>
          <w:szCs w:val="20"/>
          <w:lang w:eastAsia="ar-SA"/>
        </w:rPr>
      </w:pPr>
    </w:p>
    <w:tbl>
      <w:tblPr>
        <w:tblW w:w="10405" w:type="dxa"/>
        <w:tblInd w:w="-714" w:type="dxa"/>
        <w:tblLayout w:type="fixed"/>
        <w:tblCellMar>
          <w:left w:w="227" w:type="dxa"/>
          <w:right w:w="227" w:type="dxa"/>
        </w:tblCellMar>
        <w:tblLook w:val="0000" w:firstRow="0" w:lastRow="0" w:firstColumn="0" w:lastColumn="0" w:noHBand="0" w:noVBand="0"/>
      </w:tblPr>
      <w:tblGrid>
        <w:gridCol w:w="2940"/>
        <w:gridCol w:w="2305"/>
        <w:gridCol w:w="1985"/>
        <w:gridCol w:w="1380"/>
        <w:gridCol w:w="1795"/>
      </w:tblGrid>
      <w:tr w:rsidR="008167DE" w:rsidRPr="008167DE" w14:paraId="14437A77" w14:textId="77777777" w:rsidTr="00812A66">
        <w:trPr>
          <w:trHeight w:val="269"/>
        </w:trPr>
        <w:tc>
          <w:tcPr>
            <w:tcW w:w="2940" w:type="dxa"/>
            <w:tcBorders>
              <w:top w:val="single" w:sz="4" w:space="0" w:color="000000"/>
              <w:left w:val="single" w:sz="4" w:space="0" w:color="000000"/>
              <w:bottom w:val="single" w:sz="4" w:space="0" w:color="000000"/>
            </w:tcBorders>
            <w:shd w:val="clear" w:color="auto" w:fill="D9D9D9" w:themeFill="background1" w:themeFillShade="D9"/>
          </w:tcPr>
          <w:p w14:paraId="0F15E2DE" w14:textId="77777777" w:rsidR="008167DE" w:rsidRPr="008167DE" w:rsidRDefault="008167DE" w:rsidP="008167DE">
            <w:pPr>
              <w:suppressAutoHyphens/>
              <w:snapToGrid w:val="0"/>
              <w:rPr>
                <w:rFonts w:ascii="Times New Roman" w:eastAsia="Times New Roman" w:hAnsi="Times New Roman"/>
                <w:b/>
                <w:kern w:val="1"/>
                <w:lang w:eastAsia="ar-SA"/>
              </w:rPr>
            </w:pPr>
          </w:p>
        </w:tc>
        <w:tc>
          <w:tcPr>
            <w:tcW w:w="2305" w:type="dxa"/>
            <w:tcBorders>
              <w:top w:val="single" w:sz="4" w:space="0" w:color="000000"/>
              <w:left w:val="single" w:sz="4" w:space="0" w:color="000000"/>
              <w:bottom w:val="single" w:sz="4" w:space="0" w:color="000000"/>
            </w:tcBorders>
            <w:shd w:val="clear" w:color="auto" w:fill="D9D9D9" w:themeFill="background1" w:themeFillShade="D9"/>
          </w:tcPr>
          <w:p w14:paraId="55AD2AD9"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Norma</w:t>
            </w:r>
          </w:p>
        </w:tc>
        <w:tc>
          <w:tcPr>
            <w:tcW w:w="1985" w:type="dxa"/>
            <w:tcBorders>
              <w:top w:val="single" w:sz="4" w:space="0" w:color="000000"/>
              <w:left w:val="single" w:sz="4" w:space="0" w:color="000000"/>
              <w:bottom w:val="single" w:sz="4" w:space="0" w:color="000000"/>
            </w:tcBorders>
            <w:shd w:val="clear" w:color="auto" w:fill="D9D9D9" w:themeFill="background1" w:themeFillShade="D9"/>
          </w:tcPr>
          <w:p w14:paraId="6F51BC9E"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Specifikace</w:t>
            </w:r>
          </w:p>
        </w:tc>
        <w:tc>
          <w:tcPr>
            <w:tcW w:w="1380" w:type="dxa"/>
            <w:tcBorders>
              <w:top w:val="single" w:sz="4" w:space="0" w:color="000000"/>
              <w:left w:val="single" w:sz="4" w:space="0" w:color="000000"/>
              <w:bottom w:val="single" w:sz="4" w:space="0" w:color="000000"/>
            </w:tcBorders>
            <w:shd w:val="clear" w:color="auto" w:fill="D9D9D9" w:themeFill="background1" w:themeFillShade="D9"/>
          </w:tcPr>
          <w:p w14:paraId="2DBDE7EB" w14:textId="77777777" w:rsidR="008167DE" w:rsidRPr="008167DE" w:rsidRDefault="008167DE" w:rsidP="008167DE">
            <w:pPr>
              <w:suppressAutoHyphens/>
              <w:snapToGrid w:val="0"/>
              <w:jc w:val="right"/>
              <w:rPr>
                <w:rFonts w:ascii="Times New Roman" w:eastAsia="Times New Roman" w:hAnsi="Times New Roman"/>
                <w:b/>
                <w:kern w:val="1"/>
                <w:lang w:eastAsia="ar-SA"/>
              </w:rPr>
            </w:pPr>
            <w:r w:rsidRPr="008167DE">
              <w:rPr>
                <w:rFonts w:ascii="Times New Roman" w:eastAsia="Times New Roman" w:hAnsi="Times New Roman"/>
                <w:b/>
                <w:kern w:val="1"/>
                <w:lang w:eastAsia="ar-SA"/>
              </w:rPr>
              <w:t>Jednotka</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76F936" w14:textId="77777777" w:rsidR="008167DE" w:rsidRPr="008167DE" w:rsidRDefault="008167DE" w:rsidP="008167DE">
            <w:pPr>
              <w:suppressAutoHyphens/>
              <w:snapToGrid w:val="0"/>
              <w:jc w:val="right"/>
              <w:rPr>
                <w:rFonts w:ascii="Times New Roman" w:eastAsia="Times New Roman" w:hAnsi="Times New Roman"/>
                <w:b/>
                <w:kern w:val="1"/>
                <w:lang w:eastAsia="ar-SA"/>
              </w:rPr>
            </w:pPr>
            <w:r w:rsidRPr="008167DE">
              <w:rPr>
                <w:rFonts w:ascii="Times New Roman" w:eastAsia="Times New Roman" w:hAnsi="Times New Roman"/>
                <w:b/>
                <w:kern w:val="1"/>
                <w:lang w:eastAsia="ar-SA"/>
              </w:rPr>
              <w:t>Hodnota</w:t>
            </w:r>
          </w:p>
        </w:tc>
      </w:tr>
      <w:tr w:rsidR="008167DE" w:rsidRPr="008167DE" w14:paraId="10EF0A7A" w14:textId="77777777" w:rsidTr="00812A66">
        <w:tc>
          <w:tcPr>
            <w:tcW w:w="2940" w:type="dxa"/>
            <w:tcBorders>
              <w:top w:val="single" w:sz="4" w:space="0" w:color="000000"/>
              <w:left w:val="single" w:sz="4" w:space="0" w:color="000000"/>
              <w:bottom w:val="single" w:sz="4" w:space="0" w:color="000000"/>
            </w:tcBorders>
            <w:shd w:val="clear" w:color="auto" w:fill="FFFFFF"/>
          </w:tcPr>
          <w:p w14:paraId="7BBDE5A4"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 xml:space="preserve">Protiskluzová </w:t>
            </w:r>
            <w:proofErr w:type="gramStart"/>
            <w:r w:rsidRPr="008167DE">
              <w:rPr>
                <w:rFonts w:ascii="Times New Roman" w:eastAsia="Times New Roman" w:hAnsi="Times New Roman"/>
                <w:b/>
                <w:kern w:val="1"/>
                <w:lang w:eastAsia="ar-SA"/>
              </w:rPr>
              <w:t>odolnost</w:t>
            </w:r>
            <w:proofErr w:type="gramEnd"/>
            <w:r w:rsidRPr="008167DE">
              <w:rPr>
                <w:rFonts w:ascii="Times New Roman" w:eastAsia="Times New Roman" w:hAnsi="Times New Roman"/>
                <w:b/>
                <w:kern w:val="1"/>
                <w:lang w:eastAsia="ar-SA"/>
              </w:rPr>
              <w:t xml:space="preserve"> –</w:t>
            </w:r>
            <w:proofErr w:type="gramStart"/>
            <w:r w:rsidRPr="008167DE">
              <w:rPr>
                <w:rFonts w:ascii="Times New Roman" w:eastAsia="Times New Roman" w:hAnsi="Times New Roman"/>
                <w:b/>
                <w:kern w:val="1"/>
                <w:lang w:eastAsia="ar-SA"/>
              </w:rPr>
              <w:t>hodnoty</w:t>
            </w:r>
            <w:proofErr w:type="gramEnd"/>
            <w:r w:rsidRPr="008167DE">
              <w:rPr>
                <w:rFonts w:ascii="Times New Roman" w:eastAsia="Times New Roman" w:hAnsi="Times New Roman"/>
                <w:b/>
                <w:kern w:val="1"/>
                <w:lang w:eastAsia="ar-SA"/>
              </w:rPr>
              <w:t xml:space="preserve"> tření za sucha a za mokra</w:t>
            </w:r>
          </w:p>
        </w:tc>
        <w:tc>
          <w:tcPr>
            <w:tcW w:w="2305" w:type="dxa"/>
            <w:tcBorders>
              <w:top w:val="single" w:sz="4" w:space="0" w:color="000000"/>
              <w:left w:val="single" w:sz="4" w:space="0" w:color="000000"/>
              <w:bottom w:val="single" w:sz="4" w:space="0" w:color="000000"/>
            </w:tcBorders>
            <w:shd w:val="clear" w:color="auto" w:fill="FFFFFF"/>
            <w:vAlign w:val="center"/>
          </w:tcPr>
          <w:p w14:paraId="3F1FD08B"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985" w:type="dxa"/>
            <w:tcBorders>
              <w:top w:val="single" w:sz="4" w:space="0" w:color="000000"/>
              <w:left w:val="single" w:sz="4" w:space="0" w:color="000000"/>
              <w:bottom w:val="single" w:sz="4" w:space="0" w:color="000000"/>
            </w:tcBorders>
            <w:shd w:val="clear" w:color="auto" w:fill="FFFFFF"/>
            <w:vAlign w:val="center"/>
          </w:tcPr>
          <w:p w14:paraId="42904A06"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3474A6BD" w14:textId="77777777" w:rsidR="008167DE" w:rsidRPr="008167DE" w:rsidRDefault="008167DE" w:rsidP="008167DE">
            <w:pPr>
              <w:suppressAutoHyphens/>
              <w:snapToGrid w:val="0"/>
              <w:jc w:val="center"/>
              <w:rPr>
                <w:rFonts w:ascii="Times New Roman" w:eastAsia="Times New Roman" w:hAnsi="Times New Roman"/>
                <w:kern w:val="1"/>
                <w:vertAlign w:val="superscript"/>
                <w:lang w:eastAsia="ar-SA"/>
              </w:rPr>
            </w:pPr>
            <w:r w:rsidRPr="008167DE">
              <w:rPr>
                <w:rFonts w:ascii="Times New Roman" w:eastAsia="Times New Roman" w:hAnsi="Times New Roman"/>
                <w:kern w:val="1"/>
                <w:vertAlign w:val="superscript"/>
                <w:lang w:eastAsia="ar-SA"/>
              </w:rPr>
              <w:t>%</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8356"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95 % za sucha</w:t>
            </w:r>
          </w:p>
          <w:p w14:paraId="3F1482E9"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65 % za mokra</w:t>
            </w:r>
          </w:p>
        </w:tc>
      </w:tr>
      <w:tr w:rsidR="008167DE" w:rsidRPr="008167DE" w14:paraId="7552C69B" w14:textId="77777777" w:rsidTr="00812A66">
        <w:tc>
          <w:tcPr>
            <w:tcW w:w="2940" w:type="dxa"/>
            <w:tcBorders>
              <w:top w:val="single" w:sz="4" w:space="0" w:color="000000"/>
              <w:left w:val="single" w:sz="4" w:space="0" w:color="000000"/>
              <w:bottom w:val="single" w:sz="4" w:space="0" w:color="000000"/>
            </w:tcBorders>
            <w:shd w:val="clear" w:color="auto" w:fill="FFFFFF"/>
          </w:tcPr>
          <w:p w14:paraId="3D719807"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Absorpce vody</w:t>
            </w:r>
          </w:p>
        </w:tc>
        <w:tc>
          <w:tcPr>
            <w:tcW w:w="2305" w:type="dxa"/>
            <w:tcBorders>
              <w:top w:val="single" w:sz="4" w:space="0" w:color="000000"/>
              <w:left w:val="single" w:sz="4" w:space="0" w:color="000000"/>
              <w:bottom w:val="single" w:sz="4" w:space="0" w:color="000000"/>
            </w:tcBorders>
            <w:shd w:val="clear" w:color="auto" w:fill="FFFFFF"/>
            <w:vAlign w:val="center"/>
          </w:tcPr>
          <w:p w14:paraId="49E216BD"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EN 12616</w:t>
            </w:r>
          </w:p>
        </w:tc>
        <w:tc>
          <w:tcPr>
            <w:tcW w:w="1985" w:type="dxa"/>
            <w:tcBorders>
              <w:top w:val="single" w:sz="4" w:space="0" w:color="000000"/>
              <w:left w:val="single" w:sz="4" w:space="0" w:color="000000"/>
              <w:bottom w:val="single" w:sz="4" w:space="0" w:color="000000"/>
            </w:tcBorders>
            <w:shd w:val="clear" w:color="auto" w:fill="FFFFFF"/>
            <w:vAlign w:val="center"/>
          </w:tcPr>
          <w:p w14:paraId="018F3478" w14:textId="77777777" w:rsidR="008167DE" w:rsidRPr="008167DE" w:rsidRDefault="008167DE" w:rsidP="008167DE">
            <w:pPr>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Minimum: 150</w:t>
            </w:r>
          </w:p>
        </w:tc>
        <w:tc>
          <w:tcPr>
            <w:tcW w:w="1380" w:type="dxa"/>
            <w:tcBorders>
              <w:top w:val="single" w:sz="4" w:space="0" w:color="000000"/>
              <w:left w:val="single" w:sz="4" w:space="0" w:color="000000"/>
              <w:bottom w:val="single" w:sz="4" w:space="0" w:color="000000"/>
            </w:tcBorders>
            <w:shd w:val="clear" w:color="auto" w:fill="FFFFFF"/>
            <w:vAlign w:val="center"/>
          </w:tcPr>
          <w:p w14:paraId="6DDC90F8"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mm/h</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26ED5"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4 500</w:t>
            </w:r>
          </w:p>
        </w:tc>
      </w:tr>
      <w:tr w:rsidR="008167DE" w:rsidRPr="008167DE" w14:paraId="5EB096EE" w14:textId="77777777" w:rsidTr="00812A66">
        <w:tc>
          <w:tcPr>
            <w:tcW w:w="2940" w:type="dxa"/>
            <w:tcBorders>
              <w:top w:val="single" w:sz="4" w:space="0" w:color="000000"/>
              <w:left w:val="single" w:sz="4" w:space="0" w:color="000000"/>
              <w:bottom w:val="single" w:sz="4" w:space="0" w:color="000000"/>
            </w:tcBorders>
            <w:shd w:val="clear" w:color="auto" w:fill="FFFFFF"/>
          </w:tcPr>
          <w:p w14:paraId="039A115D"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Pevnost v ohybu</w:t>
            </w:r>
          </w:p>
        </w:tc>
        <w:tc>
          <w:tcPr>
            <w:tcW w:w="2305" w:type="dxa"/>
            <w:tcBorders>
              <w:top w:val="single" w:sz="4" w:space="0" w:color="000000"/>
              <w:left w:val="single" w:sz="4" w:space="0" w:color="000000"/>
              <w:bottom w:val="single" w:sz="4" w:space="0" w:color="000000"/>
            </w:tcBorders>
            <w:shd w:val="clear" w:color="auto" w:fill="FFFFFF"/>
            <w:vAlign w:val="center"/>
          </w:tcPr>
          <w:p w14:paraId="4898C35F"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985" w:type="dxa"/>
            <w:tcBorders>
              <w:top w:val="single" w:sz="4" w:space="0" w:color="000000"/>
              <w:left w:val="single" w:sz="4" w:space="0" w:color="000000"/>
              <w:bottom w:val="single" w:sz="4" w:space="0" w:color="000000"/>
            </w:tcBorders>
            <w:shd w:val="clear" w:color="auto" w:fill="FFFFFF"/>
            <w:vAlign w:val="center"/>
          </w:tcPr>
          <w:p w14:paraId="278C0242"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413F6349" w14:textId="77777777" w:rsidR="008167DE" w:rsidRPr="008167DE" w:rsidRDefault="008167DE" w:rsidP="008167DE">
            <w:pPr>
              <w:suppressAutoHyphens/>
              <w:snapToGrid w:val="0"/>
              <w:jc w:val="center"/>
              <w:rPr>
                <w:rFonts w:ascii="Times New Roman" w:eastAsia="Times New Roman" w:hAnsi="Times New Roman"/>
                <w:kern w:val="1"/>
                <w:lang w:eastAsia="ar-SA"/>
              </w:rPr>
            </w:pPr>
            <w:proofErr w:type="spellStart"/>
            <w:r w:rsidRPr="008167DE">
              <w:rPr>
                <w:rFonts w:ascii="Times New Roman" w:eastAsia="Times New Roman" w:hAnsi="Times New Roman"/>
                <w:kern w:val="1"/>
                <w:lang w:eastAsia="ar-SA"/>
              </w:rPr>
              <w:t>MPa</w:t>
            </w:r>
            <w:proofErr w:type="spellEnd"/>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0C209"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1340</w:t>
            </w:r>
          </w:p>
        </w:tc>
      </w:tr>
      <w:tr w:rsidR="008167DE" w:rsidRPr="008167DE" w14:paraId="67488242" w14:textId="77777777" w:rsidTr="00812A66">
        <w:tc>
          <w:tcPr>
            <w:tcW w:w="2940" w:type="dxa"/>
            <w:tcBorders>
              <w:top w:val="single" w:sz="4" w:space="0" w:color="000000"/>
              <w:left w:val="single" w:sz="4" w:space="0" w:color="000000"/>
              <w:bottom w:val="single" w:sz="4" w:space="0" w:color="000000"/>
            </w:tcBorders>
            <w:shd w:val="clear" w:color="auto" w:fill="FFFFFF"/>
          </w:tcPr>
          <w:p w14:paraId="379B0320"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Koeficient lineární roztažnosti</w:t>
            </w:r>
          </w:p>
        </w:tc>
        <w:tc>
          <w:tcPr>
            <w:tcW w:w="2305" w:type="dxa"/>
            <w:tcBorders>
              <w:top w:val="single" w:sz="4" w:space="0" w:color="000000"/>
              <w:left w:val="single" w:sz="4" w:space="0" w:color="000000"/>
              <w:bottom w:val="single" w:sz="4" w:space="0" w:color="000000"/>
            </w:tcBorders>
            <w:shd w:val="clear" w:color="auto" w:fill="FFFFFF"/>
            <w:vAlign w:val="center"/>
          </w:tcPr>
          <w:p w14:paraId="50D3B439"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985" w:type="dxa"/>
            <w:tcBorders>
              <w:top w:val="single" w:sz="4" w:space="0" w:color="000000"/>
              <w:left w:val="single" w:sz="4" w:space="0" w:color="000000"/>
              <w:bottom w:val="single" w:sz="4" w:space="0" w:color="000000"/>
            </w:tcBorders>
            <w:shd w:val="clear" w:color="auto" w:fill="FFFFFF"/>
            <w:vAlign w:val="center"/>
          </w:tcPr>
          <w:p w14:paraId="64B5C120"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2BBEE156"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 per 1°C</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76B9E"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0,008</w:t>
            </w:r>
          </w:p>
        </w:tc>
      </w:tr>
      <w:tr w:rsidR="008167DE" w:rsidRPr="008167DE" w14:paraId="7B8521BF" w14:textId="77777777" w:rsidTr="00812A66">
        <w:tc>
          <w:tcPr>
            <w:tcW w:w="2940" w:type="dxa"/>
            <w:tcBorders>
              <w:top w:val="single" w:sz="4" w:space="0" w:color="000000"/>
              <w:left w:val="single" w:sz="4" w:space="0" w:color="000000"/>
              <w:bottom w:val="single" w:sz="4" w:space="0" w:color="000000"/>
            </w:tcBorders>
            <w:shd w:val="clear" w:color="auto" w:fill="FFFFFF"/>
          </w:tcPr>
          <w:p w14:paraId="63BA1376"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Tření</w:t>
            </w:r>
          </w:p>
        </w:tc>
        <w:tc>
          <w:tcPr>
            <w:tcW w:w="2305" w:type="dxa"/>
            <w:tcBorders>
              <w:top w:val="single" w:sz="4" w:space="0" w:color="000000"/>
              <w:left w:val="single" w:sz="4" w:space="0" w:color="000000"/>
              <w:bottom w:val="single" w:sz="4" w:space="0" w:color="000000"/>
            </w:tcBorders>
            <w:shd w:val="clear" w:color="auto" w:fill="FFFFFF"/>
            <w:vAlign w:val="center"/>
          </w:tcPr>
          <w:p w14:paraId="74898EE0"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EN 13036-4</w:t>
            </w:r>
          </w:p>
        </w:tc>
        <w:tc>
          <w:tcPr>
            <w:tcW w:w="1985" w:type="dxa"/>
            <w:tcBorders>
              <w:top w:val="single" w:sz="4" w:space="0" w:color="000000"/>
              <w:left w:val="single" w:sz="4" w:space="0" w:color="000000"/>
              <w:bottom w:val="single" w:sz="4" w:space="0" w:color="000000"/>
            </w:tcBorders>
            <w:shd w:val="clear" w:color="auto" w:fill="FFFFFF"/>
            <w:vAlign w:val="center"/>
          </w:tcPr>
          <w:p w14:paraId="5C3B0EA0"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60ACF5A7"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PTV</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8E63A"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85</w:t>
            </w:r>
          </w:p>
        </w:tc>
      </w:tr>
      <w:tr w:rsidR="008167DE" w:rsidRPr="008167DE" w14:paraId="38AD593A" w14:textId="77777777" w:rsidTr="00812A66">
        <w:tc>
          <w:tcPr>
            <w:tcW w:w="2940" w:type="dxa"/>
            <w:tcBorders>
              <w:top w:val="single" w:sz="4" w:space="0" w:color="000000"/>
              <w:left w:val="single" w:sz="4" w:space="0" w:color="000000"/>
              <w:bottom w:val="single" w:sz="4" w:space="0" w:color="000000"/>
            </w:tcBorders>
            <w:shd w:val="clear" w:color="auto" w:fill="FFFFFF"/>
          </w:tcPr>
          <w:p w14:paraId="3D6CA50E"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Absorpce nárazu</w:t>
            </w:r>
          </w:p>
        </w:tc>
        <w:tc>
          <w:tcPr>
            <w:tcW w:w="2305" w:type="dxa"/>
            <w:tcBorders>
              <w:top w:val="single" w:sz="4" w:space="0" w:color="000000"/>
              <w:left w:val="single" w:sz="4" w:space="0" w:color="000000"/>
              <w:bottom w:val="single" w:sz="4" w:space="0" w:color="000000"/>
            </w:tcBorders>
            <w:shd w:val="clear" w:color="auto" w:fill="FFFFFF"/>
            <w:vAlign w:val="center"/>
          </w:tcPr>
          <w:p w14:paraId="0C04EFEB"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EN 14808</w:t>
            </w:r>
          </w:p>
        </w:tc>
        <w:tc>
          <w:tcPr>
            <w:tcW w:w="1985" w:type="dxa"/>
            <w:tcBorders>
              <w:top w:val="single" w:sz="4" w:space="0" w:color="000000"/>
              <w:left w:val="single" w:sz="4" w:space="0" w:color="000000"/>
              <w:bottom w:val="single" w:sz="4" w:space="0" w:color="000000"/>
            </w:tcBorders>
            <w:shd w:val="clear" w:color="auto" w:fill="FFFFFF"/>
            <w:vAlign w:val="center"/>
          </w:tcPr>
          <w:p w14:paraId="3474B814" w14:textId="77777777" w:rsidR="008167DE" w:rsidRPr="008167DE" w:rsidRDefault="008167DE" w:rsidP="008167DE">
            <w:pPr>
              <w:suppressAutoHyphens/>
              <w:snapToGrid w:val="0"/>
              <w:rPr>
                <w:rFonts w:ascii="Times New Roman" w:eastAsia="Times New Roman" w:hAnsi="Times New Roman"/>
                <w:b/>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7CC6A975"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FF7AB"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49</w:t>
            </w:r>
          </w:p>
        </w:tc>
      </w:tr>
      <w:tr w:rsidR="008167DE" w:rsidRPr="008167DE" w14:paraId="7DCD4256" w14:textId="77777777" w:rsidTr="00812A66">
        <w:tc>
          <w:tcPr>
            <w:tcW w:w="2940" w:type="dxa"/>
            <w:tcBorders>
              <w:top w:val="single" w:sz="4" w:space="0" w:color="000000"/>
              <w:left w:val="single" w:sz="4" w:space="0" w:color="000000"/>
              <w:bottom w:val="single" w:sz="4" w:space="0" w:color="000000"/>
            </w:tcBorders>
            <w:shd w:val="clear" w:color="auto" w:fill="FFFFFF"/>
          </w:tcPr>
          <w:p w14:paraId="6D44D485"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Vertikální deformace</w:t>
            </w:r>
          </w:p>
        </w:tc>
        <w:tc>
          <w:tcPr>
            <w:tcW w:w="2305" w:type="dxa"/>
            <w:tcBorders>
              <w:top w:val="single" w:sz="4" w:space="0" w:color="000000"/>
              <w:left w:val="single" w:sz="4" w:space="0" w:color="000000"/>
              <w:bottom w:val="single" w:sz="4" w:space="0" w:color="000000"/>
            </w:tcBorders>
            <w:shd w:val="clear" w:color="auto" w:fill="FFFFFF"/>
            <w:vAlign w:val="center"/>
          </w:tcPr>
          <w:p w14:paraId="0499D2FA"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EN 14809</w:t>
            </w:r>
          </w:p>
        </w:tc>
        <w:tc>
          <w:tcPr>
            <w:tcW w:w="1985" w:type="dxa"/>
            <w:tcBorders>
              <w:top w:val="single" w:sz="4" w:space="0" w:color="000000"/>
              <w:left w:val="single" w:sz="4" w:space="0" w:color="000000"/>
              <w:bottom w:val="single" w:sz="4" w:space="0" w:color="000000"/>
            </w:tcBorders>
            <w:shd w:val="clear" w:color="auto" w:fill="FFFFFF"/>
            <w:vAlign w:val="center"/>
          </w:tcPr>
          <w:p w14:paraId="1C3F8096" w14:textId="77777777" w:rsidR="008167DE" w:rsidRPr="008167DE" w:rsidRDefault="008167DE" w:rsidP="008167DE">
            <w:pPr>
              <w:suppressAutoHyphens/>
              <w:snapToGrid w:val="0"/>
              <w:rPr>
                <w:rFonts w:ascii="Times New Roman" w:eastAsia="Times New Roman" w:hAnsi="Times New Roman"/>
                <w:b/>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4B34C412"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mm</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2CE9D"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1,05</w:t>
            </w:r>
          </w:p>
        </w:tc>
      </w:tr>
      <w:tr w:rsidR="008167DE" w:rsidRPr="008167DE" w14:paraId="49DB131F" w14:textId="77777777" w:rsidTr="00812A66">
        <w:tc>
          <w:tcPr>
            <w:tcW w:w="2940" w:type="dxa"/>
            <w:tcBorders>
              <w:top w:val="single" w:sz="4" w:space="0" w:color="000000"/>
              <w:left w:val="single" w:sz="4" w:space="0" w:color="000000"/>
              <w:bottom w:val="single" w:sz="4" w:space="0" w:color="000000"/>
            </w:tcBorders>
            <w:shd w:val="clear" w:color="auto" w:fill="FFFFFF"/>
          </w:tcPr>
          <w:p w14:paraId="4676CD43"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Relativní výška odrazu basketbalového míče</w:t>
            </w:r>
          </w:p>
        </w:tc>
        <w:tc>
          <w:tcPr>
            <w:tcW w:w="2305" w:type="dxa"/>
            <w:tcBorders>
              <w:top w:val="single" w:sz="4" w:space="0" w:color="000000"/>
              <w:left w:val="single" w:sz="4" w:space="0" w:color="000000"/>
              <w:bottom w:val="single" w:sz="4" w:space="0" w:color="000000"/>
            </w:tcBorders>
            <w:shd w:val="clear" w:color="auto" w:fill="FFFFFF"/>
            <w:vAlign w:val="center"/>
          </w:tcPr>
          <w:p w14:paraId="56AD4C18" w14:textId="77777777" w:rsidR="008167DE" w:rsidRPr="008167DE" w:rsidRDefault="008167DE" w:rsidP="008167DE">
            <w:pPr>
              <w:suppressAutoHyphens/>
              <w:snapToGrid w:val="0"/>
              <w:rPr>
                <w:rFonts w:ascii="Times New Roman" w:eastAsia="Times New Roman" w:hAnsi="Times New Roman"/>
                <w:b/>
                <w:kern w:val="1"/>
                <w:lang w:eastAsia="ar-SA"/>
              </w:rPr>
            </w:pPr>
          </w:p>
        </w:tc>
        <w:tc>
          <w:tcPr>
            <w:tcW w:w="1985" w:type="dxa"/>
            <w:tcBorders>
              <w:top w:val="single" w:sz="4" w:space="0" w:color="000000"/>
              <w:left w:val="single" w:sz="4" w:space="0" w:color="000000"/>
              <w:bottom w:val="single" w:sz="4" w:space="0" w:color="000000"/>
            </w:tcBorders>
            <w:shd w:val="clear" w:color="auto" w:fill="FFFFFF"/>
            <w:vAlign w:val="center"/>
          </w:tcPr>
          <w:p w14:paraId="514D1CDE"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16595CEC"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E8F44"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97</w:t>
            </w:r>
          </w:p>
        </w:tc>
      </w:tr>
      <w:tr w:rsidR="008167DE" w:rsidRPr="008167DE" w14:paraId="020E1475" w14:textId="77777777" w:rsidTr="00812A66">
        <w:tc>
          <w:tcPr>
            <w:tcW w:w="2940" w:type="dxa"/>
            <w:tcBorders>
              <w:top w:val="single" w:sz="4" w:space="0" w:color="000000"/>
              <w:left w:val="single" w:sz="4" w:space="0" w:color="000000"/>
              <w:bottom w:val="single" w:sz="4" w:space="0" w:color="000000"/>
            </w:tcBorders>
            <w:shd w:val="clear" w:color="auto" w:fill="FFFFFF"/>
          </w:tcPr>
          <w:p w14:paraId="747969FE"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Relativní výška odrazu tenisového míčku</w:t>
            </w:r>
          </w:p>
        </w:tc>
        <w:tc>
          <w:tcPr>
            <w:tcW w:w="2305" w:type="dxa"/>
            <w:tcBorders>
              <w:top w:val="single" w:sz="4" w:space="0" w:color="000000"/>
              <w:left w:val="single" w:sz="4" w:space="0" w:color="000000"/>
              <w:bottom w:val="single" w:sz="4" w:space="0" w:color="000000"/>
            </w:tcBorders>
            <w:shd w:val="clear" w:color="auto" w:fill="FFFFFF"/>
            <w:vAlign w:val="center"/>
          </w:tcPr>
          <w:p w14:paraId="70E43E64" w14:textId="77777777" w:rsidR="008167DE" w:rsidRPr="008167DE" w:rsidRDefault="008167DE" w:rsidP="008167DE">
            <w:pPr>
              <w:suppressAutoHyphens/>
              <w:snapToGrid w:val="0"/>
              <w:rPr>
                <w:rFonts w:ascii="Times New Roman" w:eastAsia="Times New Roman" w:hAnsi="Times New Roman"/>
                <w:b/>
                <w:kern w:val="1"/>
                <w:lang w:eastAsia="ar-SA"/>
              </w:rPr>
            </w:pPr>
          </w:p>
        </w:tc>
        <w:tc>
          <w:tcPr>
            <w:tcW w:w="1985" w:type="dxa"/>
            <w:tcBorders>
              <w:top w:val="single" w:sz="4" w:space="0" w:color="000000"/>
              <w:left w:val="single" w:sz="4" w:space="0" w:color="000000"/>
              <w:bottom w:val="single" w:sz="4" w:space="0" w:color="000000"/>
            </w:tcBorders>
            <w:shd w:val="clear" w:color="auto" w:fill="FFFFFF"/>
            <w:vAlign w:val="center"/>
          </w:tcPr>
          <w:p w14:paraId="7F3A6BC0"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7F449477" w14:textId="77777777" w:rsidR="008167DE" w:rsidRPr="008167DE" w:rsidRDefault="008167DE" w:rsidP="008167DE">
            <w:pPr>
              <w:suppressAutoHyphens/>
              <w:snapToGrid w:val="0"/>
              <w:jc w:val="center"/>
              <w:rPr>
                <w:rFonts w:ascii="Times New Roman" w:eastAsia="Times New Roman" w:hAnsi="Times New Roman"/>
                <w:kern w:val="1"/>
                <w:lang w:eastAsia="ar-SA"/>
              </w:rPr>
            </w:pPr>
            <w:r w:rsidRPr="008167DE">
              <w:rPr>
                <w:rFonts w:ascii="Times New Roman" w:eastAsia="Times New Roman" w:hAnsi="Times New Roman"/>
                <w:kern w:val="1"/>
                <w:lang w:eastAsia="ar-SA"/>
              </w:rPr>
              <w:t>%</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092D8"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99</w:t>
            </w:r>
          </w:p>
        </w:tc>
      </w:tr>
      <w:tr w:rsidR="008167DE" w:rsidRPr="008167DE" w14:paraId="1311416D" w14:textId="77777777" w:rsidTr="00812A66">
        <w:tc>
          <w:tcPr>
            <w:tcW w:w="2940" w:type="dxa"/>
            <w:tcBorders>
              <w:top w:val="single" w:sz="4" w:space="0" w:color="000000"/>
              <w:left w:val="single" w:sz="4" w:space="0" w:color="000000"/>
              <w:bottom w:val="single" w:sz="4" w:space="0" w:color="000000"/>
            </w:tcBorders>
            <w:shd w:val="clear" w:color="auto" w:fill="FFFFFF"/>
          </w:tcPr>
          <w:p w14:paraId="71337184"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Reakce na oheň</w:t>
            </w:r>
          </w:p>
        </w:tc>
        <w:tc>
          <w:tcPr>
            <w:tcW w:w="2305" w:type="dxa"/>
            <w:tcBorders>
              <w:top w:val="single" w:sz="4" w:space="0" w:color="000000"/>
              <w:left w:val="single" w:sz="4" w:space="0" w:color="000000"/>
              <w:bottom w:val="single" w:sz="4" w:space="0" w:color="000000"/>
            </w:tcBorders>
            <w:shd w:val="clear" w:color="auto" w:fill="FFFFFF"/>
            <w:vAlign w:val="center"/>
          </w:tcPr>
          <w:p w14:paraId="5D96CAD1"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EN 13238, 13501-1</w:t>
            </w:r>
          </w:p>
        </w:tc>
        <w:tc>
          <w:tcPr>
            <w:tcW w:w="1985" w:type="dxa"/>
            <w:tcBorders>
              <w:top w:val="single" w:sz="4" w:space="0" w:color="000000"/>
              <w:left w:val="single" w:sz="4" w:space="0" w:color="000000"/>
              <w:bottom w:val="single" w:sz="4" w:space="0" w:color="000000"/>
            </w:tcBorders>
            <w:shd w:val="clear" w:color="auto" w:fill="FFFFFF"/>
            <w:vAlign w:val="center"/>
          </w:tcPr>
          <w:p w14:paraId="7CEF9A0D" w14:textId="77777777" w:rsidR="008167DE" w:rsidRPr="008167DE" w:rsidRDefault="008167DE" w:rsidP="008167DE">
            <w:pPr>
              <w:suppressAutoHyphens/>
              <w:snapToGrid w:val="0"/>
              <w:rPr>
                <w:rFonts w:ascii="Times New Roman" w:eastAsia="Times New Roman" w:hAnsi="Times New Roman"/>
                <w:kern w:val="1"/>
                <w:lang w:eastAsia="ar-SA"/>
              </w:rPr>
            </w:pPr>
          </w:p>
        </w:tc>
        <w:tc>
          <w:tcPr>
            <w:tcW w:w="1380" w:type="dxa"/>
            <w:tcBorders>
              <w:top w:val="single" w:sz="4" w:space="0" w:color="000000"/>
              <w:left w:val="single" w:sz="4" w:space="0" w:color="000000"/>
              <w:bottom w:val="single" w:sz="4" w:space="0" w:color="000000"/>
            </w:tcBorders>
            <w:shd w:val="clear" w:color="auto" w:fill="FFFFFF"/>
            <w:vAlign w:val="center"/>
          </w:tcPr>
          <w:p w14:paraId="0EF5D4AB" w14:textId="77777777" w:rsidR="008167DE" w:rsidRPr="008167DE" w:rsidRDefault="008167DE" w:rsidP="008167DE">
            <w:pPr>
              <w:suppressAutoHyphens/>
              <w:snapToGrid w:val="0"/>
              <w:jc w:val="right"/>
              <w:rPr>
                <w:rFonts w:ascii="Times New Roman" w:eastAsia="Times New Roman" w:hAnsi="Times New Roman"/>
                <w:kern w:val="1"/>
                <w:lang w:eastAsia="ar-SA"/>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C65FD" w14:textId="77777777" w:rsidR="008167DE" w:rsidRPr="008167DE" w:rsidRDefault="008167DE" w:rsidP="008167DE">
            <w:pPr>
              <w:suppressAutoHyphens/>
              <w:snapToGrid w:val="0"/>
              <w:jc w:val="right"/>
              <w:rPr>
                <w:rFonts w:ascii="Times New Roman" w:eastAsia="Times New Roman" w:hAnsi="Times New Roman"/>
                <w:kern w:val="1"/>
                <w:lang w:eastAsia="ar-SA"/>
              </w:rPr>
            </w:pPr>
            <w:r w:rsidRPr="008167DE">
              <w:rPr>
                <w:rFonts w:ascii="Times New Roman" w:eastAsia="Times New Roman" w:hAnsi="Times New Roman"/>
                <w:kern w:val="1"/>
                <w:lang w:eastAsia="ar-SA"/>
              </w:rPr>
              <w:t>D</w:t>
            </w:r>
            <w:r w:rsidRPr="008167DE">
              <w:rPr>
                <w:rFonts w:ascii="Times New Roman" w:eastAsia="Times New Roman" w:hAnsi="Times New Roman"/>
                <w:kern w:val="20"/>
                <w:vertAlign w:val="subscript"/>
                <w:lang w:eastAsia="ar-SA"/>
              </w:rPr>
              <w:t>fl</w:t>
            </w:r>
            <w:r w:rsidRPr="008167DE">
              <w:rPr>
                <w:rFonts w:ascii="Times New Roman" w:eastAsia="Times New Roman" w:hAnsi="Times New Roman"/>
                <w:kern w:val="1"/>
                <w:lang w:eastAsia="ar-SA"/>
              </w:rPr>
              <w:t>-s2</w:t>
            </w:r>
          </w:p>
        </w:tc>
      </w:tr>
    </w:tbl>
    <w:p w14:paraId="1807B403" w14:textId="77777777" w:rsidR="008167DE" w:rsidRPr="008167DE" w:rsidRDefault="008167DE" w:rsidP="008167DE">
      <w:pPr>
        <w:keepNext/>
        <w:tabs>
          <w:tab w:val="left" w:pos="0"/>
        </w:tabs>
        <w:suppressAutoHyphens/>
        <w:outlineLvl w:val="7"/>
        <w:rPr>
          <w:rFonts w:ascii="Arial" w:eastAsia="Times New Roman" w:hAnsi="Arial"/>
          <w:b/>
          <w:kern w:val="1"/>
          <w:sz w:val="24"/>
          <w:szCs w:val="20"/>
          <w:lang w:eastAsia="ar-SA"/>
        </w:rPr>
      </w:pPr>
    </w:p>
    <w:p w14:paraId="7A91A084" w14:textId="77777777" w:rsidR="008167DE" w:rsidRPr="008167DE" w:rsidRDefault="008167DE" w:rsidP="008167DE">
      <w:pPr>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TEPELNÁ DILATACE DLAŽDICE:</w:t>
      </w:r>
    </w:p>
    <w:p w14:paraId="3FC7E875" w14:textId="77777777" w:rsidR="008167DE" w:rsidRPr="008167DE" w:rsidRDefault="008167DE" w:rsidP="008167DE">
      <w:pPr>
        <w:tabs>
          <w:tab w:val="left" w:pos="0"/>
        </w:tabs>
        <w:suppressAutoHyphens/>
        <w:snapToGrid w:val="0"/>
        <w:rPr>
          <w:rFonts w:ascii="Times New Roman" w:eastAsia="Times New Roman" w:hAnsi="Times New Roman"/>
          <w:b/>
          <w:kern w:val="1"/>
          <w:lang w:eastAsia="ar-SA"/>
        </w:rPr>
      </w:pPr>
    </w:p>
    <w:p w14:paraId="732D97C2" w14:textId="77777777" w:rsidR="008167DE" w:rsidRPr="008167DE" w:rsidRDefault="008167DE" w:rsidP="008167DE">
      <w:pPr>
        <w:tabs>
          <w:tab w:val="left" w:pos="0"/>
        </w:tabs>
        <w:suppressAutoHyphens/>
        <w:snapToGrid w:val="0"/>
        <w:rPr>
          <w:rFonts w:ascii="Times New Roman" w:eastAsia="Times New Roman" w:hAnsi="Times New Roman"/>
          <w:b/>
          <w:kern w:val="1"/>
          <w:lang w:eastAsia="ar-SA"/>
        </w:rPr>
      </w:pPr>
      <w:r w:rsidRPr="008167DE">
        <w:rPr>
          <w:rFonts w:ascii="Times New Roman" w:eastAsia="Times New Roman" w:hAnsi="Times New Roman"/>
          <w:b/>
          <w:kern w:val="1"/>
          <w:lang w:eastAsia="ar-SA"/>
        </w:rPr>
        <w:t>Prodloužení:</w:t>
      </w:r>
      <w:r w:rsidRPr="008167DE">
        <w:rPr>
          <w:rFonts w:ascii="Times New Roman" w:eastAsia="Times New Roman" w:hAnsi="Times New Roman"/>
          <w:b/>
          <w:kern w:val="1"/>
          <w:lang w:eastAsia="ar-SA"/>
        </w:rPr>
        <w:tab/>
        <w:t>0,007 % na 1 °C</w:t>
      </w:r>
    </w:p>
    <w:p w14:paraId="3723E3B7" w14:textId="77777777" w:rsidR="008167DE" w:rsidRPr="008167DE" w:rsidRDefault="008167DE" w:rsidP="008167DE">
      <w:pPr>
        <w:tabs>
          <w:tab w:val="left" w:pos="0"/>
        </w:tabs>
        <w:suppressAutoHyphens/>
        <w:snapToGrid w:val="0"/>
        <w:rPr>
          <w:rFonts w:ascii="Times New Roman" w:eastAsia="Times New Roman" w:hAnsi="Times New Roman"/>
          <w:b/>
          <w:kern w:val="1"/>
          <w:lang w:eastAsia="ar-SA"/>
        </w:rPr>
      </w:pPr>
    </w:p>
    <w:p w14:paraId="76E3AF3B" w14:textId="52FF2F7F" w:rsidR="008167DE" w:rsidRPr="008167DE" w:rsidRDefault="008167DE" w:rsidP="008167DE">
      <w:pPr>
        <w:tabs>
          <w:tab w:val="left" w:pos="0"/>
        </w:tabs>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Výsledky zk</w:t>
      </w:r>
      <w:r w:rsidR="002C51DD">
        <w:rPr>
          <w:rFonts w:ascii="Times New Roman" w:eastAsia="Times New Roman" w:hAnsi="Times New Roman"/>
          <w:kern w:val="1"/>
          <w:lang w:eastAsia="ar-SA"/>
        </w:rPr>
        <w:t>oušek doloženy Certifikátem ITC.</w:t>
      </w:r>
      <w:bookmarkStart w:id="0" w:name="_GoBack"/>
      <w:bookmarkEnd w:id="0"/>
    </w:p>
    <w:p w14:paraId="17C65CC7" w14:textId="77777777" w:rsidR="008167DE" w:rsidRPr="008167DE" w:rsidRDefault="008167DE" w:rsidP="008167DE">
      <w:pPr>
        <w:tabs>
          <w:tab w:val="left" w:pos="0"/>
        </w:tabs>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 xml:space="preserve">     </w:t>
      </w:r>
    </w:p>
    <w:p w14:paraId="2FE1F8F7" w14:textId="77777777" w:rsidR="008167DE" w:rsidRPr="008167DE" w:rsidRDefault="008167DE" w:rsidP="008167DE">
      <w:pPr>
        <w:tabs>
          <w:tab w:val="left" w:pos="0"/>
        </w:tabs>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lastRenderedPageBreak/>
        <w:t>Závěrečný protokol č: 313500593a/2014</w:t>
      </w:r>
    </w:p>
    <w:p w14:paraId="0B18D7D4" w14:textId="77777777" w:rsidR="008167DE" w:rsidRPr="008167DE" w:rsidRDefault="008167DE" w:rsidP="008167DE">
      <w:pPr>
        <w:tabs>
          <w:tab w:val="left" w:pos="0"/>
        </w:tabs>
        <w:suppressAutoHyphens/>
        <w:snapToGrid w:val="0"/>
        <w:rPr>
          <w:rFonts w:ascii="Times New Roman" w:eastAsia="Times New Roman" w:hAnsi="Times New Roman"/>
          <w:kern w:val="1"/>
          <w:lang w:eastAsia="ar-SA"/>
        </w:rPr>
      </w:pPr>
      <w:r w:rsidRPr="008167DE">
        <w:rPr>
          <w:rFonts w:ascii="Times New Roman" w:eastAsia="Times New Roman" w:hAnsi="Times New Roman"/>
          <w:kern w:val="1"/>
          <w:lang w:eastAsia="ar-SA"/>
        </w:rPr>
        <w:t>Zkušební protokol č: 412501833</w:t>
      </w:r>
    </w:p>
    <w:p w14:paraId="69BDAE4E" w14:textId="77777777" w:rsidR="008167DE" w:rsidRPr="008E741C" w:rsidRDefault="008167DE" w:rsidP="009F5BB0">
      <w:pPr>
        <w:spacing w:line="360" w:lineRule="auto"/>
        <w:ind w:right="-285"/>
        <w:rPr>
          <w:rFonts w:asciiTheme="minorHAnsi" w:hAnsiTheme="minorHAnsi" w:cstheme="minorHAnsi"/>
          <w:sz w:val="24"/>
        </w:rPr>
      </w:pPr>
    </w:p>
    <w:p w14:paraId="7BF4F174" w14:textId="77777777" w:rsidR="008167DE" w:rsidRDefault="008167DE" w:rsidP="008167DE">
      <w:pPr>
        <w:suppressAutoHyphens/>
        <w:jc w:val="center"/>
        <w:rPr>
          <w:rFonts w:ascii="Times New Roman" w:eastAsia="Times New Roman" w:hAnsi="Times New Roman"/>
          <w:b/>
          <w:kern w:val="1"/>
          <w:sz w:val="24"/>
          <w:szCs w:val="20"/>
          <w:lang w:eastAsia="ar-SA"/>
        </w:rPr>
      </w:pPr>
    </w:p>
    <w:p w14:paraId="7EDFE8AC" w14:textId="77777777" w:rsidR="008167DE" w:rsidRDefault="008167DE" w:rsidP="008167DE">
      <w:pPr>
        <w:suppressAutoHyphens/>
        <w:jc w:val="center"/>
        <w:rPr>
          <w:rFonts w:ascii="Times New Roman" w:eastAsia="Times New Roman" w:hAnsi="Times New Roman"/>
          <w:b/>
          <w:kern w:val="1"/>
          <w:sz w:val="24"/>
          <w:szCs w:val="20"/>
          <w:lang w:eastAsia="ar-SA"/>
        </w:rPr>
      </w:pPr>
    </w:p>
    <w:p w14:paraId="6EEE004C" w14:textId="77777777" w:rsidR="008167DE" w:rsidRDefault="008167DE" w:rsidP="008167DE">
      <w:pPr>
        <w:suppressAutoHyphens/>
        <w:jc w:val="center"/>
        <w:rPr>
          <w:rFonts w:ascii="Times New Roman" w:eastAsia="Times New Roman" w:hAnsi="Times New Roman"/>
          <w:b/>
          <w:kern w:val="1"/>
          <w:sz w:val="24"/>
          <w:szCs w:val="20"/>
          <w:lang w:eastAsia="ar-SA"/>
        </w:rPr>
      </w:pPr>
    </w:p>
    <w:p w14:paraId="74419E3C" w14:textId="77777777" w:rsidR="008167DE" w:rsidRPr="008167DE" w:rsidRDefault="008167DE" w:rsidP="008167DE">
      <w:pPr>
        <w:suppressAutoHyphens/>
        <w:jc w:val="center"/>
        <w:rPr>
          <w:rFonts w:ascii="Times New Roman" w:eastAsia="Times New Roman" w:hAnsi="Times New Roman"/>
          <w:b/>
          <w:kern w:val="1"/>
          <w:sz w:val="24"/>
          <w:szCs w:val="20"/>
          <w:lang w:eastAsia="ar-SA"/>
        </w:rPr>
      </w:pPr>
      <w:r w:rsidRPr="008167DE">
        <w:rPr>
          <w:rFonts w:ascii="Times New Roman" w:eastAsia="Times New Roman" w:hAnsi="Times New Roman"/>
          <w:b/>
          <w:kern w:val="1"/>
          <w:sz w:val="24"/>
          <w:szCs w:val="20"/>
          <w:lang w:eastAsia="ar-SA"/>
        </w:rPr>
        <w:t>vydává</w:t>
      </w:r>
    </w:p>
    <w:p w14:paraId="14605BAF" w14:textId="77777777" w:rsidR="008167DE" w:rsidRPr="008167DE" w:rsidRDefault="008167DE" w:rsidP="008167DE">
      <w:pPr>
        <w:suppressAutoHyphens/>
        <w:rPr>
          <w:rFonts w:ascii="Times New Roman" w:eastAsia="Times New Roman" w:hAnsi="Times New Roman"/>
          <w:kern w:val="1"/>
          <w:sz w:val="20"/>
          <w:szCs w:val="20"/>
          <w:lang w:eastAsia="ar-SA"/>
        </w:rPr>
      </w:pPr>
    </w:p>
    <w:p w14:paraId="4FAA1407" w14:textId="77777777" w:rsidR="008167DE" w:rsidRPr="008167DE" w:rsidRDefault="008167DE" w:rsidP="008167DE">
      <w:pPr>
        <w:suppressAutoHyphens/>
        <w:rPr>
          <w:rFonts w:ascii="Times New Roman" w:eastAsia="Times New Roman" w:hAnsi="Times New Roman"/>
          <w:kern w:val="1"/>
          <w:sz w:val="20"/>
          <w:szCs w:val="20"/>
          <w:lang w:eastAsia="ar-SA"/>
        </w:rPr>
      </w:pPr>
    </w:p>
    <w:p w14:paraId="4ACF2703" w14:textId="77777777" w:rsidR="008167DE" w:rsidRPr="008167DE" w:rsidRDefault="008167DE" w:rsidP="008167DE">
      <w:pPr>
        <w:keepNext/>
        <w:numPr>
          <w:ilvl w:val="1"/>
          <w:numId w:val="4"/>
        </w:numPr>
        <w:tabs>
          <w:tab w:val="left" w:pos="0"/>
        </w:tabs>
        <w:suppressAutoHyphens/>
        <w:jc w:val="center"/>
        <w:outlineLvl w:val="1"/>
        <w:rPr>
          <w:rFonts w:ascii="Times New Roman" w:eastAsia="Times New Roman" w:hAnsi="Times New Roman"/>
          <w:b/>
          <w:kern w:val="1"/>
          <w:sz w:val="36"/>
          <w:szCs w:val="20"/>
          <w:lang w:eastAsia="ar-SA"/>
        </w:rPr>
      </w:pPr>
      <w:r w:rsidRPr="008167DE">
        <w:rPr>
          <w:rFonts w:ascii="Times New Roman" w:eastAsia="Times New Roman" w:hAnsi="Times New Roman"/>
          <w:b/>
          <w:kern w:val="1"/>
          <w:sz w:val="36"/>
          <w:szCs w:val="20"/>
          <w:lang w:eastAsia="ar-SA"/>
        </w:rPr>
        <w:t>Prohlášení o neměnnosti výrobků</w:t>
      </w:r>
    </w:p>
    <w:p w14:paraId="08186919" w14:textId="77777777" w:rsidR="008167DE" w:rsidRPr="008167DE" w:rsidRDefault="008167DE" w:rsidP="008167DE">
      <w:pPr>
        <w:suppressAutoHyphens/>
        <w:rPr>
          <w:rFonts w:ascii="Times New Roman" w:eastAsia="Times New Roman" w:hAnsi="Times New Roman"/>
          <w:b/>
          <w:kern w:val="1"/>
          <w:sz w:val="20"/>
          <w:szCs w:val="20"/>
          <w:lang w:eastAsia="ar-SA"/>
        </w:rPr>
      </w:pPr>
    </w:p>
    <w:p w14:paraId="2B8490BE" w14:textId="77777777" w:rsidR="008167DE" w:rsidRPr="008167DE" w:rsidRDefault="008167DE" w:rsidP="008167DE">
      <w:pPr>
        <w:suppressAutoHyphens/>
        <w:rPr>
          <w:rFonts w:ascii="Times New Roman" w:eastAsia="Times New Roman" w:hAnsi="Times New Roman"/>
          <w:b/>
          <w:kern w:val="1"/>
          <w:sz w:val="20"/>
          <w:szCs w:val="20"/>
          <w:lang w:eastAsia="ar-SA"/>
        </w:rPr>
      </w:pPr>
    </w:p>
    <w:p w14:paraId="17B18664" w14:textId="77777777" w:rsidR="008167DE" w:rsidRPr="008167DE" w:rsidRDefault="008167DE" w:rsidP="008167DE">
      <w:pPr>
        <w:suppressAutoHyphens/>
        <w:jc w:val="center"/>
        <w:rPr>
          <w:rFonts w:ascii="Times New Roman" w:eastAsia="Times New Roman" w:hAnsi="Times New Roman"/>
          <w:b/>
          <w:kern w:val="1"/>
          <w:sz w:val="24"/>
          <w:szCs w:val="20"/>
          <w:lang w:eastAsia="ar-SA"/>
        </w:rPr>
      </w:pPr>
      <w:r w:rsidRPr="008167DE">
        <w:rPr>
          <w:rFonts w:ascii="Times New Roman" w:eastAsia="Times New Roman" w:hAnsi="Times New Roman"/>
          <w:b/>
          <w:kern w:val="1"/>
          <w:sz w:val="24"/>
          <w:szCs w:val="20"/>
          <w:lang w:eastAsia="ar-SA"/>
        </w:rPr>
        <w:t>na výrobky</w:t>
      </w:r>
    </w:p>
    <w:p w14:paraId="107D7B1B" w14:textId="77777777" w:rsidR="008167DE" w:rsidRPr="008167DE" w:rsidRDefault="008167DE" w:rsidP="008167DE">
      <w:pPr>
        <w:suppressAutoHyphens/>
        <w:jc w:val="center"/>
        <w:rPr>
          <w:rFonts w:ascii="Times New Roman" w:eastAsia="Times New Roman" w:hAnsi="Times New Roman"/>
          <w:kern w:val="1"/>
          <w:sz w:val="20"/>
          <w:szCs w:val="20"/>
          <w:lang w:eastAsia="ar-SA"/>
        </w:rPr>
      </w:pPr>
    </w:p>
    <w:p w14:paraId="38E866F1" w14:textId="77777777" w:rsidR="008167DE" w:rsidRPr="008167DE" w:rsidRDefault="008167DE" w:rsidP="008167DE">
      <w:pPr>
        <w:suppressAutoHyphens/>
        <w:rPr>
          <w:rFonts w:ascii="Times New Roman" w:eastAsia="Times New Roman" w:hAnsi="Times New Roman"/>
          <w:kern w:val="1"/>
          <w:sz w:val="20"/>
          <w:szCs w:val="20"/>
          <w:lang w:eastAsia="ar-SA"/>
        </w:rPr>
      </w:pPr>
    </w:p>
    <w:p w14:paraId="46C204DD" w14:textId="77777777" w:rsidR="008167DE" w:rsidRPr="008167DE" w:rsidRDefault="008167DE" w:rsidP="008167DE">
      <w:pPr>
        <w:suppressAutoHyphens/>
        <w:rPr>
          <w:rFonts w:ascii="Times New Roman" w:eastAsia="Times New Roman" w:hAnsi="Times New Roman"/>
          <w:b/>
          <w:kern w:val="1"/>
          <w:sz w:val="24"/>
          <w:szCs w:val="24"/>
          <w:lang w:eastAsia="ar-SA"/>
        </w:rPr>
      </w:pPr>
      <w:r w:rsidRPr="008167DE">
        <w:rPr>
          <w:rFonts w:ascii="Times New Roman" w:eastAsia="Times New Roman" w:hAnsi="Times New Roman"/>
          <w:b/>
          <w:kern w:val="1"/>
          <w:sz w:val="24"/>
          <w:szCs w:val="24"/>
          <w:lang w:eastAsia="ar-SA"/>
        </w:rPr>
        <w:t xml:space="preserve">STILMAT OUTDOOR MULTISPORT- venkovní syntetický multifunkční sportovní povrch </w:t>
      </w:r>
    </w:p>
    <w:p w14:paraId="1C417FE8" w14:textId="77777777" w:rsidR="008167DE" w:rsidRPr="008167DE" w:rsidRDefault="008167DE" w:rsidP="008167DE">
      <w:pPr>
        <w:suppressAutoHyphens/>
        <w:rPr>
          <w:rFonts w:ascii="Times New Roman" w:eastAsia="Times New Roman" w:hAnsi="Times New Roman"/>
          <w:kern w:val="1"/>
          <w:sz w:val="24"/>
          <w:szCs w:val="24"/>
          <w:lang w:eastAsia="ar-SA"/>
        </w:rPr>
      </w:pPr>
      <w:r w:rsidRPr="008167DE">
        <w:rPr>
          <w:rFonts w:ascii="Times New Roman" w:eastAsia="Times New Roman" w:hAnsi="Times New Roman"/>
          <w:b/>
          <w:kern w:val="1"/>
          <w:sz w:val="24"/>
          <w:szCs w:val="24"/>
          <w:lang w:eastAsia="ar-SA"/>
        </w:rPr>
        <w:t xml:space="preserve">STILMAT OUTDOOR TENNIS-HOCKEY- venkovní syntetický povrch pro </w:t>
      </w:r>
      <w:proofErr w:type="spellStart"/>
      <w:r w:rsidRPr="008167DE">
        <w:rPr>
          <w:rFonts w:ascii="Times New Roman" w:eastAsia="Times New Roman" w:hAnsi="Times New Roman"/>
          <w:b/>
          <w:kern w:val="1"/>
          <w:sz w:val="24"/>
          <w:szCs w:val="24"/>
          <w:lang w:eastAsia="ar-SA"/>
        </w:rPr>
        <w:t>tennis</w:t>
      </w:r>
      <w:proofErr w:type="spellEnd"/>
      <w:r w:rsidRPr="008167DE">
        <w:rPr>
          <w:rFonts w:ascii="Times New Roman" w:eastAsia="Times New Roman" w:hAnsi="Times New Roman"/>
          <w:b/>
          <w:kern w:val="1"/>
          <w:sz w:val="24"/>
          <w:szCs w:val="24"/>
          <w:lang w:eastAsia="ar-SA"/>
        </w:rPr>
        <w:t xml:space="preserve"> a </w:t>
      </w:r>
      <w:proofErr w:type="spellStart"/>
      <w:r w:rsidRPr="008167DE">
        <w:rPr>
          <w:rFonts w:ascii="Times New Roman" w:eastAsia="Times New Roman" w:hAnsi="Times New Roman"/>
          <w:b/>
          <w:kern w:val="1"/>
          <w:sz w:val="24"/>
          <w:szCs w:val="24"/>
          <w:lang w:eastAsia="ar-SA"/>
        </w:rPr>
        <w:t>hockey</w:t>
      </w:r>
      <w:proofErr w:type="spellEnd"/>
    </w:p>
    <w:p w14:paraId="17D4B728"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6834522"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05000DC2"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6E1C8E3C"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8898DEE"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Tímto prohlášením potvrzuji, že nedošlo k žádným změnám (stejný materiál, tvar, rozměry a technologie výroby) od roku 2013.</w:t>
      </w:r>
    </w:p>
    <w:p w14:paraId="3016C04C"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73DBFF78"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9E492F5"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30E69E4A"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1A535C32"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0B049F71"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4B656B25"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0CCC5405"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15BFF4AC"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001A2E73"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07749B97"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1F81B0F9"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4D6EFC64"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35D55EE9"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55A6D2E1"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V Žamberku 6. srpna 2019</w:t>
      </w:r>
    </w:p>
    <w:p w14:paraId="2E2F7C18" w14:textId="6A695CA9" w:rsidR="00B511D8" w:rsidRDefault="00B511D8" w:rsidP="009F5BB0">
      <w:pPr>
        <w:rPr>
          <w:rFonts w:asciiTheme="minorHAnsi" w:hAnsiTheme="minorHAnsi" w:cstheme="minorHAnsi"/>
        </w:rPr>
      </w:pPr>
    </w:p>
    <w:p w14:paraId="3B8E6084" w14:textId="77777777" w:rsidR="008167DE" w:rsidRDefault="008167DE" w:rsidP="009F5BB0">
      <w:pPr>
        <w:rPr>
          <w:rFonts w:asciiTheme="minorHAnsi" w:hAnsiTheme="minorHAnsi" w:cstheme="minorHAnsi"/>
        </w:rPr>
      </w:pPr>
    </w:p>
    <w:p w14:paraId="601979FF" w14:textId="77777777" w:rsidR="008167DE" w:rsidRDefault="008167DE" w:rsidP="009F5BB0">
      <w:pPr>
        <w:rPr>
          <w:rFonts w:asciiTheme="minorHAnsi" w:hAnsiTheme="minorHAnsi" w:cstheme="minorHAnsi"/>
        </w:rPr>
      </w:pPr>
    </w:p>
    <w:p w14:paraId="4C6A27DE" w14:textId="77777777" w:rsidR="008167DE" w:rsidRDefault="008167DE" w:rsidP="009F5BB0">
      <w:pPr>
        <w:rPr>
          <w:rFonts w:asciiTheme="minorHAnsi" w:hAnsiTheme="minorHAnsi" w:cstheme="minorHAnsi"/>
        </w:rPr>
      </w:pPr>
    </w:p>
    <w:p w14:paraId="1F884FA2" w14:textId="77777777" w:rsidR="008167DE" w:rsidRDefault="008167DE" w:rsidP="009F5BB0">
      <w:pPr>
        <w:rPr>
          <w:rFonts w:asciiTheme="minorHAnsi" w:hAnsiTheme="minorHAnsi" w:cstheme="minorHAnsi"/>
        </w:rPr>
      </w:pPr>
    </w:p>
    <w:p w14:paraId="4B63C77A" w14:textId="77777777" w:rsidR="008167DE" w:rsidRDefault="008167DE" w:rsidP="009F5BB0">
      <w:pPr>
        <w:rPr>
          <w:rFonts w:asciiTheme="minorHAnsi" w:hAnsiTheme="minorHAnsi" w:cstheme="minorHAnsi"/>
        </w:rPr>
      </w:pPr>
    </w:p>
    <w:p w14:paraId="4DE8740D" w14:textId="77777777" w:rsidR="008167DE" w:rsidRDefault="008167DE" w:rsidP="009F5BB0">
      <w:pPr>
        <w:rPr>
          <w:rFonts w:asciiTheme="minorHAnsi" w:hAnsiTheme="minorHAnsi" w:cstheme="minorHAnsi"/>
        </w:rPr>
      </w:pPr>
    </w:p>
    <w:p w14:paraId="69B903AB" w14:textId="77777777" w:rsidR="008167DE" w:rsidRDefault="008167DE" w:rsidP="009F5BB0">
      <w:pPr>
        <w:rPr>
          <w:rFonts w:asciiTheme="minorHAnsi" w:hAnsiTheme="minorHAnsi" w:cstheme="minorHAnsi"/>
        </w:rPr>
      </w:pPr>
    </w:p>
    <w:p w14:paraId="79CE9501" w14:textId="77777777" w:rsidR="008167DE" w:rsidRDefault="008167DE" w:rsidP="009F5BB0">
      <w:pPr>
        <w:rPr>
          <w:rFonts w:asciiTheme="minorHAnsi" w:hAnsiTheme="minorHAnsi" w:cstheme="minorHAnsi"/>
        </w:rPr>
      </w:pPr>
    </w:p>
    <w:p w14:paraId="0537380F" w14:textId="77777777" w:rsidR="008167DE" w:rsidRDefault="008167DE" w:rsidP="009F5BB0">
      <w:pPr>
        <w:rPr>
          <w:rFonts w:asciiTheme="minorHAnsi" w:hAnsiTheme="minorHAnsi" w:cstheme="minorHAnsi"/>
        </w:rPr>
      </w:pPr>
    </w:p>
    <w:p w14:paraId="326E521F" w14:textId="77777777" w:rsidR="008167DE" w:rsidRDefault="008167DE" w:rsidP="009F5BB0">
      <w:pPr>
        <w:rPr>
          <w:rFonts w:asciiTheme="minorHAnsi" w:hAnsiTheme="minorHAnsi" w:cstheme="minorHAnsi"/>
        </w:rPr>
      </w:pPr>
    </w:p>
    <w:p w14:paraId="4D512B5B" w14:textId="77777777" w:rsidR="008167DE" w:rsidRDefault="008167DE" w:rsidP="009F5BB0">
      <w:pPr>
        <w:rPr>
          <w:rFonts w:asciiTheme="minorHAnsi" w:hAnsiTheme="minorHAnsi" w:cstheme="minorHAnsi"/>
        </w:rPr>
      </w:pPr>
    </w:p>
    <w:p w14:paraId="44723326" w14:textId="77777777" w:rsidR="008167DE" w:rsidRPr="008167DE" w:rsidRDefault="008167DE" w:rsidP="008167DE">
      <w:pPr>
        <w:suppressAutoHyphens/>
        <w:jc w:val="center"/>
        <w:rPr>
          <w:rFonts w:ascii="Times New Roman" w:eastAsia="Times New Roman" w:hAnsi="Times New Roman"/>
          <w:b/>
          <w:kern w:val="1"/>
          <w:sz w:val="24"/>
          <w:szCs w:val="20"/>
          <w:lang w:eastAsia="ar-SA"/>
        </w:rPr>
      </w:pPr>
      <w:r w:rsidRPr="008167DE">
        <w:rPr>
          <w:rFonts w:ascii="Times New Roman" w:eastAsia="Times New Roman" w:hAnsi="Times New Roman"/>
          <w:b/>
          <w:kern w:val="1"/>
          <w:sz w:val="24"/>
          <w:szCs w:val="20"/>
          <w:lang w:eastAsia="ar-SA"/>
        </w:rPr>
        <w:t>vydává</w:t>
      </w:r>
    </w:p>
    <w:p w14:paraId="6C21200E" w14:textId="77777777" w:rsidR="008167DE" w:rsidRPr="008167DE" w:rsidRDefault="008167DE" w:rsidP="008167DE">
      <w:pPr>
        <w:suppressAutoHyphens/>
        <w:rPr>
          <w:rFonts w:ascii="Times New Roman" w:eastAsia="Times New Roman" w:hAnsi="Times New Roman"/>
          <w:kern w:val="1"/>
          <w:sz w:val="20"/>
          <w:szCs w:val="20"/>
          <w:lang w:eastAsia="ar-SA"/>
        </w:rPr>
      </w:pPr>
    </w:p>
    <w:p w14:paraId="4DD79E77" w14:textId="77777777" w:rsidR="008167DE" w:rsidRPr="008167DE" w:rsidRDefault="008167DE" w:rsidP="008167DE">
      <w:pPr>
        <w:suppressAutoHyphens/>
        <w:rPr>
          <w:rFonts w:ascii="Times New Roman" w:eastAsia="Times New Roman" w:hAnsi="Times New Roman"/>
          <w:kern w:val="1"/>
          <w:sz w:val="20"/>
          <w:szCs w:val="20"/>
          <w:lang w:eastAsia="ar-SA"/>
        </w:rPr>
      </w:pPr>
    </w:p>
    <w:p w14:paraId="63E70BED" w14:textId="77777777" w:rsidR="008167DE" w:rsidRPr="008167DE" w:rsidRDefault="008167DE" w:rsidP="008167DE">
      <w:pPr>
        <w:keepNext/>
        <w:numPr>
          <w:ilvl w:val="1"/>
          <w:numId w:val="4"/>
        </w:numPr>
        <w:tabs>
          <w:tab w:val="left" w:pos="0"/>
          <w:tab w:val="num" w:pos="360"/>
        </w:tabs>
        <w:suppressAutoHyphens/>
        <w:jc w:val="center"/>
        <w:outlineLvl w:val="1"/>
        <w:rPr>
          <w:rFonts w:ascii="Times New Roman" w:eastAsia="Times New Roman" w:hAnsi="Times New Roman"/>
          <w:b/>
          <w:kern w:val="1"/>
          <w:sz w:val="36"/>
          <w:szCs w:val="20"/>
          <w:lang w:eastAsia="ar-SA"/>
        </w:rPr>
      </w:pPr>
      <w:r w:rsidRPr="008167DE">
        <w:rPr>
          <w:rFonts w:ascii="Times New Roman" w:eastAsia="Times New Roman" w:hAnsi="Times New Roman"/>
          <w:b/>
          <w:kern w:val="1"/>
          <w:sz w:val="36"/>
          <w:szCs w:val="20"/>
          <w:lang w:eastAsia="ar-SA"/>
        </w:rPr>
        <w:t>Prohlášení o shodě</w:t>
      </w:r>
    </w:p>
    <w:p w14:paraId="31C174FD" w14:textId="77777777" w:rsidR="008167DE" w:rsidRPr="008167DE" w:rsidRDefault="008167DE" w:rsidP="008167DE">
      <w:pPr>
        <w:suppressAutoHyphens/>
        <w:rPr>
          <w:rFonts w:ascii="Times New Roman" w:eastAsia="Times New Roman" w:hAnsi="Times New Roman"/>
          <w:kern w:val="1"/>
          <w:sz w:val="20"/>
          <w:szCs w:val="20"/>
          <w:lang w:eastAsia="ar-SA"/>
        </w:rPr>
      </w:pPr>
    </w:p>
    <w:p w14:paraId="65B1EB58"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v návaznosti na ustanovení zákona 22/1997 Sb. a § 7,8 nařízení vlády č. 81/1999Sb.</w:t>
      </w:r>
    </w:p>
    <w:p w14:paraId="759E7C36"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C101D60" w14:textId="77777777" w:rsidR="008167DE" w:rsidRPr="008167DE" w:rsidRDefault="008167DE" w:rsidP="008167DE">
      <w:pPr>
        <w:suppressAutoHyphens/>
        <w:rPr>
          <w:rFonts w:ascii="Times New Roman" w:eastAsia="Times New Roman" w:hAnsi="Times New Roman"/>
          <w:b/>
          <w:kern w:val="1"/>
          <w:sz w:val="20"/>
          <w:szCs w:val="20"/>
          <w:lang w:eastAsia="ar-SA"/>
        </w:rPr>
      </w:pPr>
    </w:p>
    <w:p w14:paraId="7143CC28" w14:textId="77777777" w:rsidR="008167DE" w:rsidRPr="008167DE" w:rsidRDefault="008167DE" w:rsidP="008167DE">
      <w:pPr>
        <w:suppressAutoHyphens/>
        <w:jc w:val="center"/>
        <w:rPr>
          <w:rFonts w:ascii="Times New Roman" w:eastAsia="Times New Roman" w:hAnsi="Times New Roman"/>
          <w:b/>
          <w:kern w:val="1"/>
          <w:sz w:val="24"/>
          <w:szCs w:val="20"/>
          <w:lang w:eastAsia="ar-SA"/>
        </w:rPr>
      </w:pPr>
      <w:r w:rsidRPr="008167DE">
        <w:rPr>
          <w:rFonts w:ascii="Times New Roman" w:eastAsia="Times New Roman" w:hAnsi="Times New Roman"/>
          <w:b/>
          <w:kern w:val="1"/>
          <w:sz w:val="24"/>
          <w:szCs w:val="20"/>
          <w:lang w:eastAsia="ar-SA"/>
        </w:rPr>
        <w:t>na výrobek</w:t>
      </w:r>
    </w:p>
    <w:p w14:paraId="50FC0408" w14:textId="77777777" w:rsidR="008167DE" w:rsidRPr="008167DE" w:rsidRDefault="008167DE" w:rsidP="008167DE">
      <w:pPr>
        <w:suppressAutoHyphens/>
        <w:jc w:val="center"/>
        <w:rPr>
          <w:rFonts w:ascii="Times New Roman" w:eastAsia="Times New Roman" w:hAnsi="Times New Roman"/>
          <w:kern w:val="1"/>
          <w:sz w:val="20"/>
          <w:szCs w:val="20"/>
          <w:lang w:eastAsia="ar-SA"/>
        </w:rPr>
      </w:pPr>
    </w:p>
    <w:p w14:paraId="6F337727" w14:textId="77777777" w:rsidR="008167DE" w:rsidRPr="008167DE" w:rsidRDefault="008167DE" w:rsidP="008167DE">
      <w:pPr>
        <w:suppressAutoHyphens/>
        <w:rPr>
          <w:rFonts w:ascii="Times New Roman" w:eastAsia="Times New Roman" w:hAnsi="Times New Roman"/>
          <w:kern w:val="1"/>
          <w:sz w:val="20"/>
          <w:szCs w:val="20"/>
          <w:lang w:eastAsia="ar-SA"/>
        </w:rPr>
      </w:pPr>
    </w:p>
    <w:p w14:paraId="246F019D" w14:textId="77777777" w:rsidR="008167DE" w:rsidRPr="008167DE" w:rsidRDefault="008167DE" w:rsidP="008167DE">
      <w:pPr>
        <w:keepNext/>
        <w:numPr>
          <w:ilvl w:val="1"/>
          <w:numId w:val="4"/>
        </w:numPr>
        <w:tabs>
          <w:tab w:val="left" w:pos="0"/>
          <w:tab w:val="num" w:pos="360"/>
        </w:tabs>
        <w:suppressAutoHyphens/>
        <w:jc w:val="center"/>
        <w:outlineLvl w:val="1"/>
        <w:rPr>
          <w:rFonts w:ascii="Times New Roman" w:eastAsia="Times New Roman" w:hAnsi="Times New Roman"/>
          <w:b/>
          <w:kern w:val="1"/>
          <w:sz w:val="32"/>
          <w:szCs w:val="20"/>
          <w:lang w:eastAsia="ar-SA"/>
        </w:rPr>
      </w:pPr>
      <w:r w:rsidRPr="008167DE">
        <w:rPr>
          <w:rFonts w:ascii="Times New Roman" w:eastAsia="Times New Roman" w:hAnsi="Times New Roman"/>
          <w:b/>
          <w:kern w:val="1"/>
          <w:sz w:val="32"/>
          <w:szCs w:val="20"/>
          <w:lang w:eastAsia="ar-SA"/>
        </w:rPr>
        <w:t>Plastová dlaždice pro sportovní povrchy</w:t>
      </w:r>
    </w:p>
    <w:p w14:paraId="519DB3FC" w14:textId="77777777" w:rsidR="008167DE" w:rsidRPr="008167DE" w:rsidRDefault="008167DE" w:rsidP="008167DE">
      <w:pPr>
        <w:suppressAutoHyphens/>
        <w:rPr>
          <w:rFonts w:ascii="Times New Roman" w:eastAsia="Times New Roman" w:hAnsi="Times New Roman"/>
          <w:kern w:val="1"/>
          <w:sz w:val="20"/>
          <w:szCs w:val="20"/>
          <w:lang w:eastAsia="ar-SA"/>
        </w:rPr>
      </w:pPr>
    </w:p>
    <w:p w14:paraId="2A0E9D1F"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Plastová dlaždice vylisovaná ze směsi polypropylenů určená pro využití v oblasti sportovních povrchů.</w:t>
      </w:r>
    </w:p>
    <w:p w14:paraId="0DAE682F"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76DF9635"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7A9265DD"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D5ABDCE"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Tímto prohlášením potvrzuji, že uvedený typ výrobku odpovídá technické specifikaci výrobku s přidáním UV stabilizace, dle zkušebního protokolu ITC číslo 412501833 podle § 7 a § 8 nařízení vlády č. 81/1999.</w:t>
      </w:r>
    </w:p>
    <w:p w14:paraId="7D305EAD"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43AD00B1"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5F006B3A"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Toto prohlášení je vydáno na základě těchto dokumentů:</w:t>
      </w:r>
    </w:p>
    <w:p w14:paraId="2E1E839C" w14:textId="77777777" w:rsidR="008167DE" w:rsidRPr="008167DE" w:rsidRDefault="008167DE" w:rsidP="008167DE">
      <w:pPr>
        <w:suppressAutoHyphens/>
        <w:jc w:val="center"/>
        <w:rPr>
          <w:rFonts w:ascii="Times New Roman" w:eastAsia="Times New Roman" w:hAnsi="Times New Roman"/>
          <w:b/>
          <w:kern w:val="1"/>
          <w:sz w:val="20"/>
          <w:szCs w:val="20"/>
          <w:lang w:eastAsia="ar-SA"/>
        </w:rPr>
      </w:pPr>
    </w:p>
    <w:p w14:paraId="63ABD4F5" w14:textId="77777777" w:rsidR="008167DE" w:rsidRPr="008167DE" w:rsidRDefault="008167DE" w:rsidP="008167DE">
      <w:pPr>
        <w:suppressAutoHyphens/>
        <w:rPr>
          <w:rFonts w:ascii="Times New Roman" w:eastAsia="Times New Roman" w:hAnsi="Times New Roman"/>
          <w:b/>
          <w:kern w:val="1"/>
          <w:sz w:val="20"/>
          <w:szCs w:val="20"/>
          <w:lang w:eastAsia="ar-SA"/>
        </w:rPr>
      </w:pPr>
    </w:p>
    <w:p w14:paraId="52159A50" w14:textId="77777777" w:rsidR="008167DE" w:rsidRPr="008167DE" w:rsidRDefault="008167DE" w:rsidP="008167DE">
      <w:pPr>
        <w:suppressAutoHyphens/>
        <w:rPr>
          <w:rFonts w:ascii="Times New Roman" w:eastAsia="Times New Roman" w:hAnsi="Times New Roman"/>
          <w:b/>
          <w:kern w:val="1"/>
          <w:sz w:val="20"/>
          <w:szCs w:val="20"/>
          <w:lang w:eastAsia="ar-SA"/>
        </w:rPr>
      </w:pPr>
    </w:p>
    <w:p w14:paraId="21CDCAB4" w14:textId="77777777" w:rsidR="008167DE" w:rsidRPr="008167DE" w:rsidRDefault="008167DE" w:rsidP="008167DE">
      <w:pPr>
        <w:numPr>
          <w:ilvl w:val="0"/>
          <w:numId w:val="6"/>
        </w:numPr>
        <w:tabs>
          <w:tab w:val="left" w:pos="360"/>
        </w:tabs>
        <w:suppressAutoHyphens/>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ITC CERTIFIKÁT č. 14 0485 V/ITC vydaný Institutem pro testování a certifikaci, a.s., Zlín ČR</w:t>
      </w:r>
    </w:p>
    <w:p w14:paraId="6EE6147C"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 xml:space="preserve">dne </w:t>
      </w:r>
      <w:proofErr w:type="gramStart"/>
      <w:r w:rsidRPr="008167DE">
        <w:rPr>
          <w:rFonts w:ascii="Times New Roman" w:eastAsia="Times New Roman" w:hAnsi="Times New Roman"/>
          <w:b/>
          <w:kern w:val="1"/>
          <w:sz w:val="20"/>
          <w:szCs w:val="20"/>
          <w:lang w:eastAsia="ar-SA"/>
        </w:rPr>
        <w:t>15.8.2014</w:t>
      </w:r>
      <w:proofErr w:type="gramEnd"/>
    </w:p>
    <w:p w14:paraId="0BACC2A0"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p>
    <w:p w14:paraId="7DB3250D" w14:textId="77777777" w:rsidR="008167DE" w:rsidRPr="008167DE" w:rsidRDefault="008167DE" w:rsidP="008167DE">
      <w:pPr>
        <w:numPr>
          <w:ilvl w:val="0"/>
          <w:numId w:val="6"/>
        </w:numPr>
        <w:tabs>
          <w:tab w:val="left" w:pos="360"/>
        </w:tabs>
        <w:suppressAutoHyphens/>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 xml:space="preserve">ZÁVĚREČNÝ PROTOKOL </w:t>
      </w:r>
      <w:proofErr w:type="gramStart"/>
      <w:r w:rsidRPr="008167DE">
        <w:rPr>
          <w:rFonts w:ascii="Times New Roman" w:eastAsia="Times New Roman" w:hAnsi="Times New Roman"/>
          <w:b/>
          <w:kern w:val="1"/>
          <w:sz w:val="20"/>
          <w:szCs w:val="20"/>
          <w:lang w:eastAsia="ar-SA"/>
        </w:rPr>
        <w:t>č.j.</w:t>
      </w:r>
      <w:proofErr w:type="gramEnd"/>
      <w:r w:rsidRPr="008167DE">
        <w:rPr>
          <w:rFonts w:ascii="Times New Roman" w:eastAsia="Times New Roman" w:hAnsi="Times New Roman"/>
          <w:b/>
          <w:kern w:val="1"/>
          <w:sz w:val="20"/>
          <w:szCs w:val="20"/>
          <w:lang w:eastAsia="ar-SA"/>
        </w:rPr>
        <w:t>: 313500593a/2014 vydaný Institutem pro testování a certifikaci, a.s.</w:t>
      </w:r>
    </w:p>
    <w:p w14:paraId="5CA15503" w14:textId="77777777" w:rsidR="008167DE" w:rsidRPr="008167DE" w:rsidRDefault="008167DE" w:rsidP="008167DE">
      <w:pPr>
        <w:suppressAutoHyphens/>
        <w:ind w:left="360"/>
        <w:rPr>
          <w:rFonts w:ascii="Times New Roman" w:eastAsia="Times New Roman" w:hAnsi="Times New Roman"/>
          <w:b/>
          <w:kern w:val="1"/>
          <w:sz w:val="20"/>
          <w:szCs w:val="20"/>
          <w:lang w:eastAsia="ar-SA"/>
        </w:rPr>
      </w:pPr>
      <w:r w:rsidRPr="008167DE">
        <w:rPr>
          <w:rFonts w:ascii="Times New Roman" w:eastAsia="Times New Roman" w:hAnsi="Times New Roman"/>
          <w:b/>
          <w:kern w:val="1"/>
          <w:sz w:val="20"/>
          <w:szCs w:val="20"/>
          <w:lang w:eastAsia="ar-SA"/>
        </w:rPr>
        <w:t xml:space="preserve">Zlín ČR dne </w:t>
      </w:r>
      <w:proofErr w:type="gramStart"/>
      <w:r w:rsidRPr="008167DE">
        <w:rPr>
          <w:rFonts w:ascii="Times New Roman" w:eastAsia="Times New Roman" w:hAnsi="Times New Roman"/>
          <w:b/>
          <w:kern w:val="1"/>
          <w:sz w:val="20"/>
          <w:szCs w:val="20"/>
          <w:lang w:eastAsia="ar-SA"/>
        </w:rPr>
        <w:t>15.8.2014</w:t>
      </w:r>
      <w:proofErr w:type="gramEnd"/>
    </w:p>
    <w:p w14:paraId="3DF90F76" w14:textId="77777777" w:rsidR="008167DE" w:rsidRPr="008E741C" w:rsidRDefault="008167DE" w:rsidP="009F5BB0">
      <w:pPr>
        <w:rPr>
          <w:rFonts w:asciiTheme="minorHAnsi" w:hAnsiTheme="minorHAnsi" w:cstheme="minorHAnsi"/>
        </w:rPr>
      </w:pPr>
    </w:p>
    <w:sectPr w:rsidR="008167DE" w:rsidRPr="008E741C" w:rsidSect="004E529D">
      <w:headerReference w:type="default" r:id="rId10"/>
      <w:pgSz w:w="11906" w:h="16838"/>
      <w:pgMar w:top="1440" w:right="1440" w:bottom="1440" w:left="1440" w:header="708" w:footer="708" w:gutter="0"/>
      <w:pgBorders w:offsetFrom="page">
        <w:top w:val="single" w:sz="48" w:space="0" w:color="C00000"/>
        <w:left w:val="single" w:sz="48" w:space="0" w:color="C00000"/>
        <w:bottom w:val="single" w:sz="48" w:space="0" w:color="C00000"/>
        <w:right w:val="single" w:sz="48" w:space="0"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99D11" w14:textId="77777777" w:rsidR="004E7F53" w:rsidRDefault="004E7F53" w:rsidP="00301AC9">
      <w:r>
        <w:separator/>
      </w:r>
    </w:p>
  </w:endnote>
  <w:endnote w:type="continuationSeparator" w:id="0">
    <w:p w14:paraId="204CC85C" w14:textId="77777777" w:rsidR="004E7F53" w:rsidRDefault="004E7F53" w:rsidP="003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4B8CE" w14:textId="77777777" w:rsidR="004E7F53" w:rsidRDefault="004E7F53" w:rsidP="00301AC9">
      <w:r>
        <w:separator/>
      </w:r>
    </w:p>
  </w:footnote>
  <w:footnote w:type="continuationSeparator" w:id="0">
    <w:p w14:paraId="518B4AA4" w14:textId="77777777" w:rsidR="004E7F53" w:rsidRDefault="004E7F53" w:rsidP="003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E170" w14:textId="77777777" w:rsidR="00B724FD" w:rsidRPr="00F174EC" w:rsidRDefault="00B724FD" w:rsidP="00872887">
    <w:pPr>
      <w:pStyle w:val="Zhlav"/>
      <w:tabs>
        <w:tab w:val="clear" w:pos="4513"/>
        <w:tab w:val="clear" w:pos="9026"/>
        <w:tab w:val="left" w:pos="8222"/>
        <w:tab w:val="right" w:pos="9923"/>
      </w:tabs>
      <w:spacing w:line="276" w:lineRule="auto"/>
      <w:ind w:right="-1322"/>
      <w:rPr>
        <w:b/>
        <w:sz w:val="28"/>
        <w:szCs w:val="28"/>
      </w:rPr>
    </w:pPr>
    <w:r w:rsidRPr="0096053E">
      <w:rPr>
        <w:noProof/>
        <w:lang w:val="cs-CZ" w:eastAsia="cs-CZ"/>
      </w:rPr>
      <w:drawing>
        <wp:anchor distT="0" distB="0" distL="114300" distR="114300" simplePos="0" relativeHeight="251659264" behindDoc="1" locked="0" layoutInCell="1" allowOverlap="1" wp14:anchorId="4239AE9F" wp14:editId="39ECDD75">
          <wp:simplePos x="0" y="0"/>
          <wp:positionH relativeFrom="column">
            <wp:posOffset>-770255</wp:posOffset>
          </wp:positionH>
          <wp:positionV relativeFrom="paragraph">
            <wp:posOffset>-312420</wp:posOffset>
          </wp:positionV>
          <wp:extent cx="2556510" cy="1441450"/>
          <wp:effectExtent l="0" t="0" r="0" b="6350"/>
          <wp:wrapNone/>
          <wp:docPr id="4" name="Obrázek 0" descr="logo Stilma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lmat.eps"/>
                  <pic:cNvPicPr/>
                </pic:nvPicPr>
                <pic:blipFill>
                  <a:blip r:embed="rId1"/>
                  <a:stretch>
                    <a:fillRect/>
                  </a:stretch>
                </pic:blipFill>
                <pic:spPr>
                  <a:xfrm>
                    <a:off x="0" y="0"/>
                    <a:ext cx="2556510" cy="1441450"/>
                  </a:xfrm>
                  <a:prstGeom prst="rect">
                    <a:avLst/>
                  </a:prstGeom>
                </pic:spPr>
              </pic:pic>
            </a:graphicData>
          </a:graphic>
        </wp:anchor>
      </w:drawing>
    </w:r>
    <w:r>
      <w:tab/>
    </w:r>
    <w:proofErr w:type="spellStart"/>
    <w:r>
      <w:rPr>
        <w:b/>
        <w:sz w:val="28"/>
        <w:szCs w:val="28"/>
      </w:rPr>
      <w:t>Stilmat</w:t>
    </w:r>
    <w:proofErr w:type="spellEnd"/>
    <w:r>
      <w:rPr>
        <w:b/>
        <w:sz w:val="28"/>
        <w:szCs w:val="28"/>
      </w:rPr>
      <w:t xml:space="preserve"> s.r.o.</w:t>
    </w:r>
  </w:p>
  <w:p w14:paraId="4F9A29F4" w14:textId="77777777" w:rsidR="00B724FD" w:rsidRDefault="00B724FD" w:rsidP="00872887">
    <w:pPr>
      <w:pStyle w:val="Zhlav"/>
      <w:tabs>
        <w:tab w:val="clear" w:pos="4513"/>
        <w:tab w:val="clear" w:pos="9026"/>
        <w:tab w:val="left" w:pos="8222"/>
        <w:tab w:val="right" w:pos="9923"/>
      </w:tabs>
      <w:spacing w:line="276" w:lineRule="auto"/>
      <w:ind w:right="-2101"/>
    </w:pPr>
    <w:r>
      <w:tab/>
    </w:r>
    <w:proofErr w:type="spellStart"/>
    <w:r>
      <w:t>Orlická</w:t>
    </w:r>
    <w:proofErr w:type="spellEnd"/>
    <w:r>
      <w:t xml:space="preserve"> </w:t>
    </w:r>
    <w:proofErr w:type="spellStart"/>
    <w:r>
      <w:t>kasárna</w:t>
    </w:r>
    <w:proofErr w:type="spellEnd"/>
    <w:r>
      <w:t xml:space="preserve"> 1575</w:t>
    </w:r>
  </w:p>
  <w:p w14:paraId="68484C2E" w14:textId="77777777" w:rsidR="00B724FD" w:rsidRDefault="00B724FD" w:rsidP="00872887">
    <w:pPr>
      <w:pStyle w:val="Zhlav"/>
      <w:tabs>
        <w:tab w:val="clear" w:pos="4513"/>
        <w:tab w:val="clear" w:pos="9026"/>
        <w:tab w:val="left" w:pos="8222"/>
        <w:tab w:val="right" w:pos="9923"/>
      </w:tabs>
      <w:spacing w:line="276" w:lineRule="auto"/>
      <w:ind w:right="-2101"/>
    </w:pPr>
    <w:r>
      <w:tab/>
      <w:t>564 01 Žamberk</w:t>
    </w:r>
  </w:p>
  <w:p w14:paraId="389F790C" w14:textId="77777777" w:rsidR="00B724FD" w:rsidRDefault="00B724FD" w:rsidP="00872887">
    <w:pPr>
      <w:pStyle w:val="Zhlav"/>
      <w:tabs>
        <w:tab w:val="clear" w:pos="4513"/>
        <w:tab w:val="clear" w:pos="9026"/>
        <w:tab w:val="left" w:pos="8222"/>
        <w:tab w:val="right" w:pos="9923"/>
      </w:tabs>
      <w:spacing w:line="276" w:lineRule="auto"/>
      <w:ind w:right="-1322"/>
    </w:pPr>
    <w:r>
      <w:tab/>
      <w:t>IČO: 48170496</w:t>
    </w:r>
  </w:p>
  <w:p w14:paraId="58F39042" w14:textId="77777777" w:rsidR="00B724FD" w:rsidRDefault="00B724FD" w:rsidP="00872887">
    <w:pPr>
      <w:pStyle w:val="Zhlav"/>
      <w:tabs>
        <w:tab w:val="clear" w:pos="4513"/>
        <w:tab w:val="clear" w:pos="9026"/>
        <w:tab w:val="left" w:pos="8222"/>
        <w:tab w:val="right" w:pos="9923"/>
      </w:tabs>
      <w:spacing w:line="276" w:lineRule="auto"/>
      <w:ind w:right="-1322"/>
    </w:pPr>
    <w:r>
      <w:tab/>
      <w:t>DIČ: CZ48170496</w:t>
    </w:r>
  </w:p>
  <w:p w14:paraId="12F21815" w14:textId="77777777" w:rsidR="00B724FD" w:rsidRDefault="00B724FD" w:rsidP="00872887">
    <w:pPr>
      <w:pStyle w:val="Zhlav"/>
      <w:tabs>
        <w:tab w:val="clear" w:pos="4513"/>
        <w:tab w:val="clear" w:pos="9026"/>
        <w:tab w:val="left" w:pos="8222"/>
      </w:tabs>
    </w:pPr>
  </w:p>
  <w:p w14:paraId="6C92AAE1" w14:textId="77777777" w:rsidR="00B724FD" w:rsidRDefault="00B724FD" w:rsidP="00872887">
    <w:pPr>
      <w:tabs>
        <w:tab w:val="left" w:pos="8222"/>
      </w:tabs>
      <w:jc w:val="center"/>
      <w:rPr>
        <w:b/>
        <w:sz w:val="40"/>
        <w:szCs w:val="4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3">
    <w:nsid w:val="3B573512"/>
    <w:multiLevelType w:val="hybridMultilevel"/>
    <w:tmpl w:val="E818626C"/>
    <w:lvl w:ilvl="0" w:tplc="E45E8918">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33364F"/>
    <w:multiLevelType w:val="hybridMultilevel"/>
    <w:tmpl w:val="C4E4D634"/>
    <w:lvl w:ilvl="0" w:tplc="191212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C9"/>
    <w:rsid w:val="00000122"/>
    <w:rsid w:val="0001237D"/>
    <w:rsid w:val="00076875"/>
    <w:rsid w:val="00093468"/>
    <w:rsid w:val="001115FD"/>
    <w:rsid w:val="00145562"/>
    <w:rsid w:val="001C53AA"/>
    <w:rsid w:val="001E53D1"/>
    <w:rsid w:val="00257E02"/>
    <w:rsid w:val="00271282"/>
    <w:rsid w:val="002C51DD"/>
    <w:rsid w:val="002E3E20"/>
    <w:rsid w:val="00301AC9"/>
    <w:rsid w:val="003F4B8D"/>
    <w:rsid w:val="00474F8B"/>
    <w:rsid w:val="00482889"/>
    <w:rsid w:val="004E529D"/>
    <w:rsid w:val="004E7F53"/>
    <w:rsid w:val="00603671"/>
    <w:rsid w:val="00610F90"/>
    <w:rsid w:val="0065382F"/>
    <w:rsid w:val="006557AE"/>
    <w:rsid w:val="00681361"/>
    <w:rsid w:val="00692ED9"/>
    <w:rsid w:val="00731C6B"/>
    <w:rsid w:val="00742228"/>
    <w:rsid w:val="00751238"/>
    <w:rsid w:val="00767D7A"/>
    <w:rsid w:val="00795104"/>
    <w:rsid w:val="007F52EF"/>
    <w:rsid w:val="008167DE"/>
    <w:rsid w:val="00821BBE"/>
    <w:rsid w:val="00835F65"/>
    <w:rsid w:val="00872887"/>
    <w:rsid w:val="008E741C"/>
    <w:rsid w:val="00974740"/>
    <w:rsid w:val="009971DD"/>
    <w:rsid w:val="009A328F"/>
    <w:rsid w:val="009E43CB"/>
    <w:rsid w:val="009F5BB0"/>
    <w:rsid w:val="00A30D82"/>
    <w:rsid w:val="00B511D8"/>
    <w:rsid w:val="00B724FD"/>
    <w:rsid w:val="00BA0910"/>
    <w:rsid w:val="00C54644"/>
    <w:rsid w:val="00C77DF7"/>
    <w:rsid w:val="00CF50A3"/>
    <w:rsid w:val="00D0382C"/>
    <w:rsid w:val="00D129C0"/>
    <w:rsid w:val="00D736A2"/>
    <w:rsid w:val="00DE5A54"/>
    <w:rsid w:val="00E1777E"/>
    <w:rsid w:val="00E17FF5"/>
    <w:rsid w:val="00EA2D19"/>
    <w:rsid w:val="00ED780D"/>
    <w:rsid w:val="00F23653"/>
    <w:rsid w:val="00F428B8"/>
    <w:rsid w:val="00F50C3F"/>
    <w:rsid w:val="00F63058"/>
    <w:rsid w:val="00F9198D"/>
    <w:rsid w:val="00FF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910"/>
    <w:pPr>
      <w:spacing w:after="0" w:line="240" w:lineRule="auto"/>
    </w:pPr>
    <w:rPr>
      <w:rFonts w:ascii="Calibri" w:hAnsi="Calibri" w:cs="Times New Roman"/>
      <w:lang w:val="cs-CZ"/>
    </w:rPr>
  </w:style>
  <w:style w:type="paragraph" w:styleId="Nadpis1">
    <w:name w:val="heading 1"/>
    <w:basedOn w:val="Normln"/>
    <w:next w:val="Normln"/>
    <w:link w:val="Nadpis1Char"/>
    <w:qFormat/>
    <w:rsid w:val="009F5BB0"/>
    <w:pPr>
      <w:keepNext/>
      <w:numPr>
        <w:numId w:val="4"/>
      </w:numPr>
      <w:suppressAutoHyphens/>
      <w:outlineLvl w:val="0"/>
    </w:pPr>
    <w:rPr>
      <w:rFonts w:ascii="Times New Roman" w:eastAsia="Times New Roman" w:hAnsi="Times New Roman"/>
      <w:kern w:val="2"/>
      <w:sz w:val="28"/>
      <w:szCs w:val="20"/>
      <w:lang w:eastAsia="ar-SA"/>
    </w:rPr>
  </w:style>
  <w:style w:type="paragraph" w:styleId="Nadpis2">
    <w:name w:val="heading 2"/>
    <w:basedOn w:val="Normln"/>
    <w:next w:val="Normln"/>
    <w:link w:val="Nadpis2Char"/>
    <w:unhideWhenUsed/>
    <w:qFormat/>
    <w:rsid w:val="009F5BB0"/>
    <w:pPr>
      <w:keepNext/>
      <w:numPr>
        <w:ilvl w:val="1"/>
        <w:numId w:val="4"/>
      </w:numPr>
      <w:suppressAutoHyphens/>
      <w:overflowPunct w:val="0"/>
      <w:autoSpaceDE w:val="0"/>
      <w:outlineLvl w:val="1"/>
    </w:pPr>
    <w:rPr>
      <w:rFonts w:ascii="Times New Roman" w:eastAsia="Times New Roman" w:hAnsi="Times New Roman"/>
      <w:b/>
      <w:bCs/>
      <w:kern w:val="2"/>
      <w:sz w:val="24"/>
      <w:szCs w:val="20"/>
      <w:lang w:eastAsia="ar-SA"/>
    </w:rPr>
  </w:style>
  <w:style w:type="paragraph" w:styleId="Nadpis3">
    <w:name w:val="heading 3"/>
    <w:basedOn w:val="Normln"/>
    <w:next w:val="Normln"/>
    <w:link w:val="Nadpis3Char"/>
    <w:unhideWhenUsed/>
    <w:qFormat/>
    <w:rsid w:val="009F5BB0"/>
    <w:pPr>
      <w:keepNext/>
      <w:numPr>
        <w:ilvl w:val="2"/>
        <w:numId w:val="4"/>
      </w:numPr>
      <w:suppressAutoHyphens/>
      <w:outlineLvl w:val="2"/>
    </w:pPr>
    <w:rPr>
      <w:rFonts w:ascii="Times New Roman" w:eastAsia="Times New Roman" w:hAnsi="Times New Roman"/>
      <w:b/>
      <w:bCs/>
      <w:color w:val="FF0000"/>
      <w:kern w:val="2"/>
      <w:sz w:val="28"/>
      <w:szCs w:val="20"/>
      <w:lang w:eastAsia="ar-SA"/>
    </w:rPr>
  </w:style>
  <w:style w:type="paragraph" w:styleId="Nadpis4">
    <w:name w:val="heading 4"/>
    <w:basedOn w:val="Normln"/>
    <w:next w:val="Normln"/>
    <w:link w:val="Nadpis4Char"/>
    <w:unhideWhenUsed/>
    <w:qFormat/>
    <w:rsid w:val="009F5BB0"/>
    <w:pPr>
      <w:keepNext/>
      <w:numPr>
        <w:ilvl w:val="3"/>
        <w:numId w:val="4"/>
      </w:numPr>
      <w:suppressAutoHyphens/>
      <w:outlineLvl w:val="3"/>
    </w:pPr>
    <w:rPr>
      <w:rFonts w:ascii="Times New Roman" w:eastAsia="Times New Roman" w:hAnsi="Times New Roman"/>
      <w:b/>
      <w:bCs/>
      <w:i/>
      <w:iCs/>
      <w:color w:val="000000"/>
      <w:kern w:val="2"/>
      <w:sz w:val="24"/>
      <w:szCs w:val="20"/>
      <w:lang w:eastAsia="ar-SA"/>
    </w:rPr>
  </w:style>
  <w:style w:type="paragraph" w:styleId="Nadpis5">
    <w:name w:val="heading 5"/>
    <w:basedOn w:val="Normln"/>
    <w:next w:val="Normln"/>
    <w:link w:val="Nadpis5Char"/>
    <w:unhideWhenUsed/>
    <w:qFormat/>
    <w:rsid w:val="009F5BB0"/>
    <w:pPr>
      <w:keepNext/>
      <w:numPr>
        <w:ilvl w:val="4"/>
        <w:numId w:val="4"/>
      </w:numPr>
      <w:suppressAutoHyphens/>
      <w:outlineLvl w:val="4"/>
    </w:pPr>
    <w:rPr>
      <w:rFonts w:ascii="Times New Roman" w:eastAsia="Times New Roman" w:hAnsi="Times New Roman"/>
      <w:b/>
      <w:bCs/>
      <w:i/>
      <w:iCs/>
      <w:kern w:val="2"/>
      <w:sz w:val="24"/>
      <w:szCs w:val="20"/>
      <w:lang w:eastAsia="ar-SA"/>
    </w:rPr>
  </w:style>
  <w:style w:type="paragraph" w:styleId="Nadpis8">
    <w:name w:val="heading 8"/>
    <w:basedOn w:val="Normln"/>
    <w:next w:val="Zkladntext"/>
    <w:link w:val="Nadpis8Char"/>
    <w:unhideWhenUsed/>
    <w:qFormat/>
    <w:rsid w:val="009F5BB0"/>
    <w:pPr>
      <w:keepNext/>
      <w:numPr>
        <w:ilvl w:val="7"/>
        <w:numId w:val="4"/>
      </w:numPr>
      <w:suppressAutoHyphens/>
      <w:spacing w:before="240" w:after="120"/>
      <w:outlineLvl w:val="7"/>
    </w:pPr>
    <w:rPr>
      <w:rFonts w:ascii="Arial" w:eastAsia="Lucida Sans Unicode" w:hAnsi="Arial" w:cs="Tahoma"/>
      <w:b/>
      <w:bCs/>
      <w:kern w:val="2"/>
      <w:sz w:val="21"/>
      <w:szCs w:val="21"/>
      <w:lang w:eastAsia="ar-SA"/>
    </w:rPr>
  </w:style>
  <w:style w:type="paragraph" w:styleId="Nadpis9">
    <w:name w:val="heading 9"/>
    <w:basedOn w:val="Normln"/>
    <w:next w:val="Zkladntext"/>
    <w:link w:val="Nadpis9Char"/>
    <w:unhideWhenUsed/>
    <w:qFormat/>
    <w:rsid w:val="009F5BB0"/>
    <w:pPr>
      <w:keepNext/>
      <w:numPr>
        <w:ilvl w:val="8"/>
        <w:numId w:val="4"/>
      </w:numPr>
      <w:suppressAutoHyphens/>
      <w:spacing w:before="240" w:after="120"/>
      <w:outlineLvl w:val="8"/>
    </w:pPr>
    <w:rPr>
      <w:rFonts w:ascii="Arial" w:eastAsia="Lucida Sans Unicode" w:hAnsi="Arial" w:cs="Tahoma"/>
      <w:b/>
      <w:bCs/>
      <w:kern w:val="2"/>
      <w:sz w:val="21"/>
      <w:szCs w:val="2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01AC9"/>
    <w:pPr>
      <w:tabs>
        <w:tab w:val="center" w:pos="4513"/>
        <w:tab w:val="right" w:pos="9026"/>
      </w:tabs>
    </w:pPr>
    <w:rPr>
      <w:rFonts w:asciiTheme="minorHAnsi" w:hAnsiTheme="minorHAnsi" w:cstheme="minorBidi"/>
      <w:lang w:val="en-GB"/>
    </w:rPr>
  </w:style>
  <w:style w:type="character" w:customStyle="1" w:styleId="ZhlavChar">
    <w:name w:val="Záhlaví Char"/>
    <w:basedOn w:val="Standardnpsmoodstavce"/>
    <w:link w:val="Zhlav"/>
    <w:rsid w:val="00301AC9"/>
  </w:style>
  <w:style w:type="paragraph" w:styleId="Zpat">
    <w:name w:val="footer"/>
    <w:basedOn w:val="Normln"/>
    <w:link w:val="ZpatChar"/>
    <w:uiPriority w:val="99"/>
    <w:unhideWhenUsed/>
    <w:rsid w:val="00301AC9"/>
    <w:pPr>
      <w:tabs>
        <w:tab w:val="center" w:pos="4513"/>
        <w:tab w:val="right" w:pos="9026"/>
      </w:tabs>
    </w:pPr>
    <w:rPr>
      <w:rFonts w:asciiTheme="minorHAnsi" w:hAnsiTheme="minorHAnsi" w:cstheme="minorBidi"/>
      <w:lang w:val="en-GB"/>
    </w:rPr>
  </w:style>
  <w:style w:type="character" w:customStyle="1" w:styleId="ZpatChar">
    <w:name w:val="Zápatí Char"/>
    <w:basedOn w:val="Standardnpsmoodstavce"/>
    <w:link w:val="Zpat"/>
    <w:uiPriority w:val="99"/>
    <w:rsid w:val="00301AC9"/>
  </w:style>
  <w:style w:type="table" w:styleId="Mkatabulky">
    <w:name w:val="Table Grid"/>
    <w:basedOn w:val="Normlntabulka"/>
    <w:uiPriority w:val="39"/>
    <w:rsid w:val="0030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681361"/>
    <w:rPr>
      <w:color w:val="0563C1"/>
      <w:u w:val="single"/>
    </w:rPr>
  </w:style>
  <w:style w:type="paragraph" w:styleId="Textbubliny">
    <w:name w:val="Balloon Text"/>
    <w:basedOn w:val="Normln"/>
    <w:link w:val="TextbublinyChar"/>
    <w:uiPriority w:val="99"/>
    <w:semiHidden/>
    <w:unhideWhenUsed/>
    <w:rsid w:val="00681361"/>
    <w:rPr>
      <w:rFonts w:ascii="Tahoma" w:hAnsi="Tahoma" w:cs="Tahoma"/>
      <w:sz w:val="16"/>
      <w:szCs w:val="16"/>
    </w:rPr>
  </w:style>
  <w:style w:type="character" w:customStyle="1" w:styleId="TextbublinyChar">
    <w:name w:val="Text bubliny Char"/>
    <w:basedOn w:val="Standardnpsmoodstavce"/>
    <w:link w:val="Textbubliny"/>
    <w:uiPriority w:val="99"/>
    <w:semiHidden/>
    <w:rsid w:val="00681361"/>
    <w:rPr>
      <w:rFonts w:ascii="Tahoma" w:hAnsi="Tahoma" w:cs="Tahoma"/>
      <w:sz w:val="16"/>
      <w:szCs w:val="16"/>
      <w:lang w:val="cs-CZ"/>
    </w:rPr>
  </w:style>
  <w:style w:type="paragraph" w:customStyle="1" w:styleId="Default">
    <w:name w:val="Default"/>
    <w:rsid w:val="00000122"/>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Odstavecseseznamem">
    <w:name w:val="List Paragraph"/>
    <w:basedOn w:val="Normln"/>
    <w:uiPriority w:val="34"/>
    <w:qFormat/>
    <w:rsid w:val="00767D7A"/>
    <w:pPr>
      <w:ind w:left="720"/>
      <w:contextualSpacing/>
    </w:pPr>
  </w:style>
  <w:style w:type="character" w:customStyle="1" w:styleId="Nadpis1Char">
    <w:name w:val="Nadpis 1 Char"/>
    <w:basedOn w:val="Standardnpsmoodstavce"/>
    <w:link w:val="Nadpis1"/>
    <w:rsid w:val="009F5BB0"/>
    <w:rPr>
      <w:rFonts w:ascii="Times New Roman" w:eastAsia="Times New Roman" w:hAnsi="Times New Roman" w:cs="Times New Roman"/>
      <w:kern w:val="2"/>
      <w:sz w:val="28"/>
      <w:szCs w:val="20"/>
      <w:lang w:val="cs-CZ" w:eastAsia="ar-SA"/>
    </w:rPr>
  </w:style>
  <w:style w:type="character" w:customStyle="1" w:styleId="Nadpis2Char">
    <w:name w:val="Nadpis 2 Char"/>
    <w:basedOn w:val="Standardnpsmoodstavce"/>
    <w:link w:val="Nadpis2"/>
    <w:semiHidden/>
    <w:rsid w:val="009F5BB0"/>
    <w:rPr>
      <w:rFonts w:ascii="Times New Roman" w:eastAsia="Times New Roman" w:hAnsi="Times New Roman" w:cs="Times New Roman"/>
      <w:b/>
      <w:bCs/>
      <w:kern w:val="2"/>
      <w:sz w:val="24"/>
      <w:szCs w:val="20"/>
      <w:lang w:val="cs-CZ" w:eastAsia="ar-SA"/>
    </w:rPr>
  </w:style>
  <w:style w:type="character" w:customStyle="1" w:styleId="Nadpis3Char">
    <w:name w:val="Nadpis 3 Char"/>
    <w:basedOn w:val="Standardnpsmoodstavce"/>
    <w:link w:val="Nadpis3"/>
    <w:semiHidden/>
    <w:rsid w:val="009F5BB0"/>
    <w:rPr>
      <w:rFonts w:ascii="Times New Roman" w:eastAsia="Times New Roman" w:hAnsi="Times New Roman" w:cs="Times New Roman"/>
      <w:b/>
      <w:bCs/>
      <w:color w:val="FF0000"/>
      <w:kern w:val="2"/>
      <w:sz w:val="28"/>
      <w:szCs w:val="20"/>
      <w:lang w:val="cs-CZ" w:eastAsia="ar-SA"/>
    </w:rPr>
  </w:style>
  <w:style w:type="character" w:customStyle="1" w:styleId="Nadpis4Char">
    <w:name w:val="Nadpis 4 Char"/>
    <w:basedOn w:val="Standardnpsmoodstavce"/>
    <w:link w:val="Nadpis4"/>
    <w:semiHidden/>
    <w:rsid w:val="009F5BB0"/>
    <w:rPr>
      <w:rFonts w:ascii="Times New Roman" w:eastAsia="Times New Roman" w:hAnsi="Times New Roman" w:cs="Times New Roman"/>
      <w:b/>
      <w:bCs/>
      <w:i/>
      <w:iCs/>
      <w:color w:val="000000"/>
      <w:kern w:val="2"/>
      <w:sz w:val="24"/>
      <w:szCs w:val="20"/>
      <w:lang w:val="cs-CZ" w:eastAsia="ar-SA"/>
    </w:rPr>
  </w:style>
  <w:style w:type="character" w:customStyle="1" w:styleId="Nadpis5Char">
    <w:name w:val="Nadpis 5 Char"/>
    <w:basedOn w:val="Standardnpsmoodstavce"/>
    <w:link w:val="Nadpis5"/>
    <w:semiHidden/>
    <w:rsid w:val="009F5BB0"/>
    <w:rPr>
      <w:rFonts w:ascii="Times New Roman" w:eastAsia="Times New Roman" w:hAnsi="Times New Roman" w:cs="Times New Roman"/>
      <w:b/>
      <w:bCs/>
      <w:i/>
      <w:iCs/>
      <w:kern w:val="2"/>
      <w:sz w:val="24"/>
      <w:szCs w:val="20"/>
      <w:lang w:val="cs-CZ" w:eastAsia="ar-SA"/>
    </w:rPr>
  </w:style>
  <w:style w:type="character" w:customStyle="1" w:styleId="Nadpis8Char">
    <w:name w:val="Nadpis 8 Char"/>
    <w:basedOn w:val="Standardnpsmoodstavce"/>
    <w:link w:val="Nadpis8"/>
    <w:semiHidden/>
    <w:rsid w:val="009F5BB0"/>
    <w:rPr>
      <w:rFonts w:ascii="Arial" w:eastAsia="Lucida Sans Unicode" w:hAnsi="Arial" w:cs="Tahoma"/>
      <w:b/>
      <w:bCs/>
      <w:kern w:val="2"/>
      <w:sz w:val="21"/>
      <w:szCs w:val="21"/>
      <w:lang w:val="cs-CZ" w:eastAsia="ar-SA"/>
    </w:rPr>
  </w:style>
  <w:style w:type="character" w:customStyle="1" w:styleId="Nadpis9Char">
    <w:name w:val="Nadpis 9 Char"/>
    <w:basedOn w:val="Standardnpsmoodstavce"/>
    <w:link w:val="Nadpis9"/>
    <w:semiHidden/>
    <w:rsid w:val="009F5BB0"/>
    <w:rPr>
      <w:rFonts w:ascii="Arial" w:eastAsia="Lucida Sans Unicode" w:hAnsi="Arial" w:cs="Tahoma"/>
      <w:b/>
      <w:bCs/>
      <w:kern w:val="2"/>
      <w:sz w:val="21"/>
      <w:szCs w:val="21"/>
      <w:lang w:val="cs-CZ" w:eastAsia="ar-SA"/>
    </w:rPr>
  </w:style>
  <w:style w:type="paragraph" w:styleId="Nzev">
    <w:name w:val="Title"/>
    <w:basedOn w:val="Normln"/>
    <w:next w:val="Normln"/>
    <w:link w:val="NzevChar"/>
    <w:uiPriority w:val="10"/>
    <w:qFormat/>
    <w:rsid w:val="009F5BB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5BB0"/>
    <w:rPr>
      <w:rFonts w:asciiTheme="majorHAnsi" w:eastAsiaTheme="majorEastAsia" w:hAnsiTheme="majorHAnsi" w:cstheme="majorBidi"/>
      <w:spacing w:val="-10"/>
      <w:kern w:val="28"/>
      <w:sz w:val="56"/>
      <w:szCs w:val="56"/>
      <w:lang w:val="cs-CZ"/>
    </w:rPr>
  </w:style>
  <w:style w:type="paragraph" w:styleId="Zkladntext">
    <w:name w:val="Body Text"/>
    <w:basedOn w:val="Normln"/>
    <w:link w:val="ZkladntextChar"/>
    <w:uiPriority w:val="99"/>
    <w:semiHidden/>
    <w:unhideWhenUsed/>
    <w:rsid w:val="009F5BB0"/>
    <w:pPr>
      <w:spacing w:after="120"/>
    </w:pPr>
  </w:style>
  <w:style w:type="character" w:customStyle="1" w:styleId="ZkladntextChar">
    <w:name w:val="Základní text Char"/>
    <w:basedOn w:val="Standardnpsmoodstavce"/>
    <w:link w:val="Zkladntext"/>
    <w:uiPriority w:val="99"/>
    <w:semiHidden/>
    <w:rsid w:val="009F5BB0"/>
    <w:rPr>
      <w:rFonts w:ascii="Calibri" w:hAnsi="Calibri"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910"/>
    <w:pPr>
      <w:spacing w:after="0" w:line="240" w:lineRule="auto"/>
    </w:pPr>
    <w:rPr>
      <w:rFonts w:ascii="Calibri" w:hAnsi="Calibri" w:cs="Times New Roman"/>
      <w:lang w:val="cs-CZ"/>
    </w:rPr>
  </w:style>
  <w:style w:type="paragraph" w:styleId="Nadpis1">
    <w:name w:val="heading 1"/>
    <w:basedOn w:val="Normln"/>
    <w:next w:val="Normln"/>
    <w:link w:val="Nadpis1Char"/>
    <w:qFormat/>
    <w:rsid w:val="009F5BB0"/>
    <w:pPr>
      <w:keepNext/>
      <w:numPr>
        <w:numId w:val="4"/>
      </w:numPr>
      <w:suppressAutoHyphens/>
      <w:outlineLvl w:val="0"/>
    </w:pPr>
    <w:rPr>
      <w:rFonts w:ascii="Times New Roman" w:eastAsia="Times New Roman" w:hAnsi="Times New Roman"/>
      <w:kern w:val="2"/>
      <w:sz w:val="28"/>
      <w:szCs w:val="20"/>
      <w:lang w:eastAsia="ar-SA"/>
    </w:rPr>
  </w:style>
  <w:style w:type="paragraph" w:styleId="Nadpis2">
    <w:name w:val="heading 2"/>
    <w:basedOn w:val="Normln"/>
    <w:next w:val="Normln"/>
    <w:link w:val="Nadpis2Char"/>
    <w:unhideWhenUsed/>
    <w:qFormat/>
    <w:rsid w:val="009F5BB0"/>
    <w:pPr>
      <w:keepNext/>
      <w:numPr>
        <w:ilvl w:val="1"/>
        <w:numId w:val="4"/>
      </w:numPr>
      <w:suppressAutoHyphens/>
      <w:overflowPunct w:val="0"/>
      <w:autoSpaceDE w:val="0"/>
      <w:outlineLvl w:val="1"/>
    </w:pPr>
    <w:rPr>
      <w:rFonts w:ascii="Times New Roman" w:eastAsia="Times New Roman" w:hAnsi="Times New Roman"/>
      <w:b/>
      <w:bCs/>
      <w:kern w:val="2"/>
      <w:sz w:val="24"/>
      <w:szCs w:val="20"/>
      <w:lang w:eastAsia="ar-SA"/>
    </w:rPr>
  </w:style>
  <w:style w:type="paragraph" w:styleId="Nadpis3">
    <w:name w:val="heading 3"/>
    <w:basedOn w:val="Normln"/>
    <w:next w:val="Normln"/>
    <w:link w:val="Nadpis3Char"/>
    <w:unhideWhenUsed/>
    <w:qFormat/>
    <w:rsid w:val="009F5BB0"/>
    <w:pPr>
      <w:keepNext/>
      <w:numPr>
        <w:ilvl w:val="2"/>
        <w:numId w:val="4"/>
      </w:numPr>
      <w:suppressAutoHyphens/>
      <w:outlineLvl w:val="2"/>
    </w:pPr>
    <w:rPr>
      <w:rFonts w:ascii="Times New Roman" w:eastAsia="Times New Roman" w:hAnsi="Times New Roman"/>
      <w:b/>
      <w:bCs/>
      <w:color w:val="FF0000"/>
      <w:kern w:val="2"/>
      <w:sz w:val="28"/>
      <w:szCs w:val="20"/>
      <w:lang w:eastAsia="ar-SA"/>
    </w:rPr>
  </w:style>
  <w:style w:type="paragraph" w:styleId="Nadpis4">
    <w:name w:val="heading 4"/>
    <w:basedOn w:val="Normln"/>
    <w:next w:val="Normln"/>
    <w:link w:val="Nadpis4Char"/>
    <w:unhideWhenUsed/>
    <w:qFormat/>
    <w:rsid w:val="009F5BB0"/>
    <w:pPr>
      <w:keepNext/>
      <w:numPr>
        <w:ilvl w:val="3"/>
        <w:numId w:val="4"/>
      </w:numPr>
      <w:suppressAutoHyphens/>
      <w:outlineLvl w:val="3"/>
    </w:pPr>
    <w:rPr>
      <w:rFonts w:ascii="Times New Roman" w:eastAsia="Times New Roman" w:hAnsi="Times New Roman"/>
      <w:b/>
      <w:bCs/>
      <w:i/>
      <w:iCs/>
      <w:color w:val="000000"/>
      <w:kern w:val="2"/>
      <w:sz w:val="24"/>
      <w:szCs w:val="20"/>
      <w:lang w:eastAsia="ar-SA"/>
    </w:rPr>
  </w:style>
  <w:style w:type="paragraph" w:styleId="Nadpis5">
    <w:name w:val="heading 5"/>
    <w:basedOn w:val="Normln"/>
    <w:next w:val="Normln"/>
    <w:link w:val="Nadpis5Char"/>
    <w:unhideWhenUsed/>
    <w:qFormat/>
    <w:rsid w:val="009F5BB0"/>
    <w:pPr>
      <w:keepNext/>
      <w:numPr>
        <w:ilvl w:val="4"/>
        <w:numId w:val="4"/>
      </w:numPr>
      <w:suppressAutoHyphens/>
      <w:outlineLvl w:val="4"/>
    </w:pPr>
    <w:rPr>
      <w:rFonts w:ascii="Times New Roman" w:eastAsia="Times New Roman" w:hAnsi="Times New Roman"/>
      <w:b/>
      <w:bCs/>
      <w:i/>
      <w:iCs/>
      <w:kern w:val="2"/>
      <w:sz w:val="24"/>
      <w:szCs w:val="20"/>
      <w:lang w:eastAsia="ar-SA"/>
    </w:rPr>
  </w:style>
  <w:style w:type="paragraph" w:styleId="Nadpis8">
    <w:name w:val="heading 8"/>
    <w:basedOn w:val="Normln"/>
    <w:next w:val="Zkladntext"/>
    <w:link w:val="Nadpis8Char"/>
    <w:unhideWhenUsed/>
    <w:qFormat/>
    <w:rsid w:val="009F5BB0"/>
    <w:pPr>
      <w:keepNext/>
      <w:numPr>
        <w:ilvl w:val="7"/>
        <w:numId w:val="4"/>
      </w:numPr>
      <w:suppressAutoHyphens/>
      <w:spacing w:before="240" w:after="120"/>
      <w:outlineLvl w:val="7"/>
    </w:pPr>
    <w:rPr>
      <w:rFonts w:ascii="Arial" w:eastAsia="Lucida Sans Unicode" w:hAnsi="Arial" w:cs="Tahoma"/>
      <w:b/>
      <w:bCs/>
      <w:kern w:val="2"/>
      <w:sz w:val="21"/>
      <w:szCs w:val="21"/>
      <w:lang w:eastAsia="ar-SA"/>
    </w:rPr>
  </w:style>
  <w:style w:type="paragraph" w:styleId="Nadpis9">
    <w:name w:val="heading 9"/>
    <w:basedOn w:val="Normln"/>
    <w:next w:val="Zkladntext"/>
    <w:link w:val="Nadpis9Char"/>
    <w:unhideWhenUsed/>
    <w:qFormat/>
    <w:rsid w:val="009F5BB0"/>
    <w:pPr>
      <w:keepNext/>
      <w:numPr>
        <w:ilvl w:val="8"/>
        <w:numId w:val="4"/>
      </w:numPr>
      <w:suppressAutoHyphens/>
      <w:spacing w:before="240" w:after="120"/>
      <w:outlineLvl w:val="8"/>
    </w:pPr>
    <w:rPr>
      <w:rFonts w:ascii="Arial" w:eastAsia="Lucida Sans Unicode" w:hAnsi="Arial" w:cs="Tahoma"/>
      <w:b/>
      <w:bCs/>
      <w:kern w:val="2"/>
      <w:sz w:val="21"/>
      <w:szCs w:val="2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01AC9"/>
    <w:pPr>
      <w:tabs>
        <w:tab w:val="center" w:pos="4513"/>
        <w:tab w:val="right" w:pos="9026"/>
      </w:tabs>
    </w:pPr>
    <w:rPr>
      <w:rFonts w:asciiTheme="minorHAnsi" w:hAnsiTheme="minorHAnsi" w:cstheme="minorBidi"/>
      <w:lang w:val="en-GB"/>
    </w:rPr>
  </w:style>
  <w:style w:type="character" w:customStyle="1" w:styleId="ZhlavChar">
    <w:name w:val="Záhlaví Char"/>
    <w:basedOn w:val="Standardnpsmoodstavce"/>
    <w:link w:val="Zhlav"/>
    <w:rsid w:val="00301AC9"/>
  </w:style>
  <w:style w:type="paragraph" w:styleId="Zpat">
    <w:name w:val="footer"/>
    <w:basedOn w:val="Normln"/>
    <w:link w:val="ZpatChar"/>
    <w:uiPriority w:val="99"/>
    <w:unhideWhenUsed/>
    <w:rsid w:val="00301AC9"/>
    <w:pPr>
      <w:tabs>
        <w:tab w:val="center" w:pos="4513"/>
        <w:tab w:val="right" w:pos="9026"/>
      </w:tabs>
    </w:pPr>
    <w:rPr>
      <w:rFonts w:asciiTheme="minorHAnsi" w:hAnsiTheme="minorHAnsi" w:cstheme="minorBidi"/>
      <w:lang w:val="en-GB"/>
    </w:rPr>
  </w:style>
  <w:style w:type="character" w:customStyle="1" w:styleId="ZpatChar">
    <w:name w:val="Zápatí Char"/>
    <w:basedOn w:val="Standardnpsmoodstavce"/>
    <w:link w:val="Zpat"/>
    <w:uiPriority w:val="99"/>
    <w:rsid w:val="00301AC9"/>
  </w:style>
  <w:style w:type="table" w:styleId="Mkatabulky">
    <w:name w:val="Table Grid"/>
    <w:basedOn w:val="Normlntabulka"/>
    <w:uiPriority w:val="39"/>
    <w:rsid w:val="0030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681361"/>
    <w:rPr>
      <w:color w:val="0563C1"/>
      <w:u w:val="single"/>
    </w:rPr>
  </w:style>
  <w:style w:type="paragraph" w:styleId="Textbubliny">
    <w:name w:val="Balloon Text"/>
    <w:basedOn w:val="Normln"/>
    <w:link w:val="TextbublinyChar"/>
    <w:uiPriority w:val="99"/>
    <w:semiHidden/>
    <w:unhideWhenUsed/>
    <w:rsid w:val="00681361"/>
    <w:rPr>
      <w:rFonts w:ascii="Tahoma" w:hAnsi="Tahoma" w:cs="Tahoma"/>
      <w:sz w:val="16"/>
      <w:szCs w:val="16"/>
    </w:rPr>
  </w:style>
  <w:style w:type="character" w:customStyle="1" w:styleId="TextbublinyChar">
    <w:name w:val="Text bubliny Char"/>
    <w:basedOn w:val="Standardnpsmoodstavce"/>
    <w:link w:val="Textbubliny"/>
    <w:uiPriority w:val="99"/>
    <w:semiHidden/>
    <w:rsid w:val="00681361"/>
    <w:rPr>
      <w:rFonts w:ascii="Tahoma" w:hAnsi="Tahoma" w:cs="Tahoma"/>
      <w:sz w:val="16"/>
      <w:szCs w:val="16"/>
      <w:lang w:val="cs-CZ"/>
    </w:rPr>
  </w:style>
  <w:style w:type="paragraph" w:customStyle="1" w:styleId="Default">
    <w:name w:val="Default"/>
    <w:rsid w:val="00000122"/>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Odstavecseseznamem">
    <w:name w:val="List Paragraph"/>
    <w:basedOn w:val="Normln"/>
    <w:uiPriority w:val="34"/>
    <w:qFormat/>
    <w:rsid w:val="00767D7A"/>
    <w:pPr>
      <w:ind w:left="720"/>
      <w:contextualSpacing/>
    </w:pPr>
  </w:style>
  <w:style w:type="character" w:customStyle="1" w:styleId="Nadpis1Char">
    <w:name w:val="Nadpis 1 Char"/>
    <w:basedOn w:val="Standardnpsmoodstavce"/>
    <w:link w:val="Nadpis1"/>
    <w:rsid w:val="009F5BB0"/>
    <w:rPr>
      <w:rFonts w:ascii="Times New Roman" w:eastAsia="Times New Roman" w:hAnsi="Times New Roman" w:cs="Times New Roman"/>
      <w:kern w:val="2"/>
      <w:sz w:val="28"/>
      <w:szCs w:val="20"/>
      <w:lang w:val="cs-CZ" w:eastAsia="ar-SA"/>
    </w:rPr>
  </w:style>
  <w:style w:type="character" w:customStyle="1" w:styleId="Nadpis2Char">
    <w:name w:val="Nadpis 2 Char"/>
    <w:basedOn w:val="Standardnpsmoodstavce"/>
    <w:link w:val="Nadpis2"/>
    <w:semiHidden/>
    <w:rsid w:val="009F5BB0"/>
    <w:rPr>
      <w:rFonts w:ascii="Times New Roman" w:eastAsia="Times New Roman" w:hAnsi="Times New Roman" w:cs="Times New Roman"/>
      <w:b/>
      <w:bCs/>
      <w:kern w:val="2"/>
      <w:sz w:val="24"/>
      <w:szCs w:val="20"/>
      <w:lang w:val="cs-CZ" w:eastAsia="ar-SA"/>
    </w:rPr>
  </w:style>
  <w:style w:type="character" w:customStyle="1" w:styleId="Nadpis3Char">
    <w:name w:val="Nadpis 3 Char"/>
    <w:basedOn w:val="Standardnpsmoodstavce"/>
    <w:link w:val="Nadpis3"/>
    <w:semiHidden/>
    <w:rsid w:val="009F5BB0"/>
    <w:rPr>
      <w:rFonts w:ascii="Times New Roman" w:eastAsia="Times New Roman" w:hAnsi="Times New Roman" w:cs="Times New Roman"/>
      <w:b/>
      <w:bCs/>
      <w:color w:val="FF0000"/>
      <w:kern w:val="2"/>
      <w:sz w:val="28"/>
      <w:szCs w:val="20"/>
      <w:lang w:val="cs-CZ" w:eastAsia="ar-SA"/>
    </w:rPr>
  </w:style>
  <w:style w:type="character" w:customStyle="1" w:styleId="Nadpis4Char">
    <w:name w:val="Nadpis 4 Char"/>
    <w:basedOn w:val="Standardnpsmoodstavce"/>
    <w:link w:val="Nadpis4"/>
    <w:semiHidden/>
    <w:rsid w:val="009F5BB0"/>
    <w:rPr>
      <w:rFonts w:ascii="Times New Roman" w:eastAsia="Times New Roman" w:hAnsi="Times New Roman" w:cs="Times New Roman"/>
      <w:b/>
      <w:bCs/>
      <w:i/>
      <w:iCs/>
      <w:color w:val="000000"/>
      <w:kern w:val="2"/>
      <w:sz w:val="24"/>
      <w:szCs w:val="20"/>
      <w:lang w:val="cs-CZ" w:eastAsia="ar-SA"/>
    </w:rPr>
  </w:style>
  <w:style w:type="character" w:customStyle="1" w:styleId="Nadpis5Char">
    <w:name w:val="Nadpis 5 Char"/>
    <w:basedOn w:val="Standardnpsmoodstavce"/>
    <w:link w:val="Nadpis5"/>
    <w:semiHidden/>
    <w:rsid w:val="009F5BB0"/>
    <w:rPr>
      <w:rFonts w:ascii="Times New Roman" w:eastAsia="Times New Roman" w:hAnsi="Times New Roman" w:cs="Times New Roman"/>
      <w:b/>
      <w:bCs/>
      <w:i/>
      <w:iCs/>
      <w:kern w:val="2"/>
      <w:sz w:val="24"/>
      <w:szCs w:val="20"/>
      <w:lang w:val="cs-CZ" w:eastAsia="ar-SA"/>
    </w:rPr>
  </w:style>
  <w:style w:type="character" w:customStyle="1" w:styleId="Nadpis8Char">
    <w:name w:val="Nadpis 8 Char"/>
    <w:basedOn w:val="Standardnpsmoodstavce"/>
    <w:link w:val="Nadpis8"/>
    <w:semiHidden/>
    <w:rsid w:val="009F5BB0"/>
    <w:rPr>
      <w:rFonts w:ascii="Arial" w:eastAsia="Lucida Sans Unicode" w:hAnsi="Arial" w:cs="Tahoma"/>
      <w:b/>
      <w:bCs/>
      <w:kern w:val="2"/>
      <w:sz w:val="21"/>
      <w:szCs w:val="21"/>
      <w:lang w:val="cs-CZ" w:eastAsia="ar-SA"/>
    </w:rPr>
  </w:style>
  <w:style w:type="character" w:customStyle="1" w:styleId="Nadpis9Char">
    <w:name w:val="Nadpis 9 Char"/>
    <w:basedOn w:val="Standardnpsmoodstavce"/>
    <w:link w:val="Nadpis9"/>
    <w:semiHidden/>
    <w:rsid w:val="009F5BB0"/>
    <w:rPr>
      <w:rFonts w:ascii="Arial" w:eastAsia="Lucida Sans Unicode" w:hAnsi="Arial" w:cs="Tahoma"/>
      <w:b/>
      <w:bCs/>
      <w:kern w:val="2"/>
      <w:sz w:val="21"/>
      <w:szCs w:val="21"/>
      <w:lang w:val="cs-CZ" w:eastAsia="ar-SA"/>
    </w:rPr>
  </w:style>
  <w:style w:type="paragraph" w:styleId="Nzev">
    <w:name w:val="Title"/>
    <w:basedOn w:val="Normln"/>
    <w:next w:val="Normln"/>
    <w:link w:val="NzevChar"/>
    <w:uiPriority w:val="10"/>
    <w:qFormat/>
    <w:rsid w:val="009F5BB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5BB0"/>
    <w:rPr>
      <w:rFonts w:asciiTheme="majorHAnsi" w:eastAsiaTheme="majorEastAsia" w:hAnsiTheme="majorHAnsi" w:cstheme="majorBidi"/>
      <w:spacing w:val="-10"/>
      <w:kern w:val="28"/>
      <w:sz w:val="56"/>
      <w:szCs w:val="56"/>
      <w:lang w:val="cs-CZ"/>
    </w:rPr>
  </w:style>
  <w:style w:type="paragraph" w:styleId="Zkladntext">
    <w:name w:val="Body Text"/>
    <w:basedOn w:val="Normln"/>
    <w:link w:val="ZkladntextChar"/>
    <w:uiPriority w:val="99"/>
    <w:semiHidden/>
    <w:unhideWhenUsed/>
    <w:rsid w:val="009F5BB0"/>
    <w:pPr>
      <w:spacing w:after="120"/>
    </w:pPr>
  </w:style>
  <w:style w:type="character" w:customStyle="1" w:styleId="ZkladntextChar">
    <w:name w:val="Základní text Char"/>
    <w:basedOn w:val="Standardnpsmoodstavce"/>
    <w:link w:val="Zkladntext"/>
    <w:uiPriority w:val="99"/>
    <w:semiHidden/>
    <w:rsid w:val="009F5BB0"/>
    <w:rPr>
      <w:rFonts w:ascii="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35">
      <w:bodyDiv w:val="1"/>
      <w:marLeft w:val="0"/>
      <w:marRight w:val="0"/>
      <w:marTop w:val="0"/>
      <w:marBottom w:val="0"/>
      <w:divBdr>
        <w:top w:val="none" w:sz="0" w:space="0" w:color="auto"/>
        <w:left w:val="none" w:sz="0" w:space="0" w:color="auto"/>
        <w:bottom w:val="none" w:sz="0" w:space="0" w:color="auto"/>
        <w:right w:val="none" w:sz="0" w:space="0" w:color="auto"/>
      </w:divBdr>
    </w:div>
    <w:div w:id="170604049">
      <w:bodyDiv w:val="1"/>
      <w:marLeft w:val="0"/>
      <w:marRight w:val="0"/>
      <w:marTop w:val="0"/>
      <w:marBottom w:val="0"/>
      <w:divBdr>
        <w:top w:val="none" w:sz="0" w:space="0" w:color="auto"/>
        <w:left w:val="none" w:sz="0" w:space="0" w:color="auto"/>
        <w:bottom w:val="none" w:sz="0" w:space="0" w:color="auto"/>
        <w:right w:val="none" w:sz="0" w:space="0" w:color="auto"/>
      </w:divBdr>
    </w:div>
    <w:div w:id="396054949">
      <w:bodyDiv w:val="1"/>
      <w:marLeft w:val="0"/>
      <w:marRight w:val="0"/>
      <w:marTop w:val="0"/>
      <w:marBottom w:val="0"/>
      <w:divBdr>
        <w:top w:val="none" w:sz="0" w:space="0" w:color="auto"/>
        <w:left w:val="none" w:sz="0" w:space="0" w:color="auto"/>
        <w:bottom w:val="none" w:sz="0" w:space="0" w:color="auto"/>
        <w:right w:val="none" w:sz="0" w:space="0" w:color="auto"/>
      </w:divBdr>
    </w:div>
    <w:div w:id="1827088171">
      <w:bodyDiv w:val="1"/>
      <w:marLeft w:val="0"/>
      <w:marRight w:val="0"/>
      <w:marTop w:val="0"/>
      <w:marBottom w:val="0"/>
      <w:divBdr>
        <w:top w:val="none" w:sz="0" w:space="0" w:color="auto"/>
        <w:left w:val="none" w:sz="0" w:space="0" w:color="auto"/>
        <w:bottom w:val="none" w:sz="0" w:space="0" w:color="auto"/>
        <w:right w:val="none" w:sz="0" w:space="0" w:color="auto"/>
      </w:divBdr>
    </w:div>
    <w:div w:id="18791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Tadeas Pesek</dc:creator>
  <cp:lastModifiedBy>Luskova</cp:lastModifiedBy>
  <cp:revision>5</cp:revision>
  <cp:lastPrinted>2020-12-18T11:02:00Z</cp:lastPrinted>
  <dcterms:created xsi:type="dcterms:W3CDTF">2023-10-16T09:23:00Z</dcterms:created>
  <dcterms:modified xsi:type="dcterms:W3CDTF">2023-10-16T09:28:00Z</dcterms:modified>
</cp:coreProperties>
</file>