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70AD4" w14:textId="4EFAF4B1" w:rsidR="00B252C9" w:rsidRDefault="00105056" w:rsidP="005053BF">
      <w:pPr>
        <w:pStyle w:val="Nzev"/>
        <w:spacing w:line="276" w:lineRule="auto"/>
        <w:ind w:left="3282" w:firstLine="258"/>
        <w:jc w:val="left"/>
        <w:rPr>
          <w:rFonts w:ascii="Tahoma" w:hAnsi="Tahoma" w:cs="Tahoma"/>
          <w:sz w:val="28"/>
          <w:szCs w:val="36"/>
        </w:rPr>
      </w:pPr>
      <w:r w:rsidRPr="00AC3352">
        <w:rPr>
          <w:rFonts w:ascii="Tahoma" w:hAnsi="Tahoma" w:cs="Tahoma"/>
          <w:sz w:val="28"/>
          <w:szCs w:val="36"/>
        </w:rPr>
        <w:t>S</w:t>
      </w:r>
      <w:r w:rsidR="00B252C9" w:rsidRPr="00AC3352">
        <w:rPr>
          <w:rFonts w:ascii="Tahoma" w:hAnsi="Tahoma" w:cs="Tahoma"/>
          <w:sz w:val="28"/>
          <w:szCs w:val="36"/>
        </w:rPr>
        <w:t>mlouva o dílo</w:t>
      </w:r>
    </w:p>
    <w:p w14:paraId="0B7746DA" w14:textId="77777777" w:rsidR="004C4F68" w:rsidRPr="004C4F68" w:rsidRDefault="004C4F68" w:rsidP="005247FD">
      <w:pPr>
        <w:pStyle w:val="Nzev"/>
        <w:numPr>
          <w:ilvl w:val="0"/>
          <w:numId w:val="30"/>
        </w:numPr>
        <w:spacing w:line="276" w:lineRule="auto"/>
        <w:rPr>
          <w:rFonts w:ascii="Tahoma" w:hAnsi="Tahoma" w:cs="Tahoma"/>
          <w:sz w:val="20"/>
          <w:szCs w:val="36"/>
        </w:rPr>
      </w:pPr>
    </w:p>
    <w:p w14:paraId="79E5D8E2" w14:textId="77777777" w:rsidR="00B252C9" w:rsidRPr="004C4F68"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C4F68">
        <w:rPr>
          <w:rFonts w:ascii="Tahoma" w:hAnsi="Tahoma" w:cs="Tahoma"/>
          <w:b/>
          <w:sz w:val="20"/>
          <w:szCs w:val="22"/>
        </w:rPr>
        <w:t>Smluvní strany</w:t>
      </w:r>
    </w:p>
    <w:p w14:paraId="01BE3F15" w14:textId="77777777" w:rsidR="004C4F68" w:rsidRDefault="004C4F68" w:rsidP="005247FD">
      <w:pPr>
        <w:spacing w:line="276" w:lineRule="auto"/>
        <w:rPr>
          <w:rFonts w:ascii="Tahoma" w:hAnsi="Tahoma" w:cs="Tahoma"/>
          <w:b/>
          <w:sz w:val="20"/>
          <w:szCs w:val="20"/>
        </w:rPr>
      </w:pPr>
    </w:p>
    <w:p w14:paraId="7A86A82C" w14:textId="0A67443E" w:rsidR="002725B9" w:rsidRPr="004C4F68" w:rsidRDefault="007A43C3" w:rsidP="005247FD">
      <w:pPr>
        <w:pStyle w:val="Odstavecseseznamem"/>
        <w:numPr>
          <w:ilvl w:val="0"/>
          <w:numId w:val="13"/>
        </w:numPr>
        <w:spacing w:line="276" w:lineRule="auto"/>
        <w:rPr>
          <w:rFonts w:ascii="Tahoma" w:hAnsi="Tahoma" w:cs="Tahoma"/>
          <w:b/>
          <w:sz w:val="20"/>
          <w:szCs w:val="20"/>
        </w:rPr>
      </w:pPr>
      <w:r>
        <w:rPr>
          <w:rFonts w:ascii="Tahoma" w:hAnsi="Tahoma" w:cs="Tahoma"/>
          <w:b/>
          <w:sz w:val="20"/>
          <w:szCs w:val="20"/>
        </w:rPr>
        <w:t>Slezská nemocnice v Opavě</w:t>
      </w:r>
      <w:r w:rsidR="002725B9" w:rsidRPr="004C4F68">
        <w:rPr>
          <w:rFonts w:ascii="Tahoma" w:hAnsi="Tahoma" w:cs="Tahoma"/>
          <w:b/>
          <w:sz w:val="20"/>
          <w:szCs w:val="20"/>
        </w:rPr>
        <w:t>, příspěvková organizace</w:t>
      </w:r>
    </w:p>
    <w:p w14:paraId="1AEE8BE3" w14:textId="0FB9EF78" w:rsidR="00105056" w:rsidRPr="00AC3352" w:rsidRDefault="00105056" w:rsidP="005247FD">
      <w:pPr>
        <w:widowControl w:val="0"/>
        <w:tabs>
          <w:tab w:val="left" w:pos="284"/>
        </w:tabs>
        <w:spacing w:before="120" w:line="276" w:lineRule="auto"/>
        <w:ind w:right="6"/>
        <w:jc w:val="both"/>
        <w:rPr>
          <w:rFonts w:ascii="Tahoma" w:hAnsi="Tahoma" w:cs="Tahoma"/>
          <w:color w:val="000000"/>
          <w:sz w:val="20"/>
          <w:szCs w:val="20"/>
        </w:rPr>
      </w:pPr>
      <w:r w:rsidRPr="00AC3352">
        <w:rPr>
          <w:rFonts w:ascii="Tahoma" w:hAnsi="Tahoma" w:cs="Tahoma"/>
          <w:color w:val="000000"/>
          <w:sz w:val="20"/>
          <w:szCs w:val="20"/>
        </w:rPr>
        <w:t>Se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Olomoucká 470/86, Předměstí, 746 01 Opava</w:t>
      </w:r>
      <w:r w:rsidR="002725B9" w:rsidRPr="00AC3352">
        <w:rPr>
          <w:rFonts w:ascii="Tahoma" w:hAnsi="Tahoma" w:cs="Tahoma"/>
          <w:color w:val="000000"/>
          <w:sz w:val="20"/>
          <w:szCs w:val="20"/>
        </w:rPr>
        <w:t xml:space="preserve"> </w:t>
      </w:r>
    </w:p>
    <w:p w14:paraId="4C793D3C" w14:textId="77777777" w:rsidR="008F7DB5"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Zastoupena: </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
    <w:p w14:paraId="622F025C" w14:textId="20860695" w:rsidR="00105056" w:rsidRDefault="002228F4"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w:t>
      </w:r>
      <w:r w:rsidR="008F7DB5">
        <w:rPr>
          <w:rFonts w:ascii="Tahoma" w:hAnsi="Tahoma" w:cs="Tahoma"/>
          <w:color w:val="000000"/>
          <w:sz w:val="20"/>
          <w:szCs w:val="20"/>
        </w:rPr>
        <w:t>e věcech smluvních</w:t>
      </w:r>
      <w:r w:rsidR="008F7DB5">
        <w:rPr>
          <w:rFonts w:ascii="Tahoma" w:hAnsi="Tahoma" w:cs="Tahoma"/>
          <w:color w:val="000000"/>
          <w:sz w:val="20"/>
          <w:szCs w:val="20"/>
        </w:rPr>
        <w:tab/>
      </w:r>
      <w:r w:rsidR="008F7DB5">
        <w:rPr>
          <w:rFonts w:ascii="Tahoma" w:hAnsi="Tahoma" w:cs="Tahoma"/>
          <w:color w:val="000000"/>
          <w:sz w:val="20"/>
          <w:szCs w:val="20"/>
        </w:rPr>
        <w:tab/>
      </w:r>
      <w:r w:rsidR="007A43C3">
        <w:rPr>
          <w:rFonts w:ascii="Tahoma" w:hAnsi="Tahoma" w:cs="Tahoma"/>
          <w:color w:val="000000"/>
          <w:sz w:val="20"/>
          <w:szCs w:val="20"/>
        </w:rPr>
        <w:t>Ing. Karl</w:t>
      </w:r>
      <w:r>
        <w:rPr>
          <w:rFonts w:ascii="Tahoma" w:hAnsi="Tahoma" w:cs="Tahoma"/>
          <w:color w:val="000000"/>
          <w:sz w:val="20"/>
          <w:szCs w:val="20"/>
        </w:rPr>
        <w:t>em</w:t>
      </w:r>
      <w:r w:rsidR="007A43C3">
        <w:rPr>
          <w:rFonts w:ascii="Tahoma" w:hAnsi="Tahoma" w:cs="Tahoma"/>
          <w:color w:val="000000"/>
          <w:sz w:val="20"/>
          <w:szCs w:val="20"/>
        </w:rPr>
        <w:t xml:space="preserve"> </w:t>
      </w:r>
      <w:proofErr w:type="spellStart"/>
      <w:r w:rsidR="007A43C3">
        <w:rPr>
          <w:rFonts w:ascii="Tahoma" w:hAnsi="Tahoma" w:cs="Tahoma"/>
          <w:color w:val="000000"/>
          <w:sz w:val="20"/>
          <w:szCs w:val="20"/>
        </w:rPr>
        <w:t>Siebert</w:t>
      </w:r>
      <w:r>
        <w:rPr>
          <w:rFonts w:ascii="Tahoma" w:hAnsi="Tahoma" w:cs="Tahoma"/>
          <w:color w:val="000000"/>
          <w:sz w:val="20"/>
          <w:szCs w:val="20"/>
        </w:rPr>
        <w:t>em</w:t>
      </w:r>
      <w:proofErr w:type="spellEnd"/>
      <w:r w:rsidR="00AC3352">
        <w:rPr>
          <w:rFonts w:ascii="Tahoma" w:hAnsi="Tahoma" w:cs="Tahoma"/>
          <w:color w:val="000000"/>
          <w:sz w:val="20"/>
          <w:szCs w:val="20"/>
        </w:rPr>
        <w:t xml:space="preserve">, MBA, </w:t>
      </w:r>
      <w:r w:rsidR="00105056" w:rsidRPr="00AC3352">
        <w:rPr>
          <w:rFonts w:ascii="Tahoma" w:hAnsi="Tahoma" w:cs="Tahoma"/>
          <w:color w:val="000000"/>
          <w:sz w:val="20"/>
          <w:szCs w:val="20"/>
        </w:rPr>
        <w:t>ředitelem</w:t>
      </w:r>
    </w:p>
    <w:p w14:paraId="407A5BEA" w14:textId="7D4C0B1A" w:rsidR="008F7DB5" w:rsidRPr="00AC3352" w:rsidRDefault="002228F4"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w:t>
      </w:r>
      <w:r w:rsidR="008F7DB5">
        <w:rPr>
          <w:rFonts w:ascii="Tahoma" w:hAnsi="Tahoma" w:cs="Tahoma"/>
          <w:color w:val="000000"/>
          <w:sz w:val="20"/>
          <w:szCs w:val="20"/>
        </w:rPr>
        <w:t xml:space="preserve">e </w:t>
      </w:r>
      <w:r w:rsidR="00F21A97">
        <w:rPr>
          <w:rFonts w:ascii="Tahoma" w:hAnsi="Tahoma" w:cs="Tahoma"/>
          <w:color w:val="000000"/>
          <w:sz w:val="20"/>
          <w:szCs w:val="20"/>
        </w:rPr>
        <w:t>věcech technických</w:t>
      </w:r>
      <w:r w:rsidR="00F21A97">
        <w:rPr>
          <w:rFonts w:ascii="Tahoma" w:hAnsi="Tahoma" w:cs="Tahoma"/>
          <w:color w:val="000000"/>
          <w:sz w:val="20"/>
          <w:szCs w:val="20"/>
        </w:rPr>
        <w:tab/>
      </w:r>
      <w:r w:rsidR="00F21A97">
        <w:rPr>
          <w:rFonts w:ascii="Tahoma" w:hAnsi="Tahoma" w:cs="Tahoma"/>
          <w:color w:val="000000"/>
          <w:sz w:val="20"/>
          <w:szCs w:val="20"/>
        </w:rPr>
        <w:tab/>
      </w:r>
      <w:r w:rsidR="00561079">
        <w:rPr>
          <w:rFonts w:ascii="Tahoma" w:hAnsi="Tahoma" w:cs="Tahoma"/>
          <w:color w:val="000000"/>
          <w:sz w:val="20"/>
          <w:szCs w:val="20"/>
        </w:rPr>
        <w:t>XXX</w:t>
      </w:r>
      <w:r w:rsidR="00523638">
        <w:rPr>
          <w:rFonts w:ascii="Tahoma" w:hAnsi="Tahoma" w:cs="Tahoma"/>
          <w:color w:val="000000"/>
          <w:sz w:val="20"/>
          <w:szCs w:val="20"/>
        </w:rPr>
        <w:t>,</w:t>
      </w:r>
      <w:r w:rsidR="008F7DB5">
        <w:rPr>
          <w:rFonts w:ascii="Tahoma" w:hAnsi="Tahoma" w:cs="Tahoma"/>
          <w:color w:val="000000"/>
          <w:sz w:val="20"/>
          <w:szCs w:val="20"/>
        </w:rPr>
        <w:t xml:space="preserve"> provozně-technický</w:t>
      </w:r>
      <w:r w:rsidR="00786DF4">
        <w:rPr>
          <w:rFonts w:ascii="Tahoma" w:hAnsi="Tahoma" w:cs="Tahoma"/>
          <w:color w:val="000000"/>
          <w:sz w:val="20"/>
          <w:szCs w:val="20"/>
        </w:rPr>
        <w:t>m</w:t>
      </w:r>
      <w:r w:rsidR="008F7DB5">
        <w:rPr>
          <w:rFonts w:ascii="Tahoma" w:hAnsi="Tahoma" w:cs="Tahoma"/>
          <w:color w:val="000000"/>
          <w:sz w:val="20"/>
          <w:szCs w:val="20"/>
        </w:rPr>
        <w:t xml:space="preserve"> náměstk</w:t>
      </w:r>
      <w:r w:rsidR="00786DF4">
        <w:rPr>
          <w:rFonts w:ascii="Tahoma" w:hAnsi="Tahoma" w:cs="Tahoma"/>
          <w:color w:val="000000"/>
          <w:sz w:val="20"/>
          <w:szCs w:val="20"/>
        </w:rPr>
        <w:t>em</w:t>
      </w:r>
    </w:p>
    <w:p w14:paraId="3124E757" w14:textId="5CFE6BA0" w:rsidR="00105056" w:rsidRPr="00AC3352" w:rsidRDefault="002725B9"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5D07BB" w:rsidRPr="00AC3352">
        <w:rPr>
          <w:rFonts w:ascii="Tahoma" w:hAnsi="Tahoma" w:cs="Tahoma"/>
          <w:color w:val="000000"/>
          <w:sz w:val="20"/>
          <w:szCs w:val="20"/>
        </w:rPr>
        <w:t>O:</w:t>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7A43C3">
        <w:rPr>
          <w:rFonts w:ascii="Tahoma" w:hAnsi="Tahoma" w:cs="Tahoma"/>
          <w:color w:val="000000"/>
          <w:sz w:val="20"/>
          <w:szCs w:val="20"/>
        </w:rPr>
        <w:t>47813750</w:t>
      </w:r>
    </w:p>
    <w:p w14:paraId="6FCBCB72" w14:textId="267EB575" w:rsidR="00105056" w:rsidRPr="00AC3352" w:rsidRDefault="005D07BB"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w:t>
      </w:r>
      <w:r w:rsidR="007A43C3">
        <w:rPr>
          <w:rFonts w:ascii="Tahoma" w:hAnsi="Tahoma" w:cs="Tahoma"/>
          <w:color w:val="000000"/>
          <w:sz w:val="20"/>
          <w:szCs w:val="20"/>
        </w:rPr>
        <w:t>47813750</w:t>
      </w:r>
    </w:p>
    <w:p w14:paraId="7848C241" w14:textId="437B187D"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Bankovní spojení:</w:t>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Komerční banka, a.s.</w:t>
      </w:r>
    </w:p>
    <w:p w14:paraId="1A5142E8" w14:textId="06AA881E" w:rsidR="002725B9" w:rsidRPr="00AC3352" w:rsidRDefault="00105056" w:rsidP="005247FD">
      <w:pPr>
        <w:widowControl w:val="0"/>
        <w:tabs>
          <w:tab w:val="left" w:pos="284"/>
        </w:tabs>
        <w:spacing w:line="276" w:lineRule="auto"/>
        <w:ind w:right="4"/>
        <w:jc w:val="both"/>
        <w:rPr>
          <w:rFonts w:ascii="Tahoma" w:hAnsi="Tahoma" w:cs="Tahoma"/>
          <w:sz w:val="20"/>
          <w:szCs w:val="20"/>
        </w:rPr>
      </w:pPr>
      <w:r w:rsidRPr="00AC3352">
        <w:rPr>
          <w:rFonts w:ascii="Tahoma" w:hAnsi="Tahoma" w:cs="Tahoma"/>
          <w:color w:val="000000"/>
          <w:sz w:val="20"/>
          <w:szCs w:val="20"/>
        </w:rPr>
        <w:t>Číslo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561079">
        <w:rPr>
          <w:rFonts w:ascii="Tahoma" w:hAnsi="Tahoma" w:cs="Tahoma"/>
          <w:color w:val="000000"/>
          <w:sz w:val="20"/>
          <w:szCs w:val="20"/>
        </w:rPr>
        <w:t>XXX</w:t>
      </w:r>
    </w:p>
    <w:p w14:paraId="3A808B88" w14:textId="250BA6BB"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Zapsaná v Obchodním rejstříku krajského soud</w:t>
      </w:r>
      <w:r w:rsidR="005D07BB" w:rsidRPr="00AC3352">
        <w:rPr>
          <w:rFonts w:ascii="Tahoma" w:hAnsi="Tahoma" w:cs="Tahoma"/>
          <w:color w:val="000000"/>
          <w:sz w:val="20"/>
          <w:szCs w:val="20"/>
        </w:rPr>
        <w:t xml:space="preserve">u v Ostravě oddíl </w:t>
      </w:r>
      <w:proofErr w:type="spellStart"/>
      <w:r w:rsidR="005D07BB" w:rsidRPr="00AC3352">
        <w:rPr>
          <w:rFonts w:ascii="Tahoma" w:hAnsi="Tahoma" w:cs="Tahoma"/>
          <w:color w:val="000000"/>
          <w:sz w:val="20"/>
          <w:szCs w:val="20"/>
        </w:rPr>
        <w:t>Pr</w:t>
      </w:r>
      <w:proofErr w:type="spellEnd"/>
      <w:r w:rsidR="005D07BB" w:rsidRPr="00AC3352">
        <w:rPr>
          <w:rFonts w:ascii="Tahoma" w:hAnsi="Tahoma" w:cs="Tahoma"/>
          <w:color w:val="000000"/>
          <w:sz w:val="20"/>
          <w:szCs w:val="20"/>
        </w:rPr>
        <w:t xml:space="preserve">, vložka </w:t>
      </w:r>
      <w:r w:rsidR="007A43C3">
        <w:rPr>
          <w:rFonts w:ascii="Tahoma" w:hAnsi="Tahoma" w:cs="Tahoma"/>
          <w:color w:val="000000"/>
          <w:sz w:val="20"/>
          <w:szCs w:val="20"/>
        </w:rPr>
        <w:t>924</w:t>
      </w:r>
      <w:r w:rsidRPr="00AC3352">
        <w:rPr>
          <w:rFonts w:ascii="Tahoma" w:hAnsi="Tahoma" w:cs="Tahoma"/>
          <w:color w:val="000000"/>
          <w:sz w:val="20"/>
          <w:szCs w:val="20"/>
        </w:rPr>
        <w:t>.</w:t>
      </w:r>
    </w:p>
    <w:p w14:paraId="7F1A0408" w14:textId="77777777" w:rsidR="00F21A97" w:rsidRDefault="00F21A97" w:rsidP="005247FD">
      <w:pPr>
        <w:widowControl w:val="0"/>
        <w:tabs>
          <w:tab w:val="left" w:pos="284"/>
        </w:tabs>
        <w:spacing w:line="276" w:lineRule="auto"/>
        <w:ind w:right="4"/>
        <w:jc w:val="both"/>
        <w:rPr>
          <w:rFonts w:ascii="Tahoma" w:hAnsi="Tahoma" w:cs="Tahoma"/>
          <w:color w:val="000000"/>
          <w:sz w:val="20"/>
          <w:szCs w:val="20"/>
        </w:rPr>
      </w:pPr>
    </w:p>
    <w:p w14:paraId="06A10023" w14:textId="1CAC1BB0" w:rsidR="00F21A97" w:rsidRPr="006E2CC2" w:rsidRDefault="00F21A97" w:rsidP="005247FD">
      <w:pPr>
        <w:widowControl w:val="0"/>
        <w:tabs>
          <w:tab w:val="left" w:pos="284"/>
        </w:tabs>
        <w:spacing w:line="276" w:lineRule="auto"/>
        <w:ind w:right="4"/>
        <w:jc w:val="both"/>
        <w:rPr>
          <w:rFonts w:ascii="Tahoma" w:hAnsi="Tahoma" w:cs="Tahoma"/>
          <w:i/>
          <w:color w:val="000000"/>
          <w:sz w:val="20"/>
          <w:szCs w:val="20"/>
        </w:rPr>
      </w:pPr>
      <w:r w:rsidRPr="006E2CC2">
        <w:rPr>
          <w:rFonts w:ascii="Tahoma" w:hAnsi="Tahoma" w:cs="Tahoma"/>
          <w:i/>
          <w:color w:val="000000"/>
          <w:sz w:val="20"/>
          <w:szCs w:val="20"/>
        </w:rPr>
        <w:t xml:space="preserve">Osoba oprávněna jednat ve věcech realizaci díla: </w:t>
      </w:r>
      <w:r w:rsidR="00561079">
        <w:rPr>
          <w:rFonts w:ascii="Tahoma" w:hAnsi="Tahoma" w:cs="Tahoma"/>
          <w:i/>
          <w:color w:val="000000"/>
          <w:sz w:val="20"/>
          <w:szCs w:val="20"/>
        </w:rPr>
        <w:t>XXX</w:t>
      </w:r>
      <w:r w:rsidRPr="006E2CC2">
        <w:rPr>
          <w:rFonts w:ascii="Tahoma" w:hAnsi="Tahoma" w:cs="Tahoma"/>
          <w:i/>
          <w:color w:val="000000"/>
          <w:sz w:val="20"/>
          <w:szCs w:val="20"/>
        </w:rPr>
        <w:t xml:space="preserve"> – provozně-technický náměstek</w:t>
      </w:r>
      <w:r w:rsidR="00C600EE" w:rsidRPr="006E2CC2">
        <w:rPr>
          <w:rFonts w:ascii="Tahoma" w:hAnsi="Tahoma" w:cs="Tahoma"/>
          <w:i/>
          <w:color w:val="000000"/>
          <w:sz w:val="20"/>
          <w:szCs w:val="20"/>
        </w:rPr>
        <w:t>, t</w:t>
      </w:r>
      <w:r w:rsidRPr="006E2CC2">
        <w:rPr>
          <w:rFonts w:ascii="Tahoma" w:hAnsi="Tahoma" w:cs="Tahoma"/>
          <w:i/>
          <w:color w:val="000000"/>
          <w:sz w:val="20"/>
          <w:szCs w:val="20"/>
        </w:rPr>
        <w:t>el.: 553 766 </w:t>
      </w:r>
      <w:r w:rsidR="00561079">
        <w:rPr>
          <w:rFonts w:ascii="Tahoma" w:hAnsi="Tahoma" w:cs="Tahoma"/>
          <w:i/>
          <w:color w:val="000000"/>
          <w:sz w:val="20"/>
          <w:szCs w:val="20"/>
        </w:rPr>
        <w:t>XXX</w:t>
      </w:r>
      <w:r w:rsidRPr="006E2CC2">
        <w:rPr>
          <w:rFonts w:ascii="Tahoma" w:hAnsi="Tahoma" w:cs="Tahoma"/>
          <w:i/>
          <w:color w:val="000000"/>
          <w:sz w:val="20"/>
          <w:szCs w:val="20"/>
        </w:rPr>
        <w:t xml:space="preserve">, mob.: </w:t>
      </w:r>
      <w:r w:rsidR="00561079">
        <w:rPr>
          <w:rFonts w:ascii="Tahoma" w:hAnsi="Tahoma" w:cs="Tahoma"/>
          <w:i/>
          <w:color w:val="000000"/>
          <w:sz w:val="20"/>
          <w:szCs w:val="20"/>
        </w:rPr>
        <w:t>XXX</w:t>
      </w:r>
      <w:r w:rsidRPr="006E2CC2">
        <w:rPr>
          <w:rFonts w:ascii="Tahoma" w:hAnsi="Tahoma" w:cs="Tahoma"/>
          <w:i/>
          <w:color w:val="000000"/>
          <w:sz w:val="20"/>
          <w:szCs w:val="20"/>
        </w:rPr>
        <w:t xml:space="preserve">, email: </w:t>
      </w:r>
      <w:r w:rsidR="00561079">
        <w:rPr>
          <w:rFonts w:ascii="Tahoma" w:hAnsi="Tahoma" w:cs="Tahoma"/>
          <w:i/>
          <w:color w:val="000000"/>
          <w:sz w:val="20"/>
          <w:szCs w:val="20"/>
        </w:rPr>
        <w:t>XXX</w:t>
      </w:r>
      <w:hyperlink r:id="rId10" w:history="1">
        <w:r w:rsidR="000D0F82" w:rsidRPr="006E2CC2">
          <w:rPr>
            <w:rStyle w:val="Hypertextovodkaz"/>
            <w:rFonts w:ascii="Tahoma" w:hAnsi="Tahoma" w:cs="Tahoma"/>
            <w:i/>
            <w:sz w:val="20"/>
            <w:szCs w:val="20"/>
          </w:rPr>
          <w:t>@snopava.cz</w:t>
        </w:r>
      </w:hyperlink>
    </w:p>
    <w:p w14:paraId="28966ED5" w14:textId="77777777" w:rsidR="000D0F82" w:rsidRPr="00AC3352" w:rsidRDefault="000D0F82" w:rsidP="005247FD">
      <w:pPr>
        <w:widowControl w:val="0"/>
        <w:tabs>
          <w:tab w:val="left" w:pos="284"/>
        </w:tabs>
        <w:spacing w:line="276" w:lineRule="auto"/>
        <w:ind w:right="4"/>
        <w:jc w:val="both"/>
        <w:rPr>
          <w:rFonts w:ascii="Tahoma" w:hAnsi="Tahoma" w:cs="Tahoma"/>
          <w:color w:val="000000"/>
          <w:sz w:val="20"/>
          <w:szCs w:val="20"/>
        </w:rPr>
      </w:pPr>
    </w:p>
    <w:p w14:paraId="5A8482B0" w14:textId="77777777" w:rsidR="000D0F82" w:rsidRDefault="000D0F82" w:rsidP="000D0F82">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(dále jen „</w:t>
      </w:r>
      <w:r w:rsidRPr="000D0F82">
        <w:rPr>
          <w:rFonts w:ascii="Tahoma" w:hAnsi="Tahoma" w:cs="Tahoma"/>
          <w:b/>
          <w:color w:val="000000"/>
          <w:sz w:val="20"/>
          <w:szCs w:val="20"/>
        </w:rPr>
        <w:t>objednatel</w:t>
      </w:r>
      <w:r w:rsidRPr="00AC3352">
        <w:rPr>
          <w:rFonts w:ascii="Tahoma" w:hAnsi="Tahoma" w:cs="Tahoma"/>
          <w:color w:val="000000"/>
          <w:sz w:val="20"/>
          <w:szCs w:val="20"/>
        </w:rPr>
        <w:t>")</w:t>
      </w:r>
    </w:p>
    <w:p w14:paraId="71066294"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b/>
      </w:r>
    </w:p>
    <w:p w14:paraId="1D00CA38"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w:t>
      </w:r>
    </w:p>
    <w:p w14:paraId="425A82F6" w14:textId="77777777" w:rsidR="00B252C9" w:rsidRPr="00AC3352" w:rsidRDefault="00B252C9" w:rsidP="005247FD">
      <w:pPr>
        <w:spacing w:line="276" w:lineRule="auto"/>
        <w:rPr>
          <w:rFonts w:ascii="Tahoma" w:hAnsi="Tahoma" w:cs="Tahoma"/>
          <w:sz w:val="20"/>
          <w:szCs w:val="20"/>
        </w:rPr>
      </w:pPr>
    </w:p>
    <w:p w14:paraId="255EEF2F" w14:textId="59D8FEB3" w:rsidR="00756A7B" w:rsidRPr="00DE4F92" w:rsidRDefault="00DE4F92" w:rsidP="005247FD">
      <w:pPr>
        <w:pStyle w:val="Odstavecseseznamem"/>
        <w:numPr>
          <w:ilvl w:val="0"/>
          <w:numId w:val="13"/>
        </w:numPr>
        <w:tabs>
          <w:tab w:val="left" w:pos="1276"/>
        </w:tabs>
        <w:spacing w:line="276" w:lineRule="auto"/>
        <w:rPr>
          <w:rFonts w:ascii="Tahoma" w:hAnsi="Tahoma" w:cs="Tahoma"/>
          <w:sz w:val="20"/>
          <w:szCs w:val="20"/>
        </w:rPr>
      </w:pPr>
      <w:proofErr w:type="spellStart"/>
      <w:r>
        <w:rPr>
          <w:rFonts w:ascii="Tahoma" w:hAnsi="Tahoma" w:cs="Tahoma"/>
          <w:b/>
          <w:sz w:val="20"/>
          <w:szCs w:val="20"/>
        </w:rPr>
        <w:t>ReSpol</w:t>
      </w:r>
      <w:proofErr w:type="spellEnd"/>
      <w:r>
        <w:rPr>
          <w:rFonts w:ascii="Tahoma" w:hAnsi="Tahoma" w:cs="Tahoma"/>
          <w:b/>
          <w:sz w:val="20"/>
          <w:szCs w:val="20"/>
        </w:rPr>
        <w:t xml:space="preserve"> s.r.o.</w:t>
      </w:r>
    </w:p>
    <w:p w14:paraId="460AB36B" w14:textId="1740C96B" w:rsidR="00756A7B" w:rsidRPr="00DE4F92" w:rsidRDefault="00756A7B" w:rsidP="005247FD">
      <w:pPr>
        <w:tabs>
          <w:tab w:val="left" w:pos="1276"/>
        </w:tabs>
        <w:spacing w:before="120" w:line="276" w:lineRule="auto"/>
        <w:rPr>
          <w:rFonts w:ascii="Tahoma" w:hAnsi="Tahoma" w:cs="Tahoma"/>
          <w:sz w:val="20"/>
          <w:szCs w:val="20"/>
        </w:rPr>
      </w:pPr>
      <w:r w:rsidRPr="00DE4F92">
        <w:rPr>
          <w:rFonts w:ascii="Tahoma" w:hAnsi="Tahoma" w:cs="Tahoma"/>
          <w:sz w:val="20"/>
          <w:szCs w:val="20"/>
        </w:rPr>
        <w:t>Se sídlem:</w:t>
      </w:r>
      <w:r w:rsidRPr="00DE4F92">
        <w:rPr>
          <w:rFonts w:ascii="Tahoma" w:hAnsi="Tahoma" w:cs="Tahoma"/>
          <w:sz w:val="20"/>
          <w:szCs w:val="20"/>
        </w:rPr>
        <w:tab/>
      </w:r>
      <w:r w:rsidRPr="00DE4F92">
        <w:rPr>
          <w:rFonts w:ascii="Tahoma" w:hAnsi="Tahoma" w:cs="Tahoma"/>
          <w:sz w:val="20"/>
          <w:szCs w:val="20"/>
        </w:rPr>
        <w:tab/>
      </w:r>
      <w:r w:rsidRPr="00DE4F92">
        <w:rPr>
          <w:rFonts w:ascii="Tahoma" w:hAnsi="Tahoma" w:cs="Tahoma"/>
          <w:sz w:val="20"/>
          <w:szCs w:val="20"/>
        </w:rPr>
        <w:tab/>
      </w:r>
      <w:r w:rsidR="002725B9" w:rsidRPr="00DE4F92">
        <w:rPr>
          <w:rFonts w:ascii="Tahoma" w:hAnsi="Tahoma" w:cs="Tahoma"/>
          <w:sz w:val="20"/>
          <w:szCs w:val="20"/>
        </w:rPr>
        <w:tab/>
      </w:r>
      <w:r w:rsidR="00DE4F92">
        <w:rPr>
          <w:rFonts w:ascii="Tahoma" w:hAnsi="Tahoma" w:cs="Tahoma"/>
          <w:sz w:val="20"/>
          <w:szCs w:val="20"/>
        </w:rPr>
        <w:t>Hlavnice 50, 747 52 Hlavnice</w:t>
      </w:r>
    </w:p>
    <w:p w14:paraId="2391E571" w14:textId="0417CB7B" w:rsidR="00756A7B" w:rsidRPr="00DE4F92" w:rsidRDefault="00756A7B" w:rsidP="005247FD">
      <w:pPr>
        <w:tabs>
          <w:tab w:val="left" w:pos="1276"/>
        </w:tabs>
        <w:spacing w:line="276" w:lineRule="auto"/>
        <w:rPr>
          <w:rFonts w:ascii="Tahoma" w:hAnsi="Tahoma" w:cs="Tahoma"/>
          <w:sz w:val="20"/>
          <w:szCs w:val="20"/>
        </w:rPr>
      </w:pPr>
      <w:r w:rsidRPr="00DE4F92">
        <w:rPr>
          <w:rFonts w:ascii="Tahoma" w:hAnsi="Tahoma" w:cs="Tahoma"/>
          <w:sz w:val="20"/>
          <w:szCs w:val="20"/>
        </w:rPr>
        <w:t xml:space="preserve">Zastoupena: </w:t>
      </w:r>
      <w:r w:rsidRPr="00DE4F92">
        <w:rPr>
          <w:rFonts w:ascii="Tahoma" w:hAnsi="Tahoma" w:cs="Tahoma"/>
          <w:sz w:val="20"/>
          <w:szCs w:val="20"/>
        </w:rPr>
        <w:tab/>
      </w:r>
      <w:r w:rsidRPr="00DE4F92">
        <w:rPr>
          <w:rFonts w:ascii="Tahoma" w:hAnsi="Tahoma" w:cs="Tahoma"/>
          <w:sz w:val="20"/>
          <w:szCs w:val="20"/>
        </w:rPr>
        <w:tab/>
      </w:r>
      <w:r w:rsidRPr="00DE4F92">
        <w:rPr>
          <w:rFonts w:ascii="Tahoma" w:hAnsi="Tahoma" w:cs="Tahoma"/>
          <w:sz w:val="20"/>
          <w:szCs w:val="20"/>
        </w:rPr>
        <w:tab/>
      </w:r>
      <w:r w:rsidR="00AC3352" w:rsidRPr="00DE4F92">
        <w:rPr>
          <w:rFonts w:ascii="Tahoma" w:hAnsi="Tahoma" w:cs="Tahoma"/>
          <w:sz w:val="20"/>
          <w:szCs w:val="20"/>
        </w:rPr>
        <w:tab/>
      </w:r>
      <w:r w:rsidR="00DE4F92">
        <w:rPr>
          <w:rFonts w:ascii="Tahoma" w:hAnsi="Tahoma" w:cs="Tahoma"/>
          <w:sz w:val="20"/>
          <w:szCs w:val="20"/>
        </w:rPr>
        <w:t xml:space="preserve">Jiřinou </w:t>
      </w:r>
      <w:proofErr w:type="spellStart"/>
      <w:r w:rsidR="00DE4F92">
        <w:rPr>
          <w:rFonts w:ascii="Tahoma" w:hAnsi="Tahoma" w:cs="Tahoma"/>
          <w:sz w:val="20"/>
          <w:szCs w:val="20"/>
        </w:rPr>
        <w:t>Pchálkovou</w:t>
      </w:r>
      <w:proofErr w:type="spellEnd"/>
      <w:r w:rsidR="00DE4F92">
        <w:rPr>
          <w:rFonts w:ascii="Tahoma" w:hAnsi="Tahoma" w:cs="Tahoma"/>
          <w:sz w:val="20"/>
          <w:szCs w:val="20"/>
        </w:rPr>
        <w:t>, jednatelkou</w:t>
      </w:r>
    </w:p>
    <w:p w14:paraId="2F1BE429" w14:textId="0D44D7E8" w:rsidR="00756A7B" w:rsidRPr="00DE4F92" w:rsidRDefault="00756A7B" w:rsidP="005247FD">
      <w:pPr>
        <w:tabs>
          <w:tab w:val="left" w:pos="1276"/>
        </w:tabs>
        <w:spacing w:line="276" w:lineRule="auto"/>
        <w:rPr>
          <w:rFonts w:ascii="Tahoma" w:hAnsi="Tahoma" w:cs="Tahoma"/>
          <w:sz w:val="20"/>
          <w:szCs w:val="20"/>
        </w:rPr>
      </w:pPr>
      <w:r w:rsidRPr="00DE4F92">
        <w:rPr>
          <w:rFonts w:ascii="Tahoma" w:hAnsi="Tahoma" w:cs="Tahoma"/>
          <w:sz w:val="20"/>
          <w:szCs w:val="20"/>
        </w:rPr>
        <w:t xml:space="preserve">ve věcech technických: </w:t>
      </w:r>
      <w:r w:rsidR="002725B9" w:rsidRPr="00DE4F92">
        <w:rPr>
          <w:rFonts w:ascii="Tahoma" w:hAnsi="Tahoma" w:cs="Tahoma"/>
          <w:sz w:val="20"/>
          <w:szCs w:val="20"/>
        </w:rPr>
        <w:tab/>
      </w:r>
      <w:r w:rsidR="00AC3352" w:rsidRPr="00DE4F92">
        <w:rPr>
          <w:rFonts w:ascii="Tahoma" w:hAnsi="Tahoma" w:cs="Tahoma"/>
          <w:sz w:val="20"/>
          <w:szCs w:val="20"/>
        </w:rPr>
        <w:tab/>
      </w:r>
      <w:r w:rsidR="00561079">
        <w:rPr>
          <w:rFonts w:ascii="Tahoma" w:hAnsi="Tahoma" w:cs="Tahoma"/>
          <w:sz w:val="20"/>
          <w:szCs w:val="20"/>
        </w:rPr>
        <w:t>XXX</w:t>
      </w:r>
      <w:r w:rsidR="00DE4F92">
        <w:rPr>
          <w:rFonts w:ascii="Tahoma" w:hAnsi="Tahoma" w:cs="Tahoma"/>
          <w:sz w:val="20"/>
          <w:szCs w:val="20"/>
        </w:rPr>
        <w:t>, jednatelem</w:t>
      </w:r>
    </w:p>
    <w:p w14:paraId="5C0CD701" w14:textId="72677385" w:rsidR="00756A7B" w:rsidRPr="00DE4F92" w:rsidRDefault="00756A7B" w:rsidP="005247FD">
      <w:pPr>
        <w:tabs>
          <w:tab w:val="left" w:pos="1276"/>
        </w:tabs>
        <w:spacing w:line="276" w:lineRule="auto"/>
        <w:rPr>
          <w:rFonts w:ascii="Tahoma" w:hAnsi="Tahoma" w:cs="Tahoma"/>
          <w:sz w:val="20"/>
          <w:szCs w:val="20"/>
        </w:rPr>
      </w:pPr>
      <w:r w:rsidRPr="00DE4F92">
        <w:rPr>
          <w:rFonts w:ascii="Tahoma" w:hAnsi="Tahoma" w:cs="Tahoma"/>
          <w:sz w:val="20"/>
          <w:szCs w:val="20"/>
        </w:rPr>
        <w:t>IČ</w:t>
      </w:r>
      <w:r w:rsidR="005D07BB" w:rsidRPr="00DE4F92">
        <w:rPr>
          <w:rFonts w:ascii="Tahoma" w:hAnsi="Tahoma" w:cs="Tahoma"/>
          <w:sz w:val="20"/>
          <w:szCs w:val="20"/>
        </w:rPr>
        <w:t>O</w:t>
      </w:r>
      <w:r w:rsidRPr="00DE4F92">
        <w:rPr>
          <w:rFonts w:ascii="Tahoma" w:hAnsi="Tahoma" w:cs="Tahoma"/>
          <w:sz w:val="20"/>
          <w:szCs w:val="20"/>
        </w:rPr>
        <w:t>:</w:t>
      </w:r>
      <w:r w:rsidRPr="00DE4F92">
        <w:rPr>
          <w:rFonts w:ascii="Tahoma" w:hAnsi="Tahoma" w:cs="Tahoma"/>
          <w:sz w:val="20"/>
          <w:szCs w:val="20"/>
        </w:rPr>
        <w:tab/>
      </w:r>
      <w:r w:rsidRPr="00DE4F92">
        <w:rPr>
          <w:rFonts w:ascii="Tahoma" w:hAnsi="Tahoma" w:cs="Tahoma"/>
          <w:sz w:val="20"/>
          <w:szCs w:val="20"/>
        </w:rPr>
        <w:tab/>
      </w:r>
      <w:r w:rsidRPr="00DE4F92">
        <w:rPr>
          <w:rFonts w:ascii="Tahoma" w:hAnsi="Tahoma" w:cs="Tahoma"/>
          <w:sz w:val="20"/>
          <w:szCs w:val="20"/>
        </w:rPr>
        <w:tab/>
      </w:r>
      <w:r w:rsidR="002725B9" w:rsidRPr="00DE4F92">
        <w:rPr>
          <w:rFonts w:ascii="Tahoma" w:hAnsi="Tahoma" w:cs="Tahoma"/>
          <w:sz w:val="20"/>
          <w:szCs w:val="20"/>
        </w:rPr>
        <w:tab/>
      </w:r>
      <w:r w:rsidR="00DE4F92">
        <w:rPr>
          <w:rFonts w:ascii="Tahoma" w:hAnsi="Tahoma" w:cs="Tahoma"/>
          <w:sz w:val="20"/>
          <w:szCs w:val="20"/>
        </w:rPr>
        <w:t>46580646</w:t>
      </w:r>
    </w:p>
    <w:p w14:paraId="73A12098" w14:textId="5FD92AE0" w:rsidR="00756A7B" w:rsidRPr="00DE4F92" w:rsidRDefault="00756A7B" w:rsidP="005247FD">
      <w:pPr>
        <w:tabs>
          <w:tab w:val="left" w:pos="1276"/>
        </w:tabs>
        <w:spacing w:line="276" w:lineRule="auto"/>
        <w:rPr>
          <w:rFonts w:ascii="Tahoma" w:hAnsi="Tahoma" w:cs="Tahoma"/>
          <w:sz w:val="20"/>
          <w:szCs w:val="20"/>
        </w:rPr>
      </w:pPr>
      <w:r w:rsidRPr="00DE4F92">
        <w:rPr>
          <w:rFonts w:ascii="Tahoma" w:hAnsi="Tahoma" w:cs="Tahoma"/>
          <w:sz w:val="20"/>
          <w:szCs w:val="20"/>
        </w:rPr>
        <w:t>DIČ:</w:t>
      </w:r>
      <w:r w:rsidRPr="00DE4F92">
        <w:rPr>
          <w:rFonts w:ascii="Tahoma" w:hAnsi="Tahoma" w:cs="Tahoma"/>
          <w:sz w:val="20"/>
          <w:szCs w:val="20"/>
        </w:rPr>
        <w:tab/>
      </w:r>
      <w:r w:rsidRPr="00DE4F92">
        <w:rPr>
          <w:rFonts w:ascii="Tahoma" w:hAnsi="Tahoma" w:cs="Tahoma"/>
          <w:sz w:val="20"/>
          <w:szCs w:val="20"/>
        </w:rPr>
        <w:tab/>
      </w:r>
      <w:r w:rsidRPr="00DE4F92">
        <w:rPr>
          <w:rFonts w:ascii="Tahoma" w:hAnsi="Tahoma" w:cs="Tahoma"/>
          <w:sz w:val="20"/>
          <w:szCs w:val="20"/>
        </w:rPr>
        <w:tab/>
      </w:r>
      <w:r w:rsidR="002725B9" w:rsidRPr="00DE4F92">
        <w:rPr>
          <w:rFonts w:ascii="Tahoma" w:hAnsi="Tahoma" w:cs="Tahoma"/>
          <w:sz w:val="20"/>
          <w:szCs w:val="20"/>
        </w:rPr>
        <w:tab/>
      </w:r>
      <w:r w:rsidR="00DE4F92">
        <w:rPr>
          <w:rFonts w:ascii="Tahoma" w:hAnsi="Tahoma" w:cs="Tahoma"/>
          <w:sz w:val="20"/>
          <w:szCs w:val="20"/>
        </w:rPr>
        <w:t>CZ46580646</w:t>
      </w:r>
    </w:p>
    <w:p w14:paraId="076C6241" w14:textId="44C68A5B" w:rsidR="00756A7B" w:rsidRPr="00DE4F92" w:rsidRDefault="00756A7B" w:rsidP="005247FD">
      <w:pPr>
        <w:tabs>
          <w:tab w:val="left" w:pos="1276"/>
        </w:tabs>
        <w:spacing w:line="276" w:lineRule="auto"/>
        <w:rPr>
          <w:rFonts w:ascii="Tahoma" w:hAnsi="Tahoma" w:cs="Tahoma"/>
          <w:sz w:val="20"/>
          <w:szCs w:val="20"/>
        </w:rPr>
      </w:pPr>
      <w:r w:rsidRPr="00DE4F92">
        <w:rPr>
          <w:rFonts w:ascii="Tahoma" w:hAnsi="Tahoma" w:cs="Tahoma"/>
          <w:sz w:val="20"/>
          <w:szCs w:val="20"/>
        </w:rPr>
        <w:t>Bankovní spojení:</w:t>
      </w:r>
      <w:r w:rsidRPr="00DE4F92">
        <w:rPr>
          <w:rFonts w:ascii="Tahoma" w:hAnsi="Tahoma" w:cs="Tahoma"/>
          <w:sz w:val="20"/>
          <w:szCs w:val="20"/>
        </w:rPr>
        <w:tab/>
      </w:r>
      <w:r w:rsidR="002725B9" w:rsidRPr="00DE4F92">
        <w:rPr>
          <w:rFonts w:ascii="Tahoma" w:hAnsi="Tahoma" w:cs="Tahoma"/>
          <w:sz w:val="20"/>
          <w:szCs w:val="20"/>
        </w:rPr>
        <w:tab/>
      </w:r>
      <w:r w:rsidR="00DE4F92">
        <w:rPr>
          <w:rFonts w:ascii="Tahoma" w:hAnsi="Tahoma" w:cs="Tahoma"/>
          <w:sz w:val="20"/>
          <w:szCs w:val="20"/>
        </w:rPr>
        <w:t>KB Opava</w:t>
      </w:r>
    </w:p>
    <w:p w14:paraId="640214FA" w14:textId="74911CFF" w:rsidR="00756A7B" w:rsidRPr="00DE4F92" w:rsidRDefault="00756A7B" w:rsidP="005247FD">
      <w:pPr>
        <w:tabs>
          <w:tab w:val="left" w:pos="1276"/>
        </w:tabs>
        <w:spacing w:line="276" w:lineRule="auto"/>
        <w:rPr>
          <w:rFonts w:ascii="Tahoma" w:hAnsi="Tahoma" w:cs="Tahoma"/>
          <w:sz w:val="20"/>
          <w:szCs w:val="20"/>
        </w:rPr>
      </w:pPr>
      <w:r w:rsidRPr="00DE4F92">
        <w:rPr>
          <w:rFonts w:ascii="Tahoma" w:hAnsi="Tahoma" w:cs="Tahoma"/>
          <w:sz w:val="20"/>
          <w:szCs w:val="20"/>
        </w:rPr>
        <w:t>Číslo účtu:</w:t>
      </w:r>
      <w:r w:rsidRPr="00DE4F92">
        <w:rPr>
          <w:rFonts w:ascii="Tahoma" w:hAnsi="Tahoma" w:cs="Tahoma"/>
          <w:sz w:val="20"/>
          <w:szCs w:val="20"/>
        </w:rPr>
        <w:tab/>
      </w:r>
      <w:r w:rsidRPr="00DE4F92">
        <w:rPr>
          <w:rFonts w:ascii="Tahoma" w:hAnsi="Tahoma" w:cs="Tahoma"/>
          <w:sz w:val="20"/>
          <w:szCs w:val="20"/>
        </w:rPr>
        <w:tab/>
      </w:r>
      <w:r w:rsidRPr="00DE4F92">
        <w:rPr>
          <w:rFonts w:ascii="Tahoma" w:hAnsi="Tahoma" w:cs="Tahoma"/>
          <w:sz w:val="20"/>
          <w:szCs w:val="20"/>
        </w:rPr>
        <w:tab/>
      </w:r>
      <w:r w:rsidR="002725B9" w:rsidRPr="00DE4F92">
        <w:rPr>
          <w:rFonts w:ascii="Tahoma" w:hAnsi="Tahoma" w:cs="Tahoma"/>
          <w:sz w:val="20"/>
          <w:szCs w:val="20"/>
        </w:rPr>
        <w:tab/>
      </w:r>
      <w:r w:rsidR="00561079">
        <w:rPr>
          <w:rFonts w:ascii="Tahoma" w:hAnsi="Tahoma" w:cs="Tahoma"/>
          <w:sz w:val="20"/>
          <w:szCs w:val="20"/>
        </w:rPr>
        <w:t>XXX</w:t>
      </w:r>
    </w:p>
    <w:p w14:paraId="3EEBB1F5" w14:textId="3E2D911B" w:rsidR="00B90F51" w:rsidRPr="00DE4F92" w:rsidRDefault="00756A7B" w:rsidP="005247FD">
      <w:pPr>
        <w:tabs>
          <w:tab w:val="left" w:pos="1276"/>
        </w:tabs>
        <w:spacing w:line="276" w:lineRule="auto"/>
        <w:rPr>
          <w:rFonts w:ascii="Tahoma" w:hAnsi="Tahoma" w:cs="Tahoma"/>
          <w:sz w:val="20"/>
          <w:szCs w:val="20"/>
        </w:rPr>
      </w:pPr>
      <w:r w:rsidRPr="00DE4F92">
        <w:rPr>
          <w:rFonts w:ascii="Tahoma" w:hAnsi="Tahoma" w:cs="Tahoma"/>
          <w:sz w:val="20"/>
          <w:szCs w:val="20"/>
        </w:rPr>
        <w:t xml:space="preserve">Zapsaná v Obchodním rejstříku krajského soudu v </w:t>
      </w:r>
      <w:r w:rsidR="00DE4F92">
        <w:rPr>
          <w:rFonts w:ascii="Tahoma" w:hAnsi="Tahoma" w:cs="Tahoma"/>
          <w:sz w:val="20"/>
          <w:szCs w:val="20"/>
        </w:rPr>
        <w:t>Ostravě</w:t>
      </w:r>
      <w:r w:rsidRPr="00DE4F92">
        <w:rPr>
          <w:rFonts w:ascii="Tahoma" w:hAnsi="Tahoma" w:cs="Tahoma"/>
          <w:sz w:val="20"/>
          <w:szCs w:val="20"/>
        </w:rPr>
        <w:t>, oddíl</w:t>
      </w:r>
      <w:r w:rsidR="00DE4F92">
        <w:rPr>
          <w:rFonts w:ascii="Tahoma" w:hAnsi="Tahoma" w:cs="Tahoma"/>
          <w:sz w:val="20"/>
          <w:szCs w:val="20"/>
        </w:rPr>
        <w:t xml:space="preserve"> C</w:t>
      </w:r>
      <w:r w:rsidRPr="00DE4F92">
        <w:rPr>
          <w:rFonts w:ascii="Tahoma" w:hAnsi="Tahoma" w:cs="Tahoma"/>
          <w:sz w:val="20"/>
          <w:szCs w:val="20"/>
        </w:rPr>
        <w:t>, vložka</w:t>
      </w:r>
      <w:r w:rsidR="00DE4F92">
        <w:rPr>
          <w:rFonts w:ascii="Tahoma" w:hAnsi="Tahoma" w:cs="Tahoma"/>
          <w:sz w:val="20"/>
          <w:szCs w:val="20"/>
        </w:rPr>
        <w:t xml:space="preserve"> 3616</w:t>
      </w:r>
      <w:r w:rsidRPr="00DE4F92">
        <w:rPr>
          <w:rFonts w:ascii="Tahoma" w:hAnsi="Tahoma" w:cs="Tahoma"/>
          <w:sz w:val="20"/>
          <w:szCs w:val="20"/>
        </w:rPr>
        <w:t>.</w:t>
      </w:r>
    </w:p>
    <w:p w14:paraId="24199A00" w14:textId="77777777" w:rsidR="00F21A97" w:rsidRPr="00DE4F92" w:rsidRDefault="00F21A97" w:rsidP="005247FD">
      <w:pPr>
        <w:tabs>
          <w:tab w:val="left" w:pos="1276"/>
        </w:tabs>
        <w:spacing w:line="276" w:lineRule="auto"/>
        <w:rPr>
          <w:rFonts w:ascii="Tahoma" w:hAnsi="Tahoma" w:cs="Tahoma"/>
          <w:sz w:val="20"/>
          <w:szCs w:val="20"/>
        </w:rPr>
      </w:pPr>
    </w:p>
    <w:p w14:paraId="76BE28D6" w14:textId="3EB07FC5" w:rsidR="00F21A97" w:rsidRPr="00DE4F92" w:rsidRDefault="00F21A97" w:rsidP="00F21A97">
      <w:pPr>
        <w:widowControl w:val="0"/>
        <w:tabs>
          <w:tab w:val="left" w:pos="284"/>
        </w:tabs>
        <w:spacing w:line="276" w:lineRule="auto"/>
        <w:ind w:right="4"/>
        <w:jc w:val="both"/>
        <w:rPr>
          <w:rFonts w:ascii="Tahoma" w:hAnsi="Tahoma" w:cs="Tahoma"/>
          <w:i/>
          <w:color w:val="000000"/>
          <w:sz w:val="20"/>
          <w:szCs w:val="20"/>
        </w:rPr>
      </w:pPr>
      <w:r w:rsidRPr="00DE4F92">
        <w:rPr>
          <w:rFonts w:ascii="Tahoma" w:hAnsi="Tahoma" w:cs="Tahoma"/>
          <w:i/>
          <w:color w:val="000000"/>
          <w:sz w:val="20"/>
          <w:szCs w:val="20"/>
        </w:rPr>
        <w:t xml:space="preserve">Osoba oprávněna jednat ve věcech realizaci díla: </w:t>
      </w:r>
      <w:r w:rsidR="003D4F15">
        <w:rPr>
          <w:rFonts w:ascii="Tahoma" w:hAnsi="Tahoma" w:cs="Tahoma"/>
          <w:i/>
          <w:color w:val="000000"/>
          <w:sz w:val="20"/>
          <w:szCs w:val="20"/>
        </w:rPr>
        <w:t>XXX</w:t>
      </w:r>
      <w:r w:rsidR="00DE4F92" w:rsidRPr="00DE4F92">
        <w:rPr>
          <w:rFonts w:ascii="Tahoma" w:hAnsi="Tahoma" w:cs="Tahoma"/>
          <w:i/>
          <w:color w:val="000000"/>
          <w:sz w:val="20"/>
          <w:szCs w:val="20"/>
        </w:rPr>
        <w:t xml:space="preserve">, tel.: </w:t>
      </w:r>
      <w:r w:rsidR="003D4F15">
        <w:rPr>
          <w:rFonts w:ascii="Tahoma" w:hAnsi="Tahoma" w:cs="Tahoma"/>
          <w:i/>
          <w:color w:val="000000"/>
          <w:sz w:val="20"/>
          <w:szCs w:val="20"/>
        </w:rPr>
        <w:t>XXX</w:t>
      </w:r>
      <w:r w:rsidR="00DE4F92" w:rsidRPr="00DE4F92">
        <w:rPr>
          <w:rFonts w:ascii="Tahoma" w:hAnsi="Tahoma" w:cs="Tahoma"/>
          <w:i/>
          <w:color w:val="000000"/>
          <w:sz w:val="20"/>
          <w:szCs w:val="20"/>
        </w:rPr>
        <w:t xml:space="preserve">, mob.: </w:t>
      </w:r>
      <w:r w:rsidR="003D4F15">
        <w:rPr>
          <w:rFonts w:ascii="Tahoma" w:hAnsi="Tahoma" w:cs="Tahoma"/>
          <w:i/>
          <w:color w:val="000000"/>
          <w:sz w:val="20"/>
          <w:szCs w:val="20"/>
        </w:rPr>
        <w:t>XXX</w:t>
      </w:r>
      <w:r w:rsidR="00DE4F92" w:rsidRPr="00DE4F92">
        <w:rPr>
          <w:rFonts w:ascii="Tahoma" w:hAnsi="Tahoma" w:cs="Tahoma"/>
          <w:i/>
          <w:color w:val="000000"/>
          <w:sz w:val="20"/>
          <w:szCs w:val="20"/>
        </w:rPr>
        <w:t>,</w:t>
      </w:r>
    </w:p>
    <w:p w14:paraId="7831A15C" w14:textId="72551F08" w:rsidR="00F21A97" w:rsidRPr="00DE4F92" w:rsidRDefault="00F21A97" w:rsidP="00F21A97">
      <w:pPr>
        <w:widowControl w:val="0"/>
        <w:tabs>
          <w:tab w:val="left" w:pos="284"/>
        </w:tabs>
        <w:spacing w:line="276" w:lineRule="auto"/>
        <w:ind w:right="4"/>
        <w:jc w:val="both"/>
        <w:rPr>
          <w:rFonts w:ascii="Tahoma" w:hAnsi="Tahoma" w:cs="Tahoma"/>
          <w:i/>
          <w:color w:val="000000"/>
          <w:sz w:val="20"/>
          <w:szCs w:val="20"/>
        </w:rPr>
      </w:pPr>
      <w:r w:rsidRPr="00DE4F92">
        <w:rPr>
          <w:rFonts w:ascii="Tahoma" w:hAnsi="Tahoma" w:cs="Tahoma"/>
          <w:i/>
          <w:color w:val="000000"/>
          <w:sz w:val="20"/>
          <w:szCs w:val="20"/>
        </w:rPr>
        <w:t xml:space="preserve">email: </w:t>
      </w:r>
      <w:r w:rsidR="003D4F15">
        <w:rPr>
          <w:rFonts w:ascii="Tahoma" w:hAnsi="Tahoma" w:cs="Tahoma"/>
          <w:i/>
          <w:color w:val="000000"/>
          <w:sz w:val="20"/>
          <w:szCs w:val="20"/>
        </w:rPr>
        <w:t>XXX</w:t>
      </w:r>
      <w:hyperlink r:id="rId11" w:history="1">
        <w:r w:rsidR="00DE4F92" w:rsidRPr="00046AEC">
          <w:rPr>
            <w:rStyle w:val="Hypertextovodkaz"/>
            <w:rFonts w:ascii="Tahoma" w:hAnsi="Tahoma" w:cs="Tahoma"/>
            <w:i/>
            <w:sz w:val="20"/>
            <w:szCs w:val="20"/>
          </w:rPr>
          <w:t>@respol.net</w:t>
        </w:r>
      </w:hyperlink>
      <w:r w:rsidR="00DE4F92">
        <w:rPr>
          <w:rFonts w:ascii="Tahoma" w:hAnsi="Tahoma" w:cs="Tahoma"/>
          <w:i/>
          <w:color w:val="000000"/>
          <w:sz w:val="20"/>
          <w:szCs w:val="20"/>
        </w:rPr>
        <w:t xml:space="preserve"> </w:t>
      </w:r>
    </w:p>
    <w:p w14:paraId="508D76DD" w14:textId="77777777" w:rsidR="000D0F82" w:rsidRDefault="000D0F82" w:rsidP="000D0F82">
      <w:pPr>
        <w:tabs>
          <w:tab w:val="left" w:pos="1276"/>
        </w:tabs>
        <w:spacing w:line="276" w:lineRule="auto"/>
        <w:rPr>
          <w:rFonts w:ascii="Tahoma" w:hAnsi="Tahoma" w:cs="Tahoma"/>
          <w:sz w:val="20"/>
          <w:szCs w:val="20"/>
        </w:rPr>
      </w:pPr>
    </w:p>
    <w:p w14:paraId="29F25401" w14:textId="77777777" w:rsidR="000D0F82" w:rsidRDefault="000D0F82" w:rsidP="000D0F82">
      <w:pPr>
        <w:tabs>
          <w:tab w:val="left" w:pos="1276"/>
        </w:tabs>
        <w:spacing w:line="276" w:lineRule="auto"/>
        <w:rPr>
          <w:rFonts w:ascii="Tahoma" w:hAnsi="Tahoma" w:cs="Tahoma"/>
          <w:sz w:val="20"/>
          <w:szCs w:val="20"/>
        </w:rPr>
      </w:pPr>
      <w:r>
        <w:rPr>
          <w:rFonts w:ascii="Tahoma" w:hAnsi="Tahoma" w:cs="Tahoma"/>
          <w:sz w:val="20"/>
          <w:szCs w:val="20"/>
        </w:rPr>
        <w:t>(dále jen „</w:t>
      </w:r>
      <w:r w:rsidRPr="000D0F82">
        <w:rPr>
          <w:rFonts w:ascii="Tahoma" w:hAnsi="Tahoma" w:cs="Tahoma"/>
          <w:b/>
          <w:sz w:val="20"/>
          <w:szCs w:val="20"/>
        </w:rPr>
        <w:t>zhotovitel</w:t>
      </w:r>
      <w:r>
        <w:rPr>
          <w:rFonts w:ascii="Tahoma" w:hAnsi="Tahoma" w:cs="Tahoma"/>
          <w:sz w:val="20"/>
          <w:szCs w:val="20"/>
        </w:rPr>
        <w:t>“)</w:t>
      </w:r>
    </w:p>
    <w:p w14:paraId="4E2FC5D0" w14:textId="77777777" w:rsidR="00BD6E12" w:rsidRPr="00AC3352" w:rsidRDefault="00BD6E12" w:rsidP="005247FD">
      <w:pPr>
        <w:tabs>
          <w:tab w:val="left" w:pos="1276"/>
        </w:tabs>
        <w:spacing w:line="276" w:lineRule="auto"/>
        <w:rPr>
          <w:rFonts w:ascii="Tahoma" w:hAnsi="Tahoma" w:cs="Tahoma"/>
          <w:sz w:val="20"/>
          <w:szCs w:val="20"/>
        </w:rPr>
      </w:pPr>
    </w:p>
    <w:p w14:paraId="28C19CF3" w14:textId="77777777" w:rsidR="002725B9" w:rsidRPr="00AC3352" w:rsidRDefault="002725B9" w:rsidP="005247FD">
      <w:pPr>
        <w:pStyle w:val="Nzev"/>
        <w:spacing w:line="276" w:lineRule="auto"/>
        <w:rPr>
          <w:rFonts w:ascii="Tahoma" w:hAnsi="Tahoma" w:cs="Tahoma"/>
          <w:sz w:val="20"/>
          <w:szCs w:val="20"/>
        </w:rPr>
      </w:pPr>
    </w:p>
    <w:p w14:paraId="26AEE1E2"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1E1C5925" w14:textId="77777777" w:rsidR="00756A7B"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AC3352">
        <w:rPr>
          <w:rFonts w:ascii="Tahoma" w:hAnsi="Tahoma" w:cs="Tahoma"/>
          <w:b/>
          <w:sz w:val="20"/>
          <w:szCs w:val="20"/>
        </w:rPr>
        <w:t>Z</w:t>
      </w:r>
      <w:r w:rsidR="00756A7B" w:rsidRPr="00AC3352">
        <w:rPr>
          <w:rFonts w:ascii="Tahoma" w:hAnsi="Tahoma" w:cs="Tahoma"/>
          <w:b/>
          <w:sz w:val="20"/>
          <w:szCs w:val="20"/>
        </w:rPr>
        <w:t>ákladní ustanovení</w:t>
      </w:r>
    </w:p>
    <w:p w14:paraId="4094A334" w14:textId="77777777" w:rsidR="00D46564" w:rsidRPr="00AC3352" w:rsidRDefault="00756A7B" w:rsidP="005247FD">
      <w:pPr>
        <w:pStyle w:val="Odstavecseseznamem"/>
        <w:numPr>
          <w:ilvl w:val="0"/>
          <w:numId w:val="9"/>
        </w:numPr>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sidR="000853E7">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14:paraId="2145D5AA" w14:textId="77777777" w:rsidR="00756A7B" w:rsidRPr="00AC3352" w:rsidRDefault="00756A7B" w:rsidP="005247FD">
      <w:pPr>
        <w:pStyle w:val="Odstavecseseznamem"/>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F229116"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3C24A08E"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14:paraId="64303DD4"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je odborně způsobilý k zajištění předmětu plnění podle této smlouvy.</w:t>
      </w:r>
    </w:p>
    <w:p w14:paraId="29C0CA7B" w14:textId="77777777" w:rsidR="00756A7B" w:rsidRPr="009F52EB"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AC3352">
        <w:rPr>
          <w:rFonts w:ascii="Tahoma" w:hAnsi="Tahoma" w:cs="Tahoma"/>
          <w:sz w:val="20"/>
          <w:szCs w:val="20"/>
        </w:rPr>
        <w:t> </w:t>
      </w:r>
      <w:r w:rsidRPr="00AC3352">
        <w:rPr>
          <w:rFonts w:ascii="Tahoma" w:hAnsi="Tahoma" w:cs="Tahoma"/>
          <w:sz w:val="20"/>
          <w:szCs w:val="20"/>
        </w:rPr>
        <w:t>článku</w:t>
      </w:r>
      <w:r w:rsidR="00B751D6" w:rsidRPr="00AC3352">
        <w:rPr>
          <w:rFonts w:ascii="Tahoma" w:hAnsi="Tahoma" w:cs="Tahoma"/>
          <w:sz w:val="20"/>
          <w:szCs w:val="20"/>
        </w:rPr>
        <w:t xml:space="preserve"> I</w:t>
      </w:r>
      <w:r w:rsidRPr="00AC3352">
        <w:rPr>
          <w:rFonts w:ascii="Tahoma" w:hAnsi="Tahoma" w:cs="Tahoma"/>
          <w:sz w:val="20"/>
          <w:szCs w:val="20"/>
        </w:rPr>
        <w:t>V</w:t>
      </w:r>
      <w:r w:rsidR="001B10E4" w:rsidRPr="00AC3352">
        <w:rPr>
          <w:rFonts w:ascii="Tahoma" w:hAnsi="Tahoma" w:cs="Tahoma"/>
          <w:sz w:val="20"/>
          <w:szCs w:val="20"/>
        </w:rPr>
        <w:t>.</w:t>
      </w:r>
      <w:r w:rsidRPr="00AC3352">
        <w:rPr>
          <w:rFonts w:ascii="Tahoma" w:hAnsi="Tahoma" w:cs="Tahoma"/>
          <w:sz w:val="20"/>
          <w:szCs w:val="20"/>
        </w:rPr>
        <w:t xml:space="preserve"> </w:t>
      </w:r>
      <w:r w:rsidRPr="009F52EB">
        <w:rPr>
          <w:rFonts w:ascii="Tahoma" w:hAnsi="Tahoma" w:cs="Tahoma"/>
          <w:sz w:val="20"/>
          <w:szCs w:val="20"/>
        </w:rPr>
        <w:t>této smlouvy.</w:t>
      </w:r>
    </w:p>
    <w:p w14:paraId="642489B4"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14:paraId="68C3A0FE"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FFE0768" w14:textId="695B0B48" w:rsidR="005247FD" w:rsidRPr="006E2CC2" w:rsidRDefault="00756A7B" w:rsidP="00EC0B1A">
      <w:pPr>
        <w:keepLines/>
        <w:numPr>
          <w:ilvl w:val="0"/>
          <w:numId w:val="9"/>
        </w:numPr>
        <w:spacing w:after="120" w:line="276" w:lineRule="auto"/>
        <w:ind w:left="284" w:hanging="284"/>
        <w:jc w:val="both"/>
        <w:rPr>
          <w:rFonts w:ascii="Tahoma" w:hAnsi="Tahoma" w:cs="Tahoma"/>
          <w:sz w:val="20"/>
          <w:szCs w:val="20"/>
        </w:rPr>
      </w:pPr>
      <w:r w:rsidRPr="006E2CC2">
        <w:rPr>
          <w:rFonts w:ascii="Tahoma" w:hAnsi="Tahoma" w:cs="Tahoma"/>
          <w:sz w:val="20"/>
          <w:szCs w:val="20"/>
        </w:rPr>
        <w:t xml:space="preserve">Účelem smlouvy </w:t>
      </w:r>
      <w:r w:rsidR="00786DF4" w:rsidRPr="006E2CC2">
        <w:rPr>
          <w:rFonts w:ascii="Tahoma" w:hAnsi="Tahoma" w:cs="Tahoma"/>
          <w:sz w:val="20"/>
          <w:szCs w:val="20"/>
        </w:rPr>
        <w:t xml:space="preserve">je </w:t>
      </w:r>
      <w:r w:rsidR="00C53D7D" w:rsidRPr="006E2CC2">
        <w:rPr>
          <w:rFonts w:ascii="Tahoma" w:hAnsi="Tahoma" w:cs="Tahoma"/>
          <w:sz w:val="20"/>
          <w:szCs w:val="20"/>
        </w:rPr>
        <w:t>realizace</w:t>
      </w:r>
      <w:r w:rsidR="00422E05" w:rsidRPr="006E2CC2">
        <w:rPr>
          <w:rFonts w:ascii="Tahoma" w:hAnsi="Tahoma" w:cs="Tahoma"/>
          <w:sz w:val="20"/>
          <w:szCs w:val="20"/>
        </w:rPr>
        <w:t xml:space="preserve"> </w:t>
      </w:r>
      <w:r w:rsidR="008C00C6" w:rsidRPr="006E2CC2">
        <w:rPr>
          <w:rFonts w:ascii="Tahoma" w:hAnsi="Tahoma" w:cs="Tahoma"/>
          <w:sz w:val="20"/>
          <w:szCs w:val="20"/>
        </w:rPr>
        <w:t xml:space="preserve">přeložky </w:t>
      </w:r>
      <w:r w:rsidR="006E2CC2" w:rsidRPr="006E2CC2">
        <w:rPr>
          <w:rFonts w:ascii="Tahoma" w:hAnsi="Tahoma" w:cs="Tahoma"/>
          <w:sz w:val="20"/>
          <w:szCs w:val="20"/>
        </w:rPr>
        <w:t>NN přívodu napájení důležitých a běžných obvodů pavilonu V/D – přepojení na trafostanici a dieselagregát pavilonu V d</w:t>
      </w:r>
      <w:r w:rsidR="008C00C6" w:rsidRPr="006E2CC2">
        <w:rPr>
          <w:rFonts w:ascii="Tahoma" w:hAnsi="Tahoma" w:cs="Tahoma"/>
          <w:sz w:val="20"/>
          <w:szCs w:val="20"/>
        </w:rPr>
        <w:t xml:space="preserve">le platných předpisů tak, aby bylo bezpečné v </w:t>
      </w:r>
      <w:r w:rsidR="00223DFC" w:rsidRPr="006E2CC2">
        <w:rPr>
          <w:rFonts w:ascii="Tahoma" w:hAnsi="Tahoma" w:cs="Tahoma"/>
          <w:sz w:val="20"/>
          <w:szCs w:val="20"/>
        </w:rPr>
        <w:t>areálu nemocnice</w:t>
      </w:r>
      <w:r w:rsidR="009224B6" w:rsidRPr="006E2CC2">
        <w:rPr>
          <w:rFonts w:ascii="Tahoma" w:hAnsi="Tahoma" w:cs="Tahoma"/>
          <w:sz w:val="20"/>
          <w:szCs w:val="20"/>
        </w:rPr>
        <w:t>.</w:t>
      </w:r>
    </w:p>
    <w:p w14:paraId="6F6EF479"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0EA5C20B" w14:textId="77777777"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Předmět smlouvy</w:t>
      </w:r>
    </w:p>
    <w:p w14:paraId="0811CBAF" w14:textId="2DD0D920"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Zhotovitel se zavazuje provést pro objednatele na svůj náklad a nebezpečí </w:t>
      </w:r>
      <w:r w:rsidR="000D0F82">
        <w:rPr>
          <w:rFonts w:ascii="Tahoma" w:hAnsi="Tahoma" w:cs="Tahoma"/>
          <w:b/>
          <w:sz w:val="20"/>
          <w:szCs w:val="20"/>
        </w:rPr>
        <w:t>„P</w:t>
      </w:r>
      <w:r w:rsidR="00A71F91">
        <w:rPr>
          <w:rFonts w:ascii="Tahoma" w:hAnsi="Tahoma" w:cs="Tahoma"/>
          <w:b/>
          <w:sz w:val="20"/>
          <w:szCs w:val="20"/>
        </w:rPr>
        <w:t>řeložk</w:t>
      </w:r>
      <w:r w:rsidR="000D0F82">
        <w:rPr>
          <w:rFonts w:ascii="Tahoma" w:hAnsi="Tahoma" w:cs="Tahoma"/>
          <w:b/>
          <w:sz w:val="20"/>
          <w:szCs w:val="20"/>
        </w:rPr>
        <w:t>u</w:t>
      </w:r>
      <w:r w:rsidR="00A71F91">
        <w:rPr>
          <w:rFonts w:ascii="Tahoma" w:hAnsi="Tahoma" w:cs="Tahoma"/>
          <w:b/>
          <w:sz w:val="20"/>
          <w:szCs w:val="20"/>
        </w:rPr>
        <w:t xml:space="preserve"> </w:t>
      </w:r>
      <w:r w:rsidR="006E2CC2">
        <w:rPr>
          <w:rFonts w:ascii="Tahoma" w:hAnsi="Tahoma" w:cs="Tahoma"/>
          <w:b/>
          <w:sz w:val="20"/>
          <w:szCs w:val="20"/>
        </w:rPr>
        <w:t xml:space="preserve">NN přívodu napájení </w:t>
      </w:r>
      <w:r w:rsidR="002E04AE">
        <w:rPr>
          <w:rFonts w:ascii="Tahoma" w:hAnsi="Tahoma" w:cs="Tahoma"/>
          <w:b/>
          <w:sz w:val="20"/>
          <w:szCs w:val="20"/>
        </w:rPr>
        <w:t>DO a MDO</w:t>
      </w:r>
      <w:r w:rsidR="006E2CC2">
        <w:rPr>
          <w:rFonts w:ascii="Tahoma" w:hAnsi="Tahoma" w:cs="Tahoma"/>
          <w:b/>
          <w:sz w:val="20"/>
          <w:szCs w:val="20"/>
        </w:rPr>
        <w:t xml:space="preserve"> obvodů pavilonu V/D S</w:t>
      </w:r>
      <w:r w:rsidR="000D0F82">
        <w:rPr>
          <w:rFonts w:ascii="Tahoma" w:hAnsi="Tahoma" w:cs="Tahoma"/>
          <w:b/>
          <w:sz w:val="20"/>
          <w:szCs w:val="20"/>
        </w:rPr>
        <w:t>N v Opavě</w:t>
      </w:r>
      <w:r w:rsidR="007A43C3" w:rsidRPr="007A43C3">
        <w:rPr>
          <w:rFonts w:ascii="Tahoma" w:hAnsi="Tahoma" w:cs="Tahoma"/>
          <w:b/>
          <w:sz w:val="20"/>
          <w:szCs w:val="20"/>
        </w:rPr>
        <w:t>“</w:t>
      </w:r>
      <w:r w:rsidR="007A43C3" w:rsidRPr="007A43C3">
        <w:rPr>
          <w:rFonts w:ascii="Tahoma" w:hAnsi="Tahoma" w:cs="Tahoma"/>
          <w:b/>
          <w:sz w:val="20"/>
          <w:szCs w:val="22"/>
        </w:rPr>
        <w:t xml:space="preserve"> </w:t>
      </w:r>
      <w:r w:rsidRPr="0059159D">
        <w:rPr>
          <w:rFonts w:ascii="Tahoma" w:hAnsi="Tahoma" w:cs="Tahoma"/>
          <w:sz w:val="20"/>
          <w:szCs w:val="22"/>
        </w:rPr>
        <w:t xml:space="preserve">(dále jen „stavba“) </w:t>
      </w:r>
      <w:proofErr w:type="gramStart"/>
      <w:r w:rsidRPr="0059159D">
        <w:rPr>
          <w:rFonts w:ascii="Tahoma" w:hAnsi="Tahoma" w:cs="Tahoma"/>
          <w:sz w:val="20"/>
          <w:szCs w:val="22"/>
        </w:rPr>
        <w:t>dle</w:t>
      </w:r>
      <w:proofErr w:type="gramEnd"/>
      <w:r w:rsidRPr="0059159D">
        <w:rPr>
          <w:rFonts w:ascii="Tahoma" w:hAnsi="Tahoma" w:cs="Tahoma"/>
          <w:sz w:val="20"/>
          <w:szCs w:val="22"/>
        </w:rPr>
        <w:t>:</w:t>
      </w:r>
    </w:p>
    <w:p w14:paraId="2DBFA815" w14:textId="77777777" w:rsidR="0059159D" w:rsidRDefault="0059159D" w:rsidP="00AC6613">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předpisů upravujících provádění stavebních děl a ustanovení této smlouvy</w:t>
      </w:r>
    </w:p>
    <w:p w14:paraId="7951C7D4" w14:textId="55C48E69" w:rsidR="00472600" w:rsidRPr="00AC6613" w:rsidRDefault="00E37CC2" w:rsidP="00AC6613">
      <w:pPr>
        <w:numPr>
          <w:ilvl w:val="0"/>
          <w:numId w:val="18"/>
        </w:numPr>
        <w:tabs>
          <w:tab w:val="clear" w:pos="2520"/>
        </w:tabs>
        <w:spacing w:before="60" w:line="276" w:lineRule="auto"/>
        <w:ind w:left="714" w:hanging="357"/>
        <w:jc w:val="both"/>
        <w:rPr>
          <w:rFonts w:ascii="Tahoma" w:hAnsi="Tahoma" w:cs="Tahoma"/>
          <w:sz w:val="20"/>
          <w:szCs w:val="22"/>
        </w:rPr>
      </w:pPr>
      <w:r w:rsidRPr="00AC6613">
        <w:rPr>
          <w:rFonts w:ascii="Tahoma" w:hAnsi="Tahoma" w:cs="Tahoma"/>
          <w:sz w:val="20"/>
          <w:szCs w:val="22"/>
        </w:rPr>
        <w:t>vyplněného</w:t>
      </w:r>
      <w:r w:rsidR="00476419" w:rsidRPr="00AC6613">
        <w:rPr>
          <w:rFonts w:ascii="Tahoma" w:hAnsi="Tahoma" w:cs="Tahoma"/>
          <w:sz w:val="20"/>
          <w:szCs w:val="22"/>
        </w:rPr>
        <w:t xml:space="preserve"> výkazu výměr</w:t>
      </w:r>
      <w:r w:rsidRPr="00AC6613">
        <w:rPr>
          <w:rFonts w:ascii="Tahoma" w:hAnsi="Tahoma" w:cs="Tahoma"/>
          <w:sz w:val="20"/>
          <w:szCs w:val="22"/>
        </w:rPr>
        <w:t xml:space="preserve"> – položkového rozpočtu</w:t>
      </w:r>
      <w:r w:rsidR="00AC6613">
        <w:rPr>
          <w:rFonts w:ascii="Tahoma" w:hAnsi="Tahoma" w:cs="Tahoma"/>
          <w:sz w:val="20"/>
          <w:szCs w:val="22"/>
        </w:rPr>
        <w:t xml:space="preserve"> </w:t>
      </w:r>
      <w:r w:rsidR="00472600" w:rsidRPr="00AC6613">
        <w:rPr>
          <w:rFonts w:ascii="Tahoma" w:hAnsi="Tahoma" w:cs="Tahoma"/>
          <w:sz w:val="20"/>
          <w:szCs w:val="22"/>
        </w:rPr>
        <w:t>v rozsahu:</w:t>
      </w:r>
    </w:p>
    <w:p w14:paraId="1200938F"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natažení nových přívodních napájecích kabelů do stávající rozvodny pavilonu V/ D a úprava připojovacích bodů;</w:t>
      </w:r>
    </w:p>
    <w:p w14:paraId="3B2994B7"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natažení přívodního kabelu MDO (CXKH-R-J 3x240+120 mm² bezhalogenový z rozvodny NN, místnost č. 015, pavilon V/A do rozvodny NN, místnost č. 024 pavilon V/D;</w:t>
      </w:r>
    </w:p>
    <w:p w14:paraId="453AFA0F"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v rozvodně NN - pavilon V/A bude připojen v rozvaděči R1 – 1, pole 2</w:t>
      </w:r>
    </w:p>
    <w:p w14:paraId="0297F987"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v rozvodně NN - pavilon V/D bude připojen v rozvaděči HR-MDO, pole 1</w:t>
      </w:r>
    </w:p>
    <w:p w14:paraId="1B4C6EFC"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natažení přívodního kabelu DO (CXKH-R-J 3x120+70 mm² - bezhalogenový z rozvodny NN v místnosti č. 016 pavilonu V/A do rozvodny NN, místnost č. 024 pavilonu V/D;</w:t>
      </w:r>
    </w:p>
    <w:p w14:paraId="5E4A8334"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v rozvodně NN, pavilon V/A bude připojen v rozvaděči RH-DO, pole 2</w:t>
      </w:r>
    </w:p>
    <w:p w14:paraId="6B984192"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v rozvodně NN, pavilon V/D bude připojen v novém rozvaděči HR-DO, pole 1</w:t>
      </w:r>
    </w:p>
    <w:p w14:paraId="4B187C85"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nové kabely budou uloženy ve stávajících kabelových trasách;</w:t>
      </w:r>
    </w:p>
    <w:p w14:paraId="056DC52C"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montáž kabelové lávky;</w:t>
      </w:r>
    </w:p>
    <w:p w14:paraId="5F31EE11"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vybourání otvorů ve zdivu (prostupy pro kabely);</w:t>
      </w:r>
    </w:p>
    <w:p w14:paraId="1986EE26"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zazdívka otvorů a požární ucpávky;</w:t>
      </w:r>
    </w:p>
    <w:p w14:paraId="686AF7D3"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t>pro natažení kabelů musí dojít k demontáži SDK stropu v 1. PP v pavilonu V/D a zpětné montáži;</w:t>
      </w:r>
    </w:p>
    <w:p w14:paraId="572278BF" w14:textId="77777777" w:rsidR="00B91957" w:rsidRPr="00B91957" w:rsidRDefault="00B91957" w:rsidP="00B91957">
      <w:pPr>
        <w:pStyle w:val="-wm-msonormal"/>
        <w:numPr>
          <w:ilvl w:val="1"/>
          <w:numId w:val="47"/>
        </w:numPr>
        <w:spacing w:line="276" w:lineRule="auto"/>
        <w:rPr>
          <w:rFonts w:ascii="Tahoma" w:eastAsia="SimSun" w:hAnsi="Tahoma" w:cs="Tahoma"/>
          <w:kern w:val="1"/>
          <w:sz w:val="20"/>
          <w:szCs w:val="20"/>
          <w:lang w:eastAsia="hi-IN" w:bidi="hi-IN"/>
        </w:rPr>
      </w:pPr>
      <w:r w:rsidRPr="00B91957">
        <w:rPr>
          <w:rFonts w:ascii="Tahoma" w:eastAsia="SimSun" w:hAnsi="Tahoma" w:cs="Tahoma"/>
          <w:kern w:val="1"/>
          <w:sz w:val="20"/>
          <w:szCs w:val="20"/>
          <w:lang w:eastAsia="hi-IN" w:bidi="hi-IN"/>
        </w:rPr>
        <w:lastRenderedPageBreak/>
        <w:t>odvoz a likvidace suti;</w:t>
      </w:r>
    </w:p>
    <w:p w14:paraId="607F2142" w14:textId="77777777" w:rsidR="00B91957" w:rsidRPr="00B91957" w:rsidRDefault="00B91957" w:rsidP="00B91957">
      <w:pPr>
        <w:pStyle w:val="-wm-msonormal"/>
        <w:numPr>
          <w:ilvl w:val="1"/>
          <w:numId w:val="47"/>
        </w:numPr>
        <w:spacing w:line="276" w:lineRule="auto"/>
        <w:rPr>
          <w:rFonts w:ascii="Tahoma" w:hAnsi="Tahoma" w:cs="Tahoma"/>
          <w:sz w:val="20"/>
          <w:szCs w:val="20"/>
        </w:rPr>
      </w:pPr>
      <w:r w:rsidRPr="00B91957">
        <w:rPr>
          <w:rFonts w:ascii="Tahoma" w:eastAsia="SimSun" w:hAnsi="Tahoma" w:cs="Tahoma"/>
          <w:kern w:val="1"/>
          <w:sz w:val="20"/>
          <w:szCs w:val="20"/>
          <w:lang w:eastAsia="hi-IN" w:bidi="hi-IN"/>
        </w:rPr>
        <w:t>součástí plnění zakázky bude předání odpovídajících revizních zpráv;</w:t>
      </w:r>
    </w:p>
    <w:p w14:paraId="2C9FE740" w14:textId="082BD412" w:rsidR="0059159D" w:rsidRPr="0059159D" w:rsidRDefault="00B91957" w:rsidP="00B91957">
      <w:pPr>
        <w:spacing w:before="120" w:line="276" w:lineRule="auto"/>
        <w:ind w:left="357"/>
        <w:jc w:val="both"/>
        <w:rPr>
          <w:rFonts w:ascii="Tahoma" w:hAnsi="Tahoma" w:cs="Tahoma"/>
          <w:sz w:val="20"/>
          <w:szCs w:val="22"/>
        </w:rPr>
      </w:pPr>
      <w:r w:rsidRPr="0059159D">
        <w:rPr>
          <w:rFonts w:ascii="Tahoma" w:hAnsi="Tahoma" w:cs="Tahoma"/>
          <w:sz w:val="20"/>
          <w:szCs w:val="22"/>
        </w:rPr>
        <w:t xml:space="preserve"> </w:t>
      </w:r>
      <w:r w:rsidR="0059159D" w:rsidRPr="0059159D">
        <w:rPr>
          <w:rFonts w:ascii="Tahoma" w:hAnsi="Tahoma" w:cs="Tahoma"/>
          <w:sz w:val="20"/>
          <w:szCs w:val="22"/>
        </w:rPr>
        <w:t>(dále jen „dílo“).</w:t>
      </w:r>
    </w:p>
    <w:p w14:paraId="0D774FE1"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Součástí díla je také:</w:t>
      </w:r>
    </w:p>
    <w:p w14:paraId="3540251C" w14:textId="77777777"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8DC69C0"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Pr>
          <w:rFonts w:ascii="Tahoma" w:hAnsi="Tahoma" w:cs="Tahoma"/>
          <w:sz w:val="20"/>
          <w:szCs w:val="22"/>
        </w:rPr>
        <w:t>právněnou osobou podle zákona o </w:t>
      </w:r>
      <w:r w:rsidRPr="0059159D">
        <w:rPr>
          <w:rFonts w:ascii="Tahoma" w:hAnsi="Tahoma" w:cs="Tahoma"/>
          <w:sz w:val="20"/>
          <w:szCs w:val="22"/>
        </w:rPr>
        <w:t>odpadech,</w:t>
      </w:r>
    </w:p>
    <w:p w14:paraId="3AD1EF00" w14:textId="77777777"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udržování stavbou dotčených zpevněných ploch, veřejných komunikací a výjezdů ze staveniště v</w:t>
      </w:r>
      <w:r w:rsidR="00C73C94">
        <w:rPr>
          <w:rFonts w:ascii="Tahoma" w:hAnsi="Tahoma" w:cs="Tahoma"/>
          <w:sz w:val="20"/>
          <w:szCs w:val="22"/>
        </w:rPr>
        <w:t> </w:t>
      </w:r>
      <w:r w:rsidRPr="0059159D">
        <w:rPr>
          <w:rFonts w:ascii="Tahoma" w:hAnsi="Tahoma" w:cs="Tahoma"/>
          <w:sz w:val="20"/>
          <w:szCs w:val="22"/>
        </w:rPr>
        <w:t>čistotě a jejich uvedení do původního stavu,</w:t>
      </w:r>
    </w:p>
    <w:p w14:paraId="22CA9D68"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ochrany proti šíře</w:t>
      </w:r>
      <w:r w:rsidR="00B740F0">
        <w:rPr>
          <w:rFonts w:ascii="Tahoma" w:hAnsi="Tahoma" w:cs="Tahoma"/>
          <w:sz w:val="20"/>
          <w:szCs w:val="22"/>
        </w:rPr>
        <w:t>ní prašnosti</w:t>
      </w:r>
    </w:p>
    <w:p w14:paraId="5205606B"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veškerých prací a dodávek souvisejících s bezpečnostními opatřeními na ochranu lidí a majetku (zejména chodců a vozidel v místech dotčených stavbou).</w:t>
      </w:r>
    </w:p>
    <w:p w14:paraId="3350C735"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14:paraId="3CF70A08"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Objednatel se zavazuje dokončené dílo bez vad a nedodělků bránících jeho řádnému užívání převzít a</w:t>
      </w:r>
      <w:r w:rsidR="00C73C94">
        <w:rPr>
          <w:rFonts w:ascii="Tahoma" w:hAnsi="Tahoma" w:cs="Tahoma"/>
          <w:sz w:val="20"/>
          <w:szCs w:val="22"/>
        </w:rPr>
        <w:t> </w:t>
      </w:r>
      <w:r w:rsidRPr="0059159D">
        <w:rPr>
          <w:rFonts w:ascii="Tahoma" w:hAnsi="Tahoma" w:cs="Tahoma"/>
          <w:sz w:val="20"/>
          <w:szCs w:val="22"/>
        </w:rPr>
        <w:t>zaplatit za ně zhotoviteli za dohodnutých podmínek cenu dle čl. V této smlouvy.</w:t>
      </w:r>
    </w:p>
    <w:p w14:paraId="6C489D36"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38C40552" w14:textId="77777777" w:rsidR="004C4F68" w:rsidRPr="00AC3352" w:rsidRDefault="004C4F68" w:rsidP="005247FD">
      <w:pPr>
        <w:spacing w:after="60" w:line="276" w:lineRule="auto"/>
        <w:ind w:left="426"/>
        <w:jc w:val="both"/>
        <w:rPr>
          <w:rFonts w:ascii="Tahoma" w:hAnsi="Tahoma" w:cs="Tahoma"/>
          <w:b/>
          <w:sz w:val="20"/>
          <w:szCs w:val="20"/>
        </w:rPr>
      </w:pPr>
    </w:p>
    <w:p w14:paraId="530CF96C" w14:textId="77777777" w:rsidR="00B252C9" w:rsidRPr="00AC3352" w:rsidRDefault="00B252C9" w:rsidP="005247FD">
      <w:pPr>
        <w:pStyle w:val="Nzev"/>
        <w:numPr>
          <w:ilvl w:val="0"/>
          <w:numId w:val="30"/>
        </w:numPr>
        <w:spacing w:line="276" w:lineRule="auto"/>
        <w:rPr>
          <w:rFonts w:ascii="Tahoma" w:hAnsi="Tahoma" w:cs="Tahoma"/>
          <w:sz w:val="20"/>
          <w:szCs w:val="20"/>
        </w:rPr>
      </w:pPr>
    </w:p>
    <w:p w14:paraId="33C98DE2" w14:textId="77777777" w:rsidR="00B252C9" w:rsidRPr="004C4F68" w:rsidRDefault="00BB4825" w:rsidP="005247FD">
      <w:pPr>
        <w:pStyle w:val="Nzev"/>
        <w:pBdr>
          <w:top w:val="single" w:sz="4" w:space="1" w:color="auto"/>
          <w:bottom w:val="single" w:sz="4" w:space="1" w:color="auto"/>
        </w:pBdr>
        <w:spacing w:line="276" w:lineRule="auto"/>
        <w:rPr>
          <w:rFonts w:ascii="Tahoma" w:hAnsi="Tahoma" w:cs="Tahoma"/>
          <w:sz w:val="20"/>
          <w:szCs w:val="36"/>
        </w:rPr>
      </w:pPr>
      <w:r>
        <w:rPr>
          <w:rFonts w:ascii="Tahoma" w:hAnsi="Tahoma" w:cs="Tahoma"/>
          <w:sz w:val="20"/>
          <w:szCs w:val="36"/>
        </w:rPr>
        <w:t>Doba a místo plnění</w:t>
      </w:r>
    </w:p>
    <w:p w14:paraId="2CA67D4B" w14:textId="5C4616B4" w:rsidR="004C7710" w:rsidRPr="001F26F4" w:rsidRDefault="00BB4825" w:rsidP="000D0F82">
      <w:pPr>
        <w:widowControl w:val="0"/>
        <w:numPr>
          <w:ilvl w:val="0"/>
          <w:numId w:val="1"/>
        </w:numPr>
        <w:spacing w:before="120" w:line="276" w:lineRule="auto"/>
        <w:ind w:left="426"/>
        <w:jc w:val="both"/>
        <w:rPr>
          <w:rFonts w:ascii="Tahoma" w:hAnsi="Tahoma" w:cs="Tahoma"/>
          <w:iCs/>
          <w:sz w:val="20"/>
          <w:szCs w:val="18"/>
        </w:rPr>
      </w:pPr>
      <w:r w:rsidRPr="001F26F4">
        <w:rPr>
          <w:rFonts w:ascii="Tahoma" w:hAnsi="Tahoma" w:cs="Tahoma"/>
          <w:bCs/>
          <w:sz w:val="20"/>
          <w:szCs w:val="18"/>
        </w:rPr>
        <w:t>Zhotov</w:t>
      </w:r>
      <w:r w:rsidRPr="001F26F4">
        <w:rPr>
          <w:rFonts w:ascii="Tahoma" w:hAnsi="Tahoma" w:cs="Tahoma"/>
          <w:sz w:val="20"/>
          <w:szCs w:val="18"/>
        </w:rPr>
        <w:t>itel</w:t>
      </w:r>
      <w:r w:rsidRPr="001F26F4">
        <w:rPr>
          <w:rFonts w:ascii="Tahoma" w:hAnsi="Tahoma" w:cs="Tahoma"/>
          <w:b/>
          <w:sz w:val="20"/>
          <w:szCs w:val="18"/>
        </w:rPr>
        <w:t xml:space="preserve"> </w:t>
      </w:r>
      <w:r w:rsidR="00E37CC2" w:rsidRPr="001F26F4">
        <w:rPr>
          <w:rFonts w:ascii="Tahoma" w:hAnsi="Tahoma" w:cs="Tahoma"/>
          <w:sz w:val="20"/>
          <w:szCs w:val="18"/>
        </w:rPr>
        <w:t>se zavazuje nastoupit na</w:t>
      </w:r>
      <w:r w:rsidR="00EC0B1A" w:rsidRPr="001F26F4">
        <w:rPr>
          <w:rFonts w:ascii="Tahoma" w:hAnsi="Tahoma" w:cs="Tahoma"/>
          <w:sz w:val="20"/>
          <w:szCs w:val="18"/>
        </w:rPr>
        <w:t xml:space="preserve"> realizaci díla </w:t>
      </w:r>
      <w:r w:rsidR="00EC0B1A" w:rsidRPr="001F26F4">
        <w:rPr>
          <w:rFonts w:ascii="Tahoma" w:hAnsi="Tahoma" w:cs="Tahoma"/>
          <w:b/>
          <w:sz w:val="20"/>
          <w:szCs w:val="18"/>
        </w:rPr>
        <w:t xml:space="preserve">nejpozději do </w:t>
      </w:r>
      <w:r w:rsidR="009F08B1">
        <w:rPr>
          <w:rFonts w:ascii="Tahoma" w:hAnsi="Tahoma" w:cs="Tahoma"/>
          <w:b/>
          <w:sz w:val="20"/>
          <w:szCs w:val="18"/>
        </w:rPr>
        <w:t>5</w:t>
      </w:r>
      <w:r w:rsidR="00E37CC2" w:rsidRPr="001F26F4">
        <w:rPr>
          <w:rFonts w:ascii="Tahoma" w:hAnsi="Tahoma" w:cs="Tahoma"/>
          <w:b/>
          <w:sz w:val="20"/>
          <w:szCs w:val="18"/>
        </w:rPr>
        <w:t xml:space="preserve"> dnů</w:t>
      </w:r>
      <w:r w:rsidR="00E37CC2" w:rsidRPr="001F26F4">
        <w:rPr>
          <w:rFonts w:ascii="Tahoma" w:hAnsi="Tahoma" w:cs="Tahoma"/>
          <w:sz w:val="20"/>
          <w:szCs w:val="18"/>
        </w:rPr>
        <w:t xml:space="preserve"> od nabytí účinnosti </w:t>
      </w:r>
      <w:proofErr w:type="spellStart"/>
      <w:r w:rsidR="00E37CC2" w:rsidRPr="001F26F4">
        <w:rPr>
          <w:rFonts w:ascii="Tahoma" w:hAnsi="Tahoma" w:cs="Tahoma"/>
          <w:sz w:val="20"/>
          <w:szCs w:val="18"/>
        </w:rPr>
        <w:t>SoD</w:t>
      </w:r>
      <w:proofErr w:type="spellEnd"/>
      <w:r w:rsidRPr="001F26F4">
        <w:rPr>
          <w:rFonts w:ascii="Tahoma" w:hAnsi="Tahoma" w:cs="Tahoma"/>
          <w:sz w:val="20"/>
          <w:szCs w:val="18"/>
        </w:rPr>
        <w:t xml:space="preserve">. </w:t>
      </w:r>
      <w:r w:rsidR="00476419" w:rsidRPr="001F26F4">
        <w:rPr>
          <w:rFonts w:ascii="Tahoma" w:hAnsi="Tahoma" w:cs="Tahoma"/>
          <w:sz w:val="20"/>
          <w:szCs w:val="18"/>
        </w:rPr>
        <w:t>Lhůta na realizaci díla j</w:t>
      </w:r>
      <w:r w:rsidR="00472600">
        <w:rPr>
          <w:rFonts w:ascii="Tahoma" w:hAnsi="Tahoma" w:cs="Tahoma"/>
          <w:sz w:val="20"/>
          <w:szCs w:val="18"/>
        </w:rPr>
        <w:t>sou</w:t>
      </w:r>
      <w:r w:rsidR="00476419" w:rsidRPr="001F26F4">
        <w:rPr>
          <w:rFonts w:ascii="Tahoma" w:hAnsi="Tahoma" w:cs="Tahoma"/>
          <w:sz w:val="20"/>
          <w:szCs w:val="18"/>
        </w:rPr>
        <w:t xml:space="preserve"> </w:t>
      </w:r>
      <w:r w:rsidR="00472600" w:rsidRPr="00472600">
        <w:rPr>
          <w:rFonts w:ascii="Tahoma" w:hAnsi="Tahoma" w:cs="Tahoma"/>
          <w:b/>
          <w:sz w:val="20"/>
          <w:szCs w:val="18"/>
        </w:rPr>
        <w:t>4</w:t>
      </w:r>
      <w:r w:rsidR="008E6E86" w:rsidRPr="00472600">
        <w:rPr>
          <w:rFonts w:ascii="Tahoma" w:hAnsi="Tahoma" w:cs="Tahoma"/>
          <w:b/>
          <w:sz w:val="20"/>
          <w:szCs w:val="18"/>
        </w:rPr>
        <w:t xml:space="preserve"> </w:t>
      </w:r>
      <w:r w:rsidR="008E6E86" w:rsidRPr="000D0F82">
        <w:rPr>
          <w:rFonts w:ascii="Tahoma" w:hAnsi="Tahoma" w:cs="Tahoma"/>
          <w:b/>
          <w:sz w:val="20"/>
          <w:szCs w:val="18"/>
        </w:rPr>
        <w:t>t</w:t>
      </w:r>
      <w:r w:rsidR="008E6E86">
        <w:rPr>
          <w:rFonts w:ascii="Tahoma" w:hAnsi="Tahoma" w:cs="Tahoma"/>
          <w:b/>
          <w:sz w:val="20"/>
          <w:szCs w:val="18"/>
        </w:rPr>
        <w:t>ýdn</w:t>
      </w:r>
      <w:r w:rsidR="00472600">
        <w:rPr>
          <w:rFonts w:ascii="Tahoma" w:hAnsi="Tahoma" w:cs="Tahoma"/>
          <w:b/>
          <w:sz w:val="20"/>
          <w:szCs w:val="18"/>
        </w:rPr>
        <w:t>y</w:t>
      </w:r>
      <w:r w:rsidR="00476419" w:rsidRPr="001F26F4">
        <w:rPr>
          <w:rFonts w:ascii="Tahoma" w:hAnsi="Tahoma" w:cs="Tahoma"/>
          <w:sz w:val="20"/>
          <w:szCs w:val="18"/>
        </w:rPr>
        <w:t xml:space="preserve"> od dne předání staveniště. </w:t>
      </w:r>
    </w:p>
    <w:p w14:paraId="4DE5C59E" w14:textId="11AAC4E9" w:rsidR="004C7710" w:rsidRDefault="00BB4825" w:rsidP="000D0F82">
      <w:pPr>
        <w:widowControl w:val="0"/>
        <w:spacing w:before="120" w:line="276" w:lineRule="auto"/>
        <w:ind w:left="426"/>
        <w:jc w:val="both"/>
        <w:rPr>
          <w:rFonts w:ascii="Tahoma" w:hAnsi="Tahoma" w:cs="Tahoma"/>
          <w:sz w:val="20"/>
          <w:szCs w:val="18"/>
        </w:rPr>
      </w:pPr>
      <w:r w:rsidRPr="00BB4825">
        <w:rPr>
          <w:rFonts w:ascii="Tahoma" w:hAnsi="Tahoma" w:cs="Tahoma"/>
          <w:sz w:val="20"/>
          <w:szCs w:val="18"/>
        </w:rPr>
        <w:t>Dílo je provedeno, je</w:t>
      </w:r>
      <w:r w:rsidRPr="00BB4825">
        <w:rPr>
          <w:rFonts w:ascii="Tahoma" w:hAnsi="Tahoma" w:cs="Tahoma"/>
          <w:sz w:val="20"/>
          <w:szCs w:val="18"/>
        </w:rPr>
        <w:noBreakHyphen/>
        <w:t>li dokončeno (tj. objednateli je předvedena způsobilost díla sloužit svému účelu) a předáno objednateli.</w:t>
      </w:r>
      <w:r w:rsidRPr="005C57BD">
        <w:rPr>
          <w:rFonts w:ascii="Tahoma" w:hAnsi="Tahoma" w:cs="Tahoma"/>
          <w:sz w:val="20"/>
          <w:szCs w:val="18"/>
        </w:rPr>
        <w:t xml:space="preserve"> Realizace</w:t>
      </w:r>
      <w:r w:rsidRPr="00BB4825">
        <w:rPr>
          <w:rFonts w:ascii="Tahoma" w:hAnsi="Tahoma" w:cs="Tahoma"/>
          <w:sz w:val="20"/>
          <w:szCs w:val="18"/>
        </w:rPr>
        <w:t xml:space="preserve"> proběhne dle vzájemně od</w:t>
      </w:r>
      <w:r w:rsidR="004C7710">
        <w:rPr>
          <w:rFonts w:ascii="Tahoma" w:hAnsi="Tahoma" w:cs="Tahoma"/>
          <w:sz w:val="20"/>
          <w:szCs w:val="18"/>
        </w:rPr>
        <w:t>souhlaseného harm</w:t>
      </w:r>
      <w:r w:rsidR="00726391">
        <w:rPr>
          <w:rFonts w:ascii="Tahoma" w:hAnsi="Tahoma" w:cs="Tahoma"/>
          <w:sz w:val="20"/>
          <w:szCs w:val="18"/>
        </w:rPr>
        <w:t>onogramu prací.</w:t>
      </w:r>
    </w:p>
    <w:p w14:paraId="5F50DAE3" w14:textId="1396299D" w:rsidR="007D0107" w:rsidRPr="00726391" w:rsidRDefault="007D0107" w:rsidP="000D0F82">
      <w:pPr>
        <w:widowControl w:val="0"/>
        <w:spacing w:before="120" w:line="276" w:lineRule="auto"/>
        <w:ind w:left="426"/>
        <w:jc w:val="both"/>
        <w:rPr>
          <w:rFonts w:ascii="Tahoma" w:hAnsi="Tahoma" w:cs="Tahoma"/>
          <w:iCs/>
          <w:sz w:val="20"/>
          <w:szCs w:val="18"/>
        </w:rPr>
      </w:pPr>
      <w:r>
        <w:rPr>
          <w:rFonts w:ascii="Tahoma" w:hAnsi="Tahoma" w:cs="Tahoma"/>
          <w:sz w:val="20"/>
          <w:szCs w:val="18"/>
        </w:rPr>
        <w:t xml:space="preserve">Zhotovitel oznámí přesný </w:t>
      </w:r>
      <w:r w:rsidRPr="007D0107">
        <w:rPr>
          <w:rFonts w:ascii="Tahoma" w:hAnsi="Tahoma" w:cs="Tahoma"/>
          <w:b/>
          <w:bCs/>
          <w:sz w:val="20"/>
          <w:szCs w:val="18"/>
        </w:rPr>
        <w:t>termín nástupu nejpozději 5 dnů</w:t>
      </w:r>
      <w:r>
        <w:rPr>
          <w:rFonts w:ascii="Tahoma" w:hAnsi="Tahoma" w:cs="Tahoma"/>
          <w:sz w:val="20"/>
          <w:szCs w:val="18"/>
        </w:rPr>
        <w:t xml:space="preserve"> před nástupem provedení díla z důvodů koordinace zednických, výkopových a dílčích prací.  </w:t>
      </w:r>
    </w:p>
    <w:p w14:paraId="1452D7BA" w14:textId="55872224" w:rsidR="00BB4825" w:rsidRPr="00AF2D66" w:rsidRDefault="00BB4825" w:rsidP="000D0F82">
      <w:pPr>
        <w:pStyle w:val="Odstavecseseznamem"/>
        <w:numPr>
          <w:ilvl w:val="0"/>
          <w:numId w:val="1"/>
        </w:numPr>
        <w:spacing w:before="120" w:after="60" w:line="276" w:lineRule="auto"/>
        <w:ind w:left="425" w:hanging="357"/>
        <w:jc w:val="both"/>
        <w:rPr>
          <w:rFonts w:ascii="Tahoma" w:hAnsi="Tahoma" w:cs="Tahoma"/>
          <w:sz w:val="20"/>
          <w:szCs w:val="18"/>
        </w:rPr>
      </w:pPr>
      <w:r w:rsidRPr="00AF2D66">
        <w:rPr>
          <w:rFonts w:ascii="Tahoma" w:hAnsi="Tahoma" w:cs="Tahoma"/>
          <w:bCs/>
          <w:sz w:val="20"/>
          <w:szCs w:val="18"/>
        </w:rPr>
        <w:t xml:space="preserve">Místem plnění je </w:t>
      </w:r>
      <w:r w:rsidR="004C7710">
        <w:rPr>
          <w:rFonts w:ascii="Tahoma" w:hAnsi="Tahoma" w:cs="Tahoma"/>
          <w:bCs/>
          <w:sz w:val="20"/>
          <w:szCs w:val="18"/>
        </w:rPr>
        <w:t xml:space="preserve">areál </w:t>
      </w:r>
      <w:r w:rsidRPr="00AF2D66">
        <w:rPr>
          <w:rFonts w:ascii="Tahoma" w:hAnsi="Tahoma" w:cs="Tahoma"/>
          <w:sz w:val="20"/>
          <w:szCs w:val="18"/>
        </w:rPr>
        <w:t>S</w:t>
      </w:r>
      <w:r w:rsidR="004C7710">
        <w:rPr>
          <w:rFonts w:ascii="Tahoma" w:hAnsi="Tahoma" w:cs="Tahoma"/>
          <w:sz w:val="20"/>
          <w:szCs w:val="18"/>
        </w:rPr>
        <w:t>lezské</w:t>
      </w:r>
      <w:r w:rsidR="007A43C3">
        <w:rPr>
          <w:rFonts w:ascii="Tahoma" w:hAnsi="Tahoma" w:cs="Tahoma"/>
          <w:sz w:val="20"/>
          <w:szCs w:val="18"/>
        </w:rPr>
        <w:t xml:space="preserve"> nemocnice v Opavě</w:t>
      </w:r>
      <w:r w:rsidR="00AF2D66">
        <w:rPr>
          <w:rFonts w:ascii="Tahoma" w:hAnsi="Tahoma" w:cs="Tahoma"/>
          <w:sz w:val="20"/>
          <w:szCs w:val="18"/>
        </w:rPr>
        <w:t xml:space="preserve">, příspěvková organizace, </w:t>
      </w:r>
      <w:r w:rsidR="007A43C3">
        <w:rPr>
          <w:rFonts w:ascii="Tahoma" w:hAnsi="Tahoma" w:cs="Tahoma"/>
          <w:sz w:val="20"/>
          <w:szCs w:val="18"/>
        </w:rPr>
        <w:t>Olomoucká 470/86, Předměstí, 746 01 Opava</w:t>
      </w:r>
      <w:r w:rsidR="001E294C">
        <w:rPr>
          <w:rFonts w:ascii="Tahoma" w:hAnsi="Tahoma" w:cs="Tahoma"/>
          <w:sz w:val="20"/>
          <w:szCs w:val="18"/>
        </w:rPr>
        <w:t xml:space="preserve"> za plného provozu nemocnice.</w:t>
      </w:r>
    </w:p>
    <w:p w14:paraId="492AA4C1" w14:textId="77777777" w:rsidR="00BB4825" w:rsidRPr="00BB4825" w:rsidRDefault="00BB4825" w:rsidP="000D0F82">
      <w:pPr>
        <w:numPr>
          <w:ilvl w:val="0"/>
          <w:numId w:val="1"/>
        </w:numPr>
        <w:spacing w:before="120" w:line="276" w:lineRule="auto"/>
        <w:ind w:left="426"/>
        <w:jc w:val="both"/>
        <w:rPr>
          <w:rFonts w:ascii="Tahoma" w:hAnsi="Tahoma" w:cs="Tahoma"/>
          <w:sz w:val="20"/>
          <w:szCs w:val="18"/>
        </w:rPr>
      </w:pPr>
      <w:r w:rsidRPr="00BB4825">
        <w:rPr>
          <w:rFonts w:ascii="Tahoma" w:hAnsi="Tahoma" w:cs="Tahoma"/>
          <w:sz w:val="20"/>
          <w:szCs w:val="18"/>
        </w:rPr>
        <w:t xml:space="preserve">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w:t>
      </w:r>
      <w:r w:rsidRPr="00BB4825">
        <w:rPr>
          <w:rFonts w:ascii="Tahoma" w:hAnsi="Tahoma" w:cs="Tahoma"/>
          <w:sz w:val="20"/>
          <w:szCs w:val="18"/>
        </w:rPr>
        <w:lastRenderedPageBreak/>
        <w:t>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77AEC5DA" w14:textId="77777777" w:rsidR="001D6499" w:rsidRDefault="001D6499" w:rsidP="005247FD">
      <w:pPr>
        <w:spacing w:line="276" w:lineRule="auto"/>
        <w:rPr>
          <w:rFonts w:ascii="Tahoma" w:hAnsi="Tahoma" w:cs="Tahoma"/>
          <w:color w:val="000000"/>
          <w:sz w:val="20"/>
          <w:szCs w:val="20"/>
          <w:highlight w:val="green"/>
        </w:rPr>
      </w:pPr>
    </w:p>
    <w:p w14:paraId="06E928B2"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39CAE8BD" w14:textId="564A6C35"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Cen</w:t>
      </w:r>
      <w:r w:rsidR="006E3F9D">
        <w:rPr>
          <w:rFonts w:ascii="Tahoma" w:hAnsi="Tahoma" w:cs="Tahoma"/>
          <w:b/>
          <w:bCs/>
          <w:sz w:val="20"/>
          <w:szCs w:val="20"/>
        </w:rPr>
        <w:t>a za dílo</w:t>
      </w:r>
    </w:p>
    <w:p w14:paraId="5C96B443" w14:textId="6C2C8A88" w:rsidR="001D6499" w:rsidRPr="00EC0B1A" w:rsidRDefault="00522605" w:rsidP="005247FD">
      <w:pPr>
        <w:numPr>
          <w:ilvl w:val="0"/>
          <w:numId w:val="2"/>
        </w:numPr>
        <w:spacing w:before="120" w:after="120" w:line="276" w:lineRule="auto"/>
        <w:ind w:left="426" w:hanging="284"/>
        <w:jc w:val="both"/>
        <w:rPr>
          <w:rFonts w:ascii="Tahoma" w:hAnsi="Tahoma" w:cs="Tahoma"/>
          <w:sz w:val="20"/>
          <w:szCs w:val="20"/>
        </w:rPr>
      </w:pPr>
      <w:r w:rsidRPr="00AC3352">
        <w:rPr>
          <w:rFonts w:ascii="Tahoma" w:hAnsi="Tahoma" w:cs="Tahoma"/>
          <w:sz w:val="20"/>
          <w:szCs w:val="20"/>
        </w:rPr>
        <w:t>C</w:t>
      </w:r>
      <w:r w:rsidR="006F5CEB" w:rsidRPr="00AC3352">
        <w:rPr>
          <w:rFonts w:ascii="Tahoma" w:hAnsi="Tahoma" w:cs="Tahoma"/>
          <w:sz w:val="20"/>
          <w:szCs w:val="20"/>
        </w:rPr>
        <w:t>ena za provedení</w:t>
      </w:r>
      <w:r w:rsidR="001019CF">
        <w:rPr>
          <w:rFonts w:ascii="Tahoma" w:hAnsi="Tahoma" w:cs="Tahoma"/>
          <w:sz w:val="20"/>
          <w:szCs w:val="20"/>
        </w:rPr>
        <w:t xml:space="preserve"> díla</w:t>
      </w:r>
      <w:r w:rsidRPr="00AC3352">
        <w:rPr>
          <w:rFonts w:ascii="Tahoma" w:hAnsi="Tahoma" w:cs="Tahoma"/>
          <w:sz w:val="20"/>
          <w:szCs w:val="20"/>
        </w:rPr>
        <w:t xml:space="preserve"> </w:t>
      </w:r>
      <w:r w:rsidR="00412AA0" w:rsidRPr="00AC3352">
        <w:rPr>
          <w:rFonts w:ascii="Tahoma" w:hAnsi="Tahoma" w:cs="Tahoma"/>
          <w:sz w:val="20"/>
          <w:szCs w:val="20"/>
        </w:rPr>
        <w:t xml:space="preserve">je stanovena </w:t>
      </w:r>
      <w:r w:rsidR="0086665B">
        <w:rPr>
          <w:rFonts w:ascii="Tahoma" w:hAnsi="Tahoma" w:cs="Tahoma"/>
          <w:sz w:val="20"/>
          <w:szCs w:val="20"/>
        </w:rPr>
        <w:t>dohodou smluvních stran</w:t>
      </w:r>
      <w:r w:rsidR="001F26F4">
        <w:rPr>
          <w:rFonts w:ascii="Tahoma" w:hAnsi="Tahoma" w:cs="Tahoma"/>
          <w:sz w:val="20"/>
          <w:szCs w:val="20"/>
        </w:rPr>
        <w:t>.</w:t>
      </w:r>
      <w:r w:rsidR="0086665B">
        <w:rPr>
          <w:rFonts w:ascii="Tahoma" w:hAnsi="Tahoma" w:cs="Tahoma"/>
          <w:sz w:val="20"/>
          <w:szCs w:val="20"/>
        </w:rPr>
        <w:t xml:space="preserve"> </w:t>
      </w:r>
    </w:p>
    <w:tbl>
      <w:tblPr>
        <w:tblW w:w="8764" w:type="dxa"/>
        <w:jc w:val="center"/>
        <w:tblInd w:w="885" w:type="dxa"/>
        <w:tblLayout w:type="fixed"/>
        <w:tblLook w:val="0000" w:firstRow="0" w:lastRow="0" w:firstColumn="0" w:lastColumn="0" w:noHBand="0" w:noVBand="0"/>
      </w:tblPr>
      <w:tblGrid>
        <w:gridCol w:w="2257"/>
        <w:gridCol w:w="2959"/>
        <w:gridCol w:w="1407"/>
        <w:gridCol w:w="2141"/>
      </w:tblGrid>
      <w:tr w:rsidR="00F21A97" w:rsidRPr="00AC3352" w14:paraId="50492F7F" w14:textId="77777777" w:rsidTr="00BE4AB7">
        <w:trPr>
          <w:trHeight w:val="397"/>
          <w:jc w:val="center"/>
        </w:trPr>
        <w:tc>
          <w:tcPr>
            <w:tcW w:w="2257" w:type="dxa"/>
            <w:tcBorders>
              <w:top w:val="single" w:sz="4" w:space="0" w:color="000000"/>
              <w:left w:val="single" w:sz="8" w:space="0" w:color="000000"/>
              <w:bottom w:val="single" w:sz="8" w:space="0" w:color="000000"/>
            </w:tcBorders>
            <w:shd w:val="clear" w:color="auto" w:fill="D9D9D9" w:themeFill="background1" w:themeFillShade="D9"/>
            <w:vAlign w:val="center"/>
          </w:tcPr>
          <w:p w14:paraId="26648103" w14:textId="212C0502" w:rsidR="00F21A97" w:rsidRDefault="00F21A97" w:rsidP="00B32B1E">
            <w:pPr>
              <w:snapToGrid w:val="0"/>
              <w:spacing w:line="276" w:lineRule="auto"/>
              <w:rPr>
                <w:rFonts w:ascii="Tahoma" w:hAnsi="Tahoma" w:cs="Tahoma"/>
                <w:b/>
                <w:sz w:val="20"/>
                <w:szCs w:val="20"/>
              </w:rPr>
            </w:pPr>
          </w:p>
        </w:tc>
        <w:tc>
          <w:tcPr>
            <w:tcW w:w="2959" w:type="dxa"/>
            <w:tcBorders>
              <w:top w:val="single" w:sz="4" w:space="0" w:color="000000"/>
              <w:left w:val="single" w:sz="4" w:space="0" w:color="000000"/>
              <w:bottom w:val="single" w:sz="8" w:space="0" w:color="000000"/>
              <w:right w:val="single" w:sz="4" w:space="0" w:color="auto"/>
            </w:tcBorders>
            <w:shd w:val="clear" w:color="auto" w:fill="auto"/>
            <w:vAlign w:val="center"/>
          </w:tcPr>
          <w:p w14:paraId="45F4F9B2" w14:textId="65FC9C00" w:rsidR="001F26F4" w:rsidRPr="00DE4F92" w:rsidRDefault="00F21A97" w:rsidP="001F26F4">
            <w:pPr>
              <w:snapToGrid w:val="0"/>
              <w:spacing w:line="276" w:lineRule="auto"/>
              <w:jc w:val="center"/>
              <w:rPr>
                <w:rFonts w:ascii="Tahoma" w:hAnsi="Tahoma" w:cs="Tahoma"/>
                <w:b/>
                <w:sz w:val="20"/>
                <w:szCs w:val="20"/>
              </w:rPr>
            </w:pPr>
            <w:r w:rsidRPr="00DE4F92">
              <w:rPr>
                <w:rFonts w:ascii="Tahoma" w:hAnsi="Tahoma" w:cs="Tahoma"/>
                <w:b/>
                <w:sz w:val="20"/>
                <w:szCs w:val="20"/>
              </w:rPr>
              <w:t>Cena</w:t>
            </w:r>
          </w:p>
          <w:p w14:paraId="78B618FE" w14:textId="621BF7C1" w:rsidR="00F21A97" w:rsidRPr="00DE4F92" w:rsidRDefault="00F21A97" w:rsidP="001F26F4">
            <w:pPr>
              <w:snapToGrid w:val="0"/>
              <w:spacing w:line="276" w:lineRule="auto"/>
              <w:jc w:val="center"/>
              <w:rPr>
                <w:rFonts w:ascii="Tahoma" w:hAnsi="Tahoma" w:cs="Tahoma"/>
                <w:b/>
                <w:sz w:val="20"/>
                <w:szCs w:val="20"/>
              </w:rPr>
            </w:pPr>
            <w:r w:rsidRPr="00DE4F92">
              <w:rPr>
                <w:rFonts w:ascii="Tahoma" w:hAnsi="Tahoma" w:cs="Tahoma"/>
                <w:b/>
                <w:sz w:val="20"/>
                <w:szCs w:val="20"/>
              </w:rPr>
              <w:t>bez DPH</w:t>
            </w:r>
          </w:p>
        </w:tc>
        <w:tc>
          <w:tcPr>
            <w:tcW w:w="1407" w:type="dxa"/>
            <w:tcBorders>
              <w:top w:val="single" w:sz="4" w:space="0" w:color="000000"/>
              <w:left w:val="single" w:sz="4" w:space="0" w:color="000000"/>
              <w:bottom w:val="single" w:sz="8" w:space="0" w:color="000000"/>
              <w:right w:val="single" w:sz="4" w:space="0" w:color="000000"/>
            </w:tcBorders>
            <w:vAlign w:val="center"/>
          </w:tcPr>
          <w:p w14:paraId="58803A41" w14:textId="77777777" w:rsidR="00F21A97" w:rsidRPr="00DE4F92" w:rsidRDefault="00F21A97" w:rsidP="001F26F4">
            <w:pPr>
              <w:snapToGrid w:val="0"/>
              <w:spacing w:line="276" w:lineRule="auto"/>
              <w:jc w:val="center"/>
              <w:rPr>
                <w:rFonts w:ascii="Tahoma" w:hAnsi="Tahoma" w:cs="Tahoma"/>
                <w:sz w:val="20"/>
                <w:szCs w:val="20"/>
              </w:rPr>
            </w:pPr>
            <w:r w:rsidRPr="00DE4F92">
              <w:rPr>
                <w:rFonts w:ascii="Tahoma" w:hAnsi="Tahoma" w:cs="Tahoma"/>
                <w:sz w:val="20"/>
                <w:szCs w:val="20"/>
              </w:rPr>
              <w:t>DPH</w:t>
            </w:r>
          </w:p>
          <w:p w14:paraId="56AB12E9" w14:textId="3DC33034" w:rsidR="001F26F4" w:rsidRPr="00DE4F92" w:rsidRDefault="001F26F4" w:rsidP="001F26F4">
            <w:pPr>
              <w:snapToGrid w:val="0"/>
              <w:spacing w:line="276" w:lineRule="auto"/>
              <w:jc w:val="center"/>
              <w:rPr>
                <w:rFonts w:ascii="Tahoma" w:hAnsi="Tahoma" w:cs="Tahoma"/>
                <w:sz w:val="20"/>
                <w:szCs w:val="20"/>
              </w:rPr>
            </w:pPr>
            <w:r w:rsidRPr="00DE4F92">
              <w:rPr>
                <w:rFonts w:ascii="Tahoma" w:hAnsi="Tahoma" w:cs="Tahoma"/>
                <w:sz w:val="20"/>
                <w:szCs w:val="20"/>
              </w:rPr>
              <w:t>v %</w:t>
            </w:r>
          </w:p>
        </w:tc>
        <w:tc>
          <w:tcPr>
            <w:tcW w:w="2141" w:type="dxa"/>
            <w:tcBorders>
              <w:top w:val="single" w:sz="4" w:space="0" w:color="000000"/>
              <w:left w:val="single" w:sz="4" w:space="0" w:color="000000"/>
              <w:bottom w:val="single" w:sz="8" w:space="0" w:color="000000"/>
              <w:right w:val="single" w:sz="4" w:space="0" w:color="000000"/>
            </w:tcBorders>
            <w:vAlign w:val="center"/>
          </w:tcPr>
          <w:p w14:paraId="1CADF0F4" w14:textId="77777777" w:rsidR="001F26F4" w:rsidRPr="00DE4F92" w:rsidRDefault="00F21A97" w:rsidP="001F26F4">
            <w:pPr>
              <w:snapToGrid w:val="0"/>
              <w:spacing w:line="276" w:lineRule="auto"/>
              <w:jc w:val="center"/>
              <w:rPr>
                <w:rFonts w:ascii="Tahoma" w:hAnsi="Tahoma" w:cs="Tahoma"/>
                <w:sz w:val="20"/>
                <w:szCs w:val="20"/>
              </w:rPr>
            </w:pPr>
            <w:r w:rsidRPr="00DE4F92">
              <w:rPr>
                <w:rFonts w:ascii="Tahoma" w:hAnsi="Tahoma" w:cs="Tahoma"/>
                <w:sz w:val="20"/>
                <w:szCs w:val="20"/>
              </w:rPr>
              <w:t>Cena</w:t>
            </w:r>
          </w:p>
          <w:p w14:paraId="18B5DCAB" w14:textId="26F993A1" w:rsidR="00F21A97" w:rsidRPr="00DE4F92" w:rsidRDefault="001F26F4" w:rsidP="001F26F4">
            <w:pPr>
              <w:snapToGrid w:val="0"/>
              <w:spacing w:line="276" w:lineRule="auto"/>
              <w:jc w:val="center"/>
              <w:rPr>
                <w:rFonts w:ascii="Tahoma" w:hAnsi="Tahoma" w:cs="Tahoma"/>
                <w:sz w:val="20"/>
                <w:szCs w:val="20"/>
              </w:rPr>
            </w:pPr>
            <w:r w:rsidRPr="00DE4F92">
              <w:rPr>
                <w:rFonts w:ascii="Tahoma" w:hAnsi="Tahoma" w:cs="Tahoma"/>
                <w:sz w:val="20"/>
                <w:szCs w:val="20"/>
              </w:rPr>
              <w:t>vč.</w:t>
            </w:r>
            <w:r w:rsidR="00F21A97" w:rsidRPr="00DE4F92">
              <w:rPr>
                <w:rFonts w:ascii="Tahoma" w:hAnsi="Tahoma" w:cs="Tahoma"/>
                <w:sz w:val="20"/>
                <w:szCs w:val="20"/>
              </w:rPr>
              <w:t xml:space="preserve"> DPH</w:t>
            </w:r>
          </w:p>
        </w:tc>
      </w:tr>
      <w:tr w:rsidR="00F21A97" w:rsidRPr="00AC3352" w14:paraId="509AF4FF" w14:textId="7A174DB4" w:rsidTr="00DE4F92">
        <w:trPr>
          <w:trHeight w:val="692"/>
          <w:jc w:val="center"/>
        </w:trPr>
        <w:tc>
          <w:tcPr>
            <w:tcW w:w="2257" w:type="dxa"/>
            <w:tcBorders>
              <w:top w:val="single" w:sz="4" w:space="0" w:color="000000"/>
              <w:left w:val="single" w:sz="8" w:space="0" w:color="000000"/>
              <w:bottom w:val="single" w:sz="8" w:space="0" w:color="000000"/>
            </w:tcBorders>
            <w:shd w:val="clear" w:color="auto" w:fill="D9D9D9" w:themeFill="background1" w:themeFillShade="D9"/>
            <w:vAlign w:val="center"/>
          </w:tcPr>
          <w:p w14:paraId="1C8E65EE" w14:textId="7BF3F162" w:rsidR="00F21A97" w:rsidRPr="00AC3352" w:rsidRDefault="00F21A97" w:rsidP="005247FD">
            <w:pPr>
              <w:snapToGrid w:val="0"/>
              <w:spacing w:line="276" w:lineRule="auto"/>
              <w:rPr>
                <w:rFonts w:ascii="Tahoma" w:hAnsi="Tahoma" w:cs="Tahoma"/>
                <w:b/>
                <w:sz w:val="20"/>
                <w:szCs w:val="20"/>
              </w:rPr>
            </w:pPr>
            <w:r w:rsidRPr="00AC3352">
              <w:rPr>
                <w:rFonts w:ascii="Tahoma" w:hAnsi="Tahoma" w:cs="Tahoma"/>
                <w:b/>
                <w:sz w:val="20"/>
                <w:szCs w:val="20"/>
              </w:rPr>
              <w:t>Cena</w:t>
            </w:r>
            <w:r>
              <w:rPr>
                <w:rFonts w:ascii="Tahoma" w:hAnsi="Tahoma" w:cs="Tahoma"/>
                <w:b/>
                <w:sz w:val="20"/>
                <w:szCs w:val="20"/>
              </w:rPr>
              <w:t xml:space="preserve"> celkem</w:t>
            </w:r>
            <w:r w:rsidRPr="00AC3352">
              <w:rPr>
                <w:rFonts w:ascii="Tahoma" w:hAnsi="Tahoma" w:cs="Tahoma"/>
                <w:b/>
                <w:sz w:val="20"/>
                <w:szCs w:val="20"/>
              </w:rPr>
              <w:t xml:space="preserve"> </w:t>
            </w:r>
            <w:r>
              <w:rPr>
                <w:rFonts w:ascii="Tahoma" w:hAnsi="Tahoma" w:cs="Tahoma"/>
                <w:b/>
                <w:sz w:val="20"/>
                <w:szCs w:val="20"/>
              </w:rPr>
              <w:t xml:space="preserve">v Kč </w:t>
            </w:r>
          </w:p>
        </w:tc>
        <w:tc>
          <w:tcPr>
            <w:tcW w:w="2959" w:type="dxa"/>
            <w:tcBorders>
              <w:top w:val="single" w:sz="4" w:space="0" w:color="000000"/>
              <w:left w:val="single" w:sz="4" w:space="0" w:color="000000"/>
              <w:bottom w:val="single" w:sz="8" w:space="0" w:color="000000"/>
              <w:right w:val="single" w:sz="4" w:space="0" w:color="auto"/>
            </w:tcBorders>
            <w:shd w:val="clear" w:color="auto" w:fill="auto"/>
            <w:vAlign w:val="center"/>
          </w:tcPr>
          <w:p w14:paraId="1DE90B0B" w14:textId="17BBFA27" w:rsidR="00F21A97" w:rsidRPr="00DE4F92" w:rsidRDefault="00DE4F92" w:rsidP="00DE4F92">
            <w:pPr>
              <w:snapToGrid w:val="0"/>
              <w:spacing w:line="276" w:lineRule="auto"/>
              <w:jc w:val="center"/>
              <w:rPr>
                <w:rFonts w:ascii="Tahoma" w:hAnsi="Tahoma" w:cs="Tahoma"/>
                <w:b/>
                <w:sz w:val="20"/>
                <w:szCs w:val="20"/>
              </w:rPr>
            </w:pPr>
            <w:r>
              <w:rPr>
                <w:rFonts w:ascii="Tahoma" w:hAnsi="Tahoma" w:cs="Tahoma"/>
                <w:b/>
                <w:sz w:val="20"/>
                <w:szCs w:val="20"/>
              </w:rPr>
              <w:t>822 249,97</w:t>
            </w:r>
          </w:p>
        </w:tc>
        <w:tc>
          <w:tcPr>
            <w:tcW w:w="1407" w:type="dxa"/>
            <w:tcBorders>
              <w:top w:val="single" w:sz="4" w:space="0" w:color="000000"/>
              <w:left w:val="single" w:sz="4" w:space="0" w:color="000000"/>
              <w:bottom w:val="single" w:sz="8" w:space="0" w:color="000000"/>
              <w:right w:val="single" w:sz="4" w:space="0" w:color="000000"/>
            </w:tcBorders>
            <w:vAlign w:val="center"/>
          </w:tcPr>
          <w:p w14:paraId="57D64059" w14:textId="248493E5" w:rsidR="00F21A97" w:rsidRPr="00DE4F92" w:rsidRDefault="00DE4F92" w:rsidP="00DE4F92">
            <w:pPr>
              <w:snapToGrid w:val="0"/>
              <w:spacing w:line="276" w:lineRule="auto"/>
              <w:jc w:val="center"/>
              <w:rPr>
                <w:rFonts w:ascii="Tahoma" w:hAnsi="Tahoma" w:cs="Tahoma"/>
                <w:b/>
                <w:sz w:val="20"/>
                <w:szCs w:val="20"/>
              </w:rPr>
            </w:pPr>
            <w:r>
              <w:rPr>
                <w:rFonts w:ascii="Tahoma" w:hAnsi="Tahoma" w:cs="Tahoma"/>
                <w:b/>
                <w:sz w:val="20"/>
                <w:szCs w:val="20"/>
              </w:rPr>
              <w:t>21</w:t>
            </w:r>
          </w:p>
        </w:tc>
        <w:tc>
          <w:tcPr>
            <w:tcW w:w="2141" w:type="dxa"/>
            <w:tcBorders>
              <w:top w:val="single" w:sz="4" w:space="0" w:color="000000"/>
              <w:left w:val="single" w:sz="4" w:space="0" w:color="000000"/>
              <w:bottom w:val="single" w:sz="8" w:space="0" w:color="000000"/>
              <w:right w:val="single" w:sz="4" w:space="0" w:color="000000"/>
            </w:tcBorders>
            <w:vAlign w:val="center"/>
          </w:tcPr>
          <w:p w14:paraId="2ACF2047" w14:textId="02E52484" w:rsidR="00F21A97" w:rsidRPr="00DE4F92" w:rsidRDefault="00DE4F92" w:rsidP="00DE4F92">
            <w:pPr>
              <w:snapToGrid w:val="0"/>
              <w:spacing w:line="276" w:lineRule="auto"/>
              <w:jc w:val="center"/>
              <w:rPr>
                <w:rFonts w:ascii="Tahoma" w:hAnsi="Tahoma" w:cs="Tahoma"/>
                <w:b/>
                <w:sz w:val="20"/>
                <w:szCs w:val="20"/>
              </w:rPr>
            </w:pPr>
            <w:r>
              <w:rPr>
                <w:rFonts w:ascii="Tahoma" w:hAnsi="Tahoma" w:cs="Tahoma"/>
                <w:b/>
                <w:sz w:val="20"/>
                <w:szCs w:val="20"/>
              </w:rPr>
              <w:t>994 922,46</w:t>
            </w:r>
          </w:p>
        </w:tc>
      </w:tr>
    </w:tbl>
    <w:p w14:paraId="5202FAF1" w14:textId="77777777" w:rsid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B740F0">
        <w:rPr>
          <w:rFonts w:ascii="Tahoma" w:hAnsi="Tahoma" w:cs="Tahoma"/>
          <w:sz w:val="20"/>
          <w:szCs w:val="22"/>
        </w:rPr>
        <w:t>Součástí sjednané ceny jsou veškeré práce a dodávky, poplatky, náklady zhotovitele nutné pro vybudování, provoz a d</w:t>
      </w:r>
      <w:r w:rsidR="00B740F0" w:rsidRPr="00B740F0">
        <w:rPr>
          <w:rFonts w:ascii="Tahoma" w:hAnsi="Tahoma" w:cs="Tahoma"/>
          <w:sz w:val="20"/>
          <w:szCs w:val="22"/>
        </w:rPr>
        <w:t>emontáž zařízení staveniště.</w:t>
      </w:r>
    </w:p>
    <w:p w14:paraId="5761C531" w14:textId="77777777"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Cena za dílo v Kč bez DPH uvedená v odst. 1 tohoto článku je cenou nejvýše přípustnou a lze ji změnit pouze v případě:</w:t>
      </w:r>
    </w:p>
    <w:p w14:paraId="5CD6DA3E"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MÉNĚPRACÍ</w:t>
      </w:r>
    </w:p>
    <w:p w14:paraId="397F5683" w14:textId="77777777" w:rsidR="001D6499" w:rsidRPr="001D6499" w:rsidRDefault="00A652A4" w:rsidP="005247FD">
      <w:pPr>
        <w:numPr>
          <w:ilvl w:val="0"/>
          <w:numId w:val="23"/>
        </w:numPr>
        <w:spacing w:before="120" w:line="276" w:lineRule="auto"/>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6526BF32" w14:textId="77777777" w:rsidR="006412DF" w:rsidRDefault="006412DF">
      <w:pPr>
        <w:rPr>
          <w:rFonts w:ascii="Tahoma" w:hAnsi="Tahoma" w:cs="Tahoma"/>
          <w:b/>
          <w:snapToGrid w:val="0"/>
          <w:sz w:val="20"/>
          <w:szCs w:val="22"/>
        </w:rPr>
      </w:pPr>
    </w:p>
    <w:p w14:paraId="1A81D8AD"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VÍCEPRACÍ</w:t>
      </w:r>
    </w:p>
    <w:p w14:paraId="026233D3" w14:textId="77777777" w:rsidR="001D6499" w:rsidRPr="001D6499" w:rsidRDefault="001D6499" w:rsidP="005247FD">
      <w:pPr>
        <w:numPr>
          <w:ilvl w:val="0"/>
          <w:numId w:val="23"/>
        </w:numPr>
        <w:spacing w:before="120" w:line="276" w:lineRule="auto"/>
        <w:jc w:val="both"/>
        <w:rPr>
          <w:rFonts w:ascii="Tahoma" w:hAnsi="Tahoma" w:cs="Tahoma"/>
          <w:sz w:val="20"/>
          <w:szCs w:val="22"/>
        </w:rPr>
      </w:pPr>
      <w:r w:rsidRPr="001D6499">
        <w:rPr>
          <w:rFonts w:ascii="Tahoma" w:hAnsi="Tahoma" w:cs="Tahoma"/>
          <w:sz w:val="20"/>
          <w:szCs w:val="22"/>
        </w:rPr>
        <w:t>přičtením veškerých nákladů na provedení těch částí díla, které objednatel nařídil formou dodatečných prac</w:t>
      </w:r>
      <w:r w:rsidR="00B740F0">
        <w:rPr>
          <w:rFonts w:ascii="Tahoma" w:hAnsi="Tahoma" w:cs="Tahoma"/>
          <w:sz w:val="20"/>
          <w:szCs w:val="22"/>
        </w:rPr>
        <w:t>í provádět nad rámec množství.</w:t>
      </w:r>
    </w:p>
    <w:p w14:paraId="0C6AEA5D" w14:textId="77777777" w:rsidR="00C00BAB" w:rsidRPr="00B740F0" w:rsidRDefault="001D6499" w:rsidP="00B740F0">
      <w:pPr>
        <w:numPr>
          <w:ilvl w:val="0"/>
          <w:numId w:val="2"/>
        </w:numPr>
        <w:spacing w:before="120" w:line="276" w:lineRule="auto"/>
        <w:ind w:left="357" w:hanging="357"/>
        <w:jc w:val="both"/>
        <w:rPr>
          <w:rFonts w:ascii="Tahoma" w:hAnsi="Tahoma" w:cs="Tahoma"/>
          <w:sz w:val="20"/>
          <w:szCs w:val="22"/>
        </w:rPr>
      </w:pPr>
      <w:r w:rsidRPr="001D6499">
        <w:rPr>
          <w:rFonts w:ascii="Tahoma" w:hAnsi="Tahoma" w:cs="Tahoma"/>
          <w:sz w:val="20"/>
          <w:szCs w:val="22"/>
        </w:rPr>
        <w:t>Rozsah případných méněprací nebo víceprací a cena za jejich realizaci budou vždy předem sjednány dodatkem k této smlouvě.</w:t>
      </w:r>
    </w:p>
    <w:p w14:paraId="7CADBAEA" w14:textId="77777777" w:rsidR="006412DF" w:rsidRPr="001D6499" w:rsidRDefault="006412DF" w:rsidP="006412DF">
      <w:pPr>
        <w:spacing w:before="120" w:line="276" w:lineRule="auto"/>
        <w:ind w:left="426"/>
        <w:jc w:val="both"/>
        <w:rPr>
          <w:rFonts w:ascii="Tahoma" w:hAnsi="Tahoma" w:cs="Tahoma"/>
          <w:sz w:val="20"/>
          <w:szCs w:val="22"/>
        </w:rPr>
      </w:pPr>
    </w:p>
    <w:p w14:paraId="2FE89EA2"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0A1A6C52" w14:textId="77777777" w:rsidR="00B252C9" w:rsidRPr="00AC3352"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Pr>
          <w:rFonts w:ascii="Tahoma" w:hAnsi="Tahoma" w:cs="Tahoma"/>
          <w:b/>
          <w:bCs/>
          <w:sz w:val="20"/>
          <w:szCs w:val="20"/>
        </w:rPr>
        <w:t>Platební podmínky</w:t>
      </w:r>
    </w:p>
    <w:p w14:paraId="32BA337F"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Zálohy na platby nejsou sjednány.</w:t>
      </w:r>
    </w:p>
    <w:p w14:paraId="2C566156" w14:textId="1910B9BA" w:rsidR="001D6499" w:rsidRPr="001D6499" w:rsidRDefault="001D6499" w:rsidP="005247FD">
      <w:pPr>
        <w:widowControl w:val="0"/>
        <w:numPr>
          <w:ilvl w:val="1"/>
          <w:numId w:val="25"/>
        </w:numPr>
        <w:snapToGrid w:val="0"/>
        <w:spacing w:before="120" w:line="276" w:lineRule="auto"/>
        <w:jc w:val="both"/>
        <w:rPr>
          <w:rFonts w:ascii="Tahoma" w:hAnsi="Tahoma" w:cs="Tahoma"/>
          <w:sz w:val="20"/>
          <w:szCs w:val="22"/>
        </w:rPr>
      </w:pPr>
      <w:r w:rsidRPr="001D6499">
        <w:rPr>
          <w:rFonts w:ascii="Tahoma" w:hAnsi="Tahoma" w:cs="Tahoma"/>
          <w:b/>
          <w:sz w:val="20"/>
          <w:szCs w:val="22"/>
        </w:rPr>
        <w:t>Na plnění dle této smlouvy se vztahuje režim přenesení daňové povinnosti</w:t>
      </w:r>
      <w:r w:rsidR="00862D7C">
        <w:rPr>
          <w:rFonts w:ascii="Tahoma" w:hAnsi="Tahoma" w:cs="Tahoma"/>
          <w:sz w:val="20"/>
          <w:szCs w:val="22"/>
        </w:rPr>
        <w:t xml:space="preserve"> dle zákona č. </w:t>
      </w:r>
      <w:r w:rsidRPr="001D6499">
        <w:rPr>
          <w:rFonts w:ascii="Tahoma" w:hAnsi="Tahoma" w:cs="Tahoma"/>
          <w:sz w:val="20"/>
          <w:szCs w:val="22"/>
        </w:rPr>
        <w:t>235/2004 Sb., o dani z přidané hodnoty, ve znění pozdějších předpisů (dále jen „zákon o DPH“), a</w:t>
      </w:r>
      <w:r w:rsidR="00C73C94">
        <w:rPr>
          <w:rFonts w:ascii="Tahoma" w:hAnsi="Tahoma" w:cs="Tahoma"/>
          <w:sz w:val="20"/>
          <w:szCs w:val="22"/>
        </w:rPr>
        <w:t> </w:t>
      </w:r>
      <w:r w:rsidRPr="001D6499">
        <w:rPr>
          <w:rFonts w:ascii="Tahoma" w:hAnsi="Tahoma" w:cs="Tahoma"/>
          <w:sz w:val="20"/>
          <w:szCs w:val="22"/>
        </w:rPr>
        <w:t>zhotovitelem proto bud</w:t>
      </w:r>
      <w:r w:rsidR="0012035C">
        <w:rPr>
          <w:rFonts w:ascii="Tahoma" w:hAnsi="Tahoma" w:cs="Tahoma"/>
          <w:sz w:val="20"/>
          <w:szCs w:val="22"/>
        </w:rPr>
        <w:t>e</w:t>
      </w:r>
      <w:r w:rsidRPr="001D6499">
        <w:rPr>
          <w:rFonts w:ascii="Tahoma" w:hAnsi="Tahoma" w:cs="Tahoma"/>
          <w:sz w:val="20"/>
          <w:szCs w:val="22"/>
        </w:rPr>
        <w:t xml:space="preserve"> za předmětné plnění vystaven</w:t>
      </w:r>
      <w:r w:rsidR="0012035C">
        <w:rPr>
          <w:rFonts w:ascii="Tahoma" w:hAnsi="Tahoma" w:cs="Tahoma"/>
          <w:sz w:val="20"/>
          <w:szCs w:val="22"/>
        </w:rPr>
        <w:t>a</w:t>
      </w:r>
      <w:r w:rsidRPr="001D6499">
        <w:rPr>
          <w:rFonts w:ascii="Tahoma" w:hAnsi="Tahoma" w:cs="Tahoma"/>
          <w:sz w:val="20"/>
          <w:szCs w:val="22"/>
        </w:rPr>
        <w:t xml:space="preserve"> faktur</w:t>
      </w:r>
      <w:r w:rsidR="0012035C">
        <w:rPr>
          <w:rFonts w:ascii="Tahoma" w:hAnsi="Tahoma" w:cs="Tahoma"/>
          <w:sz w:val="20"/>
          <w:szCs w:val="22"/>
        </w:rPr>
        <w:t>a</w:t>
      </w:r>
      <w:r w:rsidRPr="001D6499">
        <w:rPr>
          <w:rFonts w:ascii="Tahoma" w:hAnsi="Tahoma" w:cs="Tahoma"/>
          <w:sz w:val="20"/>
          <w:szCs w:val="22"/>
        </w:rPr>
        <w:t xml:space="preserve"> bez uvedení daně z přidané hodnoty.</w:t>
      </w:r>
    </w:p>
    <w:p w14:paraId="08E0DDB0" w14:textId="31B1CF1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Podkladem pro ú</w:t>
      </w:r>
      <w:r w:rsidR="00B740F0">
        <w:rPr>
          <w:rFonts w:ascii="Tahoma" w:hAnsi="Tahoma" w:cs="Tahoma"/>
          <w:sz w:val="20"/>
          <w:szCs w:val="22"/>
        </w:rPr>
        <w:t>hradu ceny za dílo bude faktura, která bude</w:t>
      </w:r>
      <w:r w:rsidRPr="001D6499">
        <w:rPr>
          <w:rFonts w:ascii="Tahoma" w:hAnsi="Tahoma" w:cs="Tahoma"/>
          <w:sz w:val="20"/>
          <w:szCs w:val="22"/>
        </w:rPr>
        <w:t xml:space="preserve"> mít náležitosti daňového dokladu a</w:t>
      </w:r>
      <w:r w:rsidR="00C73C94">
        <w:rPr>
          <w:rFonts w:ascii="Tahoma" w:hAnsi="Tahoma" w:cs="Tahoma"/>
          <w:sz w:val="20"/>
          <w:szCs w:val="22"/>
        </w:rPr>
        <w:t> </w:t>
      </w:r>
      <w:r w:rsidRPr="001D6499">
        <w:rPr>
          <w:rFonts w:ascii="Tahoma" w:hAnsi="Tahoma" w:cs="Tahoma"/>
          <w:sz w:val="20"/>
          <w:szCs w:val="22"/>
        </w:rPr>
        <w:t>náležitosti stanovené dalšími obecně závaznými právními předpisy</w:t>
      </w:r>
      <w:r w:rsidRPr="001D6499" w:rsidDel="00F032F8">
        <w:rPr>
          <w:rFonts w:ascii="Tahoma" w:hAnsi="Tahoma" w:cs="Tahoma"/>
          <w:sz w:val="20"/>
          <w:szCs w:val="22"/>
        </w:rPr>
        <w:t xml:space="preserve"> </w:t>
      </w:r>
      <w:r w:rsidRPr="001D6499">
        <w:rPr>
          <w:rFonts w:ascii="Tahoma" w:hAnsi="Tahoma" w:cs="Tahoma"/>
          <w:sz w:val="20"/>
          <w:szCs w:val="22"/>
        </w:rPr>
        <w:t xml:space="preserve">(dále jen „faktura“). Kromě náležitostí stanovených platnými právními </w:t>
      </w:r>
      <w:r w:rsidRPr="006E2CC2">
        <w:rPr>
          <w:rFonts w:ascii="Tahoma" w:hAnsi="Tahoma" w:cs="Tahoma"/>
          <w:b/>
          <w:sz w:val="20"/>
          <w:szCs w:val="22"/>
        </w:rPr>
        <w:t>předpisy pro daňový doklad bude zhotovitel povinen ve faktuře</w:t>
      </w:r>
      <w:r w:rsidRPr="001D6499">
        <w:rPr>
          <w:rFonts w:ascii="Tahoma" w:hAnsi="Tahoma" w:cs="Tahoma"/>
          <w:sz w:val="20"/>
          <w:szCs w:val="22"/>
        </w:rPr>
        <w:t xml:space="preserve"> </w:t>
      </w:r>
      <w:r w:rsidR="006E2CC2">
        <w:rPr>
          <w:rFonts w:ascii="Tahoma" w:hAnsi="Tahoma" w:cs="Tahoma"/>
          <w:sz w:val="20"/>
          <w:szCs w:val="22"/>
        </w:rPr>
        <w:t>číslo veřejné zakázky</w:t>
      </w:r>
      <w:r w:rsidRPr="001D6499">
        <w:rPr>
          <w:rFonts w:ascii="Tahoma" w:hAnsi="Tahoma" w:cs="Tahoma"/>
          <w:sz w:val="20"/>
          <w:szCs w:val="22"/>
        </w:rPr>
        <w:t>:</w:t>
      </w:r>
      <w:r w:rsidR="006E2CC2">
        <w:rPr>
          <w:rFonts w:ascii="Tahoma" w:hAnsi="Tahoma" w:cs="Tahoma"/>
          <w:sz w:val="20"/>
          <w:szCs w:val="22"/>
        </w:rPr>
        <w:t xml:space="preserve"> </w:t>
      </w:r>
      <w:r w:rsidR="006E2CC2" w:rsidRPr="00BE4AB7">
        <w:rPr>
          <w:rFonts w:ascii="Tahoma" w:hAnsi="Tahoma" w:cs="Tahoma"/>
          <w:b/>
          <w:sz w:val="20"/>
          <w:szCs w:val="22"/>
        </w:rPr>
        <w:t>OPA/Hal/2023/31</w:t>
      </w:r>
      <w:r w:rsidR="0012035C">
        <w:rPr>
          <w:rFonts w:ascii="Tahoma" w:hAnsi="Tahoma" w:cs="Tahoma"/>
          <w:sz w:val="20"/>
          <w:szCs w:val="22"/>
        </w:rPr>
        <w:t>.</w:t>
      </w:r>
    </w:p>
    <w:p w14:paraId="48DC2A6C" w14:textId="1E8CCF15"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V souladu s ustanovením zákona o DPH sjednávají smluvní strany </w:t>
      </w:r>
      <w:r w:rsidR="0012035C">
        <w:rPr>
          <w:rFonts w:ascii="Tahoma" w:hAnsi="Tahoma" w:cs="Tahoma"/>
          <w:sz w:val="20"/>
          <w:szCs w:val="22"/>
        </w:rPr>
        <w:t>jednorázové</w:t>
      </w:r>
      <w:r w:rsidRPr="001D6499">
        <w:rPr>
          <w:rFonts w:ascii="Tahoma" w:hAnsi="Tahoma" w:cs="Tahoma"/>
          <w:b/>
          <w:sz w:val="20"/>
          <w:szCs w:val="22"/>
        </w:rPr>
        <w:t xml:space="preserve"> </w:t>
      </w:r>
      <w:r w:rsidRPr="001D6499">
        <w:rPr>
          <w:rFonts w:ascii="Tahoma" w:hAnsi="Tahoma" w:cs="Tahoma"/>
          <w:sz w:val="20"/>
          <w:szCs w:val="22"/>
        </w:rPr>
        <w:t xml:space="preserve">plnění v rozsahu skutečně provedeného plnění. </w:t>
      </w:r>
      <w:r w:rsidR="0012035C">
        <w:rPr>
          <w:rFonts w:ascii="Tahoma" w:hAnsi="Tahoma" w:cs="Tahoma"/>
          <w:sz w:val="20"/>
          <w:szCs w:val="22"/>
        </w:rPr>
        <w:t>Jednorázové</w:t>
      </w:r>
      <w:r w:rsidRPr="001D6499">
        <w:rPr>
          <w:rFonts w:ascii="Tahoma" w:hAnsi="Tahoma" w:cs="Tahoma"/>
          <w:sz w:val="20"/>
          <w:szCs w:val="22"/>
        </w:rPr>
        <w:t xml:space="preserve"> plnění odsouhlasené podpisem oprávněného zástupce objednatele v soupisu skutečně provedených prací a zjišťovacím protokolu, včetně dohody o ocenění</w:t>
      </w:r>
      <w:r w:rsidR="0012035C">
        <w:rPr>
          <w:rFonts w:ascii="Tahoma" w:hAnsi="Tahoma" w:cs="Tahoma"/>
          <w:sz w:val="20"/>
          <w:szCs w:val="22"/>
        </w:rPr>
        <w:t>. V</w:t>
      </w:r>
      <w:r w:rsidRPr="001D6499">
        <w:rPr>
          <w:rFonts w:ascii="Tahoma" w:hAnsi="Tahoma" w:cs="Tahoma"/>
          <w:sz w:val="20"/>
          <w:szCs w:val="22"/>
        </w:rPr>
        <w:t xml:space="preserve"> souladu s § 21 odst. 7 a § 21 odst. 4 písm. a) zákona o DPH za den uskutečnění </w:t>
      </w:r>
      <w:r w:rsidRPr="001D6499">
        <w:rPr>
          <w:rFonts w:ascii="Tahoma" w:hAnsi="Tahoma" w:cs="Tahoma"/>
          <w:sz w:val="20"/>
          <w:szCs w:val="22"/>
        </w:rPr>
        <w:lastRenderedPageBreak/>
        <w:t>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41544DFF" w14:textId="58BA0417" w:rsidR="001D6499" w:rsidRPr="001D6499" w:rsidRDefault="001D6499" w:rsidP="005247FD">
      <w:pPr>
        <w:widowControl w:val="0"/>
        <w:numPr>
          <w:ilvl w:val="1"/>
          <w:numId w:val="25"/>
        </w:numPr>
        <w:tabs>
          <w:tab w:val="left" w:pos="426"/>
          <w:tab w:val="left" w:pos="709"/>
        </w:tabs>
        <w:spacing w:before="120" w:line="276" w:lineRule="auto"/>
        <w:jc w:val="both"/>
        <w:rPr>
          <w:rFonts w:ascii="Tahoma" w:hAnsi="Tahoma" w:cs="Tahoma"/>
          <w:snapToGrid w:val="0"/>
          <w:sz w:val="20"/>
          <w:szCs w:val="22"/>
        </w:rPr>
      </w:pPr>
      <w:r w:rsidRPr="001D6499">
        <w:rPr>
          <w:rFonts w:ascii="Tahoma" w:hAnsi="Tahoma" w:cs="Tahoma"/>
          <w:sz w:val="20"/>
          <w:szCs w:val="22"/>
        </w:rPr>
        <w:t>Faktura bude vystavena po předání a převzetí dokončeného díla bez vad a nedodělků</w:t>
      </w:r>
      <w:r w:rsidR="0012035C">
        <w:rPr>
          <w:rFonts w:ascii="Tahoma" w:hAnsi="Tahoma" w:cs="Tahoma"/>
          <w:sz w:val="20"/>
          <w:szCs w:val="22"/>
        </w:rPr>
        <w:t>, kdy bude možno započít s užíváním stavby. Součástí faktury</w:t>
      </w:r>
      <w:r w:rsidRPr="001D6499">
        <w:rPr>
          <w:rFonts w:ascii="Tahoma" w:hAnsi="Tahoma" w:cs="Tahoma"/>
          <w:sz w:val="20"/>
          <w:szCs w:val="22"/>
        </w:rPr>
        <w:t xml:space="preserve"> bude rekapitulace veškerých provedených prací, která bude zpracována v souladu s odsouhlaseným soupisem prací. </w:t>
      </w:r>
    </w:p>
    <w:p w14:paraId="5A410487"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V případě dodatečných prací fakturovaných na základě dodatků uzavřených k této smlouvě (vícepráce) bude soupis těchto prací tvořit samostatnou přílohu faktury.</w:t>
      </w:r>
    </w:p>
    <w:p w14:paraId="0B57A788" w14:textId="05AEBD04" w:rsidR="001D6499" w:rsidRPr="001D6499" w:rsidRDefault="00614E6C"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Pr>
          <w:rFonts w:ascii="Tahoma" w:hAnsi="Tahoma" w:cs="Tahoma"/>
          <w:sz w:val="20"/>
          <w:szCs w:val="22"/>
        </w:rPr>
        <w:t xml:space="preserve">Lhůta splatnosti </w:t>
      </w:r>
      <w:r w:rsidR="001D6499" w:rsidRPr="001D6499">
        <w:rPr>
          <w:rFonts w:ascii="Tahoma" w:hAnsi="Tahoma" w:cs="Tahoma"/>
          <w:sz w:val="20"/>
          <w:szCs w:val="22"/>
        </w:rPr>
        <w:t>faktur</w:t>
      </w:r>
      <w:r>
        <w:rPr>
          <w:rFonts w:ascii="Tahoma" w:hAnsi="Tahoma" w:cs="Tahoma"/>
          <w:sz w:val="20"/>
          <w:szCs w:val="22"/>
        </w:rPr>
        <w:t>y</w:t>
      </w:r>
      <w:r w:rsidR="001D6499" w:rsidRPr="001D6499">
        <w:rPr>
          <w:rFonts w:ascii="Tahoma" w:hAnsi="Tahoma" w:cs="Tahoma"/>
          <w:sz w:val="20"/>
          <w:szCs w:val="22"/>
        </w:rPr>
        <w:t xml:space="preserve"> je dohodou stanovena na </w:t>
      </w:r>
      <w:r w:rsidR="001D6499" w:rsidRPr="001D6499">
        <w:rPr>
          <w:rFonts w:ascii="Tahoma" w:hAnsi="Tahoma" w:cs="Tahoma"/>
          <w:b/>
          <w:sz w:val="20"/>
          <w:szCs w:val="22"/>
        </w:rPr>
        <w:t>30 kalendářních dnů</w:t>
      </w:r>
      <w:r w:rsidR="001D6499" w:rsidRPr="001D6499">
        <w:rPr>
          <w:rFonts w:ascii="Tahoma" w:hAnsi="Tahoma" w:cs="Tahoma"/>
          <w:sz w:val="20"/>
          <w:szCs w:val="22"/>
        </w:rPr>
        <w:t xml:space="preserve"> ode dne jejich doručení objednateli.</w:t>
      </w:r>
    </w:p>
    <w:p w14:paraId="4FF27CD5" w14:textId="77777777" w:rsidR="001F6D82"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F6D82">
        <w:rPr>
          <w:rFonts w:ascii="Tahoma" w:hAnsi="Tahoma" w:cs="Tahoma"/>
          <w:sz w:val="20"/>
          <w:szCs w:val="22"/>
        </w:rPr>
        <w:t>Doručení faktury se provede osobně na sekretariátě nebo na finanční účtárně příspěvkové organizace oproti podpisu potvrzující převzetí, doručenkou prostřednictvím provozovatele poštovních služeb nebo prostřednictvím datové schránky</w:t>
      </w:r>
      <w:r w:rsidR="001F6D82" w:rsidRPr="001F6D82">
        <w:rPr>
          <w:rFonts w:ascii="Tahoma" w:hAnsi="Tahoma" w:cs="Tahoma"/>
          <w:sz w:val="20"/>
          <w:szCs w:val="22"/>
        </w:rPr>
        <w:t xml:space="preserve"> </w:t>
      </w:r>
      <w:r w:rsidR="001F6D82">
        <w:rPr>
          <w:rFonts w:ascii="Tahoma" w:hAnsi="Tahoma" w:cs="Tahoma"/>
          <w:sz w:val="20"/>
          <w:szCs w:val="22"/>
        </w:rPr>
        <w:t xml:space="preserve">nebo mailem na adresu: </w:t>
      </w:r>
      <w:hyperlink r:id="rId12" w:history="1">
        <w:r w:rsidR="001F6D82" w:rsidRPr="00D873FF">
          <w:rPr>
            <w:rStyle w:val="Hypertextovodkaz"/>
            <w:rFonts w:ascii="Tahoma" w:hAnsi="Tahoma" w:cs="Tahoma"/>
            <w:sz w:val="20"/>
            <w:szCs w:val="22"/>
          </w:rPr>
          <w:t>fin.uct@snopava.cz</w:t>
        </w:r>
      </w:hyperlink>
      <w:r w:rsidR="001F6D82" w:rsidRPr="001D6499">
        <w:rPr>
          <w:rFonts w:ascii="Tahoma" w:hAnsi="Tahoma" w:cs="Tahoma"/>
          <w:sz w:val="20"/>
          <w:szCs w:val="22"/>
        </w:rPr>
        <w:t>.</w:t>
      </w:r>
      <w:r w:rsidR="001F6D82">
        <w:rPr>
          <w:rFonts w:ascii="Tahoma" w:hAnsi="Tahoma" w:cs="Tahoma"/>
          <w:sz w:val="20"/>
          <w:szCs w:val="22"/>
        </w:rPr>
        <w:t xml:space="preserve"> </w:t>
      </w:r>
    </w:p>
    <w:p w14:paraId="16BB0D9A" w14:textId="24ABDFFB" w:rsidR="001D6499" w:rsidRPr="001F6D82"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F6D82">
        <w:rPr>
          <w:rFonts w:ascii="Tahoma" w:hAnsi="Tahoma" w:cs="Tahoma"/>
          <w:sz w:val="20"/>
          <w:szCs w:val="22"/>
        </w:rPr>
        <w:t>Zhotovitel je povinen doručit fakturu objednateli nejpozději 16. den následující po dni uskutečnění zdanitelného plnění. Nesplní</w:t>
      </w:r>
      <w:r w:rsidRPr="001F6D82">
        <w:rPr>
          <w:rFonts w:ascii="Tahoma" w:hAnsi="Tahoma" w:cs="Tahoma"/>
          <w:sz w:val="20"/>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1059AF3"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vadnou fakturu před uplynutím lhůty splatnosti vrátit druhé smluvní straně bez zaplacení k provedení opravy v těchto případech:</w:t>
      </w:r>
    </w:p>
    <w:p w14:paraId="6F16131F"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faktura obsahovat některou povinnou nebo </w:t>
      </w:r>
      <w:r w:rsidR="00862D7C">
        <w:rPr>
          <w:rFonts w:ascii="Tahoma" w:hAnsi="Tahoma" w:cs="Tahoma"/>
          <w:sz w:val="20"/>
          <w:szCs w:val="22"/>
        </w:rPr>
        <w:t>dohodnutou náležitost nebo bude-</w:t>
      </w:r>
      <w:r w:rsidR="001D6499" w:rsidRPr="001D6499">
        <w:rPr>
          <w:rFonts w:ascii="Tahoma" w:hAnsi="Tahoma" w:cs="Tahoma"/>
          <w:sz w:val="20"/>
          <w:szCs w:val="22"/>
        </w:rPr>
        <w:t>li chybně vyúčtována cena za dílo,</w:t>
      </w:r>
    </w:p>
    <w:p w14:paraId="3CE88AF7" w14:textId="77777777" w:rsidR="001D6499" w:rsidRPr="001D6499" w:rsidRDefault="001D6499"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bu</w:t>
      </w:r>
      <w:r w:rsidR="00A652A4">
        <w:rPr>
          <w:rFonts w:ascii="Tahoma" w:hAnsi="Tahoma" w:cs="Tahoma"/>
          <w:sz w:val="20"/>
          <w:szCs w:val="22"/>
        </w:rPr>
        <w:t>dou-</w:t>
      </w:r>
      <w:r w:rsidRPr="001D6499">
        <w:rPr>
          <w:rFonts w:ascii="Tahoma" w:hAnsi="Tahoma" w:cs="Tahoma"/>
          <w:sz w:val="20"/>
          <w:szCs w:val="22"/>
        </w:rPr>
        <w:t>li vyúčtovány práce, které nebyly provedeny či nebyly potvrzeny oprávněným zástupcem objednatele,</w:t>
      </w:r>
    </w:p>
    <w:p w14:paraId="40280590"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bude-</w:t>
      </w:r>
      <w:r w:rsidR="001D6499" w:rsidRPr="001D6499">
        <w:rPr>
          <w:rFonts w:ascii="Tahoma" w:hAnsi="Tahoma" w:cs="Tahoma"/>
          <w:sz w:val="20"/>
          <w:szCs w:val="22"/>
        </w:rPr>
        <w:t>li DPH vyúčtována v nesprávné výši.</w:t>
      </w:r>
    </w:p>
    <w:p w14:paraId="5A6A4B5D" w14:textId="77777777" w:rsidR="001D6499" w:rsidRPr="001D6499" w:rsidRDefault="001D6499" w:rsidP="005247FD">
      <w:pPr>
        <w:pStyle w:val="Smlouva-slo"/>
        <w:spacing w:line="276" w:lineRule="auto"/>
        <w:ind w:left="357"/>
        <w:rPr>
          <w:rFonts w:ascii="Tahoma" w:hAnsi="Tahoma" w:cs="Tahoma"/>
          <w:sz w:val="20"/>
          <w:szCs w:val="22"/>
        </w:rPr>
      </w:pPr>
      <w:r w:rsidRPr="001D6499">
        <w:rPr>
          <w:rFonts w:ascii="Tahoma" w:hAnsi="Tahoma" w:cs="Tahoma"/>
          <w:sz w:val="20"/>
          <w:szCs w:val="22"/>
        </w:rPr>
        <w:t>Ve vrácené faktuře objednatel vyznačí důvod vrácení. Zhotovitel provede opravu</w:t>
      </w:r>
      <w:r w:rsidR="00A652A4">
        <w:rPr>
          <w:rFonts w:ascii="Tahoma" w:hAnsi="Tahoma" w:cs="Tahoma"/>
          <w:sz w:val="20"/>
          <w:szCs w:val="22"/>
        </w:rPr>
        <w:t xml:space="preserve"> vystavením nové faktury. Vrátí-</w:t>
      </w:r>
      <w:r w:rsidRPr="001D6499">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ADA17C3"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Povinnost zaplatit cenu za dílo je splněna dnem odepsání příslušné částky z účtu objednatele.</w:t>
      </w:r>
    </w:p>
    <w:p w14:paraId="5BCE59AC" w14:textId="77777777" w:rsid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pozastavit financování v případě, že zhotovitel bezdůvodně přeruší práce nebo práce bude provádět v rozporu s projektovou dokumentací, touto</w:t>
      </w:r>
      <w:r w:rsidRPr="001D6499">
        <w:rPr>
          <w:rFonts w:ascii="Tahoma" w:hAnsi="Tahoma" w:cs="Tahoma"/>
          <w:color w:val="FF0000"/>
          <w:sz w:val="20"/>
          <w:szCs w:val="22"/>
        </w:rPr>
        <w:t xml:space="preserve"> </w:t>
      </w:r>
      <w:r w:rsidRPr="001D6499">
        <w:rPr>
          <w:rFonts w:ascii="Tahoma" w:hAnsi="Tahoma" w:cs="Tahoma"/>
          <w:sz w:val="20"/>
          <w:szCs w:val="22"/>
        </w:rPr>
        <w:t>smlouvou nebo pokyny objednatele.</w:t>
      </w:r>
    </w:p>
    <w:p w14:paraId="1653006A" w14:textId="77777777" w:rsidR="005F541C" w:rsidRPr="001D6499" w:rsidRDefault="005F541C" w:rsidP="005247FD">
      <w:pPr>
        <w:widowControl w:val="0"/>
        <w:snapToGrid w:val="0"/>
        <w:spacing w:before="120" w:line="276" w:lineRule="auto"/>
        <w:ind w:left="357"/>
        <w:jc w:val="both"/>
        <w:rPr>
          <w:rFonts w:ascii="Tahoma" w:hAnsi="Tahoma" w:cs="Tahoma"/>
          <w:sz w:val="20"/>
          <w:szCs w:val="22"/>
        </w:rPr>
      </w:pPr>
    </w:p>
    <w:p w14:paraId="0943AFB0" w14:textId="77777777" w:rsidR="00C00BAB" w:rsidRDefault="00C00BAB" w:rsidP="005247FD">
      <w:pPr>
        <w:pStyle w:val="Nzev"/>
        <w:numPr>
          <w:ilvl w:val="0"/>
          <w:numId w:val="30"/>
        </w:numPr>
        <w:spacing w:line="276" w:lineRule="auto"/>
        <w:rPr>
          <w:rFonts w:ascii="Tahoma" w:hAnsi="Tahoma" w:cs="Tahoma"/>
          <w:sz w:val="20"/>
          <w:szCs w:val="20"/>
        </w:rPr>
      </w:pPr>
    </w:p>
    <w:p w14:paraId="04B7A9DD" w14:textId="77777777" w:rsidR="00B72239"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Jakost díla</w:t>
      </w:r>
    </w:p>
    <w:p w14:paraId="14FC3C3C"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w:t>
      </w:r>
      <w:r w:rsidRPr="005F541C">
        <w:rPr>
          <w:rFonts w:ascii="Tahoma" w:hAnsi="Tahoma" w:cs="Tahoma"/>
          <w:bCs/>
          <w:sz w:val="20"/>
          <w:szCs w:val="22"/>
        </w:rPr>
        <w:lastRenderedPageBreak/>
        <w:t>a o změně a doplnění některých zákonů, ve znění pozdějších předpisů a jeho prováděcích předpisů.</w:t>
      </w:r>
    </w:p>
    <w:p w14:paraId="2B9F7F13" w14:textId="32C97160"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Sml</w:t>
      </w:r>
      <w:r w:rsidR="00A652A4">
        <w:rPr>
          <w:rFonts w:ascii="Tahoma" w:hAnsi="Tahoma" w:cs="Tahoma"/>
          <w:bCs/>
          <w:sz w:val="20"/>
          <w:szCs w:val="22"/>
        </w:rPr>
        <w:t>uvní strany se dohodly, že bude-</w:t>
      </w:r>
      <w:r w:rsidRPr="005F541C">
        <w:rPr>
          <w:rFonts w:ascii="Tahoma" w:hAnsi="Tahoma" w:cs="Tahoma"/>
          <w:bCs/>
          <w:sz w:val="20"/>
          <w:szCs w:val="22"/>
        </w:rPr>
        <w:t>li v rámci díla dodáváno zboží (spotřebiče, apod.), toto bude dodáno v I. jakosti.</w:t>
      </w:r>
    </w:p>
    <w:p w14:paraId="20DAB500"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Jakost dodávaných materiálů a konstrukcí bude dokladována předepsaným způsobem při kontrolních prohlídkách a při předání a převzetí díla.</w:t>
      </w:r>
    </w:p>
    <w:p w14:paraId="015E8437" w14:textId="77777777" w:rsidR="005F541C" w:rsidRDefault="005F541C" w:rsidP="005247FD">
      <w:pPr>
        <w:pStyle w:val="Nzev"/>
        <w:spacing w:line="276" w:lineRule="auto"/>
        <w:rPr>
          <w:rFonts w:ascii="Tahoma" w:hAnsi="Tahoma" w:cs="Tahoma"/>
          <w:sz w:val="20"/>
          <w:szCs w:val="20"/>
        </w:rPr>
      </w:pPr>
    </w:p>
    <w:p w14:paraId="2202E2D6" w14:textId="77777777" w:rsidR="005F541C" w:rsidRDefault="005F541C" w:rsidP="00E33CB3">
      <w:pPr>
        <w:pStyle w:val="Nzev"/>
        <w:numPr>
          <w:ilvl w:val="0"/>
          <w:numId w:val="30"/>
        </w:numPr>
        <w:spacing w:line="276" w:lineRule="auto"/>
        <w:rPr>
          <w:rFonts w:ascii="Tahoma" w:hAnsi="Tahoma" w:cs="Tahoma"/>
          <w:sz w:val="20"/>
          <w:szCs w:val="20"/>
        </w:rPr>
      </w:pPr>
    </w:p>
    <w:p w14:paraId="63C4EFB4" w14:textId="77777777" w:rsidR="005F541C"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Staveniště</w:t>
      </w:r>
    </w:p>
    <w:p w14:paraId="152CA811" w14:textId="79FCA29B"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 xml:space="preserve">Objednatel předá a zhotovitel </w:t>
      </w:r>
      <w:r w:rsidRPr="00A9706F">
        <w:rPr>
          <w:rFonts w:ascii="Tahoma" w:hAnsi="Tahoma" w:cs="Tahoma"/>
          <w:sz w:val="20"/>
          <w:szCs w:val="22"/>
        </w:rPr>
        <w:t xml:space="preserve">převezme </w:t>
      </w:r>
      <w:r w:rsidRPr="001F26F4">
        <w:rPr>
          <w:rFonts w:ascii="Tahoma" w:hAnsi="Tahoma" w:cs="Tahoma"/>
          <w:sz w:val="20"/>
          <w:szCs w:val="22"/>
        </w:rPr>
        <w:t xml:space="preserve">staveniště </w:t>
      </w:r>
      <w:r w:rsidR="005F5F72" w:rsidRPr="001F26F4">
        <w:rPr>
          <w:rFonts w:ascii="Tahoma" w:hAnsi="Tahoma" w:cs="Tahoma"/>
          <w:sz w:val="20"/>
          <w:szCs w:val="22"/>
        </w:rPr>
        <w:t xml:space="preserve">nejpozději </w:t>
      </w:r>
      <w:r w:rsidR="00EC0B1A" w:rsidRPr="001F26F4">
        <w:rPr>
          <w:rFonts w:ascii="Tahoma" w:hAnsi="Tahoma" w:cs="Tahoma"/>
          <w:sz w:val="20"/>
          <w:szCs w:val="22"/>
        </w:rPr>
        <w:t xml:space="preserve">do </w:t>
      </w:r>
      <w:r w:rsidR="00BE4AB7">
        <w:rPr>
          <w:rFonts w:ascii="Tahoma" w:hAnsi="Tahoma" w:cs="Tahoma"/>
          <w:sz w:val="20"/>
          <w:szCs w:val="22"/>
        </w:rPr>
        <w:t>5</w:t>
      </w:r>
      <w:r w:rsidR="00476419" w:rsidRPr="001F26F4">
        <w:rPr>
          <w:rFonts w:ascii="Tahoma" w:hAnsi="Tahoma" w:cs="Tahoma"/>
          <w:sz w:val="20"/>
          <w:szCs w:val="22"/>
        </w:rPr>
        <w:t xml:space="preserve"> dnů </w:t>
      </w:r>
      <w:r w:rsidR="005F5F72" w:rsidRPr="001F26F4">
        <w:rPr>
          <w:rFonts w:ascii="Tahoma" w:hAnsi="Tahoma" w:cs="Tahoma"/>
          <w:sz w:val="20"/>
          <w:szCs w:val="22"/>
        </w:rPr>
        <w:t>ode dne</w:t>
      </w:r>
      <w:r w:rsidR="00E37CC2" w:rsidRPr="001F26F4">
        <w:rPr>
          <w:rFonts w:ascii="Tahoma" w:hAnsi="Tahoma" w:cs="Tahoma"/>
          <w:sz w:val="20"/>
          <w:szCs w:val="22"/>
        </w:rPr>
        <w:t xml:space="preserve"> nabytí účinnosti </w:t>
      </w:r>
      <w:proofErr w:type="spellStart"/>
      <w:r w:rsidR="00E37CC2" w:rsidRPr="001F26F4">
        <w:rPr>
          <w:rFonts w:ascii="Tahoma" w:hAnsi="Tahoma" w:cs="Tahoma"/>
          <w:sz w:val="20"/>
          <w:szCs w:val="22"/>
        </w:rPr>
        <w:t>SoD</w:t>
      </w:r>
      <w:proofErr w:type="spellEnd"/>
      <w:r w:rsidRPr="001F26F4">
        <w:rPr>
          <w:rFonts w:ascii="Tahoma" w:hAnsi="Tahoma" w:cs="Tahoma"/>
          <w:sz w:val="20"/>
          <w:szCs w:val="22"/>
        </w:rPr>
        <w:t>.</w:t>
      </w:r>
      <w:r w:rsidRPr="00A9706F">
        <w:rPr>
          <w:rFonts w:ascii="Tahoma" w:hAnsi="Tahoma" w:cs="Tahoma"/>
          <w:sz w:val="20"/>
          <w:szCs w:val="22"/>
        </w:rPr>
        <w:t xml:space="preserve"> Dohoda o</w:t>
      </w:r>
      <w:r w:rsidR="00651B4E" w:rsidRPr="00A9706F">
        <w:rPr>
          <w:rFonts w:ascii="Tahoma" w:hAnsi="Tahoma" w:cs="Tahoma"/>
          <w:sz w:val="20"/>
          <w:szCs w:val="22"/>
        </w:rPr>
        <w:t> </w:t>
      </w:r>
      <w:r w:rsidRPr="00A9706F">
        <w:rPr>
          <w:rFonts w:ascii="Tahoma" w:hAnsi="Tahoma" w:cs="Tahoma"/>
          <w:sz w:val="20"/>
          <w:szCs w:val="22"/>
        </w:rPr>
        <w:t>změně termínu pře</w:t>
      </w:r>
      <w:r w:rsidRPr="00751DB1">
        <w:rPr>
          <w:rFonts w:ascii="Tahoma" w:hAnsi="Tahoma" w:cs="Tahoma"/>
          <w:sz w:val="20"/>
          <w:szCs w:val="22"/>
        </w:rPr>
        <w:t>dání staveniště bude učiněna formou zápisu ve stavebním deníku nebo zápisu ze společného jednání smluvních stran v rámci přípravy realizace stavby,</w:t>
      </w:r>
      <w:r w:rsidRPr="00751DB1">
        <w:rPr>
          <w:rFonts w:ascii="Tahoma" w:hAnsi="Tahoma" w:cs="Tahoma"/>
          <w:sz w:val="22"/>
        </w:rPr>
        <w:t xml:space="preserve"> </w:t>
      </w:r>
      <w:r w:rsidRPr="00751DB1">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D3863E6" w14:textId="77777777"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O předání a převzetí staveniště vyhotoví smluvní strany zápis. Při předání staveniště objednatel předá zhotoviteli 1 vyhotovení projektové dokumentace stavby.</w:t>
      </w:r>
    </w:p>
    <w:p w14:paraId="275D5296" w14:textId="77777777" w:rsidR="00751DB1" w:rsidRPr="00C205DC"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C205DC">
        <w:rPr>
          <w:rFonts w:ascii="Tahoma" w:hAnsi="Tahoma" w:cs="Tahoma"/>
          <w:sz w:val="20"/>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42360ADA" w14:textId="2D8DFE1A" w:rsidR="00751DB1" w:rsidRPr="00DB16B8" w:rsidRDefault="00751DB1" w:rsidP="00E37CC2">
      <w:pPr>
        <w:pStyle w:val="Smlouva-slo"/>
        <w:widowControl/>
        <w:numPr>
          <w:ilvl w:val="3"/>
          <w:numId w:val="26"/>
        </w:numPr>
        <w:tabs>
          <w:tab w:val="clear" w:pos="360"/>
        </w:tabs>
        <w:spacing w:line="276" w:lineRule="auto"/>
        <w:rPr>
          <w:rFonts w:ascii="Tahoma" w:hAnsi="Tahoma" w:cs="Tahoma"/>
          <w:sz w:val="18"/>
          <w:szCs w:val="22"/>
        </w:rPr>
      </w:pPr>
      <w:r w:rsidRPr="00DB16B8">
        <w:rPr>
          <w:rFonts w:ascii="Tahoma" w:hAnsi="Tahoma" w:cs="Tahoma"/>
          <w:sz w:val="20"/>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r w:rsidRPr="00DB16B8">
        <w:rPr>
          <w:rFonts w:ascii="Tahoma" w:hAnsi="Tahoma" w:cs="Tahoma"/>
          <w:sz w:val="20"/>
          <w:szCs w:val="24"/>
        </w:rPr>
        <w:t xml:space="preserve">Pokud bude zhotovitel odebírat výše uvedená média od uživatele – </w:t>
      </w:r>
      <w:r w:rsidR="00E37CC2" w:rsidRPr="00DB16B8">
        <w:rPr>
          <w:rFonts w:ascii="Tahoma" w:hAnsi="Tahoma" w:cs="Tahoma"/>
          <w:sz w:val="20"/>
          <w:szCs w:val="24"/>
        </w:rPr>
        <w:t>Slezská nemocnice v Opavě</w:t>
      </w:r>
      <w:r w:rsidR="005C57BD" w:rsidRPr="00DB16B8">
        <w:rPr>
          <w:rFonts w:ascii="Tahoma" w:hAnsi="Tahoma" w:cs="Tahoma"/>
          <w:sz w:val="20"/>
          <w:szCs w:val="24"/>
        </w:rPr>
        <w:t xml:space="preserve">, </w:t>
      </w:r>
      <w:r w:rsidR="00755167" w:rsidRPr="00DB16B8">
        <w:rPr>
          <w:rFonts w:ascii="Tahoma" w:hAnsi="Tahoma" w:cs="Tahoma"/>
          <w:sz w:val="20"/>
          <w:szCs w:val="24"/>
        </w:rPr>
        <w:t xml:space="preserve">příspěvková organizace </w:t>
      </w:r>
      <w:r w:rsidR="00E37CC2" w:rsidRPr="00DB16B8">
        <w:rPr>
          <w:rFonts w:ascii="Tahoma" w:hAnsi="Tahoma" w:cs="Tahoma"/>
          <w:sz w:val="20"/>
          <w:szCs w:val="24"/>
        </w:rPr>
        <w:t>(IČO 47813750</w:t>
      </w:r>
      <w:r w:rsidRPr="00DB16B8">
        <w:rPr>
          <w:rFonts w:ascii="Tahoma" w:hAnsi="Tahoma" w:cs="Tahoma"/>
          <w:sz w:val="20"/>
          <w:szCs w:val="24"/>
        </w:rPr>
        <w:t>), uzavře s tímto subjektem písemnou dohodu o způsobu úhrady za jejich odběr.</w:t>
      </w:r>
    </w:p>
    <w:p w14:paraId="2E4B162D"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je povinen zajistit hlídání staveniště. Náklady na ostrahu jsou již zahrnuty v ceně za dílo.</w:t>
      </w:r>
    </w:p>
    <w:p w14:paraId="119E930B"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zcela vykl</w:t>
      </w:r>
      <w:r w:rsidR="008F3F93">
        <w:rPr>
          <w:rFonts w:ascii="Tahoma" w:hAnsi="Tahoma" w:cs="Tahoma"/>
          <w:sz w:val="20"/>
          <w:szCs w:val="22"/>
        </w:rPr>
        <w:t xml:space="preserve">idit a vyčistit </w:t>
      </w:r>
      <w:r w:rsidR="008F3F93" w:rsidRPr="00EB78EA">
        <w:rPr>
          <w:rFonts w:ascii="Tahoma" w:hAnsi="Tahoma" w:cs="Tahoma"/>
          <w:sz w:val="20"/>
          <w:szCs w:val="22"/>
        </w:rPr>
        <w:t>staveniště do 3</w:t>
      </w:r>
      <w:r w:rsidRPr="00EB78EA">
        <w:rPr>
          <w:rFonts w:ascii="Tahoma" w:hAnsi="Tahoma" w:cs="Tahoma"/>
          <w:sz w:val="20"/>
          <w:szCs w:val="22"/>
        </w:rPr>
        <w:t xml:space="preserve"> dnů od</w:t>
      </w:r>
      <w:r w:rsidRPr="00751DB1">
        <w:rPr>
          <w:rFonts w:ascii="Tahoma" w:hAnsi="Tahoma" w:cs="Tahoma"/>
          <w:sz w:val="20"/>
          <w:szCs w:val="22"/>
        </w:rPr>
        <w:t> provedení díla. Při nedodržení tohoto termínu se zhotovitel zavazuje uhradit objednateli veškeré náklady a škody, které mu tím vznikly.</w:t>
      </w:r>
    </w:p>
    <w:p w14:paraId="0B7BC68B"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67C8928" w14:textId="06C02CE7" w:rsid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2A68206" w14:textId="77777777" w:rsidR="00A652A4" w:rsidRDefault="00A652A4">
      <w:pPr>
        <w:rPr>
          <w:rFonts w:ascii="Tahoma" w:hAnsi="Tahoma" w:cs="Tahoma"/>
          <w:b/>
          <w:bCs/>
          <w:sz w:val="20"/>
          <w:szCs w:val="20"/>
        </w:rPr>
      </w:pPr>
    </w:p>
    <w:p w14:paraId="18D6E664" w14:textId="77777777" w:rsidR="005F541C" w:rsidRPr="00751DB1" w:rsidRDefault="005F541C" w:rsidP="005247FD">
      <w:pPr>
        <w:pStyle w:val="Nzev"/>
        <w:numPr>
          <w:ilvl w:val="0"/>
          <w:numId w:val="30"/>
        </w:numPr>
        <w:spacing w:line="276" w:lineRule="auto"/>
        <w:rPr>
          <w:rFonts w:ascii="Tahoma" w:hAnsi="Tahoma" w:cs="Tahoma"/>
          <w:sz w:val="18"/>
          <w:szCs w:val="20"/>
        </w:rPr>
      </w:pPr>
    </w:p>
    <w:p w14:paraId="07514560" w14:textId="77777777" w:rsidR="00751DB1" w:rsidRPr="00751DB1"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751DB1">
        <w:rPr>
          <w:rFonts w:ascii="Tahoma" w:hAnsi="Tahoma" w:cs="Tahoma"/>
          <w:sz w:val="20"/>
          <w:szCs w:val="22"/>
        </w:rPr>
        <w:t>Provádění díla, práva a povinnosti smluvních stran</w:t>
      </w:r>
    </w:p>
    <w:p w14:paraId="53DF2C72" w14:textId="77777777" w:rsidR="00751DB1" w:rsidRPr="00651B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651B4E">
        <w:rPr>
          <w:rFonts w:ascii="Tahoma" w:hAnsi="Tahoma" w:cs="Tahoma"/>
          <w:sz w:val="20"/>
        </w:rPr>
        <w:t>Zhotovitel je povinen:</w:t>
      </w:r>
    </w:p>
    <w:p w14:paraId="33B8F093"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w:t>
      </w:r>
      <w:r w:rsidR="00CD672A">
        <w:rPr>
          <w:rFonts w:ascii="Tahoma" w:hAnsi="Tahoma" w:cs="Tahoma"/>
          <w:sz w:val="20"/>
        </w:rPr>
        <w:t xml:space="preserve"> užívání, k němuž bylo určeno a </w:t>
      </w:r>
      <w:r w:rsidRPr="00862D7C">
        <w:rPr>
          <w:rFonts w:ascii="Tahoma" w:hAnsi="Tahoma" w:cs="Tahoma"/>
          <w:sz w:val="20"/>
        </w:rPr>
        <w:t>zhotoveno,</w:t>
      </w:r>
    </w:p>
    <w:p w14:paraId="58F2051A"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lastRenderedPageBreak/>
        <w:t>účastnit se na základě pozvánky objednatele všech jednání týkajících se předmětného díla,</w:t>
      </w:r>
    </w:p>
    <w:p w14:paraId="57BA9E25"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14:paraId="2D51DA44" w14:textId="5356D4BC"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r w:rsidR="00BB77A3">
        <w:rPr>
          <w:rFonts w:ascii="Tahoma" w:hAnsi="Tahoma" w:cs="Tahoma"/>
          <w:sz w:val="20"/>
        </w:rPr>
        <w:t>XXX</w:t>
      </w:r>
      <w:hyperlink r:id="rId13" w:history="1">
        <w:r w:rsidR="00E37CC2" w:rsidRPr="00A46C39">
          <w:rPr>
            <w:rStyle w:val="Hypertextovodkaz"/>
            <w:rFonts w:ascii="Tahoma" w:hAnsi="Tahoma" w:cs="Tahoma"/>
            <w:sz w:val="20"/>
          </w:rPr>
          <w:t>@snopava.cz</w:t>
        </w:r>
      </w:hyperlink>
      <w:r w:rsidRPr="00862D7C">
        <w:rPr>
          <w:rFonts w:ascii="Tahoma" w:hAnsi="Tahoma" w:cs="Tahoma"/>
          <w:sz w:val="20"/>
        </w:rPr>
        <w:t>, následně písemně. Zhotovitel je povinen informovat objednatele zejména:</w:t>
      </w:r>
    </w:p>
    <w:p w14:paraId="382F40F7" w14:textId="77777777" w:rsidR="00751DB1" w:rsidRPr="00862D7C" w:rsidRDefault="00A652A4" w:rsidP="005247FD">
      <w:pPr>
        <w:pStyle w:val="Smlouva-slo"/>
        <w:numPr>
          <w:ilvl w:val="0"/>
          <w:numId w:val="40"/>
        </w:numPr>
        <w:tabs>
          <w:tab w:val="clear" w:pos="397"/>
          <w:tab w:val="left" w:pos="714"/>
        </w:tabs>
        <w:spacing w:before="60" w:line="276" w:lineRule="auto"/>
        <w:ind w:left="714" w:hanging="357"/>
        <w:rPr>
          <w:rFonts w:ascii="Tahoma" w:hAnsi="Tahoma" w:cs="Tahoma"/>
          <w:sz w:val="20"/>
        </w:rPr>
      </w:pPr>
      <w:r w:rsidRPr="00862D7C">
        <w:rPr>
          <w:rFonts w:ascii="Tahoma" w:hAnsi="Tahoma" w:cs="Tahoma"/>
          <w:sz w:val="20"/>
        </w:rPr>
        <w:t>zjistí-</w:t>
      </w:r>
      <w:r w:rsidR="00751DB1" w:rsidRPr="00862D7C">
        <w:rPr>
          <w:rFonts w:ascii="Tahoma" w:hAnsi="Tahoma" w:cs="Tahoma"/>
          <w:sz w:val="20"/>
        </w:rPr>
        <w:t>li při provádění díla skryté překážky bránící řádnému provedení díla. Zhotovitel je povinen navrhnout objednateli další postup,</w:t>
      </w:r>
    </w:p>
    <w:p w14:paraId="07DC0A8B" w14:textId="77777777" w:rsidR="00751DB1" w:rsidRPr="00D3168D" w:rsidRDefault="00751DB1" w:rsidP="00D3168D">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o případné nevhodnosti realizace vyžadovaných prací,</w:t>
      </w:r>
    </w:p>
    <w:p w14:paraId="1F8D1C90"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038D7E48"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zajistí stavbu tak, aby nedošlo k ohrožování, nadměrnému nebo zbytečnému obtěžování okolí stavby, k omezování práv a právem chráněných zájmů vlastníků sousedních nemovitostí, ke znečištění komunikací apod.</w:t>
      </w:r>
    </w:p>
    <w:p w14:paraId="66324BF2" w14:textId="77777777" w:rsidR="00751DB1" w:rsidRPr="00D3168D" w:rsidRDefault="00751DB1" w:rsidP="00D3168D">
      <w:pPr>
        <w:pStyle w:val="Smlouva-slo"/>
        <w:numPr>
          <w:ilvl w:val="0"/>
          <w:numId w:val="31"/>
        </w:numPr>
        <w:spacing w:line="276" w:lineRule="auto"/>
        <w:rPr>
          <w:rFonts w:ascii="Tahoma" w:hAnsi="Tahoma" w:cs="Tahoma"/>
          <w:sz w:val="20"/>
        </w:rPr>
      </w:pPr>
      <w:r w:rsidRPr="00862D7C">
        <w:rPr>
          <w:rFonts w:ascii="Tahoma" w:hAnsi="Tahoma" w:cs="Tahoma"/>
          <w:sz w:val="20"/>
        </w:rPr>
        <w:t>Zhotovitel nese odpovědnost původce odpadů, zavazuje se nezpůsobovat únik ropných, toxických či jiných škodlivých látek na stavbě.</w:t>
      </w:r>
    </w:p>
    <w:p w14:paraId="3298812B"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FA02AEF"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práce vyžadující zvláštní způsobilost nebo povolení podle příslušných předpisů osobami, které tuto podmínku splňují.</w:t>
      </w:r>
    </w:p>
    <w:p w14:paraId="5E9BE445" w14:textId="77777777" w:rsidR="00751DB1" w:rsidRPr="00D3168D" w:rsidRDefault="00751DB1" w:rsidP="00D3168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je srozuměn s tím, že uhradí jakoukoliv opravu nebo výměnu plynoucí ze zhotovitelem zavi</w:t>
      </w:r>
      <w:r w:rsidR="00D3168D">
        <w:rPr>
          <w:rFonts w:ascii="Tahoma" w:hAnsi="Tahoma" w:cs="Tahoma"/>
          <w:sz w:val="20"/>
        </w:rPr>
        <w:t>něného poškození</w:t>
      </w:r>
      <w:r w:rsidRPr="00862D7C">
        <w:rPr>
          <w:rFonts w:ascii="Tahoma" w:hAnsi="Tahoma" w:cs="Tahoma"/>
          <w:sz w:val="20"/>
        </w:rPr>
        <w:t>. Zhotovitel si je rovněž vědom toho, že nese veškerá rizika a náhrady škod z toho plynoucí.</w:t>
      </w:r>
    </w:p>
    <w:p w14:paraId="1D9115EB"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2028C98"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Bourací práce (hluk, prach) budou realizovány pouze po předchozím oznámení objednateli.</w:t>
      </w:r>
    </w:p>
    <w:p w14:paraId="16D89437" w14:textId="77777777" w:rsidR="00751DB1" w:rsidRPr="00862D7C" w:rsidRDefault="00751DB1" w:rsidP="00045C83">
      <w:pPr>
        <w:pStyle w:val="Smlouva-slo"/>
        <w:spacing w:line="276" w:lineRule="auto"/>
        <w:ind w:left="357" w:firstLine="69"/>
        <w:rPr>
          <w:rFonts w:ascii="Tahoma" w:hAnsi="Tahoma" w:cs="Tahoma"/>
          <w:bCs/>
          <w:caps/>
          <w:sz w:val="20"/>
        </w:rPr>
      </w:pPr>
      <w:r w:rsidRPr="00862D7C">
        <w:rPr>
          <w:rFonts w:ascii="Tahoma" w:hAnsi="Tahoma" w:cs="Tahoma"/>
          <w:bCs/>
          <w:caps/>
          <w:sz w:val="20"/>
        </w:rPr>
        <w:t>Kontrola prováděných prací, organizace kontrolních dnů</w:t>
      </w:r>
    </w:p>
    <w:p w14:paraId="0DBAB22A"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w:t>
      </w:r>
    </w:p>
    <w:p w14:paraId="4E51A0DE" w14:textId="77777777" w:rsidR="00751DB1" w:rsidRPr="00D3168D" w:rsidRDefault="00751DB1" w:rsidP="00D3168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technický dozor</w:t>
      </w:r>
      <w:r w:rsidR="00D3168D">
        <w:rPr>
          <w:rFonts w:ascii="Tahoma" w:hAnsi="Tahoma" w:cs="Tahoma"/>
          <w:sz w:val="20"/>
        </w:rPr>
        <w:t xml:space="preserve"> stavebníka</w:t>
      </w:r>
    </w:p>
    <w:p w14:paraId="2C95338D" w14:textId="77777777" w:rsidR="00751DB1" w:rsidRPr="00862D7C" w:rsidRDefault="00751DB1" w:rsidP="005247FD">
      <w:pPr>
        <w:pStyle w:val="Smlouva-slo"/>
        <w:spacing w:line="276" w:lineRule="auto"/>
        <w:ind w:left="360"/>
        <w:rPr>
          <w:rFonts w:ascii="Tahoma" w:hAnsi="Tahoma" w:cs="Tahoma"/>
          <w:sz w:val="20"/>
        </w:rPr>
      </w:pPr>
      <w:r w:rsidRPr="00862D7C">
        <w:rPr>
          <w:rFonts w:ascii="Tahoma" w:hAnsi="Tahoma" w:cs="Tahoma"/>
          <w:sz w:val="20"/>
        </w:rPr>
        <w:t>Dále může provádět kontrolu objednatel a jím pověřené osoby.</w:t>
      </w:r>
    </w:p>
    <w:p w14:paraId="72E765F6" w14:textId="77777777" w:rsidR="00751DB1" w:rsidRPr="00862D7C" w:rsidRDefault="00751DB1" w:rsidP="005247FD">
      <w:pPr>
        <w:pStyle w:val="Smlouva-slo"/>
        <w:spacing w:line="276" w:lineRule="auto"/>
        <w:ind w:firstLine="357"/>
        <w:rPr>
          <w:rFonts w:ascii="Tahoma" w:hAnsi="Tahoma" w:cs="Tahoma"/>
          <w:sz w:val="20"/>
        </w:rPr>
      </w:pPr>
      <w:r w:rsidRPr="00862D7C">
        <w:rPr>
          <w:rFonts w:ascii="Tahoma" w:hAnsi="Tahoma" w:cs="Tahoma"/>
          <w:sz w:val="20"/>
        </w:rPr>
        <w:t>Zhotovitel je povinen umožnit uvedeným osobám provedení kontroly realizovaných prací.</w:t>
      </w:r>
    </w:p>
    <w:p w14:paraId="323F81FC" w14:textId="77777777" w:rsidR="00751DB1" w:rsidRPr="00862D7C" w:rsidRDefault="00751DB1" w:rsidP="005247FD">
      <w:pPr>
        <w:widowControl w:val="0"/>
        <w:numPr>
          <w:ilvl w:val="0"/>
          <w:numId w:val="31"/>
        </w:numPr>
        <w:spacing w:before="60" w:line="276" w:lineRule="auto"/>
        <w:jc w:val="both"/>
        <w:rPr>
          <w:rFonts w:ascii="Tahoma" w:hAnsi="Tahoma" w:cs="Tahoma"/>
          <w:snapToGrid w:val="0"/>
          <w:sz w:val="20"/>
          <w:szCs w:val="20"/>
        </w:rPr>
      </w:pPr>
      <w:r w:rsidRPr="00862D7C">
        <w:rPr>
          <w:rFonts w:ascii="Tahoma" w:hAnsi="Tahoma" w:cs="Tahoma"/>
          <w:snapToGrid w:val="0"/>
          <w:sz w:val="20"/>
          <w:szCs w:val="20"/>
        </w:rPr>
        <w:t xml:space="preserve">Osoba vykonávající technický dozor stavebníka je kromě kontroly provádění díla oprávněna i ke kontrole dokumentace k realizaci stavby vypracované zhotovitelem, kontrole stavebního deníku, kontrole rozpočtů a faktur, kontrole hospodaření s odpady </w:t>
      </w:r>
      <w:r w:rsidRPr="00862D7C">
        <w:rPr>
          <w:rFonts w:ascii="Tahoma" w:hAnsi="Tahoma" w:cs="Tahoma"/>
          <w:sz w:val="20"/>
          <w:szCs w:val="20"/>
        </w:rPr>
        <w:t xml:space="preserve">a rovněž ke kontrole bezpečnosti a ochrany zdraví při práci na staveništi </w:t>
      </w:r>
      <w:r w:rsidRPr="00862D7C">
        <w:rPr>
          <w:rFonts w:ascii="Tahoma" w:hAnsi="Tahoma" w:cs="Tahoma"/>
          <w:snapToGrid w:val="0"/>
          <w:sz w:val="20"/>
          <w:szCs w:val="20"/>
        </w:rPr>
        <w:t xml:space="preserve">a k dalším úkonům vyplývajícím z příslušné smlouvy na zajištění výkonu inženýrské a investorské činnosti </w:t>
      </w:r>
      <w:r w:rsidRPr="00862D7C">
        <w:rPr>
          <w:rFonts w:ascii="Tahoma" w:hAnsi="Tahoma" w:cs="Tahoma"/>
          <w:sz w:val="20"/>
          <w:szCs w:val="20"/>
        </w:rPr>
        <w:t xml:space="preserve">a výkonu koordinace bezpečnosti </w:t>
      </w:r>
      <w:r w:rsidRPr="00862D7C">
        <w:rPr>
          <w:rFonts w:ascii="Tahoma" w:hAnsi="Tahoma" w:cs="Tahoma"/>
          <w:sz w:val="20"/>
          <w:szCs w:val="20"/>
        </w:rPr>
        <w:lastRenderedPageBreak/>
        <w:t>a ochrany zdraví při práci na staveništi</w:t>
      </w:r>
      <w:r w:rsidRPr="00862D7C">
        <w:rPr>
          <w:rFonts w:ascii="Tahoma" w:hAnsi="Tahoma" w:cs="Tahoma"/>
          <w:snapToGrid w:val="0"/>
          <w:sz w:val="20"/>
          <w:szCs w:val="20"/>
        </w:rPr>
        <w:t xml:space="preserve"> při realizaci stavby.</w:t>
      </w:r>
    </w:p>
    <w:p w14:paraId="496A5E83"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14:paraId="10B8A9C0" w14:textId="77777777"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862D7C">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754DC48" w14:textId="77777777" w:rsidR="00751DB1" w:rsidRPr="006D19CE" w:rsidRDefault="00751DB1" w:rsidP="006D19CE">
      <w:pPr>
        <w:pStyle w:val="Smlouva-slo"/>
        <w:spacing w:before="60" w:line="276" w:lineRule="auto"/>
        <w:ind w:left="357"/>
        <w:rPr>
          <w:rFonts w:ascii="Tahoma" w:hAnsi="Tahoma" w:cs="Tahoma"/>
          <w:sz w:val="20"/>
        </w:rPr>
      </w:pPr>
      <w:r w:rsidRPr="00862D7C">
        <w:rPr>
          <w:rFonts w:ascii="Tahoma" w:hAnsi="Tahoma"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D936C1B" w14:textId="77777777" w:rsidR="002B2BAB" w:rsidRPr="00862D7C" w:rsidRDefault="00751DB1" w:rsidP="006D19CE">
      <w:pPr>
        <w:pStyle w:val="Smlouva-slo"/>
        <w:spacing w:before="60" w:line="276" w:lineRule="auto"/>
        <w:ind w:left="357"/>
        <w:rPr>
          <w:rFonts w:ascii="Tahoma" w:hAnsi="Tahoma" w:cs="Tahoma"/>
          <w:snapToGrid/>
          <w:sz w:val="20"/>
        </w:rPr>
      </w:pPr>
      <w:r w:rsidRPr="00862D7C">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BA71942" w14:textId="77777777" w:rsidR="002B2BAB" w:rsidRPr="00862D7C" w:rsidRDefault="002B2BAB" w:rsidP="005247FD">
      <w:pPr>
        <w:pStyle w:val="Smlouva-slo"/>
        <w:numPr>
          <w:ilvl w:val="0"/>
          <w:numId w:val="30"/>
        </w:numPr>
        <w:spacing w:line="276" w:lineRule="auto"/>
        <w:jc w:val="center"/>
        <w:rPr>
          <w:rFonts w:ascii="Tahoma" w:hAnsi="Tahoma" w:cs="Tahoma"/>
          <w:snapToGrid/>
          <w:sz w:val="20"/>
        </w:rPr>
      </w:pPr>
    </w:p>
    <w:p w14:paraId="2480BD77" w14:textId="77777777" w:rsidR="00751DB1" w:rsidRPr="00862D7C"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862D7C">
        <w:rPr>
          <w:rFonts w:ascii="Tahoma" w:hAnsi="Tahoma" w:cs="Tahoma"/>
          <w:sz w:val="20"/>
          <w:szCs w:val="20"/>
        </w:rPr>
        <w:t>Stavební deník</w:t>
      </w:r>
    </w:p>
    <w:p w14:paraId="79F13274"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35297D22"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Zápisem ve stavebním deníku nelze obsah této smlouvy měnit.</w:t>
      </w:r>
    </w:p>
    <w:p w14:paraId="13B257E6" w14:textId="77777777" w:rsidR="0025211A" w:rsidRPr="00862D7C" w:rsidRDefault="0025211A" w:rsidP="005247FD">
      <w:pPr>
        <w:pStyle w:val="Smlouva3"/>
        <w:spacing w:line="276" w:lineRule="auto"/>
        <w:ind w:left="357"/>
        <w:rPr>
          <w:rFonts w:ascii="Tahoma" w:hAnsi="Tahoma" w:cs="Tahoma"/>
          <w:sz w:val="20"/>
        </w:rPr>
      </w:pPr>
    </w:p>
    <w:p w14:paraId="3BE2BE2A"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04A62029" w14:textId="77777777" w:rsidR="00751DB1" w:rsidRPr="00862D7C"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Předání díla</w:t>
      </w:r>
    </w:p>
    <w:p w14:paraId="742C82A2"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 xml:space="preserve">Objednatel se zavazuje dokončené </w:t>
      </w:r>
      <w:r w:rsidR="00E62F61">
        <w:rPr>
          <w:rFonts w:ascii="Tahoma" w:hAnsi="Tahoma" w:cs="Tahoma"/>
          <w:sz w:val="20"/>
          <w:szCs w:val="20"/>
        </w:rPr>
        <w:t>dílo převzít do 3</w:t>
      </w:r>
      <w:r w:rsidRPr="00862D7C">
        <w:rPr>
          <w:rFonts w:ascii="Tahoma" w:hAnsi="Tahoma" w:cs="Tahoma"/>
          <w:sz w:val="20"/>
          <w:szCs w:val="20"/>
        </w:rPr>
        <w:t xml:space="preserve">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A9C7477"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 předání a převzetí díla bude sepsán protokol mezi objednatelem a zhotovitelem. Protokol připraví a</w:t>
      </w:r>
      <w:r w:rsidR="00C73C94">
        <w:rPr>
          <w:rFonts w:ascii="Tahoma" w:hAnsi="Tahoma" w:cs="Tahoma"/>
          <w:sz w:val="20"/>
          <w:szCs w:val="20"/>
        </w:rPr>
        <w:t> </w:t>
      </w:r>
      <w:r w:rsidRPr="00862D7C">
        <w:rPr>
          <w:rFonts w:ascii="Tahoma" w:hAnsi="Tahoma" w:cs="Tahoma"/>
          <w:sz w:val="20"/>
          <w:szCs w:val="20"/>
        </w:rPr>
        <w:t>sepíše osoba vykonávající technický dozor stavebníka.</w:t>
      </w:r>
    </w:p>
    <w:p w14:paraId="0F2CDD90" w14:textId="77777777" w:rsidR="00751DB1" w:rsidRPr="00862D7C" w:rsidRDefault="00751DB1" w:rsidP="005247FD">
      <w:pPr>
        <w:widowControl w:val="0"/>
        <w:spacing w:before="120" w:line="276" w:lineRule="auto"/>
        <w:ind w:left="357"/>
        <w:jc w:val="both"/>
        <w:rPr>
          <w:rFonts w:ascii="Tahoma" w:hAnsi="Tahoma" w:cs="Tahoma"/>
          <w:sz w:val="20"/>
          <w:szCs w:val="20"/>
        </w:rPr>
      </w:pPr>
      <w:r w:rsidRPr="00862D7C">
        <w:rPr>
          <w:rFonts w:ascii="Tahoma" w:hAnsi="Tahoma" w:cs="Tahoma"/>
          <w:sz w:val="20"/>
          <w:szCs w:val="20"/>
        </w:rPr>
        <w:t>Protokol bude obsahovat:</w:t>
      </w:r>
    </w:p>
    <w:p w14:paraId="473C991B"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předmětu díla,</w:t>
      </w:r>
    </w:p>
    <w:p w14:paraId="7ACA78B2"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objednatele a zhotovitele díla,</w:t>
      </w:r>
    </w:p>
    <w:p w14:paraId="44854757"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číslo a datum uzavření smlouvy o dílo včetně čísel a dat uzavření jejích dodatků,</w:t>
      </w:r>
    </w:p>
    <w:p w14:paraId="480EA60D"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vyklizení staveniště,</w:t>
      </w:r>
    </w:p>
    <w:p w14:paraId="75052B91"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ukončení záruky za jakost na dílo,</w:t>
      </w:r>
    </w:p>
    <w:p w14:paraId="62655AA0"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soupis nákladů od zahájení po dokončení díla,</w:t>
      </w:r>
    </w:p>
    <w:p w14:paraId="65529D31"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zahájení a dokončení prací na zhotovovaném díle,</w:t>
      </w:r>
    </w:p>
    <w:p w14:paraId="2D653E50"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prohlášení objednatele, že dílo přejímá (nepřejímá),</w:t>
      </w:r>
    </w:p>
    <w:p w14:paraId="201450EA"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lastRenderedPageBreak/>
        <w:t>datum a místo sepsání protokolu,</w:t>
      </w:r>
    </w:p>
    <w:p w14:paraId="4670F048" w14:textId="77777777" w:rsidR="00751DB1" w:rsidRPr="00862D7C" w:rsidRDefault="00862D7C"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Pr>
          <w:rFonts w:ascii="Tahoma" w:hAnsi="Tahoma" w:cs="Tahoma"/>
          <w:sz w:val="20"/>
        </w:rPr>
        <w:t>v případě, je-</w:t>
      </w:r>
      <w:r w:rsidR="00751DB1" w:rsidRPr="00862D7C">
        <w:rPr>
          <w:rFonts w:ascii="Tahoma" w:hAnsi="Tahoma" w:cs="Tahoma"/>
          <w:sz w:val="20"/>
        </w:rPr>
        <w:t>li dílo přebíráno s vadami a nedodělky, uvedení, že je dílo přebíráno s výhradami a seznam vad a nedodělků, s nimiž bylo dílo převzato, včetně uvedení lhůty k odstranění těchto vad,</w:t>
      </w:r>
    </w:p>
    <w:p w14:paraId="75BEDABC" w14:textId="77777777" w:rsidR="00751DB1"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jména a podpisy zástupců objednatele, zhotovitele, uživatele a osoby vykonávající technický dozor stavebníka.</w:t>
      </w:r>
    </w:p>
    <w:p w14:paraId="35DA63AC"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1087C9D5" w14:textId="4A1B5CB8" w:rsidR="00C17A68" w:rsidRDefault="00751DB1" w:rsidP="0086665B">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5076937E" w14:textId="77777777" w:rsidR="00045C83" w:rsidRPr="0086665B" w:rsidRDefault="00045C83" w:rsidP="00045C83">
      <w:pPr>
        <w:widowControl w:val="0"/>
        <w:spacing w:before="120" w:line="276" w:lineRule="auto"/>
        <w:ind w:left="357"/>
        <w:jc w:val="both"/>
        <w:rPr>
          <w:rFonts w:ascii="Tahoma" w:hAnsi="Tahoma" w:cs="Tahoma"/>
          <w:sz w:val="20"/>
          <w:szCs w:val="20"/>
        </w:rPr>
      </w:pPr>
    </w:p>
    <w:p w14:paraId="4456B217"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4CFB01A8"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Práva z vadného plnění, záruka za jakost</w:t>
      </w:r>
    </w:p>
    <w:p w14:paraId="547B7A0C"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Dílo má vadu, jestliže neodpovídá požadavkům uvedeným v této smlouvě.</w:t>
      </w:r>
    </w:p>
    <w:p w14:paraId="20060D68"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Pr>
          <w:rFonts w:ascii="Tahoma" w:hAnsi="Tahoma" w:cs="Tahoma"/>
          <w:sz w:val="20"/>
          <w:szCs w:val="20"/>
        </w:rPr>
        <w:t>rušením své povinnosti. Projeví-</w:t>
      </w:r>
      <w:r w:rsidRPr="00862D7C">
        <w:rPr>
          <w:rFonts w:ascii="Tahoma" w:hAnsi="Tahoma" w:cs="Tahoma"/>
          <w:sz w:val="20"/>
          <w:szCs w:val="20"/>
        </w:rPr>
        <w:t>li se vada v průběhu 6 měsíců od převzetí díla objednatelem, má se zato, že dílo bylo vadné již při převzetí, neprokáže-li zhotovitel opak.</w:t>
      </w:r>
    </w:p>
    <w:p w14:paraId="233D099A"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poskytuje objednateli na provedené dílo záruku za jakost (dále jen „záruka“) ve smyslu § 2619 a § 2113 a násl. občanského zákoníku, a to v délce:</w:t>
      </w:r>
    </w:p>
    <w:p w14:paraId="1A5B37CE" w14:textId="7DDE3369" w:rsidR="00476419"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1F26F4">
        <w:rPr>
          <w:rFonts w:ascii="Tahoma" w:hAnsi="Tahoma" w:cs="Tahoma"/>
          <w:b/>
          <w:sz w:val="20"/>
          <w:szCs w:val="20"/>
        </w:rPr>
        <w:t>60</w:t>
      </w:r>
      <w:r w:rsidR="006D19CE" w:rsidRPr="001F26F4">
        <w:rPr>
          <w:rFonts w:ascii="Tahoma" w:hAnsi="Tahoma" w:cs="Tahoma"/>
          <w:sz w:val="20"/>
          <w:szCs w:val="20"/>
        </w:rPr>
        <w:t> měsíců na provedené</w:t>
      </w:r>
      <w:r w:rsidR="006D19CE">
        <w:rPr>
          <w:rFonts w:ascii="Tahoma" w:hAnsi="Tahoma" w:cs="Tahoma"/>
          <w:sz w:val="20"/>
          <w:szCs w:val="20"/>
        </w:rPr>
        <w:t xml:space="preserve"> práce</w:t>
      </w:r>
      <w:r w:rsidR="00751DB1" w:rsidRPr="00862D7C">
        <w:rPr>
          <w:rFonts w:ascii="Tahoma" w:hAnsi="Tahoma" w:cs="Tahoma"/>
          <w:sz w:val="20"/>
          <w:szCs w:val="20"/>
        </w:rPr>
        <w:t>, pokud nejsou uvedeny v písm. </w:t>
      </w:r>
      <w:r w:rsidR="001F26F4" w:rsidRPr="00975D32">
        <w:rPr>
          <w:rFonts w:ascii="Tahoma" w:hAnsi="Tahoma" w:cs="Tahoma"/>
          <w:sz w:val="20"/>
          <w:szCs w:val="20"/>
        </w:rPr>
        <w:t>b</w:t>
      </w:r>
      <w:r w:rsidR="001F26F4">
        <w:rPr>
          <w:rFonts w:ascii="Tahoma" w:hAnsi="Tahoma" w:cs="Tahoma"/>
          <w:sz w:val="20"/>
          <w:szCs w:val="20"/>
        </w:rPr>
        <w:t xml:space="preserve">) </w:t>
      </w:r>
      <w:r w:rsidR="001F26F4" w:rsidRPr="00C43300">
        <w:rPr>
          <w:rFonts w:ascii="Tahoma" w:hAnsi="Tahoma" w:cs="Tahoma"/>
          <w:sz w:val="20"/>
          <w:szCs w:val="20"/>
        </w:rPr>
        <w:t>tohoto odstavce,</w:t>
      </w:r>
    </w:p>
    <w:p w14:paraId="77A622F9" w14:textId="5591E724" w:rsidR="00751DB1" w:rsidRPr="00862D7C"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476419">
        <w:rPr>
          <w:rFonts w:ascii="Tahoma" w:hAnsi="Tahoma" w:cs="Tahoma"/>
          <w:b/>
          <w:sz w:val="20"/>
          <w:szCs w:val="20"/>
        </w:rPr>
        <w:t>24</w:t>
      </w:r>
      <w:r>
        <w:rPr>
          <w:rFonts w:ascii="Tahoma" w:hAnsi="Tahoma" w:cs="Tahoma"/>
          <w:sz w:val="20"/>
          <w:szCs w:val="20"/>
        </w:rPr>
        <w:t xml:space="preserve"> měsíců na dodávky a použité materiály</w:t>
      </w:r>
    </w:p>
    <w:p w14:paraId="3B9895FB" w14:textId="77777777" w:rsidR="00751DB1" w:rsidRPr="00862D7C" w:rsidRDefault="00751DB1" w:rsidP="005247FD">
      <w:pPr>
        <w:tabs>
          <w:tab w:val="left" w:pos="-1418"/>
        </w:tabs>
        <w:spacing w:before="120" w:line="276" w:lineRule="auto"/>
        <w:ind w:left="357"/>
        <w:jc w:val="both"/>
        <w:rPr>
          <w:rFonts w:ascii="Tahoma" w:hAnsi="Tahoma" w:cs="Tahoma"/>
          <w:sz w:val="20"/>
          <w:szCs w:val="20"/>
        </w:rPr>
      </w:pPr>
      <w:r w:rsidRPr="00862D7C">
        <w:rPr>
          <w:rFonts w:ascii="Tahoma" w:hAnsi="Tahoma" w:cs="Tahoma"/>
          <w:sz w:val="20"/>
          <w:szCs w:val="20"/>
        </w:rPr>
        <w:t xml:space="preserve"> (dále též „záruční doba“).</w:t>
      </w:r>
    </w:p>
    <w:p w14:paraId="67BE8AD5" w14:textId="77777777" w:rsidR="00751DB1" w:rsidRPr="00862D7C" w:rsidRDefault="00751DB1" w:rsidP="005247FD">
      <w:pPr>
        <w:spacing w:before="120" w:line="276" w:lineRule="auto"/>
        <w:ind w:left="357"/>
        <w:jc w:val="both"/>
        <w:rPr>
          <w:rFonts w:ascii="Tahoma" w:hAnsi="Tahoma" w:cs="Tahoma"/>
          <w:sz w:val="20"/>
          <w:szCs w:val="20"/>
        </w:rPr>
      </w:pPr>
      <w:r w:rsidRPr="00862D7C">
        <w:rPr>
          <w:rFonts w:ascii="Tahoma" w:hAnsi="Tahoma" w:cs="Tahoma"/>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13E1069E"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14:paraId="3AC78AD4"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862D7C">
        <w:rPr>
          <w:rFonts w:ascii="Tahoma" w:hAnsi="Tahoma" w:cs="Tahoma"/>
          <w:sz w:val="20"/>
          <w:szCs w:val="20"/>
        </w:rPr>
        <w:noBreakHyphen/>
        <w:t>mailem), obsahujícího specifikaci zjištěné vady. Objednatel bude vady díla oznamovat na:</w:t>
      </w:r>
    </w:p>
    <w:p w14:paraId="1425C009" w14:textId="57D370C3"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sz w:val="20"/>
        </w:rPr>
        <w:t>e</w:t>
      </w:r>
      <w:r w:rsidRPr="00862D7C">
        <w:rPr>
          <w:rFonts w:ascii="Tahoma" w:hAnsi="Tahoma" w:cs="Tahoma"/>
          <w:sz w:val="20"/>
        </w:rPr>
        <w:noBreakHyphen/>
      </w:r>
      <w:r w:rsidRPr="00862D7C">
        <w:rPr>
          <w:rFonts w:ascii="Tahoma" w:hAnsi="Tahoma" w:cs="Tahoma"/>
          <w:bCs/>
          <w:sz w:val="20"/>
        </w:rPr>
        <w:t>mail</w:t>
      </w:r>
      <w:r w:rsidR="00DE4F92">
        <w:rPr>
          <w:rFonts w:ascii="Tahoma" w:hAnsi="Tahoma" w:cs="Tahoma"/>
          <w:sz w:val="20"/>
        </w:rPr>
        <w:t>:</w:t>
      </w:r>
      <w:r w:rsidR="00DE4F92">
        <w:rPr>
          <w:rFonts w:ascii="Tahoma" w:hAnsi="Tahoma" w:cs="Tahoma"/>
          <w:sz w:val="20"/>
        </w:rPr>
        <w:tab/>
        <w:t>martin.ryz@respol.net,</w:t>
      </w:r>
      <w:r w:rsidRPr="00862D7C">
        <w:rPr>
          <w:rFonts w:ascii="Tahoma" w:hAnsi="Tahoma" w:cs="Tahoma"/>
          <w:bCs/>
          <w:sz w:val="20"/>
        </w:rPr>
        <w:t xml:space="preserve"> nebo</w:t>
      </w:r>
    </w:p>
    <w:p w14:paraId="0744C4A8" w14:textId="7C693C5B"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bCs/>
          <w:sz w:val="20"/>
        </w:rPr>
        <w:t>do datové schránky:</w:t>
      </w:r>
      <w:r w:rsidRPr="00862D7C">
        <w:rPr>
          <w:rFonts w:ascii="Tahoma" w:hAnsi="Tahoma" w:cs="Tahoma"/>
          <w:bCs/>
          <w:sz w:val="20"/>
        </w:rPr>
        <w:tab/>
      </w:r>
      <w:r w:rsidR="00DE4F92">
        <w:rPr>
          <w:rFonts w:ascii="Tahoma" w:hAnsi="Tahoma" w:cs="Tahoma"/>
          <w:bCs/>
          <w:sz w:val="20"/>
        </w:rPr>
        <w:t>ws3xdw5</w:t>
      </w:r>
    </w:p>
    <w:p w14:paraId="74391B06" w14:textId="77777777" w:rsidR="00751DB1" w:rsidRPr="00862D7C" w:rsidRDefault="00751DB1" w:rsidP="005247FD">
      <w:pPr>
        <w:numPr>
          <w:ilvl w:val="0"/>
          <w:numId w:val="35"/>
        </w:numPr>
        <w:spacing w:before="120" w:line="276" w:lineRule="auto"/>
        <w:jc w:val="both"/>
        <w:rPr>
          <w:rFonts w:ascii="Tahoma" w:hAnsi="Tahoma" w:cs="Tahoma"/>
          <w:iCs/>
          <w:sz w:val="20"/>
          <w:szCs w:val="20"/>
        </w:rPr>
      </w:pPr>
      <w:r w:rsidRPr="00862D7C">
        <w:rPr>
          <w:rFonts w:ascii="Tahoma" w:hAnsi="Tahoma" w:cs="Tahoma"/>
          <w:sz w:val="20"/>
          <w:szCs w:val="20"/>
        </w:rPr>
        <w:t>Objednatel má právo</w:t>
      </w:r>
      <w:r w:rsidR="00862D7C">
        <w:rPr>
          <w:rFonts w:ascii="Tahoma" w:hAnsi="Tahoma" w:cs="Tahoma"/>
          <w:sz w:val="20"/>
          <w:szCs w:val="20"/>
        </w:rPr>
        <w:t xml:space="preserve"> na odstranění vady opravou; je-</w:t>
      </w:r>
      <w:r w:rsidRPr="00862D7C">
        <w:rPr>
          <w:rFonts w:ascii="Tahoma" w:hAnsi="Tahoma" w:cs="Tahoma"/>
          <w:sz w:val="20"/>
          <w:szCs w:val="20"/>
        </w:rPr>
        <w:t>li vadné plnění podstatným porušením smlouvy, má také právo od smlouvy odstoupit. Právo volby plnění má objednatel.</w:t>
      </w:r>
    </w:p>
    <w:p w14:paraId="4DCEA5A6"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započne s odstraněním vady nejpozději do </w:t>
      </w:r>
      <w:r w:rsidRPr="00862D7C">
        <w:rPr>
          <w:rFonts w:ascii="Tahoma" w:hAnsi="Tahoma" w:cs="Tahoma"/>
          <w:bCs/>
          <w:sz w:val="20"/>
          <w:szCs w:val="20"/>
        </w:rPr>
        <w:t>5</w:t>
      </w:r>
      <w:r w:rsidRPr="00862D7C">
        <w:rPr>
          <w:rFonts w:ascii="Tahoma" w:hAnsi="Tahoma" w:cs="Tahoma"/>
          <w:sz w:val="20"/>
          <w:szCs w:val="20"/>
        </w:rPr>
        <w:t xml:space="preserve"> pracovních </w:t>
      </w:r>
      <w:r w:rsidRPr="00862D7C">
        <w:rPr>
          <w:rFonts w:ascii="Tahoma" w:hAnsi="Tahoma" w:cs="Tahoma"/>
          <w:bCs/>
          <w:sz w:val="20"/>
          <w:szCs w:val="20"/>
        </w:rPr>
        <w:t>dnů</w:t>
      </w:r>
      <w:r w:rsidRPr="00862D7C">
        <w:rPr>
          <w:rFonts w:ascii="Tahoma" w:hAnsi="Tahoma" w:cs="Tahoma"/>
          <w:sz w:val="20"/>
          <w:szCs w:val="20"/>
        </w:rPr>
        <w:t xml:space="preserve"> od doručení oznámení o vadě, pokud se smluvní strany nedohodnou písemně jinak. V případě havárie započne </w:t>
      </w:r>
      <w:r w:rsidRPr="00862D7C">
        <w:rPr>
          <w:rFonts w:ascii="Tahoma" w:hAnsi="Tahoma" w:cs="Tahoma"/>
          <w:sz w:val="20"/>
          <w:szCs w:val="20"/>
        </w:rPr>
        <w:lastRenderedPageBreak/>
        <w:t>s odstraněním vady neodkladně, nejpozději do </w:t>
      </w:r>
      <w:r w:rsidRPr="00862D7C">
        <w:rPr>
          <w:rFonts w:ascii="Tahoma" w:hAnsi="Tahoma" w:cs="Tahoma"/>
          <w:bCs/>
          <w:sz w:val="20"/>
          <w:szCs w:val="20"/>
        </w:rPr>
        <w:t xml:space="preserve">12 hodin </w:t>
      </w:r>
      <w:r w:rsidRPr="00862D7C">
        <w:rPr>
          <w:rFonts w:ascii="Tahoma" w:hAnsi="Tahoma" w:cs="Tahoma"/>
          <w:sz w:val="20"/>
          <w:szCs w:val="20"/>
        </w:rPr>
        <w:t>od doručení oznámení o vadě. Nezapočne</w:t>
      </w:r>
      <w:r w:rsidRPr="00862D7C">
        <w:rPr>
          <w:rFonts w:ascii="Tahoma" w:hAnsi="Tahoma" w:cs="Tahoma"/>
          <w:sz w:val="20"/>
          <w:szCs w:val="20"/>
        </w:rPr>
        <w:noBreakHyphen/>
        <w:t>li zhotovitel s odstraněním vady ve stanovené lhůtě, je objednatel oprávněn zajistit odstranění vady na náklady zhotovitele u jiné odborné osoby. Vada bude odstraněna nejpozději do </w:t>
      </w:r>
      <w:r w:rsidRPr="00862D7C">
        <w:rPr>
          <w:rFonts w:ascii="Tahoma" w:hAnsi="Tahoma" w:cs="Tahoma"/>
          <w:bCs/>
          <w:sz w:val="20"/>
          <w:szCs w:val="20"/>
        </w:rPr>
        <w:t xml:space="preserve">5 pracovních dnů </w:t>
      </w:r>
      <w:r w:rsidRPr="00862D7C">
        <w:rPr>
          <w:rFonts w:ascii="Tahoma" w:hAnsi="Tahoma" w:cs="Tahoma"/>
          <w:sz w:val="20"/>
          <w:szCs w:val="20"/>
        </w:rPr>
        <w:t>ode dne doručení oznámení o vadě</w:t>
      </w:r>
      <w:r w:rsidRPr="00862D7C">
        <w:rPr>
          <w:rFonts w:ascii="Tahoma" w:hAnsi="Tahoma" w:cs="Tahoma"/>
          <w:iCs/>
          <w:sz w:val="20"/>
          <w:szCs w:val="20"/>
        </w:rPr>
        <w:t>,</w:t>
      </w:r>
      <w:r w:rsidRPr="00862D7C">
        <w:rPr>
          <w:rFonts w:ascii="Tahoma" w:hAnsi="Tahoma" w:cs="Tahoma"/>
          <w:sz w:val="20"/>
          <w:szCs w:val="20"/>
        </w:rPr>
        <w:t xml:space="preserve"> v případě havárie nejpozději do </w:t>
      </w:r>
      <w:r w:rsidRPr="00862D7C">
        <w:rPr>
          <w:rFonts w:ascii="Tahoma" w:hAnsi="Tahoma" w:cs="Tahoma"/>
          <w:bCs/>
          <w:sz w:val="20"/>
          <w:szCs w:val="20"/>
        </w:rPr>
        <w:t>24</w:t>
      </w:r>
      <w:r w:rsidRPr="00862D7C">
        <w:rPr>
          <w:rFonts w:ascii="Tahoma" w:hAnsi="Tahoma" w:cs="Tahoma"/>
          <w:b/>
          <w:sz w:val="20"/>
          <w:szCs w:val="20"/>
        </w:rPr>
        <w:t xml:space="preserve"> </w:t>
      </w:r>
      <w:r w:rsidRPr="00862D7C">
        <w:rPr>
          <w:rFonts w:ascii="Tahoma" w:hAnsi="Tahoma" w:cs="Tahoma"/>
          <w:bCs/>
          <w:sz w:val="20"/>
          <w:szCs w:val="20"/>
        </w:rPr>
        <w:t xml:space="preserve">hodin </w:t>
      </w:r>
      <w:r w:rsidRPr="00862D7C">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0BB59D83" w14:textId="77777777" w:rsidR="00751DB1" w:rsidRPr="00045C83" w:rsidRDefault="00751DB1" w:rsidP="005247FD">
      <w:pPr>
        <w:numPr>
          <w:ilvl w:val="0"/>
          <w:numId w:val="35"/>
        </w:numPr>
        <w:tabs>
          <w:tab w:val="clear" w:pos="360"/>
        </w:tabs>
        <w:spacing w:before="120" w:line="276" w:lineRule="auto"/>
        <w:ind w:left="357" w:hanging="357"/>
        <w:jc w:val="both"/>
        <w:rPr>
          <w:rFonts w:ascii="Tahoma" w:hAnsi="Tahoma" w:cs="Tahoma"/>
          <w:b/>
          <w:sz w:val="20"/>
          <w:szCs w:val="20"/>
        </w:rPr>
      </w:pPr>
      <w:r w:rsidRPr="00862D7C">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14:paraId="3375FCF8" w14:textId="77777777" w:rsidR="00045C83" w:rsidRPr="00862D7C" w:rsidRDefault="00045C83" w:rsidP="00045C83">
      <w:pPr>
        <w:spacing w:before="120" w:line="276" w:lineRule="auto"/>
        <w:ind w:left="357"/>
        <w:jc w:val="both"/>
        <w:rPr>
          <w:rFonts w:ascii="Tahoma" w:hAnsi="Tahoma" w:cs="Tahoma"/>
          <w:b/>
          <w:sz w:val="20"/>
          <w:szCs w:val="20"/>
        </w:rPr>
      </w:pPr>
    </w:p>
    <w:p w14:paraId="2A5DF5D3" w14:textId="1541A3B0" w:rsidR="0025211A" w:rsidRPr="00862D7C" w:rsidRDefault="0025211A" w:rsidP="005247FD">
      <w:pPr>
        <w:pStyle w:val="Smlouva-slo"/>
        <w:numPr>
          <w:ilvl w:val="0"/>
          <w:numId w:val="30"/>
        </w:numPr>
        <w:spacing w:line="276" w:lineRule="auto"/>
        <w:jc w:val="center"/>
        <w:rPr>
          <w:rFonts w:ascii="Tahoma" w:hAnsi="Tahoma" w:cs="Tahoma"/>
          <w:b/>
          <w:sz w:val="20"/>
        </w:rPr>
      </w:pPr>
    </w:p>
    <w:p w14:paraId="71AC766B"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Vlastnické právo, nebezpečí škody</w:t>
      </w:r>
    </w:p>
    <w:p w14:paraId="0047CDC0" w14:textId="77777777" w:rsidR="00751DB1" w:rsidRPr="00862D7C" w:rsidRDefault="00751DB1" w:rsidP="005247FD">
      <w:pPr>
        <w:pStyle w:val="Smlouva-slo"/>
        <w:numPr>
          <w:ilvl w:val="0"/>
          <w:numId w:val="36"/>
        </w:numPr>
        <w:spacing w:line="276" w:lineRule="auto"/>
        <w:rPr>
          <w:rFonts w:ascii="Tahoma" w:hAnsi="Tahoma" w:cs="Tahoma"/>
          <w:sz w:val="20"/>
        </w:rPr>
      </w:pPr>
      <w:r w:rsidRPr="00862D7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DAD015C"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učinit veškerá opatření potřebná k odvrácení škody nebo k jejímu zmírnění.</w:t>
      </w:r>
    </w:p>
    <w:p w14:paraId="511A129E"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14:paraId="70492AB6"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14:paraId="41F876DD"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sublimity plnění a výši spoluúčasti). Certifikát dle předchozí věty nesmí být starší jednoho měsíce.</w:t>
      </w:r>
    </w:p>
    <w:p w14:paraId="73F4C1BE" w14:textId="77777777" w:rsidR="009C2AFD" w:rsidRPr="00862D7C" w:rsidRDefault="009C2AFD" w:rsidP="005247FD">
      <w:pPr>
        <w:pStyle w:val="Smlouva-slo"/>
        <w:spacing w:line="276" w:lineRule="auto"/>
        <w:rPr>
          <w:rFonts w:ascii="Tahoma" w:hAnsi="Tahoma" w:cs="Tahoma"/>
          <w:sz w:val="20"/>
        </w:rPr>
      </w:pPr>
    </w:p>
    <w:p w14:paraId="0FB97E7A" w14:textId="77777777" w:rsidR="009C2AFD" w:rsidRPr="00862D7C" w:rsidRDefault="009C2AFD" w:rsidP="005247FD">
      <w:pPr>
        <w:pStyle w:val="Smlouva-slo"/>
        <w:numPr>
          <w:ilvl w:val="0"/>
          <w:numId w:val="30"/>
        </w:numPr>
        <w:spacing w:line="276" w:lineRule="auto"/>
        <w:jc w:val="center"/>
        <w:rPr>
          <w:rFonts w:ascii="Tahoma" w:hAnsi="Tahoma" w:cs="Tahoma"/>
          <w:b/>
          <w:sz w:val="20"/>
        </w:rPr>
      </w:pPr>
    </w:p>
    <w:p w14:paraId="5A35C9E3"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Sankční ujednání</w:t>
      </w:r>
    </w:p>
    <w:p w14:paraId="5C8EF2D0"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zhotovitel v prodlení s provedením díla v době plnění dle čl. IV odst. 1 této smlouvy, je povinen zaplatit objednateli smluvní pokutu ve výši 0,05 % z ceny za dílo bez DPH za každý i započatý den prodlení.</w:t>
      </w:r>
    </w:p>
    <w:p w14:paraId="7305FE3C"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14:paraId="47F73A7C"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Pro případ prodlení se zaplacením ceny za dílo sjednávají smluvní strany úrok z prodlení ve výši stanovené občanskoprávními předpisy.</w:t>
      </w:r>
    </w:p>
    <w:p w14:paraId="728B7618"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prodlení s vyklizením a vyčištěním staveniště ve lhůtě dle čl. VIII odst. 6 této smlouvy je zhotovitel povinen zaplatit objednateli smluvní pokutu ve výši 0,05 % z ceny za dílo bez DPH za každý i započatý den prodlení.</w:t>
      </w:r>
    </w:p>
    <w:p w14:paraId="6B3E68C2" w14:textId="77777777" w:rsidR="00751DB1" w:rsidRPr="006D19CE" w:rsidRDefault="00751DB1" w:rsidP="006D19CE">
      <w:pPr>
        <w:numPr>
          <w:ilvl w:val="0"/>
          <w:numId w:val="27"/>
        </w:numPr>
        <w:tabs>
          <w:tab w:val="clear" w:pos="360"/>
        </w:tabs>
        <w:spacing w:before="120" w:line="276" w:lineRule="auto"/>
        <w:jc w:val="both"/>
        <w:rPr>
          <w:rFonts w:ascii="Tahoma" w:hAnsi="Tahoma" w:cs="Tahoma"/>
          <w:iCs/>
          <w:sz w:val="20"/>
          <w:szCs w:val="20"/>
        </w:rPr>
      </w:pPr>
      <w:r w:rsidRPr="00862D7C">
        <w:rPr>
          <w:rFonts w:ascii="Tahoma" w:hAnsi="Tahoma" w:cs="Tahoma"/>
          <w:sz w:val="20"/>
          <w:szCs w:val="20"/>
        </w:rPr>
        <w:lastRenderedPageBreak/>
        <w:t>V případě prodlení zhotovitele s odstraněním vady ve lhůtě dle čl. XII odst. 7 této smlouvy je zhotovitel povinen zaplatit objednateli smluvní pokutu ve výši 0,05 % z ceny za dílo bez DPH za každý i započatý den prodlení.</w:t>
      </w:r>
    </w:p>
    <w:p w14:paraId="5445C5FF"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se zhotovitel opakovaně (za opakovaně se přitom považuje nejméně dvakrát) nebude řídit podklady nebo prokazatelně uloženými pokyny objednatele (tj. zejména pokyny zadanými píse</w:t>
      </w:r>
      <w:r w:rsidR="006D19CE">
        <w:rPr>
          <w:rFonts w:ascii="Tahoma" w:hAnsi="Tahoma" w:cs="Tahoma"/>
          <w:sz w:val="20"/>
          <w:szCs w:val="20"/>
        </w:rPr>
        <w:t>mně, např. ve stavebním deníku)</w:t>
      </w:r>
      <w:r w:rsidRPr="00862D7C">
        <w:rPr>
          <w:rFonts w:ascii="Tahoma" w:hAnsi="Tahoma" w:cs="Tahoma"/>
          <w:sz w:val="20"/>
          <w:szCs w:val="20"/>
        </w:rPr>
        <w:t>, je povinen zaplatit objednateli smluvní pokutu ve výši 2.000,</w:t>
      </w:r>
      <w:r w:rsidR="003E4810">
        <w:rPr>
          <w:rFonts w:ascii="Tahoma" w:hAnsi="Tahoma" w:cs="Tahoma"/>
          <w:sz w:val="20"/>
          <w:szCs w:val="20"/>
        </w:rPr>
        <w:t xml:space="preserve">00 </w:t>
      </w:r>
      <w:r w:rsidRPr="00862D7C">
        <w:rPr>
          <w:rFonts w:ascii="Tahoma" w:hAnsi="Tahoma" w:cs="Tahoma"/>
          <w:sz w:val="20"/>
          <w:szCs w:val="20"/>
        </w:rPr>
        <w:t>Kč za každý zjištěný případ.</w:t>
      </w:r>
    </w:p>
    <w:p w14:paraId="13C9BAA8"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D0A6B8A"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Sjednané smluvní pokuty zaplatí povinná strana nezávisle na zavinění a na tom, zda a v jaké výši vznikne druhé straně škoda.</w:t>
      </w:r>
    </w:p>
    <w:p w14:paraId="53CC62ED" w14:textId="77777777" w:rsidR="00751DB1"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Smluvní pokuty se nezapočítávají na náhradu případně vzniklé škody. Náhradu škody lze vymáhat samostatně vedle smluvní pokuty v plné výši.</w:t>
      </w:r>
    </w:p>
    <w:p w14:paraId="0F7A45A7" w14:textId="320EA276" w:rsidR="00BB2CFC" w:rsidRPr="00BB2CFC" w:rsidRDefault="00BB2CFC" w:rsidP="00BB2CFC">
      <w:pPr>
        <w:spacing w:before="120" w:line="276" w:lineRule="auto"/>
        <w:jc w:val="both"/>
        <w:rPr>
          <w:rFonts w:ascii="Tahoma" w:hAnsi="Tahoma" w:cs="Tahoma"/>
          <w:b/>
          <w:sz w:val="20"/>
          <w:szCs w:val="20"/>
          <w:u w:val="single"/>
        </w:rPr>
      </w:pPr>
      <w:r w:rsidRPr="00BB2CFC">
        <w:rPr>
          <w:rFonts w:ascii="Tahoma" w:hAnsi="Tahoma" w:cs="Tahoma"/>
          <w:b/>
          <w:sz w:val="20"/>
          <w:szCs w:val="20"/>
          <w:u w:val="single"/>
        </w:rPr>
        <w:t>Sankce vůči Rusku a Bělorusku</w:t>
      </w:r>
    </w:p>
    <w:p w14:paraId="31991EEA" w14:textId="77777777" w:rsidR="00BB2CFC" w:rsidRPr="00BB2CFC" w:rsidRDefault="00BB2CFC" w:rsidP="00BB2CFC">
      <w:pPr>
        <w:pStyle w:val="Smlouva-slo"/>
        <w:numPr>
          <w:ilvl w:val="0"/>
          <w:numId w:val="27"/>
        </w:numPr>
        <w:spacing w:line="276" w:lineRule="auto"/>
        <w:rPr>
          <w:rFonts w:ascii="Tahoma" w:eastAsia="Tahoma" w:hAnsi="Tahoma" w:cs="Tahoma"/>
          <w:sz w:val="20"/>
        </w:rPr>
      </w:pPr>
      <w:r w:rsidRPr="00BB2CFC">
        <w:rPr>
          <w:rFonts w:ascii="Tahoma" w:hAnsi="Tahoma" w:cs="Tahoma"/>
          <w:sz w:val="20"/>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proofErr w:type="gramStart"/>
      <w:r w:rsidRPr="00BB2CFC">
        <w:rPr>
          <w:rFonts w:ascii="Tahoma" w:hAnsi="Tahoma" w:cs="Tahoma"/>
          <w:sz w:val="20"/>
        </w:rPr>
        <w:t>seznamech  (dle</w:t>
      </w:r>
      <w:proofErr w:type="gramEnd"/>
      <w:r w:rsidRPr="00BB2CFC">
        <w:rPr>
          <w:rFonts w:ascii="Tahoma" w:hAnsi="Tahoma" w:cs="Tahoma"/>
          <w:sz w:val="20"/>
        </w:rPr>
        <w:t xml:space="preserve"> příloh č. 1 obou nařízení); bude-li kterékoliv z nařízení v budoucnu nahrazeno jinou legislativou obdobného významu, uvedená povinnost se uplatní obdobně.</w:t>
      </w:r>
    </w:p>
    <w:p w14:paraId="5A43D0C5" w14:textId="77777777" w:rsidR="00BB2CFC" w:rsidRPr="00BB2CFC" w:rsidRDefault="00BB2CFC" w:rsidP="00BB2CFC">
      <w:pPr>
        <w:pStyle w:val="Smlouva-slo"/>
        <w:numPr>
          <w:ilvl w:val="0"/>
          <w:numId w:val="27"/>
        </w:numPr>
        <w:spacing w:line="276" w:lineRule="auto"/>
        <w:rPr>
          <w:rFonts w:ascii="Tahoma" w:eastAsia="Tahoma" w:hAnsi="Tahoma" w:cs="Tahoma"/>
          <w:sz w:val="20"/>
        </w:rPr>
      </w:pPr>
      <w:r w:rsidRPr="00BB2CFC">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76AD06A1" w14:textId="77777777" w:rsidR="00BB2CFC" w:rsidRPr="00BB2CFC" w:rsidRDefault="00BB2CFC" w:rsidP="00BB2CFC">
      <w:pPr>
        <w:pStyle w:val="Smlouva-slo"/>
        <w:numPr>
          <w:ilvl w:val="0"/>
          <w:numId w:val="27"/>
        </w:numPr>
        <w:spacing w:line="276" w:lineRule="auto"/>
        <w:rPr>
          <w:rFonts w:ascii="Tahoma" w:eastAsia="Tahoma" w:hAnsi="Tahoma" w:cs="Tahoma"/>
          <w:sz w:val="20"/>
        </w:rPr>
      </w:pPr>
      <w:r w:rsidRPr="00BB2CFC">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66E4525C" w14:textId="77777777" w:rsidR="00BB2CFC" w:rsidRPr="00BB2CFC" w:rsidRDefault="00BB2CFC" w:rsidP="00BB2CFC">
      <w:pPr>
        <w:pStyle w:val="Smlouva-slo"/>
        <w:numPr>
          <w:ilvl w:val="0"/>
          <w:numId w:val="27"/>
        </w:numPr>
        <w:spacing w:line="276" w:lineRule="auto"/>
        <w:rPr>
          <w:rFonts w:ascii="Tahoma" w:eastAsia="Tahoma" w:hAnsi="Tahoma" w:cs="Tahoma"/>
          <w:sz w:val="20"/>
        </w:rPr>
      </w:pPr>
      <w:r w:rsidRPr="00BB2CFC">
        <w:rPr>
          <w:rFonts w:ascii="Tahoma" w:eastAsia="Tahoma" w:hAnsi="Tahoma" w:cs="Tahoma"/>
          <w:sz w:val="20"/>
        </w:rPr>
        <w:t xml:space="preserve">Dojde-li k porušení pravidel dle odst. 1 tohoto článku smlouvy, je zhotovitel povinen zaplatit </w:t>
      </w:r>
      <w:r w:rsidRPr="00BB2CFC">
        <w:rPr>
          <w:rFonts w:ascii="Tahoma" w:hAnsi="Tahoma" w:cs="Tahoma"/>
          <w:sz w:val="20"/>
        </w:rPr>
        <w:t>objednateli</w:t>
      </w:r>
      <w:r w:rsidRPr="00BB2CFC">
        <w:rPr>
          <w:rFonts w:ascii="Tahoma" w:eastAsia="Tahoma" w:hAnsi="Tahoma" w:cs="Tahoma"/>
          <w:sz w:val="20"/>
        </w:rPr>
        <w:t xml:space="preserve"> smluvní pokutu ve výši 100.000 Kč, a to za každý jednotlivý případ porušení.</w:t>
      </w:r>
    </w:p>
    <w:p w14:paraId="62FBF71C" w14:textId="77777777" w:rsidR="006C7B83" w:rsidRDefault="006C7B83" w:rsidP="005247FD">
      <w:pPr>
        <w:spacing w:line="276" w:lineRule="auto"/>
        <w:rPr>
          <w:rFonts w:ascii="Tahoma" w:hAnsi="Tahoma" w:cs="Tahoma"/>
          <w:sz w:val="20"/>
          <w:szCs w:val="20"/>
        </w:rPr>
      </w:pPr>
    </w:p>
    <w:p w14:paraId="7743E547"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02BFDB85"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Zánik smlouvy</w:t>
      </w:r>
    </w:p>
    <w:p w14:paraId="15552136"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mohou ukončit smluvní vztah písemnou dohodou.</w:t>
      </w:r>
    </w:p>
    <w:p w14:paraId="7DE7C851"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14:paraId="3FFCC902"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neprovedení díla v době plnění dle čl. IV odst. 1 této smlouvy,</w:t>
      </w:r>
    </w:p>
    <w:p w14:paraId="5FB815AF"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nepředání kopie pojistné smlouvy na požadované pojištění dle čl. XIII odst. 5 této smlouvy,</w:t>
      </w:r>
    </w:p>
    <w:p w14:paraId="3424D11D"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nepřevzetí staveniště zhotovitelem na výzvu objednatele (s výjimkou případů, kdy převzetí brání důvody na straně objednatele),</w:t>
      </w:r>
    </w:p>
    <w:p w14:paraId="037706A7"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14:paraId="0846E23A"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lastRenderedPageBreak/>
        <w:t>nedodržení smluvních ujednání o záruce za jakost,</w:t>
      </w:r>
    </w:p>
    <w:p w14:paraId="22618F55"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neuhrazení ceny za dílo objednatelem po druhé výzvě zhotovitele k uhrazení dlužné částky, přičemž druhá výzva nesmí následovat dříve než 30 dnů po doručení první výzvy,</w:t>
      </w:r>
    </w:p>
    <w:p w14:paraId="13C47591"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jakéhokoliv smluvního ujednání dle čl. IX odst. 10 této smlouvy.</w:t>
      </w:r>
    </w:p>
    <w:p w14:paraId="72DEEC4D"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Objednatel je dále oprávněn od této smlouvy odstoupit v těchto případech:</w:t>
      </w:r>
    </w:p>
    <w:p w14:paraId="6D1C41C0" w14:textId="77777777" w:rsidR="00751DB1" w:rsidRPr="00862D7C" w:rsidRDefault="00862D7C" w:rsidP="005247FD">
      <w:pPr>
        <w:numPr>
          <w:ilvl w:val="0"/>
          <w:numId w:val="42"/>
        </w:numPr>
        <w:tabs>
          <w:tab w:val="clear" w:pos="1545"/>
          <w:tab w:val="num" w:pos="714"/>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00751DB1"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14:paraId="701365A6"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00751DB1"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14:paraId="332F77BC"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00751DB1" w:rsidRPr="00862D7C">
        <w:rPr>
          <w:rFonts w:ascii="Tahoma" w:hAnsi="Tahoma" w:cs="Tahoma"/>
          <w:color w:val="000000"/>
          <w:sz w:val="20"/>
          <w:szCs w:val="20"/>
        </w:rPr>
        <w:t>li zhotovitel sám na sebe insolvenční návrh.</w:t>
      </w:r>
    </w:p>
    <w:p w14:paraId="3F112676"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FFD5B6E" w14:textId="606446FA" w:rsidR="00A57550"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14:paraId="0203C1BC" w14:textId="0C1175A4" w:rsidR="00A57550" w:rsidRDefault="00A57550">
      <w:pPr>
        <w:rPr>
          <w:rFonts w:ascii="Tahoma" w:hAnsi="Tahoma" w:cs="Tahoma"/>
          <w:snapToGrid w:val="0"/>
          <w:sz w:val="20"/>
          <w:szCs w:val="20"/>
        </w:rPr>
      </w:pPr>
    </w:p>
    <w:p w14:paraId="12C4695D" w14:textId="77777777" w:rsidR="00F256A1" w:rsidRDefault="00F256A1">
      <w:pPr>
        <w:rPr>
          <w:rFonts w:ascii="Tahoma" w:hAnsi="Tahoma" w:cs="Tahoma"/>
          <w:snapToGrid w:val="0"/>
          <w:sz w:val="20"/>
          <w:szCs w:val="20"/>
        </w:rPr>
      </w:pPr>
    </w:p>
    <w:p w14:paraId="4A205119"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54D411E9"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Závěrečná ujednání</w:t>
      </w:r>
    </w:p>
    <w:p w14:paraId="66BFEBB6"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14:paraId="6BC29DAD" w14:textId="77777777" w:rsidR="00751DB1" w:rsidRPr="00862D7C" w:rsidRDefault="00751DB1" w:rsidP="005247FD">
      <w:pPr>
        <w:pStyle w:val="Smlouva-slo"/>
        <w:numPr>
          <w:ilvl w:val="0"/>
          <w:numId w:val="38"/>
        </w:numPr>
        <w:spacing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sidR="00862D7C">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DFB8AB1" w14:textId="58D503D1" w:rsidR="00E71CF2" w:rsidRPr="00787CD9" w:rsidRDefault="00E71CF2" w:rsidP="00E71CF2">
      <w:pPr>
        <w:pStyle w:val="Smlouva-slo"/>
        <w:numPr>
          <w:ilvl w:val="0"/>
          <w:numId w:val="38"/>
        </w:numPr>
        <w:tabs>
          <w:tab w:val="clear" w:pos="360"/>
        </w:tabs>
        <w:spacing w:line="276" w:lineRule="auto"/>
        <w:rPr>
          <w:rFonts w:ascii="Tahoma" w:hAnsi="Tahoma" w:cs="Tahoma"/>
          <w:sz w:val="20"/>
        </w:rPr>
      </w:pPr>
      <w:r w:rsidRPr="00787CD9">
        <w:rPr>
          <w:rFonts w:ascii="Tahoma" w:hAnsi="Tahoma" w:cs="Tahoma"/>
          <w:sz w:val="20"/>
        </w:rPr>
        <w:t xml:space="preserve">V případě podpisu smlouvy v listinné podobě, bude tato smlouva vyhotovena ve </w:t>
      </w:r>
      <w:r w:rsidR="00045C83">
        <w:rPr>
          <w:rFonts w:ascii="Tahoma" w:hAnsi="Tahoma" w:cs="Tahoma"/>
          <w:sz w:val="20"/>
        </w:rPr>
        <w:t>dvou</w:t>
      </w:r>
      <w:r w:rsidRPr="00787CD9">
        <w:rPr>
          <w:rFonts w:ascii="Tahoma" w:hAnsi="Tahoma" w:cs="Tahoma"/>
          <w:sz w:val="20"/>
        </w:rPr>
        <w:t xml:space="preserve"> stejnopisech s platností originálu, přičemž objednatel a zhotovitel </w:t>
      </w:r>
      <w:r w:rsidR="00475A69">
        <w:rPr>
          <w:rFonts w:ascii="Tahoma" w:hAnsi="Tahoma" w:cs="Tahoma"/>
          <w:sz w:val="20"/>
        </w:rPr>
        <w:t xml:space="preserve">obdrží po </w:t>
      </w:r>
      <w:r w:rsidRPr="00787CD9">
        <w:rPr>
          <w:rFonts w:ascii="Tahoma" w:hAnsi="Tahoma" w:cs="Tahoma"/>
          <w:sz w:val="20"/>
        </w:rPr>
        <w:t>jedno</w:t>
      </w:r>
      <w:r w:rsidR="00475A69">
        <w:rPr>
          <w:rFonts w:ascii="Tahoma" w:hAnsi="Tahoma" w:cs="Tahoma"/>
          <w:sz w:val="20"/>
        </w:rPr>
        <w:t>m</w:t>
      </w:r>
      <w:r w:rsidRPr="00787CD9">
        <w:rPr>
          <w:rFonts w:ascii="Tahoma" w:hAnsi="Tahoma" w:cs="Tahoma"/>
          <w:sz w:val="20"/>
        </w:rPr>
        <w:t xml:space="preserve"> vyhotovení.</w:t>
      </w:r>
    </w:p>
    <w:p w14:paraId="26046D03" w14:textId="77777777" w:rsidR="00E71CF2" w:rsidRPr="00787CD9" w:rsidRDefault="00E71CF2" w:rsidP="00E71CF2">
      <w:pPr>
        <w:numPr>
          <w:ilvl w:val="0"/>
          <w:numId w:val="38"/>
        </w:numPr>
        <w:spacing w:before="120" w:line="276" w:lineRule="auto"/>
        <w:jc w:val="both"/>
        <w:rPr>
          <w:rFonts w:ascii="Tahoma" w:hAnsi="Tahoma" w:cs="Tahoma"/>
          <w:sz w:val="20"/>
          <w:szCs w:val="20"/>
        </w:rPr>
      </w:pPr>
      <w:r w:rsidRPr="00787C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14:paraId="27D5B369"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14:paraId="4C509185" w14:textId="77777777" w:rsidR="00751DB1"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 xml:space="preserve">Smluvní strany shodně prohlašují, že si tuto smlouvu před jejím podpisem přečetly a že byla </w:t>
      </w:r>
      <w:r w:rsidRPr="00862D7C">
        <w:rPr>
          <w:rFonts w:ascii="Tahoma" w:hAnsi="Tahoma" w:cs="Tahoma"/>
          <w:sz w:val="20"/>
        </w:rPr>
        <w:lastRenderedPageBreak/>
        <w:t>uzavřena po vzájemném projednání podle jejich pravé a svobodné vůle, určitě, vážně a srozumitelně, nikoliv v tísni nebo za nápadně nevýhodných podmínek, a že se dohodly o celém jejím obsahu, což stvrzují svými podpisy.</w:t>
      </w:r>
    </w:p>
    <w:p w14:paraId="2D2BBB7E" w14:textId="0B3B8DF8" w:rsidR="00181BDD" w:rsidRPr="00181BDD" w:rsidRDefault="00181BDD" w:rsidP="00181BDD">
      <w:pPr>
        <w:pStyle w:val="Smlouva-slo"/>
        <w:numPr>
          <w:ilvl w:val="0"/>
          <w:numId w:val="38"/>
        </w:numPr>
        <w:tabs>
          <w:tab w:val="clear" w:pos="360"/>
        </w:tabs>
        <w:spacing w:line="276" w:lineRule="auto"/>
        <w:rPr>
          <w:rFonts w:ascii="Tahoma" w:hAnsi="Tahoma" w:cs="Tahoma"/>
          <w:sz w:val="20"/>
        </w:rPr>
      </w:pPr>
      <w:r w:rsidRPr="00181BDD">
        <w:rPr>
          <w:rFonts w:ascii="Tahoma" w:hAnsi="Tahoma" w:cs="Tahoma"/>
          <w:sz w:val="20"/>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71744C3C" w14:textId="2A968D00" w:rsidR="006E3F9D" w:rsidRPr="005472C0" w:rsidRDefault="006E3F9D" w:rsidP="00181BDD">
      <w:pPr>
        <w:pStyle w:val="Smlouva-slo"/>
        <w:numPr>
          <w:ilvl w:val="0"/>
          <w:numId w:val="38"/>
        </w:numPr>
        <w:tabs>
          <w:tab w:val="clear" w:pos="360"/>
        </w:tabs>
        <w:spacing w:line="276" w:lineRule="auto"/>
        <w:rPr>
          <w:rFonts w:ascii="Tahoma" w:hAnsi="Tahoma"/>
          <w:iCs/>
          <w:sz w:val="20"/>
        </w:rPr>
      </w:pPr>
      <w:r w:rsidRPr="00181BDD">
        <w:rPr>
          <w:rFonts w:ascii="Tahoma" w:hAnsi="Tahoma" w:cs="Tahoma"/>
          <w:sz w:val="20"/>
        </w:rPr>
        <w:t>Okamžikem</w:t>
      </w:r>
      <w:r w:rsidRPr="005472C0">
        <w:rPr>
          <w:rFonts w:ascii="Tahoma" w:hAnsi="Tahoma"/>
          <w:iCs/>
          <w:sz w:val="20"/>
        </w:rPr>
        <w:t xml:space="preserve"> zveřejnění této smlouvy dle zákona č. 340/2015 Sb., o zvláštních </w:t>
      </w:r>
      <w:r w:rsidRPr="005472C0">
        <w:rPr>
          <w:rFonts w:ascii="Tahoma" w:hAnsi="Tahoma"/>
          <w:sz w:val="20"/>
        </w:rPr>
        <w:t>podmínkách</w:t>
      </w:r>
      <w:r w:rsidRPr="005472C0">
        <w:rPr>
          <w:rFonts w:ascii="Tahoma" w:hAnsi="Tahoma"/>
          <w:iCs/>
          <w:sz w:val="20"/>
        </w:rPr>
        <w:t xml:space="preserve"> účinnosti některých smluv, uveřejňování těchto smluv a o registru smluv (zákon o registru smluv) v platném znění, je tímto zveřejněním v registru smluv současně splněna povinno</w:t>
      </w:r>
      <w:r>
        <w:rPr>
          <w:rFonts w:ascii="Tahoma" w:hAnsi="Tahoma"/>
          <w:iCs/>
          <w:sz w:val="20"/>
        </w:rPr>
        <w:t>st uveřejnit ji podle zákona o </w:t>
      </w:r>
      <w:r w:rsidRPr="005472C0">
        <w:rPr>
          <w:rFonts w:ascii="Tahoma" w:hAnsi="Tahoma"/>
          <w:iCs/>
          <w:sz w:val="20"/>
        </w:rPr>
        <w:t>zadávání veřejných zakázek.</w:t>
      </w:r>
    </w:p>
    <w:p w14:paraId="010ABE27" w14:textId="77777777" w:rsidR="00045C83" w:rsidRDefault="00E71CF2" w:rsidP="00C50C38">
      <w:pPr>
        <w:pStyle w:val="Smlouva-slo"/>
        <w:numPr>
          <w:ilvl w:val="0"/>
          <w:numId w:val="38"/>
        </w:numPr>
        <w:spacing w:line="276" w:lineRule="auto"/>
        <w:rPr>
          <w:rFonts w:ascii="Tahoma" w:hAnsi="Tahoma" w:cs="Tahoma"/>
          <w:sz w:val="20"/>
        </w:rPr>
      </w:pPr>
      <w:r>
        <w:rPr>
          <w:rFonts w:ascii="Tahoma" w:hAnsi="Tahoma" w:cs="Tahoma"/>
          <w:sz w:val="20"/>
        </w:rPr>
        <w:t>Součástí smlouvy j</w:t>
      </w:r>
      <w:r w:rsidR="00C600EE">
        <w:rPr>
          <w:rFonts w:ascii="Tahoma" w:hAnsi="Tahoma" w:cs="Tahoma"/>
          <w:sz w:val="20"/>
        </w:rPr>
        <w:t>e</w:t>
      </w:r>
      <w:r w:rsidR="00045C83">
        <w:rPr>
          <w:rFonts w:ascii="Tahoma" w:hAnsi="Tahoma" w:cs="Tahoma"/>
          <w:sz w:val="20"/>
        </w:rPr>
        <w:t>:</w:t>
      </w:r>
    </w:p>
    <w:p w14:paraId="1237F254" w14:textId="3216E5AD" w:rsidR="00E71CF2" w:rsidRPr="00C50C38" w:rsidRDefault="00C600EE" w:rsidP="00045C83">
      <w:pPr>
        <w:pStyle w:val="Smlouva-slo"/>
        <w:spacing w:line="276" w:lineRule="auto"/>
        <w:ind w:left="357"/>
        <w:rPr>
          <w:rFonts w:ascii="Tahoma" w:hAnsi="Tahoma" w:cs="Tahoma"/>
          <w:sz w:val="20"/>
        </w:rPr>
      </w:pPr>
      <w:r>
        <w:rPr>
          <w:rFonts w:ascii="Tahoma" w:hAnsi="Tahoma" w:cs="Tahoma"/>
          <w:sz w:val="20"/>
        </w:rPr>
        <w:t xml:space="preserve">Příloha č. 5 </w:t>
      </w:r>
      <w:r w:rsidR="007A43C3">
        <w:rPr>
          <w:rFonts w:ascii="Tahoma" w:hAnsi="Tahoma" w:cs="Tahoma"/>
          <w:sz w:val="20"/>
        </w:rPr>
        <w:t>Výkaz výměr</w:t>
      </w:r>
    </w:p>
    <w:p w14:paraId="68F49176" w14:textId="77777777" w:rsidR="006D19CE" w:rsidRDefault="006D19CE" w:rsidP="006D19CE">
      <w:pPr>
        <w:pStyle w:val="Smlouva-slo"/>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firstRow="0" w:lastRow="0" w:firstColumn="0" w:lastColumn="0" w:noHBand="0" w:noVBand="0"/>
      </w:tblPr>
      <w:tblGrid>
        <w:gridCol w:w="3586"/>
        <w:gridCol w:w="1307"/>
        <w:gridCol w:w="4184"/>
      </w:tblGrid>
      <w:tr w:rsidR="00751DB1" w:rsidRPr="00862D7C" w14:paraId="5379ED14" w14:textId="77777777" w:rsidTr="00C662D5">
        <w:trPr>
          <w:trHeight w:val="1657"/>
        </w:trPr>
        <w:tc>
          <w:tcPr>
            <w:tcW w:w="3562" w:type="dxa"/>
          </w:tcPr>
          <w:p w14:paraId="7AA078D7" w14:textId="1913228A" w:rsidR="00751DB1" w:rsidRDefault="00476419" w:rsidP="005247FD">
            <w:pPr>
              <w:spacing w:line="276" w:lineRule="auto"/>
              <w:rPr>
                <w:rFonts w:ascii="Tahoma" w:hAnsi="Tahoma" w:cs="Tahoma"/>
                <w:sz w:val="20"/>
                <w:szCs w:val="20"/>
              </w:rPr>
            </w:pPr>
            <w:r>
              <w:rPr>
                <w:rFonts w:ascii="Tahoma" w:hAnsi="Tahoma" w:cs="Tahoma"/>
                <w:sz w:val="20"/>
                <w:szCs w:val="20"/>
              </w:rPr>
              <w:t>V Opavě</w:t>
            </w:r>
            <w:r w:rsidR="00C50C38">
              <w:rPr>
                <w:rFonts w:ascii="Tahoma" w:hAnsi="Tahoma" w:cs="Tahoma"/>
                <w:sz w:val="20"/>
                <w:szCs w:val="20"/>
              </w:rPr>
              <w:t xml:space="preserve"> dne</w:t>
            </w:r>
            <w:r w:rsidR="00651B4E">
              <w:rPr>
                <w:rFonts w:ascii="Tahoma" w:hAnsi="Tahoma" w:cs="Tahoma"/>
                <w:sz w:val="20"/>
                <w:szCs w:val="20"/>
              </w:rPr>
              <w:t xml:space="preserve"> </w:t>
            </w:r>
            <w:proofErr w:type="gramStart"/>
            <w:r w:rsidR="00BB77A3">
              <w:rPr>
                <w:rFonts w:ascii="Tahoma" w:hAnsi="Tahoma" w:cs="Tahoma"/>
                <w:sz w:val="20"/>
                <w:szCs w:val="20"/>
              </w:rPr>
              <w:t>13.10.2023</w:t>
            </w:r>
            <w:proofErr w:type="gramEnd"/>
            <w:r w:rsidR="00C662D5">
              <w:rPr>
                <w:rFonts w:ascii="Tahoma" w:hAnsi="Tahoma" w:cs="Tahoma"/>
                <w:sz w:val="20"/>
                <w:szCs w:val="20"/>
              </w:rPr>
              <w:t xml:space="preserve"> </w:t>
            </w:r>
          </w:p>
          <w:p w14:paraId="7ACC428C" w14:textId="77777777" w:rsidR="00C662D5" w:rsidRDefault="00C662D5" w:rsidP="005247FD">
            <w:pPr>
              <w:spacing w:line="276" w:lineRule="auto"/>
              <w:rPr>
                <w:rFonts w:ascii="Tahoma" w:hAnsi="Tahoma" w:cs="Tahoma"/>
                <w:sz w:val="20"/>
                <w:szCs w:val="20"/>
              </w:rPr>
            </w:pPr>
          </w:p>
          <w:p w14:paraId="5BEDEC18" w14:textId="77777777" w:rsidR="00A57550" w:rsidRDefault="00A57550" w:rsidP="005247FD">
            <w:pPr>
              <w:spacing w:line="276" w:lineRule="auto"/>
              <w:rPr>
                <w:rFonts w:ascii="Tahoma" w:hAnsi="Tahoma" w:cs="Tahoma"/>
                <w:sz w:val="20"/>
                <w:szCs w:val="20"/>
              </w:rPr>
            </w:pPr>
          </w:p>
          <w:p w14:paraId="652C05C3" w14:textId="77777777" w:rsidR="00A57550" w:rsidRDefault="00A57550" w:rsidP="005247FD">
            <w:pPr>
              <w:spacing w:line="276" w:lineRule="auto"/>
              <w:rPr>
                <w:rFonts w:ascii="Tahoma" w:hAnsi="Tahoma" w:cs="Tahoma"/>
                <w:sz w:val="20"/>
                <w:szCs w:val="20"/>
              </w:rPr>
            </w:pPr>
          </w:p>
          <w:p w14:paraId="741CD714" w14:textId="77777777" w:rsidR="00C662D5" w:rsidRPr="00862D7C" w:rsidRDefault="00C662D5" w:rsidP="005247FD">
            <w:pPr>
              <w:spacing w:line="276" w:lineRule="auto"/>
              <w:rPr>
                <w:rFonts w:ascii="Tahoma" w:hAnsi="Tahoma" w:cs="Tahoma"/>
                <w:sz w:val="20"/>
                <w:szCs w:val="20"/>
              </w:rPr>
            </w:pPr>
          </w:p>
          <w:p w14:paraId="7948C7EA" w14:textId="7777777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r w:rsidR="006C7B83" w:rsidRPr="00862D7C">
              <w:rPr>
                <w:rFonts w:ascii="Tahoma" w:hAnsi="Tahoma" w:cs="Tahoma"/>
                <w:sz w:val="20"/>
                <w:szCs w:val="20"/>
              </w:rPr>
              <w:t>........</w:t>
            </w:r>
          </w:p>
          <w:p w14:paraId="782A46ED"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objednatele</w:t>
            </w:r>
          </w:p>
          <w:p w14:paraId="08EFFA19" w14:textId="0134D3D0" w:rsidR="00751DB1" w:rsidRPr="00862D7C" w:rsidRDefault="00476419" w:rsidP="005247FD">
            <w:pPr>
              <w:spacing w:line="276" w:lineRule="auto"/>
              <w:jc w:val="center"/>
              <w:rPr>
                <w:rFonts w:ascii="Tahoma" w:hAnsi="Tahoma" w:cs="Tahoma"/>
                <w:sz w:val="20"/>
                <w:szCs w:val="20"/>
              </w:rPr>
            </w:pPr>
            <w:r>
              <w:rPr>
                <w:rFonts w:ascii="Tahoma" w:hAnsi="Tahoma" w:cs="Tahoma"/>
                <w:sz w:val="20"/>
                <w:szCs w:val="20"/>
              </w:rPr>
              <w:t>Ing. Karel Siebert</w:t>
            </w:r>
            <w:r w:rsidR="00751DB1" w:rsidRPr="00862D7C">
              <w:rPr>
                <w:rFonts w:ascii="Tahoma" w:hAnsi="Tahoma" w:cs="Tahoma"/>
                <w:sz w:val="20"/>
                <w:szCs w:val="20"/>
              </w:rPr>
              <w:t>, MBA</w:t>
            </w:r>
            <w:r w:rsidR="00DE4F92">
              <w:rPr>
                <w:rFonts w:ascii="Tahoma" w:hAnsi="Tahoma" w:cs="Tahoma"/>
                <w:sz w:val="20"/>
                <w:szCs w:val="20"/>
              </w:rPr>
              <w:t>, ředitel</w:t>
            </w:r>
          </w:p>
          <w:p w14:paraId="795A3844" w14:textId="62AE704F" w:rsidR="00751DB1" w:rsidRPr="00862D7C" w:rsidRDefault="00751DB1" w:rsidP="005247FD">
            <w:pPr>
              <w:spacing w:line="276" w:lineRule="auto"/>
              <w:jc w:val="center"/>
              <w:rPr>
                <w:rFonts w:ascii="Tahoma" w:hAnsi="Tahoma" w:cs="Tahoma"/>
                <w:sz w:val="20"/>
                <w:szCs w:val="20"/>
              </w:rPr>
            </w:pPr>
          </w:p>
        </w:tc>
        <w:tc>
          <w:tcPr>
            <w:tcW w:w="1307" w:type="dxa"/>
          </w:tcPr>
          <w:p w14:paraId="152D88D5" w14:textId="77777777" w:rsidR="00751DB1" w:rsidRPr="00862D7C" w:rsidRDefault="00751DB1" w:rsidP="005247FD">
            <w:pPr>
              <w:spacing w:line="276" w:lineRule="auto"/>
              <w:rPr>
                <w:rFonts w:ascii="Tahoma" w:hAnsi="Tahoma" w:cs="Tahoma"/>
                <w:sz w:val="20"/>
                <w:szCs w:val="20"/>
              </w:rPr>
            </w:pPr>
          </w:p>
        </w:tc>
        <w:tc>
          <w:tcPr>
            <w:tcW w:w="4184" w:type="dxa"/>
          </w:tcPr>
          <w:p w14:paraId="0EE71E3C" w14:textId="0E20D038" w:rsidR="00751DB1" w:rsidRPr="00DE4F92" w:rsidRDefault="00DE4F92" w:rsidP="005247FD">
            <w:pPr>
              <w:spacing w:line="276" w:lineRule="auto"/>
              <w:rPr>
                <w:rFonts w:ascii="Tahoma" w:hAnsi="Tahoma" w:cs="Tahoma"/>
                <w:sz w:val="20"/>
                <w:szCs w:val="20"/>
              </w:rPr>
            </w:pPr>
            <w:r>
              <w:rPr>
                <w:rFonts w:ascii="Tahoma" w:hAnsi="Tahoma" w:cs="Tahoma"/>
                <w:sz w:val="20"/>
                <w:szCs w:val="20"/>
              </w:rPr>
              <w:t>V Hlavnici</w:t>
            </w:r>
            <w:r w:rsidR="00751DB1" w:rsidRPr="00DE4F92">
              <w:rPr>
                <w:rFonts w:ascii="Tahoma" w:hAnsi="Tahoma" w:cs="Tahoma"/>
                <w:sz w:val="20"/>
                <w:szCs w:val="20"/>
              </w:rPr>
              <w:t xml:space="preserve"> dne</w:t>
            </w:r>
            <w:r w:rsidR="00651B4E" w:rsidRPr="00DE4F92">
              <w:rPr>
                <w:rFonts w:ascii="Tahoma" w:hAnsi="Tahoma" w:cs="Tahoma"/>
                <w:sz w:val="20"/>
                <w:szCs w:val="20"/>
              </w:rPr>
              <w:t xml:space="preserve"> </w:t>
            </w:r>
            <w:r w:rsidR="00BB77A3">
              <w:rPr>
                <w:rFonts w:ascii="Tahoma" w:hAnsi="Tahoma" w:cs="Tahoma"/>
                <w:sz w:val="20"/>
                <w:szCs w:val="20"/>
              </w:rPr>
              <w:t>13.10.2023</w:t>
            </w:r>
            <w:bookmarkStart w:id="0" w:name="_GoBack"/>
            <w:bookmarkEnd w:id="0"/>
          </w:p>
          <w:p w14:paraId="537FA8E1" w14:textId="77777777" w:rsidR="00751DB1" w:rsidRPr="00DE4F92" w:rsidRDefault="00751DB1" w:rsidP="005247FD">
            <w:pPr>
              <w:spacing w:line="276" w:lineRule="auto"/>
              <w:rPr>
                <w:rFonts w:ascii="Tahoma" w:hAnsi="Tahoma" w:cs="Tahoma"/>
                <w:sz w:val="20"/>
                <w:szCs w:val="20"/>
              </w:rPr>
            </w:pPr>
          </w:p>
          <w:p w14:paraId="637EABB5" w14:textId="77777777" w:rsidR="00751DB1" w:rsidRPr="00DE4F92" w:rsidRDefault="00751DB1" w:rsidP="005247FD">
            <w:pPr>
              <w:spacing w:line="276" w:lineRule="auto"/>
              <w:rPr>
                <w:rFonts w:ascii="Tahoma" w:hAnsi="Tahoma" w:cs="Tahoma"/>
                <w:sz w:val="20"/>
                <w:szCs w:val="20"/>
              </w:rPr>
            </w:pPr>
          </w:p>
          <w:p w14:paraId="64E5FA15" w14:textId="77777777" w:rsidR="00A57550" w:rsidRPr="00DE4F92" w:rsidRDefault="00A57550" w:rsidP="005247FD">
            <w:pPr>
              <w:spacing w:line="276" w:lineRule="auto"/>
              <w:rPr>
                <w:rFonts w:ascii="Tahoma" w:hAnsi="Tahoma" w:cs="Tahoma"/>
                <w:sz w:val="20"/>
                <w:szCs w:val="20"/>
              </w:rPr>
            </w:pPr>
          </w:p>
          <w:p w14:paraId="65B7EC37" w14:textId="77777777" w:rsidR="00A57550" w:rsidRPr="00DE4F92" w:rsidRDefault="00A57550" w:rsidP="005247FD">
            <w:pPr>
              <w:spacing w:line="276" w:lineRule="auto"/>
              <w:rPr>
                <w:rFonts w:ascii="Tahoma" w:hAnsi="Tahoma" w:cs="Tahoma"/>
                <w:sz w:val="20"/>
                <w:szCs w:val="20"/>
              </w:rPr>
            </w:pPr>
          </w:p>
          <w:p w14:paraId="0D8E3525" w14:textId="77777777" w:rsidR="00751DB1" w:rsidRPr="00DE4F92" w:rsidRDefault="00751DB1" w:rsidP="005247FD">
            <w:pPr>
              <w:spacing w:line="276" w:lineRule="auto"/>
              <w:rPr>
                <w:rFonts w:ascii="Tahoma" w:hAnsi="Tahoma" w:cs="Tahoma"/>
                <w:sz w:val="20"/>
                <w:szCs w:val="20"/>
              </w:rPr>
            </w:pPr>
          </w:p>
          <w:p w14:paraId="23997F9F" w14:textId="77777777" w:rsidR="00751DB1" w:rsidRPr="00DE4F92" w:rsidRDefault="00751DB1" w:rsidP="005247FD">
            <w:pPr>
              <w:spacing w:line="276" w:lineRule="auto"/>
              <w:rPr>
                <w:rFonts w:ascii="Tahoma" w:hAnsi="Tahoma" w:cs="Tahoma"/>
                <w:sz w:val="20"/>
                <w:szCs w:val="20"/>
              </w:rPr>
            </w:pPr>
            <w:r w:rsidRPr="00DE4F92">
              <w:rPr>
                <w:rFonts w:ascii="Tahoma" w:hAnsi="Tahoma" w:cs="Tahoma"/>
                <w:sz w:val="20"/>
                <w:szCs w:val="20"/>
              </w:rPr>
              <w:t>…………………………………………………………..</w:t>
            </w:r>
          </w:p>
          <w:p w14:paraId="52C1AC8F" w14:textId="77777777" w:rsidR="00751DB1" w:rsidRPr="00DE4F92" w:rsidRDefault="00751DB1" w:rsidP="005247FD">
            <w:pPr>
              <w:spacing w:line="276" w:lineRule="auto"/>
              <w:jc w:val="center"/>
              <w:rPr>
                <w:rFonts w:ascii="Tahoma" w:hAnsi="Tahoma" w:cs="Tahoma"/>
                <w:sz w:val="20"/>
                <w:szCs w:val="20"/>
              </w:rPr>
            </w:pPr>
            <w:r w:rsidRPr="00DE4F92">
              <w:rPr>
                <w:rFonts w:ascii="Tahoma" w:hAnsi="Tahoma" w:cs="Tahoma"/>
                <w:sz w:val="20"/>
                <w:szCs w:val="20"/>
              </w:rPr>
              <w:t>za zhotovitele</w:t>
            </w:r>
          </w:p>
          <w:p w14:paraId="6B05D3D2" w14:textId="29F37EDB" w:rsidR="00751DB1" w:rsidRPr="00DE4F92" w:rsidRDefault="00DE4F92" w:rsidP="005247FD">
            <w:pPr>
              <w:spacing w:line="276" w:lineRule="auto"/>
              <w:jc w:val="center"/>
              <w:rPr>
                <w:rFonts w:ascii="Tahoma" w:hAnsi="Tahoma" w:cs="Tahoma"/>
                <w:sz w:val="20"/>
                <w:szCs w:val="20"/>
              </w:rPr>
            </w:pPr>
            <w:r w:rsidRPr="00DE4F92">
              <w:rPr>
                <w:rFonts w:ascii="Tahoma" w:hAnsi="Tahoma" w:cs="Tahoma"/>
                <w:sz w:val="20"/>
                <w:szCs w:val="20"/>
              </w:rPr>
              <w:t xml:space="preserve">Jiřina </w:t>
            </w:r>
            <w:proofErr w:type="spellStart"/>
            <w:r w:rsidRPr="00DE4F92">
              <w:rPr>
                <w:rFonts w:ascii="Tahoma" w:hAnsi="Tahoma" w:cs="Tahoma"/>
                <w:sz w:val="20"/>
                <w:szCs w:val="20"/>
              </w:rPr>
              <w:t>Pchálková</w:t>
            </w:r>
            <w:proofErr w:type="spellEnd"/>
            <w:r w:rsidRPr="00DE4F92">
              <w:rPr>
                <w:rFonts w:ascii="Tahoma" w:hAnsi="Tahoma" w:cs="Tahoma"/>
                <w:sz w:val="20"/>
                <w:szCs w:val="20"/>
              </w:rPr>
              <w:t>, jednatel</w:t>
            </w:r>
            <w:r w:rsidR="00DB023A">
              <w:rPr>
                <w:rFonts w:ascii="Tahoma" w:hAnsi="Tahoma" w:cs="Tahoma"/>
                <w:sz w:val="20"/>
                <w:szCs w:val="20"/>
              </w:rPr>
              <w:t>ka</w:t>
            </w:r>
          </w:p>
          <w:p w14:paraId="599C1261" w14:textId="77777777" w:rsidR="00751DB1" w:rsidRPr="00DE4F92" w:rsidRDefault="00751DB1" w:rsidP="005247FD">
            <w:pPr>
              <w:spacing w:line="276" w:lineRule="auto"/>
              <w:rPr>
                <w:rFonts w:ascii="Tahoma" w:hAnsi="Tahoma" w:cs="Tahoma"/>
                <w:sz w:val="20"/>
                <w:szCs w:val="20"/>
              </w:rPr>
            </w:pPr>
          </w:p>
        </w:tc>
      </w:tr>
    </w:tbl>
    <w:p w14:paraId="1F86F7FB" w14:textId="53D09B35" w:rsidR="00DE4F92" w:rsidRDefault="00DE4F92" w:rsidP="00C662D5">
      <w:pPr>
        <w:spacing w:line="276" w:lineRule="auto"/>
        <w:rPr>
          <w:rFonts w:ascii="Tahoma" w:hAnsi="Tahoma" w:cs="Tahoma"/>
          <w:b/>
          <w:bCs/>
          <w:sz w:val="20"/>
          <w:szCs w:val="20"/>
          <w:u w:val="single"/>
        </w:rPr>
      </w:pPr>
    </w:p>
    <w:p w14:paraId="2D46AB7E" w14:textId="77777777" w:rsidR="00DE4F92" w:rsidRDefault="00DE4F92">
      <w:pPr>
        <w:rPr>
          <w:rFonts w:ascii="Tahoma" w:hAnsi="Tahoma" w:cs="Tahoma"/>
          <w:b/>
          <w:bCs/>
          <w:sz w:val="20"/>
          <w:szCs w:val="20"/>
          <w:u w:val="single"/>
        </w:rPr>
        <w:sectPr w:rsidR="00DE4F92" w:rsidSect="00A57550">
          <w:footerReference w:type="default" r:id="rId14"/>
          <w:pgSz w:w="11906" w:h="16838"/>
          <w:pgMar w:top="1134" w:right="1418" w:bottom="1134" w:left="1418" w:header="709" w:footer="709" w:gutter="0"/>
          <w:cols w:space="708"/>
          <w:docGrid w:linePitch="360"/>
        </w:sectPr>
      </w:pPr>
    </w:p>
    <w:tbl>
      <w:tblPr>
        <w:tblW w:w="14616" w:type="dxa"/>
        <w:tblInd w:w="55" w:type="dxa"/>
        <w:tblCellMar>
          <w:left w:w="70" w:type="dxa"/>
          <w:right w:w="70" w:type="dxa"/>
        </w:tblCellMar>
        <w:tblLook w:val="04A0" w:firstRow="1" w:lastRow="0" w:firstColumn="1" w:lastColumn="0" w:noHBand="0" w:noVBand="1"/>
      </w:tblPr>
      <w:tblGrid>
        <w:gridCol w:w="508"/>
        <w:gridCol w:w="6028"/>
        <w:gridCol w:w="850"/>
        <w:gridCol w:w="97"/>
        <w:gridCol w:w="640"/>
        <w:gridCol w:w="114"/>
        <w:gridCol w:w="606"/>
        <w:gridCol w:w="670"/>
        <w:gridCol w:w="550"/>
        <w:gridCol w:w="725"/>
        <w:gridCol w:w="755"/>
        <w:gridCol w:w="379"/>
        <w:gridCol w:w="801"/>
        <w:gridCol w:w="475"/>
        <w:gridCol w:w="905"/>
        <w:gridCol w:w="513"/>
      </w:tblGrid>
      <w:tr w:rsidR="007C3ACA" w14:paraId="3285E097" w14:textId="77777777" w:rsidTr="007C3ACA">
        <w:trPr>
          <w:trHeight w:val="255"/>
        </w:trPr>
        <w:tc>
          <w:tcPr>
            <w:tcW w:w="7483" w:type="dxa"/>
            <w:gridSpan w:val="4"/>
            <w:tcBorders>
              <w:top w:val="nil"/>
              <w:left w:val="nil"/>
              <w:bottom w:val="nil"/>
              <w:right w:val="nil"/>
            </w:tcBorders>
            <w:shd w:val="clear" w:color="auto" w:fill="auto"/>
            <w:noWrap/>
            <w:vAlign w:val="bottom"/>
            <w:hideMark/>
          </w:tcPr>
          <w:p w14:paraId="6B7A9AFA" w14:textId="77777777" w:rsidR="007C3ACA" w:rsidRDefault="007C3ACA">
            <w:pPr>
              <w:rPr>
                <w:rFonts w:ascii="Verdana" w:hAnsi="Verdana"/>
                <w:sz w:val="18"/>
                <w:szCs w:val="18"/>
              </w:rPr>
            </w:pPr>
            <w:r>
              <w:rPr>
                <w:rFonts w:ascii="Verdana" w:hAnsi="Verdana"/>
                <w:sz w:val="18"/>
                <w:szCs w:val="18"/>
              </w:rPr>
              <w:lastRenderedPageBreak/>
              <w:t>Příloha č. 5 - Výkaz výměr</w:t>
            </w:r>
          </w:p>
        </w:tc>
        <w:tc>
          <w:tcPr>
            <w:tcW w:w="640" w:type="dxa"/>
            <w:tcBorders>
              <w:top w:val="nil"/>
              <w:left w:val="nil"/>
              <w:bottom w:val="nil"/>
              <w:right w:val="nil"/>
            </w:tcBorders>
            <w:shd w:val="clear" w:color="auto" w:fill="auto"/>
            <w:noWrap/>
            <w:vAlign w:val="bottom"/>
            <w:hideMark/>
          </w:tcPr>
          <w:p w14:paraId="59986281" w14:textId="77777777" w:rsidR="007C3ACA" w:rsidRDefault="007C3ACA">
            <w:pPr>
              <w:rPr>
                <w:rFonts w:ascii="Arial CE" w:hAnsi="Arial CE"/>
                <w:sz w:val="20"/>
                <w:szCs w:val="20"/>
              </w:rPr>
            </w:pPr>
          </w:p>
        </w:tc>
        <w:tc>
          <w:tcPr>
            <w:tcW w:w="720" w:type="dxa"/>
            <w:gridSpan w:val="2"/>
            <w:tcBorders>
              <w:top w:val="nil"/>
              <w:left w:val="nil"/>
              <w:bottom w:val="nil"/>
              <w:right w:val="nil"/>
            </w:tcBorders>
            <w:shd w:val="clear" w:color="auto" w:fill="auto"/>
            <w:noWrap/>
            <w:vAlign w:val="bottom"/>
            <w:hideMark/>
          </w:tcPr>
          <w:p w14:paraId="4607C81A" w14:textId="77777777" w:rsidR="007C3ACA" w:rsidRDefault="007C3ACA">
            <w:pPr>
              <w:rPr>
                <w:rFonts w:ascii="Arial CE" w:hAnsi="Arial CE"/>
                <w:sz w:val="20"/>
                <w:szCs w:val="20"/>
              </w:rPr>
            </w:pPr>
          </w:p>
        </w:tc>
        <w:tc>
          <w:tcPr>
            <w:tcW w:w="1220" w:type="dxa"/>
            <w:gridSpan w:val="2"/>
            <w:tcBorders>
              <w:top w:val="nil"/>
              <w:left w:val="nil"/>
              <w:bottom w:val="nil"/>
              <w:right w:val="nil"/>
            </w:tcBorders>
            <w:shd w:val="clear" w:color="auto" w:fill="auto"/>
            <w:noWrap/>
            <w:vAlign w:val="bottom"/>
            <w:hideMark/>
          </w:tcPr>
          <w:p w14:paraId="33947419" w14:textId="77777777" w:rsidR="007C3ACA" w:rsidRDefault="007C3ACA">
            <w:pPr>
              <w:rPr>
                <w:rFonts w:ascii="Arial CE" w:hAnsi="Arial CE"/>
                <w:sz w:val="20"/>
                <w:szCs w:val="20"/>
              </w:rPr>
            </w:pPr>
          </w:p>
        </w:tc>
        <w:tc>
          <w:tcPr>
            <w:tcW w:w="1480" w:type="dxa"/>
            <w:gridSpan w:val="2"/>
            <w:tcBorders>
              <w:top w:val="nil"/>
              <w:left w:val="nil"/>
              <w:bottom w:val="nil"/>
              <w:right w:val="nil"/>
            </w:tcBorders>
            <w:shd w:val="clear" w:color="auto" w:fill="auto"/>
            <w:noWrap/>
            <w:vAlign w:val="bottom"/>
            <w:hideMark/>
          </w:tcPr>
          <w:p w14:paraId="6136B713" w14:textId="77777777" w:rsidR="007C3ACA" w:rsidRDefault="007C3ACA">
            <w:pPr>
              <w:rPr>
                <w:rFonts w:ascii="Arial CE" w:hAnsi="Arial CE"/>
                <w:sz w:val="20"/>
                <w:szCs w:val="20"/>
              </w:rPr>
            </w:pPr>
          </w:p>
        </w:tc>
        <w:tc>
          <w:tcPr>
            <w:tcW w:w="1180" w:type="dxa"/>
            <w:gridSpan w:val="2"/>
            <w:tcBorders>
              <w:top w:val="nil"/>
              <w:left w:val="nil"/>
              <w:bottom w:val="nil"/>
              <w:right w:val="nil"/>
            </w:tcBorders>
            <w:shd w:val="clear" w:color="auto" w:fill="auto"/>
            <w:noWrap/>
            <w:vAlign w:val="bottom"/>
            <w:hideMark/>
          </w:tcPr>
          <w:p w14:paraId="0B1A457F" w14:textId="77777777" w:rsidR="007C3ACA" w:rsidRDefault="007C3ACA">
            <w:pPr>
              <w:rPr>
                <w:rFonts w:ascii="Arial CE" w:hAnsi="Arial CE"/>
                <w:sz w:val="20"/>
                <w:szCs w:val="20"/>
              </w:rPr>
            </w:pPr>
          </w:p>
        </w:tc>
        <w:tc>
          <w:tcPr>
            <w:tcW w:w="1380" w:type="dxa"/>
            <w:gridSpan w:val="2"/>
            <w:tcBorders>
              <w:top w:val="nil"/>
              <w:left w:val="nil"/>
              <w:bottom w:val="nil"/>
              <w:right w:val="nil"/>
            </w:tcBorders>
            <w:shd w:val="clear" w:color="auto" w:fill="auto"/>
            <w:noWrap/>
            <w:vAlign w:val="bottom"/>
            <w:hideMark/>
          </w:tcPr>
          <w:p w14:paraId="09E8DAB4" w14:textId="77777777" w:rsidR="007C3ACA" w:rsidRDefault="007C3ACA">
            <w:pPr>
              <w:rPr>
                <w:rFonts w:ascii="Arial CE" w:hAnsi="Arial CE"/>
                <w:sz w:val="20"/>
                <w:szCs w:val="20"/>
              </w:rPr>
            </w:pPr>
          </w:p>
        </w:tc>
        <w:tc>
          <w:tcPr>
            <w:tcW w:w="513" w:type="dxa"/>
            <w:tcBorders>
              <w:top w:val="nil"/>
              <w:left w:val="nil"/>
              <w:bottom w:val="nil"/>
              <w:right w:val="nil"/>
            </w:tcBorders>
            <w:shd w:val="clear" w:color="auto" w:fill="auto"/>
            <w:noWrap/>
            <w:vAlign w:val="bottom"/>
            <w:hideMark/>
          </w:tcPr>
          <w:p w14:paraId="451ADC65" w14:textId="77777777" w:rsidR="007C3ACA" w:rsidRDefault="007C3ACA">
            <w:pPr>
              <w:rPr>
                <w:rFonts w:ascii="Arial CE" w:hAnsi="Arial CE"/>
                <w:sz w:val="20"/>
                <w:szCs w:val="20"/>
              </w:rPr>
            </w:pPr>
          </w:p>
        </w:tc>
      </w:tr>
      <w:tr w:rsidR="007C3ACA" w14:paraId="59F4AF3E" w14:textId="77777777" w:rsidTr="007C3ACA">
        <w:trPr>
          <w:trHeight w:val="360"/>
        </w:trPr>
        <w:tc>
          <w:tcPr>
            <w:tcW w:w="14616" w:type="dxa"/>
            <w:gridSpan w:val="16"/>
            <w:tcBorders>
              <w:top w:val="nil"/>
              <w:left w:val="nil"/>
              <w:bottom w:val="nil"/>
              <w:right w:val="nil"/>
            </w:tcBorders>
            <w:shd w:val="clear" w:color="auto" w:fill="auto"/>
            <w:noWrap/>
            <w:vAlign w:val="bottom"/>
            <w:hideMark/>
          </w:tcPr>
          <w:p w14:paraId="5505C8C9" w14:textId="77777777" w:rsidR="007C3ACA" w:rsidRDefault="007C3ACA">
            <w:pPr>
              <w:jc w:val="center"/>
              <w:rPr>
                <w:rFonts w:ascii="Verdana" w:hAnsi="Verdana"/>
                <w:b/>
                <w:bCs/>
                <w:sz w:val="28"/>
                <w:szCs w:val="28"/>
              </w:rPr>
            </w:pPr>
            <w:r>
              <w:rPr>
                <w:rFonts w:ascii="Verdana" w:hAnsi="Verdana"/>
                <w:b/>
                <w:bCs/>
                <w:sz w:val="28"/>
                <w:szCs w:val="28"/>
              </w:rPr>
              <w:t>"Přeložka NN přívodu napájení DO a MDO pavilonu V/D"</w:t>
            </w:r>
          </w:p>
        </w:tc>
      </w:tr>
      <w:tr w:rsidR="007C3ACA" w14:paraId="4960DB60" w14:textId="77777777" w:rsidTr="007C3ACA">
        <w:trPr>
          <w:trHeight w:val="255"/>
        </w:trPr>
        <w:tc>
          <w:tcPr>
            <w:tcW w:w="6536" w:type="dxa"/>
            <w:gridSpan w:val="2"/>
            <w:tcBorders>
              <w:top w:val="nil"/>
              <w:left w:val="nil"/>
              <w:bottom w:val="nil"/>
              <w:right w:val="nil"/>
            </w:tcBorders>
            <w:shd w:val="clear" w:color="auto" w:fill="auto"/>
            <w:noWrap/>
            <w:vAlign w:val="center"/>
            <w:hideMark/>
          </w:tcPr>
          <w:p w14:paraId="1AF3D0C4" w14:textId="77777777" w:rsidR="007C3ACA" w:rsidRDefault="007C3ACA">
            <w:pPr>
              <w:rPr>
                <w:rFonts w:ascii="Verdana" w:hAnsi="Verdana"/>
                <w:sz w:val="18"/>
                <w:szCs w:val="18"/>
              </w:rPr>
            </w:pPr>
            <w:r>
              <w:rPr>
                <w:rFonts w:ascii="Verdana" w:hAnsi="Verdana"/>
                <w:sz w:val="18"/>
                <w:szCs w:val="18"/>
              </w:rPr>
              <w:t>Číslo spisu:</w:t>
            </w:r>
            <w:r>
              <w:rPr>
                <w:rFonts w:ascii="Verdana" w:hAnsi="Verdana"/>
                <w:b/>
                <w:bCs/>
                <w:sz w:val="18"/>
                <w:szCs w:val="18"/>
              </w:rPr>
              <w:t xml:space="preserve"> OPA/Hal/2023/31/přeložka NN-V/D</w:t>
            </w:r>
          </w:p>
        </w:tc>
        <w:tc>
          <w:tcPr>
            <w:tcW w:w="1587" w:type="dxa"/>
            <w:gridSpan w:val="3"/>
            <w:tcBorders>
              <w:top w:val="nil"/>
              <w:left w:val="nil"/>
              <w:bottom w:val="nil"/>
              <w:right w:val="nil"/>
            </w:tcBorders>
            <w:shd w:val="clear" w:color="auto" w:fill="auto"/>
            <w:noWrap/>
            <w:vAlign w:val="bottom"/>
            <w:hideMark/>
          </w:tcPr>
          <w:p w14:paraId="169CB09E" w14:textId="77777777" w:rsidR="007C3ACA" w:rsidRDefault="007C3ACA">
            <w:pPr>
              <w:rPr>
                <w:rFonts w:ascii="Arial CE" w:hAnsi="Arial CE"/>
                <w:sz w:val="20"/>
                <w:szCs w:val="20"/>
              </w:rPr>
            </w:pPr>
          </w:p>
        </w:tc>
        <w:tc>
          <w:tcPr>
            <w:tcW w:w="720" w:type="dxa"/>
            <w:gridSpan w:val="2"/>
            <w:tcBorders>
              <w:top w:val="nil"/>
              <w:left w:val="nil"/>
              <w:bottom w:val="nil"/>
              <w:right w:val="nil"/>
            </w:tcBorders>
            <w:shd w:val="clear" w:color="auto" w:fill="auto"/>
            <w:noWrap/>
            <w:vAlign w:val="bottom"/>
            <w:hideMark/>
          </w:tcPr>
          <w:p w14:paraId="143066D5" w14:textId="77777777" w:rsidR="007C3ACA" w:rsidRDefault="007C3ACA">
            <w:pPr>
              <w:rPr>
                <w:rFonts w:ascii="Arial CE" w:hAnsi="Arial CE"/>
                <w:sz w:val="20"/>
                <w:szCs w:val="20"/>
              </w:rPr>
            </w:pPr>
          </w:p>
        </w:tc>
        <w:tc>
          <w:tcPr>
            <w:tcW w:w="1220" w:type="dxa"/>
            <w:gridSpan w:val="2"/>
            <w:tcBorders>
              <w:top w:val="nil"/>
              <w:left w:val="nil"/>
              <w:bottom w:val="nil"/>
              <w:right w:val="nil"/>
            </w:tcBorders>
            <w:shd w:val="clear" w:color="auto" w:fill="auto"/>
            <w:noWrap/>
            <w:vAlign w:val="bottom"/>
            <w:hideMark/>
          </w:tcPr>
          <w:p w14:paraId="1FE5AD28" w14:textId="77777777" w:rsidR="007C3ACA" w:rsidRDefault="007C3ACA">
            <w:pPr>
              <w:rPr>
                <w:rFonts w:ascii="Arial CE" w:hAnsi="Arial CE"/>
                <w:sz w:val="20"/>
                <w:szCs w:val="20"/>
              </w:rPr>
            </w:pPr>
          </w:p>
        </w:tc>
        <w:tc>
          <w:tcPr>
            <w:tcW w:w="725" w:type="dxa"/>
            <w:tcBorders>
              <w:top w:val="nil"/>
              <w:left w:val="nil"/>
              <w:bottom w:val="nil"/>
              <w:right w:val="nil"/>
            </w:tcBorders>
            <w:shd w:val="clear" w:color="auto" w:fill="auto"/>
            <w:noWrap/>
            <w:vAlign w:val="bottom"/>
            <w:hideMark/>
          </w:tcPr>
          <w:p w14:paraId="49309EB7" w14:textId="77777777" w:rsidR="007C3ACA" w:rsidRDefault="007C3ACA">
            <w:pPr>
              <w:rPr>
                <w:rFonts w:ascii="Arial CE" w:hAnsi="Arial CE"/>
                <w:sz w:val="20"/>
                <w:szCs w:val="20"/>
              </w:rPr>
            </w:pPr>
          </w:p>
        </w:tc>
        <w:tc>
          <w:tcPr>
            <w:tcW w:w="1935" w:type="dxa"/>
            <w:gridSpan w:val="3"/>
            <w:tcBorders>
              <w:top w:val="nil"/>
              <w:left w:val="nil"/>
              <w:bottom w:val="nil"/>
              <w:right w:val="nil"/>
            </w:tcBorders>
            <w:shd w:val="clear" w:color="auto" w:fill="auto"/>
            <w:noWrap/>
            <w:vAlign w:val="bottom"/>
            <w:hideMark/>
          </w:tcPr>
          <w:p w14:paraId="69459B62" w14:textId="77777777" w:rsidR="007C3ACA" w:rsidRDefault="007C3ACA">
            <w:pPr>
              <w:rPr>
                <w:rFonts w:ascii="Arial CE" w:hAnsi="Arial CE"/>
                <w:sz w:val="20"/>
                <w:szCs w:val="20"/>
              </w:rPr>
            </w:pPr>
          </w:p>
        </w:tc>
        <w:tc>
          <w:tcPr>
            <w:tcW w:w="475" w:type="dxa"/>
            <w:tcBorders>
              <w:top w:val="nil"/>
              <w:left w:val="nil"/>
              <w:bottom w:val="nil"/>
              <w:right w:val="nil"/>
            </w:tcBorders>
            <w:shd w:val="clear" w:color="auto" w:fill="auto"/>
            <w:noWrap/>
            <w:vAlign w:val="bottom"/>
            <w:hideMark/>
          </w:tcPr>
          <w:p w14:paraId="2E66F4B1" w14:textId="77777777" w:rsidR="007C3ACA" w:rsidRDefault="007C3ACA">
            <w:pPr>
              <w:rPr>
                <w:rFonts w:ascii="Arial CE" w:hAnsi="Arial CE"/>
                <w:sz w:val="20"/>
                <w:szCs w:val="20"/>
              </w:rPr>
            </w:pPr>
          </w:p>
        </w:tc>
        <w:tc>
          <w:tcPr>
            <w:tcW w:w="1418" w:type="dxa"/>
            <w:gridSpan w:val="2"/>
            <w:tcBorders>
              <w:top w:val="nil"/>
              <w:left w:val="nil"/>
              <w:bottom w:val="nil"/>
              <w:right w:val="nil"/>
            </w:tcBorders>
            <w:shd w:val="clear" w:color="auto" w:fill="auto"/>
            <w:noWrap/>
            <w:vAlign w:val="bottom"/>
            <w:hideMark/>
          </w:tcPr>
          <w:p w14:paraId="3EC5E7F8" w14:textId="77777777" w:rsidR="007C3ACA" w:rsidRDefault="007C3ACA">
            <w:pPr>
              <w:rPr>
                <w:rFonts w:ascii="Arial CE" w:hAnsi="Arial CE"/>
                <w:sz w:val="20"/>
                <w:szCs w:val="20"/>
              </w:rPr>
            </w:pPr>
          </w:p>
        </w:tc>
      </w:tr>
      <w:tr w:rsidR="007C3ACA" w14:paraId="6FA083A6" w14:textId="77777777" w:rsidTr="007C3ACA">
        <w:trPr>
          <w:trHeight w:val="270"/>
        </w:trPr>
        <w:tc>
          <w:tcPr>
            <w:tcW w:w="508"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F4CA365" w14:textId="77777777" w:rsidR="007C3ACA" w:rsidRDefault="007C3ACA">
            <w:pPr>
              <w:jc w:val="center"/>
              <w:rPr>
                <w:rFonts w:ascii="Verdana" w:hAnsi="Verdana"/>
                <w:b/>
                <w:bCs/>
                <w:sz w:val="18"/>
                <w:szCs w:val="18"/>
              </w:rPr>
            </w:pPr>
            <w:proofErr w:type="spellStart"/>
            <w:proofErr w:type="gramStart"/>
            <w:r>
              <w:rPr>
                <w:rFonts w:ascii="Verdana" w:hAnsi="Verdana"/>
                <w:b/>
                <w:bCs/>
                <w:sz w:val="18"/>
                <w:szCs w:val="18"/>
              </w:rPr>
              <w:t>P.č</w:t>
            </w:r>
            <w:proofErr w:type="spellEnd"/>
            <w:r>
              <w:rPr>
                <w:rFonts w:ascii="Verdana" w:hAnsi="Verdana"/>
                <w:b/>
                <w:bCs/>
                <w:sz w:val="18"/>
                <w:szCs w:val="18"/>
              </w:rPr>
              <w:t>.</w:t>
            </w:r>
            <w:proofErr w:type="gramEnd"/>
          </w:p>
        </w:tc>
        <w:tc>
          <w:tcPr>
            <w:tcW w:w="6028" w:type="dxa"/>
            <w:tcBorders>
              <w:top w:val="single" w:sz="8" w:space="0" w:color="auto"/>
              <w:left w:val="nil"/>
              <w:bottom w:val="single" w:sz="8" w:space="0" w:color="auto"/>
              <w:right w:val="nil"/>
            </w:tcBorders>
            <w:shd w:val="clear" w:color="000000" w:fill="D9D9D9"/>
            <w:noWrap/>
            <w:vAlign w:val="bottom"/>
            <w:hideMark/>
          </w:tcPr>
          <w:p w14:paraId="3A254BE2" w14:textId="77777777" w:rsidR="007C3ACA" w:rsidRDefault="007C3ACA">
            <w:pPr>
              <w:ind w:firstLineChars="100" w:firstLine="181"/>
              <w:rPr>
                <w:rFonts w:ascii="Verdana" w:hAnsi="Verdana"/>
                <w:b/>
                <w:bCs/>
                <w:sz w:val="18"/>
                <w:szCs w:val="18"/>
              </w:rPr>
            </w:pPr>
            <w:r>
              <w:rPr>
                <w:rFonts w:ascii="Verdana" w:hAnsi="Verdana"/>
                <w:b/>
                <w:bCs/>
                <w:sz w:val="18"/>
                <w:szCs w:val="18"/>
              </w:rPr>
              <w:t xml:space="preserve">Název </w:t>
            </w:r>
            <w:proofErr w:type="gramStart"/>
            <w:r>
              <w:rPr>
                <w:rFonts w:ascii="Verdana" w:hAnsi="Verdana"/>
                <w:b/>
                <w:bCs/>
                <w:sz w:val="18"/>
                <w:szCs w:val="18"/>
              </w:rPr>
              <w:t>materiálu :</w:t>
            </w:r>
            <w:proofErr w:type="gramEnd"/>
          </w:p>
        </w:tc>
        <w:tc>
          <w:tcPr>
            <w:tcW w:w="4252" w:type="dxa"/>
            <w:gridSpan w:val="8"/>
            <w:tcBorders>
              <w:top w:val="single" w:sz="8" w:space="0" w:color="auto"/>
              <w:left w:val="single" w:sz="8" w:space="0" w:color="auto"/>
              <w:bottom w:val="single" w:sz="8" w:space="0" w:color="auto"/>
              <w:right w:val="single" w:sz="8" w:space="0" w:color="000000"/>
            </w:tcBorders>
            <w:shd w:val="clear" w:color="000000" w:fill="A6CAF0"/>
            <w:noWrap/>
            <w:vAlign w:val="center"/>
            <w:hideMark/>
          </w:tcPr>
          <w:p w14:paraId="43DCF00C" w14:textId="77777777" w:rsidR="007C3ACA" w:rsidRDefault="007C3ACA">
            <w:pPr>
              <w:jc w:val="center"/>
              <w:rPr>
                <w:rFonts w:ascii="Verdana" w:hAnsi="Verdana"/>
                <w:b/>
                <w:bCs/>
                <w:sz w:val="18"/>
                <w:szCs w:val="18"/>
              </w:rPr>
            </w:pPr>
            <w:r>
              <w:rPr>
                <w:rFonts w:ascii="Verdana" w:hAnsi="Verdana"/>
                <w:b/>
                <w:bCs/>
                <w:sz w:val="18"/>
                <w:szCs w:val="18"/>
              </w:rPr>
              <w:t>MATERIÁL</w:t>
            </w:r>
          </w:p>
        </w:tc>
        <w:tc>
          <w:tcPr>
            <w:tcW w:w="2410" w:type="dxa"/>
            <w:gridSpan w:val="4"/>
            <w:tcBorders>
              <w:top w:val="single" w:sz="8" w:space="0" w:color="auto"/>
              <w:left w:val="nil"/>
              <w:bottom w:val="single" w:sz="8" w:space="0" w:color="auto"/>
              <w:right w:val="single" w:sz="8" w:space="0" w:color="000000"/>
            </w:tcBorders>
            <w:shd w:val="clear" w:color="000000" w:fill="A6CAF0"/>
            <w:noWrap/>
            <w:vAlign w:val="center"/>
            <w:hideMark/>
          </w:tcPr>
          <w:p w14:paraId="0DF1D920" w14:textId="77777777" w:rsidR="007C3ACA" w:rsidRDefault="007C3ACA">
            <w:pPr>
              <w:jc w:val="center"/>
              <w:rPr>
                <w:rFonts w:ascii="Verdana" w:hAnsi="Verdana"/>
                <w:b/>
                <w:bCs/>
                <w:sz w:val="18"/>
                <w:szCs w:val="18"/>
              </w:rPr>
            </w:pPr>
            <w:r>
              <w:rPr>
                <w:rFonts w:ascii="Verdana" w:hAnsi="Verdana"/>
                <w:b/>
                <w:bCs/>
                <w:sz w:val="18"/>
                <w:szCs w:val="18"/>
              </w:rPr>
              <w:t>MONTÁŽ</w:t>
            </w:r>
          </w:p>
        </w:tc>
        <w:tc>
          <w:tcPr>
            <w:tcW w:w="1418" w:type="dxa"/>
            <w:gridSpan w:val="2"/>
            <w:tcBorders>
              <w:top w:val="single" w:sz="8" w:space="0" w:color="auto"/>
              <w:left w:val="nil"/>
              <w:bottom w:val="single" w:sz="8" w:space="0" w:color="auto"/>
              <w:right w:val="single" w:sz="8" w:space="0" w:color="auto"/>
            </w:tcBorders>
            <w:shd w:val="clear" w:color="000000" w:fill="C0C0C0"/>
            <w:noWrap/>
            <w:vAlign w:val="center"/>
            <w:hideMark/>
          </w:tcPr>
          <w:p w14:paraId="12234F29" w14:textId="77777777" w:rsidR="007C3ACA" w:rsidRDefault="007C3ACA">
            <w:pPr>
              <w:jc w:val="center"/>
              <w:rPr>
                <w:rFonts w:ascii="Verdana" w:hAnsi="Verdana"/>
                <w:b/>
                <w:bCs/>
                <w:sz w:val="18"/>
                <w:szCs w:val="18"/>
              </w:rPr>
            </w:pPr>
            <w:r>
              <w:rPr>
                <w:rFonts w:ascii="Verdana" w:hAnsi="Verdana"/>
                <w:b/>
                <w:bCs/>
                <w:sz w:val="18"/>
                <w:szCs w:val="18"/>
              </w:rPr>
              <w:t>SUMA</w:t>
            </w:r>
          </w:p>
        </w:tc>
      </w:tr>
      <w:tr w:rsidR="007C3ACA" w14:paraId="146E7375" w14:textId="77777777" w:rsidTr="007C3ACA">
        <w:trPr>
          <w:trHeight w:val="270"/>
        </w:trPr>
        <w:tc>
          <w:tcPr>
            <w:tcW w:w="508" w:type="dxa"/>
            <w:tcBorders>
              <w:top w:val="nil"/>
              <w:left w:val="single" w:sz="8" w:space="0" w:color="auto"/>
              <w:bottom w:val="double" w:sz="6" w:space="0" w:color="auto"/>
              <w:right w:val="single" w:sz="4" w:space="0" w:color="auto"/>
            </w:tcBorders>
            <w:shd w:val="clear" w:color="000000" w:fill="D9D9D9"/>
            <w:noWrap/>
            <w:vAlign w:val="bottom"/>
            <w:hideMark/>
          </w:tcPr>
          <w:p w14:paraId="7BE77A80" w14:textId="77777777" w:rsidR="007C3ACA" w:rsidRDefault="007C3ACA">
            <w:pPr>
              <w:jc w:val="center"/>
              <w:rPr>
                <w:rFonts w:ascii="Verdana" w:hAnsi="Verdana"/>
                <w:b/>
                <w:bCs/>
                <w:sz w:val="18"/>
                <w:szCs w:val="18"/>
              </w:rPr>
            </w:pPr>
            <w:r>
              <w:rPr>
                <w:rFonts w:ascii="Verdana" w:hAnsi="Verdana"/>
                <w:b/>
                <w:bCs/>
                <w:sz w:val="18"/>
                <w:szCs w:val="18"/>
              </w:rPr>
              <w:t>1.</w:t>
            </w:r>
          </w:p>
        </w:tc>
        <w:tc>
          <w:tcPr>
            <w:tcW w:w="6028" w:type="dxa"/>
            <w:tcBorders>
              <w:top w:val="nil"/>
              <w:left w:val="nil"/>
              <w:bottom w:val="double" w:sz="6" w:space="0" w:color="auto"/>
              <w:right w:val="single" w:sz="8" w:space="0" w:color="auto"/>
            </w:tcBorders>
            <w:shd w:val="clear" w:color="000000" w:fill="D9D9D9"/>
            <w:noWrap/>
            <w:vAlign w:val="bottom"/>
            <w:hideMark/>
          </w:tcPr>
          <w:p w14:paraId="7A5382CC" w14:textId="77777777" w:rsidR="007C3ACA" w:rsidRDefault="007C3ACA">
            <w:pPr>
              <w:ind w:firstLineChars="100" w:firstLine="181"/>
              <w:rPr>
                <w:rFonts w:ascii="Verdana" w:hAnsi="Verdana"/>
                <w:b/>
                <w:bCs/>
                <w:sz w:val="18"/>
                <w:szCs w:val="18"/>
              </w:rPr>
            </w:pPr>
            <w:r>
              <w:rPr>
                <w:rFonts w:ascii="Verdana" w:hAnsi="Verdana"/>
                <w:b/>
                <w:bCs/>
                <w:sz w:val="18"/>
                <w:szCs w:val="18"/>
              </w:rPr>
              <w:t>INSTALAČNÍ MATERIÁL</w:t>
            </w:r>
          </w:p>
        </w:tc>
        <w:tc>
          <w:tcPr>
            <w:tcW w:w="850" w:type="dxa"/>
            <w:tcBorders>
              <w:top w:val="nil"/>
              <w:left w:val="nil"/>
              <w:bottom w:val="double" w:sz="6" w:space="0" w:color="auto"/>
              <w:right w:val="single" w:sz="4" w:space="0" w:color="auto"/>
            </w:tcBorders>
            <w:shd w:val="clear" w:color="000000" w:fill="C0C0C0"/>
            <w:noWrap/>
            <w:vAlign w:val="bottom"/>
            <w:hideMark/>
          </w:tcPr>
          <w:p w14:paraId="70CDC783" w14:textId="77777777" w:rsidR="007C3ACA" w:rsidRDefault="007C3ACA">
            <w:pPr>
              <w:jc w:val="center"/>
              <w:rPr>
                <w:rFonts w:ascii="Verdana" w:hAnsi="Verdana"/>
                <w:b/>
                <w:bCs/>
                <w:sz w:val="18"/>
                <w:szCs w:val="18"/>
              </w:rPr>
            </w:pPr>
            <w:r>
              <w:rPr>
                <w:rFonts w:ascii="Verdana" w:hAnsi="Verdana"/>
                <w:b/>
                <w:bCs/>
                <w:sz w:val="18"/>
                <w:szCs w:val="18"/>
              </w:rPr>
              <w:t>MJ</w:t>
            </w:r>
          </w:p>
        </w:tc>
        <w:tc>
          <w:tcPr>
            <w:tcW w:w="851" w:type="dxa"/>
            <w:gridSpan w:val="3"/>
            <w:tcBorders>
              <w:top w:val="nil"/>
              <w:left w:val="nil"/>
              <w:bottom w:val="double" w:sz="6" w:space="0" w:color="auto"/>
              <w:right w:val="single" w:sz="8" w:space="0" w:color="auto"/>
            </w:tcBorders>
            <w:shd w:val="clear" w:color="000000" w:fill="C0C0C0"/>
            <w:noWrap/>
            <w:vAlign w:val="bottom"/>
            <w:hideMark/>
          </w:tcPr>
          <w:p w14:paraId="216BF317" w14:textId="77777777" w:rsidR="007C3ACA" w:rsidRDefault="007C3ACA">
            <w:pPr>
              <w:jc w:val="center"/>
              <w:rPr>
                <w:rFonts w:ascii="Verdana" w:hAnsi="Verdana"/>
                <w:b/>
                <w:bCs/>
                <w:sz w:val="18"/>
                <w:szCs w:val="18"/>
              </w:rPr>
            </w:pPr>
            <w:r>
              <w:rPr>
                <w:rFonts w:ascii="Verdana" w:hAnsi="Verdana"/>
                <w:b/>
                <w:bCs/>
                <w:sz w:val="18"/>
                <w:szCs w:val="18"/>
              </w:rPr>
              <w:t>Počet</w:t>
            </w:r>
          </w:p>
        </w:tc>
        <w:tc>
          <w:tcPr>
            <w:tcW w:w="1276" w:type="dxa"/>
            <w:gridSpan w:val="2"/>
            <w:tcBorders>
              <w:top w:val="nil"/>
              <w:left w:val="nil"/>
              <w:bottom w:val="double" w:sz="6" w:space="0" w:color="auto"/>
              <w:right w:val="single" w:sz="4" w:space="0" w:color="auto"/>
            </w:tcBorders>
            <w:shd w:val="clear" w:color="000000" w:fill="C0C0C0"/>
            <w:noWrap/>
            <w:vAlign w:val="bottom"/>
            <w:hideMark/>
          </w:tcPr>
          <w:p w14:paraId="45596EA1" w14:textId="77777777" w:rsidR="007C3ACA" w:rsidRDefault="007C3ACA">
            <w:pPr>
              <w:jc w:val="center"/>
              <w:rPr>
                <w:rFonts w:ascii="Verdana" w:hAnsi="Verdana"/>
                <w:b/>
                <w:bCs/>
                <w:sz w:val="18"/>
                <w:szCs w:val="18"/>
              </w:rPr>
            </w:pPr>
            <w:r>
              <w:rPr>
                <w:rFonts w:ascii="Verdana" w:hAnsi="Verdana"/>
                <w:b/>
                <w:bCs/>
                <w:sz w:val="18"/>
                <w:szCs w:val="18"/>
              </w:rPr>
              <w:t>Cena/MJ</w:t>
            </w:r>
          </w:p>
        </w:tc>
        <w:tc>
          <w:tcPr>
            <w:tcW w:w="1275" w:type="dxa"/>
            <w:gridSpan w:val="2"/>
            <w:tcBorders>
              <w:top w:val="nil"/>
              <w:left w:val="nil"/>
              <w:bottom w:val="double" w:sz="6" w:space="0" w:color="auto"/>
              <w:right w:val="single" w:sz="8" w:space="0" w:color="auto"/>
            </w:tcBorders>
            <w:shd w:val="clear" w:color="000000" w:fill="C0C0C0"/>
            <w:noWrap/>
            <w:vAlign w:val="bottom"/>
            <w:hideMark/>
          </w:tcPr>
          <w:p w14:paraId="12F5F5F3" w14:textId="77777777" w:rsidR="007C3ACA" w:rsidRDefault="007C3ACA">
            <w:pPr>
              <w:jc w:val="center"/>
              <w:rPr>
                <w:rFonts w:ascii="Verdana" w:hAnsi="Verdana"/>
                <w:b/>
                <w:bCs/>
                <w:sz w:val="18"/>
                <w:szCs w:val="18"/>
              </w:rPr>
            </w:pPr>
            <w:r>
              <w:rPr>
                <w:rFonts w:ascii="Verdana" w:hAnsi="Verdana"/>
                <w:b/>
                <w:bCs/>
                <w:sz w:val="18"/>
                <w:szCs w:val="18"/>
              </w:rPr>
              <w:t>Celkem</w:t>
            </w:r>
          </w:p>
        </w:tc>
        <w:tc>
          <w:tcPr>
            <w:tcW w:w="1134" w:type="dxa"/>
            <w:gridSpan w:val="2"/>
            <w:tcBorders>
              <w:top w:val="nil"/>
              <w:left w:val="nil"/>
              <w:bottom w:val="double" w:sz="6" w:space="0" w:color="auto"/>
              <w:right w:val="single" w:sz="4" w:space="0" w:color="auto"/>
            </w:tcBorders>
            <w:shd w:val="clear" w:color="000000" w:fill="C0C0C0"/>
            <w:noWrap/>
            <w:vAlign w:val="bottom"/>
            <w:hideMark/>
          </w:tcPr>
          <w:p w14:paraId="00E92E7E" w14:textId="77777777" w:rsidR="007C3ACA" w:rsidRDefault="007C3ACA">
            <w:pPr>
              <w:jc w:val="center"/>
              <w:rPr>
                <w:rFonts w:ascii="Verdana" w:hAnsi="Verdana"/>
                <w:b/>
                <w:bCs/>
                <w:sz w:val="18"/>
                <w:szCs w:val="18"/>
              </w:rPr>
            </w:pPr>
            <w:r>
              <w:rPr>
                <w:rFonts w:ascii="Verdana" w:hAnsi="Verdana"/>
                <w:b/>
                <w:bCs/>
                <w:sz w:val="18"/>
                <w:szCs w:val="18"/>
              </w:rPr>
              <w:t>Cena/MJ</w:t>
            </w:r>
          </w:p>
        </w:tc>
        <w:tc>
          <w:tcPr>
            <w:tcW w:w="1276" w:type="dxa"/>
            <w:gridSpan w:val="2"/>
            <w:tcBorders>
              <w:top w:val="nil"/>
              <w:left w:val="nil"/>
              <w:bottom w:val="double" w:sz="6" w:space="0" w:color="auto"/>
              <w:right w:val="single" w:sz="8" w:space="0" w:color="auto"/>
            </w:tcBorders>
            <w:shd w:val="clear" w:color="000000" w:fill="C0C0C0"/>
            <w:noWrap/>
            <w:vAlign w:val="bottom"/>
            <w:hideMark/>
          </w:tcPr>
          <w:p w14:paraId="0CA948A1" w14:textId="77777777" w:rsidR="007C3ACA" w:rsidRDefault="007C3ACA">
            <w:pPr>
              <w:jc w:val="center"/>
              <w:rPr>
                <w:rFonts w:ascii="Verdana" w:hAnsi="Verdana"/>
                <w:b/>
                <w:bCs/>
                <w:sz w:val="18"/>
                <w:szCs w:val="18"/>
              </w:rPr>
            </w:pPr>
            <w:r>
              <w:rPr>
                <w:rFonts w:ascii="Verdana" w:hAnsi="Verdana"/>
                <w:b/>
                <w:bCs/>
                <w:sz w:val="18"/>
                <w:szCs w:val="18"/>
              </w:rPr>
              <w:t>Celkem</w:t>
            </w:r>
          </w:p>
        </w:tc>
        <w:tc>
          <w:tcPr>
            <w:tcW w:w="1418" w:type="dxa"/>
            <w:gridSpan w:val="2"/>
            <w:tcBorders>
              <w:top w:val="nil"/>
              <w:left w:val="nil"/>
              <w:bottom w:val="double" w:sz="6" w:space="0" w:color="auto"/>
              <w:right w:val="single" w:sz="8" w:space="0" w:color="auto"/>
            </w:tcBorders>
            <w:shd w:val="clear" w:color="000000" w:fill="C0C0C0"/>
            <w:noWrap/>
            <w:vAlign w:val="bottom"/>
            <w:hideMark/>
          </w:tcPr>
          <w:p w14:paraId="55540C73" w14:textId="77777777" w:rsidR="007C3ACA" w:rsidRDefault="007C3ACA">
            <w:pPr>
              <w:jc w:val="center"/>
              <w:rPr>
                <w:rFonts w:ascii="Verdana" w:hAnsi="Verdana"/>
                <w:b/>
                <w:bCs/>
                <w:sz w:val="18"/>
                <w:szCs w:val="18"/>
              </w:rPr>
            </w:pPr>
            <w:r>
              <w:rPr>
                <w:rFonts w:ascii="Verdana" w:hAnsi="Verdana"/>
                <w:b/>
                <w:bCs/>
                <w:sz w:val="18"/>
                <w:szCs w:val="18"/>
              </w:rPr>
              <w:t>Suma</w:t>
            </w:r>
          </w:p>
        </w:tc>
      </w:tr>
      <w:tr w:rsidR="007C3ACA" w14:paraId="291EDAF1" w14:textId="77777777" w:rsidTr="007C3ACA">
        <w:trPr>
          <w:trHeight w:val="270"/>
        </w:trPr>
        <w:tc>
          <w:tcPr>
            <w:tcW w:w="5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4FF8DD" w14:textId="77777777" w:rsidR="007C3ACA" w:rsidRDefault="007C3ACA">
            <w:pPr>
              <w:jc w:val="center"/>
              <w:rPr>
                <w:rFonts w:ascii="Verdana" w:hAnsi="Verdana"/>
                <w:sz w:val="18"/>
                <w:szCs w:val="18"/>
              </w:rPr>
            </w:pPr>
            <w:r>
              <w:rPr>
                <w:rFonts w:ascii="Verdana" w:hAnsi="Verdana"/>
                <w:sz w:val="18"/>
                <w:szCs w:val="18"/>
              </w:rPr>
              <w:t>1.</w:t>
            </w:r>
          </w:p>
        </w:tc>
        <w:tc>
          <w:tcPr>
            <w:tcW w:w="6028" w:type="dxa"/>
            <w:tcBorders>
              <w:top w:val="single" w:sz="4" w:space="0" w:color="auto"/>
              <w:left w:val="nil"/>
              <w:bottom w:val="single" w:sz="4" w:space="0" w:color="auto"/>
              <w:right w:val="single" w:sz="8" w:space="0" w:color="auto"/>
            </w:tcBorders>
            <w:shd w:val="clear" w:color="000000" w:fill="FFFFFF"/>
            <w:noWrap/>
            <w:vAlign w:val="bottom"/>
            <w:hideMark/>
          </w:tcPr>
          <w:p w14:paraId="530B1A50" w14:textId="77777777" w:rsidR="007C3ACA" w:rsidRDefault="007C3ACA">
            <w:pPr>
              <w:ind w:firstLineChars="100" w:firstLine="180"/>
              <w:rPr>
                <w:rFonts w:ascii="Verdana" w:hAnsi="Verdana"/>
                <w:sz w:val="18"/>
                <w:szCs w:val="18"/>
              </w:rPr>
            </w:pPr>
            <w:r>
              <w:rPr>
                <w:rFonts w:ascii="Verdana" w:hAnsi="Verdana"/>
                <w:sz w:val="18"/>
                <w:szCs w:val="18"/>
              </w:rPr>
              <w:t>Kabelová lávka KL 85x200_S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BFD5BC8" w14:textId="77777777" w:rsidR="007C3ACA" w:rsidRDefault="007C3ACA">
            <w:pPr>
              <w:jc w:val="center"/>
              <w:rPr>
                <w:rFonts w:ascii="Verdana" w:hAnsi="Verdana"/>
                <w:sz w:val="18"/>
                <w:szCs w:val="18"/>
              </w:rPr>
            </w:pPr>
            <w:r>
              <w:rPr>
                <w:rFonts w:ascii="Verdana" w:hAnsi="Verdana"/>
                <w:sz w:val="18"/>
                <w:szCs w:val="18"/>
              </w:rPr>
              <w:t>m</w:t>
            </w:r>
          </w:p>
        </w:tc>
        <w:tc>
          <w:tcPr>
            <w:tcW w:w="851" w:type="dxa"/>
            <w:gridSpan w:val="3"/>
            <w:tcBorders>
              <w:top w:val="single" w:sz="4" w:space="0" w:color="auto"/>
              <w:left w:val="nil"/>
              <w:bottom w:val="single" w:sz="4" w:space="0" w:color="auto"/>
              <w:right w:val="single" w:sz="8" w:space="0" w:color="auto"/>
            </w:tcBorders>
            <w:shd w:val="clear" w:color="000000" w:fill="FFFFFF"/>
            <w:noWrap/>
            <w:vAlign w:val="bottom"/>
            <w:hideMark/>
          </w:tcPr>
          <w:p w14:paraId="71B6F6FF" w14:textId="77777777" w:rsidR="007C3ACA" w:rsidRDefault="007C3ACA">
            <w:pPr>
              <w:jc w:val="right"/>
              <w:rPr>
                <w:rFonts w:ascii="Verdana" w:hAnsi="Verdana"/>
                <w:sz w:val="18"/>
                <w:szCs w:val="18"/>
              </w:rPr>
            </w:pPr>
            <w:r>
              <w:rPr>
                <w:rFonts w:ascii="Verdana" w:hAnsi="Verdana"/>
                <w:sz w:val="18"/>
                <w:szCs w:val="18"/>
              </w:rPr>
              <w:t>35</w:t>
            </w:r>
          </w:p>
        </w:tc>
        <w:tc>
          <w:tcPr>
            <w:tcW w:w="1276"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132E91D8" w14:textId="77777777" w:rsidR="007C3ACA" w:rsidRDefault="007C3ACA">
            <w:pPr>
              <w:jc w:val="right"/>
              <w:rPr>
                <w:rFonts w:ascii="Verdana" w:hAnsi="Verdana"/>
                <w:sz w:val="18"/>
                <w:szCs w:val="18"/>
              </w:rPr>
            </w:pPr>
            <w:r>
              <w:rPr>
                <w:rFonts w:ascii="Verdana" w:hAnsi="Verdana"/>
                <w:sz w:val="18"/>
                <w:szCs w:val="18"/>
              </w:rPr>
              <w:t>488,64</w:t>
            </w:r>
          </w:p>
        </w:tc>
        <w:tc>
          <w:tcPr>
            <w:tcW w:w="1275" w:type="dxa"/>
            <w:gridSpan w:val="2"/>
            <w:tcBorders>
              <w:top w:val="single" w:sz="4" w:space="0" w:color="auto"/>
              <w:left w:val="nil"/>
              <w:bottom w:val="single" w:sz="4" w:space="0" w:color="auto"/>
              <w:right w:val="single" w:sz="8" w:space="0" w:color="auto"/>
            </w:tcBorders>
            <w:shd w:val="clear" w:color="auto" w:fill="auto"/>
            <w:noWrap/>
            <w:vAlign w:val="bottom"/>
            <w:hideMark/>
          </w:tcPr>
          <w:p w14:paraId="7C9DD306" w14:textId="77777777" w:rsidR="007C3ACA" w:rsidRDefault="007C3ACA">
            <w:pPr>
              <w:jc w:val="right"/>
              <w:rPr>
                <w:rFonts w:ascii="Verdana" w:hAnsi="Verdana"/>
                <w:sz w:val="18"/>
                <w:szCs w:val="18"/>
              </w:rPr>
            </w:pPr>
            <w:r>
              <w:rPr>
                <w:rFonts w:ascii="Verdana" w:hAnsi="Verdana"/>
                <w:sz w:val="18"/>
                <w:szCs w:val="18"/>
              </w:rPr>
              <w:t>17 102,40</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4DB578ED" w14:textId="77777777" w:rsidR="007C3ACA" w:rsidRDefault="007C3ACA">
            <w:pPr>
              <w:jc w:val="right"/>
              <w:rPr>
                <w:rFonts w:ascii="Verdana" w:hAnsi="Verdana"/>
                <w:sz w:val="18"/>
                <w:szCs w:val="18"/>
              </w:rPr>
            </w:pPr>
            <w:r>
              <w:rPr>
                <w:rFonts w:ascii="Verdana" w:hAnsi="Verdana"/>
                <w:sz w:val="18"/>
                <w:szCs w:val="18"/>
              </w:rPr>
              <w:t>475,00</w:t>
            </w:r>
          </w:p>
        </w:tc>
        <w:tc>
          <w:tcPr>
            <w:tcW w:w="1276" w:type="dxa"/>
            <w:gridSpan w:val="2"/>
            <w:tcBorders>
              <w:top w:val="single" w:sz="4" w:space="0" w:color="auto"/>
              <w:left w:val="nil"/>
              <w:bottom w:val="single" w:sz="4" w:space="0" w:color="auto"/>
              <w:right w:val="single" w:sz="8" w:space="0" w:color="auto"/>
            </w:tcBorders>
            <w:shd w:val="clear" w:color="auto" w:fill="auto"/>
            <w:noWrap/>
            <w:vAlign w:val="bottom"/>
            <w:hideMark/>
          </w:tcPr>
          <w:p w14:paraId="45ECFDBB" w14:textId="77777777" w:rsidR="007C3ACA" w:rsidRDefault="007C3ACA">
            <w:pPr>
              <w:jc w:val="right"/>
              <w:rPr>
                <w:rFonts w:ascii="Verdana" w:hAnsi="Verdana"/>
                <w:sz w:val="18"/>
                <w:szCs w:val="18"/>
              </w:rPr>
            </w:pPr>
            <w:r>
              <w:rPr>
                <w:rFonts w:ascii="Verdana" w:hAnsi="Verdana"/>
                <w:sz w:val="18"/>
                <w:szCs w:val="18"/>
              </w:rPr>
              <w:t>16 625,00</w:t>
            </w:r>
          </w:p>
        </w:tc>
        <w:tc>
          <w:tcPr>
            <w:tcW w:w="1418" w:type="dxa"/>
            <w:gridSpan w:val="2"/>
            <w:tcBorders>
              <w:top w:val="single" w:sz="4" w:space="0" w:color="auto"/>
              <w:left w:val="nil"/>
              <w:bottom w:val="single" w:sz="4" w:space="0" w:color="auto"/>
              <w:right w:val="single" w:sz="8" w:space="0" w:color="auto"/>
            </w:tcBorders>
            <w:shd w:val="clear" w:color="000000" w:fill="FDE9D9"/>
            <w:noWrap/>
            <w:vAlign w:val="bottom"/>
            <w:hideMark/>
          </w:tcPr>
          <w:p w14:paraId="2FCEBC69" w14:textId="77777777" w:rsidR="007C3ACA" w:rsidRDefault="007C3ACA">
            <w:pPr>
              <w:jc w:val="right"/>
              <w:rPr>
                <w:rFonts w:ascii="Verdana" w:hAnsi="Verdana"/>
                <w:sz w:val="18"/>
                <w:szCs w:val="18"/>
              </w:rPr>
            </w:pPr>
            <w:r>
              <w:rPr>
                <w:rFonts w:ascii="Verdana" w:hAnsi="Verdana"/>
                <w:sz w:val="18"/>
                <w:szCs w:val="18"/>
              </w:rPr>
              <w:t>33 727,40</w:t>
            </w:r>
          </w:p>
        </w:tc>
      </w:tr>
      <w:tr w:rsidR="007C3ACA" w14:paraId="6DBF00ED" w14:textId="77777777" w:rsidTr="007C3ACA">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1FC21E61" w14:textId="77777777" w:rsidR="007C3ACA" w:rsidRDefault="007C3ACA">
            <w:pPr>
              <w:jc w:val="center"/>
              <w:rPr>
                <w:rFonts w:ascii="Verdana" w:hAnsi="Verdana"/>
                <w:sz w:val="18"/>
                <w:szCs w:val="18"/>
              </w:rPr>
            </w:pPr>
            <w:r>
              <w:rPr>
                <w:rFonts w:ascii="Verdana" w:hAnsi="Verdana"/>
                <w:sz w:val="18"/>
                <w:szCs w:val="18"/>
              </w:rPr>
              <w:t>2.</w:t>
            </w:r>
          </w:p>
        </w:tc>
        <w:tc>
          <w:tcPr>
            <w:tcW w:w="6028" w:type="dxa"/>
            <w:tcBorders>
              <w:top w:val="nil"/>
              <w:left w:val="nil"/>
              <w:bottom w:val="single" w:sz="4" w:space="0" w:color="auto"/>
              <w:right w:val="single" w:sz="8" w:space="0" w:color="auto"/>
            </w:tcBorders>
            <w:shd w:val="clear" w:color="000000" w:fill="FFFFFF"/>
            <w:noWrap/>
            <w:vAlign w:val="bottom"/>
            <w:hideMark/>
          </w:tcPr>
          <w:p w14:paraId="75142602" w14:textId="77777777" w:rsidR="007C3ACA" w:rsidRDefault="007C3ACA">
            <w:pPr>
              <w:ind w:firstLineChars="100" w:firstLine="180"/>
              <w:rPr>
                <w:rFonts w:ascii="Verdana" w:hAnsi="Verdana"/>
                <w:sz w:val="18"/>
                <w:szCs w:val="18"/>
              </w:rPr>
            </w:pPr>
            <w:r>
              <w:rPr>
                <w:rFonts w:ascii="Verdana" w:hAnsi="Verdana"/>
                <w:sz w:val="18"/>
                <w:szCs w:val="18"/>
              </w:rPr>
              <w:t>Oblouk kabelové lávky KLOBH 85x200_S</w:t>
            </w:r>
          </w:p>
        </w:tc>
        <w:tc>
          <w:tcPr>
            <w:tcW w:w="850" w:type="dxa"/>
            <w:tcBorders>
              <w:top w:val="nil"/>
              <w:left w:val="nil"/>
              <w:bottom w:val="single" w:sz="4" w:space="0" w:color="auto"/>
              <w:right w:val="single" w:sz="4" w:space="0" w:color="auto"/>
            </w:tcBorders>
            <w:shd w:val="clear" w:color="000000" w:fill="FFFFFF"/>
            <w:noWrap/>
            <w:vAlign w:val="bottom"/>
            <w:hideMark/>
          </w:tcPr>
          <w:p w14:paraId="21031277"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0DE81CE6" w14:textId="77777777" w:rsidR="007C3ACA" w:rsidRDefault="007C3ACA">
            <w:pPr>
              <w:jc w:val="right"/>
              <w:rPr>
                <w:rFonts w:ascii="Verdana" w:hAnsi="Verdana"/>
                <w:sz w:val="18"/>
                <w:szCs w:val="18"/>
              </w:rPr>
            </w:pPr>
            <w:r>
              <w:rPr>
                <w:rFonts w:ascii="Verdana" w:hAnsi="Verdana"/>
                <w:sz w:val="18"/>
                <w:szCs w:val="18"/>
              </w:rPr>
              <w:t>5</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1CA969D7" w14:textId="77777777" w:rsidR="007C3ACA" w:rsidRDefault="007C3ACA">
            <w:pPr>
              <w:jc w:val="right"/>
              <w:rPr>
                <w:rFonts w:ascii="Verdana" w:hAnsi="Verdana"/>
                <w:sz w:val="18"/>
                <w:szCs w:val="18"/>
              </w:rPr>
            </w:pPr>
            <w:r>
              <w:rPr>
                <w:rFonts w:ascii="Verdana" w:hAnsi="Verdana"/>
                <w:sz w:val="18"/>
                <w:szCs w:val="18"/>
              </w:rPr>
              <w:t>1 200,00</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2A4E1F1E" w14:textId="77777777" w:rsidR="007C3ACA" w:rsidRDefault="007C3ACA">
            <w:pPr>
              <w:jc w:val="right"/>
              <w:rPr>
                <w:rFonts w:ascii="Verdana" w:hAnsi="Verdana"/>
                <w:sz w:val="18"/>
                <w:szCs w:val="18"/>
              </w:rPr>
            </w:pPr>
            <w:r>
              <w:rPr>
                <w:rFonts w:ascii="Verdana" w:hAnsi="Verdana"/>
                <w:sz w:val="18"/>
                <w:szCs w:val="18"/>
              </w:rPr>
              <w:t>6 000,00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120C9CB7" w14:textId="77777777" w:rsidR="007C3ACA" w:rsidRDefault="007C3ACA">
            <w:pPr>
              <w:jc w:val="right"/>
              <w:rPr>
                <w:rFonts w:ascii="Verdana" w:hAnsi="Verdana"/>
                <w:sz w:val="18"/>
                <w:szCs w:val="18"/>
              </w:rPr>
            </w:pPr>
            <w:r>
              <w:rPr>
                <w:rFonts w:ascii="Verdana" w:hAnsi="Verdana"/>
                <w:sz w:val="18"/>
                <w:szCs w:val="18"/>
              </w:rPr>
              <w:t>466,94</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08E4D1A8" w14:textId="77777777" w:rsidR="007C3ACA" w:rsidRDefault="007C3ACA">
            <w:pPr>
              <w:jc w:val="right"/>
              <w:rPr>
                <w:rFonts w:ascii="Verdana" w:hAnsi="Verdana"/>
                <w:sz w:val="18"/>
                <w:szCs w:val="18"/>
              </w:rPr>
            </w:pPr>
            <w:r>
              <w:rPr>
                <w:rFonts w:ascii="Verdana" w:hAnsi="Verdana"/>
                <w:sz w:val="18"/>
                <w:szCs w:val="18"/>
              </w:rPr>
              <w:t>2 334,70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4D4BBDD9" w14:textId="77777777" w:rsidR="007C3ACA" w:rsidRDefault="007C3ACA">
            <w:pPr>
              <w:jc w:val="right"/>
              <w:rPr>
                <w:rFonts w:ascii="Verdana" w:hAnsi="Verdana"/>
                <w:sz w:val="18"/>
                <w:szCs w:val="18"/>
              </w:rPr>
            </w:pPr>
            <w:r>
              <w:rPr>
                <w:rFonts w:ascii="Verdana" w:hAnsi="Verdana"/>
                <w:sz w:val="18"/>
                <w:szCs w:val="18"/>
              </w:rPr>
              <w:t>8 334,70</w:t>
            </w:r>
          </w:p>
        </w:tc>
      </w:tr>
      <w:tr w:rsidR="007C3ACA" w14:paraId="36BEACBD" w14:textId="77777777" w:rsidTr="007C3ACA">
        <w:trPr>
          <w:trHeight w:val="270"/>
        </w:trPr>
        <w:tc>
          <w:tcPr>
            <w:tcW w:w="508" w:type="dxa"/>
            <w:tcBorders>
              <w:top w:val="nil"/>
              <w:left w:val="single" w:sz="8" w:space="0" w:color="auto"/>
              <w:bottom w:val="single" w:sz="8" w:space="0" w:color="auto"/>
              <w:right w:val="single" w:sz="4" w:space="0" w:color="auto"/>
            </w:tcBorders>
            <w:shd w:val="clear" w:color="auto" w:fill="auto"/>
            <w:noWrap/>
            <w:vAlign w:val="bottom"/>
            <w:hideMark/>
          </w:tcPr>
          <w:p w14:paraId="53936ECB" w14:textId="77777777" w:rsidR="007C3ACA" w:rsidRDefault="007C3ACA">
            <w:pPr>
              <w:jc w:val="center"/>
              <w:rPr>
                <w:rFonts w:ascii="Verdana" w:hAnsi="Verdana"/>
                <w:sz w:val="18"/>
                <w:szCs w:val="18"/>
              </w:rPr>
            </w:pPr>
            <w:r>
              <w:rPr>
                <w:rFonts w:ascii="Verdana" w:hAnsi="Verdana"/>
                <w:sz w:val="18"/>
                <w:szCs w:val="18"/>
              </w:rPr>
              <w:t>3.</w:t>
            </w:r>
          </w:p>
        </w:tc>
        <w:tc>
          <w:tcPr>
            <w:tcW w:w="6028" w:type="dxa"/>
            <w:tcBorders>
              <w:top w:val="nil"/>
              <w:left w:val="nil"/>
              <w:bottom w:val="single" w:sz="8" w:space="0" w:color="auto"/>
              <w:right w:val="single" w:sz="8" w:space="0" w:color="auto"/>
            </w:tcBorders>
            <w:shd w:val="clear" w:color="auto" w:fill="auto"/>
            <w:noWrap/>
            <w:vAlign w:val="bottom"/>
            <w:hideMark/>
          </w:tcPr>
          <w:p w14:paraId="5A0E54C2" w14:textId="77777777" w:rsidR="007C3ACA" w:rsidRDefault="007C3ACA">
            <w:pPr>
              <w:ind w:firstLineChars="100" w:firstLine="180"/>
              <w:rPr>
                <w:rFonts w:ascii="Verdana" w:hAnsi="Verdana"/>
                <w:sz w:val="18"/>
                <w:szCs w:val="18"/>
              </w:rPr>
            </w:pPr>
            <w:r>
              <w:rPr>
                <w:rFonts w:ascii="Verdana" w:hAnsi="Verdana"/>
                <w:sz w:val="18"/>
                <w:szCs w:val="18"/>
              </w:rPr>
              <w:t>Konzola závěsná ocelová - stropní nebo stěnová</w:t>
            </w:r>
          </w:p>
        </w:tc>
        <w:tc>
          <w:tcPr>
            <w:tcW w:w="850" w:type="dxa"/>
            <w:tcBorders>
              <w:top w:val="nil"/>
              <w:left w:val="nil"/>
              <w:bottom w:val="single" w:sz="8" w:space="0" w:color="auto"/>
              <w:right w:val="single" w:sz="4" w:space="0" w:color="auto"/>
            </w:tcBorders>
            <w:shd w:val="clear" w:color="auto" w:fill="auto"/>
            <w:noWrap/>
            <w:vAlign w:val="bottom"/>
            <w:hideMark/>
          </w:tcPr>
          <w:p w14:paraId="72D68FB5"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8" w:space="0" w:color="auto"/>
              <w:right w:val="single" w:sz="8" w:space="0" w:color="auto"/>
            </w:tcBorders>
            <w:shd w:val="clear" w:color="auto" w:fill="auto"/>
            <w:noWrap/>
            <w:vAlign w:val="bottom"/>
            <w:hideMark/>
          </w:tcPr>
          <w:p w14:paraId="2C540EE9" w14:textId="77777777" w:rsidR="007C3ACA" w:rsidRDefault="007C3ACA">
            <w:pPr>
              <w:jc w:val="right"/>
              <w:rPr>
                <w:rFonts w:ascii="Verdana" w:hAnsi="Verdana"/>
                <w:sz w:val="18"/>
                <w:szCs w:val="18"/>
              </w:rPr>
            </w:pPr>
            <w:r>
              <w:rPr>
                <w:rFonts w:ascii="Verdana" w:hAnsi="Verdana"/>
                <w:sz w:val="18"/>
                <w:szCs w:val="18"/>
              </w:rPr>
              <w:t>35</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2FCCD9BC" w14:textId="77777777" w:rsidR="007C3ACA" w:rsidRDefault="007C3ACA">
            <w:pPr>
              <w:jc w:val="right"/>
              <w:rPr>
                <w:rFonts w:ascii="Verdana" w:hAnsi="Verdana"/>
                <w:sz w:val="18"/>
                <w:szCs w:val="18"/>
              </w:rPr>
            </w:pPr>
            <w:r>
              <w:rPr>
                <w:rFonts w:ascii="Verdana" w:hAnsi="Verdana"/>
                <w:sz w:val="18"/>
                <w:szCs w:val="18"/>
              </w:rPr>
              <w:t>226,35</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60C9DA03" w14:textId="77777777" w:rsidR="007C3ACA" w:rsidRDefault="007C3ACA">
            <w:pPr>
              <w:jc w:val="right"/>
              <w:rPr>
                <w:rFonts w:ascii="Verdana" w:hAnsi="Verdana"/>
                <w:sz w:val="18"/>
                <w:szCs w:val="18"/>
              </w:rPr>
            </w:pPr>
            <w:r>
              <w:rPr>
                <w:rFonts w:ascii="Verdana" w:hAnsi="Verdana"/>
                <w:sz w:val="18"/>
                <w:szCs w:val="18"/>
              </w:rPr>
              <w:t>7 922,25</w:t>
            </w:r>
          </w:p>
        </w:tc>
        <w:tc>
          <w:tcPr>
            <w:tcW w:w="1134" w:type="dxa"/>
            <w:gridSpan w:val="2"/>
            <w:tcBorders>
              <w:top w:val="nil"/>
              <w:left w:val="nil"/>
              <w:bottom w:val="single" w:sz="8" w:space="0" w:color="auto"/>
              <w:right w:val="single" w:sz="4" w:space="0" w:color="auto"/>
            </w:tcBorders>
            <w:shd w:val="clear" w:color="000000" w:fill="FFFF00"/>
            <w:noWrap/>
            <w:vAlign w:val="bottom"/>
            <w:hideMark/>
          </w:tcPr>
          <w:p w14:paraId="3ABD8154" w14:textId="77777777" w:rsidR="007C3ACA" w:rsidRDefault="007C3ACA">
            <w:pPr>
              <w:jc w:val="right"/>
              <w:rPr>
                <w:rFonts w:ascii="Verdana" w:hAnsi="Verdana"/>
                <w:sz w:val="18"/>
                <w:szCs w:val="18"/>
              </w:rPr>
            </w:pPr>
            <w:r>
              <w:rPr>
                <w:rFonts w:ascii="Verdana" w:hAnsi="Verdana"/>
                <w:sz w:val="18"/>
                <w:szCs w:val="18"/>
              </w:rPr>
              <w:t>172,00</w:t>
            </w:r>
          </w:p>
        </w:tc>
        <w:tc>
          <w:tcPr>
            <w:tcW w:w="1276" w:type="dxa"/>
            <w:gridSpan w:val="2"/>
            <w:tcBorders>
              <w:top w:val="nil"/>
              <w:left w:val="nil"/>
              <w:bottom w:val="single" w:sz="8" w:space="0" w:color="auto"/>
              <w:right w:val="single" w:sz="8" w:space="0" w:color="auto"/>
            </w:tcBorders>
            <w:shd w:val="clear" w:color="auto" w:fill="auto"/>
            <w:noWrap/>
            <w:vAlign w:val="bottom"/>
            <w:hideMark/>
          </w:tcPr>
          <w:p w14:paraId="13173DFF" w14:textId="77777777" w:rsidR="007C3ACA" w:rsidRDefault="007C3ACA">
            <w:pPr>
              <w:jc w:val="right"/>
              <w:rPr>
                <w:rFonts w:ascii="Verdana" w:hAnsi="Verdana"/>
                <w:sz w:val="18"/>
                <w:szCs w:val="18"/>
              </w:rPr>
            </w:pPr>
            <w:r>
              <w:rPr>
                <w:rFonts w:ascii="Verdana" w:hAnsi="Verdana"/>
                <w:sz w:val="18"/>
                <w:szCs w:val="18"/>
              </w:rPr>
              <w:t>6 020,00</w:t>
            </w:r>
          </w:p>
        </w:tc>
        <w:tc>
          <w:tcPr>
            <w:tcW w:w="1418" w:type="dxa"/>
            <w:gridSpan w:val="2"/>
            <w:tcBorders>
              <w:top w:val="nil"/>
              <w:left w:val="nil"/>
              <w:bottom w:val="single" w:sz="8" w:space="0" w:color="auto"/>
              <w:right w:val="single" w:sz="8" w:space="0" w:color="auto"/>
            </w:tcBorders>
            <w:shd w:val="clear" w:color="000000" w:fill="FDE9D9"/>
            <w:noWrap/>
            <w:vAlign w:val="bottom"/>
            <w:hideMark/>
          </w:tcPr>
          <w:p w14:paraId="7DB2283D" w14:textId="77777777" w:rsidR="007C3ACA" w:rsidRDefault="007C3ACA">
            <w:pPr>
              <w:jc w:val="right"/>
              <w:rPr>
                <w:rFonts w:ascii="Verdana" w:hAnsi="Verdana"/>
                <w:sz w:val="18"/>
                <w:szCs w:val="18"/>
              </w:rPr>
            </w:pPr>
            <w:r>
              <w:rPr>
                <w:rFonts w:ascii="Verdana" w:hAnsi="Verdana"/>
                <w:sz w:val="18"/>
                <w:szCs w:val="18"/>
              </w:rPr>
              <w:t>13 942,25</w:t>
            </w:r>
          </w:p>
        </w:tc>
      </w:tr>
      <w:tr w:rsidR="007C3ACA" w14:paraId="66D4E82E" w14:textId="77777777" w:rsidTr="007C3ACA">
        <w:trPr>
          <w:trHeight w:val="270"/>
        </w:trPr>
        <w:tc>
          <w:tcPr>
            <w:tcW w:w="508" w:type="dxa"/>
            <w:tcBorders>
              <w:top w:val="nil"/>
              <w:left w:val="nil"/>
              <w:bottom w:val="nil"/>
              <w:right w:val="nil"/>
            </w:tcBorders>
            <w:shd w:val="clear" w:color="000000" w:fill="F2F2F2"/>
            <w:noWrap/>
            <w:vAlign w:val="bottom"/>
            <w:hideMark/>
          </w:tcPr>
          <w:p w14:paraId="4BF59CCF" w14:textId="77777777" w:rsidR="007C3ACA" w:rsidRDefault="007C3ACA">
            <w:pPr>
              <w:jc w:val="center"/>
              <w:rPr>
                <w:rFonts w:ascii="Verdana" w:hAnsi="Verdana"/>
                <w:sz w:val="18"/>
                <w:szCs w:val="18"/>
              </w:rPr>
            </w:pPr>
            <w:r>
              <w:rPr>
                <w:rFonts w:ascii="Verdana" w:hAnsi="Verdana"/>
                <w:sz w:val="18"/>
                <w:szCs w:val="18"/>
              </w:rPr>
              <w:t> </w:t>
            </w:r>
          </w:p>
        </w:tc>
        <w:tc>
          <w:tcPr>
            <w:tcW w:w="6028" w:type="dxa"/>
            <w:tcBorders>
              <w:top w:val="nil"/>
              <w:left w:val="nil"/>
              <w:bottom w:val="nil"/>
              <w:right w:val="nil"/>
            </w:tcBorders>
            <w:shd w:val="clear" w:color="000000" w:fill="F2F2F2"/>
            <w:noWrap/>
            <w:vAlign w:val="bottom"/>
            <w:hideMark/>
          </w:tcPr>
          <w:p w14:paraId="288D9C59" w14:textId="77777777" w:rsidR="007C3ACA" w:rsidRDefault="007C3ACA">
            <w:pPr>
              <w:ind w:firstLineChars="100" w:firstLine="180"/>
              <w:rPr>
                <w:rFonts w:ascii="Verdana" w:hAnsi="Verdana"/>
                <w:i/>
                <w:iCs/>
                <w:sz w:val="18"/>
                <w:szCs w:val="18"/>
              </w:rPr>
            </w:pPr>
            <w:r>
              <w:rPr>
                <w:rFonts w:ascii="Verdana" w:hAnsi="Verdana"/>
                <w:i/>
                <w:iCs/>
                <w:sz w:val="18"/>
                <w:szCs w:val="18"/>
              </w:rPr>
              <w:t>mezisoučet</w:t>
            </w:r>
          </w:p>
        </w:tc>
        <w:tc>
          <w:tcPr>
            <w:tcW w:w="850" w:type="dxa"/>
            <w:tcBorders>
              <w:top w:val="nil"/>
              <w:left w:val="nil"/>
              <w:bottom w:val="nil"/>
              <w:right w:val="nil"/>
            </w:tcBorders>
            <w:shd w:val="clear" w:color="000000" w:fill="F2F2F2"/>
            <w:noWrap/>
            <w:vAlign w:val="bottom"/>
            <w:hideMark/>
          </w:tcPr>
          <w:p w14:paraId="5BB3D26E" w14:textId="77777777" w:rsidR="007C3ACA" w:rsidRDefault="007C3ACA">
            <w:pPr>
              <w:rPr>
                <w:rFonts w:ascii="Verdana" w:hAnsi="Verdana"/>
                <w:sz w:val="18"/>
                <w:szCs w:val="18"/>
              </w:rPr>
            </w:pPr>
            <w:r>
              <w:rPr>
                <w:rFonts w:ascii="Verdana" w:hAnsi="Verdana"/>
                <w:sz w:val="18"/>
                <w:szCs w:val="18"/>
              </w:rPr>
              <w:t> </w:t>
            </w:r>
          </w:p>
        </w:tc>
        <w:tc>
          <w:tcPr>
            <w:tcW w:w="851" w:type="dxa"/>
            <w:gridSpan w:val="3"/>
            <w:tcBorders>
              <w:top w:val="nil"/>
              <w:left w:val="nil"/>
              <w:bottom w:val="nil"/>
              <w:right w:val="nil"/>
            </w:tcBorders>
            <w:shd w:val="clear" w:color="000000" w:fill="F2F2F2"/>
            <w:noWrap/>
            <w:vAlign w:val="bottom"/>
            <w:hideMark/>
          </w:tcPr>
          <w:p w14:paraId="1C9CA679" w14:textId="77777777" w:rsidR="007C3ACA" w:rsidRDefault="007C3ACA">
            <w:pPr>
              <w:jc w:val="center"/>
              <w:rPr>
                <w:rFonts w:ascii="Verdana" w:hAnsi="Verdana"/>
                <w:sz w:val="18"/>
                <w:szCs w:val="18"/>
              </w:rPr>
            </w:pPr>
            <w:r>
              <w:rPr>
                <w:rFonts w:ascii="Verdana" w:hAnsi="Verdana"/>
                <w:sz w:val="18"/>
                <w:szCs w:val="18"/>
              </w:rPr>
              <w:t> </w:t>
            </w:r>
          </w:p>
        </w:tc>
        <w:tc>
          <w:tcPr>
            <w:tcW w:w="1276" w:type="dxa"/>
            <w:gridSpan w:val="2"/>
            <w:tcBorders>
              <w:top w:val="nil"/>
              <w:left w:val="nil"/>
              <w:bottom w:val="nil"/>
              <w:right w:val="nil"/>
            </w:tcBorders>
            <w:shd w:val="clear" w:color="000000" w:fill="F2F2F2"/>
            <w:noWrap/>
            <w:vAlign w:val="bottom"/>
            <w:hideMark/>
          </w:tcPr>
          <w:p w14:paraId="40AB21A3" w14:textId="77777777" w:rsidR="007C3ACA" w:rsidRDefault="007C3ACA">
            <w:pPr>
              <w:jc w:val="center"/>
              <w:rPr>
                <w:rFonts w:ascii="Verdana" w:hAnsi="Verdana"/>
                <w:sz w:val="18"/>
                <w:szCs w:val="18"/>
              </w:rPr>
            </w:pPr>
            <w:r>
              <w:rPr>
                <w:rFonts w:ascii="Verdana" w:hAnsi="Verdana"/>
                <w:sz w:val="18"/>
                <w:szCs w:val="18"/>
              </w:rPr>
              <w:t> </w:t>
            </w:r>
          </w:p>
        </w:tc>
        <w:tc>
          <w:tcPr>
            <w:tcW w:w="1275" w:type="dxa"/>
            <w:gridSpan w:val="2"/>
            <w:tcBorders>
              <w:top w:val="nil"/>
              <w:left w:val="nil"/>
              <w:bottom w:val="nil"/>
              <w:right w:val="nil"/>
            </w:tcBorders>
            <w:shd w:val="clear" w:color="000000" w:fill="F2F2F2"/>
            <w:noWrap/>
            <w:vAlign w:val="center"/>
            <w:hideMark/>
          </w:tcPr>
          <w:p w14:paraId="00362E1B" w14:textId="77777777" w:rsidR="007C3ACA" w:rsidRDefault="007C3ACA">
            <w:pPr>
              <w:jc w:val="right"/>
              <w:rPr>
                <w:rFonts w:ascii="Verdana" w:hAnsi="Verdana"/>
                <w:i/>
                <w:iCs/>
                <w:color w:val="FF0000"/>
                <w:sz w:val="18"/>
                <w:szCs w:val="18"/>
              </w:rPr>
            </w:pPr>
            <w:r>
              <w:rPr>
                <w:rFonts w:ascii="Verdana" w:hAnsi="Verdana"/>
                <w:i/>
                <w:iCs/>
                <w:color w:val="FF0000"/>
                <w:sz w:val="18"/>
                <w:szCs w:val="18"/>
              </w:rPr>
              <w:t>31 024,65</w:t>
            </w:r>
          </w:p>
        </w:tc>
        <w:tc>
          <w:tcPr>
            <w:tcW w:w="1134" w:type="dxa"/>
            <w:gridSpan w:val="2"/>
            <w:tcBorders>
              <w:top w:val="nil"/>
              <w:left w:val="nil"/>
              <w:bottom w:val="nil"/>
              <w:right w:val="nil"/>
            </w:tcBorders>
            <w:shd w:val="clear" w:color="000000" w:fill="F2F2F2"/>
            <w:noWrap/>
            <w:vAlign w:val="center"/>
            <w:hideMark/>
          </w:tcPr>
          <w:p w14:paraId="399364A7" w14:textId="77777777" w:rsidR="007C3ACA" w:rsidRDefault="007C3ACA">
            <w:pPr>
              <w:jc w:val="right"/>
              <w:rPr>
                <w:rFonts w:ascii="Verdana" w:hAnsi="Verdana"/>
                <w:i/>
                <w:iCs/>
                <w:color w:val="FF0000"/>
                <w:sz w:val="18"/>
                <w:szCs w:val="18"/>
              </w:rPr>
            </w:pPr>
            <w:r>
              <w:rPr>
                <w:rFonts w:ascii="Verdana" w:hAnsi="Verdana"/>
                <w:i/>
                <w:iCs/>
                <w:color w:val="FF0000"/>
                <w:sz w:val="18"/>
                <w:szCs w:val="18"/>
              </w:rPr>
              <w:t> </w:t>
            </w:r>
          </w:p>
        </w:tc>
        <w:tc>
          <w:tcPr>
            <w:tcW w:w="1276" w:type="dxa"/>
            <w:gridSpan w:val="2"/>
            <w:tcBorders>
              <w:top w:val="nil"/>
              <w:left w:val="nil"/>
              <w:bottom w:val="nil"/>
              <w:right w:val="nil"/>
            </w:tcBorders>
            <w:shd w:val="clear" w:color="000000" w:fill="F2F2F2"/>
            <w:noWrap/>
            <w:vAlign w:val="center"/>
            <w:hideMark/>
          </w:tcPr>
          <w:p w14:paraId="66891FE7" w14:textId="77777777" w:rsidR="007C3ACA" w:rsidRDefault="007C3ACA">
            <w:pPr>
              <w:jc w:val="right"/>
              <w:rPr>
                <w:rFonts w:ascii="Verdana" w:hAnsi="Verdana"/>
                <w:i/>
                <w:iCs/>
                <w:color w:val="FF0000"/>
                <w:sz w:val="18"/>
                <w:szCs w:val="18"/>
              </w:rPr>
            </w:pPr>
            <w:r>
              <w:rPr>
                <w:rFonts w:ascii="Verdana" w:hAnsi="Verdana"/>
                <w:i/>
                <w:iCs/>
                <w:color w:val="FF0000"/>
                <w:sz w:val="18"/>
                <w:szCs w:val="18"/>
              </w:rPr>
              <w:t>24 979,70</w:t>
            </w:r>
          </w:p>
        </w:tc>
        <w:tc>
          <w:tcPr>
            <w:tcW w:w="1418" w:type="dxa"/>
            <w:gridSpan w:val="2"/>
            <w:tcBorders>
              <w:top w:val="nil"/>
              <w:left w:val="nil"/>
              <w:bottom w:val="nil"/>
              <w:right w:val="nil"/>
            </w:tcBorders>
            <w:shd w:val="clear" w:color="000000" w:fill="F2F2F2"/>
            <w:noWrap/>
            <w:vAlign w:val="center"/>
            <w:hideMark/>
          </w:tcPr>
          <w:p w14:paraId="3599C2DA" w14:textId="77777777" w:rsidR="007C3ACA" w:rsidRDefault="007C3ACA">
            <w:pPr>
              <w:jc w:val="right"/>
              <w:rPr>
                <w:rFonts w:ascii="Verdana" w:hAnsi="Verdana"/>
                <w:i/>
                <w:iCs/>
                <w:color w:val="FF0000"/>
                <w:sz w:val="18"/>
                <w:szCs w:val="18"/>
              </w:rPr>
            </w:pPr>
            <w:r>
              <w:rPr>
                <w:rFonts w:ascii="Verdana" w:hAnsi="Verdana"/>
                <w:i/>
                <w:iCs/>
                <w:color w:val="FF0000"/>
                <w:sz w:val="18"/>
                <w:szCs w:val="18"/>
              </w:rPr>
              <w:t>56 004,35</w:t>
            </w:r>
          </w:p>
        </w:tc>
      </w:tr>
      <w:tr w:rsidR="007C3ACA" w14:paraId="710CEB77" w14:textId="77777777" w:rsidTr="007C3ACA">
        <w:trPr>
          <w:trHeight w:val="270"/>
        </w:trPr>
        <w:tc>
          <w:tcPr>
            <w:tcW w:w="508" w:type="dxa"/>
            <w:tcBorders>
              <w:top w:val="single" w:sz="8" w:space="0" w:color="auto"/>
              <w:left w:val="single" w:sz="8" w:space="0" w:color="auto"/>
              <w:bottom w:val="double" w:sz="6" w:space="0" w:color="auto"/>
              <w:right w:val="single" w:sz="4" w:space="0" w:color="auto"/>
            </w:tcBorders>
            <w:shd w:val="clear" w:color="000000" w:fill="D9D9D9"/>
            <w:noWrap/>
            <w:vAlign w:val="bottom"/>
            <w:hideMark/>
          </w:tcPr>
          <w:p w14:paraId="10DC1564" w14:textId="77777777" w:rsidR="007C3ACA" w:rsidRDefault="007C3ACA">
            <w:pPr>
              <w:jc w:val="center"/>
              <w:rPr>
                <w:rFonts w:ascii="Verdana" w:hAnsi="Verdana"/>
                <w:b/>
                <w:bCs/>
                <w:sz w:val="18"/>
                <w:szCs w:val="18"/>
              </w:rPr>
            </w:pPr>
            <w:r>
              <w:rPr>
                <w:rFonts w:ascii="Verdana" w:hAnsi="Verdana"/>
                <w:b/>
                <w:bCs/>
                <w:sz w:val="18"/>
                <w:szCs w:val="18"/>
              </w:rPr>
              <w:t>2.</w:t>
            </w:r>
          </w:p>
        </w:tc>
        <w:tc>
          <w:tcPr>
            <w:tcW w:w="6028" w:type="dxa"/>
            <w:tcBorders>
              <w:top w:val="single" w:sz="8" w:space="0" w:color="auto"/>
              <w:left w:val="nil"/>
              <w:bottom w:val="double" w:sz="6" w:space="0" w:color="auto"/>
              <w:right w:val="single" w:sz="8" w:space="0" w:color="auto"/>
            </w:tcBorders>
            <w:shd w:val="clear" w:color="000000" w:fill="D9D9D9"/>
            <w:noWrap/>
            <w:vAlign w:val="bottom"/>
            <w:hideMark/>
          </w:tcPr>
          <w:p w14:paraId="662D4749" w14:textId="77777777" w:rsidR="007C3ACA" w:rsidRDefault="007C3ACA">
            <w:pPr>
              <w:ind w:firstLineChars="100" w:firstLine="181"/>
              <w:rPr>
                <w:rFonts w:ascii="Verdana" w:hAnsi="Verdana"/>
                <w:b/>
                <w:bCs/>
                <w:sz w:val="18"/>
                <w:szCs w:val="18"/>
              </w:rPr>
            </w:pPr>
            <w:r>
              <w:rPr>
                <w:rFonts w:ascii="Verdana" w:hAnsi="Verdana"/>
                <w:b/>
                <w:bCs/>
                <w:sz w:val="18"/>
                <w:szCs w:val="18"/>
              </w:rPr>
              <w:t>KABELY, VODIČE</w:t>
            </w:r>
          </w:p>
        </w:tc>
        <w:tc>
          <w:tcPr>
            <w:tcW w:w="850" w:type="dxa"/>
            <w:tcBorders>
              <w:top w:val="single" w:sz="8" w:space="0" w:color="auto"/>
              <w:left w:val="nil"/>
              <w:bottom w:val="double" w:sz="6" w:space="0" w:color="auto"/>
              <w:right w:val="single" w:sz="4" w:space="0" w:color="auto"/>
            </w:tcBorders>
            <w:shd w:val="clear" w:color="000000" w:fill="C0C0C0"/>
            <w:noWrap/>
            <w:vAlign w:val="bottom"/>
            <w:hideMark/>
          </w:tcPr>
          <w:p w14:paraId="7214B0EE" w14:textId="77777777" w:rsidR="007C3ACA" w:rsidRDefault="007C3ACA">
            <w:pPr>
              <w:jc w:val="center"/>
              <w:rPr>
                <w:rFonts w:ascii="Verdana" w:hAnsi="Verdana"/>
                <w:b/>
                <w:bCs/>
                <w:sz w:val="18"/>
                <w:szCs w:val="18"/>
              </w:rPr>
            </w:pPr>
            <w:r>
              <w:rPr>
                <w:rFonts w:ascii="Verdana" w:hAnsi="Verdana"/>
                <w:b/>
                <w:bCs/>
                <w:sz w:val="18"/>
                <w:szCs w:val="18"/>
              </w:rPr>
              <w:t>MJ</w:t>
            </w:r>
          </w:p>
        </w:tc>
        <w:tc>
          <w:tcPr>
            <w:tcW w:w="851" w:type="dxa"/>
            <w:gridSpan w:val="3"/>
            <w:tcBorders>
              <w:top w:val="single" w:sz="8" w:space="0" w:color="auto"/>
              <w:left w:val="nil"/>
              <w:bottom w:val="double" w:sz="6" w:space="0" w:color="auto"/>
              <w:right w:val="single" w:sz="8" w:space="0" w:color="auto"/>
            </w:tcBorders>
            <w:shd w:val="clear" w:color="000000" w:fill="C0C0C0"/>
            <w:noWrap/>
            <w:vAlign w:val="bottom"/>
            <w:hideMark/>
          </w:tcPr>
          <w:p w14:paraId="1ED48C81" w14:textId="77777777" w:rsidR="007C3ACA" w:rsidRDefault="007C3ACA">
            <w:pPr>
              <w:jc w:val="center"/>
              <w:rPr>
                <w:rFonts w:ascii="Verdana" w:hAnsi="Verdana"/>
                <w:b/>
                <w:bCs/>
                <w:sz w:val="18"/>
                <w:szCs w:val="18"/>
              </w:rPr>
            </w:pPr>
            <w:r>
              <w:rPr>
                <w:rFonts w:ascii="Verdana" w:hAnsi="Verdana"/>
                <w:b/>
                <w:bCs/>
                <w:sz w:val="18"/>
                <w:szCs w:val="18"/>
              </w:rPr>
              <w:t>Počet</w:t>
            </w:r>
          </w:p>
        </w:tc>
        <w:tc>
          <w:tcPr>
            <w:tcW w:w="1276" w:type="dxa"/>
            <w:gridSpan w:val="2"/>
            <w:tcBorders>
              <w:top w:val="single" w:sz="8" w:space="0" w:color="auto"/>
              <w:left w:val="nil"/>
              <w:bottom w:val="double" w:sz="6" w:space="0" w:color="auto"/>
              <w:right w:val="single" w:sz="4" w:space="0" w:color="auto"/>
            </w:tcBorders>
            <w:shd w:val="clear" w:color="000000" w:fill="C0C0C0"/>
            <w:noWrap/>
            <w:vAlign w:val="bottom"/>
            <w:hideMark/>
          </w:tcPr>
          <w:p w14:paraId="5B1EF605" w14:textId="77777777" w:rsidR="007C3ACA" w:rsidRDefault="007C3ACA">
            <w:pPr>
              <w:jc w:val="center"/>
              <w:rPr>
                <w:rFonts w:ascii="Verdana" w:hAnsi="Verdana"/>
                <w:b/>
                <w:bCs/>
                <w:sz w:val="18"/>
                <w:szCs w:val="18"/>
              </w:rPr>
            </w:pPr>
            <w:r>
              <w:rPr>
                <w:rFonts w:ascii="Verdana" w:hAnsi="Verdana"/>
                <w:b/>
                <w:bCs/>
                <w:sz w:val="18"/>
                <w:szCs w:val="18"/>
              </w:rPr>
              <w:t>Cena/Ks</w:t>
            </w:r>
          </w:p>
        </w:tc>
        <w:tc>
          <w:tcPr>
            <w:tcW w:w="1275" w:type="dxa"/>
            <w:gridSpan w:val="2"/>
            <w:tcBorders>
              <w:top w:val="single" w:sz="8" w:space="0" w:color="auto"/>
              <w:left w:val="nil"/>
              <w:bottom w:val="double" w:sz="6" w:space="0" w:color="auto"/>
              <w:right w:val="single" w:sz="8" w:space="0" w:color="auto"/>
            </w:tcBorders>
            <w:shd w:val="clear" w:color="000000" w:fill="C0C0C0"/>
            <w:noWrap/>
            <w:vAlign w:val="bottom"/>
            <w:hideMark/>
          </w:tcPr>
          <w:p w14:paraId="4DD110C2" w14:textId="77777777" w:rsidR="007C3ACA" w:rsidRDefault="007C3ACA">
            <w:pPr>
              <w:jc w:val="center"/>
              <w:rPr>
                <w:rFonts w:ascii="Verdana" w:hAnsi="Verdana"/>
                <w:b/>
                <w:bCs/>
                <w:sz w:val="18"/>
                <w:szCs w:val="18"/>
              </w:rPr>
            </w:pPr>
            <w:r>
              <w:rPr>
                <w:rFonts w:ascii="Verdana" w:hAnsi="Verdana"/>
                <w:b/>
                <w:bCs/>
                <w:sz w:val="18"/>
                <w:szCs w:val="18"/>
              </w:rPr>
              <w:t>Celkem</w:t>
            </w:r>
          </w:p>
        </w:tc>
        <w:tc>
          <w:tcPr>
            <w:tcW w:w="1134" w:type="dxa"/>
            <w:gridSpan w:val="2"/>
            <w:tcBorders>
              <w:top w:val="single" w:sz="8" w:space="0" w:color="auto"/>
              <w:left w:val="nil"/>
              <w:bottom w:val="double" w:sz="6" w:space="0" w:color="auto"/>
              <w:right w:val="single" w:sz="4" w:space="0" w:color="auto"/>
            </w:tcBorders>
            <w:shd w:val="clear" w:color="000000" w:fill="C0C0C0"/>
            <w:noWrap/>
            <w:vAlign w:val="bottom"/>
            <w:hideMark/>
          </w:tcPr>
          <w:p w14:paraId="687CAE60" w14:textId="77777777" w:rsidR="007C3ACA" w:rsidRDefault="007C3ACA">
            <w:pPr>
              <w:jc w:val="center"/>
              <w:rPr>
                <w:rFonts w:ascii="Verdana" w:hAnsi="Verdana"/>
                <w:b/>
                <w:bCs/>
                <w:sz w:val="18"/>
                <w:szCs w:val="18"/>
              </w:rPr>
            </w:pPr>
            <w:r>
              <w:rPr>
                <w:rFonts w:ascii="Verdana" w:hAnsi="Verdana"/>
                <w:b/>
                <w:bCs/>
                <w:sz w:val="18"/>
                <w:szCs w:val="18"/>
              </w:rPr>
              <w:t>Cena/Ks</w:t>
            </w:r>
          </w:p>
        </w:tc>
        <w:tc>
          <w:tcPr>
            <w:tcW w:w="1276" w:type="dxa"/>
            <w:gridSpan w:val="2"/>
            <w:tcBorders>
              <w:top w:val="single" w:sz="8" w:space="0" w:color="auto"/>
              <w:left w:val="nil"/>
              <w:bottom w:val="double" w:sz="6" w:space="0" w:color="auto"/>
              <w:right w:val="single" w:sz="8" w:space="0" w:color="auto"/>
            </w:tcBorders>
            <w:shd w:val="clear" w:color="000000" w:fill="C0C0C0"/>
            <w:noWrap/>
            <w:vAlign w:val="bottom"/>
            <w:hideMark/>
          </w:tcPr>
          <w:p w14:paraId="123A9928" w14:textId="77777777" w:rsidR="007C3ACA" w:rsidRDefault="007C3ACA">
            <w:pPr>
              <w:jc w:val="center"/>
              <w:rPr>
                <w:rFonts w:ascii="Verdana" w:hAnsi="Verdana"/>
                <w:b/>
                <w:bCs/>
                <w:sz w:val="18"/>
                <w:szCs w:val="18"/>
              </w:rPr>
            </w:pPr>
            <w:r>
              <w:rPr>
                <w:rFonts w:ascii="Verdana" w:hAnsi="Verdana"/>
                <w:b/>
                <w:bCs/>
                <w:sz w:val="18"/>
                <w:szCs w:val="18"/>
              </w:rPr>
              <w:t>Celkem</w:t>
            </w:r>
          </w:p>
        </w:tc>
        <w:tc>
          <w:tcPr>
            <w:tcW w:w="1418" w:type="dxa"/>
            <w:gridSpan w:val="2"/>
            <w:tcBorders>
              <w:top w:val="single" w:sz="8" w:space="0" w:color="auto"/>
              <w:left w:val="nil"/>
              <w:bottom w:val="double" w:sz="6" w:space="0" w:color="auto"/>
              <w:right w:val="single" w:sz="8" w:space="0" w:color="auto"/>
            </w:tcBorders>
            <w:shd w:val="clear" w:color="000000" w:fill="C0C0C0"/>
            <w:noWrap/>
            <w:vAlign w:val="bottom"/>
            <w:hideMark/>
          </w:tcPr>
          <w:p w14:paraId="6D1245CE" w14:textId="77777777" w:rsidR="007C3ACA" w:rsidRDefault="007C3ACA">
            <w:pPr>
              <w:jc w:val="center"/>
              <w:rPr>
                <w:rFonts w:ascii="Verdana" w:hAnsi="Verdana"/>
                <w:b/>
                <w:bCs/>
                <w:sz w:val="18"/>
                <w:szCs w:val="18"/>
              </w:rPr>
            </w:pPr>
            <w:r>
              <w:rPr>
                <w:rFonts w:ascii="Verdana" w:hAnsi="Verdana"/>
                <w:b/>
                <w:bCs/>
                <w:sz w:val="18"/>
                <w:szCs w:val="18"/>
              </w:rPr>
              <w:t>Suma</w:t>
            </w:r>
          </w:p>
        </w:tc>
      </w:tr>
      <w:tr w:rsidR="007C3ACA" w14:paraId="37938650" w14:textId="77777777" w:rsidTr="007C3ACA">
        <w:trPr>
          <w:trHeight w:val="270"/>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17B22959" w14:textId="77777777" w:rsidR="007C3ACA" w:rsidRDefault="007C3ACA">
            <w:pPr>
              <w:jc w:val="center"/>
              <w:rPr>
                <w:rFonts w:ascii="Verdana" w:hAnsi="Verdana"/>
                <w:sz w:val="18"/>
                <w:szCs w:val="18"/>
              </w:rPr>
            </w:pPr>
            <w:r>
              <w:rPr>
                <w:rFonts w:ascii="Verdana" w:hAnsi="Verdana"/>
                <w:sz w:val="18"/>
                <w:szCs w:val="18"/>
              </w:rPr>
              <w:t>1.</w:t>
            </w:r>
          </w:p>
        </w:tc>
        <w:tc>
          <w:tcPr>
            <w:tcW w:w="6028" w:type="dxa"/>
            <w:tcBorders>
              <w:top w:val="single" w:sz="4" w:space="0" w:color="auto"/>
              <w:left w:val="nil"/>
              <w:bottom w:val="single" w:sz="4" w:space="0" w:color="auto"/>
              <w:right w:val="single" w:sz="8" w:space="0" w:color="auto"/>
            </w:tcBorders>
            <w:shd w:val="clear" w:color="auto" w:fill="auto"/>
            <w:noWrap/>
            <w:vAlign w:val="bottom"/>
            <w:hideMark/>
          </w:tcPr>
          <w:p w14:paraId="28E8EB37" w14:textId="77777777" w:rsidR="007C3ACA" w:rsidRDefault="007C3ACA">
            <w:pPr>
              <w:ind w:firstLineChars="100" w:firstLine="180"/>
              <w:rPr>
                <w:rFonts w:ascii="Verdana" w:hAnsi="Verdana"/>
                <w:sz w:val="18"/>
                <w:szCs w:val="18"/>
              </w:rPr>
            </w:pPr>
            <w:r>
              <w:rPr>
                <w:rFonts w:ascii="Verdana" w:hAnsi="Verdana"/>
                <w:sz w:val="18"/>
                <w:szCs w:val="18"/>
              </w:rPr>
              <w:t>Kabel CXKH-R-J 3x240+120 mm</w:t>
            </w:r>
            <w:r>
              <w:rPr>
                <w:rFonts w:ascii="Calibri" w:hAnsi="Calibri" w:cs="Calibri"/>
                <w:sz w:val="18"/>
                <w:szCs w:val="18"/>
              </w:rPr>
              <w:t>²</w:t>
            </w:r>
            <w:r>
              <w:rPr>
                <w:rFonts w:ascii="Verdana" w:hAnsi="Verdana"/>
                <w:sz w:val="18"/>
                <w:szCs w:val="18"/>
              </w:rPr>
              <w:t xml:space="preserve"> - bezhalogenový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945315" w14:textId="77777777" w:rsidR="007C3ACA" w:rsidRDefault="007C3ACA">
            <w:pPr>
              <w:jc w:val="center"/>
              <w:rPr>
                <w:rFonts w:ascii="Verdana" w:hAnsi="Verdana"/>
                <w:sz w:val="18"/>
                <w:szCs w:val="18"/>
              </w:rPr>
            </w:pPr>
            <w:r>
              <w:rPr>
                <w:rFonts w:ascii="Verdana" w:hAnsi="Verdana"/>
                <w:sz w:val="18"/>
                <w:szCs w:val="18"/>
              </w:rPr>
              <w:t>m</w:t>
            </w:r>
          </w:p>
        </w:tc>
        <w:tc>
          <w:tcPr>
            <w:tcW w:w="851" w:type="dxa"/>
            <w:gridSpan w:val="3"/>
            <w:tcBorders>
              <w:top w:val="single" w:sz="4" w:space="0" w:color="auto"/>
              <w:left w:val="nil"/>
              <w:bottom w:val="single" w:sz="4" w:space="0" w:color="auto"/>
              <w:right w:val="single" w:sz="8" w:space="0" w:color="auto"/>
            </w:tcBorders>
            <w:shd w:val="clear" w:color="000000" w:fill="FFFFFF"/>
            <w:noWrap/>
            <w:vAlign w:val="bottom"/>
            <w:hideMark/>
          </w:tcPr>
          <w:p w14:paraId="774405A5" w14:textId="77777777" w:rsidR="007C3ACA" w:rsidRDefault="007C3ACA">
            <w:pPr>
              <w:jc w:val="right"/>
              <w:rPr>
                <w:rFonts w:ascii="Verdana" w:hAnsi="Verdana"/>
                <w:sz w:val="18"/>
                <w:szCs w:val="18"/>
              </w:rPr>
            </w:pPr>
            <w:r>
              <w:rPr>
                <w:rFonts w:ascii="Verdana" w:hAnsi="Verdana"/>
                <w:sz w:val="18"/>
                <w:szCs w:val="18"/>
              </w:rPr>
              <w:t>130</w:t>
            </w:r>
          </w:p>
        </w:tc>
        <w:tc>
          <w:tcPr>
            <w:tcW w:w="1276"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079993EA" w14:textId="77777777" w:rsidR="007C3ACA" w:rsidRDefault="007C3ACA">
            <w:pPr>
              <w:jc w:val="right"/>
              <w:rPr>
                <w:rFonts w:ascii="Verdana" w:hAnsi="Verdana"/>
                <w:sz w:val="18"/>
                <w:szCs w:val="18"/>
              </w:rPr>
            </w:pPr>
            <w:r>
              <w:rPr>
                <w:rFonts w:ascii="Verdana" w:hAnsi="Verdana"/>
                <w:sz w:val="18"/>
                <w:szCs w:val="18"/>
              </w:rPr>
              <w:t>2 955,87</w:t>
            </w:r>
          </w:p>
        </w:tc>
        <w:tc>
          <w:tcPr>
            <w:tcW w:w="1275" w:type="dxa"/>
            <w:gridSpan w:val="2"/>
            <w:tcBorders>
              <w:top w:val="single" w:sz="4" w:space="0" w:color="auto"/>
              <w:left w:val="nil"/>
              <w:bottom w:val="single" w:sz="4" w:space="0" w:color="auto"/>
              <w:right w:val="single" w:sz="8" w:space="0" w:color="auto"/>
            </w:tcBorders>
            <w:shd w:val="clear" w:color="auto" w:fill="auto"/>
            <w:noWrap/>
            <w:vAlign w:val="bottom"/>
            <w:hideMark/>
          </w:tcPr>
          <w:p w14:paraId="29CC2CFC" w14:textId="77777777" w:rsidR="007C3ACA" w:rsidRDefault="007C3ACA">
            <w:pPr>
              <w:jc w:val="right"/>
              <w:rPr>
                <w:rFonts w:ascii="Verdana" w:hAnsi="Verdana"/>
                <w:sz w:val="18"/>
                <w:szCs w:val="18"/>
              </w:rPr>
            </w:pPr>
            <w:r>
              <w:rPr>
                <w:rFonts w:ascii="Verdana" w:hAnsi="Verdana"/>
                <w:sz w:val="18"/>
                <w:szCs w:val="18"/>
              </w:rPr>
              <w:t>384 263,10</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18E68323" w14:textId="77777777" w:rsidR="007C3ACA" w:rsidRDefault="007C3ACA">
            <w:pPr>
              <w:jc w:val="right"/>
              <w:rPr>
                <w:rFonts w:ascii="Verdana" w:hAnsi="Verdana"/>
                <w:sz w:val="18"/>
                <w:szCs w:val="18"/>
              </w:rPr>
            </w:pPr>
            <w:r>
              <w:rPr>
                <w:rFonts w:ascii="Verdana" w:hAnsi="Verdana"/>
                <w:sz w:val="18"/>
                <w:szCs w:val="18"/>
              </w:rPr>
              <w:t>360,00</w:t>
            </w:r>
          </w:p>
        </w:tc>
        <w:tc>
          <w:tcPr>
            <w:tcW w:w="1276" w:type="dxa"/>
            <w:gridSpan w:val="2"/>
            <w:tcBorders>
              <w:top w:val="single" w:sz="4" w:space="0" w:color="auto"/>
              <w:left w:val="nil"/>
              <w:bottom w:val="single" w:sz="4" w:space="0" w:color="auto"/>
              <w:right w:val="single" w:sz="8" w:space="0" w:color="auto"/>
            </w:tcBorders>
            <w:shd w:val="clear" w:color="auto" w:fill="auto"/>
            <w:noWrap/>
            <w:vAlign w:val="bottom"/>
            <w:hideMark/>
          </w:tcPr>
          <w:p w14:paraId="5E41830C" w14:textId="77777777" w:rsidR="007C3ACA" w:rsidRDefault="007C3ACA">
            <w:pPr>
              <w:jc w:val="right"/>
              <w:rPr>
                <w:rFonts w:ascii="Verdana" w:hAnsi="Verdana"/>
                <w:sz w:val="18"/>
                <w:szCs w:val="18"/>
              </w:rPr>
            </w:pPr>
            <w:r>
              <w:rPr>
                <w:rFonts w:ascii="Verdana" w:hAnsi="Verdana"/>
                <w:sz w:val="18"/>
                <w:szCs w:val="18"/>
              </w:rPr>
              <w:t>46 800,00</w:t>
            </w:r>
          </w:p>
        </w:tc>
        <w:tc>
          <w:tcPr>
            <w:tcW w:w="1418" w:type="dxa"/>
            <w:gridSpan w:val="2"/>
            <w:tcBorders>
              <w:top w:val="single" w:sz="4" w:space="0" w:color="auto"/>
              <w:left w:val="nil"/>
              <w:bottom w:val="single" w:sz="4" w:space="0" w:color="auto"/>
              <w:right w:val="single" w:sz="8" w:space="0" w:color="auto"/>
            </w:tcBorders>
            <w:shd w:val="clear" w:color="000000" w:fill="FDE9D9"/>
            <w:noWrap/>
            <w:vAlign w:val="bottom"/>
            <w:hideMark/>
          </w:tcPr>
          <w:p w14:paraId="124D3915" w14:textId="77777777" w:rsidR="007C3ACA" w:rsidRDefault="007C3ACA">
            <w:pPr>
              <w:jc w:val="right"/>
              <w:rPr>
                <w:rFonts w:ascii="Verdana" w:hAnsi="Verdana"/>
                <w:sz w:val="18"/>
                <w:szCs w:val="18"/>
              </w:rPr>
            </w:pPr>
            <w:r>
              <w:rPr>
                <w:rFonts w:ascii="Verdana" w:hAnsi="Verdana"/>
                <w:sz w:val="18"/>
                <w:szCs w:val="18"/>
              </w:rPr>
              <w:t>431 063,10</w:t>
            </w:r>
          </w:p>
        </w:tc>
      </w:tr>
      <w:tr w:rsidR="007C3ACA" w14:paraId="78380C45"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319480EE" w14:textId="77777777" w:rsidR="007C3ACA" w:rsidRDefault="007C3ACA">
            <w:pPr>
              <w:jc w:val="center"/>
              <w:rPr>
                <w:rFonts w:ascii="Verdana" w:hAnsi="Verdana"/>
                <w:sz w:val="18"/>
                <w:szCs w:val="18"/>
              </w:rPr>
            </w:pPr>
            <w:r>
              <w:rPr>
                <w:rFonts w:ascii="Verdana" w:hAnsi="Verdana"/>
                <w:sz w:val="18"/>
                <w:szCs w:val="18"/>
              </w:rPr>
              <w:t>2.</w:t>
            </w:r>
          </w:p>
        </w:tc>
        <w:tc>
          <w:tcPr>
            <w:tcW w:w="6028" w:type="dxa"/>
            <w:tcBorders>
              <w:top w:val="nil"/>
              <w:left w:val="nil"/>
              <w:bottom w:val="single" w:sz="4" w:space="0" w:color="auto"/>
              <w:right w:val="single" w:sz="8" w:space="0" w:color="auto"/>
            </w:tcBorders>
            <w:shd w:val="clear" w:color="auto" w:fill="auto"/>
            <w:noWrap/>
            <w:vAlign w:val="bottom"/>
            <w:hideMark/>
          </w:tcPr>
          <w:p w14:paraId="29230A72" w14:textId="77777777" w:rsidR="007C3ACA" w:rsidRDefault="007C3ACA">
            <w:pPr>
              <w:ind w:firstLineChars="100" w:firstLine="180"/>
              <w:rPr>
                <w:rFonts w:ascii="Verdana" w:hAnsi="Verdana"/>
                <w:sz w:val="18"/>
                <w:szCs w:val="18"/>
              </w:rPr>
            </w:pPr>
            <w:r>
              <w:rPr>
                <w:rFonts w:ascii="Verdana" w:hAnsi="Verdana"/>
                <w:sz w:val="18"/>
                <w:szCs w:val="18"/>
              </w:rPr>
              <w:t>Kabel CXKH-R-J 3x120+70 mm² - bezhalogenový</w:t>
            </w:r>
          </w:p>
        </w:tc>
        <w:tc>
          <w:tcPr>
            <w:tcW w:w="850" w:type="dxa"/>
            <w:tcBorders>
              <w:top w:val="nil"/>
              <w:left w:val="nil"/>
              <w:bottom w:val="single" w:sz="4" w:space="0" w:color="auto"/>
              <w:right w:val="single" w:sz="4" w:space="0" w:color="auto"/>
            </w:tcBorders>
            <w:shd w:val="clear" w:color="auto" w:fill="auto"/>
            <w:noWrap/>
            <w:vAlign w:val="bottom"/>
            <w:hideMark/>
          </w:tcPr>
          <w:p w14:paraId="4054850A" w14:textId="77777777" w:rsidR="007C3ACA" w:rsidRDefault="007C3ACA">
            <w:pPr>
              <w:jc w:val="center"/>
              <w:rPr>
                <w:rFonts w:ascii="Verdana" w:hAnsi="Verdana"/>
                <w:sz w:val="18"/>
                <w:szCs w:val="18"/>
              </w:rPr>
            </w:pPr>
            <w:r>
              <w:rPr>
                <w:rFonts w:ascii="Verdana" w:hAnsi="Verdana"/>
                <w:sz w:val="18"/>
                <w:szCs w:val="18"/>
              </w:rPr>
              <w:t>m</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0580B15E" w14:textId="77777777" w:rsidR="007C3ACA" w:rsidRDefault="007C3ACA">
            <w:pPr>
              <w:jc w:val="right"/>
              <w:rPr>
                <w:rFonts w:ascii="Verdana" w:hAnsi="Verdana"/>
                <w:sz w:val="18"/>
                <w:szCs w:val="18"/>
              </w:rPr>
            </w:pPr>
            <w:r>
              <w:rPr>
                <w:rFonts w:ascii="Verdana" w:hAnsi="Verdana"/>
                <w:sz w:val="18"/>
                <w:szCs w:val="18"/>
              </w:rPr>
              <w:t>150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352129BB" w14:textId="77777777" w:rsidR="007C3ACA" w:rsidRDefault="007C3ACA">
            <w:pPr>
              <w:jc w:val="right"/>
              <w:rPr>
                <w:rFonts w:ascii="Verdana" w:hAnsi="Verdana"/>
                <w:sz w:val="18"/>
                <w:szCs w:val="18"/>
              </w:rPr>
            </w:pPr>
            <w:r>
              <w:rPr>
                <w:rFonts w:ascii="Verdana" w:hAnsi="Verdana"/>
                <w:sz w:val="18"/>
                <w:szCs w:val="18"/>
              </w:rPr>
              <w:t>1 554,55</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544AC8D1" w14:textId="77777777" w:rsidR="007C3ACA" w:rsidRDefault="007C3ACA">
            <w:pPr>
              <w:jc w:val="right"/>
              <w:rPr>
                <w:rFonts w:ascii="Verdana" w:hAnsi="Verdana"/>
                <w:sz w:val="18"/>
                <w:szCs w:val="18"/>
              </w:rPr>
            </w:pPr>
            <w:r>
              <w:rPr>
                <w:rFonts w:ascii="Verdana" w:hAnsi="Verdana"/>
                <w:sz w:val="18"/>
                <w:szCs w:val="18"/>
              </w:rPr>
              <w:t>233 182,50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5406EA9E" w14:textId="77777777" w:rsidR="007C3ACA" w:rsidRDefault="007C3ACA">
            <w:pPr>
              <w:jc w:val="right"/>
              <w:rPr>
                <w:rFonts w:ascii="Verdana" w:hAnsi="Verdana"/>
                <w:sz w:val="18"/>
                <w:szCs w:val="18"/>
              </w:rPr>
            </w:pPr>
            <w:r>
              <w:rPr>
                <w:rFonts w:ascii="Verdana" w:hAnsi="Verdana"/>
                <w:sz w:val="18"/>
                <w:szCs w:val="18"/>
              </w:rPr>
              <w:t>220,00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2863906F" w14:textId="77777777" w:rsidR="007C3ACA" w:rsidRDefault="007C3ACA">
            <w:pPr>
              <w:jc w:val="right"/>
              <w:rPr>
                <w:rFonts w:ascii="Verdana" w:hAnsi="Verdana"/>
                <w:sz w:val="18"/>
                <w:szCs w:val="18"/>
              </w:rPr>
            </w:pPr>
            <w:r>
              <w:rPr>
                <w:rFonts w:ascii="Verdana" w:hAnsi="Verdana"/>
                <w:sz w:val="18"/>
                <w:szCs w:val="18"/>
              </w:rPr>
              <w:t>33 000,00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0EA8AE6C" w14:textId="77777777" w:rsidR="007C3ACA" w:rsidRDefault="007C3ACA">
            <w:pPr>
              <w:jc w:val="right"/>
              <w:rPr>
                <w:rFonts w:ascii="Verdana" w:hAnsi="Verdana"/>
                <w:sz w:val="18"/>
                <w:szCs w:val="18"/>
              </w:rPr>
            </w:pPr>
            <w:r>
              <w:rPr>
                <w:rFonts w:ascii="Verdana" w:hAnsi="Verdana"/>
                <w:sz w:val="18"/>
                <w:szCs w:val="18"/>
              </w:rPr>
              <w:t>266 182,50</w:t>
            </w:r>
          </w:p>
        </w:tc>
      </w:tr>
      <w:tr w:rsidR="007C3ACA" w14:paraId="492AC8AB"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193BA543" w14:textId="77777777" w:rsidR="007C3ACA" w:rsidRDefault="007C3ACA">
            <w:pPr>
              <w:jc w:val="center"/>
              <w:rPr>
                <w:rFonts w:ascii="Verdana" w:hAnsi="Verdana"/>
                <w:sz w:val="18"/>
                <w:szCs w:val="18"/>
              </w:rPr>
            </w:pPr>
            <w:r>
              <w:rPr>
                <w:rFonts w:ascii="Verdana" w:hAnsi="Verdana"/>
                <w:sz w:val="18"/>
                <w:szCs w:val="18"/>
              </w:rPr>
              <w:t>3.</w:t>
            </w:r>
          </w:p>
        </w:tc>
        <w:tc>
          <w:tcPr>
            <w:tcW w:w="6028" w:type="dxa"/>
            <w:tcBorders>
              <w:top w:val="nil"/>
              <w:left w:val="nil"/>
              <w:bottom w:val="single" w:sz="4" w:space="0" w:color="auto"/>
              <w:right w:val="single" w:sz="8" w:space="0" w:color="auto"/>
            </w:tcBorders>
            <w:shd w:val="clear" w:color="auto" w:fill="auto"/>
            <w:noWrap/>
            <w:vAlign w:val="bottom"/>
            <w:hideMark/>
          </w:tcPr>
          <w:p w14:paraId="203FA7ED" w14:textId="77777777" w:rsidR="007C3ACA" w:rsidRDefault="007C3ACA">
            <w:pPr>
              <w:ind w:firstLineChars="100" w:firstLine="180"/>
              <w:rPr>
                <w:rFonts w:ascii="Verdana" w:hAnsi="Verdana"/>
                <w:sz w:val="18"/>
                <w:szCs w:val="18"/>
              </w:rPr>
            </w:pPr>
            <w:r>
              <w:rPr>
                <w:rFonts w:ascii="Verdana" w:hAnsi="Verdana"/>
                <w:sz w:val="18"/>
                <w:szCs w:val="18"/>
              </w:rPr>
              <w:t xml:space="preserve">Vodič ochranný CYA120 </w:t>
            </w:r>
            <w:proofErr w:type="spellStart"/>
            <w:r>
              <w:rPr>
                <w:rFonts w:ascii="Verdana" w:hAnsi="Verdana"/>
                <w:sz w:val="18"/>
                <w:szCs w:val="18"/>
              </w:rPr>
              <w:t>zž</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519E57F" w14:textId="77777777" w:rsidR="007C3ACA" w:rsidRDefault="007C3ACA">
            <w:pPr>
              <w:jc w:val="center"/>
              <w:rPr>
                <w:rFonts w:ascii="Verdana" w:hAnsi="Verdana"/>
                <w:sz w:val="18"/>
                <w:szCs w:val="18"/>
              </w:rPr>
            </w:pPr>
            <w:r>
              <w:rPr>
                <w:rFonts w:ascii="Verdana" w:hAnsi="Verdana"/>
                <w:sz w:val="18"/>
                <w:szCs w:val="18"/>
              </w:rPr>
              <w:t>m</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0D860E09" w14:textId="77777777" w:rsidR="007C3ACA" w:rsidRDefault="007C3ACA">
            <w:pPr>
              <w:jc w:val="right"/>
              <w:rPr>
                <w:rFonts w:ascii="Verdana" w:hAnsi="Verdana"/>
                <w:sz w:val="18"/>
                <w:szCs w:val="18"/>
              </w:rPr>
            </w:pPr>
            <w:r>
              <w:rPr>
                <w:rFonts w:ascii="Verdana" w:hAnsi="Verdana"/>
                <w:sz w:val="18"/>
                <w:szCs w:val="18"/>
              </w:rPr>
              <w:t>20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6AD51B06" w14:textId="77777777" w:rsidR="007C3ACA" w:rsidRDefault="007C3ACA">
            <w:pPr>
              <w:jc w:val="right"/>
              <w:rPr>
                <w:rFonts w:ascii="Verdana" w:hAnsi="Verdana"/>
                <w:sz w:val="18"/>
                <w:szCs w:val="18"/>
              </w:rPr>
            </w:pPr>
            <w:r>
              <w:rPr>
                <w:rFonts w:ascii="Verdana" w:hAnsi="Verdana"/>
                <w:sz w:val="18"/>
                <w:szCs w:val="18"/>
              </w:rPr>
              <w:t>368,24</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0C7AB862" w14:textId="77777777" w:rsidR="007C3ACA" w:rsidRDefault="007C3ACA">
            <w:pPr>
              <w:jc w:val="right"/>
              <w:rPr>
                <w:rFonts w:ascii="Verdana" w:hAnsi="Verdana"/>
                <w:sz w:val="18"/>
                <w:szCs w:val="18"/>
              </w:rPr>
            </w:pPr>
            <w:r>
              <w:rPr>
                <w:rFonts w:ascii="Verdana" w:hAnsi="Verdana"/>
                <w:sz w:val="18"/>
                <w:szCs w:val="18"/>
              </w:rPr>
              <w:t>7 364,80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5B003D2D" w14:textId="77777777" w:rsidR="007C3ACA" w:rsidRDefault="007C3ACA">
            <w:pPr>
              <w:jc w:val="right"/>
              <w:rPr>
                <w:rFonts w:ascii="Verdana" w:hAnsi="Verdana"/>
                <w:sz w:val="18"/>
                <w:szCs w:val="18"/>
              </w:rPr>
            </w:pPr>
            <w:r>
              <w:rPr>
                <w:rFonts w:ascii="Verdana" w:hAnsi="Verdana"/>
                <w:sz w:val="18"/>
                <w:szCs w:val="18"/>
              </w:rPr>
              <w:t>103,00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3337BC51" w14:textId="77777777" w:rsidR="007C3ACA" w:rsidRDefault="007C3ACA">
            <w:pPr>
              <w:jc w:val="right"/>
              <w:rPr>
                <w:rFonts w:ascii="Verdana" w:hAnsi="Verdana"/>
                <w:sz w:val="18"/>
                <w:szCs w:val="18"/>
              </w:rPr>
            </w:pPr>
            <w:r>
              <w:rPr>
                <w:rFonts w:ascii="Verdana" w:hAnsi="Verdana"/>
                <w:sz w:val="18"/>
                <w:szCs w:val="18"/>
              </w:rPr>
              <w:t>2 060,00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7C404883" w14:textId="77777777" w:rsidR="007C3ACA" w:rsidRDefault="007C3ACA">
            <w:pPr>
              <w:jc w:val="right"/>
              <w:rPr>
                <w:rFonts w:ascii="Verdana" w:hAnsi="Verdana"/>
                <w:sz w:val="18"/>
                <w:szCs w:val="18"/>
              </w:rPr>
            </w:pPr>
            <w:r>
              <w:rPr>
                <w:rFonts w:ascii="Verdana" w:hAnsi="Verdana"/>
                <w:sz w:val="18"/>
                <w:szCs w:val="18"/>
              </w:rPr>
              <w:t>9 424,80</w:t>
            </w:r>
          </w:p>
        </w:tc>
      </w:tr>
      <w:tr w:rsidR="007C3ACA" w14:paraId="1CA2995E"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0961245D" w14:textId="77777777" w:rsidR="007C3ACA" w:rsidRDefault="007C3ACA">
            <w:pPr>
              <w:jc w:val="center"/>
              <w:rPr>
                <w:rFonts w:ascii="Verdana" w:hAnsi="Verdana"/>
                <w:sz w:val="18"/>
                <w:szCs w:val="18"/>
              </w:rPr>
            </w:pPr>
            <w:r>
              <w:rPr>
                <w:rFonts w:ascii="Verdana" w:hAnsi="Verdana"/>
                <w:sz w:val="18"/>
                <w:szCs w:val="18"/>
              </w:rPr>
              <w:t>4.</w:t>
            </w:r>
          </w:p>
        </w:tc>
        <w:tc>
          <w:tcPr>
            <w:tcW w:w="6028" w:type="dxa"/>
            <w:tcBorders>
              <w:top w:val="nil"/>
              <w:left w:val="nil"/>
              <w:bottom w:val="single" w:sz="4" w:space="0" w:color="auto"/>
              <w:right w:val="single" w:sz="8" w:space="0" w:color="auto"/>
            </w:tcBorders>
            <w:shd w:val="clear" w:color="auto" w:fill="auto"/>
            <w:noWrap/>
            <w:vAlign w:val="bottom"/>
            <w:hideMark/>
          </w:tcPr>
          <w:p w14:paraId="6EBCA7E6" w14:textId="77777777" w:rsidR="007C3ACA" w:rsidRDefault="007C3ACA">
            <w:pPr>
              <w:ind w:firstLineChars="100" w:firstLine="180"/>
              <w:rPr>
                <w:rFonts w:ascii="Verdana" w:hAnsi="Verdana"/>
                <w:sz w:val="18"/>
                <w:szCs w:val="18"/>
              </w:rPr>
            </w:pPr>
            <w:r>
              <w:rPr>
                <w:rFonts w:ascii="Verdana" w:hAnsi="Verdana"/>
                <w:sz w:val="18"/>
                <w:szCs w:val="18"/>
              </w:rPr>
              <w:t xml:space="preserve">Vodič ochranný CYA70 </w:t>
            </w:r>
            <w:proofErr w:type="spellStart"/>
            <w:r>
              <w:rPr>
                <w:rFonts w:ascii="Verdana" w:hAnsi="Verdana"/>
                <w:sz w:val="18"/>
                <w:szCs w:val="18"/>
              </w:rPr>
              <w:t>zž</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6821186" w14:textId="77777777" w:rsidR="007C3ACA" w:rsidRDefault="007C3ACA">
            <w:pPr>
              <w:jc w:val="center"/>
              <w:rPr>
                <w:rFonts w:ascii="Verdana" w:hAnsi="Verdana"/>
                <w:sz w:val="18"/>
                <w:szCs w:val="18"/>
              </w:rPr>
            </w:pPr>
            <w:r>
              <w:rPr>
                <w:rFonts w:ascii="Verdana" w:hAnsi="Verdana"/>
                <w:sz w:val="18"/>
                <w:szCs w:val="18"/>
              </w:rPr>
              <w:t>m</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56E71BF8" w14:textId="77777777" w:rsidR="007C3ACA" w:rsidRDefault="007C3ACA">
            <w:pPr>
              <w:jc w:val="right"/>
              <w:rPr>
                <w:rFonts w:ascii="Verdana" w:hAnsi="Verdana"/>
                <w:sz w:val="18"/>
                <w:szCs w:val="18"/>
              </w:rPr>
            </w:pPr>
            <w:r>
              <w:rPr>
                <w:rFonts w:ascii="Verdana" w:hAnsi="Verdana"/>
                <w:sz w:val="18"/>
                <w:szCs w:val="18"/>
              </w:rPr>
              <w:t>10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7B28CE36" w14:textId="77777777" w:rsidR="007C3ACA" w:rsidRDefault="007C3ACA">
            <w:pPr>
              <w:jc w:val="right"/>
              <w:rPr>
                <w:rFonts w:ascii="Verdana" w:hAnsi="Verdana"/>
                <w:sz w:val="18"/>
                <w:szCs w:val="18"/>
              </w:rPr>
            </w:pPr>
            <w:r>
              <w:rPr>
                <w:rFonts w:ascii="Verdana" w:hAnsi="Verdana"/>
                <w:sz w:val="18"/>
                <w:szCs w:val="18"/>
              </w:rPr>
              <w:t>205,42</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677BD4A4" w14:textId="77777777" w:rsidR="007C3ACA" w:rsidRDefault="007C3ACA">
            <w:pPr>
              <w:jc w:val="right"/>
              <w:rPr>
                <w:rFonts w:ascii="Verdana" w:hAnsi="Verdana"/>
                <w:sz w:val="18"/>
                <w:szCs w:val="18"/>
              </w:rPr>
            </w:pPr>
            <w:r>
              <w:rPr>
                <w:rFonts w:ascii="Verdana" w:hAnsi="Verdana"/>
                <w:sz w:val="18"/>
                <w:szCs w:val="18"/>
              </w:rPr>
              <w:t>2 054,20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14998E7E" w14:textId="77777777" w:rsidR="007C3ACA" w:rsidRDefault="007C3ACA">
            <w:pPr>
              <w:jc w:val="right"/>
              <w:rPr>
                <w:rFonts w:ascii="Verdana" w:hAnsi="Verdana"/>
                <w:sz w:val="18"/>
                <w:szCs w:val="18"/>
              </w:rPr>
            </w:pPr>
            <w:r>
              <w:rPr>
                <w:rFonts w:ascii="Verdana" w:hAnsi="Verdana"/>
                <w:sz w:val="18"/>
                <w:szCs w:val="18"/>
              </w:rPr>
              <w:t>84,00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61FC355D" w14:textId="77777777" w:rsidR="007C3ACA" w:rsidRDefault="007C3ACA">
            <w:pPr>
              <w:jc w:val="right"/>
              <w:rPr>
                <w:rFonts w:ascii="Verdana" w:hAnsi="Verdana"/>
                <w:sz w:val="18"/>
                <w:szCs w:val="18"/>
              </w:rPr>
            </w:pPr>
            <w:r>
              <w:rPr>
                <w:rFonts w:ascii="Verdana" w:hAnsi="Verdana"/>
                <w:sz w:val="18"/>
                <w:szCs w:val="18"/>
              </w:rPr>
              <w:t>840,00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23981677" w14:textId="77777777" w:rsidR="007C3ACA" w:rsidRDefault="007C3ACA">
            <w:pPr>
              <w:jc w:val="right"/>
              <w:rPr>
                <w:rFonts w:ascii="Verdana" w:hAnsi="Verdana"/>
                <w:sz w:val="18"/>
                <w:szCs w:val="18"/>
              </w:rPr>
            </w:pPr>
            <w:r>
              <w:rPr>
                <w:rFonts w:ascii="Verdana" w:hAnsi="Verdana"/>
                <w:sz w:val="18"/>
                <w:szCs w:val="18"/>
              </w:rPr>
              <w:t>2 894,20</w:t>
            </w:r>
          </w:p>
        </w:tc>
      </w:tr>
      <w:tr w:rsidR="007C3ACA" w14:paraId="403FA291"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24E25F3A" w14:textId="77777777" w:rsidR="007C3ACA" w:rsidRDefault="007C3ACA">
            <w:pPr>
              <w:jc w:val="center"/>
              <w:rPr>
                <w:rFonts w:ascii="Verdana" w:hAnsi="Verdana"/>
                <w:sz w:val="18"/>
                <w:szCs w:val="18"/>
              </w:rPr>
            </w:pPr>
            <w:r>
              <w:rPr>
                <w:rFonts w:ascii="Verdana" w:hAnsi="Verdana"/>
                <w:sz w:val="18"/>
                <w:szCs w:val="18"/>
              </w:rPr>
              <w:t>5.</w:t>
            </w:r>
          </w:p>
        </w:tc>
        <w:tc>
          <w:tcPr>
            <w:tcW w:w="6028" w:type="dxa"/>
            <w:tcBorders>
              <w:top w:val="nil"/>
              <w:left w:val="nil"/>
              <w:bottom w:val="single" w:sz="4" w:space="0" w:color="auto"/>
              <w:right w:val="single" w:sz="8" w:space="0" w:color="auto"/>
            </w:tcBorders>
            <w:shd w:val="clear" w:color="auto" w:fill="auto"/>
            <w:noWrap/>
            <w:vAlign w:val="bottom"/>
            <w:hideMark/>
          </w:tcPr>
          <w:p w14:paraId="1B6BF0C4" w14:textId="77777777" w:rsidR="007C3ACA" w:rsidRDefault="007C3ACA">
            <w:pPr>
              <w:ind w:firstLineChars="100" w:firstLine="180"/>
              <w:rPr>
                <w:rFonts w:ascii="Verdana" w:hAnsi="Verdana"/>
                <w:sz w:val="18"/>
                <w:szCs w:val="18"/>
              </w:rPr>
            </w:pPr>
            <w:r>
              <w:rPr>
                <w:rFonts w:ascii="Verdana" w:hAnsi="Verdana"/>
                <w:sz w:val="18"/>
                <w:szCs w:val="18"/>
              </w:rPr>
              <w:t>Ukončení CXKH-R-J 3x240+120 mm²</w:t>
            </w:r>
          </w:p>
        </w:tc>
        <w:tc>
          <w:tcPr>
            <w:tcW w:w="850" w:type="dxa"/>
            <w:tcBorders>
              <w:top w:val="nil"/>
              <w:left w:val="nil"/>
              <w:bottom w:val="single" w:sz="4" w:space="0" w:color="auto"/>
              <w:right w:val="single" w:sz="4" w:space="0" w:color="auto"/>
            </w:tcBorders>
            <w:shd w:val="clear" w:color="auto" w:fill="auto"/>
            <w:noWrap/>
            <w:vAlign w:val="bottom"/>
            <w:hideMark/>
          </w:tcPr>
          <w:p w14:paraId="170047A1"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00C8965A" w14:textId="77777777" w:rsidR="007C3ACA" w:rsidRDefault="007C3ACA">
            <w:pPr>
              <w:jc w:val="right"/>
              <w:rPr>
                <w:rFonts w:ascii="Verdana" w:hAnsi="Verdana"/>
                <w:sz w:val="18"/>
                <w:szCs w:val="18"/>
              </w:rPr>
            </w:pPr>
            <w:r>
              <w:rPr>
                <w:rFonts w:ascii="Verdana" w:hAnsi="Verdana"/>
                <w:sz w:val="18"/>
                <w:szCs w:val="18"/>
              </w:rPr>
              <w:t>4</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2A3CAA47" w14:textId="77777777" w:rsidR="007C3ACA" w:rsidRDefault="007C3ACA">
            <w:pPr>
              <w:jc w:val="right"/>
              <w:rPr>
                <w:rFonts w:ascii="Verdana" w:hAnsi="Verdana"/>
                <w:sz w:val="18"/>
                <w:szCs w:val="18"/>
              </w:rPr>
            </w:pPr>
            <w:r>
              <w:rPr>
                <w:rFonts w:ascii="Verdana" w:hAnsi="Verdana"/>
                <w:sz w:val="18"/>
                <w:szCs w:val="18"/>
              </w:rPr>
              <w:t>398,76</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745D2661" w14:textId="77777777" w:rsidR="007C3ACA" w:rsidRDefault="007C3ACA">
            <w:pPr>
              <w:jc w:val="right"/>
              <w:rPr>
                <w:rFonts w:ascii="Verdana" w:hAnsi="Verdana"/>
                <w:sz w:val="18"/>
                <w:szCs w:val="18"/>
              </w:rPr>
            </w:pPr>
            <w:r>
              <w:rPr>
                <w:rFonts w:ascii="Verdana" w:hAnsi="Verdana"/>
                <w:sz w:val="18"/>
                <w:szCs w:val="18"/>
              </w:rPr>
              <w:t>1 595,04</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3496529C" w14:textId="77777777" w:rsidR="007C3ACA" w:rsidRDefault="007C3ACA">
            <w:pPr>
              <w:jc w:val="right"/>
              <w:rPr>
                <w:rFonts w:ascii="Verdana" w:hAnsi="Verdana"/>
                <w:sz w:val="18"/>
                <w:szCs w:val="18"/>
              </w:rPr>
            </w:pPr>
            <w:r>
              <w:rPr>
                <w:rFonts w:ascii="Verdana" w:hAnsi="Verdana"/>
                <w:sz w:val="18"/>
                <w:szCs w:val="18"/>
              </w:rPr>
              <w:t>1 050,00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05EBF42E" w14:textId="77777777" w:rsidR="007C3ACA" w:rsidRDefault="007C3ACA">
            <w:pPr>
              <w:jc w:val="right"/>
              <w:rPr>
                <w:rFonts w:ascii="Verdana" w:hAnsi="Verdana"/>
                <w:sz w:val="18"/>
                <w:szCs w:val="18"/>
              </w:rPr>
            </w:pPr>
            <w:r>
              <w:rPr>
                <w:rFonts w:ascii="Verdana" w:hAnsi="Verdana"/>
                <w:sz w:val="18"/>
                <w:szCs w:val="18"/>
              </w:rPr>
              <w:t>4 200,00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48034374" w14:textId="77777777" w:rsidR="007C3ACA" w:rsidRDefault="007C3ACA">
            <w:pPr>
              <w:jc w:val="right"/>
              <w:rPr>
                <w:rFonts w:ascii="Verdana" w:hAnsi="Verdana"/>
                <w:sz w:val="18"/>
                <w:szCs w:val="18"/>
              </w:rPr>
            </w:pPr>
            <w:r>
              <w:rPr>
                <w:rFonts w:ascii="Verdana" w:hAnsi="Verdana"/>
                <w:sz w:val="18"/>
                <w:szCs w:val="18"/>
              </w:rPr>
              <w:t>5 795,04</w:t>
            </w:r>
          </w:p>
        </w:tc>
      </w:tr>
      <w:tr w:rsidR="007C3ACA" w14:paraId="19D26EC5"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644C5DF4" w14:textId="77777777" w:rsidR="007C3ACA" w:rsidRDefault="007C3ACA">
            <w:pPr>
              <w:jc w:val="center"/>
              <w:rPr>
                <w:rFonts w:ascii="Verdana" w:hAnsi="Verdana"/>
                <w:sz w:val="18"/>
                <w:szCs w:val="18"/>
              </w:rPr>
            </w:pPr>
            <w:r>
              <w:rPr>
                <w:rFonts w:ascii="Verdana" w:hAnsi="Verdana"/>
                <w:sz w:val="18"/>
                <w:szCs w:val="18"/>
              </w:rPr>
              <w:t>6.</w:t>
            </w:r>
          </w:p>
        </w:tc>
        <w:tc>
          <w:tcPr>
            <w:tcW w:w="6028" w:type="dxa"/>
            <w:tcBorders>
              <w:top w:val="nil"/>
              <w:left w:val="nil"/>
              <w:bottom w:val="single" w:sz="4" w:space="0" w:color="auto"/>
              <w:right w:val="single" w:sz="8" w:space="0" w:color="auto"/>
            </w:tcBorders>
            <w:shd w:val="clear" w:color="auto" w:fill="auto"/>
            <w:noWrap/>
            <w:vAlign w:val="bottom"/>
            <w:hideMark/>
          </w:tcPr>
          <w:p w14:paraId="60BD4C34" w14:textId="77777777" w:rsidR="007C3ACA" w:rsidRDefault="007C3ACA">
            <w:pPr>
              <w:ind w:firstLineChars="100" w:firstLine="180"/>
              <w:rPr>
                <w:rFonts w:ascii="Verdana" w:hAnsi="Verdana"/>
                <w:sz w:val="18"/>
                <w:szCs w:val="18"/>
              </w:rPr>
            </w:pPr>
            <w:r>
              <w:rPr>
                <w:rFonts w:ascii="Verdana" w:hAnsi="Verdana"/>
                <w:sz w:val="18"/>
                <w:szCs w:val="18"/>
              </w:rPr>
              <w:t>Ukončení CXKH-R-J 3x150+70 mm²</w:t>
            </w:r>
          </w:p>
        </w:tc>
        <w:tc>
          <w:tcPr>
            <w:tcW w:w="850" w:type="dxa"/>
            <w:tcBorders>
              <w:top w:val="nil"/>
              <w:left w:val="nil"/>
              <w:bottom w:val="single" w:sz="4" w:space="0" w:color="auto"/>
              <w:right w:val="single" w:sz="4" w:space="0" w:color="auto"/>
            </w:tcBorders>
            <w:shd w:val="clear" w:color="auto" w:fill="auto"/>
            <w:noWrap/>
            <w:vAlign w:val="bottom"/>
            <w:hideMark/>
          </w:tcPr>
          <w:p w14:paraId="59215CAD"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6FED475D" w14:textId="77777777" w:rsidR="007C3ACA" w:rsidRDefault="007C3ACA">
            <w:pPr>
              <w:jc w:val="right"/>
              <w:rPr>
                <w:rFonts w:ascii="Verdana" w:hAnsi="Verdana"/>
                <w:sz w:val="18"/>
                <w:szCs w:val="18"/>
              </w:rPr>
            </w:pPr>
            <w:r>
              <w:rPr>
                <w:rFonts w:ascii="Verdana" w:hAnsi="Verdana"/>
                <w:sz w:val="18"/>
                <w:szCs w:val="18"/>
              </w:rPr>
              <w:t>4</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7CD7B7E9" w14:textId="77777777" w:rsidR="007C3ACA" w:rsidRDefault="007C3ACA">
            <w:pPr>
              <w:jc w:val="right"/>
              <w:rPr>
                <w:rFonts w:ascii="Verdana" w:hAnsi="Verdana"/>
                <w:sz w:val="18"/>
                <w:szCs w:val="18"/>
              </w:rPr>
            </w:pPr>
            <w:r>
              <w:rPr>
                <w:rFonts w:ascii="Verdana" w:hAnsi="Verdana"/>
                <w:sz w:val="18"/>
                <w:szCs w:val="18"/>
              </w:rPr>
              <w:t>273,47</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7AB77308" w14:textId="77777777" w:rsidR="007C3ACA" w:rsidRDefault="007C3ACA">
            <w:pPr>
              <w:jc w:val="right"/>
              <w:rPr>
                <w:rFonts w:ascii="Verdana" w:hAnsi="Verdana"/>
                <w:sz w:val="18"/>
                <w:szCs w:val="18"/>
              </w:rPr>
            </w:pPr>
            <w:r>
              <w:rPr>
                <w:rFonts w:ascii="Verdana" w:hAnsi="Verdana"/>
                <w:sz w:val="18"/>
                <w:szCs w:val="18"/>
              </w:rPr>
              <w:t>1 093,88</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6AC4F0D1" w14:textId="77777777" w:rsidR="007C3ACA" w:rsidRDefault="007C3ACA">
            <w:pPr>
              <w:jc w:val="right"/>
              <w:rPr>
                <w:rFonts w:ascii="Verdana" w:hAnsi="Verdana"/>
                <w:sz w:val="18"/>
                <w:szCs w:val="18"/>
              </w:rPr>
            </w:pPr>
            <w:r>
              <w:rPr>
                <w:rFonts w:ascii="Verdana" w:hAnsi="Verdana"/>
                <w:sz w:val="18"/>
                <w:szCs w:val="18"/>
              </w:rPr>
              <w:t>710,00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205765F5" w14:textId="77777777" w:rsidR="007C3ACA" w:rsidRDefault="007C3ACA">
            <w:pPr>
              <w:jc w:val="right"/>
              <w:rPr>
                <w:rFonts w:ascii="Verdana" w:hAnsi="Verdana"/>
                <w:sz w:val="18"/>
                <w:szCs w:val="18"/>
              </w:rPr>
            </w:pPr>
            <w:r>
              <w:rPr>
                <w:rFonts w:ascii="Verdana" w:hAnsi="Verdana"/>
                <w:sz w:val="18"/>
                <w:szCs w:val="18"/>
              </w:rPr>
              <w:t>2 840,00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53EF2E5C" w14:textId="77777777" w:rsidR="007C3ACA" w:rsidRDefault="007C3ACA">
            <w:pPr>
              <w:jc w:val="right"/>
              <w:rPr>
                <w:rFonts w:ascii="Verdana" w:hAnsi="Verdana"/>
                <w:sz w:val="18"/>
                <w:szCs w:val="18"/>
              </w:rPr>
            </w:pPr>
            <w:r>
              <w:rPr>
                <w:rFonts w:ascii="Verdana" w:hAnsi="Verdana"/>
                <w:sz w:val="18"/>
                <w:szCs w:val="18"/>
              </w:rPr>
              <w:t>3 933,88</w:t>
            </w:r>
          </w:p>
        </w:tc>
      </w:tr>
      <w:tr w:rsidR="007C3ACA" w14:paraId="7112093B"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38F02BE5" w14:textId="77777777" w:rsidR="007C3ACA" w:rsidRDefault="007C3ACA">
            <w:pPr>
              <w:jc w:val="center"/>
              <w:rPr>
                <w:rFonts w:ascii="Verdana" w:hAnsi="Verdana"/>
                <w:sz w:val="18"/>
                <w:szCs w:val="18"/>
              </w:rPr>
            </w:pPr>
            <w:r>
              <w:rPr>
                <w:rFonts w:ascii="Verdana" w:hAnsi="Verdana"/>
                <w:sz w:val="18"/>
                <w:szCs w:val="18"/>
              </w:rPr>
              <w:t>7.</w:t>
            </w:r>
          </w:p>
        </w:tc>
        <w:tc>
          <w:tcPr>
            <w:tcW w:w="6028" w:type="dxa"/>
            <w:tcBorders>
              <w:top w:val="nil"/>
              <w:left w:val="nil"/>
              <w:bottom w:val="single" w:sz="4" w:space="0" w:color="auto"/>
              <w:right w:val="single" w:sz="8" w:space="0" w:color="auto"/>
            </w:tcBorders>
            <w:shd w:val="clear" w:color="000000" w:fill="FFFFFF"/>
            <w:noWrap/>
            <w:vAlign w:val="bottom"/>
            <w:hideMark/>
          </w:tcPr>
          <w:p w14:paraId="70D0D019" w14:textId="77777777" w:rsidR="007C3ACA" w:rsidRDefault="007C3ACA">
            <w:pPr>
              <w:ind w:firstLineChars="100" w:firstLine="180"/>
              <w:rPr>
                <w:rFonts w:ascii="Verdana" w:hAnsi="Verdana"/>
                <w:sz w:val="18"/>
                <w:szCs w:val="18"/>
              </w:rPr>
            </w:pPr>
            <w:r>
              <w:rPr>
                <w:rFonts w:ascii="Verdana" w:hAnsi="Verdana"/>
                <w:sz w:val="18"/>
                <w:szCs w:val="18"/>
              </w:rPr>
              <w:t xml:space="preserve">Ukončení vodiče CYA120 </w:t>
            </w:r>
            <w:proofErr w:type="spellStart"/>
            <w:r>
              <w:rPr>
                <w:rFonts w:ascii="Verdana" w:hAnsi="Verdana"/>
                <w:sz w:val="18"/>
                <w:szCs w:val="18"/>
              </w:rPr>
              <w:t>zž</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14:paraId="15CC3C1B"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572A965F" w14:textId="77777777" w:rsidR="007C3ACA" w:rsidRDefault="007C3ACA">
            <w:pPr>
              <w:jc w:val="right"/>
              <w:rPr>
                <w:rFonts w:ascii="Verdana" w:hAnsi="Verdana"/>
                <w:sz w:val="18"/>
                <w:szCs w:val="18"/>
              </w:rPr>
            </w:pPr>
            <w:r>
              <w:rPr>
                <w:rFonts w:ascii="Verdana" w:hAnsi="Verdana"/>
                <w:sz w:val="18"/>
                <w:szCs w:val="18"/>
              </w:rPr>
              <w:t>2</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17D7AE0E" w14:textId="77777777" w:rsidR="007C3ACA" w:rsidRDefault="007C3ACA">
            <w:pPr>
              <w:jc w:val="right"/>
              <w:rPr>
                <w:rFonts w:ascii="Verdana" w:hAnsi="Verdana"/>
                <w:sz w:val="18"/>
                <w:szCs w:val="18"/>
              </w:rPr>
            </w:pPr>
            <w:r>
              <w:rPr>
                <w:rFonts w:ascii="Verdana" w:hAnsi="Verdana"/>
                <w:sz w:val="18"/>
                <w:szCs w:val="18"/>
              </w:rPr>
              <w:t>20,00</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483D0602" w14:textId="77777777" w:rsidR="007C3ACA" w:rsidRDefault="007C3ACA">
            <w:pPr>
              <w:jc w:val="right"/>
              <w:rPr>
                <w:rFonts w:ascii="Verdana" w:hAnsi="Verdana"/>
                <w:sz w:val="18"/>
                <w:szCs w:val="18"/>
              </w:rPr>
            </w:pPr>
            <w:r>
              <w:rPr>
                <w:rFonts w:ascii="Verdana" w:hAnsi="Verdana"/>
                <w:sz w:val="18"/>
                <w:szCs w:val="18"/>
              </w:rPr>
              <w:t>40,00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681C5A09" w14:textId="77777777" w:rsidR="007C3ACA" w:rsidRDefault="007C3ACA">
            <w:pPr>
              <w:jc w:val="right"/>
              <w:rPr>
                <w:rFonts w:ascii="Verdana" w:hAnsi="Verdana"/>
                <w:sz w:val="18"/>
                <w:szCs w:val="18"/>
              </w:rPr>
            </w:pPr>
            <w:r>
              <w:rPr>
                <w:rFonts w:ascii="Verdana" w:hAnsi="Verdana"/>
                <w:sz w:val="18"/>
                <w:szCs w:val="18"/>
              </w:rPr>
              <w:t>181,00</w:t>
            </w:r>
          </w:p>
        </w:tc>
        <w:tc>
          <w:tcPr>
            <w:tcW w:w="1276" w:type="dxa"/>
            <w:gridSpan w:val="2"/>
            <w:tcBorders>
              <w:top w:val="nil"/>
              <w:left w:val="nil"/>
              <w:bottom w:val="single" w:sz="4" w:space="0" w:color="auto"/>
              <w:right w:val="single" w:sz="8" w:space="0" w:color="auto"/>
            </w:tcBorders>
            <w:shd w:val="clear" w:color="000000" w:fill="FFFFFF"/>
            <w:noWrap/>
            <w:vAlign w:val="bottom"/>
            <w:hideMark/>
          </w:tcPr>
          <w:p w14:paraId="22B6E6E9" w14:textId="77777777" w:rsidR="007C3ACA" w:rsidRDefault="007C3ACA">
            <w:pPr>
              <w:jc w:val="right"/>
              <w:rPr>
                <w:rFonts w:ascii="Verdana" w:hAnsi="Verdana"/>
                <w:sz w:val="18"/>
                <w:szCs w:val="18"/>
              </w:rPr>
            </w:pPr>
            <w:r>
              <w:rPr>
                <w:rFonts w:ascii="Verdana" w:hAnsi="Verdana"/>
                <w:sz w:val="18"/>
                <w:szCs w:val="18"/>
              </w:rPr>
              <w:t>362,00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5DC531BD" w14:textId="77777777" w:rsidR="007C3ACA" w:rsidRDefault="007C3ACA">
            <w:pPr>
              <w:jc w:val="right"/>
              <w:rPr>
                <w:rFonts w:ascii="Verdana" w:hAnsi="Verdana"/>
                <w:sz w:val="18"/>
                <w:szCs w:val="18"/>
              </w:rPr>
            </w:pPr>
            <w:r>
              <w:rPr>
                <w:rFonts w:ascii="Verdana" w:hAnsi="Verdana"/>
                <w:sz w:val="18"/>
                <w:szCs w:val="18"/>
              </w:rPr>
              <w:t>402,00</w:t>
            </w:r>
          </w:p>
        </w:tc>
      </w:tr>
      <w:tr w:rsidR="007C3ACA" w14:paraId="5785E6EA" w14:textId="77777777" w:rsidTr="007C3ACA">
        <w:trPr>
          <w:trHeight w:val="270"/>
        </w:trPr>
        <w:tc>
          <w:tcPr>
            <w:tcW w:w="508" w:type="dxa"/>
            <w:tcBorders>
              <w:top w:val="nil"/>
              <w:left w:val="single" w:sz="8" w:space="0" w:color="auto"/>
              <w:bottom w:val="single" w:sz="8" w:space="0" w:color="auto"/>
              <w:right w:val="single" w:sz="4" w:space="0" w:color="auto"/>
            </w:tcBorders>
            <w:shd w:val="clear" w:color="000000" w:fill="FFFFFF"/>
            <w:noWrap/>
            <w:vAlign w:val="bottom"/>
            <w:hideMark/>
          </w:tcPr>
          <w:p w14:paraId="5BF91A03" w14:textId="77777777" w:rsidR="007C3ACA" w:rsidRDefault="007C3ACA">
            <w:pPr>
              <w:jc w:val="center"/>
              <w:rPr>
                <w:rFonts w:ascii="Verdana" w:hAnsi="Verdana"/>
                <w:sz w:val="18"/>
                <w:szCs w:val="18"/>
              </w:rPr>
            </w:pPr>
            <w:r>
              <w:rPr>
                <w:rFonts w:ascii="Verdana" w:hAnsi="Verdana"/>
                <w:sz w:val="18"/>
                <w:szCs w:val="18"/>
              </w:rPr>
              <w:t>8.</w:t>
            </w:r>
          </w:p>
        </w:tc>
        <w:tc>
          <w:tcPr>
            <w:tcW w:w="6028" w:type="dxa"/>
            <w:tcBorders>
              <w:top w:val="nil"/>
              <w:left w:val="nil"/>
              <w:bottom w:val="single" w:sz="8" w:space="0" w:color="auto"/>
              <w:right w:val="single" w:sz="8" w:space="0" w:color="auto"/>
            </w:tcBorders>
            <w:shd w:val="clear" w:color="000000" w:fill="FFFFFF"/>
            <w:noWrap/>
            <w:vAlign w:val="bottom"/>
            <w:hideMark/>
          </w:tcPr>
          <w:p w14:paraId="7E67CF69" w14:textId="77777777" w:rsidR="007C3ACA" w:rsidRDefault="007C3ACA">
            <w:pPr>
              <w:ind w:firstLineChars="100" w:firstLine="180"/>
              <w:rPr>
                <w:rFonts w:ascii="Verdana" w:hAnsi="Verdana"/>
                <w:sz w:val="18"/>
                <w:szCs w:val="18"/>
              </w:rPr>
            </w:pPr>
            <w:r>
              <w:rPr>
                <w:rFonts w:ascii="Verdana" w:hAnsi="Verdana"/>
                <w:sz w:val="18"/>
                <w:szCs w:val="18"/>
              </w:rPr>
              <w:t xml:space="preserve">Ukončení vodiče CYA70 </w:t>
            </w:r>
            <w:proofErr w:type="spellStart"/>
            <w:r>
              <w:rPr>
                <w:rFonts w:ascii="Verdana" w:hAnsi="Verdana"/>
                <w:sz w:val="18"/>
                <w:szCs w:val="18"/>
              </w:rPr>
              <w:t>zž</w:t>
            </w:r>
            <w:proofErr w:type="spellEnd"/>
          </w:p>
        </w:tc>
        <w:tc>
          <w:tcPr>
            <w:tcW w:w="850" w:type="dxa"/>
            <w:tcBorders>
              <w:top w:val="nil"/>
              <w:left w:val="nil"/>
              <w:bottom w:val="single" w:sz="8" w:space="0" w:color="auto"/>
              <w:right w:val="single" w:sz="4" w:space="0" w:color="auto"/>
            </w:tcBorders>
            <w:shd w:val="clear" w:color="000000" w:fill="FFFFFF"/>
            <w:noWrap/>
            <w:vAlign w:val="bottom"/>
            <w:hideMark/>
          </w:tcPr>
          <w:p w14:paraId="6F8CE5AE"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8" w:space="0" w:color="auto"/>
              <w:right w:val="single" w:sz="8" w:space="0" w:color="auto"/>
            </w:tcBorders>
            <w:shd w:val="clear" w:color="000000" w:fill="FFFFFF"/>
            <w:noWrap/>
            <w:vAlign w:val="bottom"/>
            <w:hideMark/>
          </w:tcPr>
          <w:p w14:paraId="0B542BD7" w14:textId="77777777" w:rsidR="007C3ACA" w:rsidRDefault="007C3ACA">
            <w:pPr>
              <w:jc w:val="right"/>
              <w:rPr>
                <w:rFonts w:ascii="Verdana" w:hAnsi="Verdana"/>
                <w:sz w:val="18"/>
                <w:szCs w:val="18"/>
              </w:rPr>
            </w:pPr>
            <w:r>
              <w:rPr>
                <w:rFonts w:ascii="Verdana" w:hAnsi="Verdana"/>
                <w:sz w:val="18"/>
                <w:szCs w:val="18"/>
              </w:rPr>
              <w:t>2</w:t>
            </w:r>
          </w:p>
        </w:tc>
        <w:tc>
          <w:tcPr>
            <w:tcW w:w="1276" w:type="dxa"/>
            <w:gridSpan w:val="2"/>
            <w:tcBorders>
              <w:top w:val="nil"/>
              <w:left w:val="nil"/>
              <w:bottom w:val="single" w:sz="8" w:space="0" w:color="auto"/>
              <w:right w:val="single" w:sz="4" w:space="0" w:color="auto"/>
            </w:tcBorders>
            <w:shd w:val="clear" w:color="000000" w:fill="FFFF00"/>
            <w:noWrap/>
            <w:vAlign w:val="bottom"/>
            <w:hideMark/>
          </w:tcPr>
          <w:p w14:paraId="372292AD" w14:textId="77777777" w:rsidR="007C3ACA" w:rsidRDefault="007C3ACA">
            <w:pPr>
              <w:jc w:val="right"/>
              <w:rPr>
                <w:rFonts w:ascii="Verdana" w:hAnsi="Verdana"/>
                <w:sz w:val="18"/>
                <w:szCs w:val="18"/>
              </w:rPr>
            </w:pPr>
            <w:r>
              <w:rPr>
                <w:rFonts w:ascii="Verdana" w:hAnsi="Verdana"/>
                <w:sz w:val="18"/>
                <w:szCs w:val="18"/>
              </w:rPr>
              <w:t>20,00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4461B9D5" w14:textId="77777777" w:rsidR="007C3ACA" w:rsidRDefault="007C3ACA">
            <w:pPr>
              <w:jc w:val="right"/>
              <w:rPr>
                <w:rFonts w:ascii="Verdana" w:hAnsi="Verdana"/>
                <w:sz w:val="18"/>
                <w:szCs w:val="18"/>
              </w:rPr>
            </w:pPr>
            <w:r>
              <w:rPr>
                <w:rFonts w:ascii="Verdana" w:hAnsi="Verdana"/>
                <w:sz w:val="18"/>
                <w:szCs w:val="18"/>
              </w:rPr>
              <w:t>40,00</w:t>
            </w:r>
          </w:p>
        </w:tc>
        <w:tc>
          <w:tcPr>
            <w:tcW w:w="1134" w:type="dxa"/>
            <w:gridSpan w:val="2"/>
            <w:tcBorders>
              <w:top w:val="nil"/>
              <w:left w:val="nil"/>
              <w:bottom w:val="single" w:sz="8" w:space="0" w:color="auto"/>
              <w:right w:val="single" w:sz="4" w:space="0" w:color="auto"/>
            </w:tcBorders>
            <w:shd w:val="clear" w:color="000000" w:fill="FFFF00"/>
            <w:noWrap/>
            <w:vAlign w:val="bottom"/>
            <w:hideMark/>
          </w:tcPr>
          <w:p w14:paraId="7423090D" w14:textId="77777777" w:rsidR="007C3ACA" w:rsidRDefault="007C3ACA">
            <w:pPr>
              <w:jc w:val="right"/>
              <w:rPr>
                <w:rFonts w:ascii="Verdana" w:hAnsi="Verdana"/>
                <w:sz w:val="18"/>
                <w:szCs w:val="18"/>
              </w:rPr>
            </w:pPr>
            <w:r>
              <w:rPr>
                <w:rFonts w:ascii="Verdana" w:hAnsi="Verdana"/>
                <w:sz w:val="18"/>
                <w:szCs w:val="18"/>
              </w:rPr>
              <w:t>138,80</w:t>
            </w:r>
          </w:p>
        </w:tc>
        <w:tc>
          <w:tcPr>
            <w:tcW w:w="1276" w:type="dxa"/>
            <w:gridSpan w:val="2"/>
            <w:tcBorders>
              <w:top w:val="nil"/>
              <w:left w:val="nil"/>
              <w:bottom w:val="single" w:sz="8" w:space="0" w:color="auto"/>
              <w:right w:val="single" w:sz="8" w:space="0" w:color="auto"/>
            </w:tcBorders>
            <w:shd w:val="clear" w:color="000000" w:fill="FFFFFF"/>
            <w:noWrap/>
            <w:vAlign w:val="bottom"/>
            <w:hideMark/>
          </w:tcPr>
          <w:p w14:paraId="7F1F2E68" w14:textId="77777777" w:rsidR="007C3ACA" w:rsidRDefault="007C3ACA">
            <w:pPr>
              <w:jc w:val="right"/>
              <w:rPr>
                <w:rFonts w:ascii="Verdana" w:hAnsi="Verdana"/>
                <w:sz w:val="18"/>
                <w:szCs w:val="18"/>
              </w:rPr>
            </w:pPr>
            <w:r>
              <w:rPr>
                <w:rFonts w:ascii="Verdana" w:hAnsi="Verdana"/>
                <w:sz w:val="18"/>
                <w:szCs w:val="18"/>
              </w:rPr>
              <w:t>277,60</w:t>
            </w:r>
          </w:p>
        </w:tc>
        <w:tc>
          <w:tcPr>
            <w:tcW w:w="1418" w:type="dxa"/>
            <w:gridSpan w:val="2"/>
            <w:tcBorders>
              <w:top w:val="nil"/>
              <w:left w:val="nil"/>
              <w:bottom w:val="single" w:sz="8" w:space="0" w:color="auto"/>
              <w:right w:val="single" w:sz="8" w:space="0" w:color="auto"/>
            </w:tcBorders>
            <w:shd w:val="clear" w:color="000000" w:fill="FDE9D9"/>
            <w:noWrap/>
            <w:vAlign w:val="bottom"/>
            <w:hideMark/>
          </w:tcPr>
          <w:p w14:paraId="6A444131" w14:textId="77777777" w:rsidR="007C3ACA" w:rsidRDefault="007C3ACA">
            <w:pPr>
              <w:jc w:val="right"/>
              <w:rPr>
                <w:rFonts w:ascii="Verdana" w:hAnsi="Verdana"/>
                <w:sz w:val="18"/>
                <w:szCs w:val="18"/>
              </w:rPr>
            </w:pPr>
            <w:r>
              <w:rPr>
                <w:rFonts w:ascii="Verdana" w:hAnsi="Verdana"/>
                <w:sz w:val="18"/>
                <w:szCs w:val="18"/>
              </w:rPr>
              <w:t>317,60</w:t>
            </w:r>
          </w:p>
        </w:tc>
      </w:tr>
      <w:tr w:rsidR="007C3ACA" w14:paraId="50075E17" w14:textId="77777777" w:rsidTr="007C3ACA">
        <w:trPr>
          <w:trHeight w:val="270"/>
        </w:trPr>
        <w:tc>
          <w:tcPr>
            <w:tcW w:w="508" w:type="dxa"/>
            <w:tcBorders>
              <w:top w:val="nil"/>
              <w:left w:val="nil"/>
              <w:bottom w:val="nil"/>
              <w:right w:val="nil"/>
            </w:tcBorders>
            <w:shd w:val="clear" w:color="000000" w:fill="F2F2F2"/>
            <w:noWrap/>
            <w:vAlign w:val="bottom"/>
            <w:hideMark/>
          </w:tcPr>
          <w:p w14:paraId="46F89159" w14:textId="77777777" w:rsidR="007C3ACA" w:rsidRDefault="007C3ACA">
            <w:pPr>
              <w:jc w:val="center"/>
              <w:rPr>
                <w:rFonts w:ascii="Verdana" w:hAnsi="Verdana"/>
                <w:sz w:val="18"/>
                <w:szCs w:val="18"/>
              </w:rPr>
            </w:pPr>
            <w:r>
              <w:rPr>
                <w:rFonts w:ascii="Verdana" w:hAnsi="Verdana"/>
                <w:sz w:val="18"/>
                <w:szCs w:val="18"/>
              </w:rPr>
              <w:t> </w:t>
            </w:r>
          </w:p>
        </w:tc>
        <w:tc>
          <w:tcPr>
            <w:tcW w:w="6028" w:type="dxa"/>
            <w:tcBorders>
              <w:top w:val="nil"/>
              <w:left w:val="nil"/>
              <w:bottom w:val="nil"/>
              <w:right w:val="nil"/>
            </w:tcBorders>
            <w:shd w:val="clear" w:color="000000" w:fill="F2F2F2"/>
            <w:noWrap/>
            <w:vAlign w:val="bottom"/>
            <w:hideMark/>
          </w:tcPr>
          <w:p w14:paraId="48ECE437" w14:textId="77777777" w:rsidR="007C3ACA" w:rsidRDefault="007C3ACA">
            <w:pPr>
              <w:ind w:firstLineChars="100" w:firstLine="180"/>
              <w:rPr>
                <w:rFonts w:ascii="Verdana" w:hAnsi="Verdana"/>
                <w:i/>
                <w:iCs/>
                <w:sz w:val="18"/>
                <w:szCs w:val="18"/>
              </w:rPr>
            </w:pPr>
            <w:r>
              <w:rPr>
                <w:rFonts w:ascii="Verdana" w:hAnsi="Verdana"/>
                <w:i/>
                <w:iCs/>
                <w:sz w:val="18"/>
                <w:szCs w:val="18"/>
              </w:rPr>
              <w:t>mezisoučet</w:t>
            </w:r>
          </w:p>
        </w:tc>
        <w:tc>
          <w:tcPr>
            <w:tcW w:w="850" w:type="dxa"/>
            <w:tcBorders>
              <w:top w:val="nil"/>
              <w:left w:val="nil"/>
              <w:bottom w:val="nil"/>
              <w:right w:val="nil"/>
            </w:tcBorders>
            <w:shd w:val="clear" w:color="000000" w:fill="F2F2F2"/>
            <w:noWrap/>
            <w:vAlign w:val="bottom"/>
            <w:hideMark/>
          </w:tcPr>
          <w:p w14:paraId="42FBE680" w14:textId="77777777" w:rsidR="007C3ACA" w:rsidRDefault="007C3ACA">
            <w:pPr>
              <w:rPr>
                <w:rFonts w:ascii="Verdana" w:hAnsi="Verdana"/>
                <w:sz w:val="18"/>
                <w:szCs w:val="18"/>
              </w:rPr>
            </w:pPr>
            <w:r>
              <w:rPr>
                <w:rFonts w:ascii="Verdana" w:hAnsi="Verdana"/>
                <w:sz w:val="18"/>
                <w:szCs w:val="18"/>
              </w:rPr>
              <w:t> </w:t>
            </w:r>
          </w:p>
        </w:tc>
        <w:tc>
          <w:tcPr>
            <w:tcW w:w="851" w:type="dxa"/>
            <w:gridSpan w:val="3"/>
            <w:tcBorders>
              <w:top w:val="nil"/>
              <w:left w:val="nil"/>
              <w:bottom w:val="nil"/>
              <w:right w:val="nil"/>
            </w:tcBorders>
            <w:shd w:val="clear" w:color="000000" w:fill="F2F2F2"/>
            <w:noWrap/>
            <w:vAlign w:val="bottom"/>
            <w:hideMark/>
          </w:tcPr>
          <w:p w14:paraId="54C69224" w14:textId="77777777" w:rsidR="007C3ACA" w:rsidRDefault="007C3ACA">
            <w:pPr>
              <w:jc w:val="center"/>
              <w:rPr>
                <w:rFonts w:ascii="Verdana" w:hAnsi="Verdana"/>
                <w:sz w:val="18"/>
                <w:szCs w:val="18"/>
              </w:rPr>
            </w:pPr>
            <w:r>
              <w:rPr>
                <w:rFonts w:ascii="Verdana" w:hAnsi="Verdana"/>
                <w:sz w:val="18"/>
                <w:szCs w:val="18"/>
              </w:rPr>
              <w:t> </w:t>
            </w:r>
          </w:p>
        </w:tc>
        <w:tc>
          <w:tcPr>
            <w:tcW w:w="1276" w:type="dxa"/>
            <w:gridSpan w:val="2"/>
            <w:tcBorders>
              <w:top w:val="nil"/>
              <w:left w:val="nil"/>
              <w:bottom w:val="nil"/>
              <w:right w:val="nil"/>
            </w:tcBorders>
            <w:shd w:val="clear" w:color="000000" w:fill="F2F2F2"/>
            <w:noWrap/>
            <w:vAlign w:val="bottom"/>
            <w:hideMark/>
          </w:tcPr>
          <w:p w14:paraId="60E16085" w14:textId="77777777" w:rsidR="007C3ACA" w:rsidRDefault="007C3ACA">
            <w:pPr>
              <w:jc w:val="center"/>
              <w:rPr>
                <w:rFonts w:ascii="Verdana" w:hAnsi="Verdana"/>
                <w:sz w:val="18"/>
                <w:szCs w:val="18"/>
              </w:rPr>
            </w:pPr>
            <w:r>
              <w:rPr>
                <w:rFonts w:ascii="Verdana" w:hAnsi="Verdana"/>
                <w:sz w:val="18"/>
                <w:szCs w:val="18"/>
              </w:rPr>
              <w:t> </w:t>
            </w:r>
          </w:p>
        </w:tc>
        <w:tc>
          <w:tcPr>
            <w:tcW w:w="1275" w:type="dxa"/>
            <w:gridSpan w:val="2"/>
            <w:tcBorders>
              <w:top w:val="nil"/>
              <w:left w:val="nil"/>
              <w:bottom w:val="nil"/>
              <w:right w:val="nil"/>
            </w:tcBorders>
            <w:shd w:val="clear" w:color="000000" w:fill="F2F2F2"/>
            <w:noWrap/>
            <w:vAlign w:val="center"/>
            <w:hideMark/>
          </w:tcPr>
          <w:p w14:paraId="4140A84E" w14:textId="77777777" w:rsidR="007C3ACA" w:rsidRDefault="007C3ACA">
            <w:pPr>
              <w:jc w:val="right"/>
              <w:rPr>
                <w:rFonts w:ascii="Verdana" w:hAnsi="Verdana"/>
                <w:i/>
                <w:iCs/>
                <w:color w:val="FF0000"/>
                <w:sz w:val="18"/>
                <w:szCs w:val="18"/>
              </w:rPr>
            </w:pPr>
            <w:r>
              <w:rPr>
                <w:rFonts w:ascii="Verdana" w:hAnsi="Verdana"/>
                <w:i/>
                <w:iCs/>
                <w:color w:val="FF0000"/>
                <w:sz w:val="18"/>
                <w:szCs w:val="18"/>
              </w:rPr>
              <w:t>629 633,52</w:t>
            </w:r>
          </w:p>
        </w:tc>
        <w:tc>
          <w:tcPr>
            <w:tcW w:w="1134" w:type="dxa"/>
            <w:gridSpan w:val="2"/>
            <w:tcBorders>
              <w:top w:val="nil"/>
              <w:left w:val="nil"/>
              <w:bottom w:val="nil"/>
              <w:right w:val="nil"/>
            </w:tcBorders>
            <w:shd w:val="clear" w:color="000000" w:fill="F2F2F2"/>
            <w:noWrap/>
            <w:vAlign w:val="center"/>
            <w:hideMark/>
          </w:tcPr>
          <w:p w14:paraId="688597F1" w14:textId="77777777" w:rsidR="007C3ACA" w:rsidRDefault="007C3ACA">
            <w:pPr>
              <w:jc w:val="right"/>
              <w:rPr>
                <w:rFonts w:ascii="Verdana" w:hAnsi="Verdana"/>
                <w:i/>
                <w:iCs/>
                <w:color w:val="FF0000"/>
                <w:sz w:val="18"/>
                <w:szCs w:val="18"/>
              </w:rPr>
            </w:pPr>
            <w:r>
              <w:rPr>
                <w:rFonts w:ascii="Verdana" w:hAnsi="Verdana"/>
                <w:i/>
                <w:iCs/>
                <w:color w:val="FF0000"/>
                <w:sz w:val="18"/>
                <w:szCs w:val="18"/>
              </w:rPr>
              <w:t> </w:t>
            </w:r>
          </w:p>
        </w:tc>
        <w:tc>
          <w:tcPr>
            <w:tcW w:w="1276" w:type="dxa"/>
            <w:gridSpan w:val="2"/>
            <w:tcBorders>
              <w:top w:val="nil"/>
              <w:left w:val="nil"/>
              <w:bottom w:val="nil"/>
              <w:right w:val="nil"/>
            </w:tcBorders>
            <w:shd w:val="clear" w:color="000000" w:fill="F2F2F2"/>
            <w:noWrap/>
            <w:vAlign w:val="center"/>
            <w:hideMark/>
          </w:tcPr>
          <w:p w14:paraId="6822F00F" w14:textId="77777777" w:rsidR="007C3ACA" w:rsidRDefault="007C3ACA">
            <w:pPr>
              <w:jc w:val="right"/>
              <w:rPr>
                <w:rFonts w:ascii="Verdana" w:hAnsi="Verdana"/>
                <w:i/>
                <w:iCs/>
                <w:color w:val="FF0000"/>
                <w:sz w:val="18"/>
                <w:szCs w:val="18"/>
              </w:rPr>
            </w:pPr>
            <w:r>
              <w:rPr>
                <w:rFonts w:ascii="Verdana" w:hAnsi="Verdana"/>
                <w:i/>
                <w:iCs/>
                <w:color w:val="FF0000"/>
                <w:sz w:val="18"/>
                <w:szCs w:val="18"/>
              </w:rPr>
              <w:t>90 379,60</w:t>
            </w:r>
          </w:p>
        </w:tc>
        <w:tc>
          <w:tcPr>
            <w:tcW w:w="1418" w:type="dxa"/>
            <w:gridSpan w:val="2"/>
            <w:tcBorders>
              <w:top w:val="nil"/>
              <w:left w:val="nil"/>
              <w:bottom w:val="nil"/>
              <w:right w:val="nil"/>
            </w:tcBorders>
            <w:shd w:val="clear" w:color="000000" w:fill="F2F2F2"/>
            <w:noWrap/>
            <w:vAlign w:val="center"/>
            <w:hideMark/>
          </w:tcPr>
          <w:p w14:paraId="1F6064CA" w14:textId="77777777" w:rsidR="007C3ACA" w:rsidRDefault="007C3ACA">
            <w:pPr>
              <w:jc w:val="right"/>
              <w:rPr>
                <w:rFonts w:ascii="Verdana" w:hAnsi="Verdana"/>
                <w:i/>
                <w:iCs/>
                <w:color w:val="FF0000"/>
                <w:sz w:val="18"/>
                <w:szCs w:val="18"/>
              </w:rPr>
            </w:pPr>
            <w:r>
              <w:rPr>
                <w:rFonts w:ascii="Verdana" w:hAnsi="Verdana"/>
                <w:i/>
                <w:iCs/>
                <w:color w:val="FF0000"/>
                <w:sz w:val="18"/>
                <w:szCs w:val="18"/>
              </w:rPr>
              <w:t>720 013,12</w:t>
            </w:r>
          </w:p>
        </w:tc>
      </w:tr>
      <w:tr w:rsidR="007C3ACA" w14:paraId="3FA4ECB0" w14:textId="77777777" w:rsidTr="007C3ACA">
        <w:trPr>
          <w:trHeight w:val="270"/>
        </w:trPr>
        <w:tc>
          <w:tcPr>
            <w:tcW w:w="508" w:type="dxa"/>
            <w:tcBorders>
              <w:top w:val="single" w:sz="8" w:space="0" w:color="auto"/>
              <w:left w:val="single" w:sz="8" w:space="0" w:color="auto"/>
              <w:bottom w:val="double" w:sz="6" w:space="0" w:color="auto"/>
              <w:right w:val="single" w:sz="4" w:space="0" w:color="auto"/>
            </w:tcBorders>
            <w:shd w:val="clear" w:color="000000" w:fill="D9D9D9"/>
            <w:noWrap/>
            <w:vAlign w:val="bottom"/>
            <w:hideMark/>
          </w:tcPr>
          <w:p w14:paraId="45B187D9" w14:textId="77777777" w:rsidR="007C3ACA" w:rsidRDefault="007C3ACA">
            <w:pPr>
              <w:jc w:val="center"/>
              <w:rPr>
                <w:rFonts w:ascii="Verdana" w:hAnsi="Verdana"/>
                <w:b/>
                <w:bCs/>
                <w:sz w:val="18"/>
                <w:szCs w:val="18"/>
              </w:rPr>
            </w:pPr>
            <w:r>
              <w:rPr>
                <w:rFonts w:ascii="Verdana" w:hAnsi="Verdana"/>
                <w:b/>
                <w:bCs/>
                <w:sz w:val="18"/>
                <w:szCs w:val="18"/>
              </w:rPr>
              <w:t>3.</w:t>
            </w:r>
          </w:p>
        </w:tc>
        <w:tc>
          <w:tcPr>
            <w:tcW w:w="6028" w:type="dxa"/>
            <w:tcBorders>
              <w:top w:val="single" w:sz="8" w:space="0" w:color="auto"/>
              <w:left w:val="nil"/>
              <w:bottom w:val="double" w:sz="6" w:space="0" w:color="auto"/>
              <w:right w:val="single" w:sz="8" w:space="0" w:color="auto"/>
            </w:tcBorders>
            <w:shd w:val="clear" w:color="000000" w:fill="D9D9D9"/>
            <w:noWrap/>
            <w:vAlign w:val="bottom"/>
            <w:hideMark/>
          </w:tcPr>
          <w:p w14:paraId="46B57476" w14:textId="77777777" w:rsidR="007C3ACA" w:rsidRDefault="007C3ACA">
            <w:pPr>
              <w:ind w:firstLineChars="100" w:firstLine="181"/>
              <w:rPr>
                <w:rFonts w:ascii="Verdana" w:hAnsi="Verdana"/>
                <w:b/>
                <w:bCs/>
                <w:sz w:val="18"/>
                <w:szCs w:val="18"/>
              </w:rPr>
            </w:pPr>
            <w:r>
              <w:rPr>
                <w:rFonts w:ascii="Verdana" w:hAnsi="Verdana"/>
                <w:b/>
                <w:bCs/>
                <w:sz w:val="18"/>
                <w:szCs w:val="18"/>
              </w:rPr>
              <w:t>PRŮRAZY, NIKY, DRÁŽKY, ZEDNICKÉ PRÁCE, UCPÁVKY</w:t>
            </w:r>
          </w:p>
        </w:tc>
        <w:tc>
          <w:tcPr>
            <w:tcW w:w="850" w:type="dxa"/>
            <w:tcBorders>
              <w:top w:val="single" w:sz="8" w:space="0" w:color="auto"/>
              <w:left w:val="nil"/>
              <w:bottom w:val="double" w:sz="6" w:space="0" w:color="auto"/>
              <w:right w:val="single" w:sz="4" w:space="0" w:color="auto"/>
            </w:tcBorders>
            <w:shd w:val="clear" w:color="000000" w:fill="C0C0C0"/>
            <w:noWrap/>
            <w:vAlign w:val="bottom"/>
            <w:hideMark/>
          </w:tcPr>
          <w:p w14:paraId="3A41AA89" w14:textId="77777777" w:rsidR="007C3ACA" w:rsidRDefault="007C3ACA">
            <w:pPr>
              <w:jc w:val="center"/>
              <w:rPr>
                <w:rFonts w:ascii="Verdana" w:hAnsi="Verdana"/>
                <w:b/>
                <w:bCs/>
                <w:sz w:val="18"/>
                <w:szCs w:val="18"/>
              </w:rPr>
            </w:pPr>
            <w:r>
              <w:rPr>
                <w:rFonts w:ascii="Verdana" w:hAnsi="Verdana"/>
                <w:b/>
                <w:bCs/>
                <w:sz w:val="18"/>
                <w:szCs w:val="18"/>
              </w:rPr>
              <w:t>MJ</w:t>
            </w:r>
          </w:p>
        </w:tc>
        <w:tc>
          <w:tcPr>
            <w:tcW w:w="851" w:type="dxa"/>
            <w:gridSpan w:val="3"/>
            <w:tcBorders>
              <w:top w:val="single" w:sz="8" w:space="0" w:color="auto"/>
              <w:left w:val="nil"/>
              <w:bottom w:val="double" w:sz="6" w:space="0" w:color="auto"/>
              <w:right w:val="single" w:sz="8" w:space="0" w:color="auto"/>
            </w:tcBorders>
            <w:shd w:val="clear" w:color="000000" w:fill="C0C0C0"/>
            <w:noWrap/>
            <w:vAlign w:val="bottom"/>
            <w:hideMark/>
          </w:tcPr>
          <w:p w14:paraId="0438112E" w14:textId="77777777" w:rsidR="007C3ACA" w:rsidRDefault="007C3ACA">
            <w:pPr>
              <w:jc w:val="center"/>
              <w:rPr>
                <w:rFonts w:ascii="Verdana" w:hAnsi="Verdana"/>
                <w:b/>
                <w:bCs/>
                <w:sz w:val="18"/>
                <w:szCs w:val="18"/>
              </w:rPr>
            </w:pPr>
            <w:r>
              <w:rPr>
                <w:rFonts w:ascii="Verdana" w:hAnsi="Verdana"/>
                <w:b/>
                <w:bCs/>
                <w:sz w:val="18"/>
                <w:szCs w:val="18"/>
              </w:rPr>
              <w:t>Počet</w:t>
            </w:r>
          </w:p>
        </w:tc>
        <w:tc>
          <w:tcPr>
            <w:tcW w:w="1276" w:type="dxa"/>
            <w:gridSpan w:val="2"/>
            <w:tcBorders>
              <w:top w:val="single" w:sz="8" w:space="0" w:color="auto"/>
              <w:left w:val="nil"/>
              <w:bottom w:val="double" w:sz="6" w:space="0" w:color="auto"/>
              <w:right w:val="single" w:sz="4" w:space="0" w:color="auto"/>
            </w:tcBorders>
            <w:shd w:val="clear" w:color="000000" w:fill="C0C0C0"/>
            <w:noWrap/>
            <w:vAlign w:val="bottom"/>
            <w:hideMark/>
          </w:tcPr>
          <w:p w14:paraId="75F7C928" w14:textId="77777777" w:rsidR="007C3ACA" w:rsidRDefault="007C3ACA">
            <w:pPr>
              <w:jc w:val="center"/>
              <w:rPr>
                <w:rFonts w:ascii="Verdana" w:hAnsi="Verdana"/>
                <w:b/>
                <w:bCs/>
                <w:sz w:val="18"/>
                <w:szCs w:val="18"/>
              </w:rPr>
            </w:pPr>
            <w:r>
              <w:rPr>
                <w:rFonts w:ascii="Verdana" w:hAnsi="Verdana"/>
                <w:b/>
                <w:bCs/>
                <w:sz w:val="18"/>
                <w:szCs w:val="18"/>
              </w:rPr>
              <w:t>Cena/Ks</w:t>
            </w:r>
          </w:p>
        </w:tc>
        <w:tc>
          <w:tcPr>
            <w:tcW w:w="1275" w:type="dxa"/>
            <w:gridSpan w:val="2"/>
            <w:tcBorders>
              <w:top w:val="single" w:sz="8" w:space="0" w:color="auto"/>
              <w:left w:val="nil"/>
              <w:bottom w:val="double" w:sz="6" w:space="0" w:color="auto"/>
              <w:right w:val="single" w:sz="8" w:space="0" w:color="auto"/>
            </w:tcBorders>
            <w:shd w:val="clear" w:color="000000" w:fill="C0C0C0"/>
            <w:noWrap/>
            <w:vAlign w:val="bottom"/>
            <w:hideMark/>
          </w:tcPr>
          <w:p w14:paraId="3DECED41" w14:textId="77777777" w:rsidR="007C3ACA" w:rsidRDefault="007C3ACA">
            <w:pPr>
              <w:jc w:val="center"/>
              <w:rPr>
                <w:rFonts w:ascii="Verdana" w:hAnsi="Verdana"/>
                <w:b/>
                <w:bCs/>
                <w:sz w:val="18"/>
                <w:szCs w:val="18"/>
              </w:rPr>
            </w:pPr>
            <w:r>
              <w:rPr>
                <w:rFonts w:ascii="Verdana" w:hAnsi="Verdana"/>
                <w:b/>
                <w:bCs/>
                <w:sz w:val="18"/>
                <w:szCs w:val="18"/>
              </w:rPr>
              <w:t>Celkem</w:t>
            </w:r>
          </w:p>
        </w:tc>
        <w:tc>
          <w:tcPr>
            <w:tcW w:w="1134" w:type="dxa"/>
            <w:gridSpan w:val="2"/>
            <w:tcBorders>
              <w:top w:val="single" w:sz="8" w:space="0" w:color="auto"/>
              <w:left w:val="nil"/>
              <w:bottom w:val="double" w:sz="6" w:space="0" w:color="auto"/>
              <w:right w:val="single" w:sz="4" w:space="0" w:color="auto"/>
            </w:tcBorders>
            <w:shd w:val="clear" w:color="000000" w:fill="C0C0C0"/>
            <w:noWrap/>
            <w:vAlign w:val="bottom"/>
            <w:hideMark/>
          </w:tcPr>
          <w:p w14:paraId="4556BBD7" w14:textId="77777777" w:rsidR="007C3ACA" w:rsidRDefault="007C3ACA">
            <w:pPr>
              <w:jc w:val="center"/>
              <w:rPr>
                <w:rFonts w:ascii="Verdana" w:hAnsi="Verdana"/>
                <w:b/>
                <w:bCs/>
                <w:sz w:val="18"/>
                <w:szCs w:val="18"/>
              </w:rPr>
            </w:pPr>
            <w:r>
              <w:rPr>
                <w:rFonts w:ascii="Verdana" w:hAnsi="Verdana"/>
                <w:b/>
                <w:bCs/>
                <w:sz w:val="18"/>
                <w:szCs w:val="18"/>
              </w:rPr>
              <w:t>Cena/Ks</w:t>
            </w:r>
          </w:p>
        </w:tc>
        <w:tc>
          <w:tcPr>
            <w:tcW w:w="1276" w:type="dxa"/>
            <w:gridSpan w:val="2"/>
            <w:tcBorders>
              <w:top w:val="single" w:sz="8" w:space="0" w:color="auto"/>
              <w:left w:val="nil"/>
              <w:bottom w:val="double" w:sz="6" w:space="0" w:color="auto"/>
              <w:right w:val="single" w:sz="8" w:space="0" w:color="auto"/>
            </w:tcBorders>
            <w:shd w:val="clear" w:color="000000" w:fill="C0C0C0"/>
            <w:noWrap/>
            <w:vAlign w:val="bottom"/>
            <w:hideMark/>
          </w:tcPr>
          <w:p w14:paraId="2B711028" w14:textId="77777777" w:rsidR="007C3ACA" w:rsidRDefault="007C3ACA">
            <w:pPr>
              <w:jc w:val="center"/>
              <w:rPr>
                <w:rFonts w:ascii="Verdana" w:hAnsi="Verdana"/>
                <w:b/>
                <w:bCs/>
                <w:sz w:val="18"/>
                <w:szCs w:val="18"/>
              </w:rPr>
            </w:pPr>
            <w:r>
              <w:rPr>
                <w:rFonts w:ascii="Verdana" w:hAnsi="Verdana"/>
                <w:b/>
                <w:bCs/>
                <w:sz w:val="18"/>
                <w:szCs w:val="18"/>
              </w:rPr>
              <w:t>Celkem</w:t>
            </w:r>
          </w:p>
        </w:tc>
        <w:tc>
          <w:tcPr>
            <w:tcW w:w="1418" w:type="dxa"/>
            <w:gridSpan w:val="2"/>
            <w:tcBorders>
              <w:top w:val="single" w:sz="8" w:space="0" w:color="auto"/>
              <w:left w:val="nil"/>
              <w:bottom w:val="double" w:sz="6" w:space="0" w:color="auto"/>
              <w:right w:val="single" w:sz="8" w:space="0" w:color="auto"/>
            </w:tcBorders>
            <w:shd w:val="clear" w:color="000000" w:fill="C0C0C0"/>
            <w:noWrap/>
            <w:vAlign w:val="bottom"/>
            <w:hideMark/>
          </w:tcPr>
          <w:p w14:paraId="2B859B56" w14:textId="77777777" w:rsidR="007C3ACA" w:rsidRDefault="007C3ACA">
            <w:pPr>
              <w:jc w:val="center"/>
              <w:rPr>
                <w:rFonts w:ascii="Verdana" w:hAnsi="Verdana"/>
                <w:b/>
                <w:bCs/>
                <w:sz w:val="18"/>
                <w:szCs w:val="18"/>
              </w:rPr>
            </w:pPr>
            <w:r>
              <w:rPr>
                <w:rFonts w:ascii="Verdana" w:hAnsi="Verdana"/>
                <w:b/>
                <w:bCs/>
                <w:sz w:val="18"/>
                <w:szCs w:val="18"/>
              </w:rPr>
              <w:t>Suma</w:t>
            </w:r>
          </w:p>
        </w:tc>
      </w:tr>
      <w:tr w:rsidR="007C3ACA" w14:paraId="283A80E1" w14:textId="77777777" w:rsidTr="007C3ACA">
        <w:trPr>
          <w:trHeight w:val="270"/>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3518E97D" w14:textId="77777777" w:rsidR="007C3ACA" w:rsidRDefault="007C3ACA">
            <w:pPr>
              <w:jc w:val="center"/>
              <w:rPr>
                <w:rFonts w:ascii="Verdana" w:hAnsi="Verdana"/>
                <w:sz w:val="18"/>
                <w:szCs w:val="18"/>
              </w:rPr>
            </w:pPr>
            <w:r>
              <w:rPr>
                <w:rFonts w:ascii="Verdana" w:hAnsi="Verdana"/>
                <w:sz w:val="18"/>
                <w:szCs w:val="18"/>
              </w:rPr>
              <w:t>1.</w:t>
            </w:r>
          </w:p>
        </w:tc>
        <w:tc>
          <w:tcPr>
            <w:tcW w:w="6028" w:type="dxa"/>
            <w:tcBorders>
              <w:top w:val="nil"/>
              <w:left w:val="nil"/>
              <w:bottom w:val="single" w:sz="4" w:space="0" w:color="auto"/>
              <w:right w:val="single" w:sz="8" w:space="0" w:color="auto"/>
            </w:tcBorders>
            <w:shd w:val="clear" w:color="auto" w:fill="auto"/>
            <w:noWrap/>
            <w:vAlign w:val="bottom"/>
            <w:hideMark/>
          </w:tcPr>
          <w:p w14:paraId="17C23A2D" w14:textId="77777777" w:rsidR="007C3ACA" w:rsidRDefault="007C3ACA">
            <w:pPr>
              <w:ind w:firstLineChars="100" w:firstLine="180"/>
              <w:rPr>
                <w:rFonts w:ascii="Verdana" w:hAnsi="Verdana"/>
                <w:sz w:val="18"/>
                <w:szCs w:val="18"/>
              </w:rPr>
            </w:pPr>
            <w:r>
              <w:rPr>
                <w:rFonts w:ascii="Verdana" w:hAnsi="Verdana"/>
                <w:sz w:val="18"/>
                <w:szCs w:val="18"/>
              </w:rPr>
              <w:t>Požární ucpávka průrazu stěny - EI 90A</w:t>
            </w:r>
          </w:p>
        </w:tc>
        <w:tc>
          <w:tcPr>
            <w:tcW w:w="850" w:type="dxa"/>
            <w:tcBorders>
              <w:top w:val="nil"/>
              <w:left w:val="nil"/>
              <w:bottom w:val="single" w:sz="4" w:space="0" w:color="auto"/>
              <w:right w:val="single" w:sz="4" w:space="0" w:color="auto"/>
            </w:tcBorders>
            <w:shd w:val="clear" w:color="auto" w:fill="auto"/>
            <w:noWrap/>
            <w:vAlign w:val="bottom"/>
            <w:hideMark/>
          </w:tcPr>
          <w:p w14:paraId="113E9B0E"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29CF1F3C" w14:textId="77777777" w:rsidR="007C3ACA" w:rsidRDefault="007C3ACA">
            <w:pPr>
              <w:jc w:val="right"/>
              <w:rPr>
                <w:rFonts w:ascii="Verdana" w:hAnsi="Verdana"/>
                <w:sz w:val="18"/>
                <w:szCs w:val="18"/>
              </w:rPr>
            </w:pPr>
            <w:r>
              <w:rPr>
                <w:rFonts w:ascii="Verdana" w:hAnsi="Verdana"/>
                <w:sz w:val="18"/>
                <w:szCs w:val="18"/>
              </w:rPr>
              <w:t>5</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09EE0EA7" w14:textId="77777777" w:rsidR="007C3ACA" w:rsidRDefault="007C3ACA">
            <w:pPr>
              <w:jc w:val="right"/>
              <w:rPr>
                <w:rFonts w:ascii="Verdana" w:hAnsi="Verdana"/>
                <w:sz w:val="18"/>
                <w:szCs w:val="18"/>
              </w:rPr>
            </w:pPr>
            <w:r>
              <w:rPr>
                <w:rFonts w:ascii="Verdana" w:hAnsi="Verdana"/>
                <w:sz w:val="18"/>
                <w:szCs w:val="18"/>
              </w:rPr>
              <w:t>1 650,00</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0CB4C595" w14:textId="77777777" w:rsidR="007C3ACA" w:rsidRDefault="007C3ACA">
            <w:pPr>
              <w:jc w:val="right"/>
              <w:rPr>
                <w:rFonts w:ascii="Verdana" w:hAnsi="Verdana"/>
                <w:sz w:val="18"/>
                <w:szCs w:val="18"/>
              </w:rPr>
            </w:pPr>
            <w:r>
              <w:rPr>
                <w:rFonts w:ascii="Verdana" w:hAnsi="Verdana"/>
                <w:sz w:val="18"/>
                <w:szCs w:val="18"/>
              </w:rPr>
              <w:t>8 250,00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0E0C9F5A" w14:textId="77777777" w:rsidR="007C3ACA" w:rsidRDefault="007C3ACA">
            <w:pPr>
              <w:jc w:val="right"/>
              <w:rPr>
                <w:rFonts w:ascii="Verdana" w:hAnsi="Verdana"/>
                <w:sz w:val="18"/>
                <w:szCs w:val="18"/>
              </w:rPr>
            </w:pPr>
            <w:r>
              <w:rPr>
                <w:rFonts w:ascii="Verdana" w:hAnsi="Verdana"/>
                <w:sz w:val="18"/>
                <w:szCs w:val="18"/>
              </w:rPr>
              <w:t>1 350,00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1549F858" w14:textId="77777777" w:rsidR="007C3ACA" w:rsidRDefault="007C3ACA">
            <w:pPr>
              <w:jc w:val="right"/>
              <w:rPr>
                <w:rFonts w:ascii="Verdana" w:hAnsi="Verdana"/>
                <w:sz w:val="18"/>
                <w:szCs w:val="18"/>
              </w:rPr>
            </w:pPr>
            <w:r>
              <w:rPr>
                <w:rFonts w:ascii="Verdana" w:hAnsi="Verdana"/>
                <w:sz w:val="18"/>
                <w:szCs w:val="18"/>
              </w:rPr>
              <w:t>6 750,00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51C907BB" w14:textId="77777777" w:rsidR="007C3ACA" w:rsidRDefault="007C3ACA">
            <w:pPr>
              <w:jc w:val="right"/>
              <w:rPr>
                <w:rFonts w:ascii="Verdana" w:hAnsi="Verdana"/>
                <w:sz w:val="18"/>
                <w:szCs w:val="18"/>
              </w:rPr>
            </w:pPr>
            <w:r>
              <w:rPr>
                <w:rFonts w:ascii="Verdana" w:hAnsi="Verdana"/>
                <w:sz w:val="18"/>
                <w:szCs w:val="18"/>
              </w:rPr>
              <w:t>15 000,00</w:t>
            </w:r>
          </w:p>
        </w:tc>
      </w:tr>
      <w:tr w:rsidR="007C3ACA" w14:paraId="6BAE98DB"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676EF973" w14:textId="77777777" w:rsidR="007C3ACA" w:rsidRDefault="007C3ACA">
            <w:pPr>
              <w:jc w:val="center"/>
              <w:rPr>
                <w:rFonts w:ascii="Verdana" w:hAnsi="Verdana"/>
                <w:sz w:val="18"/>
                <w:szCs w:val="18"/>
              </w:rPr>
            </w:pPr>
            <w:r>
              <w:rPr>
                <w:rFonts w:ascii="Verdana" w:hAnsi="Verdana"/>
                <w:sz w:val="18"/>
                <w:szCs w:val="18"/>
              </w:rPr>
              <w:t>2.</w:t>
            </w:r>
          </w:p>
        </w:tc>
        <w:tc>
          <w:tcPr>
            <w:tcW w:w="6028" w:type="dxa"/>
            <w:tcBorders>
              <w:top w:val="nil"/>
              <w:left w:val="nil"/>
              <w:bottom w:val="single" w:sz="4" w:space="0" w:color="auto"/>
              <w:right w:val="single" w:sz="8" w:space="0" w:color="auto"/>
            </w:tcBorders>
            <w:shd w:val="clear" w:color="auto" w:fill="auto"/>
            <w:noWrap/>
            <w:vAlign w:val="bottom"/>
            <w:hideMark/>
          </w:tcPr>
          <w:p w14:paraId="27649615" w14:textId="77777777" w:rsidR="007C3ACA" w:rsidRDefault="007C3ACA">
            <w:pPr>
              <w:ind w:firstLineChars="100" w:firstLine="180"/>
              <w:rPr>
                <w:rFonts w:ascii="Verdana" w:hAnsi="Verdana"/>
                <w:sz w:val="18"/>
                <w:szCs w:val="18"/>
              </w:rPr>
            </w:pPr>
            <w:r>
              <w:rPr>
                <w:rFonts w:ascii="Verdana" w:hAnsi="Verdana"/>
                <w:sz w:val="18"/>
                <w:szCs w:val="18"/>
              </w:rPr>
              <w:t>Vybourání otvoru ve zdivu plochy 0,09 m² do 30 cm</w:t>
            </w:r>
          </w:p>
        </w:tc>
        <w:tc>
          <w:tcPr>
            <w:tcW w:w="850" w:type="dxa"/>
            <w:tcBorders>
              <w:top w:val="nil"/>
              <w:left w:val="nil"/>
              <w:bottom w:val="single" w:sz="4" w:space="0" w:color="auto"/>
              <w:right w:val="single" w:sz="4" w:space="0" w:color="auto"/>
            </w:tcBorders>
            <w:shd w:val="clear" w:color="auto" w:fill="auto"/>
            <w:noWrap/>
            <w:vAlign w:val="bottom"/>
            <w:hideMark/>
          </w:tcPr>
          <w:p w14:paraId="58DE6D48"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68135233" w14:textId="77777777" w:rsidR="007C3ACA" w:rsidRDefault="007C3ACA">
            <w:pPr>
              <w:jc w:val="right"/>
              <w:rPr>
                <w:rFonts w:ascii="Verdana" w:hAnsi="Verdana"/>
                <w:sz w:val="18"/>
                <w:szCs w:val="18"/>
              </w:rPr>
            </w:pPr>
            <w:r>
              <w:rPr>
                <w:rFonts w:ascii="Verdana" w:hAnsi="Verdana"/>
                <w:sz w:val="18"/>
                <w:szCs w:val="18"/>
              </w:rPr>
              <w:t>5</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48454FB6" w14:textId="77777777" w:rsidR="007C3ACA" w:rsidRDefault="007C3ACA">
            <w:pPr>
              <w:jc w:val="right"/>
              <w:rPr>
                <w:rFonts w:ascii="Verdana" w:hAnsi="Verdana"/>
                <w:sz w:val="18"/>
                <w:szCs w:val="18"/>
              </w:rPr>
            </w:pPr>
            <w:r>
              <w:rPr>
                <w:rFonts w:ascii="Verdana" w:hAnsi="Verdana"/>
                <w:sz w:val="18"/>
                <w:szCs w:val="18"/>
              </w:rPr>
              <w:t>0,00</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260FC326" w14:textId="77777777" w:rsidR="007C3ACA" w:rsidRDefault="007C3ACA">
            <w:pPr>
              <w:jc w:val="right"/>
              <w:rPr>
                <w:rFonts w:ascii="Verdana" w:hAnsi="Verdana"/>
                <w:sz w:val="18"/>
                <w:szCs w:val="18"/>
              </w:rPr>
            </w:pPr>
            <w:r>
              <w:rPr>
                <w:rFonts w:ascii="Verdana" w:hAnsi="Verdana"/>
                <w:sz w:val="18"/>
                <w:szCs w:val="18"/>
              </w:rPr>
              <w:t>0,00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45BE4DF7" w14:textId="77777777" w:rsidR="007C3ACA" w:rsidRDefault="007C3ACA">
            <w:pPr>
              <w:jc w:val="right"/>
              <w:rPr>
                <w:rFonts w:ascii="Verdana" w:hAnsi="Verdana"/>
                <w:sz w:val="18"/>
                <w:szCs w:val="18"/>
              </w:rPr>
            </w:pPr>
            <w:r>
              <w:rPr>
                <w:rFonts w:ascii="Verdana" w:hAnsi="Verdana"/>
                <w:sz w:val="18"/>
                <w:szCs w:val="18"/>
              </w:rPr>
              <w:t>396,50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30C1C94F" w14:textId="77777777" w:rsidR="007C3ACA" w:rsidRDefault="007C3ACA">
            <w:pPr>
              <w:jc w:val="right"/>
              <w:rPr>
                <w:rFonts w:ascii="Verdana" w:hAnsi="Verdana"/>
                <w:sz w:val="18"/>
                <w:szCs w:val="18"/>
              </w:rPr>
            </w:pPr>
            <w:r>
              <w:rPr>
                <w:rFonts w:ascii="Verdana" w:hAnsi="Verdana"/>
                <w:sz w:val="18"/>
                <w:szCs w:val="18"/>
              </w:rPr>
              <w:t>1 982,50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1554A79B" w14:textId="77777777" w:rsidR="007C3ACA" w:rsidRDefault="007C3ACA">
            <w:pPr>
              <w:jc w:val="right"/>
              <w:rPr>
                <w:rFonts w:ascii="Verdana" w:hAnsi="Verdana"/>
                <w:sz w:val="18"/>
                <w:szCs w:val="18"/>
              </w:rPr>
            </w:pPr>
            <w:r>
              <w:rPr>
                <w:rFonts w:ascii="Verdana" w:hAnsi="Verdana"/>
                <w:sz w:val="18"/>
                <w:szCs w:val="18"/>
              </w:rPr>
              <w:t>1 982,50</w:t>
            </w:r>
          </w:p>
        </w:tc>
      </w:tr>
      <w:tr w:rsidR="007C3ACA" w14:paraId="6B7B4F49" w14:textId="77777777" w:rsidTr="007C3ACA">
        <w:trPr>
          <w:trHeight w:val="255"/>
        </w:trPr>
        <w:tc>
          <w:tcPr>
            <w:tcW w:w="508" w:type="dxa"/>
            <w:tcBorders>
              <w:top w:val="nil"/>
              <w:left w:val="single" w:sz="8" w:space="0" w:color="auto"/>
              <w:bottom w:val="single" w:sz="4" w:space="0" w:color="auto"/>
              <w:right w:val="single" w:sz="4" w:space="0" w:color="auto"/>
            </w:tcBorders>
            <w:shd w:val="clear" w:color="000000" w:fill="FFFFFF"/>
            <w:noWrap/>
            <w:vAlign w:val="bottom"/>
            <w:hideMark/>
          </w:tcPr>
          <w:p w14:paraId="242B0890" w14:textId="77777777" w:rsidR="007C3ACA" w:rsidRDefault="007C3ACA">
            <w:pPr>
              <w:jc w:val="center"/>
              <w:rPr>
                <w:rFonts w:ascii="Verdana" w:hAnsi="Verdana"/>
                <w:sz w:val="18"/>
                <w:szCs w:val="18"/>
              </w:rPr>
            </w:pPr>
            <w:r>
              <w:rPr>
                <w:rFonts w:ascii="Verdana" w:hAnsi="Verdana"/>
                <w:sz w:val="18"/>
                <w:szCs w:val="18"/>
              </w:rPr>
              <w:t>3.</w:t>
            </w:r>
          </w:p>
        </w:tc>
        <w:tc>
          <w:tcPr>
            <w:tcW w:w="6028" w:type="dxa"/>
            <w:tcBorders>
              <w:top w:val="nil"/>
              <w:left w:val="nil"/>
              <w:bottom w:val="single" w:sz="4" w:space="0" w:color="auto"/>
              <w:right w:val="single" w:sz="8" w:space="0" w:color="auto"/>
            </w:tcBorders>
            <w:shd w:val="clear" w:color="auto" w:fill="auto"/>
            <w:noWrap/>
            <w:vAlign w:val="bottom"/>
            <w:hideMark/>
          </w:tcPr>
          <w:p w14:paraId="21F451A8" w14:textId="77777777" w:rsidR="007C3ACA" w:rsidRDefault="007C3ACA">
            <w:pPr>
              <w:ind w:firstLineChars="100" w:firstLine="180"/>
              <w:rPr>
                <w:rFonts w:ascii="Verdana" w:hAnsi="Verdana"/>
                <w:sz w:val="18"/>
                <w:szCs w:val="18"/>
              </w:rPr>
            </w:pPr>
            <w:r>
              <w:rPr>
                <w:rFonts w:ascii="Verdana" w:hAnsi="Verdana"/>
                <w:sz w:val="18"/>
                <w:szCs w:val="18"/>
              </w:rPr>
              <w:t xml:space="preserve">Vybourání otvoru v </w:t>
            </w:r>
            <w:proofErr w:type="spellStart"/>
            <w:r>
              <w:rPr>
                <w:rFonts w:ascii="Verdana" w:hAnsi="Verdana"/>
                <w:sz w:val="18"/>
                <w:szCs w:val="18"/>
              </w:rPr>
              <w:t>sádrokatronu</w:t>
            </w:r>
            <w:proofErr w:type="spellEnd"/>
            <w:r>
              <w:rPr>
                <w:rFonts w:ascii="Verdana" w:hAnsi="Verdana"/>
                <w:sz w:val="18"/>
                <w:szCs w:val="18"/>
              </w:rPr>
              <w:t xml:space="preserve"> a zpětná rekonstrukce</w:t>
            </w:r>
          </w:p>
        </w:tc>
        <w:tc>
          <w:tcPr>
            <w:tcW w:w="850" w:type="dxa"/>
            <w:tcBorders>
              <w:top w:val="nil"/>
              <w:left w:val="nil"/>
              <w:bottom w:val="single" w:sz="4" w:space="0" w:color="auto"/>
              <w:right w:val="single" w:sz="4" w:space="0" w:color="auto"/>
            </w:tcBorders>
            <w:shd w:val="clear" w:color="auto" w:fill="auto"/>
            <w:noWrap/>
            <w:vAlign w:val="bottom"/>
            <w:hideMark/>
          </w:tcPr>
          <w:p w14:paraId="34ED6F9A"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4" w:space="0" w:color="auto"/>
              <w:right w:val="single" w:sz="8" w:space="0" w:color="auto"/>
            </w:tcBorders>
            <w:shd w:val="clear" w:color="000000" w:fill="FFFFFF"/>
            <w:noWrap/>
            <w:vAlign w:val="bottom"/>
            <w:hideMark/>
          </w:tcPr>
          <w:p w14:paraId="13DF2B0F" w14:textId="77777777" w:rsidR="007C3ACA" w:rsidRDefault="007C3ACA">
            <w:pPr>
              <w:jc w:val="right"/>
              <w:rPr>
                <w:rFonts w:ascii="Verdana" w:hAnsi="Verdana"/>
                <w:sz w:val="18"/>
                <w:szCs w:val="18"/>
              </w:rPr>
            </w:pPr>
            <w:r>
              <w:rPr>
                <w:rFonts w:ascii="Verdana" w:hAnsi="Verdana"/>
                <w:sz w:val="18"/>
                <w:szCs w:val="18"/>
              </w:rPr>
              <w:t>10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73839631" w14:textId="77777777" w:rsidR="007C3ACA" w:rsidRDefault="007C3ACA">
            <w:pPr>
              <w:jc w:val="right"/>
              <w:rPr>
                <w:rFonts w:ascii="Verdana" w:hAnsi="Verdana"/>
                <w:sz w:val="18"/>
                <w:szCs w:val="18"/>
              </w:rPr>
            </w:pPr>
            <w:r>
              <w:rPr>
                <w:rFonts w:ascii="Verdana" w:hAnsi="Verdana"/>
                <w:sz w:val="18"/>
                <w:szCs w:val="18"/>
              </w:rPr>
              <w:t>1 500,00</w:t>
            </w:r>
          </w:p>
        </w:tc>
        <w:tc>
          <w:tcPr>
            <w:tcW w:w="1275" w:type="dxa"/>
            <w:gridSpan w:val="2"/>
            <w:tcBorders>
              <w:top w:val="nil"/>
              <w:left w:val="nil"/>
              <w:bottom w:val="single" w:sz="4" w:space="0" w:color="auto"/>
              <w:right w:val="single" w:sz="8" w:space="0" w:color="auto"/>
            </w:tcBorders>
            <w:shd w:val="clear" w:color="auto" w:fill="auto"/>
            <w:noWrap/>
            <w:vAlign w:val="bottom"/>
            <w:hideMark/>
          </w:tcPr>
          <w:p w14:paraId="1A25DB67" w14:textId="77777777" w:rsidR="007C3ACA" w:rsidRDefault="007C3ACA">
            <w:pPr>
              <w:jc w:val="right"/>
              <w:rPr>
                <w:rFonts w:ascii="Verdana" w:hAnsi="Verdana"/>
                <w:sz w:val="18"/>
                <w:szCs w:val="18"/>
              </w:rPr>
            </w:pPr>
            <w:r>
              <w:rPr>
                <w:rFonts w:ascii="Verdana" w:hAnsi="Verdana"/>
                <w:sz w:val="18"/>
                <w:szCs w:val="18"/>
              </w:rPr>
              <w:t>15 000,00</w:t>
            </w:r>
          </w:p>
        </w:tc>
        <w:tc>
          <w:tcPr>
            <w:tcW w:w="1134" w:type="dxa"/>
            <w:gridSpan w:val="2"/>
            <w:tcBorders>
              <w:top w:val="nil"/>
              <w:left w:val="nil"/>
              <w:bottom w:val="single" w:sz="4" w:space="0" w:color="auto"/>
              <w:right w:val="single" w:sz="4" w:space="0" w:color="auto"/>
            </w:tcBorders>
            <w:shd w:val="clear" w:color="000000" w:fill="FFFF00"/>
            <w:noWrap/>
            <w:vAlign w:val="bottom"/>
            <w:hideMark/>
          </w:tcPr>
          <w:p w14:paraId="395EACCD" w14:textId="77777777" w:rsidR="007C3ACA" w:rsidRDefault="007C3ACA">
            <w:pPr>
              <w:jc w:val="right"/>
              <w:rPr>
                <w:rFonts w:ascii="Verdana" w:hAnsi="Verdana"/>
                <w:sz w:val="18"/>
                <w:szCs w:val="18"/>
              </w:rPr>
            </w:pPr>
            <w:r>
              <w:rPr>
                <w:rFonts w:ascii="Verdana" w:hAnsi="Verdana"/>
                <w:sz w:val="18"/>
                <w:szCs w:val="18"/>
              </w:rPr>
              <w:t>845,00</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0017F8A9" w14:textId="77777777" w:rsidR="007C3ACA" w:rsidRDefault="007C3ACA">
            <w:pPr>
              <w:jc w:val="right"/>
              <w:rPr>
                <w:rFonts w:ascii="Verdana" w:hAnsi="Verdana"/>
                <w:sz w:val="18"/>
                <w:szCs w:val="18"/>
              </w:rPr>
            </w:pPr>
            <w:r>
              <w:rPr>
                <w:rFonts w:ascii="Verdana" w:hAnsi="Verdana"/>
                <w:sz w:val="18"/>
                <w:szCs w:val="18"/>
              </w:rPr>
              <w:t>8 450,00</w:t>
            </w:r>
          </w:p>
        </w:tc>
        <w:tc>
          <w:tcPr>
            <w:tcW w:w="1418" w:type="dxa"/>
            <w:gridSpan w:val="2"/>
            <w:tcBorders>
              <w:top w:val="nil"/>
              <w:left w:val="nil"/>
              <w:bottom w:val="single" w:sz="4" w:space="0" w:color="auto"/>
              <w:right w:val="single" w:sz="8" w:space="0" w:color="auto"/>
            </w:tcBorders>
            <w:shd w:val="clear" w:color="000000" w:fill="FDE9D9"/>
            <w:noWrap/>
            <w:vAlign w:val="bottom"/>
            <w:hideMark/>
          </w:tcPr>
          <w:p w14:paraId="32AB2A1C" w14:textId="77777777" w:rsidR="007C3ACA" w:rsidRDefault="007C3ACA">
            <w:pPr>
              <w:jc w:val="right"/>
              <w:rPr>
                <w:rFonts w:ascii="Verdana" w:hAnsi="Verdana"/>
                <w:sz w:val="18"/>
                <w:szCs w:val="18"/>
              </w:rPr>
            </w:pPr>
            <w:r>
              <w:rPr>
                <w:rFonts w:ascii="Verdana" w:hAnsi="Verdana"/>
                <w:sz w:val="18"/>
                <w:szCs w:val="18"/>
              </w:rPr>
              <w:t>23 450,00</w:t>
            </w:r>
          </w:p>
        </w:tc>
      </w:tr>
      <w:tr w:rsidR="007C3ACA" w14:paraId="5E6A72C5" w14:textId="77777777" w:rsidTr="007C3ACA">
        <w:trPr>
          <w:trHeight w:val="270"/>
        </w:trPr>
        <w:tc>
          <w:tcPr>
            <w:tcW w:w="508" w:type="dxa"/>
            <w:tcBorders>
              <w:top w:val="nil"/>
              <w:left w:val="single" w:sz="8" w:space="0" w:color="auto"/>
              <w:bottom w:val="single" w:sz="8" w:space="0" w:color="auto"/>
              <w:right w:val="single" w:sz="4" w:space="0" w:color="auto"/>
            </w:tcBorders>
            <w:shd w:val="clear" w:color="000000" w:fill="FFFFFF"/>
            <w:noWrap/>
            <w:vAlign w:val="bottom"/>
            <w:hideMark/>
          </w:tcPr>
          <w:p w14:paraId="749D8632" w14:textId="77777777" w:rsidR="007C3ACA" w:rsidRDefault="007C3ACA">
            <w:pPr>
              <w:jc w:val="center"/>
              <w:rPr>
                <w:rFonts w:ascii="Verdana" w:hAnsi="Verdana"/>
                <w:sz w:val="18"/>
                <w:szCs w:val="18"/>
              </w:rPr>
            </w:pPr>
            <w:r>
              <w:rPr>
                <w:rFonts w:ascii="Verdana" w:hAnsi="Verdana"/>
                <w:sz w:val="18"/>
                <w:szCs w:val="18"/>
              </w:rPr>
              <w:t>4.</w:t>
            </w:r>
          </w:p>
        </w:tc>
        <w:tc>
          <w:tcPr>
            <w:tcW w:w="6028" w:type="dxa"/>
            <w:tcBorders>
              <w:top w:val="nil"/>
              <w:left w:val="nil"/>
              <w:bottom w:val="single" w:sz="8" w:space="0" w:color="auto"/>
              <w:right w:val="single" w:sz="8" w:space="0" w:color="auto"/>
            </w:tcBorders>
            <w:shd w:val="clear" w:color="auto" w:fill="auto"/>
            <w:noWrap/>
            <w:vAlign w:val="bottom"/>
            <w:hideMark/>
          </w:tcPr>
          <w:p w14:paraId="5A3234E8" w14:textId="77777777" w:rsidR="007C3ACA" w:rsidRDefault="007C3ACA">
            <w:pPr>
              <w:ind w:firstLineChars="100" w:firstLine="180"/>
              <w:rPr>
                <w:rFonts w:ascii="Verdana" w:hAnsi="Verdana"/>
                <w:sz w:val="18"/>
                <w:szCs w:val="18"/>
              </w:rPr>
            </w:pPr>
            <w:r>
              <w:rPr>
                <w:rFonts w:ascii="Verdana" w:hAnsi="Verdana"/>
                <w:sz w:val="18"/>
                <w:szCs w:val="18"/>
              </w:rPr>
              <w:t xml:space="preserve">Úprava podlahy pro instalaci rozvaděčů v rozvodně NN </w:t>
            </w:r>
          </w:p>
        </w:tc>
        <w:tc>
          <w:tcPr>
            <w:tcW w:w="850" w:type="dxa"/>
            <w:tcBorders>
              <w:top w:val="nil"/>
              <w:left w:val="nil"/>
              <w:bottom w:val="single" w:sz="8" w:space="0" w:color="auto"/>
              <w:right w:val="single" w:sz="4" w:space="0" w:color="auto"/>
            </w:tcBorders>
            <w:shd w:val="clear" w:color="auto" w:fill="auto"/>
            <w:noWrap/>
            <w:vAlign w:val="bottom"/>
            <w:hideMark/>
          </w:tcPr>
          <w:p w14:paraId="53249527" w14:textId="77777777" w:rsidR="007C3ACA" w:rsidRDefault="007C3ACA">
            <w:pPr>
              <w:jc w:val="center"/>
              <w:rPr>
                <w:rFonts w:ascii="Verdana" w:hAnsi="Verdana"/>
                <w:sz w:val="18"/>
                <w:szCs w:val="18"/>
              </w:rPr>
            </w:pPr>
            <w:proofErr w:type="spellStart"/>
            <w:r>
              <w:rPr>
                <w:rFonts w:ascii="Verdana" w:hAnsi="Verdana"/>
                <w:sz w:val="18"/>
                <w:szCs w:val="18"/>
              </w:rPr>
              <w:t>kpl</w:t>
            </w:r>
            <w:proofErr w:type="spellEnd"/>
            <w:r>
              <w:rPr>
                <w:rFonts w:ascii="Verdana" w:hAnsi="Verdana"/>
                <w:sz w:val="18"/>
                <w:szCs w:val="18"/>
              </w:rPr>
              <w:t>.</w:t>
            </w:r>
          </w:p>
        </w:tc>
        <w:tc>
          <w:tcPr>
            <w:tcW w:w="851" w:type="dxa"/>
            <w:gridSpan w:val="3"/>
            <w:tcBorders>
              <w:top w:val="nil"/>
              <w:left w:val="nil"/>
              <w:bottom w:val="single" w:sz="8" w:space="0" w:color="auto"/>
              <w:right w:val="single" w:sz="8" w:space="0" w:color="auto"/>
            </w:tcBorders>
            <w:shd w:val="clear" w:color="000000" w:fill="FFFFFF"/>
            <w:noWrap/>
            <w:vAlign w:val="bottom"/>
            <w:hideMark/>
          </w:tcPr>
          <w:p w14:paraId="3D7AD016" w14:textId="77777777" w:rsidR="007C3ACA" w:rsidRDefault="007C3ACA">
            <w:pPr>
              <w:jc w:val="right"/>
              <w:rPr>
                <w:rFonts w:ascii="Verdana" w:hAnsi="Verdana"/>
                <w:sz w:val="18"/>
                <w:szCs w:val="18"/>
              </w:rPr>
            </w:pPr>
            <w:r>
              <w:rPr>
                <w:rFonts w:ascii="Verdana" w:hAnsi="Verdana"/>
                <w:sz w:val="18"/>
                <w:szCs w:val="18"/>
              </w:rPr>
              <w:t>1</w:t>
            </w:r>
          </w:p>
        </w:tc>
        <w:tc>
          <w:tcPr>
            <w:tcW w:w="1276" w:type="dxa"/>
            <w:gridSpan w:val="2"/>
            <w:tcBorders>
              <w:top w:val="nil"/>
              <w:left w:val="nil"/>
              <w:bottom w:val="single" w:sz="8" w:space="0" w:color="auto"/>
              <w:right w:val="single" w:sz="4" w:space="0" w:color="auto"/>
            </w:tcBorders>
            <w:shd w:val="clear" w:color="000000" w:fill="FFFF00"/>
            <w:noWrap/>
            <w:vAlign w:val="bottom"/>
            <w:hideMark/>
          </w:tcPr>
          <w:p w14:paraId="2B8DAA72" w14:textId="77777777" w:rsidR="007C3ACA" w:rsidRDefault="007C3ACA">
            <w:pPr>
              <w:jc w:val="right"/>
              <w:rPr>
                <w:rFonts w:ascii="Verdana" w:hAnsi="Verdana"/>
                <w:sz w:val="18"/>
                <w:szCs w:val="18"/>
              </w:rPr>
            </w:pPr>
            <w:r>
              <w:rPr>
                <w:rFonts w:ascii="Verdana" w:hAnsi="Verdana"/>
                <w:sz w:val="18"/>
                <w:szCs w:val="18"/>
              </w:rPr>
              <w:t>1 200,00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74D091B5" w14:textId="77777777" w:rsidR="007C3ACA" w:rsidRDefault="007C3ACA">
            <w:pPr>
              <w:jc w:val="right"/>
              <w:rPr>
                <w:rFonts w:ascii="Verdana" w:hAnsi="Verdana"/>
                <w:sz w:val="18"/>
                <w:szCs w:val="18"/>
              </w:rPr>
            </w:pPr>
            <w:r>
              <w:rPr>
                <w:rFonts w:ascii="Verdana" w:hAnsi="Verdana"/>
                <w:sz w:val="18"/>
                <w:szCs w:val="18"/>
              </w:rPr>
              <w:t>1 200,00</w:t>
            </w:r>
          </w:p>
        </w:tc>
        <w:tc>
          <w:tcPr>
            <w:tcW w:w="1134" w:type="dxa"/>
            <w:gridSpan w:val="2"/>
            <w:tcBorders>
              <w:top w:val="nil"/>
              <w:left w:val="nil"/>
              <w:bottom w:val="single" w:sz="8" w:space="0" w:color="auto"/>
              <w:right w:val="single" w:sz="4" w:space="0" w:color="auto"/>
            </w:tcBorders>
            <w:shd w:val="clear" w:color="000000" w:fill="FFFF00"/>
            <w:noWrap/>
            <w:vAlign w:val="bottom"/>
            <w:hideMark/>
          </w:tcPr>
          <w:p w14:paraId="0072B2BC" w14:textId="77777777" w:rsidR="007C3ACA" w:rsidRDefault="007C3ACA">
            <w:pPr>
              <w:jc w:val="right"/>
              <w:rPr>
                <w:rFonts w:ascii="Verdana" w:hAnsi="Verdana"/>
                <w:sz w:val="18"/>
                <w:szCs w:val="18"/>
              </w:rPr>
            </w:pPr>
            <w:r>
              <w:rPr>
                <w:rFonts w:ascii="Verdana" w:hAnsi="Verdana"/>
                <w:sz w:val="18"/>
                <w:szCs w:val="18"/>
              </w:rPr>
              <w:t>1 600,00</w:t>
            </w:r>
          </w:p>
        </w:tc>
        <w:tc>
          <w:tcPr>
            <w:tcW w:w="1276" w:type="dxa"/>
            <w:gridSpan w:val="2"/>
            <w:tcBorders>
              <w:top w:val="nil"/>
              <w:left w:val="nil"/>
              <w:bottom w:val="single" w:sz="8" w:space="0" w:color="auto"/>
              <w:right w:val="single" w:sz="8" w:space="0" w:color="auto"/>
            </w:tcBorders>
            <w:shd w:val="clear" w:color="auto" w:fill="auto"/>
            <w:noWrap/>
            <w:vAlign w:val="bottom"/>
            <w:hideMark/>
          </w:tcPr>
          <w:p w14:paraId="4B3F9204" w14:textId="77777777" w:rsidR="007C3ACA" w:rsidRDefault="007C3ACA">
            <w:pPr>
              <w:jc w:val="right"/>
              <w:rPr>
                <w:rFonts w:ascii="Verdana" w:hAnsi="Verdana"/>
                <w:sz w:val="18"/>
                <w:szCs w:val="18"/>
              </w:rPr>
            </w:pPr>
            <w:r>
              <w:rPr>
                <w:rFonts w:ascii="Verdana" w:hAnsi="Verdana"/>
                <w:sz w:val="18"/>
                <w:szCs w:val="18"/>
              </w:rPr>
              <w:t>1 600,00</w:t>
            </w:r>
          </w:p>
        </w:tc>
        <w:tc>
          <w:tcPr>
            <w:tcW w:w="1418" w:type="dxa"/>
            <w:gridSpan w:val="2"/>
            <w:tcBorders>
              <w:top w:val="nil"/>
              <w:left w:val="nil"/>
              <w:bottom w:val="single" w:sz="8" w:space="0" w:color="auto"/>
              <w:right w:val="single" w:sz="8" w:space="0" w:color="auto"/>
            </w:tcBorders>
            <w:shd w:val="clear" w:color="000000" w:fill="FDE9D9"/>
            <w:noWrap/>
            <w:vAlign w:val="bottom"/>
            <w:hideMark/>
          </w:tcPr>
          <w:p w14:paraId="60D17460" w14:textId="77777777" w:rsidR="007C3ACA" w:rsidRDefault="007C3ACA">
            <w:pPr>
              <w:jc w:val="right"/>
              <w:rPr>
                <w:rFonts w:ascii="Verdana" w:hAnsi="Verdana"/>
                <w:sz w:val="18"/>
                <w:szCs w:val="18"/>
              </w:rPr>
            </w:pPr>
            <w:r>
              <w:rPr>
                <w:rFonts w:ascii="Verdana" w:hAnsi="Verdana"/>
                <w:sz w:val="18"/>
                <w:szCs w:val="18"/>
              </w:rPr>
              <w:t>2 800,00</w:t>
            </w:r>
          </w:p>
        </w:tc>
      </w:tr>
      <w:tr w:rsidR="007C3ACA" w14:paraId="35117560" w14:textId="77777777" w:rsidTr="007C3ACA">
        <w:trPr>
          <w:trHeight w:val="270"/>
        </w:trPr>
        <w:tc>
          <w:tcPr>
            <w:tcW w:w="508" w:type="dxa"/>
            <w:tcBorders>
              <w:top w:val="nil"/>
              <w:left w:val="nil"/>
              <w:bottom w:val="nil"/>
              <w:right w:val="nil"/>
            </w:tcBorders>
            <w:shd w:val="clear" w:color="000000" w:fill="F2F2F2"/>
            <w:noWrap/>
            <w:vAlign w:val="bottom"/>
            <w:hideMark/>
          </w:tcPr>
          <w:p w14:paraId="34C1DEFC" w14:textId="77777777" w:rsidR="007C3ACA" w:rsidRDefault="007C3ACA">
            <w:pPr>
              <w:jc w:val="center"/>
              <w:rPr>
                <w:rFonts w:ascii="Verdana" w:hAnsi="Verdana"/>
                <w:sz w:val="18"/>
                <w:szCs w:val="18"/>
              </w:rPr>
            </w:pPr>
            <w:r>
              <w:rPr>
                <w:rFonts w:ascii="Verdana" w:hAnsi="Verdana"/>
                <w:sz w:val="18"/>
                <w:szCs w:val="18"/>
              </w:rPr>
              <w:t> </w:t>
            </w:r>
          </w:p>
        </w:tc>
        <w:tc>
          <w:tcPr>
            <w:tcW w:w="6028" w:type="dxa"/>
            <w:tcBorders>
              <w:top w:val="nil"/>
              <w:left w:val="nil"/>
              <w:bottom w:val="nil"/>
              <w:right w:val="nil"/>
            </w:tcBorders>
            <w:shd w:val="clear" w:color="000000" w:fill="F2F2F2"/>
            <w:noWrap/>
            <w:vAlign w:val="bottom"/>
            <w:hideMark/>
          </w:tcPr>
          <w:p w14:paraId="0C944736" w14:textId="77777777" w:rsidR="007C3ACA" w:rsidRDefault="007C3ACA">
            <w:pPr>
              <w:ind w:firstLineChars="100" w:firstLine="180"/>
              <w:rPr>
                <w:rFonts w:ascii="Verdana" w:hAnsi="Verdana"/>
                <w:i/>
                <w:iCs/>
                <w:sz w:val="18"/>
                <w:szCs w:val="18"/>
              </w:rPr>
            </w:pPr>
            <w:r>
              <w:rPr>
                <w:rFonts w:ascii="Verdana" w:hAnsi="Verdana"/>
                <w:i/>
                <w:iCs/>
                <w:sz w:val="18"/>
                <w:szCs w:val="18"/>
              </w:rPr>
              <w:t>mezisoučet</w:t>
            </w:r>
          </w:p>
        </w:tc>
        <w:tc>
          <w:tcPr>
            <w:tcW w:w="850" w:type="dxa"/>
            <w:tcBorders>
              <w:top w:val="nil"/>
              <w:left w:val="nil"/>
              <w:bottom w:val="nil"/>
              <w:right w:val="nil"/>
            </w:tcBorders>
            <w:shd w:val="clear" w:color="000000" w:fill="F2F2F2"/>
            <w:noWrap/>
            <w:vAlign w:val="bottom"/>
            <w:hideMark/>
          </w:tcPr>
          <w:p w14:paraId="2F7C980B" w14:textId="77777777" w:rsidR="007C3ACA" w:rsidRDefault="007C3ACA">
            <w:pPr>
              <w:rPr>
                <w:rFonts w:ascii="Verdana" w:hAnsi="Verdana"/>
                <w:sz w:val="18"/>
                <w:szCs w:val="18"/>
              </w:rPr>
            </w:pPr>
            <w:r>
              <w:rPr>
                <w:rFonts w:ascii="Verdana" w:hAnsi="Verdana"/>
                <w:sz w:val="18"/>
                <w:szCs w:val="18"/>
              </w:rPr>
              <w:t> </w:t>
            </w:r>
          </w:p>
        </w:tc>
        <w:tc>
          <w:tcPr>
            <w:tcW w:w="851" w:type="dxa"/>
            <w:gridSpan w:val="3"/>
            <w:tcBorders>
              <w:top w:val="nil"/>
              <w:left w:val="nil"/>
              <w:bottom w:val="nil"/>
              <w:right w:val="nil"/>
            </w:tcBorders>
            <w:shd w:val="clear" w:color="000000" w:fill="F2F2F2"/>
            <w:noWrap/>
            <w:vAlign w:val="bottom"/>
            <w:hideMark/>
          </w:tcPr>
          <w:p w14:paraId="59E1A507" w14:textId="77777777" w:rsidR="007C3ACA" w:rsidRDefault="007C3ACA">
            <w:pPr>
              <w:jc w:val="center"/>
              <w:rPr>
                <w:rFonts w:ascii="Verdana" w:hAnsi="Verdana"/>
                <w:sz w:val="18"/>
                <w:szCs w:val="18"/>
              </w:rPr>
            </w:pPr>
            <w:r>
              <w:rPr>
                <w:rFonts w:ascii="Verdana" w:hAnsi="Verdana"/>
                <w:sz w:val="18"/>
                <w:szCs w:val="18"/>
              </w:rPr>
              <w:t> </w:t>
            </w:r>
          </w:p>
        </w:tc>
        <w:tc>
          <w:tcPr>
            <w:tcW w:w="1276" w:type="dxa"/>
            <w:gridSpan w:val="2"/>
            <w:tcBorders>
              <w:top w:val="nil"/>
              <w:left w:val="nil"/>
              <w:bottom w:val="nil"/>
              <w:right w:val="nil"/>
            </w:tcBorders>
            <w:shd w:val="clear" w:color="000000" w:fill="F2F2F2"/>
            <w:noWrap/>
            <w:vAlign w:val="bottom"/>
            <w:hideMark/>
          </w:tcPr>
          <w:p w14:paraId="4084DEE0" w14:textId="77777777" w:rsidR="007C3ACA" w:rsidRDefault="007C3ACA">
            <w:pPr>
              <w:jc w:val="center"/>
              <w:rPr>
                <w:rFonts w:ascii="Verdana" w:hAnsi="Verdana"/>
                <w:sz w:val="18"/>
                <w:szCs w:val="18"/>
              </w:rPr>
            </w:pPr>
            <w:r>
              <w:rPr>
                <w:rFonts w:ascii="Verdana" w:hAnsi="Verdana"/>
                <w:sz w:val="18"/>
                <w:szCs w:val="18"/>
              </w:rPr>
              <w:t> </w:t>
            </w:r>
          </w:p>
        </w:tc>
        <w:tc>
          <w:tcPr>
            <w:tcW w:w="1275" w:type="dxa"/>
            <w:gridSpan w:val="2"/>
            <w:tcBorders>
              <w:top w:val="nil"/>
              <w:left w:val="nil"/>
              <w:bottom w:val="nil"/>
              <w:right w:val="nil"/>
            </w:tcBorders>
            <w:shd w:val="clear" w:color="000000" w:fill="F2F2F2"/>
            <w:noWrap/>
            <w:vAlign w:val="center"/>
            <w:hideMark/>
          </w:tcPr>
          <w:p w14:paraId="44670F57" w14:textId="77777777" w:rsidR="007C3ACA" w:rsidRDefault="007C3ACA">
            <w:pPr>
              <w:jc w:val="right"/>
              <w:rPr>
                <w:rFonts w:ascii="Verdana" w:hAnsi="Verdana"/>
                <w:i/>
                <w:iCs/>
                <w:color w:val="FF0000"/>
                <w:sz w:val="18"/>
                <w:szCs w:val="18"/>
              </w:rPr>
            </w:pPr>
            <w:r>
              <w:rPr>
                <w:rFonts w:ascii="Verdana" w:hAnsi="Verdana"/>
                <w:i/>
                <w:iCs/>
                <w:color w:val="FF0000"/>
                <w:sz w:val="18"/>
                <w:szCs w:val="18"/>
              </w:rPr>
              <w:t>24 450,00</w:t>
            </w:r>
          </w:p>
        </w:tc>
        <w:tc>
          <w:tcPr>
            <w:tcW w:w="1134" w:type="dxa"/>
            <w:gridSpan w:val="2"/>
            <w:tcBorders>
              <w:top w:val="nil"/>
              <w:left w:val="nil"/>
              <w:bottom w:val="nil"/>
              <w:right w:val="nil"/>
            </w:tcBorders>
            <w:shd w:val="clear" w:color="000000" w:fill="F2F2F2"/>
            <w:noWrap/>
            <w:vAlign w:val="center"/>
            <w:hideMark/>
          </w:tcPr>
          <w:p w14:paraId="40C45FE3" w14:textId="77777777" w:rsidR="007C3ACA" w:rsidRDefault="007C3ACA">
            <w:pPr>
              <w:jc w:val="right"/>
              <w:rPr>
                <w:rFonts w:ascii="Verdana" w:hAnsi="Verdana"/>
                <w:i/>
                <w:iCs/>
                <w:color w:val="FF0000"/>
                <w:sz w:val="18"/>
                <w:szCs w:val="18"/>
              </w:rPr>
            </w:pPr>
            <w:r>
              <w:rPr>
                <w:rFonts w:ascii="Verdana" w:hAnsi="Verdana"/>
                <w:i/>
                <w:iCs/>
                <w:color w:val="FF0000"/>
                <w:sz w:val="18"/>
                <w:szCs w:val="18"/>
              </w:rPr>
              <w:t> </w:t>
            </w:r>
          </w:p>
        </w:tc>
        <w:tc>
          <w:tcPr>
            <w:tcW w:w="1276" w:type="dxa"/>
            <w:gridSpan w:val="2"/>
            <w:tcBorders>
              <w:top w:val="nil"/>
              <w:left w:val="nil"/>
              <w:bottom w:val="nil"/>
              <w:right w:val="nil"/>
            </w:tcBorders>
            <w:shd w:val="clear" w:color="000000" w:fill="F2F2F2"/>
            <w:noWrap/>
            <w:vAlign w:val="center"/>
            <w:hideMark/>
          </w:tcPr>
          <w:p w14:paraId="489F54CA" w14:textId="77777777" w:rsidR="007C3ACA" w:rsidRDefault="007C3ACA">
            <w:pPr>
              <w:jc w:val="right"/>
              <w:rPr>
                <w:rFonts w:ascii="Verdana" w:hAnsi="Verdana"/>
                <w:i/>
                <w:iCs/>
                <w:color w:val="FF0000"/>
                <w:sz w:val="18"/>
                <w:szCs w:val="18"/>
              </w:rPr>
            </w:pPr>
            <w:r>
              <w:rPr>
                <w:rFonts w:ascii="Verdana" w:hAnsi="Verdana"/>
                <w:i/>
                <w:iCs/>
                <w:color w:val="FF0000"/>
                <w:sz w:val="18"/>
                <w:szCs w:val="18"/>
              </w:rPr>
              <w:t>18 782,50</w:t>
            </w:r>
          </w:p>
        </w:tc>
        <w:tc>
          <w:tcPr>
            <w:tcW w:w="1418" w:type="dxa"/>
            <w:gridSpan w:val="2"/>
            <w:tcBorders>
              <w:top w:val="nil"/>
              <w:left w:val="nil"/>
              <w:bottom w:val="nil"/>
              <w:right w:val="nil"/>
            </w:tcBorders>
            <w:shd w:val="clear" w:color="000000" w:fill="F2F2F2"/>
            <w:noWrap/>
            <w:vAlign w:val="center"/>
            <w:hideMark/>
          </w:tcPr>
          <w:p w14:paraId="2384B49B" w14:textId="77777777" w:rsidR="007C3ACA" w:rsidRDefault="007C3ACA">
            <w:pPr>
              <w:jc w:val="right"/>
              <w:rPr>
                <w:rFonts w:ascii="Verdana" w:hAnsi="Verdana"/>
                <w:i/>
                <w:iCs/>
                <w:color w:val="FF0000"/>
                <w:sz w:val="18"/>
                <w:szCs w:val="18"/>
              </w:rPr>
            </w:pPr>
            <w:r>
              <w:rPr>
                <w:rFonts w:ascii="Verdana" w:hAnsi="Verdana"/>
                <w:i/>
                <w:iCs/>
                <w:color w:val="FF0000"/>
                <w:sz w:val="18"/>
                <w:szCs w:val="18"/>
              </w:rPr>
              <w:t>43 232,50</w:t>
            </w:r>
          </w:p>
        </w:tc>
      </w:tr>
      <w:tr w:rsidR="007C3ACA" w14:paraId="7A443115" w14:textId="77777777" w:rsidTr="007C3ACA">
        <w:trPr>
          <w:trHeight w:val="270"/>
        </w:trPr>
        <w:tc>
          <w:tcPr>
            <w:tcW w:w="508" w:type="dxa"/>
            <w:tcBorders>
              <w:top w:val="single" w:sz="8" w:space="0" w:color="auto"/>
              <w:left w:val="single" w:sz="8" w:space="0" w:color="auto"/>
              <w:bottom w:val="double" w:sz="6" w:space="0" w:color="auto"/>
              <w:right w:val="single" w:sz="4" w:space="0" w:color="auto"/>
            </w:tcBorders>
            <w:shd w:val="clear" w:color="000000" w:fill="D9D9D9"/>
            <w:noWrap/>
            <w:vAlign w:val="bottom"/>
            <w:hideMark/>
          </w:tcPr>
          <w:p w14:paraId="79D0C042" w14:textId="77777777" w:rsidR="007C3ACA" w:rsidRDefault="007C3ACA">
            <w:pPr>
              <w:jc w:val="center"/>
              <w:rPr>
                <w:rFonts w:ascii="Verdana" w:hAnsi="Verdana"/>
                <w:b/>
                <w:bCs/>
                <w:sz w:val="18"/>
                <w:szCs w:val="18"/>
              </w:rPr>
            </w:pPr>
            <w:r>
              <w:rPr>
                <w:rFonts w:ascii="Verdana" w:hAnsi="Verdana"/>
                <w:b/>
                <w:bCs/>
                <w:sz w:val="18"/>
                <w:szCs w:val="18"/>
              </w:rPr>
              <w:t>4.</w:t>
            </w:r>
          </w:p>
        </w:tc>
        <w:tc>
          <w:tcPr>
            <w:tcW w:w="6028" w:type="dxa"/>
            <w:tcBorders>
              <w:top w:val="single" w:sz="8" w:space="0" w:color="auto"/>
              <w:left w:val="nil"/>
              <w:bottom w:val="double" w:sz="6" w:space="0" w:color="auto"/>
              <w:right w:val="single" w:sz="8" w:space="0" w:color="auto"/>
            </w:tcBorders>
            <w:shd w:val="clear" w:color="000000" w:fill="D9D9D9"/>
            <w:noWrap/>
            <w:vAlign w:val="bottom"/>
            <w:hideMark/>
          </w:tcPr>
          <w:p w14:paraId="586CA2C1" w14:textId="77777777" w:rsidR="007C3ACA" w:rsidRDefault="007C3ACA">
            <w:pPr>
              <w:ind w:firstLineChars="100" w:firstLine="181"/>
              <w:rPr>
                <w:rFonts w:ascii="Verdana" w:hAnsi="Verdana"/>
                <w:b/>
                <w:bCs/>
                <w:sz w:val="18"/>
                <w:szCs w:val="18"/>
              </w:rPr>
            </w:pPr>
            <w:r>
              <w:rPr>
                <w:rFonts w:ascii="Verdana" w:hAnsi="Verdana"/>
                <w:b/>
                <w:bCs/>
                <w:sz w:val="18"/>
                <w:szCs w:val="18"/>
              </w:rPr>
              <w:t>REVIZE</w:t>
            </w:r>
          </w:p>
        </w:tc>
        <w:tc>
          <w:tcPr>
            <w:tcW w:w="850" w:type="dxa"/>
            <w:tcBorders>
              <w:top w:val="single" w:sz="8" w:space="0" w:color="auto"/>
              <w:left w:val="nil"/>
              <w:bottom w:val="double" w:sz="6" w:space="0" w:color="auto"/>
              <w:right w:val="single" w:sz="4" w:space="0" w:color="auto"/>
            </w:tcBorders>
            <w:shd w:val="clear" w:color="000000" w:fill="C0C0C0"/>
            <w:noWrap/>
            <w:vAlign w:val="bottom"/>
            <w:hideMark/>
          </w:tcPr>
          <w:p w14:paraId="5AACACD7" w14:textId="77777777" w:rsidR="007C3ACA" w:rsidRDefault="007C3ACA">
            <w:pPr>
              <w:jc w:val="center"/>
              <w:rPr>
                <w:rFonts w:ascii="Verdana" w:hAnsi="Verdana"/>
                <w:b/>
                <w:bCs/>
                <w:sz w:val="18"/>
                <w:szCs w:val="18"/>
              </w:rPr>
            </w:pPr>
            <w:r>
              <w:rPr>
                <w:rFonts w:ascii="Verdana" w:hAnsi="Verdana"/>
                <w:b/>
                <w:bCs/>
                <w:sz w:val="18"/>
                <w:szCs w:val="18"/>
              </w:rPr>
              <w:t>MJ</w:t>
            </w:r>
          </w:p>
        </w:tc>
        <w:tc>
          <w:tcPr>
            <w:tcW w:w="851" w:type="dxa"/>
            <w:gridSpan w:val="3"/>
            <w:tcBorders>
              <w:top w:val="single" w:sz="8" w:space="0" w:color="auto"/>
              <w:left w:val="nil"/>
              <w:bottom w:val="double" w:sz="6" w:space="0" w:color="auto"/>
              <w:right w:val="single" w:sz="4" w:space="0" w:color="auto"/>
            </w:tcBorders>
            <w:shd w:val="clear" w:color="000000" w:fill="C0C0C0"/>
            <w:noWrap/>
            <w:vAlign w:val="bottom"/>
            <w:hideMark/>
          </w:tcPr>
          <w:p w14:paraId="2D6F8F12" w14:textId="77777777" w:rsidR="007C3ACA" w:rsidRDefault="007C3ACA">
            <w:pPr>
              <w:jc w:val="center"/>
              <w:rPr>
                <w:rFonts w:ascii="Verdana" w:hAnsi="Verdana"/>
                <w:b/>
                <w:bCs/>
                <w:sz w:val="18"/>
                <w:szCs w:val="18"/>
              </w:rPr>
            </w:pPr>
            <w:r>
              <w:rPr>
                <w:rFonts w:ascii="Verdana" w:hAnsi="Verdana"/>
                <w:b/>
                <w:bCs/>
                <w:sz w:val="18"/>
                <w:szCs w:val="18"/>
              </w:rPr>
              <w:t>Počet</w:t>
            </w:r>
          </w:p>
        </w:tc>
        <w:tc>
          <w:tcPr>
            <w:tcW w:w="1276" w:type="dxa"/>
            <w:gridSpan w:val="2"/>
            <w:tcBorders>
              <w:top w:val="single" w:sz="8" w:space="0" w:color="auto"/>
              <w:left w:val="nil"/>
              <w:bottom w:val="double" w:sz="6" w:space="0" w:color="auto"/>
              <w:right w:val="single" w:sz="4" w:space="0" w:color="auto"/>
            </w:tcBorders>
            <w:shd w:val="clear" w:color="000000" w:fill="C0C0C0"/>
            <w:noWrap/>
            <w:vAlign w:val="bottom"/>
            <w:hideMark/>
          </w:tcPr>
          <w:p w14:paraId="2BD06CA6" w14:textId="77777777" w:rsidR="007C3ACA" w:rsidRDefault="007C3ACA">
            <w:pPr>
              <w:jc w:val="center"/>
              <w:rPr>
                <w:rFonts w:ascii="Verdana" w:hAnsi="Verdana"/>
                <w:b/>
                <w:bCs/>
                <w:sz w:val="18"/>
                <w:szCs w:val="18"/>
              </w:rPr>
            </w:pPr>
            <w:r>
              <w:rPr>
                <w:rFonts w:ascii="Verdana" w:hAnsi="Verdana"/>
                <w:b/>
                <w:bCs/>
                <w:sz w:val="18"/>
                <w:szCs w:val="18"/>
              </w:rPr>
              <w:t>Cena/Ks</w:t>
            </w:r>
          </w:p>
        </w:tc>
        <w:tc>
          <w:tcPr>
            <w:tcW w:w="1275" w:type="dxa"/>
            <w:gridSpan w:val="2"/>
            <w:tcBorders>
              <w:top w:val="single" w:sz="8" w:space="0" w:color="auto"/>
              <w:left w:val="nil"/>
              <w:bottom w:val="double" w:sz="6" w:space="0" w:color="auto"/>
              <w:right w:val="single" w:sz="8" w:space="0" w:color="auto"/>
            </w:tcBorders>
            <w:shd w:val="clear" w:color="000000" w:fill="C0C0C0"/>
            <w:noWrap/>
            <w:vAlign w:val="bottom"/>
            <w:hideMark/>
          </w:tcPr>
          <w:p w14:paraId="75E4DE3D" w14:textId="77777777" w:rsidR="007C3ACA" w:rsidRDefault="007C3ACA">
            <w:pPr>
              <w:jc w:val="center"/>
              <w:rPr>
                <w:rFonts w:ascii="Verdana" w:hAnsi="Verdana"/>
                <w:b/>
                <w:bCs/>
                <w:sz w:val="18"/>
                <w:szCs w:val="18"/>
              </w:rPr>
            </w:pPr>
            <w:r>
              <w:rPr>
                <w:rFonts w:ascii="Verdana" w:hAnsi="Verdana"/>
                <w:b/>
                <w:bCs/>
                <w:sz w:val="18"/>
                <w:szCs w:val="18"/>
              </w:rPr>
              <w:t>Celkem</w:t>
            </w:r>
          </w:p>
        </w:tc>
        <w:tc>
          <w:tcPr>
            <w:tcW w:w="1134" w:type="dxa"/>
            <w:gridSpan w:val="2"/>
            <w:tcBorders>
              <w:top w:val="single" w:sz="8" w:space="0" w:color="auto"/>
              <w:left w:val="nil"/>
              <w:bottom w:val="double" w:sz="6" w:space="0" w:color="auto"/>
              <w:right w:val="single" w:sz="4" w:space="0" w:color="auto"/>
            </w:tcBorders>
            <w:shd w:val="clear" w:color="000000" w:fill="C0C0C0"/>
            <w:noWrap/>
            <w:vAlign w:val="bottom"/>
            <w:hideMark/>
          </w:tcPr>
          <w:p w14:paraId="682EC45E" w14:textId="77777777" w:rsidR="007C3ACA" w:rsidRDefault="007C3ACA">
            <w:pPr>
              <w:jc w:val="center"/>
              <w:rPr>
                <w:rFonts w:ascii="Verdana" w:hAnsi="Verdana"/>
                <w:b/>
                <w:bCs/>
                <w:sz w:val="18"/>
                <w:szCs w:val="18"/>
              </w:rPr>
            </w:pPr>
            <w:r>
              <w:rPr>
                <w:rFonts w:ascii="Verdana" w:hAnsi="Verdana"/>
                <w:b/>
                <w:bCs/>
                <w:sz w:val="18"/>
                <w:szCs w:val="18"/>
              </w:rPr>
              <w:t>Cena/Ks</w:t>
            </w:r>
          </w:p>
        </w:tc>
        <w:tc>
          <w:tcPr>
            <w:tcW w:w="1276" w:type="dxa"/>
            <w:gridSpan w:val="2"/>
            <w:tcBorders>
              <w:top w:val="single" w:sz="8" w:space="0" w:color="auto"/>
              <w:left w:val="nil"/>
              <w:bottom w:val="double" w:sz="6" w:space="0" w:color="auto"/>
              <w:right w:val="nil"/>
            </w:tcBorders>
            <w:shd w:val="clear" w:color="000000" w:fill="C0C0C0"/>
            <w:noWrap/>
            <w:vAlign w:val="bottom"/>
            <w:hideMark/>
          </w:tcPr>
          <w:p w14:paraId="65302DE0" w14:textId="77777777" w:rsidR="007C3ACA" w:rsidRDefault="007C3ACA">
            <w:pPr>
              <w:jc w:val="center"/>
              <w:rPr>
                <w:rFonts w:ascii="Verdana" w:hAnsi="Verdana"/>
                <w:b/>
                <w:bCs/>
                <w:sz w:val="18"/>
                <w:szCs w:val="18"/>
              </w:rPr>
            </w:pPr>
            <w:r>
              <w:rPr>
                <w:rFonts w:ascii="Verdana" w:hAnsi="Verdana"/>
                <w:b/>
                <w:bCs/>
                <w:sz w:val="18"/>
                <w:szCs w:val="18"/>
              </w:rPr>
              <w:t>Celkem</w:t>
            </w:r>
          </w:p>
        </w:tc>
        <w:tc>
          <w:tcPr>
            <w:tcW w:w="1418" w:type="dxa"/>
            <w:gridSpan w:val="2"/>
            <w:tcBorders>
              <w:top w:val="single" w:sz="8" w:space="0" w:color="auto"/>
              <w:left w:val="single" w:sz="8" w:space="0" w:color="auto"/>
              <w:bottom w:val="double" w:sz="6" w:space="0" w:color="auto"/>
              <w:right w:val="single" w:sz="8" w:space="0" w:color="auto"/>
            </w:tcBorders>
            <w:shd w:val="clear" w:color="000000" w:fill="C0C0C0"/>
            <w:noWrap/>
            <w:vAlign w:val="bottom"/>
            <w:hideMark/>
          </w:tcPr>
          <w:p w14:paraId="045CE184" w14:textId="77777777" w:rsidR="007C3ACA" w:rsidRDefault="007C3ACA">
            <w:pPr>
              <w:jc w:val="center"/>
              <w:rPr>
                <w:rFonts w:ascii="Verdana" w:hAnsi="Verdana"/>
                <w:b/>
                <w:bCs/>
                <w:sz w:val="18"/>
                <w:szCs w:val="18"/>
              </w:rPr>
            </w:pPr>
            <w:r>
              <w:rPr>
                <w:rFonts w:ascii="Verdana" w:hAnsi="Verdana"/>
                <w:b/>
                <w:bCs/>
                <w:sz w:val="18"/>
                <w:szCs w:val="18"/>
              </w:rPr>
              <w:t>Suma</w:t>
            </w:r>
          </w:p>
        </w:tc>
      </w:tr>
      <w:tr w:rsidR="007C3ACA" w14:paraId="34E0C193" w14:textId="77777777" w:rsidTr="007C3ACA">
        <w:trPr>
          <w:trHeight w:val="285"/>
        </w:trPr>
        <w:tc>
          <w:tcPr>
            <w:tcW w:w="508" w:type="dxa"/>
            <w:tcBorders>
              <w:top w:val="nil"/>
              <w:left w:val="single" w:sz="8" w:space="0" w:color="auto"/>
              <w:bottom w:val="single" w:sz="8" w:space="0" w:color="auto"/>
              <w:right w:val="single" w:sz="4" w:space="0" w:color="auto"/>
            </w:tcBorders>
            <w:shd w:val="clear" w:color="auto" w:fill="auto"/>
            <w:noWrap/>
            <w:vAlign w:val="bottom"/>
            <w:hideMark/>
          </w:tcPr>
          <w:p w14:paraId="251BF24F" w14:textId="77777777" w:rsidR="007C3ACA" w:rsidRDefault="007C3ACA">
            <w:pPr>
              <w:jc w:val="center"/>
              <w:rPr>
                <w:rFonts w:ascii="Verdana" w:hAnsi="Verdana"/>
                <w:sz w:val="18"/>
                <w:szCs w:val="18"/>
              </w:rPr>
            </w:pPr>
            <w:r>
              <w:rPr>
                <w:rFonts w:ascii="Verdana" w:hAnsi="Verdana"/>
                <w:sz w:val="18"/>
                <w:szCs w:val="18"/>
              </w:rPr>
              <w:t>1.</w:t>
            </w:r>
          </w:p>
        </w:tc>
        <w:tc>
          <w:tcPr>
            <w:tcW w:w="6028" w:type="dxa"/>
            <w:tcBorders>
              <w:top w:val="nil"/>
              <w:left w:val="nil"/>
              <w:bottom w:val="single" w:sz="8" w:space="0" w:color="auto"/>
              <w:right w:val="single" w:sz="8" w:space="0" w:color="auto"/>
            </w:tcBorders>
            <w:shd w:val="clear" w:color="auto" w:fill="auto"/>
            <w:noWrap/>
            <w:vAlign w:val="bottom"/>
            <w:hideMark/>
          </w:tcPr>
          <w:p w14:paraId="3C2B87F5" w14:textId="77777777" w:rsidR="007C3ACA" w:rsidRDefault="007C3ACA">
            <w:pPr>
              <w:ind w:firstLineChars="100" w:firstLine="180"/>
              <w:rPr>
                <w:rFonts w:ascii="Verdana" w:hAnsi="Verdana"/>
                <w:sz w:val="18"/>
                <w:szCs w:val="18"/>
              </w:rPr>
            </w:pPr>
            <w:r>
              <w:rPr>
                <w:rFonts w:ascii="Verdana" w:hAnsi="Verdana"/>
                <w:sz w:val="18"/>
                <w:szCs w:val="18"/>
              </w:rPr>
              <w:t>Revize elektroinstalace</w:t>
            </w:r>
          </w:p>
        </w:tc>
        <w:tc>
          <w:tcPr>
            <w:tcW w:w="850" w:type="dxa"/>
            <w:tcBorders>
              <w:top w:val="nil"/>
              <w:left w:val="nil"/>
              <w:bottom w:val="single" w:sz="8" w:space="0" w:color="auto"/>
              <w:right w:val="single" w:sz="4" w:space="0" w:color="auto"/>
            </w:tcBorders>
            <w:shd w:val="clear" w:color="auto" w:fill="auto"/>
            <w:noWrap/>
            <w:vAlign w:val="bottom"/>
            <w:hideMark/>
          </w:tcPr>
          <w:p w14:paraId="6D0B91E0" w14:textId="77777777" w:rsidR="007C3ACA" w:rsidRDefault="007C3ACA">
            <w:pPr>
              <w:jc w:val="center"/>
              <w:rPr>
                <w:rFonts w:ascii="Verdana" w:hAnsi="Verdana"/>
                <w:sz w:val="18"/>
                <w:szCs w:val="18"/>
              </w:rPr>
            </w:pPr>
            <w:r>
              <w:rPr>
                <w:rFonts w:ascii="Verdana" w:hAnsi="Verdana"/>
                <w:sz w:val="18"/>
                <w:szCs w:val="18"/>
              </w:rPr>
              <w:t>ks</w:t>
            </w:r>
          </w:p>
        </w:tc>
        <w:tc>
          <w:tcPr>
            <w:tcW w:w="851" w:type="dxa"/>
            <w:gridSpan w:val="3"/>
            <w:tcBorders>
              <w:top w:val="nil"/>
              <w:left w:val="nil"/>
              <w:bottom w:val="single" w:sz="8" w:space="0" w:color="auto"/>
              <w:right w:val="single" w:sz="4" w:space="0" w:color="auto"/>
            </w:tcBorders>
            <w:shd w:val="clear" w:color="auto" w:fill="auto"/>
            <w:noWrap/>
            <w:vAlign w:val="bottom"/>
            <w:hideMark/>
          </w:tcPr>
          <w:p w14:paraId="6FE83057" w14:textId="77777777" w:rsidR="007C3ACA" w:rsidRDefault="007C3ACA">
            <w:pPr>
              <w:jc w:val="right"/>
              <w:rPr>
                <w:rFonts w:ascii="Verdana" w:hAnsi="Verdana"/>
                <w:sz w:val="18"/>
                <w:szCs w:val="18"/>
              </w:rPr>
            </w:pPr>
            <w:r>
              <w:rPr>
                <w:rFonts w:ascii="Verdana" w:hAnsi="Verdana"/>
                <w:sz w:val="18"/>
                <w:szCs w:val="18"/>
              </w:rPr>
              <w:t>1</w:t>
            </w:r>
          </w:p>
        </w:tc>
        <w:tc>
          <w:tcPr>
            <w:tcW w:w="1276" w:type="dxa"/>
            <w:gridSpan w:val="2"/>
            <w:tcBorders>
              <w:top w:val="nil"/>
              <w:left w:val="nil"/>
              <w:bottom w:val="single" w:sz="8" w:space="0" w:color="auto"/>
              <w:right w:val="single" w:sz="4" w:space="0" w:color="auto"/>
            </w:tcBorders>
            <w:shd w:val="clear" w:color="000000" w:fill="FFFF00"/>
            <w:noWrap/>
            <w:vAlign w:val="bottom"/>
            <w:hideMark/>
          </w:tcPr>
          <w:p w14:paraId="39935E16" w14:textId="77777777" w:rsidR="007C3ACA" w:rsidRDefault="007C3ACA">
            <w:pPr>
              <w:jc w:val="right"/>
              <w:rPr>
                <w:rFonts w:ascii="Verdana" w:hAnsi="Verdana"/>
                <w:sz w:val="18"/>
                <w:szCs w:val="18"/>
              </w:rPr>
            </w:pPr>
            <w:r>
              <w:rPr>
                <w:rFonts w:ascii="Verdana" w:hAnsi="Verdana"/>
                <w:sz w:val="18"/>
                <w:szCs w:val="18"/>
              </w:rPr>
              <w:t>0,00</w:t>
            </w:r>
          </w:p>
        </w:tc>
        <w:tc>
          <w:tcPr>
            <w:tcW w:w="1275" w:type="dxa"/>
            <w:gridSpan w:val="2"/>
            <w:tcBorders>
              <w:top w:val="nil"/>
              <w:left w:val="nil"/>
              <w:bottom w:val="single" w:sz="8" w:space="0" w:color="auto"/>
              <w:right w:val="single" w:sz="8" w:space="0" w:color="auto"/>
            </w:tcBorders>
            <w:shd w:val="clear" w:color="auto" w:fill="auto"/>
            <w:noWrap/>
            <w:vAlign w:val="bottom"/>
            <w:hideMark/>
          </w:tcPr>
          <w:p w14:paraId="658D3BCB" w14:textId="77777777" w:rsidR="007C3ACA" w:rsidRDefault="007C3ACA">
            <w:pPr>
              <w:jc w:val="right"/>
              <w:rPr>
                <w:rFonts w:ascii="Verdana" w:hAnsi="Verdana"/>
                <w:sz w:val="18"/>
                <w:szCs w:val="18"/>
              </w:rPr>
            </w:pPr>
            <w:r>
              <w:rPr>
                <w:rFonts w:ascii="Verdana" w:hAnsi="Verdana"/>
                <w:sz w:val="18"/>
                <w:szCs w:val="18"/>
              </w:rPr>
              <w:t>0,00</w:t>
            </w:r>
          </w:p>
        </w:tc>
        <w:tc>
          <w:tcPr>
            <w:tcW w:w="1134" w:type="dxa"/>
            <w:gridSpan w:val="2"/>
            <w:tcBorders>
              <w:top w:val="nil"/>
              <w:left w:val="nil"/>
              <w:bottom w:val="single" w:sz="8" w:space="0" w:color="auto"/>
              <w:right w:val="single" w:sz="4" w:space="0" w:color="auto"/>
            </w:tcBorders>
            <w:shd w:val="clear" w:color="000000" w:fill="FFFF00"/>
            <w:noWrap/>
            <w:vAlign w:val="bottom"/>
            <w:hideMark/>
          </w:tcPr>
          <w:p w14:paraId="763BD7B9" w14:textId="77777777" w:rsidR="007C3ACA" w:rsidRDefault="007C3ACA">
            <w:pPr>
              <w:jc w:val="right"/>
              <w:rPr>
                <w:rFonts w:ascii="Verdana" w:hAnsi="Verdana"/>
                <w:sz w:val="18"/>
                <w:szCs w:val="18"/>
              </w:rPr>
            </w:pPr>
            <w:r>
              <w:rPr>
                <w:rFonts w:ascii="Verdana" w:hAnsi="Verdana"/>
                <w:sz w:val="18"/>
                <w:szCs w:val="18"/>
              </w:rPr>
              <w:t>3 000,00</w:t>
            </w:r>
          </w:p>
        </w:tc>
        <w:tc>
          <w:tcPr>
            <w:tcW w:w="1276" w:type="dxa"/>
            <w:gridSpan w:val="2"/>
            <w:tcBorders>
              <w:top w:val="nil"/>
              <w:left w:val="nil"/>
              <w:bottom w:val="single" w:sz="8" w:space="0" w:color="auto"/>
              <w:right w:val="nil"/>
            </w:tcBorders>
            <w:shd w:val="clear" w:color="auto" w:fill="auto"/>
            <w:noWrap/>
            <w:vAlign w:val="bottom"/>
            <w:hideMark/>
          </w:tcPr>
          <w:p w14:paraId="70CFD382" w14:textId="77777777" w:rsidR="007C3ACA" w:rsidRDefault="007C3ACA">
            <w:pPr>
              <w:jc w:val="right"/>
              <w:rPr>
                <w:rFonts w:ascii="Verdana" w:hAnsi="Verdana"/>
                <w:sz w:val="18"/>
                <w:szCs w:val="18"/>
              </w:rPr>
            </w:pPr>
            <w:r>
              <w:rPr>
                <w:rFonts w:ascii="Verdana" w:hAnsi="Verdana"/>
                <w:sz w:val="18"/>
                <w:szCs w:val="18"/>
              </w:rPr>
              <w:t>3 000,00</w:t>
            </w:r>
          </w:p>
        </w:tc>
        <w:tc>
          <w:tcPr>
            <w:tcW w:w="1418" w:type="dxa"/>
            <w:gridSpan w:val="2"/>
            <w:tcBorders>
              <w:top w:val="nil"/>
              <w:left w:val="single" w:sz="8" w:space="0" w:color="auto"/>
              <w:bottom w:val="single" w:sz="8" w:space="0" w:color="auto"/>
              <w:right w:val="single" w:sz="8" w:space="0" w:color="auto"/>
            </w:tcBorders>
            <w:shd w:val="clear" w:color="000000" w:fill="FDE9D9"/>
            <w:noWrap/>
            <w:vAlign w:val="bottom"/>
            <w:hideMark/>
          </w:tcPr>
          <w:p w14:paraId="6FF21371" w14:textId="77777777" w:rsidR="007C3ACA" w:rsidRDefault="007C3ACA">
            <w:pPr>
              <w:jc w:val="right"/>
              <w:rPr>
                <w:rFonts w:ascii="Verdana" w:hAnsi="Verdana"/>
                <w:sz w:val="18"/>
                <w:szCs w:val="18"/>
              </w:rPr>
            </w:pPr>
            <w:r>
              <w:rPr>
                <w:rFonts w:ascii="Verdana" w:hAnsi="Verdana"/>
                <w:sz w:val="18"/>
                <w:szCs w:val="18"/>
              </w:rPr>
              <w:t>3 000,00</w:t>
            </w:r>
          </w:p>
        </w:tc>
      </w:tr>
      <w:tr w:rsidR="007C3ACA" w14:paraId="0652B548" w14:textId="77777777" w:rsidTr="007C3ACA">
        <w:trPr>
          <w:trHeight w:val="255"/>
        </w:trPr>
        <w:tc>
          <w:tcPr>
            <w:tcW w:w="508" w:type="dxa"/>
            <w:tcBorders>
              <w:top w:val="nil"/>
              <w:left w:val="nil"/>
              <w:bottom w:val="nil"/>
              <w:right w:val="nil"/>
            </w:tcBorders>
            <w:shd w:val="clear" w:color="000000" w:fill="F2F2F2"/>
            <w:noWrap/>
            <w:vAlign w:val="bottom"/>
            <w:hideMark/>
          </w:tcPr>
          <w:p w14:paraId="2D6EF10E" w14:textId="77777777" w:rsidR="007C3ACA" w:rsidRDefault="007C3ACA">
            <w:pPr>
              <w:rPr>
                <w:rFonts w:ascii="Verdana" w:hAnsi="Verdana"/>
                <w:sz w:val="18"/>
                <w:szCs w:val="18"/>
              </w:rPr>
            </w:pPr>
            <w:r>
              <w:rPr>
                <w:rFonts w:ascii="Verdana" w:hAnsi="Verdana"/>
                <w:sz w:val="18"/>
                <w:szCs w:val="18"/>
              </w:rPr>
              <w:t> </w:t>
            </w:r>
          </w:p>
        </w:tc>
        <w:tc>
          <w:tcPr>
            <w:tcW w:w="6028" w:type="dxa"/>
            <w:tcBorders>
              <w:top w:val="nil"/>
              <w:left w:val="nil"/>
              <w:bottom w:val="nil"/>
              <w:right w:val="nil"/>
            </w:tcBorders>
            <w:shd w:val="clear" w:color="000000" w:fill="F2F2F2"/>
            <w:noWrap/>
            <w:vAlign w:val="bottom"/>
            <w:hideMark/>
          </w:tcPr>
          <w:p w14:paraId="142278F6" w14:textId="77777777" w:rsidR="007C3ACA" w:rsidRDefault="007C3ACA">
            <w:pPr>
              <w:ind w:firstLineChars="100" w:firstLine="180"/>
              <w:rPr>
                <w:rFonts w:ascii="Verdana" w:hAnsi="Verdana"/>
                <w:i/>
                <w:iCs/>
                <w:sz w:val="18"/>
                <w:szCs w:val="18"/>
              </w:rPr>
            </w:pPr>
            <w:r>
              <w:rPr>
                <w:rFonts w:ascii="Verdana" w:hAnsi="Verdana"/>
                <w:i/>
                <w:iCs/>
                <w:sz w:val="18"/>
                <w:szCs w:val="18"/>
              </w:rPr>
              <w:t>mezisoučet</w:t>
            </w:r>
          </w:p>
        </w:tc>
        <w:tc>
          <w:tcPr>
            <w:tcW w:w="850" w:type="dxa"/>
            <w:tcBorders>
              <w:top w:val="nil"/>
              <w:left w:val="nil"/>
              <w:bottom w:val="nil"/>
              <w:right w:val="nil"/>
            </w:tcBorders>
            <w:shd w:val="clear" w:color="000000" w:fill="F2F2F2"/>
            <w:noWrap/>
            <w:vAlign w:val="bottom"/>
            <w:hideMark/>
          </w:tcPr>
          <w:p w14:paraId="098724CD" w14:textId="77777777" w:rsidR="007C3ACA" w:rsidRDefault="007C3ACA">
            <w:pPr>
              <w:rPr>
                <w:rFonts w:ascii="Verdana" w:hAnsi="Verdana"/>
                <w:sz w:val="18"/>
                <w:szCs w:val="18"/>
              </w:rPr>
            </w:pPr>
            <w:r>
              <w:rPr>
                <w:rFonts w:ascii="Verdana" w:hAnsi="Verdana"/>
                <w:sz w:val="18"/>
                <w:szCs w:val="18"/>
              </w:rPr>
              <w:t> </w:t>
            </w:r>
          </w:p>
        </w:tc>
        <w:tc>
          <w:tcPr>
            <w:tcW w:w="851" w:type="dxa"/>
            <w:gridSpan w:val="3"/>
            <w:tcBorders>
              <w:top w:val="nil"/>
              <w:left w:val="nil"/>
              <w:bottom w:val="nil"/>
              <w:right w:val="nil"/>
            </w:tcBorders>
            <w:shd w:val="clear" w:color="000000" w:fill="F2F2F2"/>
            <w:noWrap/>
            <w:vAlign w:val="bottom"/>
            <w:hideMark/>
          </w:tcPr>
          <w:p w14:paraId="209B7F20" w14:textId="77777777" w:rsidR="007C3ACA" w:rsidRDefault="007C3ACA">
            <w:pPr>
              <w:jc w:val="center"/>
              <w:rPr>
                <w:rFonts w:ascii="Verdana" w:hAnsi="Verdana"/>
                <w:sz w:val="18"/>
                <w:szCs w:val="18"/>
              </w:rPr>
            </w:pPr>
            <w:r>
              <w:rPr>
                <w:rFonts w:ascii="Verdana" w:hAnsi="Verdana"/>
                <w:sz w:val="18"/>
                <w:szCs w:val="18"/>
              </w:rPr>
              <w:t> </w:t>
            </w:r>
          </w:p>
        </w:tc>
        <w:tc>
          <w:tcPr>
            <w:tcW w:w="1276" w:type="dxa"/>
            <w:gridSpan w:val="2"/>
            <w:tcBorders>
              <w:top w:val="nil"/>
              <w:left w:val="nil"/>
              <w:bottom w:val="nil"/>
              <w:right w:val="nil"/>
            </w:tcBorders>
            <w:shd w:val="clear" w:color="000000" w:fill="F2F2F2"/>
            <w:noWrap/>
            <w:vAlign w:val="bottom"/>
            <w:hideMark/>
          </w:tcPr>
          <w:p w14:paraId="0868C060" w14:textId="77777777" w:rsidR="007C3ACA" w:rsidRDefault="007C3ACA">
            <w:pPr>
              <w:jc w:val="center"/>
              <w:rPr>
                <w:rFonts w:ascii="Verdana" w:hAnsi="Verdana"/>
                <w:sz w:val="18"/>
                <w:szCs w:val="18"/>
              </w:rPr>
            </w:pPr>
            <w:r>
              <w:rPr>
                <w:rFonts w:ascii="Verdana" w:hAnsi="Verdana"/>
                <w:sz w:val="18"/>
                <w:szCs w:val="18"/>
              </w:rPr>
              <w:t> </w:t>
            </w:r>
          </w:p>
        </w:tc>
        <w:tc>
          <w:tcPr>
            <w:tcW w:w="1275" w:type="dxa"/>
            <w:gridSpan w:val="2"/>
            <w:tcBorders>
              <w:top w:val="nil"/>
              <w:left w:val="nil"/>
              <w:bottom w:val="nil"/>
              <w:right w:val="nil"/>
            </w:tcBorders>
            <w:shd w:val="clear" w:color="000000" w:fill="F2F2F2"/>
            <w:noWrap/>
            <w:vAlign w:val="center"/>
            <w:hideMark/>
          </w:tcPr>
          <w:p w14:paraId="35A8DCDF" w14:textId="77777777" w:rsidR="007C3ACA" w:rsidRDefault="007C3ACA">
            <w:pPr>
              <w:jc w:val="right"/>
              <w:rPr>
                <w:rFonts w:ascii="Verdana" w:hAnsi="Verdana"/>
                <w:i/>
                <w:iCs/>
                <w:color w:val="FF0000"/>
                <w:sz w:val="18"/>
                <w:szCs w:val="18"/>
              </w:rPr>
            </w:pPr>
            <w:r>
              <w:rPr>
                <w:rFonts w:ascii="Verdana" w:hAnsi="Verdana"/>
                <w:i/>
                <w:iCs/>
                <w:color w:val="FF0000"/>
                <w:sz w:val="18"/>
                <w:szCs w:val="18"/>
              </w:rPr>
              <w:t>0,00</w:t>
            </w:r>
          </w:p>
        </w:tc>
        <w:tc>
          <w:tcPr>
            <w:tcW w:w="1134" w:type="dxa"/>
            <w:gridSpan w:val="2"/>
            <w:tcBorders>
              <w:top w:val="nil"/>
              <w:left w:val="nil"/>
              <w:bottom w:val="nil"/>
              <w:right w:val="nil"/>
            </w:tcBorders>
            <w:shd w:val="clear" w:color="000000" w:fill="F2F2F2"/>
            <w:noWrap/>
            <w:vAlign w:val="center"/>
            <w:hideMark/>
          </w:tcPr>
          <w:p w14:paraId="2A2E211E" w14:textId="77777777" w:rsidR="007C3ACA" w:rsidRDefault="007C3ACA">
            <w:pPr>
              <w:jc w:val="right"/>
              <w:rPr>
                <w:rFonts w:ascii="Verdana" w:hAnsi="Verdana"/>
                <w:i/>
                <w:iCs/>
                <w:color w:val="FF0000"/>
                <w:sz w:val="18"/>
                <w:szCs w:val="18"/>
              </w:rPr>
            </w:pPr>
            <w:r>
              <w:rPr>
                <w:rFonts w:ascii="Verdana" w:hAnsi="Verdana"/>
                <w:i/>
                <w:iCs/>
                <w:color w:val="FF0000"/>
                <w:sz w:val="18"/>
                <w:szCs w:val="18"/>
              </w:rPr>
              <w:t> </w:t>
            </w:r>
          </w:p>
        </w:tc>
        <w:tc>
          <w:tcPr>
            <w:tcW w:w="1276" w:type="dxa"/>
            <w:gridSpan w:val="2"/>
            <w:tcBorders>
              <w:top w:val="nil"/>
              <w:left w:val="nil"/>
              <w:bottom w:val="nil"/>
              <w:right w:val="nil"/>
            </w:tcBorders>
            <w:shd w:val="clear" w:color="000000" w:fill="F2F2F2"/>
            <w:noWrap/>
            <w:vAlign w:val="center"/>
            <w:hideMark/>
          </w:tcPr>
          <w:p w14:paraId="46B94807" w14:textId="77777777" w:rsidR="007C3ACA" w:rsidRDefault="007C3ACA">
            <w:pPr>
              <w:jc w:val="right"/>
              <w:rPr>
                <w:rFonts w:ascii="Verdana" w:hAnsi="Verdana"/>
                <w:i/>
                <w:iCs/>
                <w:color w:val="FF0000"/>
                <w:sz w:val="18"/>
                <w:szCs w:val="18"/>
              </w:rPr>
            </w:pPr>
            <w:r>
              <w:rPr>
                <w:rFonts w:ascii="Verdana" w:hAnsi="Verdana"/>
                <w:i/>
                <w:iCs/>
                <w:color w:val="FF0000"/>
                <w:sz w:val="18"/>
                <w:szCs w:val="18"/>
              </w:rPr>
              <w:t>3 000,00</w:t>
            </w:r>
          </w:p>
        </w:tc>
        <w:tc>
          <w:tcPr>
            <w:tcW w:w="1418" w:type="dxa"/>
            <w:gridSpan w:val="2"/>
            <w:tcBorders>
              <w:top w:val="nil"/>
              <w:left w:val="nil"/>
              <w:bottom w:val="nil"/>
              <w:right w:val="nil"/>
            </w:tcBorders>
            <w:shd w:val="clear" w:color="000000" w:fill="F2F2F2"/>
            <w:noWrap/>
            <w:vAlign w:val="center"/>
            <w:hideMark/>
          </w:tcPr>
          <w:p w14:paraId="4D0CFD00" w14:textId="77777777" w:rsidR="007C3ACA" w:rsidRDefault="007C3ACA">
            <w:pPr>
              <w:jc w:val="right"/>
              <w:rPr>
                <w:rFonts w:ascii="Verdana" w:hAnsi="Verdana"/>
                <w:i/>
                <w:iCs/>
                <w:color w:val="FF0000"/>
                <w:sz w:val="18"/>
                <w:szCs w:val="18"/>
              </w:rPr>
            </w:pPr>
            <w:r>
              <w:rPr>
                <w:rFonts w:ascii="Verdana" w:hAnsi="Verdana"/>
                <w:i/>
                <w:iCs/>
                <w:color w:val="FF0000"/>
                <w:sz w:val="18"/>
                <w:szCs w:val="18"/>
              </w:rPr>
              <w:t>3 000,00</w:t>
            </w:r>
          </w:p>
        </w:tc>
      </w:tr>
      <w:tr w:rsidR="007C3ACA" w14:paraId="799389F1" w14:textId="77777777" w:rsidTr="007C3ACA">
        <w:trPr>
          <w:trHeight w:val="270"/>
        </w:trPr>
        <w:tc>
          <w:tcPr>
            <w:tcW w:w="508" w:type="dxa"/>
            <w:tcBorders>
              <w:top w:val="nil"/>
              <w:left w:val="nil"/>
              <w:bottom w:val="nil"/>
              <w:right w:val="nil"/>
            </w:tcBorders>
            <w:shd w:val="clear" w:color="000000" w:fill="FFFFFF"/>
            <w:noWrap/>
            <w:vAlign w:val="bottom"/>
            <w:hideMark/>
          </w:tcPr>
          <w:p w14:paraId="2E013B30" w14:textId="77777777" w:rsidR="007C3ACA" w:rsidRDefault="007C3ACA">
            <w:pPr>
              <w:rPr>
                <w:rFonts w:ascii="Verdana" w:hAnsi="Verdana"/>
                <w:sz w:val="18"/>
                <w:szCs w:val="18"/>
              </w:rPr>
            </w:pPr>
            <w:r>
              <w:rPr>
                <w:rFonts w:ascii="Verdana" w:hAnsi="Verdana"/>
                <w:sz w:val="18"/>
                <w:szCs w:val="18"/>
              </w:rPr>
              <w:t> </w:t>
            </w:r>
          </w:p>
        </w:tc>
        <w:tc>
          <w:tcPr>
            <w:tcW w:w="6028" w:type="dxa"/>
            <w:tcBorders>
              <w:top w:val="nil"/>
              <w:left w:val="nil"/>
              <w:bottom w:val="nil"/>
              <w:right w:val="nil"/>
            </w:tcBorders>
            <w:shd w:val="clear" w:color="000000" w:fill="FFFFFF"/>
            <w:noWrap/>
            <w:vAlign w:val="bottom"/>
            <w:hideMark/>
          </w:tcPr>
          <w:p w14:paraId="0048647A" w14:textId="77777777" w:rsidR="007C3ACA" w:rsidRDefault="007C3ACA">
            <w:pPr>
              <w:rPr>
                <w:rFonts w:ascii="Verdana" w:hAnsi="Verdana"/>
                <w:sz w:val="18"/>
                <w:szCs w:val="18"/>
              </w:rPr>
            </w:pPr>
            <w:r>
              <w:rPr>
                <w:rFonts w:ascii="Verdana" w:hAnsi="Verdana"/>
                <w:sz w:val="18"/>
                <w:szCs w:val="18"/>
              </w:rPr>
              <w:t> </w:t>
            </w:r>
          </w:p>
        </w:tc>
        <w:tc>
          <w:tcPr>
            <w:tcW w:w="850" w:type="dxa"/>
            <w:tcBorders>
              <w:top w:val="nil"/>
              <w:left w:val="nil"/>
              <w:bottom w:val="nil"/>
              <w:right w:val="nil"/>
            </w:tcBorders>
            <w:shd w:val="clear" w:color="000000" w:fill="FFFFFF"/>
            <w:noWrap/>
            <w:vAlign w:val="bottom"/>
            <w:hideMark/>
          </w:tcPr>
          <w:p w14:paraId="74434D19" w14:textId="77777777" w:rsidR="007C3ACA" w:rsidRDefault="007C3ACA">
            <w:pPr>
              <w:rPr>
                <w:rFonts w:ascii="Verdana" w:hAnsi="Verdana"/>
                <w:sz w:val="18"/>
                <w:szCs w:val="18"/>
              </w:rPr>
            </w:pPr>
            <w:r>
              <w:rPr>
                <w:rFonts w:ascii="Verdana" w:hAnsi="Verdana"/>
                <w:sz w:val="18"/>
                <w:szCs w:val="18"/>
              </w:rPr>
              <w:t> </w:t>
            </w:r>
          </w:p>
        </w:tc>
        <w:tc>
          <w:tcPr>
            <w:tcW w:w="851" w:type="dxa"/>
            <w:gridSpan w:val="3"/>
            <w:tcBorders>
              <w:top w:val="nil"/>
              <w:left w:val="nil"/>
              <w:bottom w:val="nil"/>
              <w:right w:val="nil"/>
            </w:tcBorders>
            <w:shd w:val="clear" w:color="000000" w:fill="FFFFFF"/>
            <w:noWrap/>
            <w:vAlign w:val="bottom"/>
            <w:hideMark/>
          </w:tcPr>
          <w:p w14:paraId="54F19B70" w14:textId="77777777" w:rsidR="007C3ACA" w:rsidRDefault="007C3ACA">
            <w:pPr>
              <w:rPr>
                <w:rFonts w:ascii="Verdana" w:hAnsi="Verdana"/>
                <w:sz w:val="18"/>
                <w:szCs w:val="18"/>
              </w:rPr>
            </w:pPr>
            <w:r>
              <w:rPr>
                <w:rFonts w:ascii="Verdana" w:hAnsi="Verdana"/>
                <w:sz w:val="18"/>
                <w:szCs w:val="18"/>
              </w:rPr>
              <w:t> </w:t>
            </w:r>
          </w:p>
        </w:tc>
        <w:tc>
          <w:tcPr>
            <w:tcW w:w="1276" w:type="dxa"/>
            <w:gridSpan w:val="2"/>
            <w:tcBorders>
              <w:top w:val="nil"/>
              <w:left w:val="nil"/>
              <w:bottom w:val="nil"/>
              <w:right w:val="nil"/>
            </w:tcBorders>
            <w:shd w:val="clear" w:color="000000" w:fill="FFFFFF"/>
            <w:noWrap/>
            <w:vAlign w:val="bottom"/>
            <w:hideMark/>
          </w:tcPr>
          <w:p w14:paraId="53E4FA5E" w14:textId="77777777" w:rsidR="007C3ACA" w:rsidRDefault="007C3ACA">
            <w:pPr>
              <w:rPr>
                <w:rFonts w:ascii="Verdana" w:hAnsi="Verdana"/>
                <w:sz w:val="18"/>
                <w:szCs w:val="18"/>
              </w:rPr>
            </w:pPr>
            <w:r>
              <w:rPr>
                <w:rFonts w:ascii="Verdana" w:hAnsi="Verdana"/>
                <w:sz w:val="18"/>
                <w:szCs w:val="18"/>
              </w:rPr>
              <w:t> </w:t>
            </w:r>
          </w:p>
        </w:tc>
        <w:tc>
          <w:tcPr>
            <w:tcW w:w="1275" w:type="dxa"/>
            <w:gridSpan w:val="2"/>
            <w:tcBorders>
              <w:top w:val="nil"/>
              <w:left w:val="nil"/>
              <w:bottom w:val="nil"/>
              <w:right w:val="nil"/>
            </w:tcBorders>
            <w:shd w:val="clear" w:color="000000" w:fill="FFFFFF"/>
            <w:noWrap/>
            <w:vAlign w:val="bottom"/>
            <w:hideMark/>
          </w:tcPr>
          <w:p w14:paraId="1265CA75" w14:textId="77777777" w:rsidR="007C3ACA" w:rsidRDefault="007C3ACA">
            <w:pPr>
              <w:rPr>
                <w:rFonts w:ascii="Verdana" w:hAnsi="Verdana"/>
                <w:sz w:val="18"/>
                <w:szCs w:val="18"/>
              </w:rPr>
            </w:pPr>
            <w:r>
              <w:rPr>
                <w:rFonts w:ascii="Verdana" w:hAnsi="Verdana"/>
                <w:sz w:val="18"/>
                <w:szCs w:val="18"/>
              </w:rPr>
              <w:t> </w:t>
            </w:r>
          </w:p>
        </w:tc>
        <w:tc>
          <w:tcPr>
            <w:tcW w:w="1134" w:type="dxa"/>
            <w:gridSpan w:val="2"/>
            <w:tcBorders>
              <w:top w:val="nil"/>
              <w:left w:val="nil"/>
              <w:bottom w:val="nil"/>
              <w:right w:val="nil"/>
            </w:tcBorders>
            <w:shd w:val="clear" w:color="000000" w:fill="FFFFFF"/>
            <w:noWrap/>
            <w:vAlign w:val="bottom"/>
            <w:hideMark/>
          </w:tcPr>
          <w:p w14:paraId="6614A9F7" w14:textId="77777777" w:rsidR="007C3ACA" w:rsidRDefault="007C3ACA">
            <w:pPr>
              <w:rPr>
                <w:rFonts w:ascii="Verdana" w:hAnsi="Verdana"/>
                <w:sz w:val="18"/>
                <w:szCs w:val="18"/>
              </w:rPr>
            </w:pPr>
            <w:r>
              <w:rPr>
                <w:rFonts w:ascii="Verdana" w:hAnsi="Verdana"/>
                <w:sz w:val="18"/>
                <w:szCs w:val="18"/>
              </w:rPr>
              <w:t> </w:t>
            </w:r>
          </w:p>
        </w:tc>
        <w:tc>
          <w:tcPr>
            <w:tcW w:w="1276" w:type="dxa"/>
            <w:gridSpan w:val="2"/>
            <w:tcBorders>
              <w:top w:val="nil"/>
              <w:left w:val="nil"/>
              <w:bottom w:val="nil"/>
              <w:right w:val="nil"/>
            </w:tcBorders>
            <w:shd w:val="clear" w:color="000000" w:fill="FFFFFF"/>
            <w:noWrap/>
            <w:vAlign w:val="bottom"/>
            <w:hideMark/>
          </w:tcPr>
          <w:p w14:paraId="41C9632A" w14:textId="77777777" w:rsidR="007C3ACA" w:rsidRDefault="007C3ACA">
            <w:pPr>
              <w:rPr>
                <w:rFonts w:ascii="Verdana" w:hAnsi="Verdana"/>
                <w:sz w:val="18"/>
                <w:szCs w:val="18"/>
              </w:rPr>
            </w:pPr>
            <w:r>
              <w:rPr>
                <w:rFonts w:ascii="Verdana" w:hAnsi="Verdana"/>
                <w:sz w:val="18"/>
                <w:szCs w:val="18"/>
              </w:rPr>
              <w:t> </w:t>
            </w:r>
          </w:p>
        </w:tc>
        <w:tc>
          <w:tcPr>
            <w:tcW w:w="1418" w:type="dxa"/>
            <w:gridSpan w:val="2"/>
            <w:tcBorders>
              <w:top w:val="nil"/>
              <w:left w:val="nil"/>
              <w:bottom w:val="nil"/>
              <w:right w:val="nil"/>
            </w:tcBorders>
            <w:shd w:val="clear" w:color="000000" w:fill="FFFFFF"/>
            <w:noWrap/>
            <w:vAlign w:val="bottom"/>
            <w:hideMark/>
          </w:tcPr>
          <w:p w14:paraId="65EE1474" w14:textId="77777777" w:rsidR="007C3ACA" w:rsidRDefault="007C3ACA">
            <w:pPr>
              <w:rPr>
                <w:rFonts w:ascii="Verdana" w:hAnsi="Verdana"/>
                <w:sz w:val="18"/>
                <w:szCs w:val="18"/>
              </w:rPr>
            </w:pPr>
            <w:r>
              <w:rPr>
                <w:rFonts w:ascii="Verdana" w:hAnsi="Verdana"/>
                <w:sz w:val="18"/>
                <w:szCs w:val="18"/>
              </w:rPr>
              <w:t> </w:t>
            </w:r>
          </w:p>
        </w:tc>
      </w:tr>
      <w:tr w:rsidR="007C3ACA" w14:paraId="1CB02D67" w14:textId="77777777" w:rsidTr="007C3ACA">
        <w:trPr>
          <w:trHeight w:val="270"/>
        </w:trPr>
        <w:tc>
          <w:tcPr>
            <w:tcW w:w="508" w:type="dxa"/>
            <w:tcBorders>
              <w:top w:val="single" w:sz="8" w:space="0" w:color="auto"/>
              <w:left w:val="single" w:sz="8" w:space="0" w:color="auto"/>
              <w:bottom w:val="single" w:sz="8" w:space="0" w:color="auto"/>
              <w:right w:val="nil"/>
            </w:tcBorders>
            <w:shd w:val="clear" w:color="000000" w:fill="FCD5B4"/>
            <w:noWrap/>
            <w:vAlign w:val="bottom"/>
            <w:hideMark/>
          </w:tcPr>
          <w:p w14:paraId="2C1FE0A8" w14:textId="77777777" w:rsidR="007C3ACA" w:rsidRDefault="007C3ACA">
            <w:pPr>
              <w:rPr>
                <w:rFonts w:ascii="Verdana" w:hAnsi="Verdana"/>
                <w:sz w:val="18"/>
                <w:szCs w:val="18"/>
              </w:rPr>
            </w:pPr>
            <w:r>
              <w:rPr>
                <w:rFonts w:ascii="Verdana" w:hAnsi="Verdana"/>
                <w:sz w:val="18"/>
                <w:szCs w:val="18"/>
              </w:rPr>
              <w:t> </w:t>
            </w:r>
          </w:p>
        </w:tc>
        <w:tc>
          <w:tcPr>
            <w:tcW w:w="6028" w:type="dxa"/>
            <w:tcBorders>
              <w:top w:val="single" w:sz="8" w:space="0" w:color="auto"/>
              <w:left w:val="nil"/>
              <w:bottom w:val="single" w:sz="8" w:space="0" w:color="auto"/>
              <w:right w:val="single" w:sz="8" w:space="0" w:color="auto"/>
            </w:tcBorders>
            <w:shd w:val="clear" w:color="000000" w:fill="FCD5B4"/>
            <w:noWrap/>
            <w:vAlign w:val="bottom"/>
            <w:hideMark/>
          </w:tcPr>
          <w:p w14:paraId="5DFA5B7B" w14:textId="77777777" w:rsidR="007C3ACA" w:rsidRDefault="007C3ACA">
            <w:pPr>
              <w:rPr>
                <w:rFonts w:ascii="Verdana" w:hAnsi="Verdana"/>
                <w:b/>
                <w:bCs/>
                <w:sz w:val="18"/>
                <w:szCs w:val="18"/>
              </w:rPr>
            </w:pPr>
            <w:r>
              <w:rPr>
                <w:rFonts w:ascii="Verdana" w:hAnsi="Verdana"/>
                <w:b/>
                <w:bCs/>
                <w:sz w:val="18"/>
                <w:szCs w:val="18"/>
              </w:rPr>
              <w:t>CELKEM za dodávku (bez DPH)</w:t>
            </w:r>
          </w:p>
        </w:tc>
        <w:tc>
          <w:tcPr>
            <w:tcW w:w="850" w:type="dxa"/>
            <w:tcBorders>
              <w:top w:val="single" w:sz="8" w:space="0" w:color="auto"/>
              <w:left w:val="nil"/>
              <w:bottom w:val="single" w:sz="8" w:space="0" w:color="auto"/>
              <w:right w:val="nil"/>
            </w:tcBorders>
            <w:shd w:val="clear" w:color="000000" w:fill="FCD5B4"/>
            <w:noWrap/>
            <w:vAlign w:val="bottom"/>
            <w:hideMark/>
          </w:tcPr>
          <w:p w14:paraId="68945E57" w14:textId="77777777" w:rsidR="007C3ACA" w:rsidRDefault="007C3ACA">
            <w:pPr>
              <w:rPr>
                <w:rFonts w:ascii="Verdana" w:hAnsi="Verdana"/>
                <w:sz w:val="18"/>
                <w:szCs w:val="18"/>
              </w:rPr>
            </w:pPr>
            <w:r>
              <w:rPr>
                <w:rFonts w:ascii="Verdana" w:hAnsi="Verdana"/>
                <w:sz w:val="18"/>
                <w:szCs w:val="18"/>
              </w:rPr>
              <w:t> </w:t>
            </w:r>
          </w:p>
        </w:tc>
        <w:tc>
          <w:tcPr>
            <w:tcW w:w="851" w:type="dxa"/>
            <w:gridSpan w:val="3"/>
            <w:tcBorders>
              <w:top w:val="single" w:sz="8" w:space="0" w:color="auto"/>
              <w:left w:val="nil"/>
              <w:bottom w:val="single" w:sz="8" w:space="0" w:color="auto"/>
              <w:right w:val="nil"/>
            </w:tcBorders>
            <w:shd w:val="clear" w:color="000000" w:fill="FCD5B4"/>
            <w:noWrap/>
            <w:vAlign w:val="bottom"/>
            <w:hideMark/>
          </w:tcPr>
          <w:p w14:paraId="1EF41596" w14:textId="77777777" w:rsidR="007C3ACA" w:rsidRDefault="007C3ACA">
            <w:pPr>
              <w:rPr>
                <w:rFonts w:ascii="Verdana" w:hAnsi="Verdana"/>
                <w:sz w:val="18"/>
                <w:szCs w:val="18"/>
              </w:rPr>
            </w:pPr>
            <w:r>
              <w:rPr>
                <w:rFonts w:ascii="Verdana" w:hAnsi="Verdana"/>
                <w:sz w:val="18"/>
                <w:szCs w:val="18"/>
              </w:rPr>
              <w:t> </w:t>
            </w:r>
          </w:p>
        </w:tc>
        <w:tc>
          <w:tcPr>
            <w:tcW w:w="1276" w:type="dxa"/>
            <w:gridSpan w:val="2"/>
            <w:tcBorders>
              <w:top w:val="single" w:sz="8" w:space="0" w:color="auto"/>
              <w:left w:val="nil"/>
              <w:bottom w:val="single" w:sz="8" w:space="0" w:color="auto"/>
              <w:right w:val="nil"/>
            </w:tcBorders>
            <w:shd w:val="clear" w:color="000000" w:fill="FCD5B4"/>
            <w:noWrap/>
            <w:vAlign w:val="bottom"/>
            <w:hideMark/>
          </w:tcPr>
          <w:p w14:paraId="14ECD723" w14:textId="77777777" w:rsidR="007C3ACA" w:rsidRDefault="007C3ACA">
            <w:pPr>
              <w:rPr>
                <w:rFonts w:ascii="Verdana" w:hAnsi="Verdana"/>
                <w:sz w:val="18"/>
                <w:szCs w:val="18"/>
              </w:rPr>
            </w:pPr>
            <w:r>
              <w:rPr>
                <w:rFonts w:ascii="Verdana" w:hAnsi="Verdana"/>
                <w:sz w:val="18"/>
                <w:szCs w:val="18"/>
              </w:rPr>
              <w:t> </w:t>
            </w:r>
          </w:p>
        </w:tc>
        <w:tc>
          <w:tcPr>
            <w:tcW w:w="1275" w:type="dxa"/>
            <w:gridSpan w:val="2"/>
            <w:tcBorders>
              <w:top w:val="single" w:sz="8" w:space="0" w:color="auto"/>
              <w:left w:val="nil"/>
              <w:bottom w:val="single" w:sz="8" w:space="0" w:color="auto"/>
              <w:right w:val="nil"/>
            </w:tcBorders>
            <w:shd w:val="clear" w:color="000000" w:fill="FCD5B4"/>
            <w:noWrap/>
            <w:vAlign w:val="bottom"/>
            <w:hideMark/>
          </w:tcPr>
          <w:p w14:paraId="5D0623AB" w14:textId="77777777" w:rsidR="007C3ACA" w:rsidRDefault="007C3ACA">
            <w:pPr>
              <w:rPr>
                <w:rFonts w:ascii="Verdana" w:hAnsi="Verdana"/>
                <w:sz w:val="18"/>
                <w:szCs w:val="18"/>
              </w:rPr>
            </w:pPr>
            <w:r>
              <w:rPr>
                <w:rFonts w:ascii="Verdana" w:hAnsi="Verdana"/>
                <w:sz w:val="18"/>
                <w:szCs w:val="18"/>
              </w:rPr>
              <w:t> </w:t>
            </w:r>
          </w:p>
        </w:tc>
        <w:tc>
          <w:tcPr>
            <w:tcW w:w="1134" w:type="dxa"/>
            <w:gridSpan w:val="2"/>
            <w:tcBorders>
              <w:top w:val="single" w:sz="8" w:space="0" w:color="auto"/>
              <w:left w:val="nil"/>
              <w:bottom w:val="single" w:sz="8" w:space="0" w:color="auto"/>
              <w:right w:val="nil"/>
            </w:tcBorders>
            <w:shd w:val="clear" w:color="000000" w:fill="FCD5B4"/>
            <w:noWrap/>
            <w:vAlign w:val="bottom"/>
            <w:hideMark/>
          </w:tcPr>
          <w:p w14:paraId="4F933BAD" w14:textId="77777777" w:rsidR="007C3ACA" w:rsidRDefault="007C3ACA">
            <w:pPr>
              <w:rPr>
                <w:rFonts w:ascii="Verdana" w:hAnsi="Verdana"/>
                <w:sz w:val="18"/>
                <w:szCs w:val="18"/>
              </w:rPr>
            </w:pPr>
            <w:r>
              <w:rPr>
                <w:rFonts w:ascii="Verdana" w:hAnsi="Verdana"/>
                <w:sz w:val="18"/>
                <w:szCs w:val="18"/>
              </w:rPr>
              <w:t> </w:t>
            </w:r>
          </w:p>
        </w:tc>
        <w:tc>
          <w:tcPr>
            <w:tcW w:w="1276" w:type="dxa"/>
            <w:gridSpan w:val="2"/>
            <w:tcBorders>
              <w:top w:val="single" w:sz="8" w:space="0" w:color="auto"/>
              <w:left w:val="nil"/>
              <w:bottom w:val="single" w:sz="8" w:space="0" w:color="auto"/>
              <w:right w:val="nil"/>
            </w:tcBorders>
            <w:shd w:val="clear" w:color="000000" w:fill="FCD5B4"/>
            <w:noWrap/>
            <w:vAlign w:val="bottom"/>
            <w:hideMark/>
          </w:tcPr>
          <w:p w14:paraId="5E652C8B" w14:textId="77777777" w:rsidR="007C3ACA" w:rsidRDefault="007C3ACA">
            <w:pPr>
              <w:rPr>
                <w:rFonts w:ascii="Verdana" w:hAnsi="Verdana"/>
                <w:sz w:val="18"/>
                <w:szCs w:val="18"/>
              </w:rPr>
            </w:pPr>
            <w:r>
              <w:rPr>
                <w:rFonts w:ascii="Verdana" w:hAnsi="Verdana"/>
                <w:sz w:val="18"/>
                <w:szCs w:val="18"/>
              </w:rPr>
              <w:t> </w:t>
            </w:r>
          </w:p>
        </w:tc>
        <w:tc>
          <w:tcPr>
            <w:tcW w:w="1418" w:type="dxa"/>
            <w:gridSpan w:val="2"/>
            <w:tcBorders>
              <w:top w:val="single" w:sz="8" w:space="0" w:color="auto"/>
              <w:left w:val="nil"/>
              <w:bottom w:val="single" w:sz="8" w:space="0" w:color="auto"/>
              <w:right w:val="single" w:sz="8" w:space="0" w:color="auto"/>
            </w:tcBorders>
            <w:shd w:val="clear" w:color="000000" w:fill="FCD5B4"/>
            <w:noWrap/>
            <w:vAlign w:val="bottom"/>
            <w:hideMark/>
          </w:tcPr>
          <w:p w14:paraId="6A6AC263" w14:textId="77777777" w:rsidR="007C3ACA" w:rsidRDefault="007C3ACA">
            <w:pPr>
              <w:jc w:val="right"/>
              <w:rPr>
                <w:rFonts w:ascii="Verdana" w:hAnsi="Verdana"/>
                <w:b/>
                <w:bCs/>
                <w:sz w:val="18"/>
                <w:szCs w:val="18"/>
              </w:rPr>
            </w:pPr>
            <w:r>
              <w:rPr>
                <w:rFonts w:ascii="Verdana" w:hAnsi="Verdana"/>
                <w:b/>
                <w:bCs/>
                <w:sz w:val="18"/>
                <w:szCs w:val="18"/>
              </w:rPr>
              <w:t>822 249,97</w:t>
            </w:r>
          </w:p>
        </w:tc>
      </w:tr>
    </w:tbl>
    <w:p w14:paraId="718343E5" w14:textId="77777777" w:rsidR="00B924C4" w:rsidRPr="00A06615" w:rsidRDefault="00B924C4" w:rsidP="007C3ACA">
      <w:pPr>
        <w:spacing w:line="276" w:lineRule="auto"/>
        <w:rPr>
          <w:rFonts w:ascii="Tahoma" w:hAnsi="Tahoma" w:cs="Tahoma"/>
          <w:b/>
          <w:bCs/>
          <w:sz w:val="20"/>
          <w:szCs w:val="20"/>
          <w:u w:val="single"/>
        </w:rPr>
      </w:pPr>
    </w:p>
    <w:sectPr w:rsidR="00B924C4" w:rsidRPr="00A06615" w:rsidSect="007C3ACA">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75539" w14:textId="77777777" w:rsidR="000A6C61" w:rsidRDefault="000A6C61">
      <w:r>
        <w:separator/>
      </w:r>
    </w:p>
  </w:endnote>
  <w:endnote w:type="continuationSeparator" w:id="0">
    <w:p w14:paraId="4C6C899D" w14:textId="77777777" w:rsidR="000A6C61" w:rsidRDefault="000A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1735695912"/>
      <w:docPartObj>
        <w:docPartGallery w:val="Page Numbers (Bottom of Page)"/>
        <w:docPartUnique/>
      </w:docPartObj>
    </w:sdtPr>
    <w:sdtEndPr/>
    <w:sdtContent>
      <w:sdt>
        <w:sdtPr>
          <w:rPr>
            <w:rFonts w:ascii="Tahoma" w:hAnsi="Tahoma" w:cs="Tahoma"/>
            <w:sz w:val="20"/>
          </w:rPr>
          <w:id w:val="-107430740"/>
          <w:docPartObj>
            <w:docPartGallery w:val="Page Numbers (Top of Page)"/>
            <w:docPartUnique/>
          </w:docPartObj>
        </w:sdtPr>
        <w:sdtEndPr/>
        <w:sdtContent>
          <w:p w14:paraId="5D9DA9D2" w14:textId="77777777" w:rsidR="00751DB1" w:rsidRPr="004C4F68" w:rsidRDefault="00BB77A3">
            <w:pPr>
              <w:pStyle w:val="Zpat"/>
              <w:jc w:val="center"/>
              <w:rPr>
                <w:rFonts w:ascii="Tahoma" w:hAnsi="Tahoma" w:cs="Tahoma"/>
                <w:sz w:val="20"/>
              </w:rPr>
            </w:pPr>
            <w:r>
              <w:rPr>
                <w:rFonts w:ascii="Tahoma" w:hAnsi="Tahoma" w:cs="Tahoma"/>
                <w:sz w:val="20"/>
              </w:rPr>
              <w:pict w14:anchorId="2207B1F1">
                <v:rect id="_x0000_i1025" style="width:0;height:1.5pt" o:hralign="center" o:hrstd="t" o:hr="t" fillcolor="#a0a0a0" stroked="f"/>
              </w:pict>
            </w:r>
          </w:p>
          <w:p w14:paraId="77DE29C4" w14:textId="77777777" w:rsidR="00E71CF2" w:rsidRDefault="00751DB1" w:rsidP="00E71CF2">
            <w:pPr>
              <w:pStyle w:val="Zpat"/>
              <w:jc w:val="center"/>
              <w:rPr>
                <w:rFonts w:ascii="Tahoma" w:hAnsi="Tahoma" w:cs="Tahoma"/>
                <w:b/>
                <w:sz w:val="20"/>
              </w:rPr>
            </w:pPr>
            <w:r w:rsidRPr="004C4F68">
              <w:rPr>
                <w:rFonts w:ascii="Tahoma" w:hAnsi="Tahoma" w:cs="Tahoma"/>
                <w:sz w:val="20"/>
              </w:rPr>
              <w:t xml:space="preserve">Stránka </w:t>
            </w:r>
            <w:r w:rsidR="00AA6FE2" w:rsidRPr="004C4F68">
              <w:rPr>
                <w:rFonts w:ascii="Tahoma" w:hAnsi="Tahoma" w:cs="Tahoma"/>
                <w:b/>
                <w:sz w:val="20"/>
              </w:rPr>
              <w:fldChar w:fldCharType="begin"/>
            </w:r>
            <w:r w:rsidRPr="004C4F68">
              <w:rPr>
                <w:rFonts w:ascii="Tahoma" w:hAnsi="Tahoma" w:cs="Tahoma"/>
                <w:b/>
                <w:sz w:val="20"/>
              </w:rPr>
              <w:instrText>PAGE</w:instrText>
            </w:r>
            <w:r w:rsidR="00AA6FE2" w:rsidRPr="004C4F68">
              <w:rPr>
                <w:rFonts w:ascii="Tahoma" w:hAnsi="Tahoma" w:cs="Tahoma"/>
                <w:b/>
                <w:sz w:val="20"/>
              </w:rPr>
              <w:fldChar w:fldCharType="separate"/>
            </w:r>
            <w:r w:rsidR="00BB77A3">
              <w:rPr>
                <w:rFonts w:ascii="Tahoma" w:hAnsi="Tahoma" w:cs="Tahoma"/>
                <w:b/>
                <w:noProof/>
                <w:sz w:val="20"/>
              </w:rPr>
              <w:t>13</w:t>
            </w:r>
            <w:r w:rsidR="00AA6FE2" w:rsidRPr="004C4F68">
              <w:rPr>
                <w:rFonts w:ascii="Tahoma" w:hAnsi="Tahoma" w:cs="Tahoma"/>
                <w:b/>
                <w:sz w:val="20"/>
              </w:rPr>
              <w:fldChar w:fldCharType="end"/>
            </w:r>
            <w:r w:rsidRPr="004C4F68">
              <w:rPr>
                <w:rFonts w:ascii="Tahoma" w:hAnsi="Tahoma" w:cs="Tahoma"/>
                <w:sz w:val="20"/>
              </w:rPr>
              <w:t xml:space="preserve"> z </w:t>
            </w:r>
            <w:r w:rsidR="00AA6FE2" w:rsidRPr="004C4F68">
              <w:rPr>
                <w:rFonts w:ascii="Tahoma" w:hAnsi="Tahoma" w:cs="Tahoma"/>
                <w:b/>
                <w:sz w:val="20"/>
              </w:rPr>
              <w:fldChar w:fldCharType="begin"/>
            </w:r>
            <w:r w:rsidRPr="004C4F68">
              <w:rPr>
                <w:rFonts w:ascii="Tahoma" w:hAnsi="Tahoma" w:cs="Tahoma"/>
                <w:b/>
                <w:sz w:val="20"/>
              </w:rPr>
              <w:instrText>NUMPAGES</w:instrText>
            </w:r>
            <w:r w:rsidR="00AA6FE2" w:rsidRPr="004C4F68">
              <w:rPr>
                <w:rFonts w:ascii="Tahoma" w:hAnsi="Tahoma" w:cs="Tahoma"/>
                <w:b/>
                <w:sz w:val="20"/>
              </w:rPr>
              <w:fldChar w:fldCharType="separate"/>
            </w:r>
            <w:r w:rsidR="00BB77A3">
              <w:rPr>
                <w:rFonts w:ascii="Tahoma" w:hAnsi="Tahoma" w:cs="Tahoma"/>
                <w:b/>
                <w:noProof/>
                <w:sz w:val="20"/>
              </w:rPr>
              <w:t>14</w:t>
            </w:r>
            <w:r w:rsidR="00AA6FE2" w:rsidRPr="004C4F68">
              <w:rPr>
                <w:rFonts w:ascii="Tahoma" w:hAnsi="Tahoma" w:cs="Tahoma"/>
                <w:b/>
                <w:sz w:val="20"/>
              </w:rPr>
              <w:fldChar w:fldCharType="end"/>
            </w:r>
          </w:p>
          <w:p w14:paraId="1D74EC1E" w14:textId="454220D5" w:rsidR="00E71CF2" w:rsidRPr="00E71CF2" w:rsidRDefault="007A43C3" w:rsidP="00E71CF2">
            <w:pPr>
              <w:pStyle w:val="Zpat"/>
              <w:jc w:val="right"/>
              <w:rPr>
                <w:rFonts w:ascii="Tahoma" w:hAnsi="Tahoma" w:cs="Tahoma"/>
                <w:b/>
                <w:sz w:val="20"/>
              </w:rPr>
            </w:pPr>
            <w:proofErr w:type="spellStart"/>
            <w:r>
              <w:rPr>
                <w:rFonts w:ascii="Tahoma" w:hAnsi="Tahoma" w:cs="Tahoma"/>
                <w:sz w:val="20"/>
              </w:rPr>
              <w:t>SoD</w:t>
            </w:r>
            <w:proofErr w:type="spellEnd"/>
            <w:r>
              <w:rPr>
                <w:rFonts w:ascii="Tahoma" w:hAnsi="Tahoma" w:cs="Tahoma"/>
                <w:sz w:val="20"/>
              </w:rPr>
              <w:t xml:space="preserve"> k VZ </w:t>
            </w:r>
            <w:r w:rsidR="000D0F82" w:rsidRPr="00F77951">
              <w:rPr>
                <w:rFonts w:ascii="Verdana" w:hAnsi="Verdana"/>
                <w:sz w:val="18"/>
                <w:szCs w:val="18"/>
              </w:rPr>
              <w:t>OPA/Hal/202</w:t>
            </w:r>
            <w:r w:rsidR="00DF129E">
              <w:rPr>
                <w:rFonts w:ascii="Verdana" w:hAnsi="Verdana"/>
                <w:sz w:val="18"/>
                <w:szCs w:val="18"/>
              </w:rPr>
              <w:t>3</w:t>
            </w:r>
            <w:r w:rsidR="000D0F82" w:rsidRPr="00F77951">
              <w:rPr>
                <w:rFonts w:ascii="Verdana" w:hAnsi="Verdana"/>
                <w:sz w:val="18"/>
                <w:szCs w:val="18"/>
              </w:rPr>
              <w:t xml:space="preserve">/31/přeložka </w:t>
            </w:r>
            <w:r w:rsidR="006E2CC2">
              <w:rPr>
                <w:rFonts w:ascii="Verdana" w:hAnsi="Verdana"/>
                <w:sz w:val="18"/>
                <w:szCs w:val="18"/>
              </w:rPr>
              <w:t>NN</w:t>
            </w:r>
            <w:r w:rsidR="000D0F82" w:rsidRPr="00F77951">
              <w:rPr>
                <w:rFonts w:ascii="Verdana" w:hAnsi="Verdana"/>
                <w:sz w:val="18"/>
                <w:szCs w:val="18"/>
              </w:rPr>
              <w:t>-</w:t>
            </w:r>
            <w:r w:rsidR="006E2CC2">
              <w:rPr>
                <w:rFonts w:ascii="Verdana" w:hAnsi="Verdana"/>
                <w:sz w:val="18"/>
                <w:szCs w:val="18"/>
              </w:rPr>
              <w:t>V/D</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257E9" w14:textId="77777777" w:rsidR="000A6C61" w:rsidRDefault="000A6C61">
      <w:r>
        <w:separator/>
      </w:r>
    </w:p>
  </w:footnote>
  <w:footnote w:type="continuationSeparator" w:id="0">
    <w:p w14:paraId="41567DC8" w14:textId="77777777" w:rsidR="000A6C61" w:rsidRDefault="000A6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6006BD5"/>
    <w:multiLevelType w:val="hybridMultilevel"/>
    <w:tmpl w:val="2B1C3242"/>
    <w:lvl w:ilvl="0" w:tplc="7AC081F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C8A297C"/>
    <w:multiLevelType w:val="hybridMultilevel"/>
    <w:tmpl w:val="23E8F53C"/>
    <w:lvl w:ilvl="0" w:tplc="B27E1752">
      <w:numFmt w:val="bullet"/>
      <w:lvlText w:val="-"/>
      <w:lvlJc w:val="left"/>
      <w:pPr>
        <w:ind w:left="450" w:hanging="360"/>
      </w:pPr>
      <w:rPr>
        <w:rFonts w:ascii="Tahoma" w:eastAsia="Times New Roman" w:hAnsi="Tahoma" w:cs="Tahoma"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9">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1E2C2E11"/>
    <w:multiLevelType w:val="hybridMultilevel"/>
    <w:tmpl w:val="1FBCF7E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nsid w:val="1E8B783E"/>
    <w:multiLevelType w:val="hybridMultilevel"/>
    <w:tmpl w:val="D3142470"/>
    <w:lvl w:ilvl="0" w:tplc="6E54FC4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1EDB5E22"/>
    <w:multiLevelType w:val="hybridMultilevel"/>
    <w:tmpl w:val="4D3669FA"/>
    <w:lvl w:ilvl="0" w:tplc="30FC946A">
      <w:start w:val="1"/>
      <w:numFmt w:val="decimal"/>
      <w:lvlText w:val="%1."/>
      <w:lvlJc w:val="left"/>
      <w:pPr>
        <w:tabs>
          <w:tab w:val="num" w:pos="360"/>
        </w:tabs>
        <w:ind w:left="357" w:hanging="357"/>
      </w:pPr>
      <w:rPr>
        <w:rFonts w:hint="default"/>
        <w:b w:val="0"/>
        <w:i w:val="0"/>
        <w:color w:val="auto"/>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F1D4348"/>
    <w:multiLevelType w:val="hybridMultilevel"/>
    <w:tmpl w:val="F5B82EB0"/>
    <w:lvl w:ilvl="0" w:tplc="674C5E16">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6">
    <w:nsid w:val="1F733C69"/>
    <w:multiLevelType w:val="hybridMultilevel"/>
    <w:tmpl w:val="83B066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02173F"/>
    <w:multiLevelType w:val="hybridMultilevel"/>
    <w:tmpl w:val="EDE8A25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CF735B7"/>
    <w:multiLevelType w:val="hybridMultilevel"/>
    <w:tmpl w:val="1A28C034"/>
    <w:lvl w:ilvl="0" w:tplc="339422AE">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941007A"/>
    <w:multiLevelType w:val="hybridMultilevel"/>
    <w:tmpl w:val="90E87FDA"/>
    <w:lvl w:ilvl="0" w:tplc="35F0C736">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9BA1721"/>
    <w:multiLevelType w:val="hybridMultilevel"/>
    <w:tmpl w:val="FB22E65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BECF3C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AEE41D7"/>
    <w:multiLevelType w:val="hybridMultilevel"/>
    <w:tmpl w:val="668EB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C285633"/>
    <w:multiLevelType w:val="hybridMultilevel"/>
    <w:tmpl w:val="12328A1E"/>
    <w:lvl w:ilvl="0" w:tplc="2872F758">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33">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34">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7">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2"/>
  </w:num>
  <w:num w:numId="3">
    <w:abstractNumId w:val="25"/>
  </w:num>
  <w:num w:numId="4">
    <w:abstractNumId w:val="37"/>
  </w:num>
  <w:num w:numId="5">
    <w:abstractNumId w:val="34"/>
  </w:num>
  <w:num w:numId="6">
    <w:abstractNumId w:val="32"/>
  </w:num>
  <w:num w:numId="7">
    <w:abstractNumId w:val="30"/>
  </w:num>
  <w:num w:numId="8">
    <w:abstractNumId w:val="38"/>
  </w:num>
  <w:num w:numId="9">
    <w:abstractNumId w:val="40"/>
  </w:num>
  <w:num w:numId="10">
    <w:abstractNumId w:val="16"/>
  </w:num>
  <w:num w:numId="11">
    <w:abstractNumId w:val="2"/>
  </w:num>
  <w:num w:numId="12">
    <w:abstractNumId w:val="29"/>
  </w:num>
  <w:num w:numId="13">
    <w:abstractNumId w:val="18"/>
  </w:num>
  <w:num w:numId="14">
    <w:abstractNumId w:val="39"/>
  </w:num>
  <w:num w:numId="15">
    <w:abstractNumId w:val="46"/>
  </w:num>
  <w:num w:numId="16">
    <w:abstractNumId w:val="0"/>
  </w:num>
  <w:num w:numId="17">
    <w:abstractNumId w:val="45"/>
  </w:num>
  <w:num w:numId="18">
    <w:abstractNumId w:val="19"/>
  </w:num>
  <w:num w:numId="19">
    <w:abstractNumId w:val="15"/>
  </w:num>
  <w:num w:numId="20">
    <w:abstractNumId w:val="12"/>
  </w:num>
  <w:num w:numId="21">
    <w:abstractNumId w:val="10"/>
  </w:num>
  <w:num w:numId="22">
    <w:abstractNumId w:val="22"/>
  </w:num>
  <w:num w:numId="23">
    <w:abstractNumId w:val="35"/>
  </w:num>
  <w:num w:numId="24">
    <w:abstractNumId w:val="11"/>
  </w:num>
  <w:num w:numId="25">
    <w:abstractNumId w:val="1"/>
  </w:num>
  <w:num w:numId="26">
    <w:abstractNumId w:val="28"/>
  </w:num>
  <w:num w:numId="27">
    <w:abstractNumId w:val="14"/>
  </w:num>
  <w:num w:numId="28">
    <w:abstractNumId w:val="31"/>
  </w:num>
  <w:num w:numId="29">
    <w:abstractNumId w:val="41"/>
  </w:num>
  <w:num w:numId="30">
    <w:abstractNumId w:val="47"/>
  </w:num>
  <w:num w:numId="31">
    <w:abstractNumId w:val="17"/>
  </w:num>
  <w:num w:numId="32">
    <w:abstractNumId w:val="43"/>
  </w:num>
  <w:num w:numId="33">
    <w:abstractNumId w:val="4"/>
  </w:num>
  <w:num w:numId="34">
    <w:abstractNumId w:val="26"/>
  </w:num>
  <w:num w:numId="35">
    <w:abstractNumId w:val="6"/>
  </w:num>
  <w:num w:numId="36">
    <w:abstractNumId w:val="33"/>
  </w:num>
  <w:num w:numId="37">
    <w:abstractNumId w:val="5"/>
  </w:num>
  <w:num w:numId="38">
    <w:abstractNumId w:val="7"/>
  </w:num>
  <w:num w:numId="39">
    <w:abstractNumId w:val="36"/>
  </w:num>
  <w:num w:numId="40">
    <w:abstractNumId w:val="3"/>
  </w:num>
  <w:num w:numId="41">
    <w:abstractNumId w:val="44"/>
  </w:num>
  <w:num w:numId="42">
    <w:abstractNumId w:val="20"/>
  </w:num>
  <w:num w:numId="43">
    <w:abstractNumId w:val="24"/>
  </w:num>
  <w:num w:numId="44">
    <w:abstractNumId w:val="27"/>
  </w:num>
  <w:num w:numId="45">
    <w:abstractNumId w:val="8"/>
  </w:num>
  <w:num w:numId="46">
    <w:abstractNumId w:val="13"/>
  </w:num>
  <w:num w:numId="47">
    <w:abstractNumId w:val="21"/>
  </w:num>
  <w:num w:numId="4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10C7A"/>
    <w:rsid w:val="00011F1C"/>
    <w:rsid w:val="000152B2"/>
    <w:rsid w:val="00025D48"/>
    <w:rsid w:val="00030265"/>
    <w:rsid w:val="00031710"/>
    <w:rsid w:val="00045764"/>
    <w:rsid w:val="00045C83"/>
    <w:rsid w:val="00050DF2"/>
    <w:rsid w:val="00051CB5"/>
    <w:rsid w:val="000549F9"/>
    <w:rsid w:val="000579C6"/>
    <w:rsid w:val="000624FC"/>
    <w:rsid w:val="00064682"/>
    <w:rsid w:val="000679EF"/>
    <w:rsid w:val="000853E7"/>
    <w:rsid w:val="0008574B"/>
    <w:rsid w:val="00094646"/>
    <w:rsid w:val="000A689E"/>
    <w:rsid w:val="000A6C61"/>
    <w:rsid w:val="000B053C"/>
    <w:rsid w:val="000B4279"/>
    <w:rsid w:val="000B6435"/>
    <w:rsid w:val="000B72EF"/>
    <w:rsid w:val="000C114A"/>
    <w:rsid w:val="000D0F82"/>
    <w:rsid w:val="000F2164"/>
    <w:rsid w:val="001019CF"/>
    <w:rsid w:val="00105056"/>
    <w:rsid w:val="00111E6F"/>
    <w:rsid w:val="0012035C"/>
    <w:rsid w:val="00121D3C"/>
    <w:rsid w:val="00122A03"/>
    <w:rsid w:val="00127B73"/>
    <w:rsid w:val="00131AD3"/>
    <w:rsid w:val="00143DA3"/>
    <w:rsid w:val="00144C72"/>
    <w:rsid w:val="001463D6"/>
    <w:rsid w:val="0015211B"/>
    <w:rsid w:val="00160A49"/>
    <w:rsid w:val="00167380"/>
    <w:rsid w:val="001814FA"/>
    <w:rsid w:val="00181BDD"/>
    <w:rsid w:val="00186719"/>
    <w:rsid w:val="001A23F7"/>
    <w:rsid w:val="001A5449"/>
    <w:rsid w:val="001A7454"/>
    <w:rsid w:val="001B02BA"/>
    <w:rsid w:val="001B10E4"/>
    <w:rsid w:val="001B4A19"/>
    <w:rsid w:val="001C3359"/>
    <w:rsid w:val="001C3B05"/>
    <w:rsid w:val="001C75F3"/>
    <w:rsid w:val="001D4126"/>
    <w:rsid w:val="001D4F34"/>
    <w:rsid w:val="001D6499"/>
    <w:rsid w:val="001E294C"/>
    <w:rsid w:val="001F23C7"/>
    <w:rsid w:val="001F26F4"/>
    <w:rsid w:val="001F6430"/>
    <w:rsid w:val="001F6D82"/>
    <w:rsid w:val="00206FC3"/>
    <w:rsid w:val="002103EF"/>
    <w:rsid w:val="00210615"/>
    <w:rsid w:val="002228F4"/>
    <w:rsid w:val="00223DFC"/>
    <w:rsid w:val="002242EB"/>
    <w:rsid w:val="00226877"/>
    <w:rsid w:val="00247A92"/>
    <w:rsid w:val="0025211A"/>
    <w:rsid w:val="00261713"/>
    <w:rsid w:val="00263F09"/>
    <w:rsid w:val="00265F38"/>
    <w:rsid w:val="002666B1"/>
    <w:rsid w:val="002725B9"/>
    <w:rsid w:val="00282B93"/>
    <w:rsid w:val="002A1DFB"/>
    <w:rsid w:val="002B06D6"/>
    <w:rsid w:val="002B2BAB"/>
    <w:rsid w:val="002C149A"/>
    <w:rsid w:val="002C3CCC"/>
    <w:rsid w:val="002E04AE"/>
    <w:rsid w:val="002E0F33"/>
    <w:rsid w:val="002E5550"/>
    <w:rsid w:val="002F045B"/>
    <w:rsid w:val="002F7922"/>
    <w:rsid w:val="003038CA"/>
    <w:rsid w:val="00312EC0"/>
    <w:rsid w:val="00332AED"/>
    <w:rsid w:val="00333D1C"/>
    <w:rsid w:val="00334296"/>
    <w:rsid w:val="003452AE"/>
    <w:rsid w:val="00353C5A"/>
    <w:rsid w:val="003622CE"/>
    <w:rsid w:val="003747AC"/>
    <w:rsid w:val="00387B43"/>
    <w:rsid w:val="003A5384"/>
    <w:rsid w:val="003B0865"/>
    <w:rsid w:val="003C3D34"/>
    <w:rsid w:val="003D141E"/>
    <w:rsid w:val="003D4F15"/>
    <w:rsid w:val="003E1049"/>
    <w:rsid w:val="003E3FBA"/>
    <w:rsid w:val="003E4810"/>
    <w:rsid w:val="003F0C84"/>
    <w:rsid w:val="00404346"/>
    <w:rsid w:val="00412AA0"/>
    <w:rsid w:val="00415DC5"/>
    <w:rsid w:val="00422E05"/>
    <w:rsid w:val="0043065A"/>
    <w:rsid w:val="00431443"/>
    <w:rsid w:val="004337E7"/>
    <w:rsid w:val="00436544"/>
    <w:rsid w:val="004514A0"/>
    <w:rsid w:val="004518CE"/>
    <w:rsid w:val="00472600"/>
    <w:rsid w:val="00475A69"/>
    <w:rsid w:val="00476419"/>
    <w:rsid w:val="004852D1"/>
    <w:rsid w:val="004A0D17"/>
    <w:rsid w:val="004A3A96"/>
    <w:rsid w:val="004C4F68"/>
    <w:rsid w:val="004C7710"/>
    <w:rsid w:val="004D156D"/>
    <w:rsid w:val="004D393B"/>
    <w:rsid w:val="004D60A5"/>
    <w:rsid w:val="004E24B5"/>
    <w:rsid w:val="005053BF"/>
    <w:rsid w:val="00506208"/>
    <w:rsid w:val="00513FF2"/>
    <w:rsid w:val="00515624"/>
    <w:rsid w:val="00516EF0"/>
    <w:rsid w:val="00517B7F"/>
    <w:rsid w:val="005206E3"/>
    <w:rsid w:val="00522605"/>
    <w:rsid w:val="00523638"/>
    <w:rsid w:val="005247FD"/>
    <w:rsid w:val="00532AEA"/>
    <w:rsid w:val="00533680"/>
    <w:rsid w:val="0054125C"/>
    <w:rsid w:val="005433BB"/>
    <w:rsid w:val="00544E82"/>
    <w:rsid w:val="00560396"/>
    <w:rsid w:val="00561016"/>
    <w:rsid w:val="00561079"/>
    <w:rsid w:val="00572439"/>
    <w:rsid w:val="00574DDA"/>
    <w:rsid w:val="0058405B"/>
    <w:rsid w:val="0059159D"/>
    <w:rsid w:val="005A5E3D"/>
    <w:rsid w:val="005C57BD"/>
    <w:rsid w:val="005D07BB"/>
    <w:rsid w:val="005D672B"/>
    <w:rsid w:val="005F2E66"/>
    <w:rsid w:val="005F541C"/>
    <w:rsid w:val="005F5F72"/>
    <w:rsid w:val="005F6F67"/>
    <w:rsid w:val="00601E4D"/>
    <w:rsid w:val="0060689D"/>
    <w:rsid w:val="00614E6C"/>
    <w:rsid w:val="00632476"/>
    <w:rsid w:val="00635C8E"/>
    <w:rsid w:val="006412DF"/>
    <w:rsid w:val="00651B4E"/>
    <w:rsid w:val="006738F4"/>
    <w:rsid w:val="00674660"/>
    <w:rsid w:val="006757AC"/>
    <w:rsid w:val="00687E42"/>
    <w:rsid w:val="006A4772"/>
    <w:rsid w:val="006B3E72"/>
    <w:rsid w:val="006B4700"/>
    <w:rsid w:val="006C0C89"/>
    <w:rsid w:val="006C7B83"/>
    <w:rsid w:val="006D19CE"/>
    <w:rsid w:val="006D70ED"/>
    <w:rsid w:val="006E2CC2"/>
    <w:rsid w:val="006E3F9D"/>
    <w:rsid w:val="006E5EA8"/>
    <w:rsid w:val="006E63B7"/>
    <w:rsid w:val="006F496E"/>
    <w:rsid w:val="006F5CEB"/>
    <w:rsid w:val="00702A76"/>
    <w:rsid w:val="00703697"/>
    <w:rsid w:val="00707DCB"/>
    <w:rsid w:val="007176AA"/>
    <w:rsid w:val="00726391"/>
    <w:rsid w:val="00736218"/>
    <w:rsid w:val="00740C24"/>
    <w:rsid w:val="00751DB1"/>
    <w:rsid w:val="00755167"/>
    <w:rsid w:val="00756A7B"/>
    <w:rsid w:val="00761B0C"/>
    <w:rsid w:val="0076283E"/>
    <w:rsid w:val="00765B1A"/>
    <w:rsid w:val="0077155E"/>
    <w:rsid w:val="007753CC"/>
    <w:rsid w:val="00783022"/>
    <w:rsid w:val="00786DF4"/>
    <w:rsid w:val="00790C3F"/>
    <w:rsid w:val="00794E5D"/>
    <w:rsid w:val="0079723E"/>
    <w:rsid w:val="007A43C3"/>
    <w:rsid w:val="007A4751"/>
    <w:rsid w:val="007A5E01"/>
    <w:rsid w:val="007A6FE6"/>
    <w:rsid w:val="007A7045"/>
    <w:rsid w:val="007B5CE4"/>
    <w:rsid w:val="007B6B9E"/>
    <w:rsid w:val="007C3ACA"/>
    <w:rsid w:val="007C48BC"/>
    <w:rsid w:val="007C4E2A"/>
    <w:rsid w:val="007D0107"/>
    <w:rsid w:val="007D55C9"/>
    <w:rsid w:val="007D7BD7"/>
    <w:rsid w:val="008012EB"/>
    <w:rsid w:val="00810FE6"/>
    <w:rsid w:val="00833B6B"/>
    <w:rsid w:val="0084730D"/>
    <w:rsid w:val="00861080"/>
    <w:rsid w:val="00862D7C"/>
    <w:rsid w:val="0086665B"/>
    <w:rsid w:val="0087278F"/>
    <w:rsid w:val="008742D4"/>
    <w:rsid w:val="00876838"/>
    <w:rsid w:val="00876941"/>
    <w:rsid w:val="00881BDB"/>
    <w:rsid w:val="00881E93"/>
    <w:rsid w:val="008957FB"/>
    <w:rsid w:val="008A5BBC"/>
    <w:rsid w:val="008A70F1"/>
    <w:rsid w:val="008C00C6"/>
    <w:rsid w:val="008C0EBF"/>
    <w:rsid w:val="008C1522"/>
    <w:rsid w:val="008C6D18"/>
    <w:rsid w:val="008D1409"/>
    <w:rsid w:val="008E6E86"/>
    <w:rsid w:val="008E7557"/>
    <w:rsid w:val="008F08AA"/>
    <w:rsid w:val="008F3F93"/>
    <w:rsid w:val="008F7DB5"/>
    <w:rsid w:val="0090048E"/>
    <w:rsid w:val="00903755"/>
    <w:rsid w:val="00912279"/>
    <w:rsid w:val="00912F9C"/>
    <w:rsid w:val="009224B6"/>
    <w:rsid w:val="00930B1B"/>
    <w:rsid w:val="0094038B"/>
    <w:rsid w:val="0094571F"/>
    <w:rsid w:val="0095183F"/>
    <w:rsid w:val="00957134"/>
    <w:rsid w:val="00962B6D"/>
    <w:rsid w:val="00965650"/>
    <w:rsid w:val="00982047"/>
    <w:rsid w:val="00987998"/>
    <w:rsid w:val="00996255"/>
    <w:rsid w:val="009A12C6"/>
    <w:rsid w:val="009B162C"/>
    <w:rsid w:val="009B2FF5"/>
    <w:rsid w:val="009C2AFD"/>
    <w:rsid w:val="009F08B1"/>
    <w:rsid w:val="009F2D76"/>
    <w:rsid w:val="009F3CD5"/>
    <w:rsid w:val="009F52EB"/>
    <w:rsid w:val="009F675C"/>
    <w:rsid w:val="00A0407F"/>
    <w:rsid w:val="00A130DD"/>
    <w:rsid w:val="00A16219"/>
    <w:rsid w:val="00A31ADB"/>
    <w:rsid w:val="00A35127"/>
    <w:rsid w:val="00A35BD1"/>
    <w:rsid w:val="00A40714"/>
    <w:rsid w:val="00A57550"/>
    <w:rsid w:val="00A5771B"/>
    <w:rsid w:val="00A60CAA"/>
    <w:rsid w:val="00A61434"/>
    <w:rsid w:val="00A628AC"/>
    <w:rsid w:val="00A652A4"/>
    <w:rsid w:val="00A65528"/>
    <w:rsid w:val="00A65826"/>
    <w:rsid w:val="00A70208"/>
    <w:rsid w:val="00A71F91"/>
    <w:rsid w:val="00A805EA"/>
    <w:rsid w:val="00A810C9"/>
    <w:rsid w:val="00A9706F"/>
    <w:rsid w:val="00A97A87"/>
    <w:rsid w:val="00AA2010"/>
    <w:rsid w:val="00AA26AF"/>
    <w:rsid w:val="00AA6FE2"/>
    <w:rsid w:val="00AB436E"/>
    <w:rsid w:val="00AB4BC6"/>
    <w:rsid w:val="00AB6AED"/>
    <w:rsid w:val="00AC3352"/>
    <w:rsid w:val="00AC60E1"/>
    <w:rsid w:val="00AC6613"/>
    <w:rsid w:val="00AD077C"/>
    <w:rsid w:val="00AD32DD"/>
    <w:rsid w:val="00AE0C89"/>
    <w:rsid w:val="00AE11E1"/>
    <w:rsid w:val="00AE719F"/>
    <w:rsid w:val="00AF2D66"/>
    <w:rsid w:val="00AF5450"/>
    <w:rsid w:val="00B071FD"/>
    <w:rsid w:val="00B14DF0"/>
    <w:rsid w:val="00B237A4"/>
    <w:rsid w:val="00B252C9"/>
    <w:rsid w:val="00B30B2B"/>
    <w:rsid w:val="00B32B1E"/>
    <w:rsid w:val="00B33711"/>
    <w:rsid w:val="00B34716"/>
    <w:rsid w:val="00B36AAB"/>
    <w:rsid w:val="00B37E45"/>
    <w:rsid w:val="00B457BB"/>
    <w:rsid w:val="00B61D54"/>
    <w:rsid w:val="00B72239"/>
    <w:rsid w:val="00B740F0"/>
    <w:rsid w:val="00B751D6"/>
    <w:rsid w:val="00B773A8"/>
    <w:rsid w:val="00B813B2"/>
    <w:rsid w:val="00B81E34"/>
    <w:rsid w:val="00B82091"/>
    <w:rsid w:val="00B87314"/>
    <w:rsid w:val="00B90F51"/>
    <w:rsid w:val="00B91957"/>
    <w:rsid w:val="00B924C4"/>
    <w:rsid w:val="00B9644E"/>
    <w:rsid w:val="00BA1D84"/>
    <w:rsid w:val="00BB2CFC"/>
    <w:rsid w:val="00BB4825"/>
    <w:rsid w:val="00BB77A3"/>
    <w:rsid w:val="00BD6E12"/>
    <w:rsid w:val="00BD72B3"/>
    <w:rsid w:val="00BE4AB7"/>
    <w:rsid w:val="00BF319D"/>
    <w:rsid w:val="00C00BAB"/>
    <w:rsid w:val="00C02DCB"/>
    <w:rsid w:val="00C03A31"/>
    <w:rsid w:val="00C17A68"/>
    <w:rsid w:val="00C205DC"/>
    <w:rsid w:val="00C31826"/>
    <w:rsid w:val="00C3710E"/>
    <w:rsid w:val="00C37988"/>
    <w:rsid w:val="00C4285B"/>
    <w:rsid w:val="00C50C38"/>
    <w:rsid w:val="00C53D7D"/>
    <w:rsid w:val="00C600EE"/>
    <w:rsid w:val="00C643A2"/>
    <w:rsid w:val="00C662D5"/>
    <w:rsid w:val="00C73C94"/>
    <w:rsid w:val="00C77583"/>
    <w:rsid w:val="00C847AD"/>
    <w:rsid w:val="00C93F5A"/>
    <w:rsid w:val="00C95BD4"/>
    <w:rsid w:val="00C97872"/>
    <w:rsid w:val="00CD2587"/>
    <w:rsid w:val="00CD672A"/>
    <w:rsid w:val="00CF1468"/>
    <w:rsid w:val="00CF2CA6"/>
    <w:rsid w:val="00D136F5"/>
    <w:rsid w:val="00D163C4"/>
    <w:rsid w:val="00D27502"/>
    <w:rsid w:val="00D301BE"/>
    <w:rsid w:val="00D3168D"/>
    <w:rsid w:val="00D45A7C"/>
    <w:rsid w:val="00D46564"/>
    <w:rsid w:val="00D54E39"/>
    <w:rsid w:val="00D55687"/>
    <w:rsid w:val="00D608B5"/>
    <w:rsid w:val="00D61CA0"/>
    <w:rsid w:val="00D67A4F"/>
    <w:rsid w:val="00D74FB1"/>
    <w:rsid w:val="00D87B80"/>
    <w:rsid w:val="00D95962"/>
    <w:rsid w:val="00DA3C27"/>
    <w:rsid w:val="00DB023A"/>
    <w:rsid w:val="00DB16B8"/>
    <w:rsid w:val="00DB40B5"/>
    <w:rsid w:val="00DC2CCE"/>
    <w:rsid w:val="00DC7A46"/>
    <w:rsid w:val="00DD4E00"/>
    <w:rsid w:val="00DE03A7"/>
    <w:rsid w:val="00DE4F92"/>
    <w:rsid w:val="00DE5C0E"/>
    <w:rsid w:val="00DF129E"/>
    <w:rsid w:val="00DF2D3F"/>
    <w:rsid w:val="00DF4BAA"/>
    <w:rsid w:val="00DF772A"/>
    <w:rsid w:val="00E01A98"/>
    <w:rsid w:val="00E10B7F"/>
    <w:rsid w:val="00E13642"/>
    <w:rsid w:val="00E14F84"/>
    <w:rsid w:val="00E16311"/>
    <w:rsid w:val="00E20C92"/>
    <w:rsid w:val="00E33CB3"/>
    <w:rsid w:val="00E37CC2"/>
    <w:rsid w:val="00E44DE2"/>
    <w:rsid w:val="00E542AE"/>
    <w:rsid w:val="00E562B4"/>
    <w:rsid w:val="00E6276B"/>
    <w:rsid w:val="00E62F61"/>
    <w:rsid w:val="00E71CF2"/>
    <w:rsid w:val="00E725CC"/>
    <w:rsid w:val="00E72C83"/>
    <w:rsid w:val="00E8093A"/>
    <w:rsid w:val="00E8484A"/>
    <w:rsid w:val="00E8518B"/>
    <w:rsid w:val="00E921C5"/>
    <w:rsid w:val="00E92778"/>
    <w:rsid w:val="00E96BAF"/>
    <w:rsid w:val="00EA0C5F"/>
    <w:rsid w:val="00EB5CBB"/>
    <w:rsid w:val="00EB78EA"/>
    <w:rsid w:val="00EC0B1A"/>
    <w:rsid w:val="00ED07A7"/>
    <w:rsid w:val="00EF5D0D"/>
    <w:rsid w:val="00F018FF"/>
    <w:rsid w:val="00F06509"/>
    <w:rsid w:val="00F21A97"/>
    <w:rsid w:val="00F23569"/>
    <w:rsid w:val="00F256A1"/>
    <w:rsid w:val="00F31852"/>
    <w:rsid w:val="00F40766"/>
    <w:rsid w:val="00F46096"/>
    <w:rsid w:val="00F54704"/>
    <w:rsid w:val="00F71531"/>
    <w:rsid w:val="00F82DE0"/>
    <w:rsid w:val="00F85407"/>
    <w:rsid w:val="00F94CE5"/>
    <w:rsid w:val="00FA192D"/>
    <w:rsid w:val="00FA6888"/>
    <w:rsid w:val="00FB39E5"/>
    <w:rsid w:val="00FC19F9"/>
    <w:rsid w:val="00FD0AA9"/>
    <w:rsid w:val="00FD3BF4"/>
    <w:rsid w:val="00FD4A58"/>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0C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paragraph" w:styleId="Nadpis4">
    <w:name w:val="heading 4"/>
    <w:basedOn w:val="Normln"/>
    <w:next w:val="Normln"/>
    <w:link w:val="Nadpis4Char"/>
    <w:uiPriority w:val="9"/>
    <w:semiHidden/>
    <w:unhideWhenUsed/>
    <w:qFormat/>
    <w:rsid w:val="00F256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character" w:customStyle="1" w:styleId="Nadpis4Char">
    <w:name w:val="Nadpis 4 Char"/>
    <w:basedOn w:val="Standardnpsmoodstavce"/>
    <w:link w:val="Nadpis4"/>
    <w:uiPriority w:val="9"/>
    <w:semiHidden/>
    <w:rsid w:val="00F256A1"/>
    <w:rPr>
      <w:rFonts w:asciiTheme="majorHAnsi" w:eastAsiaTheme="majorEastAsia" w:hAnsiTheme="majorHAnsi" w:cstheme="majorBidi"/>
      <w:b/>
      <w:bCs/>
      <w:i/>
      <w:iCs/>
      <w:color w:val="4F81BD" w:themeColor="accent1"/>
      <w:sz w:val="24"/>
      <w:szCs w:val="24"/>
    </w:rPr>
  </w:style>
  <w:style w:type="paragraph" w:customStyle="1" w:styleId="-wm-msonormal">
    <w:name w:val="-wm-msonormal"/>
    <w:basedOn w:val="Normln"/>
    <w:rsid w:val="00472600"/>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paragraph" w:styleId="Nadpis4">
    <w:name w:val="heading 4"/>
    <w:basedOn w:val="Normln"/>
    <w:next w:val="Normln"/>
    <w:link w:val="Nadpis4Char"/>
    <w:uiPriority w:val="9"/>
    <w:semiHidden/>
    <w:unhideWhenUsed/>
    <w:qFormat/>
    <w:rsid w:val="00F256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character" w:customStyle="1" w:styleId="Nadpis4Char">
    <w:name w:val="Nadpis 4 Char"/>
    <w:basedOn w:val="Standardnpsmoodstavce"/>
    <w:link w:val="Nadpis4"/>
    <w:uiPriority w:val="9"/>
    <w:semiHidden/>
    <w:rsid w:val="00F256A1"/>
    <w:rPr>
      <w:rFonts w:asciiTheme="majorHAnsi" w:eastAsiaTheme="majorEastAsia" w:hAnsiTheme="majorHAnsi" w:cstheme="majorBidi"/>
      <w:b/>
      <w:bCs/>
      <w:i/>
      <w:iCs/>
      <w:color w:val="4F81BD" w:themeColor="accent1"/>
      <w:sz w:val="24"/>
      <w:szCs w:val="24"/>
    </w:rPr>
  </w:style>
  <w:style w:type="paragraph" w:customStyle="1" w:styleId="-wm-msonormal">
    <w:name w:val="-wm-msonormal"/>
    <w:basedOn w:val="Normln"/>
    <w:rsid w:val="00472600"/>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19">
      <w:bodyDiv w:val="1"/>
      <w:marLeft w:val="0"/>
      <w:marRight w:val="0"/>
      <w:marTop w:val="0"/>
      <w:marBottom w:val="0"/>
      <w:divBdr>
        <w:top w:val="none" w:sz="0" w:space="0" w:color="auto"/>
        <w:left w:val="none" w:sz="0" w:space="0" w:color="auto"/>
        <w:bottom w:val="none" w:sz="0" w:space="0" w:color="auto"/>
        <w:right w:val="none" w:sz="0" w:space="0" w:color="auto"/>
      </w:divBdr>
    </w:div>
    <w:div w:id="162404500">
      <w:bodyDiv w:val="1"/>
      <w:marLeft w:val="0"/>
      <w:marRight w:val="0"/>
      <w:marTop w:val="0"/>
      <w:marBottom w:val="0"/>
      <w:divBdr>
        <w:top w:val="none" w:sz="0" w:space="0" w:color="auto"/>
        <w:left w:val="none" w:sz="0" w:space="0" w:color="auto"/>
        <w:bottom w:val="none" w:sz="0" w:space="0" w:color="auto"/>
        <w:right w:val="none" w:sz="0" w:space="0" w:color="auto"/>
      </w:divBdr>
    </w:div>
    <w:div w:id="19584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vanek@snopava.cz"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fin.uct@snopa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ryz@respol.net"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jan.vanek@snopava.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B8F063-A3DA-46D2-BF0B-CCFEC230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5751</Words>
  <Characters>33155</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5</cp:revision>
  <cp:lastPrinted>2023-10-12T10:31:00Z</cp:lastPrinted>
  <dcterms:created xsi:type="dcterms:W3CDTF">2023-10-16T06:44:00Z</dcterms:created>
  <dcterms:modified xsi:type="dcterms:W3CDTF">2023-10-16T06:48:00Z</dcterms:modified>
</cp:coreProperties>
</file>