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F82D86" w14:textId="77777777" w:rsidR="00E8465A" w:rsidRPr="006F4C9C" w:rsidRDefault="00E8465A" w:rsidP="00E8465A">
      <w:pPr>
        <w:jc w:val="center"/>
        <w:rPr>
          <w:rFonts w:ascii="Tahoma" w:hAnsi="Tahoma" w:cs="Tahoma"/>
          <w:b/>
          <w:sz w:val="18"/>
          <w:szCs w:val="18"/>
        </w:rPr>
      </w:pPr>
      <w:bookmarkStart w:id="0" w:name="_GoBack"/>
      <w:bookmarkEnd w:id="0"/>
      <w:r w:rsidRPr="006F4C9C">
        <w:rPr>
          <w:rFonts w:ascii="Tahoma" w:hAnsi="Tahoma" w:cs="Tahoma"/>
          <w:b/>
          <w:sz w:val="18"/>
          <w:szCs w:val="18"/>
        </w:rPr>
        <w:t>Kupní smlouva</w:t>
      </w:r>
    </w:p>
    <w:p w14:paraId="672A6659" w14:textId="77777777" w:rsidR="00E8465A" w:rsidRPr="006F4C9C" w:rsidRDefault="00E8465A" w:rsidP="00E8465A">
      <w:pPr>
        <w:jc w:val="center"/>
        <w:rPr>
          <w:rFonts w:ascii="Tahoma" w:hAnsi="Tahoma" w:cs="Tahoma"/>
          <w:sz w:val="16"/>
          <w:szCs w:val="16"/>
        </w:rPr>
      </w:pPr>
    </w:p>
    <w:p w14:paraId="3DBF0A95" w14:textId="77777777" w:rsidR="00001225" w:rsidRPr="006F4C9C" w:rsidRDefault="00001225" w:rsidP="00001225">
      <w:pPr>
        <w:rPr>
          <w:rFonts w:ascii="Tahoma" w:hAnsi="Tahoma" w:cs="Tahoma"/>
          <w:b/>
          <w:sz w:val="16"/>
          <w:szCs w:val="16"/>
        </w:rPr>
      </w:pPr>
      <w:r>
        <w:rPr>
          <w:rFonts w:ascii="Tahoma" w:hAnsi="Tahoma" w:cs="Tahoma"/>
          <w:b/>
          <w:sz w:val="16"/>
          <w:szCs w:val="16"/>
        </w:rPr>
        <w:t>Tiskárna PROTISK, s.r.o.</w:t>
      </w:r>
    </w:p>
    <w:p w14:paraId="6505B897" w14:textId="79C7DCAD" w:rsidR="00001225" w:rsidRPr="006F4C9C" w:rsidRDefault="00001225" w:rsidP="00001225">
      <w:pPr>
        <w:pStyle w:val="Nadpis"/>
        <w:jc w:val="both"/>
        <w:rPr>
          <w:rFonts w:ascii="Tahoma" w:hAnsi="Tahoma" w:cs="Tahoma"/>
          <w:b w:val="0"/>
          <w:color w:val="auto"/>
          <w:sz w:val="16"/>
          <w:szCs w:val="16"/>
        </w:rPr>
      </w:pPr>
      <w:r w:rsidRPr="006F4C9C">
        <w:rPr>
          <w:rFonts w:ascii="Tahoma" w:hAnsi="Tahoma" w:cs="Tahoma"/>
          <w:b w:val="0"/>
          <w:color w:val="auto"/>
          <w:sz w:val="16"/>
          <w:szCs w:val="16"/>
        </w:rPr>
        <w:t xml:space="preserve">zapsána </w:t>
      </w:r>
      <w:r w:rsidRPr="006F4C9C">
        <w:rPr>
          <w:rFonts w:ascii="Tahoma" w:hAnsi="Tahoma" w:cs="Tahoma"/>
          <w:b w:val="0"/>
          <w:color w:val="auto"/>
          <w:sz w:val="16"/>
          <w:szCs w:val="16"/>
        </w:rPr>
        <w:tab/>
        <w:t>v obchodním rejstříku vedeném</w:t>
      </w:r>
      <w:r>
        <w:rPr>
          <w:rFonts w:ascii="Tahoma" w:hAnsi="Tahoma" w:cs="Tahoma"/>
          <w:b w:val="0"/>
          <w:color w:val="auto"/>
          <w:sz w:val="16"/>
          <w:szCs w:val="16"/>
        </w:rPr>
        <w:t xml:space="preserve"> Krajským</w:t>
      </w:r>
      <w:r w:rsidRPr="006F4C9C">
        <w:rPr>
          <w:rFonts w:ascii="Tahoma" w:hAnsi="Tahoma" w:cs="Tahoma"/>
          <w:b w:val="0"/>
          <w:color w:val="auto"/>
          <w:sz w:val="16"/>
          <w:szCs w:val="16"/>
        </w:rPr>
        <w:t xml:space="preserve"> soudem v</w:t>
      </w:r>
      <w:r>
        <w:rPr>
          <w:rFonts w:ascii="Tahoma" w:hAnsi="Tahoma" w:cs="Tahoma"/>
          <w:b w:val="0"/>
          <w:color w:val="auto"/>
          <w:sz w:val="16"/>
          <w:szCs w:val="16"/>
        </w:rPr>
        <w:t> Českých Budějovicích</w:t>
      </w:r>
      <w:r w:rsidRPr="006F4C9C">
        <w:rPr>
          <w:rFonts w:ascii="Tahoma" w:hAnsi="Tahoma" w:cs="Tahoma"/>
          <w:b w:val="0"/>
          <w:color w:val="auto"/>
          <w:sz w:val="16"/>
          <w:szCs w:val="16"/>
        </w:rPr>
        <w:t xml:space="preserve"> v oddíle </w:t>
      </w:r>
      <w:r>
        <w:rPr>
          <w:rFonts w:ascii="Tahoma" w:hAnsi="Tahoma" w:cs="Tahoma"/>
          <w:b w:val="0"/>
          <w:color w:val="auto"/>
          <w:sz w:val="16"/>
          <w:szCs w:val="16"/>
        </w:rPr>
        <w:t>C</w:t>
      </w:r>
      <w:r w:rsidRPr="006F4C9C">
        <w:rPr>
          <w:rFonts w:ascii="Tahoma" w:hAnsi="Tahoma" w:cs="Tahoma"/>
          <w:b w:val="0"/>
          <w:color w:val="auto"/>
          <w:sz w:val="16"/>
          <w:szCs w:val="16"/>
        </w:rPr>
        <w:t xml:space="preserve">, vložce </w:t>
      </w:r>
      <w:r>
        <w:rPr>
          <w:rFonts w:ascii="Tahoma" w:hAnsi="Tahoma" w:cs="Tahoma"/>
          <w:b w:val="0"/>
          <w:color w:val="auto"/>
          <w:sz w:val="16"/>
          <w:szCs w:val="16"/>
        </w:rPr>
        <w:t>7746</w:t>
      </w:r>
    </w:p>
    <w:p w14:paraId="2787571E" w14:textId="5DA39F2D" w:rsidR="00001225" w:rsidRPr="006F4C9C" w:rsidRDefault="00001225" w:rsidP="00001225">
      <w:pPr>
        <w:rPr>
          <w:rFonts w:ascii="Tahoma" w:hAnsi="Tahoma" w:cs="Tahoma"/>
          <w:sz w:val="16"/>
          <w:szCs w:val="16"/>
        </w:rPr>
      </w:pPr>
      <w:r w:rsidRPr="006F4C9C">
        <w:rPr>
          <w:rFonts w:ascii="Tahoma" w:hAnsi="Tahoma" w:cs="Tahoma"/>
          <w:sz w:val="16"/>
          <w:szCs w:val="16"/>
        </w:rPr>
        <w:t xml:space="preserve">se sídlem: </w:t>
      </w:r>
      <w:r w:rsidRPr="006F4C9C">
        <w:rPr>
          <w:rFonts w:ascii="Tahoma" w:hAnsi="Tahoma" w:cs="Tahoma"/>
          <w:sz w:val="16"/>
          <w:szCs w:val="16"/>
        </w:rPr>
        <w:tab/>
      </w:r>
      <w:r w:rsidRPr="006F4C9C">
        <w:rPr>
          <w:rFonts w:ascii="Tahoma" w:hAnsi="Tahoma" w:cs="Tahoma"/>
          <w:sz w:val="16"/>
          <w:szCs w:val="16"/>
        </w:rPr>
        <w:tab/>
      </w:r>
      <w:r>
        <w:rPr>
          <w:rFonts w:ascii="Tahoma" w:hAnsi="Tahoma" w:cs="Tahoma"/>
          <w:sz w:val="16"/>
          <w:szCs w:val="16"/>
        </w:rPr>
        <w:t>Rudolfovská 617</w:t>
      </w:r>
      <w:r w:rsidR="00043F4D">
        <w:rPr>
          <w:rFonts w:ascii="Tahoma" w:hAnsi="Tahoma" w:cs="Tahoma"/>
          <w:sz w:val="16"/>
          <w:szCs w:val="16"/>
        </w:rPr>
        <w:t>, České Budějovice, 370 01</w:t>
      </w:r>
      <w:r w:rsidRPr="006F4C9C">
        <w:rPr>
          <w:rFonts w:ascii="Tahoma" w:hAnsi="Tahoma" w:cs="Tahoma"/>
          <w:sz w:val="16"/>
          <w:szCs w:val="16"/>
        </w:rPr>
        <w:tab/>
      </w:r>
    </w:p>
    <w:p w14:paraId="0E25E0B6" w14:textId="0369D7DB" w:rsidR="00001225" w:rsidRPr="006F4C9C" w:rsidRDefault="00001225" w:rsidP="00001225">
      <w:pPr>
        <w:rPr>
          <w:rFonts w:ascii="Tahoma" w:hAnsi="Tahoma" w:cs="Tahoma"/>
          <w:sz w:val="16"/>
          <w:szCs w:val="16"/>
        </w:rPr>
      </w:pPr>
      <w:r w:rsidRPr="006F4C9C">
        <w:rPr>
          <w:rFonts w:ascii="Tahoma" w:hAnsi="Tahoma" w:cs="Tahoma"/>
          <w:sz w:val="16"/>
          <w:szCs w:val="16"/>
        </w:rPr>
        <w:t xml:space="preserve">IČ: </w:t>
      </w:r>
      <w:r>
        <w:rPr>
          <w:rFonts w:ascii="Tahoma" w:hAnsi="Tahoma" w:cs="Tahoma"/>
          <w:sz w:val="16"/>
          <w:szCs w:val="16"/>
        </w:rPr>
        <w:t>25173057</w:t>
      </w:r>
      <w:r w:rsidRPr="006F4C9C">
        <w:rPr>
          <w:rFonts w:ascii="Tahoma" w:hAnsi="Tahoma" w:cs="Tahoma"/>
          <w:sz w:val="16"/>
          <w:szCs w:val="16"/>
        </w:rPr>
        <w:tab/>
      </w:r>
      <w:r w:rsidRPr="006F4C9C">
        <w:rPr>
          <w:rFonts w:ascii="Tahoma" w:hAnsi="Tahoma" w:cs="Tahoma"/>
          <w:sz w:val="16"/>
          <w:szCs w:val="16"/>
        </w:rPr>
        <w:tab/>
        <w:t>DIČ: CZ</w:t>
      </w:r>
      <w:r>
        <w:rPr>
          <w:rFonts w:ascii="Tahoma" w:hAnsi="Tahoma" w:cs="Tahoma"/>
          <w:sz w:val="16"/>
          <w:szCs w:val="16"/>
        </w:rPr>
        <w:t>25173057</w:t>
      </w:r>
      <w:r w:rsidRPr="006F4C9C">
        <w:rPr>
          <w:rFonts w:ascii="Tahoma" w:hAnsi="Tahoma" w:cs="Tahoma"/>
          <w:sz w:val="16"/>
          <w:szCs w:val="16"/>
        </w:rPr>
        <w:t xml:space="preserve">, plátce DPH </w:t>
      </w:r>
    </w:p>
    <w:p w14:paraId="5E2A4C2E" w14:textId="6F1F5C18" w:rsidR="00001225" w:rsidRPr="006F4C9C" w:rsidRDefault="00001225" w:rsidP="00001225">
      <w:pPr>
        <w:rPr>
          <w:rFonts w:ascii="Tahoma" w:hAnsi="Tahoma" w:cs="Tahoma"/>
          <w:sz w:val="16"/>
          <w:szCs w:val="16"/>
        </w:rPr>
      </w:pPr>
      <w:r w:rsidRPr="006F4C9C">
        <w:rPr>
          <w:rFonts w:ascii="Tahoma" w:hAnsi="Tahoma" w:cs="Tahoma"/>
          <w:sz w:val="16"/>
          <w:szCs w:val="16"/>
        </w:rPr>
        <w:t xml:space="preserve">zastoupená: </w:t>
      </w:r>
      <w:r w:rsidRPr="006F4C9C">
        <w:rPr>
          <w:rFonts w:ascii="Tahoma" w:hAnsi="Tahoma" w:cs="Tahoma"/>
          <w:sz w:val="16"/>
          <w:szCs w:val="16"/>
        </w:rPr>
        <w:tab/>
      </w:r>
      <w:r w:rsidRPr="006F4C9C">
        <w:rPr>
          <w:rFonts w:ascii="Tahoma" w:hAnsi="Tahoma" w:cs="Tahoma"/>
          <w:sz w:val="16"/>
          <w:szCs w:val="16"/>
        </w:rPr>
        <w:tab/>
      </w:r>
      <w:r>
        <w:rPr>
          <w:rFonts w:ascii="Tahoma" w:hAnsi="Tahoma" w:cs="Tahoma"/>
          <w:sz w:val="16"/>
          <w:szCs w:val="16"/>
        </w:rPr>
        <w:t>Hanou Böhmovou</w:t>
      </w:r>
      <w:r w:rsidR="003B15BE">
        <w:rPr>
          <w:rFonts w:ascii="Tahoma" w:hAnsi="Tahoma" w:cs="Tahoma"/>
          <w:sz w:val="16"/>
          <w:szCs w:val="16"/>
        </w:rPr>
        <w:t>, jednatelkou</w:t>
      </w:r>
    </w:p>
    <w:p w14:paraId="17B9650B" w14:textId="56E9167A" w:rsidR="00001225" w:rsidRPr="006F4C9C" w:rsidRDefault="00001225" w:rsidP="00001225">
      <w:pPr>
        <w:rPr>
          <w:rFonts w:ascii="Tahoma" w:hAnsi="Tahoma" w:cs="Tahoma"/>
          <w:sz w:val="16"/>
          <w:szCs w:val="16"/>
        </w:rPr>
      </w:pPr>
      <w:r w:rsidRPr="006F4C9C">
        <w:rPr>
          <w:rFonts w:ascii="Tahoma" w:hAnsi="Tahoma" w:cs="Tahoma"/>
          <w:sz w:val="16"/>
          <w:szCs w:val="16"/>
        </w:rPr>
        <w:t>bankovní spojení:</w:t>
      </w:r>
      <w:r w:rsidRPr="006F4C9C">
        <w:rPr>
          <w:rFonts w:ascii="Tahoma" w:hAnsi="Tahoma" w:cs="Tahoma"/>
          <w:sz w:val="16"/>
          <w:szCs w:val="16"/>
        </w:rPr>
        <w:tab/>
      </w:r>
      <w:r w:rsidRPr="006F4C9C">
        <w:rPr>
          <w:rFonts w:ascii="Tahoma" w:hAnsi="Tahoma" w:cs="Tahoma"/>
          <w:sz w:val="16"/>
          <w:szCs w:val="16"/>
        </w:rPr>
        <w:tab/>
      </w:r>
      <w:r w:rsidR="001D1EAF">
        <w:rPr>
          <w:rFonts w:ascii="Tahoma" w:hAnsi="Tahoma" w:cs="Tahoma"/>
          <w:sz w:val="16"/>
          <w:szCs w:val="16"/>
        </w:rPr>
        <w:t>xxxxx</w:t>
      </w:r>
    </w:p>
    <w:p w14:paraId="3E6612CA" w14:textId="47308D7B" w:rsidR="00001225" w:rsidRPr="006F4C9C" w:rsidRDefault="00001225" w:rsidP="00001225">
      <w:pPr>
        <w:ind w:left="1416" w:firstLine="708"/>
        <w:rPr>
          <w:rFonts w:ascii="Tahoma" w:hAnsi="Tahoma" w:cs="Tahoma"/>
          <w:sz w:val="16"/>
          <w:szCs w:val="16"/>
        </w:rPr>
      </w:pPr>
      <w:r w:rsidRPr="006F4C9C">
        <w:rPr>
          <w:rFonts w:ascii="Tahoma" w:hAnsi="Tahoma" w:cs="Tahoma"/>
          <w:sz w:val="16"/>
          <w:szCs w:val="16"/>
        </w:rPr>
        <w:t xml:space="preserve">číslo účtu: </w:t>
      </w:r>
      <w:r w:rsidR="001D1EAF">
        <w:rPr>
          <w:rFonts w:ascii="Tahoma" w:hAnsi="Tahoma" w:cs="Tahoma"/>
          <w:sz w:val="16"/>
          <w:szCs w:val="16"/>
        </w:rPr>
        <w:t>xxxxx</w:t>
      </w:r>
    </w:p>
    <w:p w14:paraId="742EAD66" w14:textId="77777777" w:rsidR="00001225" w:rsidRDefault="00001225" w:rsidP="009D4124">
      <w:pPr>
        <w:rPr>
          <w:rFonts w:ascii="Tahoma" w:hAnsi="Tahoma" w:cs="Tahoma"/>
          <w:sz w:val="16"/>
          <w:szCs w:val="16"/>
        </w:rPr>
      </w:pPr>
    </w:p>
    <w:p w14:paraId="70BEC58B" w14:textId="6D5515B5" w:rsidR="009D4124" w:rsidRPr="006F4C9C" w:rsidRDefault="00F56147" w:rsidP="009D4124">
      <w:pPr>
        <w:rPr>
          <w:rFonts w:ascii="Tahoma" w:hAnsi="Tahoma" w:cs="Tahoma"/>
          <w:sz w:val="16"/>
          <w:szCs w:val="16"/>
        </w:rPr>
      </w:pPr>
      <w:r w:rsidRPr="006F4C9C">
        <w:rPr>
          <w:rFonts w:ascii="Tahoma" w:hAnsi="Tahoma" w:cs="Tahoma"/>
          <w:sz w:val="16"/>
          <w:szCs w:val="16"/>
        </w:rPr>
        <w:t>j</w:t>
      </w:r>
      <w:r w:rsidR="009D4124" w:rsidRPr="006F4C9C">
        <w:rPr>
          <w:rFonts w:ascii="Tahoma" w:hAnsi="Tahoma" w:cs="Tahoma"/>
          <w:sz w:val="16"/>
          <w:szCs w:val="16"/>
        </w:rPr>
        <w:t xml:space="preserve">ako </w:t>
      </w:r>
      <w:r w:rsidR="009D4124" w:rsidRPr="006F4C9C">
        <w:rPr>
          <w:rFonts w:ascii="Tahoma" w:hAnsi="Tahoma" w:cs="Tahoma"/>
          <w:b/>
          <w:sz w:val="16"/>
          <w:szCs w:val="16"/>
        </w:rPr>
        <w:t xml:space="preserve">prodávající </w:t>
      </w:r>
      <w:r w:rsidR="009D4124" w:rsidRPr="006F4C9C">
        <w:rPr>
          <w:rFonts w:ascii="Tahoma" w:hAnsi="Tahoma" w:cs="Tahoma"/>
          <w:sz w:val="16"/>
          <w:szCs w:val="16"/>
        </w:rPr>
        <w:t>na straně jedné (dále jen „prodávající“)</w:t>
      </w:r>
    </w:p>
    <w:p w14:paraId="45F94F8F" w14:textId="77777777" w:rsidR="00E8465A" w:rsidRPr="006F4C9C" w:rsidRDefault="00E8465A" w:rsidP="00885CE5">
      <w:pPr>
        <w:jc w:val="center"/>
        <w:rPr>
          <w:rFonts w:ascii="Tahoma" w:hAnsi="Tahoma" w:cs="Tahoma"/>
          <w:sz w:val="16"/>
          <w:szCs w:val="16"/>
        </w:rPr>
      </w:pPr>
      <w:r w:rsidRPr="006F4C9C">
        <w:rPr>
          <w:rFonts w:ascii="Tahoma" w:hAnsi="Tahoma" w:cs="Tahoma"/>
          <w:sz w:val="16"/>
          <w:szCs w:val="16"/>
        </w:rPr>
        <w:t>a</w:t>
      </w:r>
    </w:p>
    <w:p w14:paraId="5DAB6C7B" w14:textId="77777777" w:rsidR="00E8465A" w:rsidRPr="006F4C9C" w:rsidRDefault="00E8465A" w:rsidP="00E8465A">
      <w:pPr>
        <w:rPr>
          <w:rFonts w:ascii="Tahoma" w:hAnsi="Tahoma" w:cs="Tahoma"/>
          <w:sz w:val="16"/>
          <w:szCs w:val="16"/>
        </w:rPr>
      </w:pPr>
    </w:p>
    <w:p w14:paraId="1AADE186" w14:textId="77777777" w:rsidR="00E8465A" w:rsidRPr="006F4C9C" w:rsidRDefault="00E8465A" w:rsidP="00E8465A">
      <w:pPr>
        <w:rPr>
          <w:rFonts w:ascii="Tahoma" w:hAnsi="Tahoma" w:cs="Tahoma"/>
          <w:b/>
          <w:sz w:val="16"/>
          <w:szCs w:val="16"/>
        </w:rPr>
      </w:pPr>
      <w:r w:rsidRPr="006F4C9C">
        <w:rPr>
          <w:rFonts w:ascii="Tahoma" w:hAnsi="Tahoma" w:cs="Tahoma"/>
          <w:b/>
          <w:sz w:val="16"/>
          <w:szCs w:val="16"/>
        </w:rPr>
        <w:t>Všeobecná fakultní nemocnice v Praze</w:t>
      </w:r>
    </w:p>
    <w:p w14:paraId="6DBCD123" w14:textId="77777777" w:rsidR="00E8465A" w:rsidRPr="006F4C9C" w:rsidRDefault="00E8465A" w:rsidP="00E8465A">
      <w:pPr>
        <w:rPr>
          <w:rFonts w:ascii="Tahoma" w:hAnsi="Tahoma" w:cs="Tahoma"/>
          <w:sz w:val="16"/>
          <w:szCs w:val="16"/>
        </w:rPr>
      </w:pPr>
      <w:r w:rsidRPr="006F4C9C">
        <w:rPr>
          <w:rFonts w:ascii="Tahoma" w:hAnsi="Tahoma" w:cs="Tahoma"/>
          <w:sz w:val="16"/>
          <w:szCs w:val="16"/>
        </w:rPr>
        <w:t>se sídlem</w:t>
      </w:r>
      <w:r w:rsidR="00DD2772" w:rsidRPr="006F4C9C">
        <w:rPr>
          <w:rFonts w:ascii="Tahoma" w:hAnsi="Tahoma" w:cs="Tahoma"/>
          <w:sz w:val="16"/>
          <w:szCs w:val="16"/>
        </w:rPr>
        <w:t>:</w:t>
      </w:r>
      <w:r w:rsidRPr="006F4C9C">
        <w:rPr>
          <w:rFonts w:ascii="Tahoma" w:hAnsi="Tahoma" w:cs="Tahoma"/>
          <w:sz w:val="16"/>
          <w:szCs w:val="16"/>
        </w:rPr>
        <w:t xml:space="preserve"> </w:t>
      </w:r>
      <w:r w:rsidR="00DD2772" w:rsidRPr="006F4C9C">
        <w:rPr>
          <w:rFonts w:ascii="Tahoma" w:hAnsi="Tahoma" w:cs="Tahoma"/>
          <w:sz w:val="16"/>
          <w:szCs w:val="16"/>
        </w:rPr>
        <w:t xml:space="preserve">            </w:t>
      </w:r>
      <w:r w:rsidR="00A752E6" w:rsidRPr="006F4C9C">
        <w:rPr>
          <w:rFonts w:ascii="Tahoma" w:hAnsi="Tahoma" w:cs="Tahoma"/>
          <w:sz w:val="16"/>
          <w:szCs w:val="16"/>
        </w:rPr>
        <w:tab/>
      </w:r>
      <w:r w:rsidR="00F13932" w:rsidRPr="006F4C9C">
        <w:rPr>
          <w:rFonts w:ascii="Tahoma" w:hAnsi="Tahoma" w:cs="Tahoma"/>
          <w:sz w:val="16"/>
          <w:szCs w:val="16"/>
        </w:rPr>
        <w:tab/>
      </w:r>
      <w:r w:rsidRPr="006F4C9C">
        <w:rPr>
          <w:rFonts w:ascii="Tahoma" w:hAnsi="Tahoma" w:cs="Tahoma"/>
          <w:sz w:val="16"/>
          <w:szCs w:val="16"/>
        </w:rPr>
        <w:t xml:space="preserve">U Nemocnice </w:t>
      </w:r>
      <w:r w:rsidR="00623892" w:rsidRPr="006F4C9C">
        <w:rPr>
          <w:rFonts w:ascii="Tahoma" w:hAnsi="Tahoma" w:cs="Tahoma"/>
          <w:sz w:val="16"/>
          <w:szCs w:val="16"/>
        </w:rPr>
        <w:t>499/</w:t>
      </w:r>
      <w:r w:rsidRPr="006F4C9C">
        <w:rPr>
          <w:rFonts w:ascii="Tahoma" w:hAnsi="Tahoma" w:cs="Tahoma"/>
          <w:sz w:val="16"/>
          <w:szCs w:val="16"/>
        </w:rPr>
        <w:t xml:space="preserve">2, 128 08 Praha 2 </w:t>
      </w:r>
    </w:p>
    <w:p w14:paraId="4826C4B1" w14:textId="77777777" w:rsidR="00E8465A" w:rsidRPr="006F4C9C" w:rsidRDefault="00E8465A" w:rsidP="00E8465A">
      <w:pPr>
        <w:rPr>
          <w:rFonts w:ascii="Tahoma" w:hAnsi="Tahoma" w:cs="Tahoma"/>
          <w:sz w:val="16"/>
          <w:szCs w:val="16"/>
        </w:rPr>
      </w:pPr>
      <w:r w:rsidRPr="006F4C9C">
        <w:rPr>
          <w:rFonts w:ascii="Tahoma" w:hAnsi="Tahoma" w:cs="Tahoma"/>
          <w:sz w:val="16"/>
          <w:szCs w:val="16"/>
        </w:rPr>
        <w:t>IČ: 000</w:t>
      </w:r>
      <w:r w:rsidR="00885CE5" w:rsidRPr="006F4C9C">
        <w:rPr>
          <w:rFonts w:ascii="Tahoma" w:hAnsi="Tahoma" w:cs="Tahoma"/>
          <w:sz w:val="16"/>
          <w:szCs w:val="16"/>
        </w:rPr>
        <w:t xml:space="preserve"> </w:t>
      </w:r>
      <w:r w:rsidRPr="006F4C9C">
        <w:rPr>
          <w:rFonts w:ascii="Tahoma" w:hAnsi="Tahoma" w:cs="Tahoma"/>
          <w:sz w:val="16"/>
          <w:szCs w:val="16"/>
        </w:rPr>
        <w:t>64</w:t>
      </w:r>
      <w:r w:rsidR="00885CE5" w:rsidRPr="006F4C9C">
        <w:rPr>
          <w:rFonts w:ascii="Tahoma" w:hAnsi="Tahoma" w:cs="Tahoma"/>
          <w:sz w:val="16"/>
          <w:szCs w:val="16"/>
        </w:rPr>
        <w:t> </w:t>
      </w:r>
      <w:r w:rsidRPr="006F4C9C">
        <w:rPr>
          <w:rFonts w:ascii="Tahoma" w:hAnsi="Tahoma" w:cs="Tahoma"/>
          <w:sz w:val="16"/>
          <w:szCs w:val="16"/>
        </w:rPr>
        <w:t>165</w:t>
      </w:r>
      <w:r w:rsidR="00885CE5" w:rsidRPr="006F4C9C">
        <w:rPr>
          <w:rFonts w:ascii="Tahoma" w:hAnsi="Tahoma" w:cs="Tahoma"/>
          <w:sz w:val="16"/>
          <w:szCs w:val="16"/>
        </w:rPr>
        <w:t xml:space="preserve">      </w:t>
      </w:r>
      <w:r w:rsidR="00A752E6" w:rsidRPr="006F4C9C">
        <w:rPr>
          <w:rFonts w:ascii="Tahoma" w:hAnsi="Tahoma" w:cs="Tahoma"/>
          <w:sz w:val="16"/>
          <w:szCs w:val="16"/>
        </w:rPr>
        <w:tab/>
      </w:r>
      <w:r w:rsidR="00F13932" w:rsidRPr="006F4C9C">
        <w:rPr>
          <w:rFonts w:ascii="Tahoma" w:hAnsi="Tahoma" w:cs="Tahoma"/>
          <w:sz w:val="16"/>
          <w:szCs w:val="16"/>
        </w:rPr>
        <w:tab/>
      </w:r>
      <w:r w:rsidRPr="006F4C9C">
        <w:rPr>
          <w:rFonts w:ascii="Tahoma" w:hAnsi="Tahoma" w:cs="Tahoma"/>
          <w:sz w:val="16"/>
          <w:szCs w:val="16"/>
        </w:rPr>
        <w:t>DIČ:</w:t>
      </w:r>
      <w:r w:rsidR="0009067B" w:rsidRPr="006F4C9C">
        <w:rPr>
          <w:rFonts w:ascii="Tahoma" w:hAnsi="Tahoma" w:cs="Tahoma"/>
          <w:sz w:val="16"/>
          <w:szCs w:val="16"/>
        </w:rPr>
        <w:t xml:space="preserve"> </w:t>
      </w:r>
      <w:r w:rsidRPr="006F4C9C">
        <w:rPr>
          <w:rFonts w:ascii="Tahoma" w:hAnsi="Tahoma" w:cs="Tahoma"/>
          <w:sz w:val="16"/>
          <w:szCs w:val="16"/>
        </w:rPr>
        <w:t>CZ00064165</w:t>
      </w:r>
    </w:p>
    <w:p w14:paraId="40402FCF" w14:textId="77777777" w:rsidR="00E8465A" w:rsidRPr="006F4C9C" w:rsidRDefault="00623892" w:rsidP="00E8465A">
      <w:pPr>
        <w:rPr>
          <w:rFonts w:ascii="Tahoma" w:hAnsi="Tahoma" w:cs="Tahoma"/>
          <w:sz w:val="16"/>
          <w:szCs w:val="16"/>
        </w:rPr>
      </w:pPr>
      <w:r w:rsidRPr="006F4C9C">
        <w:rPr>
          <w:rFonts w:ascii="Tahoma" w:hAnsi="Tahoma" w:cs="Tahoma"/>
          <w:sz w:val="16"/>
          <w:szCs w:val="16"/>
        </w:rPr>
        <w:t>zastoupena</w:t>
      </w:r>
      <w:r w:rsidR="00E8465A" w:rsidRPr="006F4C9C">
        <w:rPr>
          <w:rFonts w:ascii="Tahoma" w:hAnsi="Tahoma" w:cs="Tahoma"/>
          <w:sz w:val="16"/>
          <w:szCs w:val="16"/>
        </w:rPr>
        <w:t>:</w:t>
      </w:r>
      <w:r w:rsidR="001339FC" w:rsidRPr="006F4C9C">
        <w:rPr>
          <w:rFonts w:ascii="Tahoma" w:hAnsi="Tahoma" w:cs="Tahoma"/>
          <w:sz w:val="16"/>
          <w:szCs w:val="16"/>
        </w:rPr>
        <w:tab/>
      </w:r>
      <w:r w:rsidR="00E8465A" w:rsidRPr="006F4C9C">
        <w:rPr>
          <w:rFonts w:ascii="Tahoma" w:hAnsi="Tahoma" w:cs="Tahoma"/>
          <w:sz w:val="16"/>
          <w:szCs w:val="16"/>
        </w:rPr>
        <w:t xml:space="preserve"> </w:t>
      </w:r>
      <w:r w:rsidR="00DD2772" w:rsidRPr="006F4C9C">
        <w:rPr>
          <w:rFonts w:ascii="Tahoma" w:hAnsi="Tahoma" w:cs="Tahoma"/>
          <w:sz w:val="16"/>
          <w:szCs w:val="16"/>
        </w:rPr>
        <w:t xml:space="preserve">         </w:t>
      </w:r>
      <w:r w:rsidR="00A752E6" w:rsidRPr="006F4C9C">
        <w:rPr>
          <w:rFonts w:ascii="Tahoma" w:hAnsi="Tahoma" w:cs="Tahoma"/>
          <w:sz w:val="16"/>
          <w:szCs w:val="16"/>
        </w:rPr>
        <w:tab/>
      </w:r>
      <w:r w:rsidR="00406EFF" w:rsidRPr="006F4C9C">
        <w:rPr>
          <w:rFonts w:ascii="Tahoma" w:hAnsi="Tahoma" w:cs="Tahoma"/>
          <w:sz w:val="16"/>
          <w:szCs w:val="16"/>
        </w:rPr>
        <w:t>prof. MUDr. Davidem Feltlem, Ph.D., MBA</w:t>
      </w:r>
      <w:r w:rsidR="00551B86" w:rsidRPr="006F4C9C">
        <w:rPr>
          <w:rFonts w:ascii="Tahoma" w:hAnsi="Tahoma" w:cs="Tahoma"/>
          <w:sz w:val="16"/>
          <w:szCs w:val="16"/>
        </w:rPr>
        <w:t>, ředitelem</w:t>
      </w:r>
    </w:p>
    <w:p w14:paraId="16BAEE32" w14:textId="77777777" w:rsidR="00E8465A" w:rsidRPr="006F4C9C" w:rsidRDefault="00E8465A" w:rsidP="00E8465A">
      <w:pPr>
        <w:rPr>
          <w:rFonts w:ascii="Tahoma" w:hAnsi="Tahoma" w:cs="Tahoma"/>
          <w:sz w:val="16"/>
          <w:szCs w:val="16"/>
        </w:rPr>
      </w:pPr>
      <w:r w:rsidRPr="006F4C9C">
        <w:rPr>
          <w:rFonts w:ascii="Tahoma" w:hAnsi="Tahoma" w:cs="Tahoma"/>
          <w:sz w:val="16"/>
          <w:szCs w:val="16"/>
        </w:rPr>
        <w:t xml:space="preserve">bankovní spojení: </w:t>
      </w:r>
      <w:r w:rsidR="00885CE5" w:rsidRPr="006F4C9C">
        <w:rPr>
          <w:rFonts w:ascii="Tahoma" w:hAnsi="Tahoma" w:cs="Tahoma"/>
          <w:sz w:val="16"/>
          <w:szCs w:val="16"/>
        </w:rPr>
        <w:t xml:space="preserve"> </w:t>
      </w:r>
      <w:r w:rsidR="00F13932" w:rsidRPr="006F4C9C">
        <w:rPr>
          <w:rFonts w:ascii="Tahoma" w:hAnsi="Tahoma" w:cs="Tahoma"/>
          <w:sz w:val="16"/>
          <w:szCs w:val="16"/>
        </w:rPr>
        <w:tab/>
      </w:r>
      <w:r w:rsidR="00A752E6" w:rsidRPr="006F4C9C">
        <w:rPr>
          <w:rFonts w:ascii="Tahoma" w:hAnsi="Tahoma" w:cs="Tahoma"/>
          <w:sz w:val="16"/>
          <w:szCs w:val="16"/>
        </w:rPr>
        <w:tab/>
      </w:r>
      <w:r w:rsidR="00A46D00" w:rsidRPr="006F4C9C">
        <w:rPr>
          <w:rFonts w:ascii="Tahoma" w:hAnsi="Tahoma" w:cs="Tahoma"/>
          <w:sz w:val="16"/>
          <w:szCs w:val="16"/>
        </w:rPr>
        <w:t>Česká národní banka</w:t>
      </w:r>
    </w:p>
    <w:p w14:paraId="32DC77A2" w14:textId="77777777" w:rsidR="00E8465A" w:rsidRPr="006F4C9C" w:rsidRDefault="00DD2772" w:rsidP="00E8465A">
      <w:pPr>
        <w:rPr>
          <w:rStyle w:val="Siln"/>
          <w:rFonts w:ascii="Tahoma" w:hAnsi="Tahoma" w:cs="Tahoma"/>
          <w:b w:val="0"/>
          <w:sz w:val="16"/>
          <w:szCs w:val="16"/>
        </w:rPr>
      </w:pPr>
      <w:r w:rsidRPr="006F4C9C">
        <w:rPr>
          <w:rFonts w:ascii="Tahoma" w:hAnsi="Tahoma" w:cs="Tahoma"/>
          <w:sz w:val="16"/>
          <w:szCs w:val="16"/>
        </w:rPr>
        <w:t xml:space="preserve">                             </w:t>
      </w:r>
      <w:r w:rsidR="00885CE5" w:rsidRPr="006F4C9C">
        <w:rPr>
          <w:rFonts w:ascii="Tahoma" w:hAnsi="Tahoma" w:cs="Tahoma"/>
          <w:sz w:val="16"/>
          <w:szCs w:val="16"/>
        </w:rPr>
        <w:t xml:space="preserve"> </w:t>
      </w:r>
      <w:r w:rsidR="00A752E6" w:rsidRPr="006F4C9C">
        <w:rPr>
          <w:rFonts w:ascii="Tahoma" w:hAnsi="Tahoma" w:cs="Tahoma"/>
          <w:sz w:val="16"/>
          <w:szCs w:val="16"/>
        </w:rPr>
        <w:tab/>
      </w:r>
      <w:r w:rsidR="00E8465A" w:rsidRPr="006F4C9C">
        <w:rPr>
          <w:rFonts w:ascii="Tahoma" w:hAnsi="Tahoma" w:cs="Tahoma"/>
          <w:sz w:val="16"/>
          <w:szCs w:val="16"/>
        </w:rPr>
        <w:t xml:space="preserve">číslo účtu: </w:t>
      </w:r>
      <w:r w:rsidR="00A46D00" w:rsidRPr="006F4C9C">
        <w:rPr>
          <w:rStyle w:val="Siln"/>
          <w:rFonts w:ascii="Tahoma" w:hAnsi="Tahoma" w:cs="Tahoma"/>
          <w:b w:val="0"/>
          <w:sz w:val="16"/>
          <w:szCs w:val="16"/>
        </w:rPr>
        <w:t>24035021/0710</w:t>
      </w:r>
    </w:p>
    <w:p w14:paraId="02EB378F" w14:textId="77777777" w:rsidR="006E1E2D" w:rsidRPr="006F4C9C" w:rsidRDefault="006E1E2D" w:rsidP="00E8465A">
      <w:pPr>
        <w:rPr>
          <w:rFonts w:ascii="Tahoma" w:hAnsi="Tahoma" w:cs="Tahoma"/>
          <w:sz w:val="16"/>
          <w:szCs w:val="16"/>
        </w:rPr>
      </w:pPr>
    </w:p>
    <w:p w14:paraId="5A034C08" w14:textId="77777777" w:rsidR="00E8465A" w:rsidRPr="006F4C9C" w:rsidRDefault="00885CE5" w:rsidP="00E8465A">
      <w:pPr>
        <w:rPr>
          <w:rFonts w:ascii="Tahoma" w:hAnsi="Tahoma" w:cs="Tahoma"/>
          <w:sz w:val="16"/>
          <w:szCs w:val="16"/>
        </w:rPr>
      </w:pPr>
      <w:r w:rsidRPr="006F4C9C">
        <w:rPr>
          <w:rFonts w:ascii="Tahoma" w:hAnsi="Tahoma" w:cs="Tahoma"/>
          <w:sz w:val="16"/>
          <w:szCs w:val="16"/>
        </w:rPr>
        <w:t xml:space="preserve">jako </w:t>
      </w:r>
      <w:r w:rsidRPr="006F4C9C">
        <w:rPr>
          <w:rFonts w:ascii="Tahoma" w:hAnsi="Tahoma" w:cs="Tahoma"/>
          <w:b/>
          <w:sz w:val="16"/>
          <w:szCs w:val="16"/>
        </w:rPr>
        <w:t xml:space="preserve">kupující </w:t>
      </w:r>
      <w:r w:rsidRPr="006F4C9C">
        <w:rPr>
          <w:rFonts w:ascii="Tahoma" w:hAnsi="Tahoma" w:cs="Tahoma"/>
          <w:sz w:val="16"/>
          <w:szCs w:val="16"/>
        </w:rPr>
        <w:t xml:space="preserve">na straně druhé </w:t>
      </w:r>
      <w:r w:rsidR="00E8465A" w:rsidRPr="006F4C9C">
        <w:rPr>
          <w:rFonts w:ascii="Tahoma" w:hAnsi="Tahoma" w:cs="Tahoma"/>
          <w:sz w:val="16"/>
          <w:szCs w:val="16"/>
        </w:rPr>
        <w:t xml:space="preserve">(dále jen </w:t>
      </w:r>
      <w:r w:rsidR="004A3CCC" w:rsidRPr="006F4C9C">
        <w:rPr>
          <w:rFonts w:ascii="Tahoma" w:hAnsi="Tahoma" w:cs="Tahoma"/>
          <w:sz w:val="16"/>
          <w:szCs w:val="16"/>
        </w:rPr>
        <w:t>„</w:t>
      </w:r>
      <w:r w:rsidR="00E8465A" w:rsidRPr="006F4C9C">
        <w:rPr>
          <w:rFonts w:ascii="Tahoma" w:hAnsi="Tahoma" w:cs="Tahoma"/>
          <w:sz w:val="16"/>
          <w:szCs w:val="16"/>
        </w:rPr>
        <w:t>kupující</w:t>
      </w:r>
      <w:r w:rsidR="00C92C5F" w:rsidRPr="006F4C9C">
        <w:rPr>
          <w:rFonts w:ascii="Tahoma" w:hAnsi="Tahoma" w:cs="Tahoma"/>
          <w:sz w:val="16"/>
          <w:szCs w:val="16"/>
        </w:rPr>
        <w:t>“</w:t>
      </w:r>
      <w:r w:rsidR="001339FC" w:rsidRPr="006F4C9C">
        <w:rPr>
          <w:rFonts w:ascii="Tahoma" w:hAnsi="Tahoma" w:cs="Tahoma"/>
          <w:sz w:val="16"/>
          <w:szCs w:val="16"/>
        </w:rPr>
        <w:t xml:space="preserve"> nebo </w:t>
      </w:r>
      <w:r w:rsidR="00C92C5F" w:rsidRPr="006F4C9C">
        <w:rPr>
          <w:rFonts w:ascii="Tahoma" w:hAnsi="Tahoma" w:cs="Tahoma"/>
          <w:sz w:val="16"/>
          <w:szCs w:val="16"/>
        </w:rPr>
        <w:t>„</w:t>
      </w:r>
      <w:r w:rsidR="001339FC" w:rsidRPr="006F4C9C">
        <w:rPr>
          <w:rFonts w:ascii="Tahoma" w:hAnsi="Tahoma" w:cs="Tahoma"/>
          <w:sz w:val="16"/>
          <w:szCs w:val="16"/>
        </w:rPr>
        <w:t>VFN</w:t>
      </w:r>
      <w:r w:rsidR="004A3CCC" w:rsidRPr="006F4C9C">
        <w:rPr>
          <w:rFonts w:ascii="Tahoma" w:hAnsi="Tahoma" w:cs="Tahoma"/>
          <w:sz w:val="16"/>
          <w:szCs w:val="16"/>
        </w:rPr>
        <w:t>“</w:t>
      </w:r>
      <w:r w:rsidR="00E8465A" w:rsidRPr="006F4C9C">
        <w:rPr>
          <w:rFonts w:ascii="Tahoma" w:hAnsi="Tahoma" w:cs="Tahoma"/>
          <w:sz w:val="16"/>
          <w:szCs w:val="16"/>
        </w:rPr>
        <w:t>)</w:t>
      </w:r>
    </w:p>
    <w:p w14:paraId="6A05A809" w14:textId="77777777" w:rsidR="00E8465A" w:rsidRPr="006F4C9C" w:rsidRDefault="00E8465A" w:rsidP="00E8465A">
      <w:pPr>
        <w:rPr>
          <w:rFonts w:ascii="Tahoma" w:hAnsi="Tahoma" w:cs="Tahoma"/>
          <w:sz w:val="16"/>
          <w:szCs w:val="16"/>
        </w:rPr>
      </w:pPr>
    </w:p>
    <w:p w14:paraId="4633F743" w14:textId="77777777" w:rsidR="006E1E2D" w:rsidRPr="006F4C9C" w:rsidRDefault="006E1E2D" w:rsidP="006E1E2D">
      <w:pPr>
        <w:rPr>
          <w:rFonts w:ascii="Tahoma" w:hAnsi="Tahoma" w:cs="Tahoma"/>
          <w:sz w:val="16"/>
          <w:szCs w:val="16"/>
        </w:rPr>
      </w:pPr>
      <w:r w:rsidRPr="006F4C9C">
        <w:rPr>
          <w:rFonts w:ascii="Tahoma" w:hAnsi="Tahoma" w:cs="Tahoma"/>
          <w:sz w:val="16"/>
          <w:szCs w:val="16"/>
        </w:rPr>
        <w:t>(prodávající a kupující dále společně jako „smluvní strany“)</w:t>
      </w:r>
    </w:p>
    <w:p w14:paraId="5A39BBE3" w14:textId="77777777" w:rsidR="006E1E2D" w:rsidRPr="006F4C9C" w:rsidRDefault="006E1E2D" w:rsidP="00E8465A">
      <w:pPr>
        <w:rPr>
          <w:rFonts w:ascii="Tahoma" w:hAnsi="Tahoma" w:cs="Tahoma"/>
          <w:sz w:val="16"/>
          <w:szCs w:val="16"/>
        </w:rPr>
      </w:pPr>
    </w:p>
    <w:p w14:paraId="41C8F396" w14:textId="77777777" w:rsidR="00885CE5" w:rsidRPr="006F4C9C" w:rsidRDefault="00885CE5" w:rsidP="00E8465A">
      <w:pPr>
        <w:rPr>
          <w:rFonts w:ascii="Tahoma" w:hAnsi="Tahoma" w:cs="Tahoma"/>
          <w:sz w:val="16"/>
          <w:szCs w:val="16"/>
        </w:rPr>
      </w:pPr>
    </w:p>
    <w:p w14:paraId="23AF03A3" w14:textId="35D2A534" w:rsidR="006E1E2D" w:rsidRPr="006F4C9C" w:rsidRDefault="006E1E2D" w:rsidP="00F56147">
      <w:pPr>
        <w:jc w:val="both"/>
        <w:rPr>
          <w:rFonts w:ascii="Tahoma" w:hAnsi="Tahoma" w:cs="Tahoma"/>
          <w:sz w:val="16"/>
          <w:szCs w:val="16"/>
        </w:rPr>
      </w:pPr>
      <w:r w:rsidRPr="006F4C9C">
        <w:rPr>
          <w:rFonts w:ascii="Tahoma" w:hAnsi="Tahoma" w:cs="Tahoma"/>
          <w:sz w:val="16"/>
          <w:szCs w:val="16"/>
        </w:rPr>
        <w:t xml:space="preserve">Smluvní strany </w:t>
      </w:r>
      <w:r w:rsidR="00885CE5" w:rsidRPr="006F4C9C">
        <w:rPr>
          <w:rFonts w:ascii="Tahoma" w:hAnsi="Tahoma" w:cs="Tahoma"/>
          <w:sz w:val="16"/>
          <w:szCs w:val="16"/>
        </w:rPr>
        <w:t>u</w:t>
      </w:r>
      <w:r w:rsidR="00E8465A" w:rsidRPr="006F4C9C">
        <w:rPr>
          <w:rFonts w:ascii="Tahoma" w:hAnsi="Tahoma" w:cs="Tahoma"/>
          <w:sz w:val="16"/>
          <w:szCs w:val="16"/>
        </w:rPr>
        <w:t>zav</w:t>
      </w:r>
      <w:r w:rsidR="001339FC" w:rsidRPr="006F4C9C">
        <w:rPr>
          <w:rFonts w:ascii="Tahoma" w:hAnsi="Tahoma" w:cs="Tahoma"/>
          <w:sz w:val="16"/>
          <w:szCs w:val="16"/>
        </w:rPr>
        <w:t>írají</w:t>
      </w:r>
      <w:r w:rsidR="00091917" w:rsidRPr="006F4C9C">
        <w:rPr>
          <w:rFonts w:ascii="Tahoma" w:hAnsi="Tahoma" w:cs="Tahoma"/>
          <w:sz w:val="16"/>
          <w:szCs w:val="16"/>
        </w:rPr>
        <w:t xml:space="preserve"> dle ustanovení </w:t>
      </w:r>
      <w:r w:rsidR="00FA6B8A" w:rsidRPr="006F4C9C">
        <w:rPr>
          <w:rFonts w:ascii="Tahoma" w:hAnsi="Tahoma" w:cs="Tahoma"/>
          <w:sz w:val="16"/>
          <w:szCs w:val="16"/>
        </w:rPr>
        <w:t>§ 2079 a násl. zákona č. 89/2012 Sb</w:t>
      </w:r>
      <w:r w:rsidR="005B57CF" w:rsidRPr="006F4C9C">
        <w:rPr>
          <w:rFonts w:ascii="Tahoma" w:hAnsi="Tahoma" w:cs="Tahoma"/>
          <w:sz w:val="16"/>
          <w:szCs w:val="16"/>
        </w:rPr>
        <w:t>.</w:t>
      </w:r>
      <w:r w:rsidR="00FA6B8A" w:rsidRPr="006F4C9C">
        <w:rPr>
          <w:rFonts w:ascii="Tahoma" w:hAnsi="Tahoma" w:cs="Tahoma"/>
          <w:sz w:val="16"/>
          <w:szCs w:val="16"/>
        </w:rPr>
        <w:t>, občanského zákoníku</w:t>
      </w:r>
      <w:r w:rsidR="005B57CF" w:rsidRPr="006F4C9C">
        <w:rPr>
          <w:rFonts w:ascii="Tahoma" w:hAnsi="Tahoma" w:cs="Tahoma"/>
          <w:sz w:val="16"/>
          <w:szCs w:val="16"/>
        </w:rPr>
        <w:t>,</w:t>
      </w:r>
      <w:r w:rsidR="00FA6B8A" w:rsidRPr="006F4C9C">
        <w:rPr>
          <w:rFonts w:ascii="Tahoma" w:hAnsi="Tahoma" w:cs="Tahoma"/>
          <w:sz w:val="16"/>
          <w:szCs w:val="16"/>
        </w:rPr>
        <w:t xml:space="preserve"> v </w:t>
      </w:r>
      <w:r w:rsidR="005B57CF" w:rsidRPr="006F4C9C">
        <w:rPr>
          <w:rFonts w:ascii="Tahoma" w:hAnsi="Tahoma" w:cs="Tahoma"/>
          <w:sz w:val="16"/>
          <w:szCs w:val="16"/>
        </w:rPr>
        <w:t xml:space="preserve">účinném </w:t>
      </w:r>
      <w:r w:rsidR="00FA6B8A" w:rsidRPr="006F4C9C">
        <w:rPr>
          <w:rFonts w:ascii="Tahoma" w:hAnsi="Tahoma" w:cs="Tahoma"/>
          <w:sz w:val="16"/>
          <w:szCs w:val="16"/>
        </w:rPr>
        <w:t>znění</w:t>
      </w:r>
      <w:r w:rsidR="00ED2A65">
        <w:rPr>
          <w:rFonts w:ascii="Tahoma" w:hAnsi="Tahoma" w:cs="Tahoma"/>
          <w:sz w:val="16"/>
          <w:szCs w:val="16"/>
        </w:rPr>
        <w:t xml:space="preserve"> (dále jen „o. z.“)</w:t>
      </w:r>
      <w:r w:rsidR="005E570D" w:rsidRPr="006F4C9C">
        <w:rPr>
          <w:rFonts w:ascii="Tahoma" w:hAnsi="Tahoma" w:cs="Tahoma"/>
          <w:sz w:val="16"/>
          <w:szCs w:val="16"/>
        </w:rPr>
        <w:t>,</w:t>
      </w:r>
      <w:r w:rsidR="00FA6B8A" w:rsidRPr="006F4C9C" w:rsidDel="00FA6B8A">
        <w:rPr>
          <w:rFonts w:ascii="Tahoma" w:hAnsi="Tahoma" w:cs="Tahoma"/>
          <w:sz w:val="16"/>
          <w:szCs w:val="16"/>
        </w:rPr>
        <w:t xml:space="preserve"> </w:t>
      </w:r>
      <w:r w:rsidR="00091917" w:rsidRPr="006F4C9C">
        <w:rPr>
          <w:rFonts w:ascii="Tahoma" w:hAnsi="Tahoma" w:cs="Tahoma"/>
          <w:sz w:val="16"/>
          <w:szCs w:val="16"/>
        </w:rPr>
        <w:t xml:space="preserve">a </w:t>
      </w:r>
      <w:r w:rsidR="00E8465A" w:rsidRPr="006F4C9C">
        <w:rPr>
          <w:rFonts w:ascii="Tahoma" w:hAnsi="Tahoma" w:cs="Tahoma"/>
          <w:sz w:val="16"/>
          <w:szCs w:val="16"/>
        </w:rPr>
        <w:t xml:space="preserve">na základě </w:t>
      </w:r>
      <w:r w:rsidR="00DD2772" w:rsidRPr="006F4C9C">
        <w:rPr>
          <w:rFonts w:ascii="Tahoma" w:hAnsi="Tahoma" w:cs="Tahoma"/>
          <w:sz w:val="16"/>
          <w:szCs w:val="16"/>
        </w:rPr>
        <w:t xml:space="preserve">vyhodnocení </w:t>
      </w:r>
      <w:r w:rsidR="00E8465A" w:rsidRPr="006F4C9C">
        <w:rPr>
          <w:rFonts w:ascii="Tahoma" w:hAnsi="Tahoma" w:cs="Tahoma"/>
          <w:sz w:val="16"/>
          <w:szCs w:val="16"/>
        </w:rPr>
        <w:t xml:space="preserve">výsledků </w:t>
      </w:r>
      <w:r w:rsidR="00091917" w:rsidRPr="006F4C9C">
        <w:rPr>
          <w:rFonts w:ascii="Tahoma" w:hAnsi="Tahoma" w:cs="Tahoma"/>
          <w:sz w:val="16"/>
          <w:szCs w:val="16"/>
        </w:rPr>
        <w:t>veřejné zakázky</w:t>
      </w:r>
      <w:r w:rsidR="00B20BEF" w:rsidRPr="006F4C9C">
        <w:rPr>
          <w:rFonts w:ascii="Tahoma" w:hAnsi="Tahoma" w:cs="Tahoma"/>
          <w:sz w:val="16"/>
          <w:szCs w:val="16"/>
        </w:rPr>
        <w:t xml:space="preserve"> malého rozsahu</w:t>
      </w:r>
      <w:r w:rsidR="00091917" w:rsidRPr="006F4C9C">
        <w:rPr>
          <w:rFonts w:ascii="Tahoma" w:hAnsi="Tahoma" w:cs="Tahoma"/>
          <w:sz w:val="16"/>
          <w:szCs w:val="16"/>
        </w:rPr>
        <w:t xml:space="preserve"> realizované </w:t>
      </w:r>
      <w:r w:rsidR="00960344">
        <w:rPr>
          <w:rFonts w:ascii="Arial" w:hAnsi="Arial" w:cs="Arial"/>
          <w:sz w:val="16"/>
          <w:szCs w:val="16"/>
        </w:rPr>
        <w:t xml:space="preserve">poptávkovým řízením systémové číslo </w:t>
      </w:r>
      <w:r w:rsidR="00001225" w:rsidRPr="00E57AF9">
        <w:rPr>
          <w:rFonts w:ascii="Arial" w:hAnsi="Arial" w:cs="Arial"/>
          <w:sz w:val="16"/>
          <w:szCs w:val="16"/>
        </w:rPr>
        <w:t>P23V00251384</w:t>
      </w:r>
      <w:r w:rsidR="00001225">
        <w:rPr>
          <w:rFonts w:ascii="Arial" w:hAnsi="Arial" w:cs="Arial"/>
          <w:sz w:val="16"/>
          <w:szCs w:val="16"/>
        </w:rPr>
        <w:t xml:space="preserve"> </w:t>
      </w:r>
      <w:r w:rsidR="00001225" w:rsidRPr="006F4C9C">
        <w:rPr>
          <w:rFonts w:ascii="Tahoma" w:hAnsi="Tahoma" w:cs="Tahoma"/>
          <w:sz w:val="16"/>
          <w:szCs w:val="16"/>
        </w:rPr>
        <w:t xml:space="preserve">ze dne </w:t>
      </w:r>
      <w:r w:rsidR="00001225">
        <w:rPr>
          <w:rFonts w:ascii="Tahoma" w:hAnsi="Tahoma" w:cs="Tahoma"/>
          <w:sz w:val="16"/>
          <w:szCs w:val="16"/>
        </w:rPr>
        <w:t>10. srpna 2023</w:t>
      </w:r>
      <w:r w:rsidR="00001225" w:rsidRPr="006F4C9C">
        <w:rPr>
          <w:rFonts w:ascii="Tahoma" w:hAnsi="Tahoma" w:cs="Tahoma"/>
          <w:sz w:val="16"/>
          <w:szCs w:val="16"/>
        </w:rPr>
        <w:t xml:space="preserve"> </w:t>
      </w:r>
      <w:r w:rsidR="00DD2772" w:rsidRPr="006F4C9C">
        <w:rPr>
          <w:rFonts w:ascii="Tahoma" w:hAnsi="Tahoma" w:cs="Tahoma"/>
          <w:sz w:val="16"/>
          <w:szCs w:val="16"/>
        </w:rPr>
        <w:t xml:space="preserve">s názvem </w:t>
      </w:r>
      <w:r w:rsidR="00DD2772" w:rsidRPr="006F4C9C">
        <w:rPr>
          <w:rFonts w:ascii="Tahoma" w:hAnsi="Tahoma" w:cs="Tahoma"/>
          <w:b/>
          <w:sz w:val="16"/>
          <w:szCs w:val="16"/>
        </w:rPr>
        <w:t>„</w:t>
      </w:r>
      <w:r w:rsidR="00642770">
        <w:rPr>
          <w:rFonts w:ascii="Tahoma" w:hAnsi="Tahoma" w:cs="Tahoma"/>
          <w:b/>
          <w:sz w:val="16"/>
          <w:szCs w:val="16"/>
        </w:rPr>
        <w:t>Dotisk</w:t>
      </w:r>
      <w:r w:rsidR="005B3E66" w:rsidRPr="006F4C9C">
        <w:rPr>
          <w:rFonts w:ascii="Tahoma" w:hAnsi="Tahoma" w:cs="Tahoma"/>
          <w:b/>
          <w:sz w:val="16"/>
          <w:szCs w:val="16"/>
        </w:rPr>
        <w:t xml:space="preserve"> brožur, letáků a příruček pro evropský grant Edukačně terapeutické centrum</w:t>
      </w:r>
      <w:r w:rsidR="004058A1" w:rsidRPr="006F4C9C">
        <w:rPr>
          <w:rFonts w:ascii="Tahoma" w:hAnsi="Tahoma" w:cs="Tahoma"/>
          <w:b/>
          <w:sz w:val="16"/>
          <w:szCs w:val="16"/>
        </w:rPr>
        <w:t xml:space="preserve"> VFN v Praze</w:t>
      </w:r>
      <w:r w:rsidR="00DD2772" w:rsidRPr="006F4C9C">
        <w:rPr>
          <w:rFonts w:ascii="Tahoma" w:hAnsi="Tahoma" w:cs="Tahoma"/>
          <w:b/>
          <w:sz w:val="16"/>
          <w:szCs w:val="16"/>
        </w:rPr>
        <w:t>“</w:t>
      </w:r>
      <w:r w:rsidR="0031468F" w:rsidRPr="006F4C9C">
        <w:rPr>
          <w:rFonts w:ascii="Tahoma" w:hAnsi="Tahoma" w:cs="Tahoma"/>
          <w:sz w:val="16"/>
          <w:szCs w:val="16"/>
        </w:rPr>
        <w:t xml:space="preserve"> (dále jen „</w:t>
      </w:r>
      <w:r w:rsidR="00D365BE" w:rsidRPr="006F4C9C">
        <w:rPr>
          <w:rFonts w:ascii="Tahoma" w:hAnsi="Tahoma" w:cs="Tahoma"/>
          <w:sz w:val="16"/>
          <w:szCs w:val="16"/>
        </w:rPr>
        <w:t>veřejná zakázka</w:t>
      </w:r>
      <w:r w:rsidR="0031468F" w:rsidRPr="006F4C9C">
        <w:rPr>
          <w:rFonts w:ascii="Tahoma" w:hAnsi="Tahoma" w:cs="Tahoma"/>
          <w:sz w:val="16"/>
          <w:szCs w:val="16"/>
        </w:rPr>
        <w:t>“)</w:t>
      </w:r>
      <w:r w:rsidR="00D560EE" w:rsidRPr="006F4C9C">
        <w:rPr>
          <w:rFonts w:ascii="Tahoma" w:hAnsi="Tahoma" w:cs="Tahoma"/>
          <w:sz w:val="16"/>
          <w:szCs w:val="16"/>
        </w:rPr>
        <w:t xml:space="preserve"> </w:t>
      </w:r>
      <w:r w:rsidR="00DD2772" w:rsidRPr="006F4C9C">
        <w:rPr>
          <w:rFonts w:ascii="Tahoma" w:hAnsi="Tahoma" w:cs="Tahoma"/>
          <w:sz w:val="16"/>
          <w:szCs w:val="16"/>
        </w:rPr>
        <w:t>tuto</w:t>
      </w:r>
      <w:r w:rsidR="00F56147" w:rsidRPr="006F4C9C">
        <w:rPr>
          <w:rFonts w:ascii="Tahoma" w:hAnsi="Tahoma" w:cs="Tahoma"/>
          <w:sz w:val="16"/>
          <w:szCs w:val="16"/>
        </w:rPr>
        <w:t xml:space="preserve"> </w:t>
      </w:r>
    </w:p>
    <w:p w14:paraId="72A3D3EC" w14:textId="77777777" w:rsidR="006E1E2D" w:rsidRPr="006F4C9C" w:rsidRDefault="006E1E2D" w:rsidP="00F56147">
      <w:pPr>
        <w:jc w:val="both"/>
        <w:rPr>
          <w:rFonts w:ascii="Tahoma" w:hAnsi="Tahoma" w:cs="Tahoma"/>
          <w:sz w:val="16"/>
          <w:szCs w:val="16"/>
        </w:rPr>
      </w:pPr>
    </w:p>
    <w:p w14:paraId="39507E03" w14:textId="77777777" w:rsidR="00E8465A" w:rsidRPr="006F4C9C" w:rsidRDefault="00DD2772" w:rsidP="006E1E2D">
      <w:pPr>
        <w:jc w:val="center"/>
        <w:rPr>
          <w:rFonts w:ascii="Tahoma" w:hAnsi="Tahoma" w:cs="Tahoma"/>
          <w:b/>
          <w:bCs/>
          <w:sz w:val="16"/>
          <w:szCs w:val="16"/>
        </w:rPr>
      </w:pPr>
      <w:r w:rsidRPr="006F4C9C">
        <w:rPr>
          <w:rFonts w:ascii="Tahoma" w:hAnsi="Tahoma" w:cs="Tahoma"/>
          <w:b/>
          <w:bCs/>
          <w:sz w:val="16"/>
          <w:szCs w:val="16"/>
        </w:rPr>
        <w:t>kupní smlouvu</w:t>
      </w:r>
    </w:p>
    <w:p w14:paraId="0DD81A50" w14:textId="77777777" w:rsidR="006E1E2D" w:rsidRPr="006F4C9C" w:rsidRDefault="006E1E2D" w:rsidP="007320F4">
      <w:pPr>
        <w:jc w:val="center"/>
        <w:rPr>
          <w:rFonts w:ascii="Tahoma" w:hAnsi="Tahoma" w:cs="Tahoma"/>
          <w:sz w:val="16"/>
          <w:szCs w:val="16"/>
        </w:rPr>
      </w:pPr>
      <w:r w:rsidRPr="006F4C9C">
        <w:rPr>
          <w:rFonts w:ascii="Tahoma" w:hAnsi="Tahoma" w:cs="Tahoma"/>
          <w:sz w:val="16"/>
          <w:szCs w:val="16"/>
        </w:rPr>
        <w:t>(dále jen „smlouva“)</w:t>
      </w:r>
    </w:p>
    <w:p w14:paraId="0D0B940D" w14:textId="77777777" w:rsidR="00E8465A" w:rsidRPr="006F4C9C" w:rsidRDefault="00E8465A" w:rsidP="00E8465A">
      <w:pPr>
        <w:jc w:val="both"/>
        <w:rPr>
          <w:rFonts w:ascii="Tahoma" w:hAnsi="Tahoma" w:cs="Tahoma"/>
          <w:sz w:val="16"/>
          <w:szCs w:val="16"/>
        </w:rPr>
      </w:pPr>
    </w:p>
    <w:p w14:paraId="0E27B00A" w14:textId="77777777" w:rsidR="002C4974" w:rsidRPr="006F4C9C" w:rsidRDefault="002C4974" w:rsidP="00DD2772">
      <w:pPr>
        <w:jc w:val="center"/>
        <w:rPr>
          <w:rFonts w:ascii="Tahoma" w:hAnsi="Tahoma" w:cs="Tahoma"/>
          <w:b/>
          <w:sz w:val="16"/>
          <w:szCs w:val="16"/>
        </w:rPr>
      </w:pPr>
    </w:p>
    <w:p w14:paraId="444B7BE9" w14:textId="77777777" w:rsidR="00E8465A" w:rsidRPr="006F4C9C" w:rsidRDefault="002C4974" w:rsidP="00DD2772">
      <w:pPr>
        <w:jc w:val="center"/>
        <w:rPr>
          <w:rFonts w:ascii="Tahoma" w:hAnsi="Tahoma" w:cs="Tahoma"/>
          <w:b/>
          <w:sz w:val="16"/>
          <w:szCs w:val="16"/>
        </w:rPr>
      </w:pPr>
      <w:r w:rsidRPr="006F4C9C">
        <w:rPr>
          <w:rFonts w:ascii="Tahoma" w:hAnsi="Tahoma" w:cs="Tahoma"/>
          <w:b/>
          <w:sz w:val="16"/>
          <w:szCs w:val="16"/>
        </w:rPr>
        <w:t xml:space="preserve">I. </w:t>
      </w:r>
      <w:r w:rsidR="00E8465A" w:rsidRPr="006F4C9C">
        <w:rPr>
          <w:rFonts w:ascii="Tahoma" w:hAnsi="Tahoma" w:cs="Tahoma"/>
          <w:b/>
          <w:sz w:val="16"/>
          <w:szCs w:val="16"/>
        </w:rPr>
        <w:t>Předmět plnění</w:t>
      </w:r>
    </w:p>
    <w:p w14:paraId="7A07BAFD" w14:textId="093B208C" w:rsidR="0081778C" w:rsidRPr="00642770" w:rsidRDefault="00B244DA" w:rsidP="00642770">
      <w:pPr>
        <w:numPr>
          <w:ilvl w:val="0"/>
          <w:numId w:val="22"/>
        </w:numPr>
        <w:tabs>
          <w:tab w:val="clear" w:pos="720"/>
          <w:tab w:val="num" w:pos="360"/>
        </w:tabs>
        <w:ind w:left="360"/>
        <w:jc w:val="both"/>
        <w:rPr>
          <w:rFonts w:ascii="Tahoma" w:hAnsi="Tahoma" w:cs="Tahoma"/>
          <w:sz w:val="16"/>
          <w:szCs w:val="16"/>
        </w:rPr>
      </w:pPr>
      <w:r w:rsidRPr="00CB7E73">
        <w:rPr>
          <w:rFonts w:ascii="Tahoma" w:hAnsi="Tahoma" w:cs="Tahoma"/>
          <w:sz w:val="16"/>
          <w:szCs w:val="16"/>
        </w:rPr>
        <w:t xml:space="preserve">Předmětem plnění této smlouvy </w:t>
      </w:r>
      <w:r w:rsidR="00165A9D" w:rsidRPr="00CB7E73">
        <w:rPr>
          <w:rFonts w:ascii="Tahoma" w:hAnsi="Tahoma" w:cs="Tahoma"/>
          <w:sz w:val="16"/>
          <w:szCs w:val="16"/>
        </w:rPr>
        <w:t xml:space="preserve">je </w:t>
      </w:r>
      <w:r w:rsidR="00642770" w:rsidRPr="00CB7E73">
        <w:rPr>
          <w:rFonts w:ascii="Tahoma" w:hAnsi="Tahoma" w:cs="Tahoma"/>
          <w:sz w:val="16"/>
          <w:szCs w:val="16"/>
        </w:rPr>
        <w:t>dotisk</w:t>
      </w:r>
      <w:r w:rsidR="005B3E66" w:rsidRPr="00CB7E73">
        <w:rPr>
          <w:rFonts w:ascii="Tahoma" w:hAnsi="Tahoma" w:cs="Tahoma"/>
          <w:sz w:val="16"/>
          <w:szCs w:val="16"/>
        </w:rPr>
        <w:t xml:space="preserve"> brožur, letáků a příruček</w:t>
      </w:r>
      <w:r w:rsidRPr="00CB7E73">
        <w:rPr>
          <w:rFonts w:ascii="Tahoma" w:hAnsi="Tahoma" w:cs="Tahoma"/>
          <w:sz w:val="16"/>
          <w:szCs w:val="16"/>
        </w:rPr>
        <w:t>, je</w:t>
      </w:r>
      <w:r w:rsidR="00C42DF5" w:rsidRPr="00CB7E73">
        <w:rPr>
          <w:rFonts w:ascii="Tahoma" w:hAnsi="Tahoma" w:cs="Tahoma"/>
          <w:sz w:val="16"/>
          <w:szCs w:val="16"/>
        </w:rPr>
        <w:t>jichž</w:t>
      </w:r>
      <w:r w:rsidRPr="00CB7E73">
        <w:rPr>
          <w:rFonts w:ascii="Tahoma" w:hAnsi="Tahoma" w:cs="Tahoma"/>
          <w:sz w:val="16"/>
          <w:szCs w:val="16"/>
        </w:rPr>
        <w:t xml:space="preserve"> specifikace co do druhu a ceny je uvedena v Ceníku zboží dle výsledků </w:t>
      </w:r>
      <w:r w:rsidR="00D365BE" w:rsidRPr="00CB7E73">
        <w:rPr>
          <w:rFonts w:ascii="Tahoma" w:hAnsi="Tahoma" w:cs="Tahoma"/>
          <w:sz w:val="16"/>
          <w:szCs w:val="16"/>
        </w:rPr>
        <w:t xml:space="preserve">veřejné </w:t>
      </w:r>
      <w:r w:rsidR="00C42DF5" w:rsidRPr="00CB7E73">
        <w:rPr>
          <w:rFonts w:ascii="Tahoma" w:hAnsi="Tahoma" w:cs="Tahoma"/>
          <w:sz w:val="16"/>
          <w:szCs w:val="16"/>
        </w:rPr>
        <w:t xml:space="preserve">zakázky </w:t>
      </w:r>
      <w:r w:rsidR="00CB7E73" w:rsidRPr="00CB7E73">
        <w:rPr>
          <w:rFonts w:ascii="Tahoma" w:hAnsi="Tahoma" w:cs="Tahoma"/>
          <w:sz w:val="16"/>
          <w:szCs w:val="16"/>
        </w:rPr>
        <w:t>č. VZ0170815</w:t>
      </w:r>
      <w:r w:rsidRPr="00CB7E73">
        <w:rPr>
          <w:rFonts w:ascii="Tahoma" w:hAnsi="Tahoma" w:cs="Tahoma"/>
          <w:sz w:val="16"/>
          <w:szCs w:val="16"/>
        </w:rPr>
        <w:t>, který</w:t>
      </w:r>
      <w:r w:rsidRPr="006F4C9C">
        <w:rPr>
          <w:rFonts w:ascii="Tahoma" w:hAnsi="Tahoma" w:cs="Tahoma"/>
          <w:sz w:val="16"/>
          <w:szCs w:val="16"/>
        </w:rPr>
        <w:t xml:space="preserve"> tvoří přílohu č. 1 této smlouvy (dále </w:t>
      </w:r>
      <w:r w:rsidR="003D1A70">
        <w:rPr>
          <w:rFonts w:ascii="Tahoma" w:hAnsi="Tahoma" w:cs="Tahoma"/>
          <w:sz w:val="16"/>
          <w:szCs w:val="16"/>
        </w:rPr>
        <w:t>také jako</w:t>
      </w:r>
      <w:r w:rsidR="003D1A70" w:rsidRPr="006F4C9C">
        <w:rPr>
          <w:rFonts w:ascii="Tahoma" w:hAnsi="Tahoma" w:cs="Tahoma"/>
          <w:sz w:val="16"/>
          <w:szCs w:val="16"/>
        </w:rPr>
        <w:t xml:space="preserve"> </w:t>
      </w:r>
      <w:r w:rsidRPr="006F4C9C">
        <w:rPr>
          <w:rFonts w:ascii="Tahoma" w:hAnsi="Tahoma" w:cs="Tahoma"/>
          <w:sz w:val="16"/>
          <w:szCs w:val="16"/>
        </w:rPr>
        <w:t>„zboží“) a to dle</w:t>
      </w:r>
      <w:r w:rsidR="005E570D" w:rsidRPr="006F4C9C">
        <w:rPr>
          <w:rFonts w:ascii="Tahoma" w:hAnsi="Tahoma" w:cs="Tahoma"/>
          <w:sz w:val="16"/>
          <w:szCs w:val="16"/>
        </w:rPr>
        <w:t> </w:t>
      </w:r>
      <w:r w:rsidRPr="006F4C9C">
        <w:rPr>
          <w:rFonts w:ascii="Tahoma" w:hAnsi="Tahoma" w:cs="Tahoma"/>
          <w:sz w:val="16"/>
          <w:szCs w:val="16"/>
        </w:rPr>
        <w:t xml:space="preserve">podmínek sjednaných touto smlouvou a zadávacími podmínkami veřejné zakázky. Zboží bude </w:t>
      </w:r>
      <w:r w:rsidR="00165A9D" w:rsidRPr="006F4C9C">
        <w:rPr>
          <w:rFonts w:ascii="Tahoma" w:hAnsi="Tahoma" w:cs="Tahoma"/>
          <w:sz w:val="16"/>
          <w:szCs w:val="16"/>
        </w:rPr>
        <w:t>dodáno</w:t>
      </w:r>
      <w:r w:rsidRPr="006F4C9C">
        <w:rPr>
          <w:rFonts w:ascii="Tahoma" w:hAnsi="Tahoma" w:cs="Tahoma"/>
          <w:sz w:val="16"/>
          <w:szCs w:val="16"/>
        </w:rPr>
        <w:t xml:space="preserve"> na základě </w:t>
      </w:r>
      <w:r w:rsidR="00165A9D" w:rsidRPr="006F4C9C">
        <w:rPr>
          <w:rFonts w:ascii="Tahoma" w:hAnsi="Tahoma" w:cs="Tahoma"/>
          <w:sz w:val="16"/>
          <w:szCs w:val="16"/>
        </w:rPr>
        <w:t xml:space="preserve">této smlouvy </w:t>
      </w:r>
      <w:r w:rsidR="00C42DF5" w:rsidRPr="006F4C9C">
        <w:rPr>
          <w:rFonts w:ascii="Tahoma" w:hAnsi="Tahoma" w:cs="Tahoma"/>
          <w:sz w:val="16"/>
          <w:szCs w:val="16"/>
        </w:rPr>
        <w:t xml:space="preserve">a následné </w:t>
      </w:r>
      <w:r w:rsidR="00165A9D" w:rsidRPr="006F4C9C">
        <w:rPr>
          <w:rFonts w:ascii="Tahoma" w:hAnsi="Tahoma" w:cs="Tahoma"/>
          <w:sz w:val="16"/>
          <w:szCs w:val="16"/>
        </w:rPr>
        <w:t>objednávky kupujícího d</w:t>
      </w:r>
      <w:r w:rsidRPr="006F4C9C">
        <w:rPr>
          <w:rFonts w:ascii="Tahoma" w:hAnsi="Tahoma" w:cs="Tahoma"/>
          <w:sz w:val="16"/>
          <w:szCs w:val="16"/>
        </w:rPr>
        <w:t>o míst</w:t>
      </w:r>
      <w:r w:rsidR="00642770">
        <w:rPr>
          <w:rFonts w:ascii="Tahoma" w:hAnsi="Tahoma" w:cs="Tahoma"/>
          <w:sz w:val="16"/>
          <w:szCs w:val="16"/>
        </w:rPr>
        <w:t>a</w:t>
      </w:r>
      <w:r w:rsidRPr="006F4C9C">
        <w:rPr>
          <w:rFonts w:ascii="Tahoma" w:hAnsi="Tahoma" w:cs="Tahoma"/>
          <w:sz w:val="16"/>
          <w:szCs w:val="16"/>
        </w:rPr>
        <w:t xml:space="preserve"> plnění</w:t>
      </w:r>
      <w:r w:rsidR="005B3E66" w:rsidRPr="006F4C9C">
        <w:rPr>
          <w:rFonts w:ascii="Tahoma" w:hAnsi="Tahoma" w:cs="Tahoma"/>
          <w:sz w:val="16"/>
          <w:szCs w:val="16"/>
        </w:rPr>
        <w:t xml:space="preserve"> </w:t>
      </w:r>
      <w:r w:rsidR="00642770">
        <w:rPr>
          <w:rFonts w:ascii="Tahoma" w:hAnsi="Tahoma" w:cs="Tahoma"/>
          <w:sz w:val="16"/>
          <w:szCs w:val="16"/>
        </w:rPr>
        <w:t xml:space="preserve">tzn. </w:t>
      </w:r>
      <w:r w:rsidR="00642770" w:rsidRPr="006F4C9C">
        <w:rPr>
          <w:rFonts w:ascii="Tahoma" w:hAnsi="Tahoma" w:cs="Tahoma"/>
          <w:sz w:val="16"/>
          <w:szCs w:val="16"/>
        </w:rPr>
        <w:t>Všeobecná fakultní nemocnice, Psychiatrická klinika, zvýšené přízemí, Ke Karlovu 11, Praha 2, 128 08</w:t>
      </w:r>
      <w:r w:rsidR="00166B5C" w:rsidRPr="00642770">
        <w:rPr>
          <w:rFonts w:ascii="Tahoma" w:hAnsi="Tahoma" w:cs="Tahoma"/>
          <w:sz w:val="16"/>
          <w:szCs w:val="16"/>
        </w:rPr>
        <w:t xml:space="preserve">. </w:t>
      </w:r>
    </w:p>
    <w:p w14:paraId="7485D5E6" w14:textId="77777777" w:rsidR="00E8465A" w:rsidRDefault="00E8465A" w:rsidP="0081778C">
      <w:pPr>
        <w:numPr>
          <w:ilvl w:val="0"/>
          <w:numId w:val="22"/>
        </w:numPr>
        <w:tabs>
          <w:tab w:val="clear" w:pos="720"/>
          <w:tab w:val="num" w:pos="360"/>
        </w:tabs>
        <w:autoSpaceDE w:val="0"/>
        <w:autoSpaceDN w:val="0"/>
        <w:adjustRightInd w:val="0"/>
        <w:ind w:left="360"/>
        <w:jc w:val="both"/>
        <w:rPr>
          <w:rFonts w:ascii="Tahoma" w:hAnsi="Tahoma" w:cs="Tahoma"/>
          <w:sz w:val="16"/>
          <w:szCs w:val="16"/>
        </w:rPr>
      </w:pPr>
      <w:r w:rsidRPr="006F4C9C">
        <w:rPr>
          <w:rFonts w:ascii="Tahoma" w:hAnsi="Tahoma" w:cs="Tahoma"/>
          <w:sz w:val="16"/>
          <w:szCs w:val="16"/>
        </w:rPr>
        <w:t xml:space="preserve">Kupující se zavazuje </w:t>
      </w:r>
      <w:r w:rsidR="00F90061" w:rsidRPr="006F4C9C">
        <w:rPr>
          <w:rFonts w:ascii="Tahoma" w:hAnsi="Tahoma" w:cs="Tahoma"/>
          <w:sz w:val="16"/>
          <w:szCs w:val="16"/>
        </w:rPr>
        <w:t xml:space="preserve">řádně </w:t>
      </w:r>
      <w:r w:rsidRPr="006F4C9C">
        <w:rPr>
          <w:rFonts w:ascii="Tahoma" w:hAnsi="Tahoma" w:cs="Tahoma"/>
          <w:sz w:val="16"/>
          <w:szCs w:val="16"/>
        </w:rPr>
        <w:t>dodané zboží převzít a prodávajícímu zaplatit za něj dohodnutou kupní</w:t>
      </w:r>
      <w:r w:rsidR="0009067B" w:rsidRPr="006F4C9C">
        <w:rPr>
          <w:rFonts w:ascii="Tahoma" w:hAnsi="Tahoma" w:cs="Tahoma"/>
          <w:sz w:val="16"/>
          <w:szCs w:val="16"/>
        </w:rPr>
        <w:t xml:space="preserve"> </w:t>
      </w:r>
      <w:r w:rsidRPr="006F4C9C">
        <w:rPr>
          <w:rFonts w:ascii="Tahoma" w:hAnsi="Tahoma" w:cs="Tahoma"/>
          <w:sz w:val="16"/>
          <w:szCs w:val="16"/>
        </w:rPr>
        <w:t>cenu</w:t>
      </w:r>
      <w:r w:rsidR="00F90061" w:rsidRPr="006F4C9C">
        <w:rPr>
          <w:rFonts w:ascii="Tahoma" w:hAnsi="Tahoma" w:cs="Tahoma"/>
          <w:sz w:val="16"/>
          <w:szCs w:val="16"/>
        </w:rPr>
        <w:t xml:space="preserve"> dle podmínek sjednaných touto smlouvou.</w:t>
      </w:r>
    </w:p>
    <w:p w14:paraId="3F06504D" w14:textId="77777777" w:rsidR="00827F80" w:rsidRPr="006F4C9C" w:rsidRDefault="00827F80" w:rsidP="0081778C">
      <w:pPr>
        <w:numPr>
          <w:ilvl w:val="0"/>
          <w:numId w:val="22"/>
        </w:numPr>
        <w:tabs>
          <w:tab w:val="clear" w:pos="720"/>
          <w:tab w:val="num" w:pos="360"/>
        </w:tabs>
        <w:autoSpaceDE w:val="0"/>
        <w:autoSpaceDN w:val="0"/>
        <w:adjustRightInd w:val="0"/>
        <w:ind w:left="360"/>
        <w:jc w:val="both"/>
        <w:rPr>
          <w:rFonts w:ascii="Tahoma" w:hAnsi="Tahoma" w:cs="Tahoma"/>
          <w:sz w:val="16"/>
          <w:szCs w:val="16"/>
        </w:rPr>
      </w:pPr>
      <w:r>
        <w:rPr>
          <w:rFonts w:ascii="Tahoma" w:hAnsi="Tahoma" w:cs="Tahoma"/>
          <w:sz w:val="16"/>
          <w:szCs w:val="16"/>
        </w:rPr>
        <w:t xml:space="preserve">Smluvní strany s přihlédnutím ke znění § 2086 </w:t>
      </w:r>
      <w:r w:rsidR="00ED2A65">
        <w:rPr>
          <w:rFonts w:ascii="Tahoma" w:hAnsi="Tahoma" w:cs="Tahoma"/>
          <w:sz w:val="16"/>
          <w:szCs w:val="16"/>
        </w:rPr>
        <w:t>o. z.</w:t>
      </w:r>
      <w:r>
        <w:rPr>
          <w:rFonts w:ascii="Tahoma" w:hAnsi="Tahoma" w:cs="Tahoma"/>
          <w:sz w:val="16"/>
          <w:szCs w:val="16"/>
        </w:rPr>
        <w:t xml:space="preserve">, konstatují, že struktura plnění poskytovaného na základě této smlouvy je taková, že tato smlouva je smlouvou kupní ve smyslu </w:t>
      </w:r>
      <w:r w:rsidR="00ED2A65">
        <w:rPr>
          <w:rFonts w:ascii="Tahoma" w:hAnsi="Tahoma" w:cs="Tahoma"/>
          <w:sz w:val="16"/>
          <w:szCs w:val="16"/>
        </w:rPr>
        <w:t>příslušných</w:t>
      </w:r>
      <w:r>
        <w:rPr>
          <w:rFonts w:ascii="Tahoma" w:hAnsi="Tahoma" w:cs="Tahoma"/>
          <w:sz w:val="16"/>
          <w:szCs w:val="16"/>
        </w:rPr>
        <w:t xml:space="preserve"> ustanovení</w:t>
      </w:r>
      <w:r w:rsidR="00ED2A65">
        <w:rPr>
          <w:rFonts w:ascii="Tahoma" w:hAnsi="Tahoma" w:cs="Tahoma"/>
          <w:sz w:val="16"/>
          <w:szCs w:val="16"/>
        </w:rPr>
        <w:t xml:space="preserve"> o. z. </w:t>
      </w:r>
    </w:p>
    <w:p w14:paraId="60061E4C" w14:textId="77777777" w:rsidR="00E8465A" w:rsidRPr="006F4C9C" w:rsidRDefault="00E8465A" w:rsidP="00E8465A">
      <w:pPr>
        <w:jc w:val="both"/>
        <w:rPr>
          <w:rFonts w:ascii="Tahoma" w:hAnsi="Tahoma" w:cs="Tahoma"/>
          <w:sz w:val="16"/>
          <w:szCs w:val="16"/>
        </w:rPr>
      </w:pPr>
    </w:p>
    <w:p w14:paraId="52B929FF" w14:textId="77777777" w:rsidR="00E8465A" w:rsidRPr="006F4C9C" w:rsidRDefault="002C4974" w:rsidP="00F13932">
      <w:pPr>
        <w:jc w:val="center"/>
        <w:rPr>
          <w:rFonts w:ascii="Tahoma" w:hAnsi="Tahoma" w:cs="Tahoma"/>
          <w:b/>
          <w:sz w:val="16"/>
          <w:szCs w:val="16"/>
        </w:rPr>
      </w:pPr>
      <w:r w:rsidRPr="006F4C9C">
        <w:rPr>
          <w:rFonts w:ascii="Tahoma" w:hAnsi="Tahoma" w:cs="Tahoma"/>
          <w:b/>
          <w:sz w:val="16"/>
          <w:szCs w:val="16"/>
        </w:rPr>
        <w:t xml:space="preserve">II. </w:t>
      </w:r>
      <w:r w:rsidR="00E8465A" w:rsidRPr="006F4C9C">
        <w:rPr>
          <w:rFonts w:ascii="Tahoma" w:hAnsi="Tahoma" w:cs="Tahoma"/>
          <w:b/>
          <w:sz w:val="16"/>
          <w:szCs w:val="16"/>
        </w:rPr>
        <w:t>Kupní cena, platební podmínky</w:t>
      </w:r>
    </w:p>
    <w:p w14:paraId="46581294" w14:textId="77777777" w:rsidR="00623892" w:rsidRPr="006F4C9C" w:rsidRDefault="00623892" w:rsidP="00623892">
      <w:pPr>
        <w:numPr>
          <w:ilvl w:val="0"/>
          <w:numId w:val="6"/>
        </w:numPr>
        <w:jc w:val="both"/>
        <w:rPr>
          <w:rFonts w:ascii="Tahoma" w:hAnsi="Tahoma" w:cs="Tahoma"/>
          <w:sz w:val="16"/>
          <w:szCs w:val="16"/>
        </w:rPr>
      </w:pPr>
      <w:r w:rsidRPr="006F4C9C">
        <w:rPr>
          <w:rFonts w:ascii="Tahoma" w:hAnsi="Tahoma" w:cs="Tahoma"/>
          <w:sz w:val="16"/>
          <w:szCs w:val="16"/>
        </w:rPr>
        <w:t xml:space="preserve">Kupní cena zboží byla stanovena na základě vyhodnocení veřejné zakázky a je uvedena v příloze č. 1 této kupní smlouvy, včetně specifikace zboží. </w:t>
      </w:r>
    </w:p>
    <w:p w14:paraId="6DE7BE0B" w14:textId="77777777" w:rsidR="00DE3EB0" w:rsidRPr="006F4C9C" w:rsidRDefault="00623892" w:rsidP="00DE3EB0">
      <w:pPr>
        <w:numPr>
          <w:ilvl w:val="0"/>
          <w:numId w:val="6"/>
        </w:numPr>
        <w:jc w:val="both"/>
        <w:rPr>
          <w:rFonts w:ascii="Tahoma" w:hAnsi="Tahoma" w:cs="Tahoma"/>
          <w:sz w:val="16"/>
          <w:szCs w:val="16"/>
        </w:rPr>
      </w:pPr>
      <w:r w:rsidRPr="006F4C9C">
        <w:rPr>
          <w:rFonts w:ascii="Tahoma" w:hAnsi="Tahoma" w:cs="Tahoma"/>
          <w:sz w:val="16"/>
          <w:szCs w:val="16"/>
        </w:rPr>
        <w:t>Kupní cena obsahuje veškeré náklady prodávajícího včetně nákladů n</w:t>
      </w:r>
      <w:r w:rsidR="00DE3EB0" w:rsidRPr="006F4C9C">
        <w:rPr>
          <w:rFonts w:ascii="Tahoma" w:hAnsi="Tahoma" w:cs="Tahoma"/>
          <w:sz w:val="16"/>
          <w:szCs w:val="16"/>
        </w:rPr>
        <w:t xml:space="preserve">a tisk brožur, letáků a příruček dle zaslaných tiskových dat a uvedené specifikace, </w:t>
      </w:r>
      <w:r w:rsidR="00D432A2" w:rsidRPr="006F4C9C">
        <w:rPr>
          <w:rFonts w:ascii="Tahoma" w:hAnsi="Tahoma" w:cs="Tahoma"/>
          <w:sz w:val="16"/>
          <w:szCs w:val="16"/>
        </w:rPr>
        <w:t>doprav</w:t>
      </w:r>
      <w:r w:rsidR="00642770">
        <w:rPr>
          <w:rFonts w:ascii="Tahoma" w:hAnsi="Tahoma" w:cs="Tahoma"/>
          <w:sz w:val="16"/>
          <w:szCs w:val="16"/>
        </w:rPr>
        <w:t>y</w:t>
      </w:r>
      <w:r w:rsidR="00D432A2" w:rsidRPr="006F4C9C">
        <w:rPr>
          <w:rFonts w:ascii="Tahoma" w:hAnsi="Tahoma" w:cs="Tahoma"/>
          <w:sz w:val="16"/>
          <w:szCs w:val="16"/>
        </w:rPr>
        <w:t xml:space="preserve"> na míst</w:t>
      </w:r>
      <w:r w:rsidR="00642770">
        <w:rPr>
          <w:rFonts w:ascii="Tahoma" w:hAnsi="Tahoma" w:cs="Tahoma"/>
          <w:sz w:val="16"/>
          <w:szCs w:val="16"/>
        </w:rPr>
        <w:t>o</w:t>
      </w:r>
      <w:r w:rsidR="00D432A2" w:rsidRPr="006F4C9C">
        <w:rPr>
          <w:rFonts w:ascii="Tahoma" w:hAnsi="Tahoma" w:cs="Tahoma"/>
          <w:sz w:val="16"/>
          <w:szCs w:val="16"/>
        </w:rPr>
        <w:t xml:space="preserve"> plnění, balné a případné další náklady prodávajícího.</w:t>
      </w:r>
    </w:p>
    <w:p w14:paraId="1349CB97" w14:textId="0E8A9B8B" w:rsidR="00827F80" w:rsidRPr="006F4C9C" w:rsidRDefault="00D432A2" w:rsidP="009C251C">
      <w:pPr>
        <w:ind w:left="426" w:hanging="66"/>
        <w:jc w:val="both"/>
        <w:rPr>
          <w:rFonts w:ascii="Tahoma" w:hAnsi="Tahoma" w:cs="Tahoma"/>
          <w:sz w:val="16"/>
          <w:szCs w:val="16"/>
        </w:rPr>
      </w:pPr>
      <w:r w:rsidRPr="006F4C9C">
        <w:rPr>
          <w:rFonts w:ascii="Tahoma" w:hAnsi="Tahoma" w:cs="Tahoma"/>
          <w:b/>
          <w:bCs/>
          <w:sz w:val="16"/>
          <w:szCs w:val="16"/>
          <w:u w:val="single"/>
        </w:rPr>
        <w:t>Brožury, příručky, letáky</w:t>
      </w:r>
      <w:r w:rsidRPr="006F4C9C">
        <w:rPr>
          <w:rFonts w:ascii="Tahoma" w:hAnsi="Tahoma" w:cs="Tahoma"/>
          <w:sz w:val="16"/>
          <w:szCs w:val="16"/>
        </w:rPr>
        <w:t xml:space="preserve"> </w:t>
      </w:r>
      <w:r w:rsidR="009C251C">
        <w:rPr>
          <w:rFonts w:ascii="Tahoma" w:hAnsi="Tahoma" w:cs="Tahoma"/>
          <w:sz w:val="16"/>
          <w:szCs w:val="16"/>
        </w:rPr>
        <w:t>budou</w:t>
      </w:r>
      <w:r w:rsidRPr="006F4C9C">
        <w:rPr>
          <w:rFonts w:ascii="Tahoma" w:hAnsi="Tahoma" w:cs="Tahoma"/>
          <w:sz w:val="16"/>
          <w:szCs w:val="16"/>
        </w:rPr>
        <w:t xml:space="preserve"> balen</w:t>
      </w:r>
      <w:r w:rsidR="009C251C">
        <w:rPr>
          <w:rFonts w:ascii="Tahoma" w:hAnsi="Tahoma" w:cs="Tahoma"/>
          <w:sz w:val="16"/>
          <w:szCs w:val="16"/>
        </w:rPr>
        <w:t>y</w:t>
      </w:r>
      <w:r w:rsidRPr="006F4C9C">
        <w:rPr>
          <w:rFonts w:ascii="Tahoma" w:hAnsi="Tahoma" w:cs="Tahoma"/>
          <w:sz w:val="16"/>
          <w:szCs w:val="16"/>
        </w:rPr>
        <w:t xml:space="preserve"> </w:t>
      </w:r>
      <w:r w:rsidR="00166B5C" w:rsidRPr="006F4C9C">
        <w:rPr>
          <w:rFonts w:ascii="Tahoma" w:hAnsi="Tahoma" w:cs="Tahoma"/>
          <w:sz w:val="16"/>
          <w:szCs w:val="16"/>
        </w:rPr>
        <w:t xml:space="preserve">v krabicích a </w:t>
      </w:r>
      <w:r w:rsidRPr="006F4C9C">
        <w:rPr>
          <w:rFonts w:ascii="Tahoma" w:hAnsi="Tahoma" w:cs="Tahoma"/>
          <w:sz w:val="16"/>
          <w:szCs w:val="16"/>
        </w:rPr>
        <w:t>na nevratných paletách, zajištěn</w:t>
      </w:r>
      <w:r w:rsidR="009C251C">
        <w:rPr>
          <w:rFonts w:ascii="Tahoma" w:hAnsi="Tahoma" w:cs="Tahoma"/>
          <w:sz w:val="16"/>
          <w:szCs w:val="16"/>
        </w:rPr>
        <w:t>é</w:t>
      </w:r>
      <w:r w:rsidRPr="006F4C9C">
        <w:rPr>
          <w:rFonts w:ascii="Tahoma" w:hAnsi="Tahoma" w:cs="Tahoma"/>
          <w:sz w:val="16"/>
          <w:szCs w:val="16"/>
        </w:rPr>
        <w:t xml:space="preserve"> fixační fólií zabraňující poškození</w:t>
      </w:r>
      <w:r w:rsidR="00597AF0">
        <w:rPr>
          <w:rFonts w:ascii="Tahoma" w:hAnsi="Tahoma" w:cs="Tahoma"/>
          <w:sz w:val="16"/>
          <w:szCs w:val="16"/>
        </w:rPr>
        <w:t xml:space="preserve"> </w:t>
      </w:r>
      <w:r w:rsidRPr="006F4C9C">
        <w:rPr>
          <w:rFonts w:ascii="Tahoma" w:hAnsi="Tahoma" w:cs="Tahoma"/>
          <w:sz w:val="16"/>
          <w:szCs w:val="16"/>
        </w:rPr>
        <w:t>zboží.</w:t>
      </w:r>
    </w:p>
    <w:p w14:paraId="7C111449" w14:textId="014A95FC" w:rsidR="00623892" w:rsidRPr="006F4C9C" w:rsidRDefault="00623892" w:rsidP="00623892">
      <w:pPr>
        <w:numPr>
          <w:ilvl w:val="0"/>
          <w:numId w:val="6"/>
        </w:numPr>
        <w:autoSpaceDN w:val="0"/>
        <w:jc w:val="both"/>
        <w:rPr>
          <w:rFonts w:ascii="Tahoma" w:hAnsi="Tahoma" w:cs="Tahoma"/>
          <w:sz w:val="16"/>
          <w:szCs w:val="16"/>
        </w:rPr>
      </w:pPr>
      <w:r w:rsidRPr="006F4C9C">
        <w:rPr>
          <w:rFonts w:ascii="Tahoma" w:hAnsi="Tahoma" w:cs="Tahoma"/>
          <w:sz w:val="16"/>
          <w:szCs w:val="16"/>
        </w:rPr>
        <w:t>Kupní cena je garantována jako cena maximální, nejvýše přípustná a lze jí překročit pouze při prokazatelné změně DPH</w:t>
      </w:r>
      <w:r w:rsidR="005D39E0">
        <w:rPr>
          <w:rFonts w:ascii="Tahoma" w:hAnsi="Tahoma" w:cs="Tahoma"/>
          <w:sz w:val="16"/>
          <w:szCs w:val="16"/>
        </w:rPr>
        <w:t>,</w:t>
      </w:r>
      <w:r w:rsidRPr="006F4C9C">
        <w:rPr>
          <w:rFonts w:ascii="Tahoma" w:hAnsi="Tahoma" w:cs="Tahoma"/>
          <w:sz w:val="16"/>
          <w:szCs w:val="16"/>
        </w:rPr>
        <w:t xml:space="preserve"> a</w:t>
      </w:r>
      <w:r w:rsidR="005E570D" w:rsidRPr="006F4C9C">
        <w:rPr>
          <w:rFonts w:ascii="Tahoma" w:hAnsi="Tahoma" w:cs="Tahoma"/>
          <w:sz w:val="16"/>
          <w:szCs w:val="16"/>
        </w:rPr>
        <w:t> </w:t>
      </w:r>
      <w:r w:rsidRPr="006F4C9C">
        <w:rPr>
          <w:rFonts w:ascii="Tahoma" w:hAnsi="Tahoma" w:cs="Tahoma"/>
          <w:sz w:val="16"/>
          <w:szCs w:val="16"/>
        </w:rPr>
        <w:t xml:space="preserve">to pouze ve výši shodné s tímto navýšením. </w:t>
      </w:r>
    </w:p>
    <w:p w14:paraId="339C356D" w14:textId="756FB281" w:rsidR="004C106E" w:rsidRPr="006F4C9C" w:rsidRDefault="00DB62C4" w:rsidP="004C106E">
      <w:pPr>
        <w:numPr>
          <w:ilvl w:val="0"/>
          <w:numId w:val="6"/>
        </w:numPr>
        <w:jc w:val="both"/>
        <w:rPr>
          <w:rFonts w:ascii="Tahoma" w:hAnsi="Tahoma" w:cs="Tahoma"/>
          <w:sz w:val="16"/>
          <w:szCs w:val="16"/>
        </w:rPr>
      </w:pPr>
      <w:r w:rsidRPr="006F4C9C">
        <w:rPr>
          <w:rFonts w:ascii="Tahoma" w:hAnsi="Tahoma" w:cs="Tahoma"/>
          <w:sz w:val="16"/>
          <w:szCs w:val="16"/>
        </w:rPr>
        <w:t>Kupní cenu za dodané zboží zaplatí kupující na základě faktur</w:t>
      </w:r>
      <w:r w:rsidR="004C106E" w:rsidRPr="006F4C9C">
        <w:rPr>
          <w:rFonts w:ascii="Tahoma" w:hAnsi="Tahoma" w:cs="Tahoma"/>
          <w:sz w:val="16"/>
          <w:szCs w:val="16"/>
        </w:rPr>
        <w:t>y</w:t>
      </w:r>
      <w:r w:rsidRPr="006F4C9C">
        <w:rPr>
          <w:rFonts w:ascii="Tahoma" w:hAnsi="Tahoma" w:cs="Tahoma"/>
          <w:sz w:val="16"/>
          <w:szCs w:val="16"/>
        </w:rPr>
        <w:t xml:space="preserve">, </w:t>
      </w:r>
      <w:r w:rsidR="004C106E" w:rsidRPr="006F4C9C">
        <w:rPr>
          <w:rFonts w:ascii="Tahoma" w:hAnsi="Tahoma" w:cs="Tahoma"/>
          <w:sz w:val="16"/>
          <w:szCs w:val="16"/>
        </w:rPr>
        <w:t xml:space="preserve">kterou </w:t>
      </w:r>
      <w:r w:rsidRPr="006F4C9C">
        <w:rPr>
          <w:rFonts w:ascii="Tahoma" w:hAnsi="Tahoma" w:cs="Tahoma"/>
          <w:sz w:val="16"/>
          <w:szCs w:val="16"/>
        </w:rPr>
        <w:t>je prodávající oprávněn vystavit po řádném předání a převzetí zboží. Fakturu, která musí obsahovat všechny náležitosti daňového dokladu dle platné právní úpravy, doručí prodávající na Ekonomický úsek kupujícího, odbor účetnictví. Spolu s fakturou doručí kupujícímu řádně opatřený dodací list</w:t>
      </w:r>
      <w:r w:rsidR="00316958" w:rsidRPr="006F4C9C">
        <w:rPr>
          <w:rFonts w:ascii="Tahoma" w:hAnsi="Tahoma" w:cs="Tahoma"/>
          <w:sz w:val="16"/>
          <w:szCs w:val="16"/>
        </w:rPr>
        <w:t xml:space="preserve"> </w:t>
      </w:r>
      <w:r w:rsidR="00632920" w:rsidRPr="006F4C9C">
        <w:rPr>
          <w:rFonts w:ascii="Tahoma" w:hAnsi="Tahoma" w:cs="Tahoma"/>
          <w:sz w:val="16"/>
          <w:szCs w:val="16"/>
        </w:rPr>
        <w:t>(čitelně podepsaný vč. razítka)</w:t>
      </w:r>
      <w:r w:rsidR="00316958" w:rsidRPr="006F4C9C">
        <w:rPr>
          <w:rFonts w:ascii="Tahoma" w:hAnsi="Tahoma" w:cs="Tahoma"/>
          <w:sz w:val="16"/>
          <w:szCs w:val="16"/>
        </w:rPr>
        <w:t>.</w:t>
      </w:r>
      <w:r w:rsidRPr="006F4C9C">
        <w:rPr>
          <w:rFonts w:ascii="Tahoma" w:hAnsi="Tahoma" w:cs="Tahoma"/>
          <w:sz w:val="16"/>
          <w:szCs w:val="16"/>
        </w:rPr>
        <w:t xml:space="preserve"> Prodávající případně předá kupujícímu fakturu společně se zbožím nebo může fakturu zaslat elektronicky ve formátu PDF nebo ISDOC na elektronickou adresu</w:t>
      </w:r>
      <w:r w:rsidRPr="00904D05">
        <w:rPr>
          <w:rFonts w:ascii="Tahoma" w:hAnsi="Tahoma" w:cs="Tahoma"/>
          <w:sz w:val="16"/>
          <w:szCs w:val="16"/>
        </w:rPr>
        <w:t>:</w:t>
      </w:r>
      <w:r w:rsidR="00904D05" w:rsidRPr="00904D05">
        <w:rPr>
          <w:rFonts w:ascii="Tahoma" w:hAnsi="Tahoma" w:cs="Tahoma"/>
          <w:sz w:val="16"/>
          <w:szCs w:val="16"/>
        </w:rPr>
        <w:t xml:space="preserve"> xxxxx</w:t>
      </w:r>
      <w:r w:rsidR="001339FC" w:rsidRPr="00904D05">
        <w:rPr>
          <w:rFonts w:ascii="Tahoma" w:hAnsi="Tahoma" w:cs="Tahoma"/>
          <w:sz w:val="16"/>
          <w:szCs w:val="16"/>
        </w:rPr>
        <w:t>.</w:t>
      </w:r>
      <w:r w:rsidR="001339FC" w:rsidRPr="006F4C9C">
        <w:rPr>
          <w:rFonts w:ascii="Tahoma" w:hAnsi="Tahoma" w:cs="Tahoma"/>
          <w:sz w:val="16"/>
          <w:szCs w:val="16"/>
        </w:rPr>
        <w:t xml:space="preserve"> </w:t>
      </w:r>
      <w:r w:rsidR="004C106E" w:rsidRPr="006F4C9C">
        <w:rPr>
          <w:rFonts w:ascii="Tahoma" w:hAnsi="Tahoma" w:cs="Tahoma"/>
          <w:sz w:val="16"/>
          <w:szCs w:val="16"/>
        </w:rPr>
        <w:t xml:space="preserve">V případě zaslání faktury elektronicky bude dodací list přiložen v naskenované podobě. </w:t>
      </w:r>
    </w:p>
    <w:p w14:paraId="47BC8681" w14:textId="77777777" w:rsidR="00316958" w:rsidRPr="00F266A2" w:rsidRDefault="00517A9F" w:rsidP="00A84E06">
      <w:pPr>
        <w:numPr>
          <w:ilvl w:val="0"/>
          <w:numId w:val="6"/>
        </w:numPr>
        <w:jc w:val="both"/>
        <w:rPr>
          <w:rFonts w:ascii="Tahoma" w:hAnsi="Tahoma" w:cs="Tahoma"/>
          <w:b/>
          <w:bCs/>
          <w:sz w:val="16"/>
          <w:szCs w:val="16"/>
        </w:rPr>
      </w:pPr>
      <w:r w:rsidRPr="00F266A2">
        <w:rPr>
          <w:rFonts w:ascii="Tahoma" w:hAnsi="Tahoma" w:cs="Tahoma"/>
          <w:b/>
          <w:bCs/>
          <w:sz w:val="16"/>
          <w:szCs w:val="16"/>
        </w:rPr>
        <w:t>Prodávající je povinen na fakturu uvést text</w:t>
      </w:r>
      <w:r w:rsidR="00130493" w:rsidRPr="00F266A2">
        <w:rPr>
          <w:rFonts w:ascii="Tahoma" w:hAnsi="Tahoma" w:cs="Tahoma"/>
          <w:b/>
          <w:bCs/>
          <w:sz w:val="16"/>
          <w:szCs w:val="16"/>
        </w:rPr>
        <w:t xml:space="preserve"> </w:t>
      </w:r>
      <w:r w:rsidRPr="00F266A2">
        <w:rPr>
          <w:rFonts w:ascii="Tahoma" w:hAnsi="Tahoma" w:cs="Tahoma"/>
          <w:b/>
          <w:bCs/>
          <w:sz w:val="16"/>
          <w:szCs w:val="16"/>
        </w:rPr>
        <w:t>,,Financováno z Fondů EHP/Nor</w:t>
      </w:r>
      <w:r w:rsidR="007B7AD9" w:rsidRPr="00F266A2">
        <w:rPr>
          <w:rFonts w:ascii="Tahoma" w:hAnsi="Tahoma" w:cs="Tahoma"/>
          <w:b/>
          <w:bCs/>
          <w:sz w:val="16"/>
          <w:szCs w:val="16"/>
        </w:rPr>
        <w:t>s</w:t>
      </w:r>
      <w:r w:rsidRPr="00F266A2">
        <w:rPr>
          <w:rFonts w:ascii="Tahoma" w:hAnsi="Tahoma" w:cs="Tahoma"/>
          <w:b/>
          <w:bCs/>
          <w:sz w:val="16"/>
          <w:szCs w:val="16"/>
        </w:rPr>
        <w:t>ka 2014-2021“.</w:t>
      </w:r>
    </w:p>
    <w:p w14:paraId="0D5E66C7" w14:textId="77777777" w:rsidR="00623892" w:rsidRPr="006F4C9C" w:rsidRDefault="00623892" w:rsidP="004C106E">
      <w:pPr>
        <w:numPr>
          <w:ilvl w:val="0"/>
          <w:numId w:val="6"/>
        </w:numPr>
        <w:autoSpaceDE w:val="0"/>
        <w:autoSpaceDN w:val="0"/>
        <w:adjustRightInd w:val="0"/>
        <w:jc w:val="both"/>
        <w:rPr>
          <w:rFonts w:ascii="Tahoma" w:hAnsi="Tahoma" w:cs="Tahoma"/>
          <w:sz w:val="16"/>
          <w:szCs w:val="16"/>
        </w:rPr>
      </w:pPr>
      <w:r w:rsidRPr="006F4C9C">
        <w:rPr>
          <w:rFonts w:ascii="Tahoma" w:hAnsi="Tahoma" w:cs="Tahoma"/>
          <w:sz w:val="16"/>
          <w:szCs w:val="16"/>
        </w:rPr>
        <w:t>Smluvní strany se dohodly, že splatnost faktur je stanovena na 60 dní od doručení nebo předání kupujícímu.</w:t>
      </w:r>
    </w:p>
    <w:p w14:paraId="65F0BB18" w14:textId="77777777" w:rsidR="00623892" w:rsidRPr="006F4C9C" w:rsidRDefault="00623892" w:rsidP="00623892">
      <w:pPr>
        <w:numPr>
          <w:ilvl w:val="0"/>
          <w:numId w:val="6"/>
        </w:numPr>
        <w:autoSpaceDN w:val="0"/>
        <w:jc w:val="both"/>
        <w:rPr>
          <w:rFonts w:ascii="Tahoma" w:hAnsi="Tahoma" w:cs="Tahoma"/>
          <w:sz w:val="16"/>
          <w:szCs w:val="16"/>
        </w:rPr>
      </w:pPr>
      <w:r w:rsidRPr="006F4C9C">
        <w:rPr>
          <w:rFonts w:ascii="Tahoma" w:hAnsi="Tahoma" w:cs="Tahoma"/>
          <w:sz w:val="16"/>
          <w:szCs w:val="16"/>
        </w:rPr>
        <w:t>V případě, že vystavená faktura obsahuje nesprávné cenové údaje, nesprávné náležitosti nebo chybí ve faktuře některé z náležitostí uvedené v předchozích odstavcích, je kupující oprávněn fakturu vrátit prodávajícímu do 15 dnů od jejího doručení. V takovém případě je prodávající povinen vystavit fakturu novou. Doba splatnosti opravené nebo doplněné faktury počne běžet dnem jejího doručení kupujícímu.</w:t>
      </w:r>
    </w:p>
    <w:p w14:paraId="3AC8D358" w14:textId="77777777" w:rsidR="00BB6F37" w:rsidRPr="006F4C9C" w:rsidRDefault="00BB6F37" w:rsidP="00F82C2D">
      <w:pPr>
        <w:numPr>
          <w:ilvl w:val="0"/>
          <w:numId w:val="6"/>
        </w:numPr>
        <w:tabs>
          <w:tab w:val="num" w:pos="426"/>
        </w:tabs>
        <w:autoSpaceDE w:val="0"/>
        <w:autoSpaceDN w:val="0"/>
        <w:jc w:val="both"/>
        <w:rPr>
          <w:rFonts w:ascii="Tahoma" w:hAnsi="Tahoma" w:cs="Tahoma"/>
          <w:sz w:val="16"/>
          <w:szCs w:val="16"/>
        </w:rPr>
      </w:pPr>
      <w:r w:rsidRPr="006F4C9C">
        <w:rPr>
          <w:rFonts w:ascii="Tahoma" w:hAnsi="Tahoma" w:cs="Tahoma"/>
          <w:sz w:val="16"/>
          <w:szCs w:val="16"/>
        </w:rPr>
        <w:t>Prodávající je povinen spolupůsobit při výkonu finanční kontrol</w:t>
      </w:r>
      <w:r w:rsidR="00A72F37" w:rsidRPr="006F4C9C">
        <w:rPr>
          <w:rFonts w:ascii="Tahoma" w:hAnsi="Tahoma" w:cs="Tahoma"/>
          <w:sz w:val="16"/>
          <w:szCs w:val="16"/>
        </w:rPr>
        <w:t>y</w:t>
      </w:r>
      <w:r w:rsidRPr="006F4C9C">
        <w:rPr>
          <w:rFonts w:ascii="Tahoma" w:hAnsi="Tahoma" w:cs="Tahoma"/>
          <w:sz w:val="16"/>
          <w:szCs w:val="16"/>
        </w:rPr>
        <w:t xml:space="preserve"> dle §</w:t>
      </w:r>
      <w:r w:rsidR="00D12F88">
        <w:rPr>
          <w:rFonts w:ascii="Tahoma" w:hAnsi="Tahoma" w:cs="Tahoma"/>
          <w:sz w:val="16"/>
          <w:szCs w:val="16"/>
        </w:rPr>
        <w:t xml:space="preserve"> </w:t>
      </w:r>
      <w:r w:rsidRPr="006F4C9C">
        <w:rPr>
          <w:rFonts w:ascii="Tahoma" w:hAnsi="Tahoma" w:cs="Tahoma"/>
          <w:sz w:val="16"/>
          <w:szCs w:val="16"/>
        </w:rPr>
        <w:t>2, písm. e) zákona č. 230/2001 Sb. o finanční kontrole ve veřejné správě.</w:t>
      </w:r>
    </w:p>
    <w:p w14:paraId="44EAFD9C" w14:textId="77777777" w:rsidR="00F82C2D" w:rsidRPr="006F4C9C" w:rsidRDefault="00F82C2D" w:rsidP="00F82C2D">
      <w:pPr>
        <w:autoSpaceDN w:val="0"/>
        <w:ind w:left="360"/>
        <w:jc w:val="both"/>
        <w:rPr>
          <w:rFonts w:ascii="Tahoma" w:hAnsi="Tahoma" w:cs="Tahoma"/>
          <w:sz w:val="16"/>
          <w:szCs w:val="16"/>
        </w:rPr>
      </w:pPr>
    </w:p>
    <w:p w14:paraId="4B94D5A5" w14:textId="77777777" w:rsidR="00623892" w:rsidRPr="006F4C9C" w:rsidRDefault="00623892" w:rsidP="00623892">
      <w:pPr>
        <w:autoSpaceDE w:val="0"/>
        <w:autoSpaceDN w:val="0"/>
        <w:adjustRightInd w:val="0"/>
        <w:jc w:val="both"/>
        <w:rPr>
          <w:rFonts w:ascii="Tahoma" w:hAnsi="Tahoma" w:cs="Tahoma"/>
          <w:sz w:val="16"/>
          <w:szCs w:val="16"/>
        </w:rPr>
      </w:pPr>
    </w:p>
    <w:p w14:paraId="42E0B14F" w14:textId="77777777" w:rsidR="00E8465A" w:rsidRPr="006F4C9C" w:rsidRDefault="002C4974" w:rsidP="00F13932">
      <w:pPr>
        <w:jc w:val="center"/>
        <w:rPr>
          <w:rFonts w:ascii="Tahoma" w:hAnsi="Tahoma" w:cs="Tahoma"/>
          <w:b/>
          <w:sz w:val="16"/>
          <w:szCs w:val="16"/>
        </w:rPr>
      </w:pPr>
      <w:r w:rsidRPr="006F4C9C">
        <w:rPr>
          <w:rFonts w:ascii="Tahoma" w:hAnsi="Tahoma" w:cs="Tahoma"/>
          <w:b/>
          <w:sz w:val="16"/>
          <w:szCs w:val="16"/>
        </w:rPr>
        <w:t>III</w:t>
      </w:r>
      <w:r w:rsidR="00E8465A" w:rsidRPr="006F4C9C">
        <w:rPr>
          <w:rFonts w:ascii="Tahoma" w:hAnsi="Tahoma" w:cs="Tahoma"/>
          <w:b/>
          <w:sz w:val="16"/>
          <w:szCs w:val="16"/>
        </w:rPr>
        <w:t>.</w:t>
      </w:r>
      <w:r w:rsidR="0009067B" w:rsidRPr="006F4C9C">
        <w:rPr>
          <w:rFonts w:ascii="Tahoma" w:hAnsi="Tahoma" w:cs="Tahoma"/>
          <w:b/>
          <w:sz w:val="16"/>
          <w:szCs w:val="16"/>
        </w:rPr>
        <w:t xml:space="preserve"> </w:t>
      </w:r>
      <w:r w:rsidR="00E8465A" w:rsidRPr="006F4C9C">
        <w:rPr>
          <w:rFonts w:ascii="Tahoma" w:hAnsi="Tahoma" w:cs="Tahoma"/>
          <w:b/>
          <w:sz w:val="16"/>
          <w:szCs w:val="16"/>
        </w:rPr>
        <w:t>Dodací podmínky</w:t>
      </w:r>
    </w:p>
    <w:p w14:paraId="5ECF5C3C" w14:textId="66C55C8E" w:rsidR="00E8465A" w:rsidRPr="006F4C9C" w:rsidRDefault="00E8465A" w:rsidP="00F13932">
      <w:pPr>
        <w:numPr>
          <w:ilvl w:val="0"/>
          <w:numId w:val="9"/>
        </w:numPr>
        <w:jc w:val="both"/>
        <w:rPr>
          <w:rFonts w:ascii="Tahoma" w:hAnsi="Tahoma" w:cs="Tahoma"/>
          <w:sz w:val="16"/>
          <w:szCs w:val="16"/>
        </w:rPr>
      </w:pPr>
      <w:r w:rsidRPr="1C86FBC8">
        <w:rPr>
          <w:rFonts w:ascii="Tahoma" w:hAnsi="Tahoma" w:cs="Tahoma"/>
          <w:sz w:val="16"/>
          <w:szCs w:val="16"/>
        </w:rPr>
        <w:t xml:space="preserve">Prodávající se zavazuje dodat zboží </w:t>
      </w:r>
      <w:r w:rsidR="006A06D7" w:rsidRPr="1C86FBC8">
        <w:rPr>
          <w:rFonts w:ascii="Tahoma" w:hAnsi="Tahoma" w:cs="Tahoma"/>
          <w:sz w:val="16"/>
          <w:szCs w:val="16"/>
        </w:rPr>
        <w:t>do</w:t>
      </w:r>
      <w:r w:rsidR="00316958" w:rsidRPr="1C86FBC8">
        <w:rPr>
          <w:rFonts w:ascii="Tahoma" w:hAnsi="Tahoma" w:cs="Tahoma"/>
          <w:sz w:val="16"/>
          <w:szCs w:val="16"/>
        </w:rPr>
        <w:t xml:space="preserve"> 5 týdnů od </w:t>
      </w:r>
      <w:r w:rsidR="009C1C94" w:rsidRPr="1C86FBC8">
        <w:rPr>
          <w:rFonts w:ascii="Tahoma" w:hAnsi="Tahoma" w:cs="Tahoma"/>
          <w:sz w:val="16"/>
          <w:szCs w:val="16"/>
        </w:rPr>
        <w:t>odsouhlasení kontrolních výtisků</w:t>
      </w:r>
      <w:r w:rsidR="009C1C94" w:rsidRPr="00001225">
        <w:rPr>
          <w:rFonts w:ascii="Tahoma" w:hAnsi="Tahoma" w:cs="Tahoma"/>
          <w:b/>
          <w:bCs/>
          <w:sz w:val="16"/>
          <w:szCs w:val="16"/>
        </w:rPr>
        <w:t xml:space="preserve">. Kontrolní výtisky (1ks od každé položky) je dodavatel povinen zaslat do </w:t>
      </w:r>
      <w:r w:rsidR="0CAA3713" w:rsidRPr="00001225">
        <w:rPr>
          <w:rFonts w:ascii="Tahoma" w:hAnsi="Tahoma" w:cs="Tahoma"/>
          <w:b/>
          <w:bCs/>
          <w:sz w:val="16"/>
          <w:szCs w:val="16"/>
        </w:rPr>
        <w:t>10</w:t>
      </w:r>
      <w:r w:rsidR="009C1C94" w:rsidRPr="00001225">
        <w:rPr>
          <w:rFonts w:ascii="Tahoma" w:hAnsi="Tahoma" w:cs="Tahoma"/>
          <w:b/>
          <w:bCs/>
          <w:sz w:val="16"/>
          <w:szCs w:val="16"/>
        </w:rPr>
        <w:t>-ti pracovních dnů od odeslání tiskových dat.</w:t>
      </w:r>
      <w:r w:rsidR="009C1C94" w:rsidRPr="1C86FBC8">
        <w:rPr>
          <w:rFonts w:ascii="Tahoma" w:hAnsi="Tahoma" w:cs="Tahoma"/>
          <w:sz w:val="16"/>
          <w:szCs w:val="16"/>
        </w:rPr>
        <w:t xml:space="preserve"> Kontrolní výtisky budou </w:t>
      </w:r>
      <w:r w:rsidR="009C1C94" w:rsidRPr="1C86FBC8">
        <w:rPr>
          <w:rFonts w:ascii="Tahoma" w:hAnsi="Tahoma" w:cs="Tahoma"/>
          <w:sz w:val="16"/>
          <w:szCs w:val="16"/>
        </w:rPr>
        <w:lastRenderedPageBreak/>
        <w:t>zaslány na adresu:</w:t>
      </w:r>
      <w:r w:rsidR="009C1C94" w:rsidRPr="1C86FBC8">
        <w:rPr>
          <w:rFonts w:ascii="Arial" w:hAnsi="Arial" w:cs="Arial"/>
          <w:sz w:val="16"/>
          <w:szCs w:val="16"/>
        </w:rPr>
        <w:t xml:space="preserve"> </w:t>
      </w:r>
      <w:r w:rsidR="005E5EF5">
        <w:rPr>
          <w:rFonts w:ascii="Tahoma" w:hAnsi="Tahoma" w:cs="Tahoma"/>
          <w:sz w:val="16"/>
          <w:szCs w:val="16"/>
        </w:rPr>
        <w:t>xxxxx</w:t>
      </w:r>
      <w:r w:rsidR="009C1C94" w:rsidRPr="00365B34">
        <w:rPr>
          <w:rFonts w:ascii="Tahoma" w:hAnsi="Tahoma" w:cs="Tahoma"/>
          <w:sz w:val="16"/>
          <w:szCs w:val="16"/>
        </w:rPr>
        <w:t xml:space="preserve">, oddělení evropských grantů, Všeobecná fakultní nemocnice v Praze, U Nemocnice 499/2, Praha 2 (budova A5 – ředitelství, 3. patro, kancelář 3.22), tel. </w:t>
      </w:r>
      <w:r w:rsidR="00F3720B">
        <w:rPr>
          <w:rFonts w:ascii="Tahoma" w:hAnsi="Tahoma" w:cs="Tahoma"/>
          <w:sz w:val="16"/>
          <w:szCs w:val="16"/>
        </w:rPr>
        <w:t>xxxxx</w:t>
      </w:r>
      <w:r w:rsidR="009C1C94" w:rsidRPr="00365B34">
        <w:rPr>
          <w:rFonts w:ascii="Tahoma" w:hAnsi="Tahoma" w:cs="Tahoma"/>
          <w:sz w:val="16"/>
          <w:szCs w:val="16"/>
        </w:rPr>
        <w:t xml:space="preserve">, mobil </w:t>
      </w:r>
      <w:r w:rsidR="00F3720B">
        <w:rPr>
          <w:rFonts w:ascii="Tahoma" w:hAnsi="Tahoma" w:cs="Tahoma"/>
          <w:sz w:val="16"/>
          <w:szCs w:val="16"/>
        </w:rPr>
        <w:t>xxxxx</w:t>
      </w:r>
      <w:r w:rsidR="009C1C94" w:rsidRPr="00365B34">
        <w:rPr>
          <w:rFonts w:ascii="Tahoma" w:hAnsi="Tahoma" w:cs="Tahoma"/>
          <w:sz w:val="16"/>
          <w:szCs w:val="16"/>
        </w:rPr>
        <w:t>.</w:t>
      </w:r>
      <w:r w:rsidR="009C1C94" w:rsidRPr="00365B34">
        <w:rPr>
          <w:rFonts w:ascii="Tahoma" w:hAnsi="Tahoma" w:cs="Tahoma"/>
          <w:sz w:val="20"/>
          <w:szCs w:val="20"/>
        </w:rPr>
        <w:t xml:space="preserve"> </w:t>
      </w:r>
      <w:r w:rsidR="00316958" w:rsidRPr="00597AF0">
        <w:rPr>
          <w:rFonts w:ascii="Tahoma" w:hAnsi="Tahoma" w:cs="Tahoma"/>
          <w:sz w:val="16"/>
          <w:szCs w:val="16"/>
        </w:rPr>
        <w:t xml:space="preserve"> </w:t>
      </w:r>
      <w:r w:rsidR="00CF3480" w:rsidRPr="00597AF0">
        <w:rPr>
          <w:rFonts w:ascii="Tahoma" w:hAnsi="Tahoma" w:cs="Tahoma"/>
          <w:sz w:val="16"/>
          <w:szCs w:val="16"/>
        </w:rPr>
        <w:t>Po podpisu Kupní smlouvy bude prodávajícímu zaslána</w:t>
      </w:r>
      <w:r w:rsidR="006B4A5A" w:rsidRPr="00597AF0">
        <w:rPr>
          <w:rFonts w:ascii="Tahoma" w:hAnsi="Tahoma" w:cs="Tahoma"/>
          <w:sz w:val="16"/>
          <w:szCs w:val="16"/>
        </w:rPr>
        <w:t xml:space="preserve"> též</w:t>
      </w:r>
      <w:r w:rsidR="00CF3480" w:rsidRPr="00597AF0">
        <w:rPr>
          <w:rFonts w:ascii="Tahoma" w:hAnsi="Tahoma" w:cs="Tahoma"/>
          <w:sz w:val="16"/>
          <w:szCs w:val="16"/>
        </w:rPr>
        <w:t xml:space="preserve"> objednávka</w:t>
      </w:r>
      <w:r w:rsidR="006B4A5A" w:rsidRPr="1C86FBC8">
        <w:rPr>
          <w:rFonts w:ascii="Tahoma" w:hAnsi="Tahoma" w:cs="Tahoma"/>
          <w:sz w:val="16"/>
          <w:szCs w:val="16"/>
        </w:rPr>
        <w:t xml:space="preserve">, která může být </w:t>
      </w:r>
      <w:r w:rsidR="00A924CD" w:rsidRPr="1C86FBC8">
        <w:rPr>
          <w:rFonts w:ascii="Tahoma" w:hAnsi="Tahoma" w:cs="Tahoma"/>
          <w:sz w:val="16"/>
          <w:szCs w:val="16"/>
        </w:rPr>
        <w:t>odeslána nezávisle na tiskových datech (tedy i dříve než tisková data)</w:t>
      </w:r>
      <w:r w:rsidR="00CF3480" w:rsidRPr="1C86FBC8">
        <w:rPr>
          <w:rFonts w:ascii="Tahoma" w:hAnsi="Tahoma" w:cs="Tahoma"/>
          <w:sz w:val="16"/>
          <w:szCs w:val="16"/>
        </w:rPr>
        <w:t xml:space="preserve">. </w:t>
      </w:r>
      <w:r w:rsidR="00663212" w:rsidRPr="1C86FBC8">
        <w:rPr>
          <w:rFonts w:ascii="Tahoma" w:hAnsi="Tahoma" w:cs="Tahoma"/>
          <w:sz w:val="16"/>
          <w:szCs w:val="16"/>
        </w:rPr>
        <w:t>Prodávající má za povinnost</w:t>
      </w:r>
      <w:r w:rsidRPr="1C86FBC8">
        <w:rPr>
          <w:rFonts w:ascii="Tahoma" w:hAnsi="Tahoma" w:cs="Tahoma"/>
          <w:sz w:val="16"/>
          <w:szCs w:val="16"/>
        </w:rPr>
        <w:t xml:space="preserve"> objednávku potvrdit</w:t>
      </w:r>
      <w:r w:rsidR="00B328C3" w:rsidRPr="1C86FBC8">
        <w:rPr>
          <w:rFonts w:ascii="Tahoma" w:hAnsi="Tahoma" w:cs="Tahoma"/>
          <w:sz w:val="16"/>
          <w:szCs w:val="16"/>
        </w:rPr>
        <w:t xml:space="preserve"> elektronicky </w:t>
      </w:r>
      <w:r w:rsidRPr="1C86FBC8">
        <w:rPr>
          <w:rFonts w:ascii="Tahoma" w:hAnsi="Tahoma" w:cs="Tahoma"/>
          <w:sz w:val="16"/>
          <w:szCs w:val="16"/>
        </w:rPr>
        <w:t xml:space="preserve">do jednoho </w:t>
      </w:r>
      <w:r w:rsidR="0078361D" w:rsidRPr="1C86FBC8">
        <w:rPr>
          <w:rFonts w:ascii="Tahoma" w:hAnsi="Tahoma" w:cs="Tahoma"/>
          <w:sz w:val="16"/>
          <w:szCs w:val="16"/>
        </w:rPr>
        <w:t xml:space="preserve">pracovního </w:t>
      </w:r>
      <w:r w:rsidRPr="1C86FBC8">
        <w:rPr>
          <w:rFonts w:ascii="Tahoma" w:hAnsi="Tahoma" w:cs="Tahoma"/>
          <w:sz w:val="16"/>
          <w:szCs w:val="16"/>
        </w:rPr>
        <w:t xml:space="preserve">dne. </w:t>
      </w:r>
    </w:p>
    <w:p w14:paraId="22D6600E" w14:textId="1AC84007" w:rsidR="00E261FA" w:rsidRPr="006F4C9C" w:rsidRDefault="00E60F56" w:rsidP="00F13932">
      <w:pPr>
        <w:numPr>
          <w:ilvl w:val="0"/>
          <w:numId w:val="9"/>
        </w:numPr>
        <w:jc w:val="both"/>
        <w:rPr>
          <w:rFonts w:ascii="Tahoma" w:hAnsi="Tahoma" w:cs="Tahoma"/>
          <w:sz w:val="16"/>
          <w:szCs w:val="16"/>
        </w:rPr>
      </w:pPr>
      <w:r w:rsidRPr="006F4C9C">
        <w:rPr>
          <w:rFonts w:ascii="Tahoma" w:hAnsi="Tahoma" w:cs="Tahoma"/>
          <w:sz w:val="16"/>
          <w:szCs w:val="16"/>
        </w:rPr>
        <w:t xml:space="preserve">Objednávka bude </w:t>
      </w:r>
      <w:r w:rsidR="00370145">
        <w:rPr>
          <w:rFonts w:ascii="Tahoma" w:hAnsi="Tahoma" w:cs="Tahoma"/>
          <w:sz w:val="16"/>
          <w:szCs w:val="16"/>
        </w:rPr>
        <w:t xml:space="preserve">odeslána elektronicky </w:t>
      </w:r>
      <w:r w:rsidRPr="006F4C9C">
        <w:rPr>
          <w:rFonts w:ascii="Tahoma" w:hAnsi="Tahoma" w:cs="Tahoma"/>
          <w:sz w:val="16"/>
          <w:szCs w:val="16"/>
        </w:rPr>
        <w:t xml:space="preserve">na </w:t>
      </w:r>
      <w:r w:rsidR="001E3BB6">
        <w:rPr>
          <w:rFonts w:ascii="Tahoma" w:hAnsi="Tahoma" w:cs="Tahoma"/>
          <w:sz w:val="16"/>
          <w:szCs w:val="16"/>
        </w:rPr>
        <w:t xml:space="preserve">e-mailovou </w:t>
      </w:r>
      <w:r w:rsidRPr="006F4C9C">
        <w:rPr>
          <w:rFonts w:ascii="Tahoma" w:hAnsi="Tahoma" w:cs="Tahoma"/>
          <w:sz w:val="16"/>
          <w:szCs w:val="16"/>
        </w:rPr>
        <w:t xml:space="preserve">adresu prodávajícího: </w:t>
      </w:r>
      <w:r w:rsidR="00F3720B">
        <w:rPr>
          <w:rFonts w:ascii="Tahoma" w:hAnsi="Tahoma" w:cs="Tahoma"/>
          <w:sz w:val="16"/>
          <w:szCs w:val="16"/>
        </w:rPr>
        <w:t>xxxxx</w:t>
      </w:r>
      <w:r w:rsidR="007B6B26">
        <w:rPr>
          <w:rFonts w:ascii="Tahoma" w:hAnsi="Tahoma" w:cs="Tahoma"/>
          <w:sz w:val="16"/>
          <w:szCs w:val="16"/>
        </w:rPr>
        <w:t>.</w:t>
      </w:r>
    </w:p>
    <w:p w14:paraId="2E108628" w14:textId="77777777" w:rsidR="00E8465A" w:rsidRPr="006F4C9C" w:rsidRDefault="00E8465A" w:rsidP="00F13932">
      <w:pPr>
        <w:numPr>
          <w:ilvl w:val="0"/>
          <w:numId w:val="9"/>
        </w:numPr>
        <w:jc w:val="both"/>
        <w:rPr>
          <w:rFonts w:ascii="Tahoma" w:hAnsi="Tahoma" w:cs="Tahoma"/>
          <w:sz w:val="16"/>
          <w:szCs w:val="16"/>
        </w:rPr>
      </w:pPr>
      <w:r w:rsidRPr="006F4C9C">
        <w:rPr>
          <w:rFonts w:ascii="Tahoma" w:hAnsi="Tahoma" w:cs="Tahoma"/>
          <w:sz w:val="16"/>
          <w:szCs w:val="16"/>
        </w:rPr>
        <w:t>Prodávající má za povinnost před dodáním zboží</w:t>
      </w:r>
      <w:r w:rsidR="00517A9F" w:rsidRPr="006F4C9C">
        <w:rPr>
          <w:rFonts w:ascii="Tahoma" w:hAnsi="Tahoma" w:cs="Tahoma"/>
          <w:sz w:val="16"/>
          <w:szCs w:val="16"/>
        </w:rPr>
        <w:t xml:space="preserve"> </w:t>
      </w:r>
      <w:r w:rsidRPr="006F4C9C">
        <w:rPr>
          <w:rFonts w:ascii="Tahoma" w:hAnsi="Tahoma" w:cs="Tahoma"/>
          <w:sz w:val="16"/>
          <w:szCs w:val="16"/>
        </w:rPr>
        <w:t xml:space="preserve">si telefonicky </w:t>
      </w:r>
      <w:r w:rsidR="00B328C3" w:rsidRPr="006F4C9C">
        <w:rPr>
          <w:rFonts w:ascii="Tahoma" w:hAnsi="Tahoma" w:cs="Tahoma"/>
          <w:sz w:val="16"/>
          <w:szCs w:val="16"/>
        </w:rPr>
        <w:t>upřesnit</w:t>
      </w:r>
      <w:r w:rsidRPr="006F4C9C">
        <w:rPr>
          <w:rFonts w:ascii="Tahoma" w:hAnsi="Tahoma" w:cs="Tahoma"/>
          <w:sz w:val="16"/>
          <w:szCs w:val="16"/>
        </w:rPr>
        <w:t xml:space="preserve"> s kontaktní osobou</w:t>
      </w:r>
      <w:r w:rsidR="00B328C3" w:rsidRPr="006F4C9C">
        <w:rPr>
          <w:rFonts w:ascii="Tahoma" w:hAnsi="Tahoma" w:cs="Tahoma"/>
          <w:sz w:val="16"/>
          <w:szCs w:val="16"/>
        </w:rPr>
        <w:t xml:space="preserve"> kupujícího</w:t>
      </w:r>
      <w:r w:rsidRPr="006F4C9C">
        <w:rPr>
          <w:rFonts w:ascii="Tahoma" w:hAnsi="Tahoma" w:cs="Tahoma"/>
          <w:sz w:val="16"/>
          <w:szCs w:val="16"/>
        </w:rPr>
        <w:t xml:space="preserve"> uvedenou </w:t>
      </w:r>
      <w:r w:rsidR="004C106E" w:rsidRPr="006F4C9C">
        <w:rPr>
          <w:rFonts w:ascii="Tahoma" w:hAnsi="Tahoma" w:cs="Tahoma"/>
          <w:sz w:val="16"/>
          <w:szCs w:val="16"/>
        </w:rPr>
        <w:t xml:space="preserve">v této smlouvě, popř. </w:t>
      </w:r>
      <w:r w:rsidRPr="006F4C9C">
        <w:rPr>
          <w:rFonts w:ascii="Tahoma" w:hAnsi="Tahoma" w:cs="Tahoma"/>
          <w:sz w:val="16"/>
          <w:szCs w:val="16"/>
        </w:rPr>
        <w:t xml:space="preserve">na objednávce </w:t>
      </w:r>
      <w:r w:rsidR="00B328C3" w:rsidRPr="006F4C9C">
        <w:rPr>
          <w:rFonts w:ascii="Tahoma" w:hAnsi="Tahoma" w:cs="Tahoma"/>
          <w:sz w:val="16"/>
          <w:szCs w:val="16"/>
        </w:rPr>
        <w:t xml:space="preserve">přesný </w:t>
      </w:r>
      <w:r w:rsidRPr="006F4C9C">
        <w:rPr>
          <w:rFonts w:ascii="Tahoma" w:hAnsi="Tahoma" w:cs="Tahoma"/>
          <w:sz w:val="16"/>
          <w:szCs w:val="16"/>
        </w:rPr>
        <w:t xml:space="preserve">čas a místo plnění. </w:t>
      </w:r>
    </w:p>
    <w:p w14:paraId="4509D091" w14:textId="77777777" w:rsidR="00E8465A" w:rsidRPr="006F4C9C" w:rsidRDefault="00E8465A" w:rsidP="00F13932">
      <w:pPr>
        <w:numPr>
          <w:ilvl w:val="0"/>
          <w:numId w:val="9"/>
        </w:numPr>
        <w:jc w:val="both"/>
        <w:rPr>
          <w:rFonts w:ascii="Tahoma" w:hAnsi="Tahoma" w:cs="Tahoma"/>
          <w:sz w:val="16"/>
          <w:szCs w:val="16"/>
        </w:rPr>
      </w:pPr>
      <w:r w:rsidRPr="006F4C9C">
        <w:rPr>
          <w:rFonts w:ascii="Tahoma" w:hAnsi="Tahoma" w:cs="Tahoma"/>
          <w:sz w:val="16"/>
          <w:szCs w:val="16"/>
        </w:rPr>
        <w:t>Prodávající se zavazuje dodat kupujícímu zboží v obalu nebo obalech, umožňující bezpečnou dopravu zboží tak, aby</w:t>
      </w:r>
      <w:r w:rsidR="005E570D" w:rsidRPr="006F4C9C">
        <w:rPr>
          <w:rFonts w:ascii="Tahoma" w:hAnsi="Tahoma" w:cs="Tahoma"/>
          <w:sz w:val="16"/>
          <w:szCs w:val="16"/>
        </w:rPr>
        <w:t> </w:t>
      </w:r>
      <w:r w:rsidRPr="006F4C9C">
        <w:rPr>
          <w:rFonts w:ascii="Tahoma" w:hAnsi="Tahoma" w:cs="Tahoma"/>
          <w:sz w:val="16"/>
          <w:szCs w:val="16"/>
        </w:rPr>
        <w:t xml:space="preserve">nedošlo k jeho poškození či zničení. </w:t>
      </w:r>
    </w:p>
    <w:p w14:paraId="52AD8F22" w14:textId="77777777" w:rsidR="009F6957" w:rsidRPr="006F4C9C" w:rsidRDefault="00E8465A" w:rsidP="00F13932">
      <w:pPr>
        <w:numPr>
          <w:ilvl w:val="0"/>
          <w:numId w:val="9"/>
        </w:numPr>
        <w:jc w:val="both"/>
        <w:rPr>
          <w:rFonts w:ascii="Tahoma" w:hAnsi="Tahoma" w:cs="Tahoma"/>
          <w:sz w:val="16"/>
          <w:szCs w:val="16"/>
        </w:rPr>
      </w:pPr>
      <w:r w:rsidRPr="006F4C9C">
        <w:rPr>
          <w:rFonts w:ascii="Tahoma" w:hAnsi="Tahoma" w:cs="Tahoma"/>
          <w:sz w:val="16"/>
          <w:szCs w:val="16"/>
        </w:rPr>
        <w:t>Zboží bude prodávajícím předáno a kupujícím převzato na základě shodných prohlášení smlu</w:t>
      </w:r>
      <w:r w:rsidR="00663212" w:rsidRPr="006F4C9C">
        <w:rPr>
          <w:rFonts w:ascii="Tahoma" w:hAnsi="Tahoma" w:cs="Tahoma"/>
          <w:sz w:val="16"/>
          <w:szCs w:val="16"/>
        </w:rPr>
        <w:t>vních stran v zápisu o předání</w:t>
      </w:r>
      <w:r w:rsidRPr="006F4C9C">
        <w:rPr>
          <w:rFonts w:ascii="Tahoma" w:hAnsi="Tahoma" w:cs="Tahoma"/>
          <w:sz w:val="16"/>
          <w:szCs w:val="16"/>
        </w:rPr>
        <w:t xml:space="preserve"> a převzetí </w:t>
      </w:r>
      <w:r w:rsidR="009F6957" w:rsidRPr="006F4C9C">
        <w:rPr>
          <w:rFonts w:ascii="Tahoma" w:hAnsi="Tahoma" w:cs="Tahoma"/>
          <w:sz w:val="16"/>
          <w:szCs w:val="16"/>
        </w:rPr>
        <w:t>zbož</w:t>
      </w:r>
      <w:r w:rsidR="00B328C3" w:rsidRPr="006F4C9C">
        <w:rPr>
          <w:rFonts w:ascii="Tahoma" w:hAnsi="Tahoma" w:cs="Tahoma"/>
          <w:sz w:val="16"/>
          <w:szCs w:val="16"/>
        </w:rPr>
        <w:t>í, kterým se pro účely této smlouvy rozumí</w:t>
      </w:r>
      <w:r w:rsidR="009F6957" w:rsidRPr="006F4C9C">
        <w:rPr>
          <w:rFonts w:ascii="Tahoma" w:hAnsi="Tahoma" w:cs="Tahoma"/>
          <w:sz w:val="16"/>
          <w:szCs w:val="16"/>
        </w:rPr>
        <w:t xml:space="preserve"> dodací list. Na</w:t>
      </w:r>
      <w:r w:rsidRPr="006F4C9C">
        <w:rPr>
          <w:rFonts w:ascii="Tahoma" w:hAnsi="Tahoma" w:cs="Tahoma"/>
          <w:sz w:val="16"/>
          <w:szCs w:val="16"/>
        </w:rPr>
        <w:t> dodacím listu budou uvedené s</w:t>
      </w:r>
      <w:r w:rsidR="009F6957" w:rsidRPr="006F4C9C">
        <w:rPr>
          <w:rFonts w:ascii="Tahoma" w:hAnsi="Tahoma" w:cs="Tahoma"/>
          <w:sz w:val="16"/>
          <w:szCs w:val="16"/>
        </w:rPr>
        <w:t>kutečnosti o</w:t>
      </w:r>
      <w:r w:rsidR="005E570D" w:rsidRPr="006F4C9C">
        <w:rPr>
          <w:rFonts w:ascii="Tahoma" w:hAnsi="Tahoma" w:cs="Tahoma"/>
          <w:sz w:val="16"/>
          <w:szCs w:val="16"/>
        </w:rPr>
        <w:t> </w:t>
      </w:r>
      <w:r w:rsidRPr="006F4C9C">
        <w:rPr>
          <w:rFonts w:ascii="Tahoma" w:hAnsi="Tahoma" w:cs="Tahoma"/>
          <w:sz w:val="16"/>
          <w:szCs w:val="16"/>
        </w:rPr>
        <w:t>předání a převzetí zboží</w:t>
      </w:r>
      <w:r w:rsidR="009F6957" w:rsidRPr="006F4C9C">
        <w:rPr>
          <w:rFonts w:ascii="Tahoma" w:hAnsi="Tahoma" w:cs="Tahoma"/>
          <w:sz w:val="16"/>
          <w:szCs w:val="16"/>
        </w:rPr>
        <w:t xml:space="preserve">; </w:t>
      </w:r>
      <w:r w:rsidR="004C106E" w:rsidRPr="006F4C9C">
        <w:rPr>
          <w:rFonts w:ascii="Tahoma" w:hAnsi="Tahoma" w:cs="Tahoma"/>
          <w:sz w:val="16"/>
          <w:szCs w:val="16"/>
        </w:rPr>
        <w:t>popř.</w:t>
      </w:r>
      <w:r w:rsidR="009F6957" w:rsidRPr="006F4C9C">
        <w:rPr>
          <w:rFonts w:ascii="Tahoma" w:hAnsi="Tahoma" w:cs="Tahoma"/>
          <w:sz w:val="16"/>
          <w:szCs w:val="16"/>
        </w:rPr>
        <w:t xml:space="preserve"> č</w:t>
      </w:r>
      <w:r w:rsidR="00B328C3" w:rsidRPr="006F4C9C">
        <w:rPr>
          <w:rFonts w:ascii="Tahoma" w:hAnsi="Tahoma" w:cs="Tahoma"/>
          <w:sz w:val="16"/>
          <w:szCs w:val="16"/>
        </w:rPr>
        <w:t xml:space="preserve">íslo </w:t>
      </w:r>
      <w:r w:rsidR="009F6957" w:rsidRPr="006F4C9C">
        <w:rPr>
          <w:rFonts w:ascii="Tahoma" w:hAnsi="Tahoma" w:cs="Tahoma"/>
          <w:sz w:val="16"/>
          <w:szCs w:val="16"/>
        </w:rPr>
        <w:t>objednávky</w:t>
      </w:r>
      <w:r w:rsidRPr="006F4C9C">
        <w:rPr>
          <w:rFonts w:ascii="Tahoma" w:hAnsi="Tahoma" w:cs="Tahoma"/>
          <w:sz w:val="16"/>
          <w:szCs w:val="16"/>
        </w:rPr>
        <w:t>. Dále bude obsahovat jeho specifikaci, místo a datum převzetí</w:t>
      </w:r>
      <w:r w:rsidR="00B328C3" w:rsidRPr="006F4C9C">
        <w:rPr>
          <w:rFonts w:ascii="Tahoma" w:hAnsi="Tahoma" w:cs="Tahoma"/>
          <w:sz w:val="16"/>
          <w:szCs w:val="16"/>
        </w:rPr>
        <w:t xml:space="preserve">. Poté ho oprávnění zástupci smluvních stran opatří otisky příslušných razítek a </w:t>
      </w:r>
      <w:r w:rsidR="0011029E" w:rsidRPr="006F4C9C">
        <w:rPr>
          <w:rFonts w:ascii="Tahoma" w:hAnsi="Tahoma" w:cs="Tahoma"/>
          <w:sz w:val="16"/>
          <w:szCs w:val="16"/>
        </w:rPr>
        <w:t xml:space="preserve">čitelně jej </w:t>
      </w:r>
      <w:r w:rsidR="00B328C3" w:rsidRPr="006F4C9C">
        <w:rPr>
          <w:rFonts w:ascii="Tahoma" w:hAnsi="Tahoma" w:cs="Tahoma"/>
          <w:sz w:val="16"/>
          <w:szCs w:val="16"/>
        </w:rPr>
        <w:t xml:space="preserve">podepíší. Takto opatřený dodací list </w:t>
      </w:r>
      <w:r w:rsidR="00064937" w:rsidRPr="006F4C9C">
        <w:rPr>
          <w:rFonts w:ascii="Tahoma" w:hAnsi="Tahoma" w:cs="Tahoma"/>
          <w:sz w:val="16"/>
          <w:szCs w:val="16"/>
        </w:rPr>
        <w:t>s</w:t>
      </w:r>
      <w:r w:rsidR="00B328C3" w:rsidRPr="006F4C9C">
        <w:rPr>
          <w:rFonts w:ascii="Tahoma" w:hAnsi="Tahoma" w:cs="Tahoma"/>
          <w:sz w:val="16"/>
          <w:szCs w:val="16"/>
        </w:rPr>
        <w:t xml:space="preserve">louží jako </w:t>
      </w:r>
      <w:r w:rsidR="00064937" w:rsidRPr="006F4C9C">
        <w:rPr>
          <w:rFonts w:ascii="Tahoma" w:hAnsi="Tahoma" w:cs="Tahoma"/>
          <w:sz w:val="16"/>
          <w:szCs w:val="16"/>
        </w:rPr>
        <w:t>dok</w:t>
      </w:r>
      <w:r w:rsidR="00B328C3" w:rsidRPr="006F4C9C">
        <w:rPr>
          <w:rFonts w:ascii="Tahoma" w:hAnsi="Tahoma" w:cs="Tahoma"/>
          <w:sz w:val="16"/>
          <w:szCs w:val="16"/>
        </w:rPr>
        <w:t>lad o řádném předání a převzetí zboží.</w:t>
      </w:r>
    </w:p>
    <w:p w14:paraId="7D53D6EF" w14:textId="77777777" w:rsidR="00623892" w:rsidRPr="006F4C9C" w:rsidRDefault="00623892" w:rsidP="00623892">
      <w:pPr>
        <w:numPr>
          <w:ilvl w:val="0"/>
          <w:numId w:val="9"/>
        </w:numPr>
        <w:autoSpaceDN w:val="0"/>
        <w:jc w:val="both"/>
        <w:rPr>
          <w:rFonts w:ascii="Tahoma" w:hAnsi="Tahoma" w:cs="Tahoma"/>
          <w:sz w:val="16"/>
          <w:szCs w:val="16"/>
        </w:rPr>
      </w:pPr>
      <w:r w:rsidRPr="006F4C9C">
        <w:rPr>
          <w:rFonts w:ascii="Tahoma" w:hAnsi="Tahoma" w:cs="Tahoma"/>
          <w:sz w:val="16"/>
          <w:szCs w:val="16"/>
        </w:rPr>
        <w:t>Okamžikem řádného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p>
    <w:p w14:paraId="47DEA2C9" w14:textId="77777777" w:rsidR="001A18BE" w:rsidRPr="001A18BE" w:rsidRDefault="00E8465A" w:rsidP="001A18BE">
      <w:pPr>
        <w:numPr>
          <w:ilvl w:val="0"/>
          <w:numId w:val="9"/>
        </w:numPr>
        <w:jc w:val="both"/>
        <w:rPr>
          <w:rFonts w:ascii="Tahoma" w:hAnsi="Tahoma" w:cs="Tahoma"/>
          <w:sz w:val="16"/>
          <w:szCs w:val="16"/>
        </w:rPr>
      </w:pPr>
      <w:r w:rsidRPr="006F4C9C">
        <w:rPr>
          <w:rFonts w:ascii="Tahoma" w:hAnsi="Tahoma" w:cs="Tahoma"/>
          <w:sz w:val="16"/>
          <w:szCs w:val="16"/>
        </w:rPr>
        <w:t>Prodávající je povinen spolu se zbožím předat kupujícímu veškeré listiny, jichž je třeba k nakládání se zbožím a k jeho řádnému užívání.</w:t>
      </w:r>
    </w:p>
    <w:p w14:paraId="3DEEC669" w14:textId="77777777" w:rsidR="00700C43" w:rsidRDefault="00700C43" w:rsidP="00001842">
      <w:pPr>
        <w:jc w:val="both"/>
        <w:rPr>
          <w:rFonts w:ascii="Tahoma" w:hAnsi="Tahoma" w:cs="Tahoma"/>
          <w:sz w:val="16"/>
          <w:szCs w:val="16"/>
        </w:rPr>
      </w:pPr>
    </w:p>
    <w:p w14:paraId="3656B9AB" w14:textId="77777777" w:rsidR="001A18BE" w:rsidRPr="00AB7C97" w:rsidRDefault="001A18BE" w:rsidP="001A18BE">
      <w:pPr>
        <w:jc w:val="center"/>
        <w:rPr>
          <w:rFonts w:ascii="Tahoma" w:hAnsi="Tahoma" w:cs="Tahoma"/>
          <w:b/>
          <w:sz w:val="16"/>
          <w:szCs w:val="16"/>
          <w:lang w:bidi="en-US"/>
        </w:rPr>
      </w:pPr>
    </w:p>
    <w:p w14:paraId="60724326" w14:textId="77777777" w:rsidR="001A18BE" w:rsidRPr="00AB7C97" w:rsidRDefault="001A18BE" w:rsidP="006B31E6">
      <w:pPr>
        <w:numPr>
          <w:ilvl w:val="0"/>
          <w:numId w:val="36"/>
        </w:numPr>
        <w:ind w:left="426"/>
        <w:jc w:val="center"/>
        <w:rPr>
          <w:rFonts w:ascii="Tahoma" w:hAnsi="Tahoma" w:cs="Tahoma"/>
          <w:b/>
          <w:sz w:val="16"/>
          <w:szCs w:val="16"/>
          <w:lang w:bidi="en-US"/>
        </w:rPr>
      </w:pPr>
      <w:r w:rsidRPr="00AB7C97">
        <w:rPr>
          <w:rFonts w:ascii="Tahoma" w:hAnsi="Tahoma" w:cs="Tahoma"/>
          <w:b/>
          <w:sz w:val="16"/>
          <w:szCs w:val="16"/>
          <w:lang w:bidi="en-US"/>
        </w:rPr>
        <w:t>Kontaktní osoby</w:t>
      </w:r>
    </w:p>
    <w:p w14:paraId="12866EEE" w14:textId="7956DEAE" w:rsidR="001A18BE" w:rsidRDefault="001A18BE" w:rsidP="001A18BE">
      <w:pPr>
        <w:numPr>
          <w:ilvl w:val="0"/>
          <w:numId w:val="32"/>
        </w:numPr>
        <w:jc w:val="both"/>
        <w:rPr>
          <w:rFonts w:ascii="Tahoma" w:hAnsi="Tahoma" w:cs="Tahoma"/>
          <w:sz w:val="16"/>
          <w:szCs w:val="16"/>
          <w:lang w:bidi="en-US"/>
        </w:rPr>
      </w:pPr>
      <w:r w:rsidRPr="00AE28AF">
        <w:rPr>
          <w:rFonts w:ascii="Tahoma" w:hAnsi="Tahoma" w:cs="Tahoma"/>
          <w:sz w:val="16"/>
          <w:szCs w:val="16"/>
          <w:lang w:bidi="en-US"/>
        </w:rPr>
        <w:t>Prodávající určil, že osobou oprávněnou k jednání za prodávajícího ve věcech, které se týkají této smlouvy, její realizace a podávání pokynů kupujícímu je:</w:t>
      </w:r>
    </w:p>
    <w:p w14:paraId="4E57A7F6" w14:textId="5C593E22" w:rsidR="00F266A2" w:rsidRPr="00F266A2" w:rsidRDefault="00F266A2" w:rsidP="00F266A2">
      <w:pPr>
        <w:pStyle w:val="Odstavecseseznamem"/>
        <w:ind w:left="360"/>
        <w:outlineLvl w:val="0"/>
        <w:rPr>
          <w:rFonts w:ascii="Tahoma" w:hAnsi="Tahoma" w:cs="Tahoma"/>
          <w:bCs/>
          <w:iCs/>
          <w:sz w:val="16"/>
          <w:szCs w:val="16"/>
          <w:lang w:bidi="en-US"/>
        </w:rPr>
      </w:pPr>
      <w:r w:rsidRPr="00F266A2">
        <w:rPr>
          <w:rFonts w:ascii="Tahoma" w:hAnsi="Tahoma" w:cs="Tahoma"/>
          <w:bCs/>
          <w:iCs/>
          <w:sz w:val="16"/>
          <w:szCs w:val="16"/>
          <w:lang w:bidi="en-US"/>
        </w:rPr>
        <w:t xml:space="preserve">Jméno: </w:t>
      </w:r>
      <w:r w:rsidR="00CB602C">
        <w:rPr>
          <w:rFonts w:ascii="Tahoma" w:hAnsi="Tahoma" w:cs="Tahoma"/>
          <w:bCs/>
          <w:iCs/>
          <w:sz w:val="16"/>
          <w:szCs w:val="16"/>
          <w:lang w:bidi="en-US"/>
        </w:rPr>
        <w:t>xxxxx</w:t>
      </w:r>
    </w:p>
    <w:p w14:paraId="13D365E1" w14:textId="4A478E4C" w:rsidR="00F266A2" w:rsidRPr="00F266A2" w:rsidRDefault="00F266A2" w:rsidP="00F266A2">
      <w:pPr>
        <w:pStyle w:val="Odstavecseseznamem"/>
        <w:ind w:left="360"/>
        <w:outlineLvl w:val="0"/>
        <w:rPr>
          <w:rFonts w:ascii="Tahoma" w:hAnsi="Tahoma" w:cs="Tahoma"/>
          <w:bCs/>
          <w:iCs/>
          <w:sz w:val="16"/>
          <w:szCs w:val="16"/>
          <w:lang w:bidi="en-US"/>
        </w:rPr>
      </w:pPr>
      <w:r w:rsidRPr="00F266A2">
        <w:rPr>
          <w:rFonts w:ascii="Tahoma" w:hAnsi="Tahoma" w:cs="Tahoma"/>
          <w:bCs/>
          <w:iCs/>
          <w:sz w:val="16"/>
          <w:szCs w:val="16"/>
          <w:lang w:bidi="en-US"/>
        </w:rPr>
        <w:t xml:space="preserve">E-mail: </w:t>
      </w:r>
      <w:r w:rsidR="00B00C69">
        <w:rPr>
          <w:rFonts w:ascii="Tahoma" w:hAnsi="Tahoma" w:cs="Tahoma"/>
          <w:bCs/>
          <w:iCs/>
          <w:sz w:val="16"/>
          <w:szCs w:val="16"/>
          <w:lang w:bidi="en-US"/>
        </w:rPr>
        <w:t>xxxxx</w:t>
      </w:r>
    </w:p>
    <w:p w14:paraId="14A9BA2A" w14:textId="7E776601" w:rsidR="00F266A2" w:rsidRPr="00F266A2" w:rsidRDefault="00F266A2" w:rsidP="00F266A2">
      <w:pPr>
        <w:pStyle w:val="Odstavecseseznamem"/>
        <w:ind w:left="360"/>
        <w:rPr>
          <w:rFonts w:ascii="Tahoma" w:hAnsi="Tahoma" w:cs="Tahoma"/>
          <w:bCs/>
          <w:iCs/>
          <w:sz w:val="16"/>
          <w:szCs w:val="16"/>
          <w:lang w:bidi="en-US"/>
        </w:rPr>
      </w:pPr>
      <w:r w:rsidRPr="00F266A2">
        <w:rPr>
          <w:rFonts w:ascii="Tahoma" w:hAnsi="Tahoma" w:cs="Tahoma"/>
          <w:bCs/>
          <w:iCs/>
          <w:sz w:val="16"/>
          <w:szCs w:val="16"/>
          <w:lang w:bidi="en-US"/>
        </w:rPr>
        <w:t xml:space="preserve">Tel.: </w:t>
      </w:r>
      <w:r w:rsidR="00B00C69">
        <w:rPr>
          <w:rFonts w:ascii="Tahoma" w:hAnsi="Tahoma" w:cs="Tahoma"/>
          <w:bCs/>
          <w:iCs/>
          <w:sz w:val="16"/>
          <w:szCs w:val="16"/>
          <w:lang w:bidi="en-US"/>
        </w:rPr>
        <w:t>xxxxx</w:t>
      </w:r>
    </w:p>
    <w:p w14:paraId="2D9A81C0" w14:textId="77777777" w:rsidR="001A18BE" w:rsidRDefault="001A18BE" w:rsidP="001A18BE">
      <w:pPr>
        <w:numPr>
          <w:ilvl w:val="0"/>
          <w:numId w:val="32"/>
        </w:numPr>
        <w:jc w:val="both"/>
        <w:rPr>
          <w:rFonts w:ascii="Tahoma" w:hAnsi="Tahoma" w:cs="Tahoma"/>
          <w:sz w:val="16"/>
          <w:szCs w:val="16"/>
          <w:lang w:bidi="en-US"/>
        </w:rPr>
      </w:pPr>
      <w:r w:rsidRPr="00AB7C97">
        <w:rPr>
          <w:rFonts w:ascii="Tahoma" w:hAnsi="Tahoma" w:cs="Tahoma"/>
          <w:sz w:val="16"/>
          <w:szCs w:val="16"/>
          <w:lang w:bidi="en-US"/>
        </w:rPr>
        <w:t>Kupující určil, že jeho oprávněným zaměstnancem ve věcech, které se týkají této smlouvy, její realizace a podávání pokynů prodávajícímu je:</w:t>
      </w:r>
    </w:p>
    <w:p w14:paraId="6F42B9D5" w14:textId="7E547811" w:rsidR="001A18BE" w:rsidRPr="00E807C6" w:rsidRDefault="001A18BE" w:rsidP="001A18BE">
      <w:pPr>
        <w:ind w:left="360"/>
        <w:jc w:val="both"/>
        <w:rPr>
          <w:rFonts w:ascii="Tahoma" w:hAnsi="Tahoma" w:cs="Tahoma"/>
          <w:sz w:val="16"/>
          <w:szCs w:val="16"/>
          <w:lang w:bidi="en-US"/>
        </w:rPr>
      </w:pPr>
      <w:r w:rsidRPr="00E807C6">
        <w:rPr>
          <w:rFonts w:ascii="Tahoma" w:hAnsi="Tahoma" w:cs="Tahoma"/>
          <w:sz w:val="16"/>
          <w:szCs w:val="16"/>
          <w:lang w:bidi="en-US"/>
        </w:rPr>
        <w:t xml:space="preserve">Jméno: </w:t>
      </w:r>
      <w:r w:rsidR="00B00C69">
        <w:rPr>
          <w:rFonts w:ascii="Tahoma" w:hAnsi="Tahoma" w:cs="Tahoma"/>
          <w:sz w:val="16"/>
          <w:szCs w:val="16"/>
          <w:lang w:bidi="en-US"/>
        </w:rPr>
        <w:t>xxxxx</w:t>
      </w:r>
    </w:p>
    <w:p w14:paraId="72F35E14" w14:textId="6D8556F6" w:rsidR="001A18BE" w:rsidRPr="00E807C6" w:rsidRDefault="001A18BE" w:rsidP="001A18BE">
      <w:pPr>
        <w:ind w:left="360"/>
        <w:jc w:val="both"/>
        <w:rPr>
          <w:rFonts w:ascii="Tahoma" w:hAnsi="Tahoma" w:cs="Tahoma"/>
          <w:sz w:val="16"/>
          <w:szCs w:val="16"/>
          <w:lang w:bidi="en-US"/>
        </w:rPr>
      </w:pPr>
      <w:r w:rsidRPr="00E807C6">
        <w:rPr>
          <w:rFonts w:ascii="Tahoma" w:hAnsi="Tahoma" w:cs="Tahoma"/>
          <w:sz w:val="16"/>
          <w:szCs w:val="16"/>
          <w:lang w:bidi="en-US"/>
        </w:rPr>
        <w:t xml:space="preserve">e-mail: </w:t>
      </w:r>
      <w:r w:rsidR="00B00C69">
        <w:rPr>
          <w:rFonts w:ascii="Tahoma" w:hAnsi="Tahoma" w:cs="Tahoma"/>
          <w:sz w:val="16"/>
          <w:szCs w:val="16"/>
          <w:lang w:bidi="en-US"/>
        </w:rPr>
        <w:t>xxxxx</w:t>
      </w:r>
    </w:p>
    <w:p w14:paraId="2664B6C1" w14:textId="0A5A4519" w:rsidR="001A18BE" w:rsidRDefault="001A18BE" w:rsidP="001A18BE">
      <w:pPr>
        <w:ind w:left="360"/>
        <w:jc w:val="both"/>
        <w:rPr>
          <w:rFonts w:ascii="Tahoma" w:hAnsi="Tahoma" w:cs="Tahoma"/>
          <w:sz w:val="16"/>
          <w:szCs w:val="16"/>
          <w:lang w:bidi="en-US"/>
        </w:rPr>
      </w:pPr>
      <w:r w:rsidRPr="00E807C6">
        <w:rPr>
          <w:rFonts w:ascii="Tahoma" w:hAnsi="Tahoma" w:cs="Tahoma"/>
          <w:sz w:val="16"/>
          <w:szCs w:val="16"/>
          <w:lang w:bidi="en-US"/>
        </w:rPr>
        <w:t xml:space="preserve">tel. </w:t>
      </w:r>
      <w:bookmarkStart w:id="1" w:name="_Hlk511380513"/>
      <w:bookmarkEnd w:id="1"/>
      <w:r w:rsidR="00B00C69">
        <w:rPr>
          <w:rFonts w:ascii="Tahoma" w:hAnsi="Tahoma" w:cs="Tahoma"/>
          <w:sz w:val="16"/>
          <w:szCs w:val="16"/>
          <w:lang w:bidi="en-US"/>
        </w:rPr>
        <w:t>xxxxx</w:t>
      </w:r>
    </w:p>
    <w:p w14:paraId="019752C4" w14:textId="77777777" w:rsidR="001A18BE" w:rsidRDefault="001A18BE" w:rsidP="006B31E6">
      <w:pPr>
        <w:ind w:left="360"/>
        <w:jc w:val="both"/>
        <w:rPr>
          <w:rFonts w:ascii="Tahoma" w:hAnsi="Tahoma" w:cs="Tahoma"/>
          <w:sz w:val="16"/>
          <w:szCs w:val="16"/>
          <w:lang w:bidi="en-US"/>
        </w:rPr>
      </w:pPr>
      <w:r w:rsidRPr="00AB7C97">
        <w:rPr>
          <w:rFonts w:ascii="Tahoma" w:hAnsi="Tahoma" w:cs="Tahoma"/>
          <w:sz w:val="16"/>
          <w:szCs w:val="16"/>
          <w:lang w:bidi="en-US"/>
        </w:rPr>
        <w:t>Každá ze stran může změnit svou kontaktní osobu písemným oznámením zaslaným druhé straně v souladu s tímto ustanovením.</w:t>
      </w:r>
    </w:p>
    <w:p w14:paraId="45FB0818" w14:textId="77777777" w:rsidR="001A18BE" w:rsidRPr="006F4C9C" w:rsidRDefault="001A18BE" w:rsidP="001A18BE">
      <w:pPr>
        <w:jc w:val="both"/>
        <w:rPr>
          <w:rFonts w:ascii="Tahoma" w:hAnsi="Tahoma" w:cs="Tahoma"/>
          <w:sz w:val="16"/>
          <w:szCs w:val="16"/>
        </w:rPr>
      </w:pPr>
    </w:p>
    <w:p w14:paraId="1C78CD61" w14:textId="77777777" w:rsidR="00E8465A" w:rsidRPr="006F4C9C" w:rsidRDefault="002C4974" w:rsidP="00F13932">
      <w:pPr>
        <w:jc w:val="center"/>
        <w:rPr>
          <w:rFonts w:ascii="Tahoma" w:hAnsi="Tahoma" w:cs="Tahoma"/>
          <w:b/>
          <w:sz w:val="16"/>
          <w:szCs w:val="16"/>
        </w:rPr>
      </w:pPr>
      <w:r w:rsidRPr="006F4C9C">
        <w:rPr>
          <w:rFonts w:ascii="Tahoma" w:hAnsi="Tahoma" w:cs="Tahoma"/>
          <w:b/>
          <w:sz w:val="16"/>
          <w:szCs w:val="16"/>
        </w:rPr>
        <w:t>V</w:t>
      </w:r>
      <w:r w:rsidR="00E8465A" w:rsidRPr="006F4C9C">
        <w:rPr>
          <w:rFonts w:ascii="Tahoma" w:hAnsi="Tahoma" w:cs="Tahoma"/>
          <w:b/>
          <w:sz w:val="16"/>
          <w:szCs w:val="16"/>
        </w:rPr>
        <w:t>. Záruka za jakost zboží, odpovědnost za vady</w:t>
      </w:r>
    </w:p>
    <w:p w14:paraId="0722FA3F" w14:textId="77777777" w:rsidR="00E8465A" w:rsidRPr="006F4C9C" w:rsidRDefault="00623892" w:rsidP="00165A9D">
      <w:pPr>
        <w:numPr>
          <w:ilvl w:val="0"/>
          <w:numId w:val="10"/>
        </w:numPr>
        <w:tabs>
          <w:tab w:val="left" w:pos="3030"/>
        </w:tabs>
        <w:jc w:val="both"/>
        <w:rPr>
          <w:rFonts w:ascii="Tahoma" w:hAnsi="Tahoma" w:cs="Tahoma"/>
          <w:sz w:val="16"/>
          <w:szCs w:val="16"/>
        </w:rPr>
      </w:pPr>
      <w:r w:rsidRPr="006F4C9C">
        <w:rPr>
          <w:rFonts w:ascii="Tahoma" w:hAnsi="Tahoma" w:cs="Tahoma"/>
          <w:sz w:val="16"/>
          <w:szCs w:val="16"/>
        </w:rPr>
        <w:t xml:space="preserve">Prodávající je povinen dodat zboží v množství, jakosti a provedení dle této smlouvy, bez právních či faktických vad. </w:t>
      </w:r>
      <w:r w:rsidR="00E8465A" w:rsidRPr="006F4C9C">
        <w:rPr>
          <w:rFonts w:ascii="Tahoma" w:hAnsi="Tahoma" w:cs="Tahoma"/>
          <w:sz w:val="16"/>
          <w:szCs w:val="16"/>
        </w:rPr>
        <w:t>Vadou se rozumí odchylka od druhu nebo kvalitativních podmínek zboží nebo jeho části, stanovených touto smlouvou nebo</w:t>
      </w:r>
      <w:r w:rsidR="005E570D" w:rsidRPr="006F4C9C">
        <w:rPr>
          <w:rFonts w:ascii="Tahoma" w:hAnsi="Tahoma" w:cs="Tahoma"/>
          <w:sz w:val="16"/>
          <w:szCs w:val="16"/>
        </w:rPr>
        <w:t> </w:t>
      </w:r>
      <w:r w:rsidR="00E8465A" w:rsidRPr="006F4C9C">
        <w:rPr>
          <w:rFonts w:ascii="Tahoma" w:hAnsi="Tahoma" w:cs="Tahoma"/>
          <w:sz w:val="16"/>
          <w:szCs w:val="16"/>
        </w:rPr>
        <w:t xml:space="preserve">specifikovaných v objednávce nebo technickými normami či jinými obecně závaznými právními předpisy. </w:t>
      </w:r>
    </w:p>
    <w:p w14:paraId="2C743845" w14:textId="77777777" w:rsidR="00E8465A" w:rsidRPr="006F4C9C" w:rsidRDefault="00E8465A" w:rsidP="00F13932">
      <w:pPr>
        <w:numPr>
          <w:ilvl w:val="0"/>
          <w:numId w:val="10"/>
        </w:numPr>
        <w:jc w:val="both"/>
        <w:rPr>
          <w:rFonts w:ascii="Tahoma" w:hAnsi="Tahoma" w:cs="Tahoma"/>
          <w:sz w:val="16"/>
          <w:szCs w:val="16"/>
        </w:rPr>
      </w:pPr>
      <w:r w:rsidRPr="006F4C9C">
        <w:rPr>
          <w:rFonts w:ascii="Tahoma" w:hAnsi="Tahoma" w:cs="Tahoma"/>
          <w:sz w:val="16"/>
          <w:szCs w:val="16"/>
        </w:rPr>
        <w:t>Prodávající odpovídá za vady zjevné, skryté i právní, které má zboží v době jeho předání kupujícímu a dále za ty, které se na zboží vyskytnou v záruční době. Prodávající prohlašuje, že je výlučným vlastníkem zboží, že na zboží neváznou žádná práva třetích osob, a že není dána žádná překážka, která by mu bránila s dodaným zbožím disponovat.</w:t>
      </w:r>
    </w:p>
    <w:p w14:paraId="67CEB819" w14:textId="77777777" w:rsidR="00E8465A" w:rsidRPr="006F4C9C" w:rsidRDefault="00E8465A" w:rsidP="00F13932">
      <w:pPr>
        <w:numPr>
          <w:ilvl w:val="0"/>
          <w:numId w:val="10"/>
        </w:numPr>
        <w:jc w:val="both"/>
        <w:rPr>
          <w:rFonts w:ascii="Tahoma" w:hAnsi="Tahoma" w:cs="Tahoma"/>
          <w:sz w:val="16"/>
          <w:szCs w:val="16"/>
        </w:rPr>
      </w:pPr>
      <w:r w:rsidRPr="006F4C9C">
        <w:rPr>
          <w:rFonts w:ascii="Tahoma" w:hAnsi="Tahoma" w:cs="Tahoma"/>
          <w:sz w:val="16"/>
          <w:szCs w:val="16"/>
        </w:rPr>
        <w:t xml:space="preserve">Prodávající poskytuje kupujícímu záruku za jakost zboží spočívající v tom, že zboží, jakož i jeho veškeré části i jednotlivé části, bude po záruční dobu způsobilé pro použití k obvyklým účelům a zachová si </w:t>
      </w:r>
      <w:r w:rsidR="00623892" w:rsidRPr="006F4C9C">
        <w:rPr>
          <w:rFonts w:ascii="Tahoma" w:hAnsi="Tahoma" w:cs="Tahoma"/>
          <w:sz w:val="16"/>
          <w:szCs w:val="16"/>
        </w:rPr>
        <w:t xml:space="preserve">smluvené, resp. </w:t>
      </w:r>
      <w:r w:rsidRPr="006F4C9C">
        <w:rPr>
          <w:rFonts w:ascii="Tahoma" w:hAnsi="Tahoma" w:cs="Tahoma"/>
          <w:sz w:val="16"/>
          <w:szCs w:val="16"/>
        </w:rPr>
        <w:t xml:space="preserve">obvyklé vlastnosti. </w:t>
      </w:r>
    </w:p>
    <w:p w14:paraId="28F499AF" w14:textId="77777777" w:rsidR="00E8465A" w:rsidRPr="006F4C9C" w:rsidRDefault="00E8465A" w:rsidP="00F13932">
      <w:pPr>
        <w:numPr>
          <w:ilvl w:val="0"/>
          <w:numId w:val="10"/>
        </w:numPr>
        <w:jc w:val="both"/>
        <w:rPr>
          <w:rFonts w:ascii="Tahoma" w:hAnsi="Tahoma" w:cs="Tahoma"/>
          <w:sz w:val="16"/>
          <w:szCs w:val="16"/>
        </w:rPr>
      </w:pPr>
      <w:r w:rsidRPr="006F4C9C">
        <w:rPr>
          <w:rFonts w:ascii="Tahoma" w:hAnsi="Tahoma" w:cs="Tahoma"/>
          <w:sz w:val="16"/>
          <w:szCs w:val="16"/>
        </w:rPr>
        <w:t>Záruční doba počíná běžet dnem převzetí zboží kupujícím a trvá 24 měsíců.</w:t>
      </w:r>
    </w:p>
    <w:p w14:paraId="1DF76E95" w14:textId="24804BB8" w:rsidR="00B84D90" w:rsidRPr="006F4C9C" w:rsidRDefault="00B84D90" w:rsidP="00165A9D">
      <w:pPr>
        <w:numPr>
          <w:ilvl w:val="0"/>
          <w:numId w:val="10"/>
        </w:numPr>
        <w:jc w:val="both"/>
        <w:rPr>
          <w:rFonts w:ascii="Tahoma" w:hAnsi="Tahoma" w:cs="Tahoma"/>
          <w:sz w:val="16"/>
          <w:szCs w:val="16"/>
        </w:rPr>
      </w:pPr>
      <w:r w:rsidRPr="006F4C9C">
        <w:rPr>
          <w:rFonts w:ascii="Tahoma" w:hAnsi="Tahoma" w:cs="Tahoma"/>
          <w:sz w:val="16"/>
          <w:szCs w:val="16"/>
        </w:rPr>
        <w:t xml:space="preserve">Kupující je povinen uplatnit zjištěné vady zboží u prodávajícího bez zbytečného odkladu poté, co je zjistil. Kupující uplatní zjištěné vady písemnou formou na elektronickou adresu: </w:t>
      </w:r>
      <w:r w:rsidR="00F266A2">
        <w:rPr>
          <w:rFonts w:ascii="Tahoma" w:hAnsi="Tahoma" w:cs="Tahoma"/>
          <w:sz w:val="16"/>
          <w:szCs w:val="16"/>
        </w:rPr>
        <w:t>protisk@protiskcb.cz</w:t>
      </w:r>
      <w:r w:rsidRPr="006F4C9C">
        <w:rPr>
          <w:rFonts w:ascii="Tahoma" w:hAnsi="Tahoma" w:cs="Tahoma"/>
          <w:sz w:val="16"/>
          <w:szCs w:val="16"/>
        </w:rPr>
        <w:t xml:space="preserve">.  </w:t>
      </w:r>
      <w:r w:rsidR="00895E72" w:rsidRPr="006F4C9C">
        <w:rPr>
          <w:rFonts w:ascii="Tahoma" w:hAnsi="Tahoma" w:cs="Tahoma"/>
          <w:sz w:val="16"/>
          <w:szCs w:val="16"/>
        </w:rPr>
        <w:t xml:space="preserve">Prodávající je povinen reagovat na reklamaci do 24 hodin od nahlášení.  </w:t>
      </w:r>
    </w:p>
    <w:p w14:paraId="70C5CBFF" w14:textId="77777777" w:rsidR="00B84D90" w:rsidRPr="006F4C9C" w:rsidRDefault="00B84D90" w:rsidP="00B84D90">
      <w:pPr>
        <w:numPr>
          <w:ilvl w:val="0"/>
          <w:numId w:val="10"/>
        </w:numPr>
        <w:jc w:val="both"/>
        <w:rPr>
          <w:rFonts w:ascii="Tahoma" w:hAnsi="Tahoma" w:cs="Tahoma"/>
          <w:sz w:val="16"/>
          <w:szCs w:val="16"/>
        </w:rPr>
      </w:pPr>
      <w:r w:rsidRPr="006F4C9C">
        <w:rPr>
          <w:rFonts w:ascii="Tahoma" w:hAnsi="Tahoma" w:cs="Tahoma"/>
          <w:sz w:val="16"/>
          <w:szCs w:val="16"/>
        </w:rPr>
        <w:t>Kupujícímu náleží právo volby mezi nároky z vad dodaného plnění, přičemž je oprávněn po prodávajícím:</w:t>
      </w:r>
    </w:p>
    <w:p w14:paraId="2D9FE295" w14:textId="77777777" w:rsidR="00B84D90" w:rsidRPr="006F4C9C" w:rsidRDefault="00B84D90" w:rsidP="00B84D90">
      <w:pPr>
        <w:numPr>
          <w:ilvl w:val="0"/>
          <w:numId w:val="20"/>
        </w:numPr>
        <w:tabs>
          <w:tab w:val="num" w:pos="840"/>
        </w:tabs>
        <w:ind w:left="360" w:firstLine="0"/>
        <w:jc w:val="both"/>
        <w:rPr>
          <w:rFonts w:ascii="Tahoma" w:hAnsi="Tahoma" w:cs="Tahoma"/>
          <w:sz w:val="16"/>
          <w:szCs w:val="16"/>
        </w:rPr>
      </w:pPr>
      <w:r w:rsidRPr="006F4C9C">
        <w:rPr>
          <w:rFonts w:ascii="Tahoma" w:hAnsi="Tahoma" w:cs="Tahoma"/>
          <w:sz w:val="16"/>
          <w:szCs w:val="16"/>
        </w:rPr>
        <w:t>nárokovat dodání chybějícího plnění,</w:t>
      </w:r>
    </w:p>
    <w:p w14:paraId="558B7942" w14:textId="77777777" w:rsidR="00B84D90" w:rsidRPr="006F4C9C" w:rsidRDefault="00B84D90" w:rsidP="00B84D90">
      <w:pPr>
        <w:numPr>
          <w:ilvl w:val="0"/>
          <w:numId w:val="20"/>
        </w:numPr>
        <w:tabs>
          <w:tab w:val="num" w:pos="840"/>
        </w:tabs>
        <w:ind w:left="360" w:firstLine="0"/>
        <w:jc w:val="both"/>
        <w:rPr>
          <w:rFonts w:ascii="Tahoma" w:hAnsi="Tahoma" w:cs="Tahoma"/>
          <w:sz w:val="16"/>
          <w:szCs w:val="16"/>
        </w:rPr>
      </w:pPr>
      <w:r w:rsidRPr="006F4C9C">
        <w:rPr>
          <w:rFonts w:ascii="Tahoma" w:hAnsi="Tahoma" w:cs="Tahoma"/>
          <w:sz w:val="16"/>
          <w:szCs w:val="16"/>
        </w:rPr>
        <w:t>nárokovat odstranění vad opravou plnění,</w:t>
      </w:r>
    </w:p>
    <w:p w14:paraId="351A99A8" w14:textId="77777777" w:rsidR="00B84D90" w:rsidRPr="006F4C9C" w:rsidRDefault="00B84D90" w:rsidP="00B84D90">
      <w:pPr>
        <w:numPr>
          <w:ilvl w:val="0"/>
          <w:numId w:val="20"/>
        </w:numPr>
        <w:tabs>
          <w:tab w:val="num" w:pos="840"/>
        </w:tabs>
        <w:ind w:left="360" w:firstLine="0"/>
        <w:jc w:val="both"/>
        <w:rPr>
          <w:rFonts w:ascii="Tahoma" w:hAnsi="Tahoma" w:cs="Tahoma"/>
          <w:sz w:val="16"/>
          <w:szCs w:val="16"/>
        </w:rPr>
      </w:pPr>
      <w:r w:rsidRPr="006F4C9C">
        <w:rPr>
          <w:rFonts w:ascii="Tahoma" w:hAnsi="Tahoma" w:cs="Tahoma"/>
          <w:sz w:val="16"/>
          <w:szCs w:val="16"/>
        </w:rPr>
        <w:t>nárokovat dodání náhradního zboží za vadné plnění,</w:t>
      </w:r>
    </w:p>
    <w:p w14:paraId="2D114429" w14:textId="77777777" w:rsidR="00B84D90" w:rsidRPr="006F4C9C" w:rsidRDefault="00B84D90" w:rsidP="00B84D90">
      <w:pPr>
        <w:numPr>
          <w:ilvl w:val="0"/>
          <w:numId w:val="20"/>
        </w:numPr>
        <w:tabs>
          <w:tab w:val="num" w:pos="840"/>
        </w:tabs>
        <w:ind w:left="360" w:firstLine="0"/>
        <w:jc w:val="both"/>
        <w:rPr>
          <w:rFonts w:ascii="Tahoma" w:hAnsi="Tahoma" w:cs="Tahoma"/>
          <w:sz w:val="16"/>
          <w:szCs w:val="16"/>
        </w:rPr>
      </w:pPr>
      <w:r w:rsidRPr="006F4C9C">
        <w:rPr>
          <w:rFonts w:ascii="Tahoma" w:hAnsi="Tahoma" w:cs="Tahoma"/>
          <w:sz w:val="16"/>
          <w:szCs w:val="16"/>
        </w:rPr>
        <w:t>nárokovat slevu z kupní ceny v rozsahu ceny vadného či nedodaného plnění,</w:t>
      </w:r>
    </w:p>
    <w:p w14:paraId="33FBAD4F" w14:textId="77777777" w:rsidR="00B84D90" w:rsidRPr="006F4C9C" w:rsidRDefault="00B84D90" w:rsidP="00B84D90">
      <w:pPr>
        <w:numPr>
          <w:ilvl w:val="0"/>
          <w:numId w:val="20"/>
        </w:numPr>
        <w:tabs>
          <w:tab w:val="num" w:pos="840"/>
        </w:tabs>
        <w:ind w:left="360" w:firstLine="0"/>
        <w:jc w:val="both"/>
        <w:rPr>
          <w:rFonts w:ascii="Tahoma" w:hAnsi="Tahoma" w:cs="Tahoma"/>
          <w:sz w:val="16"/>
          <w:szCs w:val="16"/>
        </w:rPr>
      </w:pPr>
      <w:r w:rsidRPr="006F4C9C">
        <w:rPr>
          <w:rFonts w:ascii="Tahoma" w:hAnsi="Tahoma" w:cs="Tahoma"/>
          <w:sz w:val="16"/>
          <w:szCs w:val="16"/>
        </w:rPr>
        <w:t>odstoupit od této smlouvy, bude-li se jednat o podstatnou vadu plnění.</w:t>
      </w:r>
    </w:p>
    <w:p w14:paraId="57035142" w14:textId="77777777" w:rsidR="00895E72" w:rsidRPr="006F4C9C" w:rsidRDefault="00895E72" w:rsidP="00895E72">
      <w:pPr>
        <w:ind w:left="360"/>
        <w:jc w:val="both"/>
        <w:rPr>
          <w:rFonts w:ascii="Tahoma" w:hAnsi="Tahoma" w:cs="Tahoma"/>
          <w:sz w:val="16"/>
          <w:szCs w:val="16"/>
        </w:rPr>
      </w:pPr>
      <w:r w:rsidRPr="006F4C9C">
        <w:rPr>
          <w:rFonts w:ascii="Tahoma" w:hAnsi="Tahoma" w:cs="Tahoma"/>
          <w:sz w:val="16"/>
          <w:szCs w:val="16"/>
        </w:rPr>
        <w:t xml:space="preserve">V případě uplatnění nároku z vad dodaného zboží kupujícím z důvodu pochybnosti o kvalitě dodávky, se prodávající zavazuje na žádost kupujícího obratem, nejpozději do </w:t>
      </w:r>
      <w:r w:rsidR="00A84E06" w:rsidRPr="006F4C9C">
        <w:rPr>
          <w:rFonts w:ascii="Tahoma" w:hAnsi="Tahoma" w:cs="Tahoma"/>
          <w:sz w:val="16"/>
          <w:szCs w:val="16"/>
        </w:rPr>
        <w:t>4 týdnů</w:t>
      </w:r>
      <w:r w:rsidRPr="006F4C9C">
        <w:rPr>
          <w:rFonts w:ascii="Tahoma" w:hAnsi="Tahoma" w:cs="Tahoma"/>
          <w:sz w:val="16"/>
          <w:szCs w:val="16"/>
        </w:rPr>
        <w:t xml:space="preserve"> zboží vyměnit za nové, které nebude vykazovat obdobné závady, bez ohledu na aktuální stav průběhu reklamačního řízení.      </w:t>
      </w:r>
    </w:p>
    <w:p w14:paraId="049F31CB" w14:textId="77777777" w:rsidR="002C4974" w:rsidRPr="006F4C9C" w:rsidRDefault="002C4974" w:rsidP="00001842">
      <w:pPr>
        <w:jc w:val="both"/>
        <w:rPr>
          <w:rFonts w:ascii="Tahoma" w:hAnsi="Tahoma" w:cs="Tahoma"/>
          <w:sz w:val="16"/>
          <w:szCs w:val="16"/>
        </w:rPr>
      </w:pPr>
    </w:p>
    <w:p w14:paraId="26DBB1EA" w14:textId="77777777" w:rsidR="002C4974" w:rsidRPr="006F4C9C" w:rsidRDefault="002C4974" w:rsidP="002C4974">
      <w:pPr>
        <w:ind w:left="284" w:hanging="284"/>
        <w:jc w:val="center"/>
        <w:rPr>
          <w:rFonts w:ascii="Tahoma" w:hAnsi="Tahoma" w:cs="Tahoma"/>
          <w:b/>
          <w:sz w:val="16"/>
          <w:szCs w:val="16"/>
        </w:rPr>
      </w:pPr>
      <w:r w:rsidRPr="006F4C9C">
        <w:rPr>
          <w:rFonts w:ascii="Tahoma" w:hAnsi="Tahoma" w:cs="Tahoma"/>
          <w:b/>
          <w:sz w:val="16"/>
          <w:szCs w:val="16"/>
        </w:rPr>
        <w:t>V</w:t>
      </w:r>
      <w:r w:rsidR="001A18BE">
        <w:rPr>
          <w:rFonts w:ascii="Tahoma" w:hAnsi="Tahoma" w:cs="Tahoma"/>
          <w:b/>
          <w:sz w:val="16"/>
          <w:szCs w:val="16"/>
        </w:rPr>
        <w:t>I</w:t>
      </w:r>
      <w:r w:rsidRPr="006F4C9C">
        <w:rPr>
          <w:rFonts w:ascii="Tahoma" w:hAnsi="Tahoma" w:cs="Tahoma"/>
          <w:b/>
          <w:sz w:val="16"/>
          <w:szCs w:val="16"/>
        </w:rPr>
        <w:t>. Sankce</w:t>
      </w:r>
    </w:p>
    <w:p w14:paraId="4AA58132" w14:textId="77777777" w:rsidR="00700C43" w:rsidRPr="006F4C9C" w:rsidRDefault="00700C43" w:rsidP="00BD5A8F">
      <w:pPr>
        <w:numPr>
          <w:ilvl w:val="0"/>
          <w:numId w:val="21"/>
        </w:numPr>
        <w:tabs>
          <w:tab w:val="clear" w:pos="720"/>
          <w:tab w:val="num" w:pos="360"/>
        </w:tabs>
        <w:ind w:left="360"/>
        <w:jc w:val="both"/>
        <w:rPr>
          <w:rFonts w:ascii="Tahoma" w:hAnsi="Tahoma" w:cs="Tahoma"/>
          <w:sz w:val="16"/>
          <w:szCs w:val="16"/>
        </w:rPr>
      </w:pPr>
      <w:r w:rsidRPr="006F4C9C">
        <w:rPr>
          <w:rFonts w:ascii="Tahoma" w:hAnsi="Tahoma" w:cs="Tahoma"/>
          <w:sz w:val="16"/>
          <w:szCs w:val="16"/>
        </w:rPr>
        <w:t>V případě prodlení se zaplacením řádně vystavené faktury je prodávající oprávněn požadovat zaplacení smluvního úroku z prodlení ve výši 0,01% z dlužné částky za každý den prodlení. Smluvní strany se dohodly, že prodávající je oprávněn požadovat zaplacení úroku z prodlení až po uplynutí 30 dnů od sjednané lhůty splatnosti.</w:t>
      </w:r>
    </w:p>
    <w:p w14:paraId="2272D54D" w14:textId="77777777" w:rsidR="004F7FB0" w:rsidRPr="006F4C9C" w:rsidRDefault="004F7FB0" w:rsidP="00BD5A8F">
      <w:pPr>
        <w:numPr>
          <w:ilvl w:val="0"/>
          <w:numId w:val="21"/>
        </w:numPr>
        <w:tabs>
          <w:tab w:val="clear" w:pos="720"/>
          <w:tab w:val="num" w:pos="360"/>
        </w:tabs>
        <w:ind w:left="360"/>
        <w:jc w:val="both"/>
        <w:rPr>
          <w:rFonts w:ascii="Tahoma" w:hAnsi="Tahoma" w:cs="Tahoma"/>
          <w:sz w:val="16"/>
          <w:szCs w:val="16"/>
        </w:rPr>
      </w:pPr>
      <w:r w:rsidRPr="006F4C9C">
        <w:rPr>
          <w:rFonts w:ascii="Tahoma" w:hAnsi="Tahoma" w:cs="Tahoma"/>
          <w:sz w:val="16"/>
          <w:szCs w:val="16"/>
        </w:rPr>
        <w:t>V případě nedodržení termínu výměny zboží při reklamaci vad je kupující oprávněn požadovat zaplacení jednorázové smluvní pokuty ve výši 10.000,- Kč. V případě prodlení s dodáním zboží (např. při dodání jiného zboží než vysoutěženého bez souhlasu kupujícího, jiného množství než objednaného, nedodržení termínu dodání zboží) je kupující oprávněn požadovat zaplacení jednorázové smluvní pokuty ve výši 10.000,- Kč za první započatý den prodlení, a dále zaplacení smluvní pokuty ve výši 0,5 % z  kupní ceny objednávky bez DPH</w:t>
      </w:r>
      <w:r w:rsidRPr="006F4C9C" w:rsidDel="00F21C0A">
        <w:rPr>
          <w:rFonts w:ascii="Tahoma" w:hAnsi="Tahoma" w:cs="Tahoma"/>
          <w:sz w:val="16"/>
          <w:szCs w:val="16"/>
        </w:rPr>
        <w:t xml:space="preserve"> </w:t>
      </w:r>
      <w:r w:rsidRPr="006F4C9C">
        <w:rPr>
          <w:rFonts w:ascii="Tahoma" w:hAnsi="Tahoma" w:cs="Tahoma"/>
          <w:sz w:val="16"/>
          <w:szCs w:val="16"/>
        </w:rPr>
        <w:t>za každý následující započatý den prodlení s dodáním zboží. Kupující je dále v případech uvedených v tomto odstavci smlouvy oprávněn odmítnout převzetí zboží a odstoupit od smlouvy.</w:t>
      </w:r>
    </w:p>
    <w:p w14:paraId="7FD0042E" w14:textId="77777777" w:rsidR="00F5296A" w:rsidRPr="006F4C9C" w:rsidRDefault="00F5296A" w:rsidP="007320F4">
      <w:pPr>
        <w:numPr>
          <w:ilvl w:val="0"/>
          <w:numId w:val="21"/>
        </w:numPr>
        <w:tabs>
          <w:tab w:val="clear" w:pos="720"/>
          <w:tab w:val="num" w:pos="360"/>
        </w:tabs>
        <w:suppressAutoHyphens/>
        <w:ind w:left="357" w:hanging="357"/>
        <w:jc w:val="both"/>
        <w:rPr>
          <w:rFonts w:ascii="Tahoma" w:hAnsi="Tahoma" w:cs="Tahoma"/>
          <w:sz w:val="16"/>
          <w:szCs w:val="16"/>
        </w:rPr>
      </w:pPr>
      <w:r w:rsidRPr="006F4C9C">
        <w:rPr>
          <w:rFonts w:ascii="Tahoma" w:hAnsi="Tahoma" w:cs="Tahoma"/>
          <w:sz w:val="16"/>
          <w:szCs w:val="16"/>
        </w:rPr>
        <w:t>V případě nedodržení povinnosti stanovené v</w:t>
      </w:r>
      <w:r w:rsidR="00B234B7">
        <w:rPr>
          <w:rFonts w:ascii="Tahoma" w:hAnsi="Tahoma" w:cs="Tahoma"/>
          <w:sz w:val="16"/>
          <w:szCs w:val="16"/>
        </w:rPr>
        <w:t> čl.</w:t>
      </w:r>
      <w:r w:rsidR="00A84E06" w:rsidRPr="006F4C9C">
        <w:rPr>
          <w:rFonts w:ascii="Tahoma" w:hAnsi="Tahoma" w:cs="Tahoma"/>
          <w:sz w:val="16"/>
          <w:szCs w:val="16"/>
        </w:rPr>
        <w:t> </w:t>
      </w:r>
      <w:r w:rsidR="00E540F4">
        <w:rPr>
          <w:rFonts w:ascii="Tahoma" w:hAnsi="Tahoma" w:cs="Tahoma"/>
          <w:sz w:val="16"/>
          <w:szCs w:val="16"/>
        </w:rPr>
        <w:t>IX</w:t>
      </w:r>
      <w:r w:rsidR="00A84E06" w:rsidRPr="006F4C9C">
        <w:rPr>
          <w:rFonts w:ascii="Tahoma" w:hAnsi="Tahoma" w:cs="Tahoma"/>
          <w:sz w:val="16"/>
          <w:szCs w:val="16"/>
        </w:rPr>
        <w:t xml:space="preserve">. </w:t>
      </w:r>
      <w:r w:rsidRPr="006F4C9C">
        <w:rPr>
          <w:rFonts w:ascii="Tahoma" w:hAnsi="Tahoma" w:cs="Tahoma"/>
          <w:sz w:val="16"/>
          <w:szCs w:val="16"/>
        </w:rPr>
        <w:t>odst.</w:t>
      </w:r>
      <w:r w:rsidR="004F7FB0" w:rsidRPr="006F4C9C">
        <w:rPr>
          <w:rFonts w:ascii="Tahoma" w:hAnsi="Tahoma" w:cs="Tahoma"/>
          <w:sz w:val="16"/>
          <w:szCs w:val="16"/>
        </w:rPr>
        <w:t> 5</w:t>
      </w:r>
      <w:r w:rsidRPr="006F4C9C">
        <w:rPr>
          <w:rFonts w:ascii="Tahoma" w:hAnsi="Tahoma" w:cs="Tahoma"/>
          <w:sz w:val="16"/>
          <w:szCs w:val="16"/>
        </w:rPr>
        <w:t xml:space="preserve"> smlouvy má kupující právo účtovat smluvní pokutu ve výši pohledávky, která byla postoupena v rozporu s touto smlouvou. Kupují má zároveň právo odstoupit od smlouvy.</w:t>
      </w:r>
    </w:p>
    <w:p w14:paraId="749E638D" w14:textId="77777777" w:rsidR="002C4974" w:rsidRDefault="002C4974" w:rsidP="002C4974">
      <w:pPr>
        <w:numPr>
          <w:ilvl w:val="0"/>
          <w:numId w:val="21"/>
        </w:numPr>
        <w:tabs>
          <w:tab w:val="clear" w:pos="720"/>
          <w:tab w:val="num" w:pos="360"/>
        </w:tabs>
        <w:ind w:left="360"/>
        <w:jc w:val="both"/>
        <w:rPr>
          <w:rFonts w:ascii="Tahoma" w:hAnsi="Tahoma" w:cs="Tahoma"/>
          <w:sz w:val="16"/>
          <w:szCs w:val="16"/>
        </w:rPr>
      </w:pPr>
      <w:r w:rsidRPr="006F4C9C">
        <w:rPr>
          <w:rFonts w:ascii="Tahoma" w:hAnsi="Tahoma" w:cs="Tahoma"/>
          <w:sz w:val="16"/>
          <w:szCs w:val="16"/>
        </w:rPr>
        <w:t xml:space="preserve">Smluvní pokuta bude vyúčtovaná samostatným daňovým dokladem a její splatnost činí 30 dní ode dne doručení daňového dokladu. </w:t>
      </w:r>
    </w:p>
    <w:p w14:paraId="696F0977" w14:textId="77777777" w:rsidR="004D507E" w:rsidRPr="006F4C9C" w:rsidRDefault="004D507E" w:rsidP="002C4974">
      <w:pPr>
        <w:numPr>
          <w:ilvl w:val="0"/>
          <w:numId w:val="21"/>
        </w:numPr>
        <w:tabs>
          <w:tab w:val="clear" w:pos="720"/>
          <w:tab w:val="num" w:pos="360"/>
        </w:tabs>
        <w:ind w:left="360"/>
        <w:jc w:val="both"/>
        <w:rPr>
          <w:rFonts w:ascii="Tahoma" w:hAnsi="Tahoma" w:cs="Tahoma"/>
          <w:sz w:val="16"/>
          <w:szCs w:val="16"/>
        </w:rPr>
      </w:pPr>
      <w:r w:rsidRPr="004D507E">
        <w:rPr>
          <w:rFonts w:ascii="Tahoma" w:hAnsi="Tahoma" w:cs="Tahoma"/>
          <w:sz w:val="16"/>
          <w:szCs w:val="16"/>
        </w:rPr>
        <w:lastRenderedPageBreak/>
        <w:t>V případě nedodržení povinnosti mlčenlivosti prodávajícího dle čl.</w:t>
      </w:r>
      <w:r>
        <w:rPr>
          <w:rFonts w:ascii="Tahoma" w:hAnsi="Tahoma" w:cs="Tahoma"/>
          <w:sz w:val="16"/>
          <w:szCs w:val="16"/>
        </w:rPr>
        <w:t xml:space="preserve"> VII</w:t>
      </w:r>
      <w:r w:rsidR="00E540F4">
        <w:rPr>
          <w:rFonts w:ascii="Tahoma" w:hAnsi="Tahoma" w:cs="Tahoma"/>
          <w:sz w:val="16"/>
          <w:szCs w:val="16"/>
        </w:rPr>
        <w:t>I</w:t>
      </w:r>
      <w:r w:rsidRPr="004D507E">
        <w:rPr>
          <w:rFonts w:ascii="Tahoma" w:hAnsi="Tahoma" w:cs="Tahoma"/>
          <w:sz w:val="16"/>
          <w:szCs w:val="16"/>
        </w:rPr>
        <w:t xml:space="preserve">. této smlouvy, má kupující právo účtovat prodávajícímu smluvní pokutu ve výši </w:t>
      </w:r>
      <w:r w:rsidR="00EF28F8">
        <w:rPr>
          <w:rFonts w:ascii="Tahoma" w:hAnsi="Tahoma" w:cs="Tahoma"/>
          <w:sz w:val="16"/>
          <w:szCs w:val="16"/>
        </w:rPr>
        <w:t>2</w:t>
      </w:r>
      <w:r w:rsidRPr="004D507E">
        <w:rPr>
          <w:rFonts w:ascii="Tahoma" w:hAnsi="Tahoma" w:cs="Tahoma"/>
          <w:sz w:val="16"/>
          <w:szCs w:val="16"/>
        </w:rPr>
        <w:t>0.000,- Kč za každé jednotlivé porušení povinnosti.</w:t>
      </w:r>
    </w:p>
    <w:p w14:paraId="5E7667D8" w14:textId="77777777" w:rsidR="002C4974" w:rsidRPr="006F4C9C" w:rsidRDefault="002C4974" w:rsidP="002C4974">
      <w:pPr>
        <w:numPr>
          <w:ilvl w:val="0"/>
          <w:numId w:val="21"/>
        </w:numPr>
        <w:tabs>
          <w:tab w:val="clear" w:pos="720"/>
          <w:tab w:val="num" w:pos="360"/>
        </w:tabs>
        <w:ind w:left="360"/>
        <w:jc w:val="both"/>
        <w:rPr>
          <w:rFonts w:ascii="Tahoma" w:hAnsi="Tahoma" w:cs="Tahoma"/>
          <w:sz w:val="16"/>
          <w:szCs w:val="16"/>
        </w:rPr>
      </w:pPr>
      <w:r w:rsidRPr="006F4C9C">
        <w:rPr>
          <w:rFonts w:ascii="Tahoma" w:hAnsi="Tahoma" w:cs="Tahoma"/>
          <w:sz w:val="16"/>
          <w:szCs w:val="16"/>
        </w:rPr>
        <w:t>Kupujícímu vzniká právo na náhradu škody způsobené porušením smluvních povinností i po úhradách výše sjednaných smluvních pokut.</w:t>
      </w:r>
    </w:p>
    <w:p w14:paraId="53128261" w14:textId="77777777" w:rsidR="00001842" w:rsidRPr="006F4C9C" w:rsidRDefault="00001842" w:rsidP="00001842">
      <w:pPr>
        <w:jc w:val="both"/>
        <w:rPr>
          <w:rFonts w:ascii="Tahoma" w:hAnsi="Tahoma" w:cs="Tahoma"/>
          <w:sz w:val="16"/>
          <w:szCs w:val="16"/>
        </w:rPr>
      </w:pPr>
    </w:p>
    <w:p w14:paraId="7741B619" w14:textId="77777777" w:rsidR="00165A9D" w:rsidRPr="006F4C9C" w:rsidRDefault="00165A9D" w:rsidP="00165A9D">
      <w:pPr>
        <w:pStyle w:val="Nadpis3"/>
        <w:rPr>
          <w:rFonts w:ascii="Tahoma" w:hAnsi="Tahoma" w:cs="Tahoma"/>
          <w:sz w:val="16"/>
          <w:szCs w:val="16"/>
        </w:rPr>
      </w:pPr>
      <w:r w:rsidRPr="006F4C9C">
        <w:rPr>
          <w:rFonts w:ascii="Tahoma" w:hAnsi="Tahoma" w:cs="Tahoma"/>
          <w:sz w:val="16"/>
          <w:szCs w:val="16"/>
        </w:rPr>
        <w:t>VI</w:t>
      </w:r>
      <w:r w:rsidR="001A18BE">
        <w:rPr>
          <w:rFonts w:ascii="Tahoma" w:hAnsi="Tahoma" w:cs="Tahoma"/>
          <w:sz w:val="16"/>
          <w:szCs w:val="16"/>
        </w:rPr>
        <w:t>I</w:t>
      </w:r>
      <w:r w:rsidRPr="006F4C9C">
        <w:rPr>
          <w:rFonts w:ascii="Tahoma" w:hAnsi="Tahoma" w:cs="Tahoma"/>
          <w:sz w:val="16"/>
          <w:szCs w:val="16"/>
        </w:rPr>
        <w:t>. Odstoupení od smlouvy</w:t>
      </w:r>
    </w:p>
    <w:p w14:paraId="376C9C4A" w14:textId="77777777" w:rsidR="00165A9D" w:rsidRPr="006F4C9C" w:rsidRDefault="00165A9D" w:rsidP="00165A9D">
      <w:pPr>
        <w:pStyle w:val="Textkomente"/>
        <w:numPr>
          <w:ilvl w:val="0"/>
          <w:numId w:val="24"/>
        </w:numPr>
        <w:tabs>
          <w:tab w:val="clear" w:pos="720"/>
          <w:tab w:val="left" w:pos="426"/>
        </w:tabs>
        <w:ind w:left="426" w:hanging="426"/>
        <w:jc w:val="both"/>
        <w:rPr>
          <w:rFonts w:ascii="Tahoma" w:hAnsi="Tahoma" w:cs="Tahoma"/>
          <w:sz w:val="16"/>
          <w:szCs w:val="16"/>
          <w:lang w:val="cs-CZ"/>
        </w:rPr>
      </w:pPr>
      <w:r w:rsidRPr="006F4C9C">
        <w:rPr>
          <w:rFonts w:ascii="Tahoma" w:hAnsi="Tahoma" w:cs="Tahoma"/>
          <w:sz w:val="16"/>
          <w:szCs w:val="16"/>
          <w:lang w:val="cs-CZ"/>
        </w:rPr>
        <w:t>Kterákoliv ze smluvních stran je oprávněna od této smlouvy odstoupit v případě jejího podstatného porušení druhou smluvní stranou. Pro účely této smlouvy se za podstatné porušení smluvních povinností považuje takové porušení, u</w:t>
      </w:r>
      <w:r w:rsidR="005E570D" w:rsidRPr="006F4C9C">
        <w:rPr>
          <w:rFonts w:ascii="Tahoma" w:hAnsi="Tahoma" w:cs="Tahoma"/>
          <w:sz w:val="16"/>
          <w:szCs w:val="16"/>
          <w:lang w:val="cs-CZ"/>
        </w:rPr>
        <w:t> </w:t>
      </w:r>
      <w:r w:rsidRPr="006F4C9C">
        <w:rPr>
          <w:rFonts w:ascii="Tahoma" w:hAnsi="Tahoma" w:cs="Tahoma"/>
          <w:sz w:val="16"/>
          <w:szCs w:val="16"/>
          <w:lang w:val="cs-CZ"/>
        </w:rPr>
        <w:t>kterého strana porušující smlouvu měla nebo mohla předpokládat, že při takovémto porušení smlouvy, s přihlédnutím ke</w:t>
      </w:r>
      <w:r w:rsidR="005E570D" w:rsidRPr="006F4C9C">
        <w:rPr>
          <w:rFonts w:ascii="Tahoma" w:hAnsi="Tahoma" w:cs="Tahoma"/>
          <w:sz w:val="16"/>
          <w:szCs w:val="16"/>
          <w:lang w:val="cs-CZ"/>
        </w:rPr>
        <w:t> </w:t>
      </w:r>
      <w:r w:rsidRPr="006F4C9C">
        <w:rPr>
          <w:rFonts w:ascii="Tahoma" w:hAnsi="Tahoma" w:cs="Tahoma"/>
          <w:sz w:val="16"/>
          <w:szCs w:val="16"/>
          <w:lang w:val="cs-CZ"/>
        </w:rPr>
        <w:t>všem okolnostem, by druhá smluvní strana neměla zájem smlouvu uzavřít; zejména:</w:t>
      </w:r>
    </w:p>
    <w:p w14:paraId="2D69B4B2" w14:textId="77777777" w:rsidR="00165A9D" w:rsidRPr="006F4C9C" w:rsidRDefault="00165A9D" w:rsidP="00165A9D">
      <w:pPr>
        <w:numPr>
          <w:ilvl w:val="0"/>
          <w:numId w:val="23"/>
        </w:numPr>
        <w:tabs>
          <w:tab w:val="clear" w:pos="360"/>
          <w:tab w:val="num" w:pos="851"/>
        </w:tabs>
        <w:ind w:left="851" w:hanging="425"/>
        <w:jc w:val="both"/>
        <w:rPr>
          <w:rFonts w:ascii="Tahoma" w:hAnsi="Tahoma" w:cs="Tahoma"/>
          <w:sz w:val="16"/>
          <w:szCs w:val="16"/>
        </w:rPr>
      </w:pPr>
      <w:r w:rsidRPr="006F4C9C">
        <w:rPr>
          <w:rFonts w:ascii="Tahoma" w:hAnsi="Tahoma" w:cs="Tahoma"/>
          <w:sz w:val="16"/>
          <w:szCs w:val="16"/>
        </w:rPr>
        <w:t xml:space="preserve">na straně kupujícího nezaplacení kupní ceny podle této smlouvy ve lhůtě delší 60 dní po dni splatnosti příslušné faktury, </w:t>
      </w:r>
    </w:p>
    <w:p w14:paraId="7A460677" w14:textId="77777777" w:rsidR="00165A9D" w:rsidRPr="006F4C9C" w:rsidRDefault="00165A9D" w:rsidP="00165A9D">
      <w:pPr>
        <w:numPr>
          <w:ilvl w:val="0"/>
          <w:numId w:val="23"/>
        </w:numPr>
        <w:tabs>
          <w:tab w:val="clear" w:pos="360"/>
          <w:tab w:val="num" w:pos="851"/>
        </w:tabs>
        <w:ind w:left="851" w:hanging="425"/>
        <w:jc w:val="both"/>
        <w:rPr>
          <w:rFonts w:ascii="Tahoma" w:hAnsi="Tahoma" w:cs="Tahoma"/>
          <w:sz w:val="16"/>
          <w:szCs w:val="16"/>
        </w:rPr>
      </w:pPr>
      <w:r w:rsidRPr="006F4C9C">
        <w:rPr>
          <w:rFonts w:ascii="Tahoma" w:hAnsi="Tahoma" w:cs="Tahoma"/>
          <w:sz w:val="16"/>
          <w:szCs w:val="16"/>
        </w:rPr>
        <w:t>na straně prodávajícího kromě jednání uveden</w:t>
      </w:r>
      <w:r w:rsidR="00CA447D" w:rsidRPr="006F4C9C">
        <w:rPr>
          <w:rFonts w:ascii="Tahoma" w:hAnsi="Tahoma" w:cs="Tahoma"/>
          <w:sz w:val="16"/>
          <w:szCs w:val="16"/>
        </w:rPr>
        <w:t>ých</w:t>
      </w:r>
      <w:r w:rsidRPr="006F4C9C">
        <w:rPr>
          <w:rFonts w:ascii="Tahoma" w:hAnsi="Tahoma" w:cs="Tahoma"/>
          <w:sz w:val="16"/>
          <w:szCs w:val="16"/>
        </w:rPr>
        <w:t xml:space="preserve"> v čl. V</w:t>
      </w:r>
      <w:r w:rsidR="00450353">
        <w:rPr>
          <w:rFonts w:ascii="Tahoma" w:hAnsi="Tahoma" w:cs="Tahoma"/>
          <w:sz w:val="16"/>
          <w:szCs w:val="16"/>
        </w:rPr>
        <w:t>I</w:t>
      </w:r>
      <w:r w:rsidRPr="006F4C9C">
        <w:rPr>
          <w:rFonts w:ascii="Tahoma" w:hAnsi="Tahoma" w:cs="Tahoma"/>
          <w:sz w:val="16"/>
          <w:szCs w:val="16"/>
        </w:rPr>
        <w:t>. odst. 2 této smlouvy, jestliže nedodá řádně a včas zboží, pokud nezjednal nápravu, přestože byl kupujícím na neplnění této smlouvy písemně upozorněn.</w:t>
      </w:r>
    </w:p>
    <w:p w14:paraId="2666615E" w14:textId="77777777" w:rsidR="00165A9D" w:rsidRDefault="00165A9D" w:rsidP="00165A9D">
      <w:pPr>
        <w:pStyle w:val="Textkomente"/>
        <w:numPr>
          <w:ilvl w:val="0"/>
          <w:numId w:val="24"/>
        </w:numPr>
        <w:tabs>
          <w:tab w:val="clear" w:pos="720"/>
          <w:tab w:val="num" w:pos="426"/>
        </w:tabs>
        <w:ind w:left="426" w:hanging="426"/>
        <w:jc w:val="both"/>
        <w:rPr>
          <w:rFonts w:ascii="Tahoma" w:hAnsi="Tahoma" w:cs="Tahoma"/>
          <w:sz w:val="16"/>
          <w:szCs w:val="16"/>
          <w:lang w:val="cs-CZ"/>
        </w:rPr>
      </w:pPr>
      <w:r w:rsidRPr="006F4C9C">
        <w:rPr>
          <w:rFonts w:ascii="Tahoma" w:hAnsi="Tahoma" w:cs="Tahoma"/>
          <w:sz w:val="16"/>
          <w:szCs w:val="16"/>
          <w:lang w:val="cs-CZ"/>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62486C05" w14:textId="77777777" w:rsidR="00E03399" w:rsidRDefault="00E03399" w:rsidP="00E03399">
      <w:pPr>
        <w:pStyle w:val="Textkomente"/>
        <w:jc w:val="both"/>
        <w:rPr>
          <w:rFonts w:ascii="Tahoma" w:hAnsi="Tahoma" w:cs="Tahoma"/>
          <w:sz w:val="16"/>
          <w:szCs w:val="16"/>
          <w:lang w:val="cs-CZ"/>
        </w:rPr>
      </w:pPr>
    </w:p>
    <w:p w14:paraId="4101652C" w14:textId="77777777" w:rsidR="00E03399" w:rsidRPr="00E03399" w:rsidRDefault="00E03399" w:rsidP="00E03399">
      <w:pPr>
        <w:jc w:val="both"/>
        <w:rPr>
          <w:rFonts w:ascii="Tahoma" w:hAnsi="Tahoma" w:cs="Tahoma"/>
          <w:sz w:val="16"/>
          <w:szCs w:val="16"/>
        </w:rPr>
      </w:pPr>
    </w:p>
    <w:p w14:paraId="4B99056E" w14:textId="77777777" w:rsidR="00E03399" w:rsidRPr="00E03399" w:rsidRDefault="00E03399" w:rsidP="00E03399">
      <w:pPr>
        <w:jc w:val="both"/>
        <w:rPr>
          <w:rFonts w:ascii="Tahoma" w:hAnsi="Tahoma" w:cs="Tahoma"/>
          <w:sz w:val="16"/>
          <w:szCs w:val="16"/>
        </w:rPr>
      </w:pPr>
    </w:p>
    <w:p w14:paraId="1299C43A" w14:textId="1C6F1685" w:rsidR="00E03399" w:rsidRPr="00A95A0F" w:rsidRDefault="00E03399" w:rsidP="00A95A0F">
      <w:pPr>
        <w:keepNext/>
        <w:jc w:val="center"/>
        <w:rPr>
          <w:rFonts w:ascii="Tahoma" w:eastAsia="Calibri" w:hAnsi="Tahoma" w:cs="Tahoma"/>
          <w:b/>
          <w:sz w:val="16"/>
          <w:szCs w:val="16"/>
          <w:lang w:eastAsia="en-US"/>
        </w:rPr>
      </w:pPr>
      <w:r w:rsidRPr="00E03399">
        <w:rPr>
          <w:rFonts w:ascii="Tahoma" w:eastAsia="Calibri" w:hAnsi="Tahoma" w:cs="Tahoma"/>
          <w:b/>
          <w:sz w:val="16"/>
          <w:szCs w:val="16"/>
          <w:lang w:eastAsia="en-US"/>
        </w:rPr>
        <w:t>VII</w:t>
      </w:r>
      <w:r w:rsidR="001A18BE">
        <w:rPr>
          <w:rFonts w:ascii="Tahoma" w:eastAsia="Calibri" w:hAnsi="Tahoma" w:cs="Tahoma"/>
          <w:b/>
          <w:sz w:val="16"/>
          <w:szCs w:val="16"/>
          <w:lang w:eastAsia="en-US"/>
        </w:rPr>
        <w:t>I</w:t>
      </w:r>
      <w:r w:rsidRPr="00E03399">
        <w:rPr>
          <w:rFonts w:ascii="Tahoma" w:eastAsia="Calibri" w:hAnsi="Tahoma" w:cs="Tahoma"/>
          <w:b/>
          <w:sz w:val="16"/>
          <w:szCs w:val="16"/>
          <w:lang w:eastAsia="en-US"/>
        </w:rPr>
        <w:t>.</w:t>
      </w:r>
      <w:r w:rsidR="00751CD2">
        <w:rPr>
          <w:rFonts w:ascii="Tahoma" w:eastAsia="Calibri" w:hAnsi="Tahoma" w:cs="Tahoma"/>
          <w:b/>
          <w:sz w:val="16"/>
          <w:szCs w:val="16"/>
          <w:lang w:eastAsia="en-US"/>
        </w:rPr>
        <w:t xml:space="preserve"> </w:t>
      </w:r>
      <w:r w:rsidRPr="00E03399">
        <w:rPr>
          <w:rFonts w:ascii="Tahoma" w:eastAsia="Calibri" w:hAnsi="Tahoma" w:cs="Tahoma"/>
          <w:b/>
          <w:sz w:val="16"/>
          <w:szCs w:val="16"/>
          <w:lang w:eastAsia="en-US"/>
        </w:rPr>
        <w:t>Mlčenlivost</w:t>
      </w:r>
    </w:p>
    <w:p w14:paraId="4DDBEF00" w14:textId="4F195C1B" w:rsidR="00E03399" w:rsidRPr="00A95A0F" w:rsidRDefault="00E03399" w:rsidP="00A95A0F">
      <w:pPr>
        <w:numPr>
          <w:ilvl w:val="0"/>
          <w:numId w:val="31"/>
        </w:numPr>
        <w:ind w:left="426"/>
        <w:jc w:val="both"/>
        <w:rPr>
          <w:rFonts w:ascii="Tahoma" w:eastAsia="MS Mincho" w:hAnsi="Tahoma" w:cs="Tahoma"/>
          <w:sz w:val="16"/>
          <w:szCs w:val="16"/>
        </w:rPr>
      </w:pPr>
      <w:r w:rsidRPr="00E03399">
        <w:rPr>
          <w:rFonts w:ascii="Tahoma" w:eastAsia="MS Mincho" w:hAnsi="Tahoma" w:cs="Tahoma"/>
          <w:sz w:val="16"/>
          <w:szCs w:val="16"/>
        </w:rPr>
        <w:t xml:space="preserve">Zhotovitel se zavazuje zachovávat mlčenlivost ve vztahu ke všem informacím a skutečnostem, které se dozví o objednateli, jeho zaměstnancích, pacientech atd. v souvislosti s uzavřením a plněním smlouvy, pokud tyto informace mají povahu obchodního tajemství, osobních údajů nebo mají být z jiných důvodů chráněny před zveřejněním. Zhotovitel je povinen nakládat s osobními údaji </w:t>
      </w:r>
      <w:r w:rsidRPr="00E03399">
        <w:rPr>
          <w:rFonts w:ascii="Tahoma" w:hAnsi="Tahoma" w:cs="Tahoma"/>
          <w:sz w:val="16"/>
          <w:szCs w:val="16"/>
        </w:rPr>
        <w:t xml:space="preserve">a zejména s údaji o zdravotním stavu, genetickými a biometrickými údaji (dále jen „Osobní údaje“) </w:t>
      </w:r>
      <w:r w:rsidRPr="00E03399">
        <w:rPr>
          <w:rFonts w:ascii="Tahoma" w:eastAsia="MS Mincho" w:hAnsi="Tahoma" w:cs="Tahoma"/>
          <w:sz w:val="16"/>
          <w:szCs w:val="16"/>
        </w:rPr>
        <w:t>v souladu s Nařízením Evropského parlamentu a Rady (EU) 2016/679 (dále jen GDPR) a příslušnými ustanoveními zákona č. 110/2019 Sb., o zpracování osobních údajů.</w:t>
      </w:r>
    </w:p>
    <w:p w14:paraId="3461D779" w14:textId="7AB3224B" w:rsidR="00E03399" w:rsidRPr="00A95A0F" w:rsidRDefault="00E03399" w:rsidP="00E03399">
      <w:pPr>
        <w:numPr>
          <w:ilvl w:val="0"/>
          <w:numId w:val="31"/>
        </w:numPr>
        <w:ind w:left="426"/>
        <w:jc w:val="both"/>
        <w:rPr>
          <w:rFonts w:ascii="Tahoma" w:hAnsi="Tahoma" w:cs="Tahoma"/>
          <w:sz w:val="16"/>
          <w:szCs w:val="16"/>
        </w:rPr>
      </w:pPr>
      <w:r w:rsidRPr="00E03399">
        <w:rPr>
          <w:rFonts w:ascii="Tahoma" w:hAnsi="Tahoma" w:cs="Tahoma"/>
          <w:sz w:val="16"/>
          <w:szCs w:val="16"/>
        </w:rPr>
        <w:t>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w:t>
      </w:r>
    </w:p>
    <w:p w14:paraId="3CF2D8B6" w14:textId="54C48245" w:rsidR="00E03399" w:rsidRPr="00A95A0F" w:rsidRDefault="00E03399" w:rsidP="00A95A0F">
      <w:pPr>
        <w:numPr>
          <w:ilvl w:val="0"/>
          <w:numId w:val="31"/>
        </w:numPr>
        <w:ind w:left="426"/>
        <w:jc w:val="both"/>
        <w:rPr>
          <w:rFonts w:ascii="Tahoma" w:eastAsia="MS Mincho" w:hAnsi="Tahoma" w:cs="Tahoma"/>
          <w:sz w:val="16"/>
          <w:szCs w:val="16"/>
        </w:rPr>
      </w:pPr>
      <w:r w:rsidRPr="00E03399">
        <w:rPr>
          <w:rFonts w:ascii="Tahoma" w:eastAsia="MS Mincho" w:hAnsi="Tahoma" w:cs="Tahoma"/>
          <w:sz w:val="16"/>
          <w:szCs w:val="16"/>
        </w:rPr>
        <w:t xml:space="preserve">Pokud zhotovitel přijde při plnění Smlouvy do styku s Osobními údaji a bude v postavení zpracovatele ve smyslu GDPR a Zákona o zpracování osobních údajů, zavazuje se nakládat s Osobními údaji pouze za účelem splnění závazků z této smlouvy a žádným jiným způsobem, a to v souladu příslušnými ustanoveními GDPR a Zákona o zpracování osobních údajů v rozsahu nezbytném pro plnění smlouvy a po dobu nezbytnou k plnění smlouvy. Zpracovávání osobních údajů v rozsahu údajů poskytnutých objednatelem a týkajících se </w:t>
      </w:r>
      <w:r w:rsidRPr="00E03399">
        <w:rPr>
          <w:rFonts w:ascii="Tahoma" w:hAnsi="Tahoma" w:cs="Tahoma"/>
          <w:sz w:val="16"/>
          <w:szCs w:val="16"/>
        </w:rPr>
        <w:t xml:space="preserve">zdravotnické dokumentace pacientů, jimž jsou objednatelem poskytovány zdravotní služby, a dále v rozsahu osobních údajů zaměstnanců objednatele </w:t>
      </w:r>
      <w:r w:rsidRPr="00E03399">
        <w:rPr>
          <w:rFonts w:ascii="Tahoma" w:eastAsia="MS Mincho" w:hAnsi="Tahoma" w:cs="Tahoma"/>
          <w:sz w:val="16"/>
          <w:szCs w:val="16"/>
        </w:rPr>
        <w:t>zhotovitelem může zahrnovat odstranění potíží 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Zhotovitel se zavazuje za účelem ochrany osobních údajů objednatele a jeho pacientů a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zpracování osobních údajů, zejména zajistit, aby data obsažená ve zdravotnické dokumentaci byla šifrována způsobem, který znemožní nahlížení do těchto údajů neoprávněným osobám.</w:t>
      </w:r>
    </w:p>
    <w:p w14:paraId="0FB78278" w14:textId="6929FBCB" w:rsidR="00E03399" w:rsidRPr="00A95A0F" w:rsidRDefault="00E03399" w:rsidP="00E03399">
      <w:pPr>
        <w:numPr>
          <w:ilvl w:val="0"/>
          <w:numId w:val="31"/>
        </w:numPr>
        <w:ind w:left="426"/>
        <w:jc w:val="both"/>
        <w:rPr>
          <w:rFonts w:ascii="Tahoma" w:eastAsia="MS Mincho" w:hAnsi="Tahoma" w:cs="Tahoma"/>
          <w:sz w:val="16"/>
          <w:szCs w:val="16"/>
        </w:rPr>
      </w:pPr>
      <w:r w:rsidRPr="00E03399">
        <w:rPr>
          <w:rFonts w:ascii="Tahoma" w:eastAsia="MS Mincho" w:hAnsi="Tahoma" w:cs="Tahoma"/>
          <w:sz w:val="16"/>
          <w:szCs w:val="16"/>
        </w:rPr>
        <w:t>Zhotovitel se zavazuje zajistit informovanost svých pracovníků (včetně poddodavatelů) o povinnostech vyplývajících z této Smlouvy. Zhotovitel se zavazuje zajistit, aby jeho pracovníci, kteří budou přicházet do styku s osobními údaji, byli smluvně vázáni povinností mlčenlivosti ve smyslu GDPR a poučeni o možných následcích porušení těchto povinností s tím, že povinnost důvěrnosti bude jimi dodržována i po skončení jejich smluvního vztahu ke zhotoviteli. Toto ujednání je sjednáno ve smyslu příslušných ustanovení GDPR. Zhotovitel se zavazuje informovat své poddodavatele o povinnosti mlčenlivosti dle této smlouvy. V případě porušení mlčenlivosti za strany poddodavatele, odpovídá zhotovitel objednateli za vzniklou škodu, jako kdyby povinnost porušil sám.</w:t>
      </w:r>
    </w:p>
    <w:p w14:paraId="1FC39945" w14:textId="5A7A7DAC" w:rsidR="00E03399" w:rsidRPr="00A95A0F" w:rsidRDefault="00E03399" w:rsidP="00E03399">
      <w:pPr>
        <w:numPr>
          <w:ilvl w:val="0"/>
          <w:numId w:val="31"/>
        </w:numPr>
        <w:ind w:left="426"/>
        <w:jc w:val="both"/>
        <w:rPr>
          <w:rFonts w:ascii="Tahoma" w:eastAsia="MS Mincho" w:hAnsi="Tahoma" w:cs="Tahoma"/>
          <w:sz w:val="16"/>
          <w:szCs w:val="16"/>
        </w:rPr>
      </w:pPr>
      <w:r w:rsidRPr="00E03399">
        <w:rPr>
          <w:rFonts w:ascii="Tahoma" w:eastAsia="MS Mincho" w:hAnsi="Tahoma" w:cs="Tahoma"/>
          <w:sz w:val="16"/>
          <w:szCs w:val="16"/>
        </w:rPr>
        <w:t>Smluvní strany se zavazují zachovat mlčenlivost též o všech ostatních skutečnostech, ve vztahu, k nimž o to budou druhou stranou písemně požádány. Smluvní strany se též zavazují nevyužít informace podle prvé věty tohoto odstavce ve svůj prospěch nebo ve prospěch třetích osob v rozporu s účelem jejich předání.</w:t>
      </w:r>
    </w:p>
    <w:p w14:paraId="0562CB0E" w14:textId="021782F9" w:rsidR="00E03399" w:rsidRPr="00A95A0F" w:rsidRDefault="00E03399" w:rsidP="00E03399">
      <w:pPr>
        <w:numPr>
          <w:ilvl w:val="0"/>
          <w:numId w:val="31"/>
        </w:numPr>
        <w:ind w:left="426"/>
        <w:jc w:val="both"/>
        <w:rPr>
          <w:rFonts w:ascii="Tahoma" w:eastAsia="MS Mincho" w:hAnsi="Tahoma" w:cs="Tahoma"/>
          <w:sz w:val="16"/>
          <w:szCs w:val="16"/>
        </w:rPr>
      </w:pPr>
      <w:r w:rsidRPr="00E03399">
        <w:rPr>
          <w:rFonts w:ascii="Tahoma" w:eastAsia="MS Mincho" w:hAnsi="Tahoma" w:cs="Tahoma"/>
          <w:sz w:val="16"/>
          <w:szCs w:val="16"/>
        </w:rPr>
        <w:t>Smluvní strany jsou povinny zajistit, že nebudou neoprávněně pořizovány kopie informací či jiné záznamy nad rámec plnění dle čl. I. této smlouvy, a nebudou zjišťovány informace, které nejsou nezbytně nutné ke splnění povinností vyplývajících z této smlouvy.</w:t>
      </w:r>
    </w:p>
    <w:p w14:paraId="34CE0A41" w14:textId="7F5971AA" w:rsidR="00E03399" w:rsidRPr="00A95A0F" w:rsidRDefault="00E03399" w:rsidP="00E03399">
      <w:pPr>
        <w:numPr>
          <w:ilvl w:val="0"/>
          <w:numId w:val="31"/>
        </w:numPr>
        <w:ind w:left="426"/>
        <w:jc w:val="both"/>
        <w:rPr>
          <w:rFonts w:ascii="Tahoma" w:hAnsi="Tahoma" w:cs="Tahoma"/>
          <w:sz w:val="16"/>
          <w:szCs w:val="16"/>
        </w:rPr>
      </w:pPr>
      <w:r w:rsidRPr="00E03399">
        <w:rPr>
          <w:rFonts w:ascii="Tahoma" w:eastAsia="MS Mincho" w:hAnsi="Tahoma" w:cs="Tahoma"/>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w:t>
      </w:r>
      <w:r w:rsidRPr="00E03399">
        <w:rPr>
          <w:rFonts w:ascii="Tahoma" w:hAnsi="Tahoma" w:cs="Tahoma"/>
          <w:sz w:val="16"/>
          <w:szCs w:val="16"/>
        </w:rPr>
        <w:t>notit.</w:t>
      </w:r>
    </w:p>
    <w:p w14:paraId="62EBF3C5" w14:textId="45C59BAD" w:rsidR="00E03399" w:rsidRPr="00A95A0F" w:rsidRDefault="00E03399" w:rsidP="00E03399">
      <w:pPr>
        <w:numPr>
          <w:ilvl w:val="0"/>
          <w:numId w:val="31"/>
        </w:numPr>
        <w:ind w:left="426"/>
        <w:jc w:val="both"/>
        <w:rPr>
          <w:rFonts w:ascii="Tahoma" w:hAnsi="Tahoma" w:cs="Tahoma"/>
          <w:sz w:val="16"/>
          <w:szCs w:val="16"/>
        </w:rPr>
      </w:pPr>
      <w:r w:rsidRPr="00E03399">
        <w:rPr>
          <w:rFonts w:ascii="Tahoma" w:eastAsia="MS Mincho" w:hAnsi="Tahoma" w:cs="Tahoma"/>
          <w:sz w:val="16"/>
          <w:szCs w:val="16"/>
        </w:rPr>
        <w:t xml:space="preserve">Zhotovitel </w:t>
      </w:r>
      <w:r w:rsidRPr="00E03399">
        <w:rPr>
          <w:rFonts w:ascii="Tahoma" w:hAnsi="Tahoma" w:cs="Tahoma"/>
          <w:sz w:val="16"/>
          <w:szCs w:val="16"/>
        </w:rPr>
        <w:t>se zavazuje plně respektovat bezpečnostní požadavky objednatele k zajištění ochrany Osobních údajů pacientů a zaměstnanců objednatele.</w:t>
      </w:r>
    </w:p>
    <w:p w14:paraId="2FDB814F" w14:textId="77777777" w:rsidR="00E03399" w:rsidRPr="00E03399" w:rsidRDefault="00E03399" w:rsidP="00E03399">
      <w:pPr>
        <w:numPr>
          <w:ilvl w:val="0"/>
          <w:numId w:val="31"/>
        </w:numPr>
        <w:ind w:left="426"/>
        <w:jc w:val="both"/>
        <w:rPr>
          <w:rFonts w:ascii="Tahoma" w:hAnsi="Tahoma" w:cs="Tahoma"/>
          <w:sz w:val="16"/>
          <w:szCs w:val="16"/>
        </w:rPr>
      </w:pPr>
      <w:r w:rsidRPr="00E03399">
        <w:rPr>
          <w:rFonts w:ascii="Tahoma" w:hAnsi="Tahoma" w:cs="Tahoma"/>
          <w:sz w:val="16"/>
          <w:szCs w:val="16"/>
        </w:rPr>
        <w:t>Povinnost mlčenlivosti o informacích a skutečnostech obchodního charakteru trvá po dobu 5 let od ukončení této smlouvy, o informacích obsahujících Osobní údaje trvá bez časového omezení.</w:t>
      </w:r>
    </w:p>
    <w:p w14:paraId="6D98A12B" w14:textId="77777777" w:rsidR="007A7965" w:rsidRPr="006F4C9C" w:rsidRDefault="007A7965" w:rsidP="004D507E">
      <w:pPr>
        <w:jc w:val="both"/>
        <w:rPr>
          <w:rFonts w:ascii="Tahoma" w:hAnsi="Tahoma" w:cs="Tahoma"/>
          <w:sz w:val="16"/>
          <w:szCs w:val="16"/>
        </w:rPr>
      </w:pPr>
    </w:p>
    <w:p w14:paraId="2946DB82" w14:textId="77777777" w:rsidR="006E4EAC" w:rsidRPr="006F4C9C" w:rsidRDefault="006E4EAC" w:rsidP="006E4EAC">
      <w:pPr>
        <w:autoSpaceDE w:val="0"/>
        <w:ind w:left="360" w:hanging="360"/>
        <w:jc w:val="both"/>
        <w:rPr>
          <w:rFonts w:ascii="Tahoma" w:hAnsi="Tahoma" w:cs="Tahoma"/>
          <w:sz w:val="16"/>
          <w:szCs w:val="16"/>
        </w:rPr>
      </w:pPr>
    </w:p>
    <w:p w14:paraId="6BF40C73" w14:textId="77B60BA2" w:rsidR="00E8465A" w:rsidRPr="006F4C9C" w:rsidRDefault="001A18BE" w:rsidP="4E9A0D40">
      <w:pPr>
        <w:jc w:val="center"/>
        <w:rPr>
          <w:rFonts w:ascii="Tahoma" w:hAnsi="Tahoma" w:cs="Tahoma"/>
          <w:b/>
          <w:bCs/>
          <w:sz w:val="16"/>
          <w:szCs w:val="16"/>
        </w:rPr>
      </w:pPr>
      <w:r w:rsidRPr="4E9A0D40">
        <w:rPr>
          <w:rFonts w:ascii="Tahoma" w:hAnsi="Tahoma" w:cs="Tahoma"/>
          <w:b/>
          <w:bCs/>
          <w:sz w:val="16"/>
          <w:szCs w:val="16"/>
        </w:rPr>
        <w:t>I</w:t>
      </w:r>
      <w:r w:rsidR="6B9EFD42" w:rsidRPr="4E9A0D40">
        <w:rPr>
          <w:rFonts w:ascii="Tahoma" w:hAnsi="Tahoma" w:cs="Tahoma"/>
          <w:b/>
          <w:bCs/>
          <w:sz w:val="16"/>
          <w:szCs w:val="16"/>
        </w:rPr>
        <w:t>X</w:t>
      </w:r>
      <w:r w:rsidR="00E8465A" w:rsidRPr="4E9A0D40">
        <w:rPr>
          <w:rFonts w:ascii="Tahoma" w:hAnsi="Tahoma" w:cs="Tahoma"/>
          <w:b/>
          <w:bCs/>
          <w:sz w:val="16"/>
          <w:szCs w:val="16"/>
        </w:rPr>
        <w:t>. Závěrečná ustanovení</w:t>
      </w:r>
    </w:p>
    <w:p w14:paraId="2E182DE2" w14:textId="77777777" w:rsidR="00B5005D" w:rsidRPr="006F4C9C" w:rsidRDefault="00B178F0" w:rsidP="00B5005D">
      <w:pPr>
        <w:numPr>
          <w:ilvl w:val="0"/>
          <w:numId w:val="14"/>
        </w:numPr>
        <w:jc w:val="both"/>
        <w:rPr>
          <w:rFonts w:ascii="Tahoma" w:hAnsi="Tahoma" w:cs="Tahoma"/>
          <w:sz w:val="16"/>
          <w:szCs w:val="16"/>
        </w:rPr>
      </w:pPr>
      <w:r w:rsidRPr="006F4C9C">
        <w:rPr>
          <w:rFonts w:ascii="Tahoma" w:hAnsi="Tahoma" w:cs="Tahoma"/>
          <w:sz w:val="16"/>
          <w:szCs w:val="16"/>
        </w:rPr>
        <w:t xml:space="preserve">Tato smlouva nabývá </w:t>
      </w:r>
      <w:r w:rsidR="008F22AB" w:rsidRPr="006F4C9C">
        <w:rPr>
          <w:rFonts w:ascii="Tahoma" w:hAnsi="Tahoma" w:cs="Tahoma"/>
          <w:sz w:val="16"/>
          <w:szCs w:val="16"/>
        </w:rPr>
        <w:t>platnost</w:t>
      </w:r>
      <w:r w:rsidR="00F5296A" w:rsidRPr="006F4C9C">
        <w:rPr>
          <w:rFonts w:ascii="Tahoma" w:hAnsi="Tahoma" w:cs="Tahoma"/>
          <w:sz w:val="16"/>
          <w:szCs w:val="16"/>
        </w:rPr>
        <w:t>i dnem jejího podpisu smluvními stranami a účinnosti dnem uveřejnění v registru smluv.</w:t>
      </w:r>
      <w:r w:rsidR="00B5005D" w:rsidRPr="006F4C9C">
        <w:rPr>
          <w:rFonts w:ascii="Tahoma" w:hAnsi="Tahoma" w:cs="Tahoma"/>
          <w:sz w:val="16"/>
          <w:szCs w:val="16"/>
        </w:rPr>
        <w:t xml:space="preserve"> </w:t>
      </w:r>
      <w:bookmarkStart w:id="2" w:name="_Hlk2688581"/>
      <w:r w:rsidR="00B5005D" w:rsidRPr="006F4C9C">
        <w:rPr>
          <w:rFonts w:ascii="Tahoma" w:hAnsi="Tahoma" w:cs="Tahoma"/>
          <w:sz w:val="16"/>
          <w:szCs w:val="16"/>
        </w:rPr>
        <w:t>Prodávající bere na vědomí, že kupující je při naplnění podmínek stanovených v § 219 odst. 1 z. č. 134/2016 Sb. nebo</w:t>
      </w:r>
      <w:r w:rsidR="005E570D" w:rsidRPr="006F4C9C">
        <w:rPr>
          <w:rFonts w:ascii="Tahoma" w:hAnsi="Tahoma" w:cs="Tahoma"/>
          <w:sz w:val="16"/>
          <w:szCs w:val="16"/>
        </w:rPr>
        <w:t> </w:t>
      </w:r>
      <w:r w:rsidR="00B5005D" w:rsidRPr="006F4C9C">
        <w:rPr>
          <w:rFonts w:ascii="Tahoma" w:hAnsi="Tahoma" w:cs="Tahoma"/>
          <w:sz w:val="16"/>
          <w:szCs w:val="16"/>
        </w:rPr>
        <w:t>v</w:t>
      </w:r>
      <w:r w:rsidR="005E570D" w:rsidRPr="006F4C9C">
        <w:rPr>
          <w:rFonts w:ascii="Tahoma" w:hAnsi="Tahoma" w:cs="Tahoma"/>
          <w:sz w:val="16"/>
          <w:szCs w:val="16"/>
        </w:rPr>
        <w:t> </w:t>
      </w:r>
      <w:r w:rsidR="00B5005D" w:rsidRPr="006F4C9C">
        <w:rPr>
          <w:rFonts w:ascii="Tahoma" w:hAnsi="Tahoma" w:cs="Tahoma"/>
          <w:sz w:val="16"/>
          <w:szCs w:val="16"/>
        </w:rPr>
        <w:t>zákoně č. 340/2015 Sb., o registru smluv, povinen uveřejnit tuto smlouvu včetně případných dodatků a objednávek vystavených na základě této smlouvy zákonem stanoveným způsobem.</w:t>
      </w:r>
    </w:p>
    <w:bookmarkEnd w:id="2"/>
    <w:p w14:paraId="1703A04B" w14:textId="77777777" w:rsidR="00E8465A" w:rsidRPr="006F4C9C" w:rsidRDefault="00E8465A" w:rsidP="00F13932">
      <w:pPr>
        <w:numPr>
          <w:ilvl w:val="0"/>
          <w:numId w:val="14"/>
        </w:numPr>
        <w:jc w:val="both"/>
        <w:rPr>
          <w:rFonts w:ascii="Tahoma" w:hAnsi="Tahoma" w:cs="Tahoma"/>
          <w:sz w:val="16"/>
          <w:szCs w:val="16"/>
        </w:rPr>
      </w:pPr>
      <w:r w:rsidRPr="006F4C9C">
        <w:rPr>
          <w:rFonts w:ascii="Tahoma" w:hAnsi="Tahoma" w:cs="Tahoma"/>
          <w:sz w:val="16"/>
          <w:szCs w:val="16"/>
        </w:rPr>
        <w:t>Tuto smlouvu lze změnit nebo doplnit jen jejím písemným dodatkem, který podepí</w:t>
      </w:r>
      <w:r w:rsidR="00064937" w:rsidRPr="006F4C9C">
        <w:rPr>
          <w:rFonts w:ascii="Tahoma" w:hAnsi="Tahoma" w:cs="Tahoma"/>
          <w:sz w:val="16"/>
          <w:szCs w:val="16"/>
        </w:rPr>
        <w:t>ší</w:t>
      </w:r>
      <w:r w:rsidRPr="006F4C9C">
        <w:rPr>
          <w:rFonts w:ascii="Tahoma" w:hAnsi="Tahoma" w:cs="Tahoma"/>
          <w:sz w:val="16"/>
          <w:szCs w:val="16"/>
        </w:rPr>
        <w:t xml:space="preserve"> oprávnění zástupci smluvních stran.</w:t>
      </w:r>
    </w:p>
    <w:p w14:paraId="2495352E" w14:textId="77777777" w:rsidR="002C4974" w:rsidRPr="006F4C9C" w:rsidRDefault="002C4974" w:rsidP="002C4974">
      <w:pPr>
        <w:numPr>
          <w:ilvl w:val="0"/>
          <w:numId w:val="14"/>
        </w:numPr>
        <w:jc w:val="both"/>
        <w:rPr>
          <w:rFonts w:ascii="Tahoma" w:hAnsi="Tahoma" w:cs="Tahoma"/>
          <w:sz w:val="16"/>
          <w:szCs w:val="16"/>
        </w:rPr>
      </w:pPr>
      <w:r w:rsidRPr="006F4C9C">
        <w:rPr>
          <w:rFonts w:ascii="Tahoma" w:hAnsi="Tahoma" w:cs="Tahoma"/>
          <w:sz w:val="16"/>
          <w:szCs w:val="16"/>
        </w:rPr>
        <w:lastRenderedPageBreak/>
        <w:t>Právní vztahy, které nejsou ve smlouvě výslovně upravené, se řídí příslušnými ustanoveními občanského zákoníku nebo</w:t>
      </w:r>
      <w:r w:rsidR="005E570D" w:rsidRPr="006F4C9C">
        <w:rPr>
          <w:rFonts w:ascii="Tahoma" w:hAnsi="Tahoma" w:cs="Tahoma"/>
          <w:sz w:val="16"/>
          <w:szCs w:val="16"/>
        </w:rPr>
        <w:t> </w:t>
      </w:r>
      <w:r w:rsidRPr="006F4C9C">
        <w:rPr>
          <w:rFonts w:ascii="Tahoma" w:hAnsi="Tahoma" w:cs="Tahoma"/>
          <w:sz w:val="16"/>
          <w:szCs w:val="16"/>
        </w:rPr>
        <w:t>další příslušnou právní úpravou.</w:t>
      </w:r>
      <w:r w:rsidR="005B57CF" w:rsidRPr="006F4C9C">
        <w:rPr>
          <w:rFonts w:ascii="Tahoma" w:hAnsi="Tahoma" w:cs="Tahoma"/>
          <w:sz w:val="16"/>
          <w:szCs w:val="16"/>
        </w:rPr>
        <w:t xml:space="preserve"> Soudem příslušným pro všechny spory vzniklé z této smlouvy mezi smluvními stranami, je obecný soud kupujícího.</w:t>
      </w:r>
    </w:p>
    <w:p w14:paraId="6C691BED" w14:textId="77777777" w:rsidR="005B57CF" w:rsidRPr="006F4C9C" w:rsidRDefault="005B57CF" w:rsidP="005B57CF">
      <w:pPr>
        <w:numPr>
          <w:ilvl w:val="0"/>
          <w:numId w:val="14"/>
        </w:numPr>
        <w:jc w:val="both"/>
        <w:rPr>
          <w:rFonts w:ascii="Tahoma" w:hAnsi="Tahoma" w:cs="Tahoma"/>
          <w:sz w:val="16"/>
          <w:szCs w:val="16"/>
        </w:rPr>
      </w:pPr>
      <w:r w:rsidRPr="006F4C9C">
        <w:rPr>
          <w:rFonts w:ascii="Tahoma" w:hAnsi="Tahoma" w:cs="Tahoma"/>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w:t>
      </w:r>
      <w:r w:rsidR="005E570D" w:rsidRPr="006F4C9C">
        <w:rPr>
          <w:rFonts w:ascii="Tahoma" w:hAnsi="Tahoma" w:cs="Tahoma"/>
          <w:sz w:val="16"/>
          <w:szCs w:val="16"/>
        </w:rPr>
        <w:t> </w:t>
      </w:r>
      <w:r w:rsidRPr="006F4C9C">
        <w:rPr>
          <w:rFonts w:ascii="Tahoma" w:hAnsi="Tahoma" w:cs="Tahoma"/>
          <w:sz w:val="16"/>
          <w:szCs w:val="16"/>
        </w:rPr>
        <w:t xml:space="preserve">jen „sankční nařízení Rady EU“), tzn. prodávající prohlašuje, že není </w:t>
      </w:r>
    </w:p>
    <w:p w14:paraId="36366340" w14:textId="77777777" w:rsidR="005B57CF" w:rsidRPr="006F4C9C" w:rsidRDefault="005B57CF" w:rsidP="007320F4">
      <w:pPr>
        <w:numPr>
          <w:ilvl w:val="1"/>
          <w:numId w:val="28"/>
        </w:numPr>
        <w:tabs>
          <w:tab w:val="clear" w:pos="1440"/>
        </w:tabs>
        <w:ind w:left="709"/>
        <w:jc w:val="both"/>
        <w:rPr>
          <w:rFonts w:ascii="Tahoma" w:hAnsi="Tahoma" w:cs="Tahoma"/>
          <w:sz w:val="16"/>
          <w:szCs w:val="16"/>
        </w:rPr>
      </w:pPr>
      <w:r w:rsidRPr="006F4C9C">
        <w:rPr>
          <w:rFonts w:ascii="Tahoma" w:hAnsi="Tahoma" w:cs="Tahoma"/>
          <w:sz w:val="16"/>
          <w:szCs w:val="16"/>
        </w:rPr>
        <w:t>ruským státním příslušníkem, fyzickou či právnickou osobou, subjektem či orgánem se sídlem v Rusku,</w:t>
      </w:r>
    </w:p>
    <w:p w14:paraId="4AD9E134" w14:textId="77777777" w:rsidR="005B57CF" w:rsidRPr="006F4C9C" w:rsidRDefault="005B57CF" w:rsidP="007320F4">
      <w:pPr>
        <w:numPr>
          <w:ilvl w:val="1"/>
          <w:numId w:val="28"/>
        </w:numPr>
        <w:tabs>
          <w:tab w:val="clear" w:pos="1440"/>
        </w:tabs>
        <w:ind w:left="709"/>
        <w:jc w:val="both"/>
        <w:rPr>
          <w:rFonts w:ascii="Tahoma" w:hAnsi="Tahoma" w:cs="Tahoma"/>
          <w:sz w:val="16"/>
          <w:szCs w:val="16"/>
        </w:rPr>
      </w:pPr>
      <w:r w:rsidRPr="006F4C9C">
        <w:rPr>
          <w:rFonts w:ascii="Tahoma" w:hAnsi="Tahoma" w:cs="Tahoma"/>
          <w:sz w:val="16"/>
          <w:szCs w:val="16"/>
        </w:rPr>
        <w:t>právnickou osobou, subjektem nebo orgánem, který je z více než 50 % přímo či nepřímo vlastněn některým ze</w:t>
      </w:r>
      <w:r w:rsidR="005E570D" w:rsidRPr="006F4C9C">
        <w:rPr>
          <w:rFonts w:ascii="Tahoma" w:hAnsi="Tahoma" w:cs="Tahoma"/>
          <w:sz w:val="16"/>
          <w:szCs w:val="16"/>
        </w:rPr>
        <w:t> </w:t>
      </w:r>
      <w:r w:rsidRPr="006F4C9C">
        <w:rPr>
          <w:rFonts w:ascii="Tahoma" w:hAnsi="Tahoma" w:cs="Tahoma"/>
          <w:sz w:val="16"/>
          <w:szCs w:val="16"/>
        </w:rPr>
        <w:t xml:space="preserve">subjektů uvedených v písmeni a) tohoto odstavce, </w:t>
      </w:r>
    </w:p>
    <w:p w14:paraId="0EEE96A8" w14:textId="77777777" w:rsidR="005B57CF" w:rsidRPr="006F4C9C" w:rsidRDefault="005B57CF" w:rsidP="007320F4">
      <w:pPr>
        <w:numPr>
          <w:ilvl w:val="1"/>
          <w:numId w:val="28"/>
        </w:numPr>
        <w:tabs>
          <w:tab w:val="clear" w:pos="1440"/>
        </w:tabs>
        <w:ind w:left="709"/>
        <w:jc w:val="both"/>
        <w:rPr>
          <w:rFonts w:ascii="Tahoma" w:hAnsi="Tahoma" w:cs="Tahoma"/>
          <w:sz w:val="16"/>
          <w:szCs w:val="16"/>
        </w:rPr>
      </w:pPr>
      <w:r w:rsidRPr="006F4C9C">
        <w:rPr>
          <w:rFonts w:ascii="Tahoma" w:hAnsi="Tahoma" w:cs="Tahoma"/>
          <w:sz w:val="16"/>
          <w:szCs w:val="16"/>
        </w:rPr>
        <w:t>fyzickou nebo právnickou osobou, subjektem nebo orgánem, jednajícím jménem nebo na pokyn některého ze</w:t>
      </w:r>
      <w:r w:rsidR="005E570D" w:rsidRPr="006F4C9C">
        <w:rPr>
          <w:rFonts w:ascii="Tahoma" w:hAnsi="Tahoma" w:cs="Tahoma"/>
          <w:sz w:val="16"/>
          <w:szCs w:val="16"/>
        </w:rPr>
        <w:t> </w:t>
      </w:r>
      <w:r w:rsidRPr="006F4C9C">
        <w:rPr>
          <w:rFonts w:ascii="Tahoma" w:hAnsi="Tahoma" w:cs="Tahoma"/>
          <w:sz w:val="16"/>
          <w:szCs w:val="16"/>
        </w:rPr>
        <w:t>subjektů uvedených v písmen a) nebo b) tohoto odstavce,</w:t>
      </w:r>
    </w:p>
    <w:p w14:paraId="61B0561F" w14:textId="77777777" w:rsidR="005B57CF" w:rsidRPr="006F4C9C" w:rsidRDefault="005B57CF" w:rsidP="007320F4">
      <w:pPr>
        <w:ind w:left="349"/>
        <w:jc w:val="both"/>
        <w:rPr>
          <w:rFonts w:ascii="Tahoma" w:hAnsi="Tahoma" w:cs="Tahoma"/>
          <w:sz w:val="16"/>
          <w:szCs w:val="16"/>
        </w:rPr>
      </w:pPr>
      <w:r w:rsidRPr="006F4C9C">
        <w:rPr>
          <w:rFonts w:ascii="Tahoma" w:hAnsi="Tahoma" w:cs="Tahoma"/>
          <w:sz w:val="16"/>
          <w:szCs w:val="16"/>
        </w:rPr>
        <w:t>a že jeho poddodavatel, pokud plní více než 10 % hodnoty veřejné zakázky, není osobou uvedenu v písmeni a) až c) tohoto odstavce.</w:t>
      </w:r>
    </w:p>
    <w:p w14:paraId="0DFCF3B6" w14:textId="77777777" w:rsidR="00E365D4" w:rsidRPr="006F4C9C" w:rsidRDefault="00E365D4" w:rsidP="00E365D4">
      <w:pPr>
        <w:numPr>
          <w:ilvl w:val="0"/>
          <w:numId w:val="14"/>
        </w:numPr>
        <w:jc w:val="both"/>
        <w:rPr>
          <w:rFonts w:ascii="Tahoma" w:hAnsi="Tahoma" w:cs="Tahoma"/>
          <w:sz w:val="16"/>
          <w:szCs w:val="16"/>
          <w:lang w:bidi="en-US"/>
        </w:rPr>
      </w:pPr>
      <w:r w:rsidRPr="006F4C9C">
        <w:rPr>
          <w:rFonts w:ascii="Tahoma" w:hAnsi="Tahoma" w:cs="Tahoma"/>
          <w:sz w:val="16"/>
          <w:szCs w:val="16"/>
          <w:lang w:bidi="en-US"/>
        </w:rPr>
        <w:t>Prodávající je oprávněn postoupit pohledávku vyplývající z plnění dle této smlouvy na třetí osobu pouze s předchozím písemným souhlasem kupujícího.</w:t>
      </w:r>
    </w:p>
    <w:p w14:paraId="37C733B5" w14:textId="77777777" w:rsidR="003A2C9D" w:rsidRPr="006F4C9C" w:rsidRDefault="00E8465A" w:rsidP="00F13932">
      <w:pPr>
        <w:numPr>
          <w:ilvl w:val="0"/>
          <w:numId w:val="14"/>
        </w:numPr>
        <w:jc w:val="both"/>
        <w:rPr>
          <w:rFonts w:ascii="Tahoma" w:hAnsi="Tahoma" w:cs="Tahoma"/>
          <w:sz w:val="16"/>
          <w:szCs w:val="16"/>
        </w:rPr>
      </w:pPr>
      <w:r w:rsidRPr="006F4C9C">
        <w:rPr>
          <w:rFonts w:ascii="Tahoma" w:hAnsi="Tahoma" w:cs="Tahoma"/>
          <w:sz w:val="16"/>
          <w:szCs w:val="16"/>
        </w:rPr>
        <w:t>Smluvní strany prohlašují, že si tuto smlouvu před jejím podpisem přečetly, že byla ujednána podle jejich pravé a</w:t>
      </w:r>
      <w:r w:rsidR="005E570D" w:rsidRPr="006F4C9C">
        <w:rPr>
          <w:rFonts w:ascii="Tahoma" w:hAnsi="Tahoma" w:cs="Tahoma"/>
          <w:sz w:val="16"/>
          <w:szCs w:val="16"/>
        </w:rPr>
        <w:t> </w:t>
      </w:r>
      <w:r w:rsidRPr="006F4C9C">
        <w:rPr>
          <w:rFonts w:ascii="Tahoma" w:hAnsi="Tahoma" w:cs="Tahoma"/>
          <w:sz w:val="16"/>
          <w:szCs w:val="16"/>
        </w:rPr>
        <w:t>svobodné vůle, určitě, vážně a srozumitelně. Autentičnost této smlouvy potvrzují smluvní strany svým podpisem.</w:t>
      </w:r>
    </w:p>
    <w:p w14:paraId="17C7AC19" w14:textId="5059A4E2" w:rsidR="00E8465A" w:rsidRPr="006F4C9C" w:rsidRDefault="00E8465A" w:rsidP="00F13932">
      <w:pPr>
        <w:numPr>
          <w:ilvl w:val="0"/>
          <w:numId w:val="14"/>
        </w:numPr>
        <w:jc w:val="both"/>
        <w:rPr>
          <w:rFonts w:ascii="Tahoma" w:hAnsi="Tahoma" w:cs="Tahoma"/>
          <w:sz w:val="16"/>
          <w:szCs w:val="16"/>
        </w:rPr>
      </w:pPr>
      <w:r w:rsidRPr="006F4C9C">
        <w:rPr>
          <w:rFonts w:ascii="Tahoma" w:hAnsi="Tahoma" w:cs="Tahoma"/>
          <w:sz w:val="16"/>
          <w:szCs w:val="16"/>
        </w:rPr>
        <w:t>Tato smlouva byla vyhotovena ve dvou vyhotoveních</w:t>
      </w:r>
      <w:r w:rsidR="002F300E">
        <w:rPr>
          <w:rFonts w:ascii="Tahoma" w:hAnsi="Tahoma" w:cs="Tahoma"/>
          <w:sz w:val="16"/>
          <w:szCs w:val="16"/>
        </w:rPr>
        <w:t xml:space="preserve"> s platností originálu</w:t>
      </w:r>
      <w:r w:rsidRPr="006F4C9C">
        <w:rPr>
          <w:rFonts w:ascii="Tahoma" w:hAnsi="Tahoma" w:cs="Tahoma"/>
          <w:sz w:val="16"/>
          <w:szCs w:val="16"/>
        </w:rPr>
        <w:t>, přičemž každá smluvní strana obdrží jedno vyhotovení.</w:t>
      </w:r>
    </w:p>
    <w:p w14:paraId="5997CC1D" w14:textId="77777777" w:rsidR="00E8465A" w:rsidRPr="006F4C9C" w:rsidRDefault="00E8465A" w:rsidP="0009067B">
      <w:pPr>
        <w:ind w:left="284" w:hanging="284"/>
        <w:jc w:val="both"/>
        <w:rPr>
          <w:rFonts w:ascii="Tahoma" w:hAnsi="Tahoma" w:cs="Tahoma"/>
          <w:sz w:val="16"/>
          <w:szCs w:val="16"/>
        </w:rPr>
      </w:pPr>
    </w:p>
    <w:p w14:paraId="110FFD37" w14:textId="77777777" w:rsidR="00885CE5" w:rsidRPr="006F4C9C" w:rsidRDefault="00885CE5" w:rsidP="0009067B">
      <w:pPr>
        <w:ind w:left="284" w:hanging="284"/>
        <w:jc w:val="both"/>
        <w:rPr>
          <w:rFonts w:ascii="Tahoma" w:hAnsi="Tahoma" w:cs="Tahoma"/>
          <w:sz w:val="16"/>
          <w:szCs w:val="16"/>
        </w:rPr>
      </w:pPr>
    </w:p>
    <w:p w14:paraId="77EE398F" w14:textId="77777777" w:rsidR="00E8465A" w:rsidRPr="006F4C9C" w:rsidRDefault="00663212" w:rsidP="00E8465A">
      <w:pPr>
        <w:jc w:val="both"/>
        <w:rPr>
          <w:rFonts w:ascii="Tahoma" w:hAnsi="Tahoma" w:cs="Tahoma"/>
          <w:sz w:val="16"/>
          <w:szCs w:val="16"/>
        </w:rPr>
      </w:pPr>
      <w:r w:rsidRPr="006F4C9C">
        <w:rPr>
          <w:rFonts w:ascii="Tahoma" w:hAnsi="Tahoma" w:cs="Tahoma"/>
          <w:sz w:val="16"/>
          <w:szCs w:val="16"/>
        </w:rPr>
        <w:t xml:space="preserve">Přílohy: </w:t>
      </w:r>
      <w:r w:rsidR="00E8465A" w:rsidRPr="006F4C9C">
        <w:rPr>
          <w:rFonts w:ascii="Tahoma" w:hAnsi="Tahoma" w:cs="Tahoma"/>
          <w:sz w:val="16"/>
          <w:szCs w:val="16"/>
        </w:rPr>
        <w:t>Příloha</w:t>
      </w:r>
      <w:r w:rsidR="00B020D8" w:rsidRPr="006F4C9C">
        <w:rPr>
          <w:rFonts w:ascii="Tahoma" w:hAnsi="Tahoma" w:cs="Tahoma"/>
          <w:sz w:val="16"/>
          <w:szCs w:val="16"/>
        </w:rPr>
        <w:t xml:space="preserve"> č.</w:t>
      </w:r>
      <w:r w:rsidR="00D560EE" w:rsidRPr="006F4C9C">
        <w:rPr>
          <w:rFonts w:ascii="Tahoma" w:hAnsi="Tahoma" w:cs="Tahoma"/>
          <w:sz w:val="16"/>
          <w:szCs w:val="16"/>
        </w:rPr>
        <w:t xml:space="preserve"> </w:t>
      </w:r>
      <w:r w:rsidR="00B020D8" w:rsidRPr="006F4C9C">
        <w:rPr>
          <w:rFonts w:ascii="Tahoma" w:hAnsi="Tahoma" w:cs="Tahoma"/>
          <w:sz w:val="16"/>
          <w:szCs w:val="16"/>
        </w:rPr>
        <w:t>1</w:t>
      </w:r>
      <w:r w:rsidR="00E8465A" w:rsidRPr="006F4C9C">
        <w:rPr>
          <w:rFonts w:ascii="Tahoma" w:hAnsi="Tahoma" w:cs="Tahoma"/>
          <w:sz w:val="16"/>
          <w:szCs w:val="16"/>
        </w:rPr>
        <w:t>: Ceník zboží dle výsledků</w:t>
      </w:r>
      <w:r w:rsidR="00D365BE" w:rsidRPr="006F4C9C">
        <w:rPr>
          <w:rFonts w:ascii="Tahoma" w:hAnsi="Tahoma" w:cs="Tahoma"/>
          <w:sz w:val="16"/>
          <w:szCs w:val="16"/>
        </w:rPr>
        <w:t xml:space="preserve"> veřejné</w:t>
      </w:r>
      <w:r w:rsidR="00700C43" w:rsidRPr="006F4C9C">
        <w:rPr>
          <w:rFonts w:ascii="Tahoma" w:hAnsi="Tahoma" w:cs="Tahoma"/>
          <w:sz w:val="16"/>
          <w:szCs w:val="16"/>
        </w:rPr>
        <w:t xml:space="preserve"> zakázky</w:t>
      </w:r>
      <w:r w:rsidR="00A84E06" w:rsidRPr="006F4C9C">
        <w:rPr>
          <w:rFonts w:ascii="Tahoma" w:hAnsi="Tahoma" w:cs="Tahoma"/>
          <w:sz w:val="16"/>
          <w:szCs w:val="16"/>
        </w:rPr>
        <w:t xml:space="preserve"> </w:t>
      </w:r>
      <w:r w:rsidR="009C251C">
        <w:rPr>
          <w:rFonts w:ascii="Tahoma" w:hAnsi="Tahoma" w:cs="Tahoma"/>
          <w:sz w:val="16"/>
          <w:szCs w:val="16"/>
        </w:rPr>
        <w:t>Dotisk</w:t>
      </w:r>
      <w:r w:rsidR="00A84E06" w:rsidRPr="006F4C9C">
        <w:rPr>
          <w:rFonts w:ascii="Tahoma" w:hAnsi="Tahoma" w:cs="Tahoma"/>
          <w:sz w:val="16"/>
          <w:szCs w:val="16"/>
        </w:rPr>
        <w:t xml:space="preserve"> brožur, letáků a příruček pro evropský grant Edukačně terapeutické centrum VFN v Praze.</w:t>
      </w:r>
    </w:p>
    <w:p w14:paraId="35E888F9" w14:textId="77777777" w:rsidR="0078361D" w:rsidRPr="006F4C9C" w:rsidRDefault="00663212" w:rsidP="00E8465A">
      <w:pPr>
        <w:jc w:val="both"/>
        <w:rPr>
          <w:rFonts w:ascii="Tahoma" w:hAnsi="Tahoma" w:cs="Tahoma"/>
          <w:sz w:val="16"/>
          <w:szCs w:val="16"/>
        </w:rPr>
      </w:pPr>
      <w:r w:rsidRPr="006F4C9C">
        <w:rPr>
          <w:rFonts w:ascii="Tahoma" w:hAnsi="Tahoma" w:cs="Tahoma"/>
          <w:sz w:val="16"/>
          <w:szCs w:val="16"/>
        </w:rPr>
        <w:t xml:space="preserve">             </w:t>
      </w:r>
    </w:p>
    <w:p w14:paraId="6B699379" w14:textId="77777777" w:rsidR="00E8465A" w:rsidRPr="006F4C9C" w:rsidRDefault="00E8465A" w:rsidP="00E8465A">
      <w:pPr>
        <w:jc w:val="both"/>
        <w:rPr>
          <w:rFonts w:ascii="Tahoma" w:hAnsi="Tahoma" w:cs="Tahoma"/>
          <w:sz w:val="16"/>
          <w:szCs w:val="16"/>
        </w:rPr>
      </w:pPr>
    </w:p>
    <w:p w14:paraId="3FE9F23F" w14:textId="77777777" w:rsidR="00885CE5" w:rsidRPr="006F4C9C" w:rsidRDefault="00885CE5" w:rsidP="00E8465A">
      <w:pPr>
        <w:jc w:val="both"/>
        <w:rPr>
          <w:rFonts w:ascii="Tahoma" w:hAnsi="Tahoma" w:cs="Tahoma"/>
          <w:sz w:val="16"/>
          <w:szCs w:val="16"/>
        </w:rPr>
      </w:pPr>
    </w:p>
    <w:p w14:paraId="1F72F646" w14:textId="77777777" w:rsidR="00885CE5" w:rsidRPr="006F4C9C" w:rsidRDefault="00885CE5" w:rsidP="00E8465A">
      <w:pPr>
        <w:jc w:val="both"/>
        <w:rPr>
          <w:rFonts w:ascii="Tahoma" w:hAnsi="Tahoma" w:cs="Tahoma"/>
          <w:sz w:val="16"/>
          <w:szCs w:val="16"/>
        </w:rPr>
      </w:pPr>
    </w:p>
    <w:p w14:paraId="79306BED" w14:textId="6B4AD84E" w:rsidR="00FE6B8F" w:rsidRPr="006F4C9C" w:rsidRDefault="00FE6B8F" w:rsidP="00FE6B8F">
      <w:pPr>
        <w:jc w:val="both"/>
        <w:rPr>
          <w:rFonts w:ascii="Tahoma" w:hAnsi="Tahoma" w:cs="Tahoma"/>
          <w:sz w:val="16"/>
          <w:szCs w:val="16"/>
        </w:rPr>
      </w:pPr>
      <w:r w:rsidRPr="006F4C9C">
        <w:rPr>
          <w:rFonts w:ascii="Tahoma" w:hAnsi="Tahoma" w:cs="Tahoma"/>
          <w:sz w:val="16"/>
          <w:szCs w:val="16"/>
        </w:rPr>
        <w:t>V</w:t>
      </w:r>
      <w:r w:rsidR="00F266A2">
        <w:rPr>
          <w:rFonts w:ascii="Tahoma" w:hAnsi="Tahoma" w:cs="Tahoma"/>
          <w:sz w:val="16"/>
          <w:szCs w:val="16"/>
        </w:rPr>
        <w:t> Českých Budějovicích</w:t>
      </w:r>
      <w:r w:rsidR="00700C43" w:rsidRPr="006F4C9C">
        <w:rPr>
          <w:rFonts w:ascii="Tahoma" w:hAnsi="Tahoma" w:cs="Tahoma"/>
          <w:sz w:val="16"/>
          <w:szCs w:val="16"/>
        </w:rPr>
        <w:t xml:space="preserve"> </w:t>
      </w:r>
      <w:r w:rsidRPr="006F4C9C">
        <w:rPr>
          <w:rFonts w:ascii="Tahoma" w:hAnsi="Tahoma" w:cs="Tahoma"/>
          <w:sz w:val="16"/>
          <w:szCs w:val="16"/>
        </w:rPr>
        <w:t>dne</w:t>
      </w:r>
      <w:r w:rsidR="00885CE5" w:rsidRPr="006F4C9C">
        <w:rPr>
          <w:rFonts w:ascii="Tahoma" w:hAnsi="Tahoma" w:cs="Tahoma"/>
          <w:sz w:val="16"/>
          <w:szCs w:val="16"/>
        </w:rPr>
        <w:t>:</w:t>
      </w:r>
      <w:r w:rsidR="001339FC" w:rsidRPr="006F4C9C">
        <w:rPr>
          <w:rFonts w:ascii="Tahoma" w:hAnsi="Tahoma" w:cs="Tahoma"/>
          <w:sz w:val="16"/>
          <w:szCs w:val="16"/>
        </w:rPr>
        <w:tab/>
      </w:r>
      <w:r w:rsidR="00027D13" w:rsidRPr="006F4C9C">
        <w:rPr>
          <w:rFonts w:ascii="Tahoma" w:hAnsi="Tahoma" w:cs="Tahoma"/>
          <w:sz w:val="16"/>
          <w:szCs w:val="16"/>
        </w:rPr>
        <w:tab/>
      </w:r>
      <w:r w:rsidR="00B178F0" w:rsidRPr="006F4C9C">
        <w:rPr>
          <w:rFonts w:ascii="Tahoma" w:hAnsi="Tahoma" w:cs="Tahoma"/>
          <w:sz w:val="16"/>
          <w:szCs w:val="16"/>
        </w:rPr>
        <w:tab/>
      </w:r>
      <w:r w:rsidR="001A1D1C" w:rsidRPr="006F4C9C">
        <w:rPr>
          <w:rFonts w:ascii="Tahoma" w:hAnsi="Tahoma" w:cs="Tahoma"/>
          <w:sz w:val="16"/>
          <w:szCs w:val="16"/>
        </w:rPr>
        <w:t xml:space="preserve">           </w:t>
      </w:r>
      <w:r w:rsidR="00700C43" w:rsidRPr="006F4C9C">
        <w:rPr>
          <w:rFonts w:ascii="Tahoma" w:hAnsi="Tahoma" w:cs="Tahoma"/>
          <w:sz w:val="16"/>
          <w:szCs w:val="16"/>
        </w:rPr>
        <w:tab/>
      </w:r>
      <w:r w:rsidR="00700C43" w:rsidRPr="006F4C9C">
        <w:rPr>
          <w:rFonts w:ascii="Tahoma" w:hAnsi="Tahoma" w:cs="Tahoma"/>
          <w:sz w:val="16"/>
          <w:szCs w:val="16"/>
        </w:rPr>
        <w:tab/>
      </w:r>
      <w:r w:rsidR="00700C43" w:rsidRPr="006F4C9C">
        <w:rPr>
          <w:rFonts w:ascii="Tahoma" w:hAnsi="Tahoma" w:cs="Tahoma"/>
          <w:sz w:val="16"/>
          <w:szCs w:val="16"/>
        </w:rPr>
        <w:tab/>
      </w:r>
      <w:r w:rsidRPr="006F4C9C">
        <w:rPr>
          <w:rFonts w:ascii="Tahoma" w:hAnsi="Tahoma" w:cs="Tahoma"/>
          <w:sz w:val="16"/>
          <w:szCs w:val="16"/>
        </w:rPr>
        <w:t xml:space="preserve">V Praze dne:       </w:t>
      </w:r>
    </w:p>
    <w:p w14:paraId="08CE6F91" w14:textId="77777777" w:rsidR="00FE6B8F" w:rsidRPr="006F4C9C" w:rsidRDefault="00FE6B8F" w:rsidP="00FE6B8F">
      <w:pPr>
        <w:jc w:val="both"/>
        <w:rPr>
          <w:rFonts w:ascii="Tahoma" w:hAnsi="Tahoma" w:cs="Tahoma"/>
          <w:sz w:val="16"/>
          <w:szCs w:val="16"/>
        </w:rPr>
      </w:pPr>
    </w:p>
    <w:p w14:paraId="61CDCEAD" w14:textId="77777777" w:rsidR="003A2C9D" w:rsidRPr="006F4C9C" w:rsidRDefault="003A2C9D" w:rsidP="00FE6B8F">
      <w:pPr>
        <w:jc w:val="both"/>
        <w:rPr>
          <w:rFonts w:ascii="Tahoma" w:hAnsi="Tahoma" w:cs="Tahoma"/>
          <w:sz w:val="16"/>
          <w:szCs w:val="16"/>
        </w:rPr>
      </w:pPr>
    </w:p>
    <w:p w14:paraId="4145B0A6" w14:textId="77777777" w:rsidR="003A2C9D" w:rsidRPr="006F4C9C" w:rsidRDefault="003A2C9D" w:rsidP="00FE6B8F">
      <w:pPr>
        <w:jc w:val="both"/>
        <w:rPr>
          <w:rFonts w:ascii="Tahoma" w:hAnsi="Tahoma" w:cs="Tahoma"/>
          <w:sz w:val="16"/>
          <w:szCs w:val="16"/>
        </w:rPr>
      </w:pPr>
      <w:r w:rsidRPr="006F4C9C">
        <w:rPr>
          <w:rFonts w:ascii="Tahoma" w:hAnsi="Tahoma" w:cs="Tahoma"/>
          <w:sz w:val="16"/>
          <w:szCs w:val="16"/>
        </w:rPr>
        <w:t>za prodávajícího:</w:t>
      </w:r>
      <w:r w:rsidRPr="006F4C9C">
        <w:rPr>
          <w:rFonts w:ascii="Tahoma" w:hAnsi="Tahoma" w:cs="Tahoma"/>
          <w:sz w:val="16"/>
          <w:szCs w:val="16"/>
        </w:rPr>
        <w:tab/>
      </w:r>
      <w:r w:rsidRPr="006F4C9C">
        <w:rPr>
          <w:rFonts w:ascii="Tahoma" w:hAnsi="Tahoma" w:cs="Tahoma"/>
          <w:sz w:val="16"/>
          <w:szCs w:val="16"/>
        </w:rPr>
        <w:tab/>
      </w:r>
      <w:r w:rsidRPr="006F4C9C">
        <w:rPr>
          <w:rFonts w:ascii="Tahoma" w:hAnsi="Tahoma" w:cs="Tahoma"/>
          <w:sz w:val="16"/>
          <w:szCs w:val="16"/>
        </w:rPr>
        <w:tab/>
      </w:r>
      <w:r w:rsidRPr="006F4C9C">
        <w:rPr>
          <w:rFonts w:ascii="Tahoma" w:hAnsi="Tahoma" w:cs="Tahoma"/>
          <w:sz w:val="16"/>
          <w:szCs w:val="16"/>
        </w:rPr>
        <w:tab/>
      </w:r>
      <w:r w:rsidRPr="006F4C9C">
        <w:rPr>
          <w:rFonts w:ascii="Tahoma" w:hAnsi="Tahoma" w:cs="Tahoma"/>
          <w:sz w:val="16"/>
          <w:szCs w:val="16"/>
        </w:rPr>
        <w:tab/>
      </w:r>
      <w:r w:rsidRPr="006F4C9C">
        <w:rPr>
          <w:rFonts w:ascii="Tahoma" w:hAnsi="Tahoma" w:cs="Tahoma"/>
          <w:sz w:val="16"/>
          <w:szCs w:val="16"/>
        </w:rPr>
        <w:tab/>
      </w:r>
      <w:r w:rsidR="00F13932" w:rsidRPr="006F4C9C">
        <w:rPr>
          <w:rFonts w:ascii="Tahoma" w:hAnsi="Tahoma" w:cs="Tahoma"/>
          <w:sz w:val="16"/>
          <w:szCs w:val="16"/>
        </w:rPr>
        <w:tab/>
      </w:r>
      <w:r w:rsidRPr="006F4C9C">
        <w:rPr>
          <w:rFonts w:ascii="Tahoma" w:hAnsi="Tahoma" w:cs="Tahoma"/>
          <w:sz w:val="16"/>
          <w:szCs w:val="16"/>
        </w:rPr>
        <w:t>za kupujícího:</w:t>
      </w:r>
    </w:p>
    <w:p w14:paraId="6BB9E253" w14:textId="77777777" w:rsidR="003A2C9D" w:rsidRPr="006F4C9C" w:rsidRDefault="003A2C9D" w:rsidP="00FE6B8F">
      <w:pPr>
        <w:jc w:val="both"/>
        <w:rPr>
          <w:rFonts w:ascii="Tahoma" w:hAnsi="Tahoma" w:cs="Tahoma"/>
          <w:sz w:val="16"/>
          <w:szCs w:val="16"/>
        </w:rPr>
      </w:pPr>
    </w:p>
    <w:p w14:paraId="23DE523C" w14:textId="77777777" w:rsidR="003A2C9D" w:rsidRPr="006F4C9C" w:rsidRDefault="003A2C9D" w:rsidP="00FE6B8F">
      <w:pPr>
        <w:jc w:val="both"/>
        <w:rPr>
          <w:rFonts w:ascii="Tahoma" w:hAnsi="Tahoma" w:cs="Tahoma"/>
          <w:sz w:val="16"/>
          <w:szCs w:val="16"/>
        </w:rPr>
      </w:pPr>
    </w:p>
    <w:p w14:paraId="52E56223" w14:textId="77777777" w:rsidR="003A2C9D" w:rsidRPr="006F4C9C" w:rsidRDefault="003A2C9D" w:rsidP="00FE6B8F">
      <w:pPr>
        <w:jc w:val="both"/>
        <w:rPr>
          <w:rFonts w:ascii="Tahoma" w:hAnsi="Tahoma" w:cs="Tahoma"/>
          <w:sz w:val="16"/>
          <w:szCs w:val="16"/>
        </w:rPr>
      </w:pPr>
    </w:p>
    <w:p w14:paraId="07547A01" w14:textId="77777777" w:rsidR="003A2C9D" w:rsidRPr="006F4C9C" w:rsidRDefault="003A2C9D" w:rsidP="00FE6B8F">
      <w:pPr>
        <w:jc w:val="both"/>
        <w:rPr>
          <w:rFonts w:ascii="Tahoma" w:hAnsi="Tahoma" w:cs="Tahoma"/>
          <w:sz w:val="16"/>
          <w:szCs w:val="16"/>
        </w:rPr>
      </w:pPr>
    </w:p>
    <w:p w14:paraId="6FFF4E7F" w14:textId="23397211" w:rsidR="00406EFF" w:rsidRPr="006F4C9C" w:rsidRDefault="00F266A2" w:rsidP="00F13932">
      <w:pPr>
        <w:tabs>
          <w:tab w:val="left" w:pos="5700"/>
        </w:tabs>
        <w:rPr>
          <w:rFonts w:ascii="Tahoma" w:hAnsi="Tahoma" w:cs="Tahoma"/>
          <w:sz w:val="16"/>
          <w:szCs w:val="16"/>
        </w:rPr>
      </w:pPr>
      <w:r>
        <w:rPr>
          <w:rFonts w:ascii="Tahoma" w:hAnsi="Tahoma" w:cs="Tahoma"/>
          <w:sz w:val="16"/>
          <w:szCs w:val="16"/>
        </w:rPr>
        <w:t>Hana Böhmová</w:t>
      </w:r>
      <w:r w:rsidR="00F13932" w:rsidRPr="006F4C9C">
        <w:rPr>
          <w:rFonts w:ascii="Tahoma" w:hAnsi="Tahoma" w:cs="Tahoma"/>
          <w:sz w:val="16"/>
          <w:szCs w:val="16"/>
        </w:rPr>
        <w:tab/>
      </w:r>
      <w:r w:rsidR="00406EFF" w:rsidRPr="006F4C9C">
        <w:rPr>
          <w:rFonts w:ascii="Tahoma" w:hAnsi="Tahoma" w:cs="Tahoma"/>
          <w:sz w:val="16"/>
          <w:szCs w:val="16"/>
        </w:rPr>
        <w:t>prof. MUDr. David Feltl, Ph.D., MBA</w:t>
      </w:r>
      <w:r w:rsidR="00F13932" w:rsidRPr="006F4C9C">
        <w:rPr>
          <w:rFonts w:ascii="Tahoma" w:hAnsi="Tahoma" w:cs="Tahoma"/>
          <w:sz w:val="16"/>
          <w:szCs w:val="16"/>
        </w:rPr>
        <w:tab/>
      </w:r>
    </w:p>
    <w:p w14:paraId="0B10C06C" w14:textId="0FFDAB41" w:rsidR="00BB3057" w:rsidRPr="007320F4" w:rsidRDefault="00F266A2" w:rsidP="00F13932">
      <w:pPr>
        <w:tabs>
          <w:tab w:val="left" w:pos="5700"/>
        </w:tabs>
        <w:rPr>
          <w:rFonts w:ascii="Tahoma" w:hAnsi="Tahoma" w:cs="Tahoma"/>
          <w:sz w:val="16"/>
          <w:szCs w:val="16"/>
        </w:rPr>
      </w:pPr>
      <w:r>
        <w:rPr>
          <w:rFonts w:ascii="Tahoma" w:hAnsi="Tahoma" w:cs="Tahoma"/>
          <w:sz w:val="16"/>
          <w:szCs w:val="16"/>
        </w:rPr>
        <w:t>jednatelka</w:t>
      </w:r>
      <w:r w:rsidR="00406EFF" w:rsidRPr="006F4C9C">
        <w:rPr>
          <w:rFonts w:ascii="Tahoma" w:hAnsi="Tahoma" w:cs="Tahoma"/>
          <w:sz w:val="16"/>
          <w:szCs w:val="16"/>
        </w:rPr>
        <w:tab/>
      </w:r>
      <w:r w:rsidR="001A1D1C" w:rsidRPr="006F4C9C">
        <w:rPr>
          <w:rFonts w:ascii="Tahoma" w:hAnsi="Tahoma" w:cs="Tahoma"/>
          <w:sz w:val="16"/>
          <w:szCs w:val="16"/>
        </w:rPr>
        <w:t>ředitel</w:t>
      </w:r>
    </w:p>
    <w:p w14:paraId="5043CB0F" w14:textId="77777777" w:rsidR="00406EFF" w:rsidRPr="007320F4" w:rsidRDefault="00406EFF" w:rsidP="00F13932">
      <w:pPr>
        <w:tabs>
          <w:tab w:val="left" w:pos="5700"/>
        </w:tabs>
        <w:rPr>
          <w:rFonts w:ascii="Tahoma" w:hAnsi="Tahoma" w:cs="Tahoma"/>
          <w:sz w:val="16"/>
          <w:szCs w:val="16"/>
        </w:rPr>
      </w:pPr>
    </w:p>
    <w:p w14:paraId="07459315" w14:textId="77777777" w:rsidR="007541FA" w:rsidRPr="007320F4" w:rsidRDefault="007541FA" w:rsidP="001339FC">
      <w:pPr>
        <w:ind w:left="708" w:firstLine="708"/>
        <w:rPr>
          <w:rFonts w:ascii="Tahoma" w:hAnsi="Tahoma" w:cs="Tahoma"/>
          <w:sz w:val="16"/>
          <w:szCs w:val="16"/>
        </w:rPr>
      </w:pPr>
    </w:p>
    <w:p w14:paraId="6537F28F" w14:textId="77777777" w:rsidR="007B0A80" w:rsidRPr="007320F4" w:rsidRDefault="007B0A80" w:rsidP="008966DE">
      <w:pPr>
        <w:rPr>
          <w:rFonts w:ascii="Tahoma" w:hAnsi="Tahoma" w:cs="Tahoma"/>
          <w:b/>
          <w:sz w:val="16"/>
          <w:szCs w:val="16"/>
        </w:rPr>
      </w:pPr>
    </w:p>
    <w:p w14:paraId="6DFB9E20" w14:textId="77777777" w:rsidR="007B0A80" w:rsidRPr="007320F4" w:rsidRDefault="007B0A80" w:rsidP="008966DE">
      <w:pPr>
        <w:rPr>
          <w:rFonts w:ascii="Tahoma" w:hAnsi="Tahoma" w:cs="Tahoma"/>
          <w:b/>
          <w:sz w:val="16"/>
          <w:szCs w:val="16"/>
        </w:rPr>
      </w:pPr>
    </w:p>
    <w:p w14:paraId="70DF9E56" w14:textId="77777777" w:rsidR="007B0A80" w:rsidRPr="007320F4" w:rsidRDefault="007B0A80" w:rsidP="008966DE">
      <w:pPr>
        <w:rPr>
          <w:rFonts w:ascii="Tahoma" w:hAnsi="Tahoma" w:cs="Tahoma"/>
          <w:b/>
          <w:sz w:val="16"/>
          <w:szCs w:val="16"/>
        </w:rPr>
      </w:pPr>
    </w:p>
    <w:p w14:paraId="44E871BC" w14:textId="0366F0A9" w:rsidR="00700C43" w:rsidRDefault="00700C43" w:rsidP="008966DE">
      <w:pPr>
        <w:rPr>
          <w:rFonts w:ascii="Tahoma" w:hAnsi="Tahoma" w:cs="Tahoma"/>
          <w:b/>
          <w:sz w:val="16"/>
          <w:szCs w:val="16"/>
        </w:rPr>
      </w:pPr>
    </w:p>
    <w:p w14:paraId="1F2B47A8" w14:textId="5A68BDB7" w:rsidR="00F266A2" w:rsidRDefault="00F266A2" w:rsidP="008966DE">
      <w:pPr>
        <w:rPr>
          <w:rFonts w:ascii="Tahoma" w:hAnsi="Tahoma" w:cs="Tahoma"/>
          <w:b/>
          <w:sz w:val="16"/>
          <w:szCs w:val="16"/>
        </w:rPr>
      </w:pPr>
    </w:p>
    <w:p w14:paraId="7F42EC78" w14:textId="4576B360" w:rsidR="00F266A2" w:rsidRDefault="00F266A2" w:rsidP="008966DE">
      <w:pPr>
        <w:rPr>
          <w:rFonts w:ascii="Tahoma" w:hAnsi="Tahoma" w:cs="Tahoma"/>
          <w:b/>
          <w:sz w:val="16"/>
          <w:szCs w:val="16"/>
        </w:rPr>
      </w:pPr>
    </w:p>
    <w:p w14:paraId="75CC4669" w14:textId="38B6107F" w:rsidR="00F266A2" w:rsidRDefault="00F266A2" w:rsidP="008966DE">
      <w:pPr>
        <w:rPr>
          <w:rFonts w:ascii="Tahoma" w:hAnsi="Tahoma" w:cs="Tahoma"/>
          <w:b/>
          <w:sz w:val="16"/>
          <w:szCs w:val="16"/>
        </w:rPr>
      </w:pPr>
    </w:p>
    <w:p w14:paraId="3BA3B6C6" w14:textId="12A78D38" w:rsidR="00F266A2" w:rsidRDefault="00F266A2" w:rsidP="008966DE">
      <w:pPr>
        <w:rPr>
          <w:rFonts w:ascii="Tahoma" w:hAnsi="Tahoma" w:cs="Tahoma"/>
          <w:b/>
          <w:sz w:val="16"/>
          <w:szCs w:val="16"/>
        </w:rPr>
      </w:pPr>
    </w:p>
    <w:p w14:paraId="40E1552A" w14:textId="1F8D1276" w:rsidR="00F266A2" w:rsidRDefault="00F266A2" w:rsidP="008966DE">
      <w:pPr>
        <w:rPr>
          <w:rFonts w:ascii="Tahoma" w:hAnsi="Tahoma" w:cs="Tahoma"/>
          <w:b/>
          <w:sz w:val="16"/>
          <w:szCs w:val="16"/>
        </w:rPr>
      </w:pPr>
    </w:p>
    <w:p w14:paraId="020A096B" w14:textId="56180B76" w:rsidR="00F266A2" w:rsidRDefault="00F266A2" w:rsidP="008966DE">
      <w:pPr>
        <w:rPr>
          <w:rFonts w:ascii="Tahoma" w:hAnsi="Tahoma" w:cs="Tahoma"/>
          <w:b/>
          <w:sz w:val="16"/>
          <w:szCs w:val="16"/>
        </w:rPr>
      </w:pPr>
    </w:p>
    <w:p w14:paraId="737C938B" w14:textId="0D353F00" w:rsidR="00F266A2" w:rsidRDefault="00F266A2" w:rsidP="008966DE">
      <w:pPr>
        <w:rPr>
          <w:rFonts w:ascii="Tahoma" w:hAnsi="Tahoma" w:cs="Tahoma"/>
          <w:b/>
          <w:sz w:val="16"/>
          <w:szCs w:val="16"/>
        </w:rPr>
      </w:pPr>
    </w:p>
    <w:p w14:paraId="4EBE8E15" w14:textId="7F5DA679" w:rsidR="00F266A2" w:rsidRDefault="00F266A2" w:rsidP="008966DE">
      <w:pPr>
        <w:rPr>
          <w:rFonts w:ascii="Tahoma" w:hAnsi="Tahoma" w:cs="Tahoma"/>
          <w:b/>
          <w:sz w:val="16"/>
          <w:szCs w:val="16"/>
        </w:rPr>
      </w:pPr>
    </w:p>
    <w:p w14:paraId="46C870E9" w14:textId="12A0655A" w:rsidR="00F266A2" w:rsidRDefault="00F266A2" w:rsidP="008966DE">
      <w:pPr>
        <w:rPr>
          <w:rFonts w:ascii="Tahoma" w:hAnsi="Tahoma" w:cs="Tahoma"/>
          <w:b/>
          <w:sz w:val="16"/>
          <w:szCs w:val="16"/>
        </w:rPr>
      </w:pPr>
    </w:p>
    <w:p w14:paraId="2E5CE4D8" w14:textId="3CC40052" w:rsidR="00F266A2" w:rsidRDefault="00F266A2" w:rsidP="008966DE">
      <w:pPr>
        <w:rPr>
          <w:rFonts w:ascii="Tahoma" w:hAnsi="Tahoma" w:cs="Tahoma"/>
          <w:b/>
          <w:sz w:val="16"/>
          <w:szCs w:val="16"/>
        </w:rPr>
      </w:pPr>
    </w:p>
    <w:p w14:paraId="464D1910" w14:textId="16C75B66" w:rsidR="00F266A2" w:rsidRDefault="00F266A2" w:rsidP="008966DE">
      <w:pPr>
        <w:rPr>
          <w:rFonts w:ascii="Tahoma" w:hAnsi="Tahoma" w:cs="Tahoma"/>
          <w:b/>
          <w:sz w:val="16"/>
          <w:szCs w:val="16"/>
        </w:rPr>
      </w:pPr>
    </w:p>
    <w:p w14:paraId="790A10B3" w14:textId="122F8928" w:rsidR="00F266A2" w:rsidRDefault="00F266A2" w:rsidP="008966DE">
      <w:pPr>
        <w:rPr>
          <w:rFonts w:ascii="Tahoma" w:hAnsi="Tahoma" w:cs="Tahoma"/>
          <w:b/>
          <w:sz w:val="16"/>
          <w:szCs w:val="16"/>
        </w:rPr>
      </w:pPr>
    </w:p>
    <w:p w14:paraId="44AD8D30" w14:textId="510E331E" w:rsidR="00F266A2" w:rsidRDefault="00F266A2" w:rsidP="008966DE">
      <w:pPr>
        <w:rPr>
          <w:rFonts w:ascii="Tahoma" w:hAnsi="Tahoma" w:cs="Tahoma"/>
          <w:b/>
          <w:sz w:val="16"/>
          <w:szCs w:val="16"/>
        </w:rPr>
      </w:pPr>
    </w:p>
    <w:p w14:paraId="28CBE715" w14:textId="316CDAA9" w:rsidR="00F266A2" w:rsidRDefault="00F266A2" w:rsidP="008966DE">
      <w:pPr>
        <w:rPr>
          <w:rFonts w:ascii="Tahoma" w:hAnsi="Tahoma" w:cs="Tahoma"/>
          <w:b/>
          <w:sz w:val="16"/>
          <w:szCs w:val="16"/>
        </w:rPr>
      </w:pPr>
    </w:p>
    <w:p w14:paraId="380D4A8E" w14:textId="70F1F629" w:rsidR="00F266A2" w:rsidRDefault="00F266A2" w:rsidP="008966DE">
      <w:pPr>
        <w:rPr>
          <w:rFonts w:ascii="Tahoma" w:hAnsi="Tahoma" w:cs="Tahoma"/>
          <w:b/>
          <w:sz w:val="16"/>
          <w:szCs w:val="16"/>
        </w:rPr>
      </w:pPr>
    </w:p>
    <w:p w14:paraId="0D7D752A" w14:textId="21047FE3" w:rsidR="00F266A2" w:rsidRDefault="00F266A2" w:rsidP="008966DE">
      <w:pPr>
        <w:rPr>
          <w:rFonts w:ascii="Tahoma" w:hAnsi="Tahoma" w:cs="Tahoma"/>
          <w:b/>
          <w:sz w:val="16"/>
          <w:szCs w:val="16"/>
        </w:rPr>
      </w:pPr>
    </w:p>
    <w:p w14:paraId="44AAE0B6" w14:textId="6A7B7743" w:rsidR="00F266A2" w:rsidRDefault="00F266A2" w:rsidP="008966DE">
      <w:pPr>
        <w:rPr>
          <w:rFonts w:ascii="Tahoma" w:hAnsi="Tahoma" w:cs="Tahoma"/>
          <w:b/>
          <w:sz w:val="16"/>
          <w:szCs w:val="16"/>
        </w:rPr>
      </w:pPr>
    </w:p>
    <w:p w14:paraId="1D9B3AAE" w14:textId="77777777" w:rsidR="00F266A2" w:rsidRPr="007320F4" w:rsidRDefault="00F266A2" w:rsidP="008966DE">
      <w:pPr>
        <w:rPr>
          <w:rFonts w:ascii="Tahoma" w:hAnsi="Tahoma" w:cs="Tahoma"/>
          <w:b/>
          <w:sz w:val="16"/>
          <w:szCs w:val="16"/>
        </w:rPr>
      </w:pPr>
    </w:p>
    <w:p w14:paraId="144A5D23" w14:textId="77777777" w:rsidR="00700C43" w:rsidRPr="007320F4" w:rsidRDefault="00700C43" w:rsidP="008966DE">
      <w:pPr>
        <w:rPr>
          <w:rFonts w:ascii="Tahoma" w:hAnsi="Tahoma" w:cs="Tahoma"/>
          <w:b/>
          <w:sz w:val="16"/>
          <w:szCs w:val="16"/>
        </w:rPr>
      </w:pPr>
    </w:p>
    <w:p w14:paraId="738610EB" w14:textId="77777777" w:rsidR="007B0A80" w:rsidRPr="007320F4" w:rsidRDefault="007B0A80" w:rsidP="008966DE">
      <w:pPr>
        <w:rPr>
          <w:rFonts w:ascii="Tahoma" w:hAnsi="Tahoma" w:cs="Tahoma"/>
          <w:b/>
          <w:sz w:val="16"/>
          <w:szCs w:val="16"/>
        </w:rPr>
      </w:pPr>
    </w:p>
    <w:p w14:paraId="3229A9E1" w14:textId="02D905AE" w:rsidR="00F266A2" w:rsidRPr="00F266A2" w:rsidRDefault="00F266A2" w:rsidP="00F266A2">
      <w:pPr>
        <w:jc w:val="both"/>
        <w:rPr>
          <w:rFonts w:ascii="Tahoma" w:hAnsi="Tahoma" w:cs="Tahoma"/>
          <w:b/>
          <w:bCs/>
          <w:sz w:val="16"/>
          <w:szCs w:val="16"/>
        </w:rPr>
      </w:pPr>
      <w:r w:rsidRPr="00F266A2">
        <w:rPr>
          <w:rFonts w:ascii="Tahoma" w:hAnsi="Tahoma" w:cs="Tahoma"/>
          <w:b/>
          <w:bCs/>
          <w:sz w:val="16"/>
          <w:szCs w:val="16"/>
        </w:rPr>
        <w:t>Příloha č. 1: Ceník zboží dle výsledků veřejné zakázky Dotisk brožur, letáků a příruček pro evropský grant Edukačně terapeutické centrum VFN v</w:t>
      </w:r>
      <w:r>
        <w:rPr>
          <w:rFonts w:ascii="Tahoma" w:hAnsi="Tahoma" w:cs="Tahoma"/>
          <w:b/>
          <w:bCs/>
          <w:sz w:val="16"/>
          <w:szCs w:val="16"/>
        </w:rPr>
        <w:t> </w:t>
      </w:r>
      <w:r w:rsidRPr="00F266A2">
        <w:rPr>
          <w:rFonts w:ascii="Tahoma" w:hAnsi="Tahoma" w:cs="Tahoma"/>
          <w:b/>
          <w:bCs/>
          <w:sz w:val="16"/>
          <w:szCs w:val="16"/>
        </w:rPr>
        <w:t>Praze.</w:t>
      </w:r>
    </w:p>
    <w:p w14:paraId="637805D2" w14:textId="6726E9EB" w:rsidR="00935B4E" w:rsidRDefault="00935B4E">
      <w:pPr>
        <w:rPr>
          <w:rFonts w:ascii="Tahoma" w:hAnsi="Tahoma" w:cs="Tahoma"/>
          <w:b/>
          <w:sz w:val="16"/>
          <w:szCs w:val="16"/>
        </w:rPr>
      </w:pPr>
    </w:p>
    <w:tbl>
      <w:tblPr>
        <w:tblW w:w="12844" w:type="dxa"/>
        <w:tblCellMar>
          <w:left w:w="70" w:type="dxa"/>
          <w:right w:w="70" w:type="dxa"/>
        </w:tblCellMar>
        <w:tblLook w:val="04A0" w:firstRow="1" w:lastRow="0" w:firstColumn="1" w:lastColumn="0" w:noHBand="0" w:noVBand="1"/>
      </w:tblPr>
      <w:tblGrid>
        <w:gridCol w:w="2072"/>
        <w:gridCol w:w="4244"/>
        <w:gridCol w:w="1136"/>
        <w:gridCol w:w="856"/>
        <w:gridCol w:w="1180"/>
        <w:gridCol w:w="836"/>
        <w:gridCol w:w="1056"/>
        <w:gridCol w:w="960"/>
        <w:gridCol w:w="1056"/>
      </w:tblGrid>
      <w:tr w:rsidR="00F266A2" w14:paraId="10A9C666" w14:textId="77777777" w:rsidTr="00F266A2">
        <w:trPr>
          <w:trHeight w:val="355"/>
        </w:trPr>
        <w:tc>
          <w:tcPr>
            <w:tcW w:w="6316" w:type="dxa"/>
            <w:gridSpan w:val="2"/>
            <w:tcBorders>
              <w:top w:val="nil"/>
              <w:left w:val="nil"/>
              <w:bottom w:val="nil"/>
              <w:right w:val="nil"/>
            </w:tcBorders>
            <w:shd w:val="clear" w:color="auto" w:fill="auto"/>
            <w:noWrap/>
            <w:vAlign w:val="bottom"/>
            <w:hideMark/>
          </w:tcPr>
          <w:p w14:paraId="67911C63" w14:textId="77777777" w:rsidR="00F266A2" w:rsidRDefault="00F266A2">
            <w:pPr>
              <w:rPr>
                <w:rFonts w:ascii="Segoe UI" w:hAnsi="Segoe UI" w:cs="Segoe UI"/>
                <w:b/>
                <w:bCs/>
                <w:color w:val="0C0C72"/>
              </w:rPr>
            </w:pPr>
            <w:r>
              <w:rPr>
                <w:rFonts w:ascii="Segoe UI" w:hAnsi="Segoe UI" w:cs="Segoe UI"/>
                <w:b/>
                <w:bCs/>
                <w:color w:val="0C0C72"/>
              </w:rPr>
              <w:t>VŠEOBECNÁ FAKULTNÍ NEMOCNICE V PRAZE</w:t>
            </w:r>
          </w:p>
        </w:tc>
        <w:tc>
          <w:tcPr>
            <w:tcW w:w="1136" w:type="dxa"/>
            <w:tcBorders>
              <w:top w:val="nil"/>
              <w:left w:val="nil"/>
              <w:bottom w:val="nil"/>
              <w:right w:val="nil"/>
            </w:tcBorders>
            <w:shd w:val="clear" w:color="auto" w:fill="auto"/>
            <w:noWrap/>
            <w:vAlign w:val="bottom"/>
            <w:hideMark/>
          </w:tcPr>
          <w:p w14:paraId="44FAE65E" w14:textId="77777777" w:rsidR="00F266A2" w:rsidRDefault="00F266A2">
            <w:pPr>
              <w:rPr>
                <w:rFonts w:ascii="Segoe UI" w:hAnsi="Segoe UI" w:cs="Segoe UI"/>
                <w:b/>
                <w:bCs/>
                <w:color w:val="0C0C72"/>
              </w:rPr>
            </w:pPr>
          </w:p>
        </w:tc>
        <w:tc>
          <w:tcPr>
            <w:tcW w:w="856" w:type="dxa"/>
            <w:tcBorders>
              <w:top w:val="nil"/>
              <w:left w:val="nil"/>
              <w:bottom w:val="nil"/>
              <w:right w:val="nil"/>
            </w:tcBorders>
            <w:shd w:val="clear" w:color="auto" w:fill="auto"/>
            <w:noWrap/>
            <w:vAlign w:val="bottom"/>
            <w:hideMark/>
          </w:tcPr>
          <w:p w14:paraId="68648D45" w14:textId="77777777" w:rsidR="00F266A2" w:rsidRDefault="00F266A2">
            <w:pPr>
              <w:rPr>
                <w:sz w:val="20"/>
                <w:szCs w:val="20"/>
              </w:rPr>
            </w:pPr>
          </w:p>
        </w:tc>
        <w:tc>
          <w:tcPr>
            <w:tcW w:w="623" w:type="dxa"/>
            <w:tcBorders>
              <w:top w:val="nil"/>
              <w:left w:val="nil"/>
              <w:bottom w:val="nil"/>
              <w:right w:val="nil"/>
            </w:tcBorders>
            <w:shd w:val="clear" w:color="auto" w:fill="auto"/>
            <w:noWrap/>
            <w:vAlign w:val="bottom"/>
            <w:hideMark/>
          </w:tcPr>
          <w:p w14:paraId="748C8A32" w14:textId="57DC9DD6" w:rsidR="00F266A2" w:rsidRDefault="00F266A2">
            <w:pPr>
              <w:rPr>
                <w:rFonts w:ascii="Calibri" w:hAnsi="Calibri" w:cs="Calibri"/>
                <w:color w:val="000000"/>
                <w:sz w:val="22"/>
                <w:szCs w:val="22"/>
              </w:rPr>
            </w:pPr>
          </w:p>
          <w:tbl>
            <w:tblPr>
              <w:tblW w:w="0" w:type="auto"/>
              <w:tblCellSpacing w:w="0" w:type="dxa"/>
              <w:tblCellMar>
                <w:left w:w="0" w:type="dxa"/>
                <w:right w:w="0" w:type="dxa"/>
              </w:tblCellMar>
              <w:tblLook w:val="04A0" w:firstRow="1" w:lastRow="0" w:firstColumn="1" w:lastColumn="0" w:noHBand="0" w:noVBand="1"/>
            </w:tblPr>
            <w:tblGrid>
              <w:gridCol w:w="1040"/>
            </w:tblGrid>
            <w:tr w:rsidR="00F266A2" w14:paraId="36E842FB" w14:textId="77777777">
              <w:trPr>
                <w:trHeight w:val="355"/>
                <w:tblCellSpacing w:w="0" w:type="dxa"/>
              </w:trPr>
              <w:tc>
                <w:tcPr>
                  <w:tcW w:w="1040" w:type="dxa"/>
                  <w:tcBorders>
                    <w:top w:val="nil"/>
                    <w:left w:val="nil"/>
                    <w:bottom w:val="nil"/>
                    <w:right w:val="nil"/>
                  </w:tcBorders>
                  <w:shd w:val="clear" w:color="auto" w:fill="auto"/>
                  <w:noWrap/>
                  <w:vAlign w:val="bottom"/>
                  <w:hideMark/>
                </w:tcPr>
                <w:p w14:paraId="4E9EA337" w14:textId="77777777" w:rsidR="00F266A2" w:rsidRDefault="00F266A2">
                  <w:pPr>
                    <w:rPr>
                      <w:rFonts w:ascii="Calibri" w:hAnsi="Calibri" w:cs="Calibri"/>
                      <w:color w:val="000000"/>
                      <w:sz w:val="22"/>
                      <w:szCs w:val="22"/>
                    </w:rPr>
                  </w:pPr>
                </w:p>
              </w:tc>
            </w:tr>
          </w:tbl>
          <w:p w14:paraId="075E7466" w14:textId="77777777" w:rsidR="00F266A2" w:rsidRDefault="00F266A2">
            <w:pPr>
              <w:rPr>
                <w:rFonts w:ascii="Calibri" w:hAnsi="Calibri" w:cs="Calibri"/>
                <w:color w:val="000000"/>
                <w:sz w:val="22"/>
                <w:szCs w:val="22"/>
              </w:rPr>
            </w:pPr>
          </w:p>
        </w:tc>
        <w:tc>
          <w:tcPr>
            <w:tcW w:w="836" w:type="dxa"/>
            <w:tcBorders>
              <w:top w:val="nil"/>
              <w:left w:val="nil"/>
              <w:bottom w:val="nil"/>
              <w:right w:val="nil"/>
            </w:tcBorders>
            <w:shd w:val="clear" w:color="auto" w:fill="auto"/>
            <w:noWrap/>
            <w:vAlign w:val="bottom"/>
            <w:hideMark/>
          </w:tcPr>
          <w:p w14:paraId="4DA41F08" w14:textId="77777777" w:rsidR="00F266A2" w:rsidRDefault="00F266A2">
            <w:pPr>
              <w:rPr>
                <w:sz w:val="20"/>
                <w:szCs w:val="20"/>
              </w:rPr>
            </w:pPr>
          </w:p>
        </w:tc>
        <w:tc>
          <w:tcPr>
            <w:tcW w:w="1056" w:type="dxa"/>
            <w:tcBorders>
              <w:top w:val="nil"/>
              <w:left w:val="nil"/>
              <w:bottom w:val="nil"/>
              <w:right w:val="nil"/>
            </w:tcBorders>
            <w:shd w:val="clear" w:color="auto" w:fill="auto"/>
            <w:noWrap/>
            <w:vAlign w:val="bottom"/>
            <w:hideMark/>
          </w:tcPr>
          <w:p w14:paraId="2C4755AB" w14:textId="77777777" w:rsidR="00F266A2" w:rsidRDefault="00F266A2">
            <w:pPr>
              <w:rPr>
                <w:sz w:val="20"/>
                <w:szCs w:val="20"/>
              </w:rPr>
            </w:pPr>
          </w:p>
        </w:tc>
        <w:tc>
          <w:tcPr>
            <w:tcW w:w="960" w:type="dxa"/>
            <w:tcBorders>
              <w:top w:val="nil"/>
              <w:left w:val="nil"/>
              <w:bottom w:val="nil"/>
              <w:right w:val="nil"/>
            </w:tcBorders>
            <w:shd w:val="clear" w:color="auto" w:fill="auto"/>
            <w:noWrap/>
            <w:vAlign w:val="bottom"/>
            <w:hideMark/>
          </w:tcPr>
          <w:p w14:paraId="47AE39D7" w14:textId="316D9F4B" w:rsidR="00F266A2" w:rsidRDefault="00F266A2">
            <w:pPr>
              <w:rPr>
                <w:rFonts w:ascii="Calibri" w:hAnsi="Calibri" w:cs="Calibri"/>
                <w:color w:val="000000"/>
                <w:sz w:val="22"/>
                <w:szCs w:val="22"/>
              </w:rPr>
            </w:pPr>
            <w:r>
              <w:rPr>
                <w:rFonts w:ascii="Calibri" w:hAnsi="Calibri" w:cs="Calibri"/>
                <w:noProof/>
                <w:color w:val="000000"/>
                <w:sz w:val="22"/>
                <w:szCs w:val="22"/>
              </w:rPr>
              <w:drawing>
                <wp:anchor distT="0" distB="0" distL="114300" distR="114300" simplePos="0" relativeHeight="251657216" behindDoc="0" locked="0" layoutInCell="1" allowOverlap="1" wp14:anchorId="2007D55D" wp14:editId="7A372AB0">
                  <wp:simplePos x="0" y="0"/>
                  <wp:positionH relativeFrom="column">
                    <wp:posOffset>40640</wp:posOffset>
                  </wp:positionH>
                  <wp:positionV relativeFrom="paragraph">
                    <wp:posOffset>102235</wp:posOffset>
                  </wp:positionV>
                  <wp:extent cx="1118870" cy="552450"/>
                  <wp:effectExtent l="0" t="0" r="5080" b="0"/>
                  <wp:wrapNone/>
                  <wp:docPr id="2" name="Obrázek 2">
                    <a:extLst xmlns:a="http://schemas.openxmlformats.org/drawingml/2006/main">
                      <a:ext uri="{FF2B5EF4-FFF2-40B4-BE49-F238E27FC236}">
                        <a16:creationId xmlns:a16="http://schemas.microsoft.com/office/drawing/2014/main" id="{41495BEB-2321-4E7B-9B5B-A12DEE2C4991}"/>
                      </a:ext>
                    </a:extLst>
                  </wp:docPr>
                  <wp:cNvGraphicFramePr/>
                  <a:graphic xmlns:a="http://schemas.openxmlformats.org/drawingml/2006/main">
                    <a:graphicData uri="http://schemas.openxmlformats.org/drawingml/2006/picture">
                      <pic:pic xmlns:pic="http://schemas.openxmlformats.org/drawingml/2006/picture">
                        <pic:nvPicPr>
                          <pic:cNvPr id="2" name="Obrázek 36">
                            <a:extLst>
                              <a:ext uri="{FF2B5EF4-FFF2-40B4-BE49-F238E27FC236}">
                                <a16:creationId xmlns:a16="http://schemas.microsoft.com/office/drawing/2014/main" id="{41495BEB-2321-4E7B-9B5B-A12DEE2C499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23239" cy="5491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820"/>
            </w:tblGrid>
            <w:tr w:rsidR="00F266A2" w14:paraId="1CD8C25A" w14:textId="77777777">
              <w:trPr>
                <w:trHeight w:val="355"/>
                <w:tblCellSpacing w:w="0" w:type="dxa"/>
              </w:trPr>
              <w:tc>
                <w:tcPr>
                  <w:tcW w:w="820" w:type="dxa"/>
                  <w:tcBorders>
                    <w:top w:val="nil"/>
                    <w:left w:val="nil"/>
                    <w:bottom w:val="nil"/>
                    <w:right w:val="nil"/>
                  </w:tcBorders>
                  <w:shd w:val="clear" w:color="auto" w:fill="auto"/>
                  <w:noWrap/>
                  <w:vAlign w:val="bottom"/>
                  <w:hideMark/>
                </w:tcPr>
                <w:p w14:paraId="01EDDA35" w14:textId="77777777" w:rsidR="00F266A2" w:rsidRDefault="00F266A2">
                  <w:pPr>
                    <w:rPr>
                      <w:rFonts w:ascii="Calibri" w:hAnsi="Calibri" w:cs="Calibri"/>
                      <w:color w:val="000000"/>
                      <w:sz w:val="22"/>
                      <w:szCs w:val="22"/>
                    </w:rPr>
                  </w:pPr>
                </w:p>
              </w:tc>
            </w:tr>
          </w:tbl>
          <w:p w14:paraId="42A4B8C9" w14:textId="77777777" w:rsidR="00F266A2" w:rsidRDefault="00F266A2">
            <w:pPr>
              <w:rPr>
                <w:rFonts w:ascii="Calibri" w:hAnsi="Calibri" w:cs="Calibri"/>
                <w:color w:val="000000"/>
                <w:sz w:val="22"/>
                <w:szCs w:val="22"/>
              </w:rPr>
            </w:pPr>
          </w:p>
        </w:tc>
        <w:tc>
          <w:tcPr>
            <w:tcW w:w="1056" w:type="dxa"/>
            <w:tcBorders>
              <w:top w:val="nil"/>
              <w:left w:val="nil"/>
              <w:bottom w:val="nil"/>
              <w:right w:val="nil"/>
            </w:tcBorders>
            <w:shd w:val="clear" w:color="auto" w:fill="auto"/>
            <w:noWrap/>
            <w:vAlign w:val="bottom"/>
            <w:hideMark/>
          </w:tcPr>
          <w:p w14:paraId="4451C971" w14:textId="77777777" w:rsidR="00F266A2" w:rsidRDefault="00F266A2">
            <w:pPr>
              <w:rPr>
                <w:sz w:val="20"/>
                <w:szCs w:val="20"/>
              </w:rPr>
            </w:pPr>
          </w:p>
        </w:tc>
      </w:tr>
      <w:tr w:rsidR="00F266A2" w14:paraId="2FD834D5" w14:textId="77777777" w:rsidTr="00F266A2">
        <w:trPr>
          <w:trHeight w:val="280"/>
        </w:trPr>
        <w:tc>
          <w:tcPr>
            <w:tcW w:w="6316" w:type="dxa"/>
            <w:gridSpan w:val="2"/>
            <w:tcBorders>
              <w:top w:val="nil"/>
              <w:left w:val="nil"/>
              <w:bottom w:val="nil"/>
              <w:right w:val="nil"/>
            </w:tcBorders>
            <w:shd w:val="clear" w:color="auto" w:fill="auto"/>
            <w:noWrap/>
            <w:vAlign w:val="bottom"/>
            <w:hideMark/>
          </w:tcPr>
          <w:p w14:paraId="5C2D026E" w14:textId="77777777" w:rsidR="00F266A2" w:rsidRDefault="00F266A2">
            <w:pPr>
              <w:rPr>
                <w:rFonts w:ascii="Segoe UI" w:hAnsi="Segoe UI" w:cs="Segoe UI"/>
                <w:color w:val="0C0C72"/>
                <w:sz w:val="18"/>
                <w:szCs w:val="18"/>
              </w:rPr>
            </w:pPr>
            <w:r>
              <w:rPr>
                <w:rFonts w:ascii="Segoe UI" w:hAnsi="Segoe UI" w:cs="Segoe UI"/>
                <w:color w:val="0C0C72"/>
                <w:sz w:val="18"/>
                <w:szCs w:val="18"/>
              </w:rPr>
              <w:t>U Nemocnice 499/2, 128 08 Praha 2 | IČ: 00064165, tel.: 224 961 111</w:t>
            </w:r>
          </w:p>
        </w:tc>
        <w:tc>
          <w:tcPr>
            <w:tcW w:w="1136" w:type="dxa"/>
            <w:tcBorders>
              <w:top w:val="nil"/>
              <w:left w:val="nil"/>
              <w:bottom w:val="nil"/>
              <w:right w:val="nil"/>
            </w:tcBorders>
            <w:shd w:val="clear" w:color="auto" w:fill="auto"/>
            <w:noWrap/>
            <w:vAlign w:val="bottom"/>
            <w:hideMark/>
          </w:tcPr>
          <w:p w14:paraId="45C32BD3" w14:textId="77777777" w:rsidR="00F266A2" w:rsidRDefault="00F266A2">
            <w:pPr>
              <w:rPr>
                <w:rFonts w:ascii="Segoe UI" w:hAnsi="Segoe UI" w:cs="Segoe UI"/>
                <w:color w:val="0C0C72"/>
                <w:sz w:val="18"/>
                <w:szCs w:val="18"/>
              </w:rPr>
            </w:pPr>
          </w:p>
        </w:tc>
        <w:tc>
          <w:tcPr>
            <w:tcW w:w="856" w:type="dxa"/>
            <w:tcBorders>
              <w:top w:val="nil"/>
              <w:left w:val="nil"/>
              <w:bottom w:val="nil"/>
              <w:right w:val="nil"/>
            </w:tcBorders>
            <w:shd w:val="clear" w:color="auto" w:fill="auto"/>
            <w:noWrap/>
            <w:vAlign w:val="bottom"/>
            <w:hideMark/>
          </w:tcPr>
          <w:p w14:paraId="6B750CC6" w14:textId="5AC8CFE3" w:rsidR="00F266A2" w:rsidRDefault="00F266A2">
            <w:pPr>
              <w:rPr>
                <w:sz w:val="20"/>
                <w:szCs w:val="20"/>
              </w:rPr>
            </w:pPr>
            <w:r>
              <w:rPr>
                <w:rFonts w:ascii="Calibri" w:hAnsi="Calibri" w:cs="Calibri"/>
                <w:noProof/>
                <w:color w:val="000000"/>
                <w:sz w:val="22"/>
                <w:szCs w:val="22"/>
              </w:rPr>
              <w:drawing>
                <wp:anchor distT="0" distB="0" distL="114300" distR="114300" simplePos="0" relativeHeight="251658240" behindDoc="0" locked="0" layoutInCell="1" allowOverlap="1" wp14:anchorId="51D629A1" wp14:editId="33052C96">
                  <wp:simplePos x="0" y="0"/>
                  <wp:positionH relativeFrom="column">
                    <wp:posOffset>-33655</wp:posOffset>
                  </wp:positionH>
                  <wp:positionV relativeFrom="paragraph">
                    <wp:posOffset>-353060</wp:posOffset>
                  </wp:positionV>
                  <wp:extent cx="832485" cy="709930"/>
                  <wp:effectExtent l="0" t="0" r="5715" b="0"/>
                  <wp:wrapNone/>
                  <wp:docPr id="3" name="Obrázek 3">
                    <a:extLst xmlns:a="http://schemas.openxmlformats.org/drawingml/2006/main">
                      <a:ext uri="{FF2B5EF4-FFF2-40B4-BE49-F238E27FC236}">
                        <a16:creationId xmlns:a16="http://schemas.microsoft.com/office/drawing/2014/main" id="{4940BB30-097D-4E58-8F1F-337DB3AC8DC4}"/>
                      </a:ext>
                    </a:extLst>
                  </wp:docPr>
                  <wp:cNvGraphicFramePr/>
                  <a:graphic xmlns:a="http://schemas.openxmlformats.org/drawingml/2006/main">
                    <a:graphicData uri="http://schemas.openxmlformats.org/drawingml/2006/picture">
                      <pic:pic xmlns:pic="http://schemas.openxmlformats.org/drawingml/2006/picture">
                        <pic:nvPicPr>
                          <pic:cNvPr id="3" name="Obrázek 43">
                            <a:extLst>
                              <a:ext uri="{FF2B5EF4-FFF2-40B4-BE49-F238E27FC236}">
                                <a16:creationId xmlns:a16="http://schemas.microsoft.com/office/drawing/2014/main" id="{4940BB30-097D-4E58-8F1F-337DB3AC8DC4}"/>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32485" cy="7099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23" w:type="dxa"/>
            <w:tcBorders>
              <w:top w:val="nil"/>
              <w:left w:val="nil"/>
              <w:bottom w:val="nil"/>
              <w:right w:val="nil"/>
            </w:tcBorders>
            <w:shd w:val="clear" w:color="auto" w:fill="auto"/>
            <w:noWrap/>
            <w:vAlign w:val="bottom"/>
            <w:hideMark/>
          </w:tcPr>
          <w:p w14:paraId="047800F1" w14:textId="7DC85418" w:rsidR="00F266A2" w:rsidRDefault="00F266A2">
            <w:pPr>
              <w:rPr>
                <w:sz w:val="20"/>
                <w:szCs w:val="20"/>
              </w:rPr>
            </w:pPr>
          </w:p>
        </w:tc>
        <w:tc>
          <w:tcPr>
            <w:tcW w:w="836" w:type="dxa"/>
            <w:tcBorders>
              <w:top w:val="nil"/>
              <w:left w:val="nil"/>
              <w:bottom w:val="nil"/>
              <w:right w:val="nil"/>
            </w:tcBorders>
            <w:shd w:val="clear" w:color="auto" w:fill="auto"/>
            <w:noWrap/>
            <w:vAlign w:val="bottom"/>
            <w:hideMark/>
          </w:tcPr>
          <w:p w14:paraId="0AC8DE84" w14:textId="77777777" w:rsidR="00F266A2" w:rsidRDefault="00F266A2">
            <w:pPr>
              <w:rPr>
                <w:sz w:val="20"/>
                <w:szCs w:val="20"/>
              </w:rPr>
            </w:pPr>
          </w:p>
        </w:tc>
        <w:tc>
          <w:tcPr>
            <w:tcW w:w="1056" w:type="dxa"/>
            <w:tcBorders>
              <w:top w:val="nil"/>
              <w:left w:val="nil"/>
              <w:bottom w:val="nil"/>
              <w:right w:val="nil"/>
            </w:tcBorders>
            <w:shd w:val="clear" w:color="auto" w:fill="auto"/>
            <w:noWrap/>
            <w:vAlign w:val="bottom"/>
            <w:hideMark/>
          </w:tcPr>
          <w:p w14:paraId="570D33EF" w14:textId="77777777" w:rsidR="00F266A2" w:rsidRDefault="00F266A2">
            <w:pPr>
              <w:rPr>
                <w:sz w:val="20"/>
                <w:szCs w:val="20"/>
              </w:rPr>
            </w:pPr>
          </w:p>
        </w:tc>
        <w:tc>
          <w:tcPr>
            <w:tcW w:w="960" w:type="dxa"/>
            <w:tcBorders>
              <w:top w:val="nil"/>
              <w:left w:val="nil"/>
              <w:bottom w:val="nil"/>
              <w:right w:val="nil"/>
            </w:tcBorders>
            <w:shd w:val="clear" w:color="auto" w:fill="auto"/>
            <w:noWrap/>
            <w:vAlign w:val="bottom"/>
            <w:hideMark/>
          </w:tcPr>
          <w:p w14:paraId="308E4AB1" w14:textId="77777777" w:rsidR="00F266A2" w:rsidRDefault="00F266A2">
            <w:pPr>
              <w:rPr>
                <w:sz w:val="20"/>
                <w:szCs w:val="20"/>
              </w:rPr>
            </w:pPr>
          </w:p>
        </w:tc>
        <w:tc>
          <w:tcPr>
            <w:tcW w:w="1056" w:type="dxa"/>
            <w:tcBorders>
              <w:top w:val="nil"/>
              <w:left w:val="nil"/>
              <w:bottom w:val="nil"/>
              <w:right w:val="nil"/>
            </w:tcBorders>
            <w:shd w:val="clear" w:color="auto" w:fill="auto"/>
            <w:noWrap/>
            <w:vAlign w:val="bottom"/>
            <w:hideMark/>
          </w:tcPr>
          <w:p w14:paraId="5DD42D3C" w14:textId="77777777" w:rsidR="00F266A2" w:rsidRDefault="00F266A2">
            <w:pPr>
              <w:rPr>
                <w:sz w:val="20"/>
                <w:szCs w:val="20"/>
              </w:rPr>
            </w:pPr>
          </w:p>
        </w:tc>
      </w:tr>
      <w:tr w:rsidR="00F266A2" w14:paraId="2B7D6F0A" w14:textId="77777777" w:rsidTr="00F266A2">
        <w:trPr>
          <w:trHeight w:val="280"/>
        </w:trPr>
        <w:tc>
          <w:tcPr>
            <w:tcW w:w="2072" w:type="dxa"/>
            <w:tcBorders>
              <w:top w:val="nil"/>
              <w:left w:val="nil"/>
              <w:bottom w:val="nil"/>
              <w:right w:val="nil"/>
            </w:tcBorders>
            <w:shd w:val="clear" w:color="auto" w:fill="auto"/>
            <w:noWrap/>
            <w:vAlign w:val="bottom"/>
            <w:hideMark/>
          </w:tcPr>
          <w:p w14:paraId="146FA7A6" w14:textId="77777777" w:rsidR="00F266A2" w:rsidRDefault="00F266A2">
            <w:pPr>
              <w:rPr>
                <w:sz w:val="20"/>
                <w:szCs w:val="20"/>
              </w:rPr>
            </w:pPr>
          </w:p>
        </w:tc>
        <w:tc>
          <w:tcPr>
            <w:tcW w:w="4244" w:type="dxa"/>
            <w:tcBorders>
              <w:top w:val="nil"/>
              <w:left w:val="nil"/>
              <w:bottom w:val="nil"/>
              <w:right w:val="nil"/>
            </w:tcBorders>
            <w:shd w:val="clear" w:color="auto" w:fill="auto"/>
            <w:noWrap/>
            <w:vAlign w:val="bottom"/>
            <w:hideMark/>
          </w:tcPr>
          <w:p w14:paraId="1A7F3DBC" w14:textId="77777777" w:rsidR="00F266A2" w:rsidRDefault="00F266A2">
            <w:pPr>
              <w:rPr>
                <w:sz w:val="20"/>
                <w:szCs w:val="20"/>
              </w:rPr>
            </w:pPr>
          </w:p>
        </w:tc>
        <w:tc>
          <w:tcPr>
            <w:tcW w:w="1136" w:type="dxa"/>
            <w:tcBorders>
              <w:top w:val="nil"/>
              <w:left w:val="nil"/>
              <w:bottom w:val="nil"/>
              <w:right w:val="nil"/>
            </w:tcBorders>
            <w:shd w:val="clear" w:color="auto" w:fill="auto"/>
            <w:noWrap/>
            <w:vAlign w:val="bottom"/>
            <w:hideMark/>
          </w:tcPr>
          <w:p w14:paraId="1E701224" w14:textId="77777777" w:rsidR="00F266A2" w:rsidRDefault="00F266A2">
            <w:pPr>
              <w:rPr>
                <w:sz w:val="20"/>
                <w:szCs w:val="20"/>
              </w:rPr>
            </w:pPr>
          </w:p>
        </w:tc>
        <w:tc>
          <w:tcPr>
            <w:tcW w:w="856" w:type="dxa"/>
            <w:tcBorders>
              <w:top w:val="nil"/>
              <w:left w:val="nil"/>
              <w:bottom w:val="nil"/>
              <w:right w:val="nil"/>
            </w:tcBorders>
            <w:shd w:val="clear" w:color="auto" w:fill="auto"/>
            <w:noWrap/>
            <w:vAlign w:val="bottom"/>
            <w:hideMark/>
          </w:tcPr>
          <w:p w14:paraId="4C74B56F" w14:textId="77777777" w:rsidR="00F266A2" w:rsidRDefault="00F266A2">
            <w:pPr>
              <w:rPr>
                <w:sz w:val="20"/>
                <w:szCs w:val="20"/>
              </w:rPr>
            </w:pPr>
          </w:p>
        </w:tc>
        <w:tc>
          <w:tcPr>
            <w:tcW w:w="623" w:type="dxa"/>
            <w:tcBorders>
              <w:top w:val="nil"/>
              <w:left w:val="nil"/>
              <w:bottom w:val="nil"/>
              <w:right w:val="nil"/>
            </w:tcBorders>
            <w:shd w:val="clear" w:color="auto" w:fill="auto"/>
            <w:noWrap/>
            <w:vAlign w:val="bottom"/>
            <w:hideMark/>
          </w:tcPr>
          <w:p w14:paraId="346152AB" w14:textId="51523BB1" w:rsidR="00F266A2" w:rsidRDefault="00F266A2">
            <w:pPr>
              <w:rPr>
                <w:sz w:val="20"/>
                <w:szCs w:val="20"/>
              </w:rPr>
            </w:pPr>
          </w:p>
        </w:tc>
        <w:tc>
          <w:tcPr>
            <w:tcW w:w="836" w:type="dxa"/>
            <w:tcBorders>
              <w:top w:val="nil"/>
              <w:left w:val="nil"/>
              <w:bottom w:val="nil"/>
              <w:right w:val="nil"/>
            </w:tcBorders>
            <w:shd w:val="clear" w:color="auto" w:fill="auto"/>
            <w:noWrap/>
            <w:vAlign w:val="bottom"/>
            <w:hideMark/>
          </w:tcPr>
          <w:p w14:paraId="14AD40D1" w14:textId="77777777" w:rsidR="00F266A2" w:rsidRDefault="00F266A2">
            <w:pPr>
              <w:rPr>
                <w:sz w:val="20"/>
                <w:szCs w:val="20"/>
              </w:rPr>
            </w:pPr>
          </w:p>
        </w:tc>
        <w:tc>
          <w:tcPr>
            <w:tcW w:w="1056" w:type="dxa"/>
            <w:tcBorders>
              <w:top w:val="nil"/>
              <w:left w:val="nil"/>
              <w:bottom w:val="nil"/>
              <w:right w:val="nil"/>
            </w:tcBorders>
            <w:shd w:val="clear" w:color="auto" w:fill="auto"/>
            <w:noWrap/>
            <w:vAlign w:val="bottom"/>
            <w:hideMark/>
          </w:tcPr>
          <w:p w14:paraId="559C4B78" w14:textId="77777777" w:rsidR="00F266A2" w:rsidRDefault="00F266A2">
            <w:pPr>
              <w:rPr>
                <w:sz w:val="20"/>
                <w:szCs w:val="20"/>
              </w:rPr>
            </w:pPr>
          </w:p>
        </w:tc>
        <w:tc>
          <w:tcPr>
            <w:tcW w:w="960" w:type="dxa"/>
            <w:tcBorders>
              <w:top w:val="nil"/>
              <w:left w:val="nil"/>
              <w:bottom w:val="nil"/>
              <w:right w:val="nil"/>
            </w:tcBorders>
            <w:shd w:val="clear" w:color="auto" w:fill="auto"/>
            <w:noWrap/>
            <w:vAlign w:val="bottom"/>
            <w:hideMark/>
          </w:tcPr>
          <w:p w14:paraId="6808279D" w14:textId="77777777" w:rsidR="00F266A2" w:rsidRDefault="00F266A2">
            <w:pPr>
              <w:rPr>
                <w:sz w:val="20"/>
                <w:szCs w:val="20"/>
              </w:rPr>
            </w:pPr>
          </w:p>
        </w:tc>
        <w:tc>
          <w:tcPr>
            <w:tcW w:w="1056" w:type="dxa"/>
            <w:tcBorders>
              <w:top w:val="nil"/>
              <w:left w:val="nil"/>
              <w:bottom w:val="nil"/>
              <w:right w:val="nil"/>
            </w:tcBorders>
            <w:shd w:val="clear" w:color="auto" w:fill="auto"/>
            <w:noWrap/>
            <w:vAlign w:val="bottom"/>
            <w:hideMark/>
          </w:tcPr>
          <w:p w14:paraId="1BE496E4" w14:textId="77777777" w:rsidR="00F266A2" w:rsidRDefault="00F266A2">
            <w:pPr>
              <w:rPr>
                <w:sz w:val="20"/>
                <w:szCs w:val="20"/>
              </w:rPr>
            </w:pPr>
          </w:p>
        </w:tc>
      </w:tr>
      <w:tr w:rsidR="00F266A2" w14:paraId="0D6D6C92" w14:textId="77777777" w:rsidTr="00F266A2">
        <w:trPr>
          <w:trHeight w:val="280"/>
        </w:trPr>
        <w:tc>
          <w:tcPr>
            <w:tcW w:w="2072" w:type="dxa"/>
            <w:tcBorders>
              <w:top w:val="nil"/>
              <w:left w:val="nil"/>
              <w:bottom w:val="nil"/>
              <w:right w:val="nil"/>
            </w:tcBorders>
            <w:shd w:val="clear" w:color="auto" w:fill="auto"/>
            <w:noWrap/>
            <w:vAlign w:val="bottom"/>
            <w:hideMark/>
          </w:tcPr>
          <w:p w14:paraId="06198DAE" w14:textId="77777777" w:rsidR="00F266A2" w:rsidRDefault="00F266A2">
            <w:pPr>
              <w:rPr>
                <w:sz w:val="20"/>
                <w:szCs w:val="20"/>
              </w:rPr>
            </w:pPr>
          </w:p>
        </w:tc>
        <w:tc>
          <w:tcPr>
            <w:tcW w:w="4244" w:type="dxa"/>
            <w:tcBorders>
              <w:top w:val="nil"/>
              <w:left w:val="nil"/>
              <w:bottom w:val="nil"/>
              <w:right w:val="nil"/>
            </w:tcBorders>
            <w:shd w:val="clear" w:color="auto" w:fill="auto"/>
            <w:noWrap/>
            <w:vAlign w:val="bottom"/>
            <w:hideMark/>
          </w:tcPr>
          <w:p w14:paraId="1D5D04C9" w14:textId="77777777" w:rsidR="00F266A2" w:rsidRDefault="00F266A2">
            <w:pPr>
              <w:rPr>
                <w:sz w:val="20"/>
                <w:szCs w:val="20"/>
              </w:rPr>
            </w:pPr>
          </w:p>
        </w:tc>
        <w:tc>
          <w:tcPr>
            <w:tcW w:w="1136" w:type="dxa"/>
            <w:tcBorders>
              <w:top w:val="nil"/>
              <w:left w:val="nil"/>
              <w:bottom w:val="nil"/>
              <w:right w:val="nil"/>
            </w:tcBorders>
            <w:shd w:val="clear" w:color="auto" w:fill="auto"/>
            <w:noWrap/>
            <w:vAlign w:val="bottom"/>
            <w:hideMark/>
          </w:tcPr>
          <w:p w14:paraId="148D4BD1" w14:textId="77777777" w:rsidR="00F266A2" w:rsidRDefault="00F266A2">
            <w:pPr>
              <w:rPr>
                <w:sz w:val="20"/>
                <w:szCs w:val="20"/>
              </w:rPr>
            </w:pPr>
          </w:p>
        </w:tc>
        <w:tc>
          <w:tcPr>
            <w:tcW w:w="856" w:type="dxa"/>
            <w:tcBorders>
              <w:top w:val="nil"/>
              <w:left w:val="nil"/>
              <w:bottom w:val="nil"/>
              <w:right w:val="nil"/>
            </w:tcBorders>
            <w:shd w:val="clear" w:color="auto" w:fill="auto"/>
            <w:noWrap/>
            <w:vAlign w:val="bottom"/>
            <w:hideMark/>
          </w:tcPr>
          <w:p w14:paraId="0BA25EA1" w14:textId="77777777" w:rsidR="00F266A2" w:rsidRDefault="00F266A2">
            <w:pPr>
              <w:rPr>
                <w:sz w:val="20"/>
                <w:szCs w:val="20"/>
              </w:rPr>
            </w:pPr>
          </w:p>
        </w:tc>
        <w:tc>
          <w:tcPr>
            <w:tcW w:w="623" w:type="dxa"/>
            <w:tcBorders>
              <w:top w:val="nil"/>
              <w:left w:val="nil"/>
              <w:bottom w:val="nil"/>
              <w:right w:val="nil"/>
            </w:tcBorders>
            <w:shd w:val="clear" w:color="auto" w:fill="auto"/>
            <w:noWrap/>
            <w:vAlign w:val="bottom"/>
            <w:hideMark/>
          </w:tcPr>
          <w:p w14:paraId="6F1507D3" w14:textId="77777777" w:rsidR="00F266A2" w:rsidRDefault="00F266A2">
            <w:pPr>
              <w:rPr>
                <w:sz w:val="20"/>
                <w:szCs w:val="20"/>
              </w:rPr>
            </w:pPr>
          </w:p>
        </w:tc>
        <w:tc>
          <w:tcPr>
            <w:tcW w:w="836" w:type="dxa"/>
            <w:tcBorders>
              <w:top w:val="nil"/>
              <w:left w:val="nil"/>
              <w:bottom w:val="nil"/>
              <w:right w:val="nil"/>
            </w:tcBorders>
            <w:shd w:val="clear" w:color="auto" w:fill="auto"/>
            <w:noWrap/>
            <w:vAlign w:val="bottom"/>
            <w:hideMark/>
          </w:tcPr>
          <w:p w14:paraId="14DA127B" w14:textId="77777777" w:rsidR="00F266A2" w:rsidRDefault="00F266A2">
            <w:pPr>
              <w:rPr>
                <w:sz w:val="20"/>
                <w:szCs w:val="20"/>
              </w:rPr>
            </w:pPr>
          </w:p>
        </w:tc>
        <w:tc>
          <w:tcPr>
            <w:tcW w:w="1056" w:type="dxa"/>
            <w:tcBorders>
              <w:top w:val="nil"/>
              <w:left w:val="nil"/>
              <w:bottom w:val="nil"/>
              <w:right w:val="nil"/>
            </w:tcBorders>
            <w:shd w:val="clear" w:color="auto" w:fill="auto"/>
            <w:noWrap/>
            <w:vAlign w:val="bottom"/>
            <w:hideMark/>
          </w:tcPr>
          <w:p w14:paraId="0D03B0A9" w14:textId="77777777" w:rsidR="00F266A2" w:rsidRDefault="00F266A2">
            <w:pPr>
              <w:rPr>
                <w:sz w:val="20"/>
                <w:szCs w:val="20"/>
              </w:rPr>
            </w:pPr>
          </w:p>
        </w:tc>
        <w:tc>
          <w:tcPr>
            <w:tcW w:w="960" w:type="dxa"/>
            <w:tcBorders>
              <w:top w:val="nil"/>
              <w:left w:val="nil"/>
              <w:bottom w:val="nil"/>
              <w:right w:val="nil"/>
            </w:tcBorders>
            <w:shd w:val="clear" w:color="auto" w:fill="auto"/>
            <w:noWrap/>
            <w:vAlign w:val="bottom"/>
            <w:hideMark/>
          </w:tcPr>
          <w:p w14:paraId="619CEACE" w14:textId="77777777" w:rsidR="00F266A2" w:rsidRDefault="00F266A2">
            <w:pPr>
              <w:rPr>
                <w:sz w:val="20"/>
                <w:szCs w:val="20"/>
              </w:rPr>
            </w:pPr>
          </w:p>
        </w:tc>
        <w:tc>
          <w:tcPr>
            <w:tcW w:w="1056" w:type="dxa"/>
            <w:tcBorders>
              <w:top w:val="nil"/>
              <w:left w:val="nil"/>
              <w:bottom w:val="nil"/>
              <w:right w:val="nil"/>
            </w:tcBorders>
            <w:shd w:val="clear" w:color="auto" w:fill="auto"/>
            <w:noWrap/>
            <w:vAlign w:val="bottom"/>
            <w:hideMark/>
          </w:tcPr>
          <w:p w14:paraId="5BE8CF81" w14:textId="77777777" w:rsidR="00F266A2" w:rsidRDefault="00F266A2">
            <w:pPr>
              <w:rPr>
                <w:sz w:val="20"/>
                <w:szCs w:val="20"/>
              </w:rPr>
            </w:pPr>
          </w:p>
        </w:tc>
      </w:tr>
      <w:tr w:rsidR="00F266A2" w14:paraId="4A8A7B28" w14:textId="77777777" w:rsidTr="00F266A2">
        <w:trPr>
          <w:trHeight w:val="291"/>
        </w:trPr>
        <w:tc>
          <w:tcPr>
            <w:tcW w:w="10828" w:type="dxa"/>
            <w:gridSpan w:val="7"/>
            <w:tcBorders>
              <w:top w:val="nil"/>
              <w:left w:val="nil"/>
              <w:bottom w:val="nil"/>
              <w:right w:val="nil"/>
            </w:tcBorders>
            <w:shd w:val="clear" w:color="auto" w:fill="auto"/>
            <w:noWrap/>
            <w:vAlign w:val="bottom"/>
            <w:hideMark/>
          </w:tcPr>
          <w:p w14:paraId="483ACB6B" w14:textId="77777777" w:rsidR="00F266A2" w:rsidRDefault="00F266A2">
            <w:pPr>
              <w:rPr>
                <w:rFonts w:ascii="Segoe UI" w:hAnsi="Segoe UI" w:cs="Segoe UI"/>
                <w:b/>
                <w:bCs/>
                <w:color w:val="0C0C72"/>
                <w:sz w:val="20"/>
                <w:szCs w:val="20"/>
              </w:rPr>
            </w:pPr>
            <w:r>
              <w:rPr>
                <w:rFonts w:ascii="Segoe UI" w:hAnsi="Segoe UI" w:cs="Segoe UI"/>
                <w:b/>
                <w:bCs/>
                <w:color w:val="0C0C72"/>
                <w:sz w:val="20"/>
                <w:szCs w:val="20"/>
              </w:rPr>
              <w:lastRenderedPageBreak/>
              <w:t>Příloha č. 1:</w:t>
            </w:r>
          </w:p>
          <w:p w14:paraId="39EAD550" w14:textId="38203FC2" w:rsidR="00F266A2" w:rsidRDefault="00F266A2">
            <w:pPr>
              <w:rPr>
                <w:rFonts w:ascii="Segoe UI" w:hAnsi="Segoe UI" w:cs="Segoe UI"/>
                <w:b/>
                <w:bCs/>
                <w:color w:val="0C0C72"/>
                <w:sz w:val="20"/>
                <w:szCs w:val="20"/>
              </w:rPr>
            </w:pPr>
            <w:r>
              <w:rPr>
                <w:rFonts w:ascii="Segoe UI" w:hAnsi="Segoe UI" w:cs="Segoe UI"/>
                <w:b/>
                <w:bCs/>
                <w:color w:val="0C0C72"/>
                <w:sz w:val="20"/>
                <w:szCs w:val="20"/>
              </w:rPr>
              <w:t>Ceník Tisk brožur, letáků a příruček pro evropský grant Edukačně terapeutické centrum VFN v Praze</w:t>
            </w:r>
          </w:p>
        </w:tc>
        <w:tc>
          <w:tcPr>
            <w:tcW w:w="960" w:type="dxa"/>
            <w:tcBorders>
              <w:top w:val="nil"/>
              <w:left w:val="nil"/>
              <w:bottom w:val="nil"/>
              <w:right w:val="nil"/>
            </w:tcBorders>
            <w:shd w:val="clear" w:color="auto" w:fill="auto"/>
            <w:noWrap/>
            <w:vAlign w:val="bottom"/>
            <w:hideMark/>
          </w:tcPr>
          <w:p w14:paraId="0106215A" w14:textId="77777777" w:rsidR="00F266A2" w:rsidRDefault="00F266A2">
            <w:pPr>
              <w:rPr>
                <w:rFonts w:ascii="Segoe UI" w:hAnsi="Segoe UI" w:cs="Segoe UI"/>
                <w:b/>
                <w:bCs/>
                <w:color w:val="0C0C72"/>
                <w:sz w:val="20"/>
                <w:szCs w:val="20"/>
              </w:rPr>
            </w:pPr>
          </w:p>
        </w:tc>
        <w:tc>
          <w:tcPr>
            <w:tcW w:w="1056" w:type="dxa"/>
            <w:tcBorders>
              <w:top w:val="nil"/>
              <w:left w:val="nil"/>
              <w:bottom w:val="nil"/>
              <w:right w:val="nil"/>
            </w:tcBorders>
            <w:shd w:val="clear" w:color="auto" w:fill="auto"/>
            <w:noWrap/>
            <w:vAlign w:val="bottom"/>
            <w:hideMark/>
          </w:tcPr>
          <w:p w14:paraId="633A3184" w14:textId="77777777" w:rsidR="00F266A2" w:rsidRDefault="00F266A2">
            <w:pPr>
              <w:rPr>
                <w:sz w:val="20"/>
                <w:szCs w:val="20"/>
              </w:rPr>
            </w:pPr>
          </w:p>
        </w:tc>
      </w:tr>
      <w:tr w:rsidR="00F266A2" w14:paraId="2D03FC49" w14:textId="77777777" w:rsidTr="00F266A2">
        <w:trPr>
          <w:trHeight w:val="334"/>
        </w:trPr>
        <w:tc>
          <w:tcPr>
            <w:tcW w:w="2072" w:type="dxa"/>
            <w:tcBorders>
              <w:top w:val="nil"/>
              <w:left w:val="nil"/>
              <w:bottom w:val="nil"/>
              <w:right w:val="nil"/>
            </w:tcBorders>
            <w:shd w:val="clear" w:color="auto" w:fill="auto"/>
            <w:noWrap/>
            <w:vAlign w:val="center"/>
            <w:hideMark/>
          </w:tcPr>
          <w:p w14:paraId="3DA3898B" w14:textId="77777777" w:rsidR="00F266A2" w:rsidRDefault="00F266A2">
            <w:pPr>
              <w:rPr>
                <w:sz w:val="20"/>
                <w:szCs w:val="20"/>
              </w:rPr>
            </w:pPr>
          </w:p>
        </w:tc>
        <w:tc>
          <w:tcPr>
            <w:tcW w:w="4244" w:type="dxa"/>
            <w:tcBorders>
              <w:top w:val="nil"/>
              <w:left w:val="nil"/>
              <w:bottom w:val="nil"/>
              <w:right w:val="nil"/>
            </w:tcBorders>
            <w:shd w:val="clear" w:color="auto" w:fill="auto"/>
            <w:noWrap/>
            <w:vAlign w:val="center"/>
            <w:hideMark/>
          </w:tcPr>
          <w:p w14:paraId="45E0756F" w14:textId="77777777" w:rsidR="00F266A2" w:rsidRDefault="00F266A2">
            <w:pPr>
              <w:ind w:firstLineChars="100" w:firstLine="200"/>
              <w:rPr>
                <w:sz w:val="20"/>
                <w:szCs w:val="20"/>
              </w:rPr>
            </w:pPr>
          </w:p>
        </w:tc>
        <w:tc>
          <w:tcPr>
            <w:tcW w:w="1136" w:type="dxa"/>
            <w:tcBorders>
              <w:top w:val="nil"/>
              <w:left w:val="nil"/>
              <w:bottom w:val="nil"/>
              <w:right w:val="nil"/>
            </w:tcBorders>
            <w:shd w:val="clear" w:color="auto" w:fill="auto"/>
            <w:noWrap/>
            <w:vAlign w:val="center"/>
            <w:hideMark/>
          </w:tcPr>
          <w:p w14:paraId="4F05F84B" w14:textId="77777777" w:rsidR="00F266A2" w:rsidRDefault="00F266A2">
            <w:pPr>
              <w:ind w:firstLineChars="100" w:firstLine="200"/>
              <w:rPr>
                <w:sz w:val="20"/>
                <w:szCs w:val="20"/>
              </w:rPr>
            </w:pPr>
          </w:p>
        </w:tc>
        <w:tc>
          <w:tcPr>
            <w:tcW w:w="856" w:type="dxa"/>
            <w:tcBorders>
              <w:top w:val="nil"/>
              <w:left w:val="nil"/>
              <w:bottom w:val="nil"/>
              <w:right w:val="nil"/>
            </w:tcBorders>
            <w:shd w:val="clear" w:color="auto" w:fill="auto"/>
            <w:noWrap/>
            <w:vAlign w:val="center"/>
            <w:hideMark/>
          </w:tcPr>
          <w:p w14:paraId="33132E56" w14:textId="77777777" w:rsidR="00F266A2" w:rsidRDefault="00F266A2">
            <w:pPr>
              <w:ind w:firstLineChars="100" w:firstLine="200"/>
              <w:rPr>
                <w:sz w:val="20"/>
                <w:szCs w:val="20"/>
              </w:rPr>
            </w:pPr>
          </w:p>
        </w:tc>
        <w:tc>
          <w:tcPr>
            <w:tcW w:w="623" w:type="dxa"/>
            <w:tcBorders>
              <w:top w:val="nil"/>
              <w:left w:val="nil"/>
              <w:bottom w:val="nil"/>
              <w:right w:val="nil"/>
            </w:tcBorders>
            <w:shd w:val="clear" w:color="auto" w:fill="auto"/>
            <w:noWrap/>
            <w:vAlign w:val="center"/>
            <w:hideMark/>
          </w:tcPr>
          <w:p w14:paraId="01E571F6" w14:textId="77777777" w:rsidR="00F266A2" w:rsidRDefault="00F266A2">
            <w:pPr>
              <w:ind w:firstLineChars="100" w:firstLine="200"/>
              <w:rPr>
                <w:sz w:val="20"/>
                <w:szCs w:val="20"/>
              </w:rPr>
            </w:pPr>
          </w:p>
        </w:tc>
        <w:tc>
          <w:tcPr>
            <w:tcW w:w="836" w:type="dxa"/>
            <w:tcBorders>
              <w:top w:val="nil"/>
              <w:left w:val="nil"/>
              <w:bottom w:val="nil"/>
              <w:right w:val="nil"/>
            </w:tcBorders>
            <w:shd w:val="clear" w:color="auto" w:fill="auto"/>
            <w:noWrap/>
            <w:vAlign w:val="center"/>
            <w:hideMark/>
          </w:tcPr>
          <w:p w14:paraId="5A51A03D" w14:textId="77777777" w:rsidR="00F266A2" w:rsidRDefault="00F266A2">
            <w:pPr>
              <w:ind w:firstLineChars="100" w:firstLine="200"/>
              <w:rPr>
                <w:sz w:val="20"/>
                <w:szCs w:val="20"/>
              </w:rPr>
            </w:pPr>
          </w:p>
        </w:tc>
        <w:tc>
          <w:tcPr>
            <w:tcW w:w="1056" w:type="dxa"/>
            <w:tcBorders>
              <w:top w:val="nil"/>
              <w:left w:val="nil"/>
              <w:bottom w:val="nil"/>
              <w:right w:val="nil"/>
            </w:tcBorders>
            <w:shd w:val="clear" w:color="auto" w:fill="auto"/>
            <w:noWrap/>
            <w:vAlign w:val="center"/>
            <w:hideMark/>
          </w:tcPr>
          <w:p w14:paraId="087D3502" w14:textId="77777777" w:rsidR="00F266A2" w:rsidRDefault="00F266A2">
            <w:pPr>
              <w:ind w:firstLineChars="100" w:firstLine="200"/>
              <w:rPr>
                <w:sz w:val="20"/>
                <w:szCs w:val="20"/>
              </w:rPr>
            </w:pPr>
          </w:p>
        </w:tc>
        <w:tc>
          <w:tcPr>
            <w:tcW w:w="960" w:type="dxa"/>
            <w:tcBorders>
              <w:top w:val="nil"/>
              <w:left w:val="nil"/>
              <w:bottom w:val="nil"/>
              <w:right w:val="nil"/>
            </w:tcBorders>
            <w:shd w:val="clear" w:color="auto" w:fill="auto"/>
            <w:noWrap/>
            <w:vAlign w:val="center"/>
            <w:hideMark/>
          </w:tcPr>
          <w:p w14:paraId="466746F9" w14:textId="77777777" w:rsidR="00F266A2" w:rsidRDefault="00F266A2">
            <w:pPr>
              <w:ind w:firstLineChars="100" w:firstLine="200"/>
              <w:rPr>
                <w:sz w:val="20"/>
                <w:szCs w:val="20"/>
              </w:rPr>
            </w:pPr>
          </w:p>
        </w:tc>
        <w:tc>
          <w:tcPr>
            <w:tcW w:w="1056" w:type="dxa"/>
            <w:tcBorders>
              <w:top w:val="nil"/>
              <w:left w:val="nil"/>
              <w:bottom w:val="nil"/>
              <w:right w:val="nil"/>
            </w:tcBorders>
            <w:shd w:val="clear" w:color="auto" w:fill="auto"/>
            <w:noWrap/>
            <w:vAlign w:val="center"/>
            <w:hideMark/>
          </w:tcPr>
          <w:p w14:paraId="031A8F9C" w14:textId="77777777" w:rsidR="00F266A2" w:rsidRDefault="00F266A2">
            <w:pPr>
              <w:ind w:firstLineChars="100" w:firstLine="200"/>
              <w:rPr>
                <w:sz w:val="20"/>
                <w:szCs w:val="20"/>
              </w:rPr>
            </w:pPr>
          </w:p>
        </w:tc>
      </w:tr>
      <w:tr w:rsidR="00F266A2" w14:paraId="7537BDFC" w14:textId="77777777" w:rsidTr="00F266A2">
        <w:trPr>
          <w:trHeight w:val="334"/>
        </w:trPr>
        <w:tc>
          <w:tcPr>
            <w:tcW w:w="2072" w:type="dxa"/>
            <w:tcBorders>
              <w:top w:val="nil"/>
              <w:left w:val="nil"/>
              <w:bottom w:val="nil"/>
              <w:right w:val="nil"/>
            </w:tcBorders>
            <w:shd w:val="clear" w:color="auto" w:fill="auto"/>
            <w:noWrap/>
            <w:vAlign w:val="center"/>
          </w:tcPr>
          <w:p w14:paraId="78B4B019" w14:textId="77777777" w:rsidR="00F266A2" w:rsidRDefault="00F266A2">
            <w:pPr>
              <w:rPr>
                <w:sz w:val="20"/>
                <w:szCs w:val="20"/>
              </w:rPr>
            </w:pPr>
          </w:p>
        </w:tc>
        <w:tc>
          <w:tcPr>
            <w:tcW w:w="4244" w:type="dxa"/>
            <w:tcBorders>
              <w:top w:val="nil"/>
              <w:left w:val="nil"/>
              <w:bottom w:val="nil"/>
              <w:right w:val="nil"/>
            </w:tcBorders>
            <w:shd w:val="clear" w:color="auto" w:fill="auto"/>
            <w:noWrap/>
            <w:vAlign w:val="center"/>
          </w:tcPr>
          <w:p w14:paraId="46D4A4A5" w14:textId="77777777" w:rsidR="00F266A2" w:rsidRDefault="00F266A2">
            <w:pPr>
              <w:ind w:firstLineChars="100" w:firstLine="200"/>
              <w:rPr>
                <w:sz w:val="20"/>
                <w:szCs w:val="20"/>
              </w:rPr>
            </w:pPr>
          </w:p>
        </w:tc>
        <w:tc>
          <w:tcPr>
            <w:tcW w:w="1136" w:type="dxa"/>
            <w:tcBorders>
              <w:top w:val="nil"/>
              <w:left w:val="nil"/>
              <w:bottom w:val="nil"/>
              <w:right w:val="nil"/>
            </w:tcBorders>
            <w:shd w:val="clear" w:color="auto" w:fill="auto"/>
            <w:noWrap/>
            <w:vAlign w:val="center"/>
          </w:tcPr>
          <w:p w14:paraId="66BD27A1" w14:textId="77777777" w:rsidR="00F266A2" w:rsidRDefault="00F266A2">
            <w:pPr>
              <w:ind w:firstLineChars="100" w:firstLine="200"/>
              <w:rPr>
                <w:sz w:val="20"/>
                <w:szCs w:val="20"/>
              </w:rPr>
            </w:pPr>
          </w:p>
        </w:tc>
        <w:tc>
          <w:tcPr>
            <w:tcW w:w="856" w:type="dxa"/>
            <w:tcBorders>
              <w:top w:val="nil"/>
              <w:left w:val="nil"/>
              <w:bottom w:val="nil"/>
              <w:right w:val="nil"/>
            </w:tcBorders>
            <w:shd w:val="clear" w:color="auto" w:fill="auto"/>
            <w:noWrap/>
            <w:vAlign w:val="center"/>
          </w:tcPr>
          <w:p w14:paraId="01A63597" w14:textId="77777777" w:rsidR="00F266A2" w:rsidRDefault="00F266A2">
            <w:pPr>
              <w:ind w:firstLineChars="100" w:firstLine="200"/>
              <w:rPr>
                <w:sz w:val="20"/>
                <w:szCs w:val="20"/>
              </w:rPr>
            </w:pPr>
          </w:p>
        </w:tc>
        <w:tc>
          <w:tcPr>
            <w:tcW w:w="623" w:type="dxa"/>
            <w:tcBorders>
              <w:top w:val="nil"/>
              <w:left w:val="nil"/>
              <w:bottom w:val="nil"/>
              <w:right w:val="nil"/>
            </w:tcBorders>
            <w:shd w:val="clear" w:color="auto" w:fill="auto"/>
            <w:noWrap/>
            <w:vAlign w:val="center"/>
          </w:tcPr>
          <w:p w14:paraId="60629D1F" w14:textId="77777777" w:rsidR="00F266A2" w:rsidRDefault="00F266A2">
            <w:pPr>
              <w:ind w:firstLineChars="100" w:firstLine="200"/>
              <w:rPr>
                <w:sz w:val="20"/>
                <w:szCs w:val="20"/>
              </w:rPr>
            </w:pPr>
          </w:p>
        </w:tc>
        <w:tc>
          <w:tcPr>
            <w:tcW w:w="836" w:type="dxa"/>
            <w:tcBorders>
              <w:top w:val="nil"/>
              <w:left w:val="nil"/>
              <w:bottom w:val="nil"/>
              <w:right w:val="nil"/>
            </w:tcBorders>
            <w:shd w:val="clear" w:color="auto" w:fill="auto"/>
            <w:noWrap/>
            <w:vAlign w:val="center"/>
          </w:tcPr>
          <w:p w14:paraId="4232A21A" w14:textId="77777777" w:rsidR="00F266A2" w:rsidRDefault="00F266A2">
            <w:pPr>
              <w:ind w:firstLineChars="100" w:firstLine="200"/>
              <w:rPr>
                <w:sz w:val="20"/>
                <w:szCs w:val="20"/>
              </w:rPr>
            </w:pPr>
          </w:p>
        </w:tc>
        <w:tc>
          <w:tcPr>
            <w:tcW w:w="1056" w:type="dxa"/>
            <w:tcBorders>
              <w:top w:val="nil"/>
              <w:left w:val="nil"/>
              <w:bottom w:val="nil"/>
              <w:right w:val="nil"/>
            </w:tcBorders>
            <w:shd w:val="clear" w:color="auto" w:fill="auto"/>
            <w:noWrap/>
            <w:vAlign w:val="center"/>
          </w:tcPr>
          <w:p w14:paraId="2B819DB5" w14:textId="77777777" w:rsidR="00F266A2" w:rsidRDefault="00F266A2">
            <w:pPr>
              <w:ind w:firstLineChars="100" w:firstLine="200"/>
              <w:rPr>
                <w:sz w:val="20"/>
                <w:szCs w:val="20"/>
              </w:rPr>
            </w:pPr>
          </w:p>
        </w:tc>
        <w:tc>
          <w:tcPr>
            <w:tcW w:w="960" w:type="dxa"/>
            <w:tcBorders>
              <w:top w:val="nil"/>
              <w:left w:val="nil"/>
              <w:bottom w:val="nil"/>
              <w:right w:val="nil"/>
            </w:tcBorders>
            <w:shd w:val="clear" w:color="auto" w:fill="auto"/>
            <w:noWrap/>
            <w:vAlign w:val="center"/>
          </w:tcPr>
          <w:p w14:paraId="268BEF90" w14:textId="77777777" w:rsidR="00F266A2" w:rsidRDefault="00F266A2">
            <w:pPr>
              <w:ind w:firstLineChars="100" w:firstLine="200"/>
              <w:rPr>
                <w:sz w:val="20"/>
                <w:szCs w:val="20"/>
              </w:rPr>
            </w:pPr>
          </w:p>
        </w:tc>
        <w:tc>
          <w:tcPr>
            <w:tcW w:w="1056" w:type="dxa"/>
            <w:tcBorders>
              <w:top w:val="nil"/>
              <w:left w:val="nil"/>
              <w:bottom w:val="nil"/>
              <w:right w:val="nil"/>
            </w:tcBorders>
            <w:shd w:val="clear" w:color="auto" w:fill="auto"/>
            <w:noWrap/>
            <w:vAlign w:val="center"/>
          </w:tcPr>
          <w:p w14:paraId="617233BD" w14:textId="77777777" w:rsidR="00F266A2" w:rsidRDefault="00F266A2">
            <w:pPr>
              <w:ind w:firstLineChars="100" w:firstLine="200"/>
              <w:rPr>
                <w:sz w:val="20"/>
                <w:szCs w:val="20"/>
              </w:rPr>
            </w:pPr>
          </w:p>
        </w:tc>
      </w:tr>
      <w:tr w:rsidR="00F266A2" w14:paraId="1541C5AC" w14:textId="77777777" w:rsidTr="00F266A2">
        <w:trPr>
          <w:trHeight w:val="376"/>
        </w:trPr>
        <w:tc>
          <w:tcPr>
            <w:tcW w:w="2072" w:type="dxa"/>
            <w:vMerge w:val="restart"/>
            <w:tcBorders>
              <w:top w:val="single" w:sz="4" w:space="0" w:color="auto"/>
              <w:left w:val="single" w:sz="4" w:space="0" w:color="auto"/>
              <w:bottom w:val="single" w:sz="4" w:space="0" w:color="000000"/>
              <w:right w:val="nil"/>
            </w:tcBorders>
            <w:shd w:val="clear" w:color="000000" w:fill="FCE4D6"/>
            <w:noWrap/>
            <w:vAlign w:val="center"/>
            <w:hideMark/>
          </w:tcPr>
          <w:p w14:paraId="0CF2413C" w14:textId="77777777" w:rsidR="00F266A2" w:rsidRDefault="00F266A2">
            <w:pPr>
              <w:jc w:val="center"/>
              <w:rPr>
                <w:rFonts w:ascii="Calibri" w:hAnsi="Calibri" w:cs="Calibri"/>
                <w:b/>
                <w:bCs/>
                <w:color w:val="000000"/>
                <w:sz w:val="18"/>
                <w:szCs w:val="18"/>
              </w:rPr>
            </w:pPr>
            <w:r>
              <w:rPr>
                <w:rFonts w:ascii="Calibri" w:hAnsi="Calibri" w:cs="Calibri"/>
                <w:b/>
                <w:bCs/>
                <w:color w:val="000000"/>
                <w:sz w:val="18"/>
                <w:szCs w:val="18"/>
              </w:rPr>
              <w:t>specifikace tisku</w:t>
            </w:r>
          </w:p>
        </w:tc>
        <w:tc>
          <w:tcPr>
            <w:tcW w:w="4244" w:type="dxa"/>
            <w:vMerge w:val="restart"/>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44BD5491" w14:textId="77777777" w:rsidR="00F266A2" w:rsidRDefault="00F266A2">
            <w:pPr>
              <w:rPr>
                <w:rFonts w:ascii="Calibri" w:hAnsi="Calibri" w:cs="Calibri"/>
                <w:b/>
                <w:bCs/>
                <w:color w:val="000000"/>
                <w:sz w:val="18"/>
                <w:szCs w:val="18"/>
                <w:u w:val="single"/>
              </w:rPr>
            </w:pPr>
            <w:r>
              <w:rPr>
                <w:rFonts w:ascii="Calibri" w:hAnsi="Calibri" w:cs="Calibri"/>
                <w:b/>
                <w:bCs/>
                <w:color w:val="000000"/>
                <w:sz w:val="18"/>
                <w:szCs w:val="18"/>
                <w:u w:val="single"/>
              </w:rPr>
              <w:t>Edukační brožura</w:t>
            </w:r>
          </w:p>
        </w:tc>
        <w:tc>
          <w:tcPr>
            <w:tcW w:w="1136" w:type="dxa"/>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E621A3D" w14:textId="77777777" w:rsidR="00F266A2" w:rsidRDefault="00F266A2">
            <w:pPr>
              <w:jc w:val="center"/>
              <w:rPr>
                <w:rFonts w:ascii="Calibri" w:hAnsi="Calibri" w:cs="Calibri"/>
                <w:b/>
                <w:bCs/>
                <w:color w:val="000000"/>
                <w:sz w:val="18"/>
                <w:szCs w:val="18"/>
              </w:rPr>
            </w:pPr>
            <w:r>
              <w:rPr>
                <w:rFonts w:ascii="Calibri" w:hAnsi="Calibri" w:cs="Calibri"/>
                <w:b/>
                <w:bCs/>
                <w:color w:val="000000"/>
                <w:sz w:val="18"/>
                <w:szCs w:val="18"/>
              </w:rPr>
              <w:t>počet kusů tiskopisů celkem</w:t>
            </w:r>
          </w:p>
        </w:tc>
        <w:tc>
          <w:tcPr>
            <w:tcW w:w="856" w:type="dxa"/>
            <w:tcBorders>
              <w:top w:val="nil"/>
              <w:left w:val="nil"/>
              <w:bottom w:val="nil"/>
              <w:right w:val="nil"/>
            </w:tcBorders>
            <w:shd w:val="clear" w:color="auto" w:fill="auto"/>
            <w:noWrap/>
            <w:vAlign w:val="center"/>
            <w:hideMark/>
          </w:tcPr>
          <w:p w14:paraId="04956EA8" w14:textId="77777777" w:rsidR="00F266A2" w:rsidRDefault="00F266A2">
            <w:pPr>
              <w:jc w:val="center"/>
              <w:rPr>
                <w:rFonts w:ascii="Calibri" w:hAnsi="Calibri" w:cs="Calibri"/>
                <w:b/>
                <w:bCs/>
                <w:color w:val="000000"/>
                <w:sz w:val="18"/>
                <w:szCs w:val="18"/>
              </w:rPr>
            </w:pPr>
          </w:p>
        </w:tc>
        <w:tc>
          <w:tcPr>
            <w:tcW w:w="623" w:type="dxa"/>
            <w:tcBorders>
              <w:top w:val="nil"/>
              <w:left w:val="nil"/>
              <w:bottom w:val="nil"/>
              <w:right w:val="nil"/>
            </w:tcBorders>
            <w:shd w:val="clear" w:color="auto" w:fill="auto"/>
            <w:noWrap/>
            <w:vAlign w:val="center"/>
            <w:hideMark/>
          </w:tcPr>
          <w:p w14:paraId="73C2C3FF" w14:textId="77777777" w:rsidR="00F266A2" w:rsidRDefault="00F266A2">
            <w:pPr>
              <w:ind w:firstLineChars="100" w:firstLine="200"/>
              <w:rPr>
                <w:sz w:val="20"/>
                <w:szCs w:val="20"/>
              </w:rPr>
            </w:pPr>
          </w:p>
        </w:tc>
        <w:tc>
          <w:tcPr>
            <w:tcW w:w="836" w:type="dxa"/>
            <w:tcBorders>
              <w:top w:val="nil"/>
              <w:left w:val="nil"/>
              <w:bottom w:val="nil"/>
              <w:right w:val="nil"/>
            </w:tcBorders>
            <w:shd w:val="clear" w:color="auto" w:fill="auto"/>
            <w:noWrap/>
            <w:vAlign w:val="center"/>
            <w:hideMark/>
          </w:tcPr>
          <w:p w14:paraId="11E60AD8" w14:textId="77777777" w:rsidR="00F266A2" w:rsidRDefault="00F266A2">
            <w:pPr>
              <w:ind w:firstLineChars="100" w:firstLine="200"/>
              <w:rPr>
                <w:sz w:val="20"/>
                <w:szCs w:val="20"/>
              </w:rPr>
            </w:pPr>
          </w:p>
        </w:tc>
        <w:tc>
          <w:tcPr>
            <w:tcW w:w="1056" w:type="dxa"/>
            <w:tcBorders>
              <w:top w:val="nil"/>
              <w:left w:val="nil"/>
              <w:bottom w:val="nil"/>
              <w:right w:val="nil"/>
            </w:tcBorders>
            <w:shd w:val="clear" w:color="auto" w:fill="auto"/>
            <w:noWrap/>
            <w:vAlign w:val="center"/>
            <w:hideMark/>
          </w:tcPr>
          <w:p w14:paraId="413AC807" w14:textId="77777777" w:rsidR="00F266A2" w:rsidRDefault="00F266A2">
            <w:pPr>
              <w:ind w:firstLineChars="100" w:firstLine="200"/>
              <w:rPr>
                <w:sz w:val="20"/>
                <w:szCs w:val="20"/>
              </w:rPr>
            </w:pPr>
          </w:p>
        </w:tc>
        <w:tc>
          <w:tcPr>
            <w:tcW w:w="960" w:type="dxa"/>
            <w:tcBorders>
              <w:top w:val="nil"/>
              <w:left w:val="nil"/>
              <w:bottom w:val="nil"/>
              <w:right w:val="nil"/>
            </w:tcBorders>
            <w:shd w:val="clear" w:color="auto" w:fill="auto"/>
            <w:noWrap/>
            <w:vAlign w:val="center"/>
            <w:hideMark/>
          </w:tcPr>
          <w:p w14:paraId="071879EE" w14:textId="77777777" w:rsidR="00F266A2" w:rsidRDefault="00F266A2">
            <w:pPr>
              <w:ind w:firstLineChars="100" w:firstLine="200"/>
              <w:rPr>
                <w:sz w:val="20"/>
                <w:szCs w:val="20"/>
              </w:rPr>
            </w:pPr>
          </w:p>
        </w:tc>
        <w:tc>
          <w:tcPr>
            <w:tcW w:w="1056" w:type="dxa"/>
            <w:tcBorders>
              <w:top w:val="nil"/>
              <w:left w:val="nil"/>
              <w:bottom w:val="nil"/>
              <w:right w:val="nil"/>
            </w:tcBorders>
            <w:shd w:val="clear" w:color="auto" w:fill="auto"/>
            <w:noWrap/>
            <w:vAlign w:val="center"/>
            <w:hideMark/>
          </w:tcPr>
          <w:p w14:paraId="510A5A94" w14:textId="77777777" w:rsidR="00F266A2" w:rsidRDefault="00F266A2">
            <w:pPr>
              <w:ind w:firstLineChars="100" w:firstLine="200"/>
              <w:rPr>
                <w:sz w:val="20"/>
                <w:szCs w:val="20"/>
              </w:rPr>
            </w:pPr>
          </w:p>
        </w:tc>
      </w:tr>
      <w:tr w:rsidR="00F266A2" w14:paraId="0E5FF04B" w14:textId="77777777" w:rsidTr="00F266A2">
        <w:trPr>
          <w:trHeight w:val="454"/>
        </w:trPr>
        <w:tc>
          <w:tcPr>
            <w:tcW w:w="2072" w:type="dxa"/>
            <w:vMerge/>
            <w:tcBorders>
              <w:top w:val="single" w:sz="4" w:space="0" w:color="auto"/>
              <w:left w:val="single" w:sz="4" w:space="0" w:color="auto"/>
              <w:bottom w:val="single" w:sz="4" w:space="0" w:color="000000"/>
              <w:right w:val="nil"/>
            </w:tcBorders>
            <w:vAlign w:val="center"/>
            <w:hideMark/>
          </w:tcPr>
          <w:p w14:paraId="17490C29" w14:textId="77777777" w:rsidR="00F266A2" w:rsidRDefault="00F266A2">
            <w:pPr>
              <w:rPr>
                <w:rFonts w:ascii="Calibri" w:hAnsi="Calibri" w:cs="Calibri"/>
                <w:b/>
                <w:bCs/>
                <w:color w:val="000000"/>
                <w:sz w:val="18"/>
                <w:szCs w:val="18"/>
              </w:rPr>
            </w:pPr>
          </w:p>
        </w:tc>
        <w:tc>
          <w:tcPr>
            <w:tcW w:w="4244" w:type="dxa"/>
            <w:vMerge/>
            <w:tcBorders>
              <w:top w:val="single" w:sz="4" w:space="0" w:color="auto"/>
              <w:left w:val="single" w:sz="4" w:space="0" w:color="auto"/>
              <w:bottom w:val="single" w:sz="4" w:space="0" w:color="auto"/>
              <w:right w:val="single" w:sz="4" w:space="0" w:color="auto"/>
            </w:tcBorders>
            <w:vAlign w:val="center"/>
            <w:hideMark/>
          </w:tcPr>
          <w:p w14:paraId="68644EF8" w14:textId="77777777" w:rsidR="00F266A2" w:rsidRDefault="00F266A2">
            <w:pPr>
              <w:rPr>
                <w:rFonts w:ascii="Calibri" w:hAnsi="Calibri" w:cs="Calibri"/>
                <w:b/>
                <w:bCs/>
                <w:color w:val="000000"/>
                <w:sz w:val="18"/>
                <w:szCs w:val="18"/>
                <w:u w:val="single"/>
              </w:rPr>
            </w:pPr>
          </w:p>
        </w:tc>
        <w:tc>
          <w:tcPr>
            <w:tcW w:w="1136" w:type="dxa"/>
            <w:vMerge/>
            <w:tcBorders>
              <w:top w:val="single" w:sz="4" w:space="0" w:color="auto"/>
              <w:left w:val="single" w:sz="4" w:space="0" w:color="auto"/>
              <w:bottom w:val="single" w:sz="4" w:space="0" w:color="000000"/>
              <w:right w:val="single" w:sz="4" w:space="0" w:color="auto"/>
            </w:tcBorders>
            <w:vAlign w:val="center"/>
            <w:hideMark/>
          </w:tcPr>
          <w:p w14:paraId="6B366445" w14:textId="77777777" w:rsidR="00F266A2" w:rsidRDefault="00F266A2">
            <w:pPr>
              <w:rPr>
                <w:rFonts w:ascii="Calibri" w:hAnsi="Calibri" w:cs="Calibri"/>
                <w:b/>
                <w:bCs/>
                <w:color w:val="000000"/>
                <w:sz w:val="18"/>
                <w:szCs w:val="18"/>
              </w:rPr>
            </w:pPr>
          </w:p>
        </w:tc>
        <w:tc>
          <w:tcPr>
            <w:tcW w:w="856" w:type="dxa"/>
            <w:tcBorders>
              <w:top w:val="nil"/>
              <w:left w:val="nil"/>
              <w:bottom w:val="nil"/>
              <w:right w:val="nil"/>
            </w:tcBorders>
            <w:shd w:val="clear" w:color="auto" w:fill="auto"/>
            <w:noWrap/>
            <w:vAlign w:val="center"/>
            <w:hideMark/>
          </w:tcPr>
          <w:p w14:paraId="20B1A5A7" w14:textId="77777777" w:rsidR="00F266A2" w:rsidRDefault="00F266A2">
            <w:pPr>
              <w:ind w:firstLineChars="100" w:firstLine="200"/>
              <w:rPr>
                <w:sz w:val="20"/>
                <w:szCs w:val="20"/>
              </w:rPr>
            </w:pPr>
          </w:p>
        </w:tc>
        <w:tc>
          <w:tcPr>
            <w:tcW w:w="623" w:type="dxa"/>
            <w:tcBorders>
              <w:top w:val="nil"/>
              <w:left w:val="nil"/>
              <w:bottom w:val="nil"/>
              <w:right w:val="nil"/>
            </w:tcBorders>
            <w:shd w:val="clear" w:color="auto" w:fill="auto"/>
            <w:noWrap/>
            <w:vAlign w:val="center"/>
            <w:hideMark/>
          </w:tcPr>
          <w:p w14:paraId="5A2CB170" w14:textId="77777777" w:rsidR="00F266A2" w:rsidRDefault="00F266A2">
            <w:pPr>
              <w:ind w:firstLineChars="100" w:firstLine="200"/>
              <w:rPr>
                <w:sz w:val="20"/>
                <w:szCs w:val="20"/>
              </w:rPr>
            </w:pPr>
          </w:p>
        </w:tc>
        <w:tc>
          <w:tcPr>
            <w:tcW w:w="836" w:type="dxa"/>
            <w:tcBorders>
              <w:top w:val="nil"/>
              <w:left w:val="nil"/>
              <w:bottom w:val="nil"/>
              <w:right w:val="nil"/>
            </w:tcBorders>
            <w:shd w:val="clear" w:color="auto" w:fill="auto"/>
            <w:noWrap/>
            <w:vAlign w:val="center"/>
            <w:hideMark/>
          </w:tcPr>
          <w:p w14:paraId="7F9FF13F" w14:textId="77777777" w:rsidR="00F266A2" w:rsidRDefault="00F266A2">
            <w:pPr>
              <w:ind w:firstLineChars="100" w:firstLine="200"/>
              <w:rPr>
                <w:sz w:val="20"/>
                <w:szCs w:val="20"/>
              </w:rPr>
            </w:pPr>
          </w:p>
        </w:tc>
        <w:tc>
          <w:tcPr>
            <w:tcW w:w="1056" w:type="dxa"/>
            <w:tcBorders>
              <w:top w:val="nil"/>
              <w:left w:val="nil"/>
              <w:bottom w:val="nil"/>
              <w:right w:val="nil"/>
            </w:tcBorders>
            <w:shd w:val="clear" w:color="auto" w:fill="auto"/>
            <w:noWrap/>
            <w:vAlign w:val="center"/>
            <w:hideMark/>
          </w:tcPr>
          <w:p w14:paraId="35F6FCBE" w14:textId="77777777" w:rsidR="00F266A2" w:rsidRDefault="00F266A2">
            <w:pPr>
              <w:ind w:firstLineChars="100" w:firstLine="200"/>
              <w:rPr>
                <w:sz w:val="20"/>
                <w:szCs w:val="20"/>
              </w:rPr>
            </w:pPr>
          </w:p>
        </w:tc>
        <w:tc>
          <w:tcPr>
            <w:tcW w:w="960" w:type="dxa"/>
            <w:tcBorders>
              <w:top w:val="nil"/>
              <w:left w:val="nil"/>
              <w:bottom w:val="nil"/>
              <w:right w:val="nil"/>
            </w:tcBorders>
            <w:shd w:val="clear" w:color="auto" w:fill="auto"/>
            <w:noWrap/>
            <w:vAlign w:val="center"/>
            <w:hideMark/>
          </w:tcPr>
          <w:p w14:paraId="5F4ACC6E" w14:textId="77777777" w:rsidR="00F266A2" w:rsidRDefault="00F266A2">
            <w:pPr>
              <w:ind w:firstLineChars="100" w:firstLine="200"/>
              <w:rPr>
                <w:sz w:val="20"/>
                <w:szCs w:val="20"/>
              </w:rPr>
            </w:pPr>
          </w:p>
        </w:tc>
        <w:tc>
          <w:tcPr>
            <w:tcW w:w="1056" w:type="dxa"/>
            <w:tcBorders>
              <w:top w:val="nil"/>
              <w:left w:val="nil"/>
              <w:bottom w:val="nil"/>
              <w:right w:val="nil"/>
            </w:tcBorders>
            <w:shd w:val="clear" w:color="auto" w:fill="auto"/>
            <w:noWrap/>
            <w:vAlign w:val="center"/>
            <w:hideMark/>
          </w:tcPr>
          <w:p w14:paraId="539175C5" w14:textId="77777777" w:rsidR="00F266A2" w:rsidRDefault="00F266A2">
            <w:pPr>
              <w:ind w:firstLineChars="100" w:firstLine="200"/>
              <w:rPr>
                <w:sz w:val="20"/>
                <w:szCs w:val="20"/>
              </w:rPr>
            </w:pPr>
          </w:p>
        </w:tc>
      </w:tr>
      <w:tr w:rsidR="00F266A2" w14:paraId="60CCC1BC" w14:textId="77777777" w:rsidTr="00F266A2">
        <w:trPr>
          <w:trHeight w:val="454"/>
        </w:trPr>
        <w:tc>
          <w:tcPr>
            <w:tcW w:w="2072" w:type="dxa"/>
            <w:vMerge/>
            <w:tcBorders>
              <w:top w:val="single" w:sz="4" w:space="0" w:color="auto"/>
              <w:left w:val="single" w:sz="4" w:space="0" w:color="auto"/>
              <w:bottom w:val="single" w:sz="4" w:space="0" w:color="000000"/>
              <w:right w:val="nil"/>
            </w:tcBorders>
            <w:vAlign w:val="center"/>
            <w:hideMark/>
          </w:tcPr>
          <w:p w14:paraId="11922C0A" w14:textId="77777777" w:rsidR="00F266A2" w:rsidRDefault="00F266A2">
            <w:pPr>
              <w:rPr>
                <w:rFonts w:ascii="Calibri" w:hAnsi="Calibri" w:cs="Calibri"/>
                <w:b/>
                <w:bCs/>
                <w:color w:val="000000"/>
                <w:sz w:val="18"/>
                <w:szCs w:val="18"/>
              </w:rPr>
            </w:pPr>
          </w:p>
        </w:tc>
        <w:tc>
          <w:tcPr>
            <w:tcW w:w="4244" w:type="dxa"/>
            <w:vMerge/>
            <w:tcBorders>
              <w:top w:val="single" w:sz="4" w:space="0" w:color="auto"/>
              <w:left w:val="single" w:sz="4" w:space="0" w:color="auto"/>
              <w:bottom w:val="single" w:sz="4" w:space="0" w:color="auto"/>
              <w:right w:val="single" w:sz="4" w:space="0" w:color="auto"/>
            </w:tcBorders>
            <w:vAlign w:val="center"/>
            <w:hideMark/>
          </w:tcPr>
          <w:p w14:paraId="2FB0375A" w14:textId="77777777" w:rsidR="00F266A2" w:rsidRDefault="00F266A2">
            <w:pPr>
              <w:rPr>
                <w:rFonts w:ascii="Calibri" w:hAnsi="Calibri" w:cs="Calibri"/>
                <w:b/>
                <w:bCs/>
                <w:color w:val="000000"/>
                <w:sz w:val="18"/>
                <w:szCs w:val="18"/>
                <w:u w:val="single"/>
              </w:rPr>
            </w:pPr>
          </w:p>
        </w:tc>
        <w:tc>
          <w:tcPr>
            <w:tcW w:w="1136" w:type="dxa"/>
            <w:vMerge/>
            <w:tcBorders>
              <w:top w:val="single" w:sz="4" w:space="0" w:color="auto"/>
              <w:left w:val="single" w:sz="4" w:space="0" w:color="auto"/>
              <w:bottom w:val="single" w:sz="4" w:space="0" w:color="000000"/>
              <w:right w:val="single" w:sz="4" w:space="0" w:color="auto"/>
            </w:tcBorders>
            <w:vAlign w:val="center"/>
            <w:hideMark/>
          </w:tcPr>
          <w:p w14:paraId="1648489F" w14:textId="77777777" w:rsidR="00F266A2" w:rsidRDefault="00F266A2">
            <w:pPr>
              <w:rPr>
                <w:rFonts w:ascii="Calibri" w:hAnsi="Calibri" w:cs="Calibri"/>
                <w:b/>
                <w:bCs/>
                <w:color w:val="000000"/>
                <w:sz w:val="18"/>
                <w:szCs w:val="18"/>
              </w:rPr>
            </w:pPr>
          </w:p>
        </w:tc>
        <w:tc>
          <w:tcPr>
            <w:tcW w:w="856" w:type="dxa"/>
            <w:tcBorders>
              <w:top w:val="nil"/>
              <w:left w:val="nil"/>
              <w:bottom w:val="nil"/>
              <w:right w:val="nil"/>
            </w:tcBorders>
            <w:shd w:val="clear" w:color="auto" w:fill="auto"/>
            <w:noWrap/>
            <w:vAlign w:val="center"/>
            <w:hideMark/>
          </w:tcPr>
          <w:p w14:paraId="6E16B5D4" w14:textId="77777777" w:rsidR="00F266A2" w:rsidRDefault="00F266A2">
            <w:pPr>
              <w:ind w:firstLineChars="100" w:firstLine="200"/>
              <w:rPr>
                <w:sz w:val="20"/>
                <w:szCs w:val="20"/>
              </w:rPr>
            </w:pPr>
          </w:p>
        </w:tc>
        <w:tc>
          <w:tcPr>
            <w:tcW w:w="623" w:type="dxa"/>
            <w:tcBorders>
              <w:top w:val="nil"/>
              <w:left w:val="nil"/>
              <w:bottom w:val="nil"/>
              <w:right w:val="nil"/>
            </w:tcBorders>
            <w:shd w:val="clear" w:color="auto" w:fill="auto"/>
            <w:noWrap/>
            <w:vAlign w:val="center"/>
            <w:hideMark/>
          </w:tcPr>
          <w:p w14:paraId="784A7D73" w14:textId="77777777" w:rsidR="00F266A2" w:rsidRDefault="00F266A2">
            <w:pPr>
              <w:ind w:firstLineChars="100" w:firstLine="200"/>
              <w:rPr>
                <w:sz w:val="20"/>
                <w:szCs w:val="20"/>
              </w:rPr>
            </w:pPr>
          </w:p>
        </w:tc>
        <w:tc>
          <w:tcPr>
            <w:tcW w:w="836" w:type="dxa"/>
            <w:tcBorders>
              <w:top w:val="nil"/>
              <w:left w:val="nil"/>
              <w:bottom w:val="nil"/>
              <w:right w:val="nil"/>
            </w:tcBorders>
            <w:shd w:val="clear" w:color="auto" w:fill="auto"/>
            <w:noWrap/>
            <w:vAlign w:val="center"/>
            <w:hideMark/>
          </w:tcPr>
          <w:p w14:paraId="5CBB934C" w14:textId="77777777" w:rsidR="00F266A2" w:rsidRDefault="00F266A2">
            <w:pPr>
              <w:ind w:firstLineChars="100" w:firstLine="200"/>
              <w:rPr>
                <w:sz w:val="20"/>
                <w:szCs w:val="20"/>
              </w:rPr>
            </w:pPr>
          </w:p>
        </w:tc>
        <w:tc>
          <w:tcPr>
            <w:tcW w:w="1056" w:type="dxa"/>
            <w:tcBorders>
              <w:top w:val="nil"/>
              <w:left w:val="nil"/>
              <w:bottom w:val="nil"/>
              <w:right w:val="nil"/>
            </w:tcBorders>
            <w:shd w:val="clear" w:color="auto" w:fill="auto"/>
            <w:noWrap/>
            <w:vAlign w:val="center"/>
            <w:hideMark/>
          </w:tcPr>
          <w:p w14:paraId="230EA174" w14:textId="77777777" w:rsidR="00F266A2" w:rsidRDefault="00F266A2">
            <w:pPr>
              <w:ind w:firstLineChars="100" w:firstLine="200"/>
              <w:rPr>
                <w:sz w:val="20"/>
                <w:szCs w:val="20"/>
              </w:rPr>
            </w:pPr>
          </w:p>
        </w:tc>
        <w:tc>
          <w:tcPr>
            <w:tcW w:w="960" w:type="dxa"/>
            <w:tcBorders>
              <w:top w:val="nil"/>
              <w:left w:val="nil"/>
              <w:bottom w:val="nil"/>
              <w:right w:val="nil"/>
            </w:tcBorders>
            <w:shd w:val="clear" w:color="auto" w:fill="auto"/>
            <w:noWrap/>
            <w:vAlign w:val="center"/>
            <w:hideMark/>
          </w:tcPr>
          <w:p w14:paraId="0354A6A0" w14:textId="77777777" w:rsidR="00F266A2" w:rsidRDefault="00F266A2">
            <w:pPr>
              <w:ind w:firstLineChars="100" w:firstLine="200"/>
              <w:rPr>
                <w:sz w:val="20"/>
                <w:szCs w:val="20"/>
              </w:rPr>
            </w:pPr>
          </w:p>
        </w:tc>
        <w:tc>
          <w:tcPr>
            <w:tcW w:w="1056" w:type="dxa"/>
            <w:tcBorders>
              <w:top w:val="nil"/>
              <w:left w:val="nil"/>
              <w:bottom w:val="nil"/>
              <w:right w:val="nil"/>
            </w:tcBorders>
            <w:shd w:val="clear" w:color="auto" w:fill="auto"/>
            <w:noWrap/>
            <w:vAlign w:val="center"/>
            <w:hideMark/>
          </w:tcPr>
          <w:p w14:paraId="6189068A" w14:textId="77777777" w:rsidR="00F266A2" w:rsidRDefault="00F266A2">
            <w:pPr>
              <w:ind w:firstLineChars="100" w:firstLine="200"/>
              <w:rPr>
                <w:sz w:val="20"/>
                <w:szCs w:val="20"/>
              </w:rPr>
            </w:pPr>
          </w:p>
        </w:tc>
      </w:tr>
      <w:tr w:rsidR="00F266A2" w14:paraId="7743F4C0" w14:textId="77777777" w:rsidTr="00F266A2">
        <w:trPr>
          <w:trHeight w:val="248"/>
        </w:trPr>
        <w:tc>
          <w:tcPr>
            <w:tcW w:w="2072" w:type="dxa"/>
            <w:vMerge/>
            <w:tcBorders>
              <w:top w:val="single" w:sz="4" w:space="0" w:color="auto"/>
              <w:left w:val="single" w:sz="4" w:space="0" w:color="auto"/>
              <w:bottom w:val="single" w:sz="4" w:space="0" w:color="000000"/>
              <w:right w:val="nil"/>
            </w:tcBorders>
            <w:vAlign w:val="center"/>
            <w:hideMark/>
          </w:tcPr>
          <w:p w14:paraId="2A3145D4" w14:textId="77777777" w:rsidR="00F266A2" w:rsidRDefault="00F266A2">
            <w:pPr>
              <w:rPr>
                <w:rFonts w:ascii="Calibri" w:hAnsi="Calibri" w:cs="Calibri"/>
                <w:b/>
                <w:bCs/>
                <w:color w:val="000000"/>
                <w:sz w:val="18"/>
                <w:szCs w:val="18"/>
              </w:rPr>
            </w:pPr>
          </w:p>
        </w:tc>
        <w:tc>
          <w:tcPr>
            <w:tcW w:w="4244" w:type="dxa"/>
            <w:tcBorders>
              <w:top w:val="nil"/>
              <w:left w:val="single" w:sz="4" w:space="0" w:color="auto"/>
              <w:bottom w:val="single" w:sz="4" w:space="0" w:color="auto"/>
              <w:right w:val="single" w:sz="4" w:space="0" w:color="auto"/>
            </w:tcBorders>
            <w:shd w:val="clear" w:color="000000" w:fill="FCE4D6"/>
            <w:noWrap/>
            <w:vAlign w:val="center"/>
            <w:hideMark/>
          </w:tcPr>
          <w:p w14:paraId="3F50AB82" w14:textId="77777777" w:rsidR="00F266A2" w:rsidRDefault="00F266A2">
            <w:pPr>
              <w:rPr>
                <w:rFonts w:ascii="Calibri" w:hAnsi="Calibri" w:cs="Calibri"/>
                <w:b/>
                <w:bCs/>
                <w:color w:val="000000"/>
                <w:sz w:val="18"/>
                <w:szCs w:val="18"/>
              </w:rPr>
            </w:pPr>
            <w:r>
              <w:rPr>
                <w:rFonts w:ascii="Calibri" w:hAnsi="Calibri" w:cs="Calibri"/>
                <w:b/>
                <w:bCs/>
                <w:color w:val="000000"/>
                <w:sz w:val="18"/>
                <w:szCs w:val="18"/>
              </w:rPr>
              <w:t>název okruhu</w:t>
            </w:r>
          </w:p>
        </w:tc>
        <w:tc>
          <w:tcPr>
            <w:tcW w:w="1136" w:type="dxa"/>
            <w:vMerge/>
            <w:tcBorders>
              <w:top w:val="single" w:sz="4" w:space="0" w:color="auto"/>
              <w:left w:val="single" w:sz="4" w:space="0" w:color="auto"/>
              <w:bottom w:val="single" w:sz="4" w:space="0" w:color="000000"/>
              <w:right w:val="single" w:sz="4" w:space="0" w:color="auto"/>
            </w:tcBorders>
            <w:vAlign w:val="center"/>
            <w:hideMark/>
          </w:tcPr>
          <w:p w14:paraId="14D07DBC" w14:textId="77777777" w:rsidR="00F266A2" w:rsidRDefault="00F266A2">
            <w:pPr>
              <w:rPr>
                <w:rFonts w:ascii="Calibri" w:hAnsi="Calibri" w:cs="Calibri"/>
                <w:b/>
                <w:bCs/>
                <w:color w:val="000000"/>
                <w:sz w:val="18"/>
                <w:szCs w:val="18"/>
              </w:rPr>
            </w:pPr>
          </w:p>
        </w:tc>
        <w:tc>
          <w:tcPr>
            <w:tcW w:w="856" w:type="dxa"/>
            <w:tcBorders>
              <w:top w:val="nil"/>
              <w:left w:val="nil"/>
              <w:bottom w:val="nil"/>
              <w:right w:val="nil"/>
            </w:tcBorders>
            <w:shd w:val="clear" w:color="auto" w:fill="auto"/>
            <w:noWrap/>
            <w:vAlign w:val="center"/>
            <w:hideMark/>
          </w:tcPr>
          <w:p w14:paraId="1D74512B" w14:textId="77777777" w:rsidR="00F266A2" w:rsidRDefault="00F266A2">
            <w:pPr>
              <w:rPr>
                <w:rFonts w:ascii="Calibri" w:hAnsi="Calibri" w:cs="Calibri"/>
                <w:b/>
                <w:bCs/>
                <w:color w:val="000000"/>
                <w:sz w:val="18"/>
                <w:szCs w:val="18"/>
              </w:rPr>
            </w:pPr>
          </w:p>
        </w:tc>
        <w:tc>
          <w:tcPr>
            <w:tcW w:w="623" w:type="dxa"/>
            <w:tcBorders>
              <w:top w:val="nil"/>
              <w:left w:val="nil"/>
              <w:bottom w:val="nil"/>
              <w:right w:val="nil"/>
            </w:tcBorders>
            <w:shd w:val="clear" w:color="auto" w:fill="auto"/>
            <w:noWrap/>
            <w:vAlign w:val="center"/>
            <w:hideMark/>
          </w:tcPr>
          <w:p w14:paraId="125A971F" w14:textId="77777777" w:rsidR="00F266A2" w:rsidRDefault="00F266A2">
            <w:pPr>
              <w:ind w:firstLineChars="100" w:firstLine="200"/>
              <w:rPr>
                <w:sz w:val="20"/>
                <w:szCs w:val="20"/>
              </w:rPr>
            </w:pPr>
          </w:p>
        </w:tc>
        <w:tc>
          <w:tcPr>
            <w:tcW w:w="836" w:type="dxa"/>
            <w:tcBorders>
              <w:top w:val="nil"/>
              <w:left w:val="nil"/>
              <w:bottom w:val="nil"/>
              <w:right w:val="nil"/>
            </w:tcBorders>
            <w:shd w:val="clear" w:color="auto" w:fill="auto"/>
            <w:noWrap/>
            <w:vAlign w:val="center"/>
            <w:hideMark/>
          </w:tcPr>
          <w:p w14:paraId="38643217" w14:textId="77777777" w:rsidR="00F266A2" w:rsidRDefault="00F266A2">
            <w:pPr>
              <w:ind w:firstLineChars="100" w:firstLine="200"/>
              <w:rPr>
                <w:sz w:val="20"/>
                <w:szCs w:val="20"/>
              </w:rPr>
            </w:pPr>
          </w:p>
        </w:tc>
        <w:tc>
          <w:tcPr>
            <w:tcW w:w="1056" w:type="dxa"/>
            <w:tcBorders>
              <w:top w:val="nil"/>
              <w:left w:val="nil"/>
              <w:bottom w:val="nil"/>
              <w:right w:val="nil"/>
            </w:tcBorders>
            <w:shd w:val="clear" w:color="auto" w:fill="auto"/>
            <w:noWrap/>
            <w:vAlign w:val="center"/>
            <w:hideMark/>
          </w:tcPr>
          <w:p w14:paraId="76E26E2D" w14:textId="77777777" w:rsidR="00F266A2" w:rsidRDefault="00F266A2">
            <w:pPr>
              <w:ind w:firstLineChars="100" w:firstLine="200"/>
              <w:rPr>
                <w:sz w:val="20"/>
                <w:szCs w:val="20"/>
              </w:rPr>
            </w:pPr>
          </w:p>
        </w:tc>
        <w:tc>
          <w:tcPr>
            <w:tcW w:w="960" w:type="dxa"/>
            <w:tcBorders>
              <w:top w:val="nil"/>
              <w:left w:val="nil"/>
              <w:bottom w:val="nil"/>
              <w:right w:val="nil"/>
            </w:tcBorders>
            <w:shd w:val="clear" w:color="auto" w:fill="auto"/>
            <w:noWrap/>
            <w:vAlign w:val="center"/>
            <w:hideMark/>
          </w:tcPr>
          <w:p w14:paraId="67A99BAC" w14:textId="77777777" w:rsidR="00F266A2" w:rsidRDefault="00F266A2">
            <w:pPr>
              <w:ind w:firstLineChars="100" w:firstLine="200"/>
              <w:rPr>
                <w:sz w:val="20"/>
                <w:szCs w:val="20"/>
              </w:rPr>
            </w:pPr>
          </w:p>
        </w:tc>
        <w:tc>
          <w:tcPr>
            <w:tcW w:w="1056" w:type="dxa"/>
            <w:tcBorders>
              <w:top w:val="nil"/>
              <w:left w:val="nil"/>
              <w:bottom w:val="nil"/>
              <w:right w:val="nil"/>
            </w:tcBorders>
            <w:shd w:val="clear" w:color="auto" w:fill="auto"/>
            <w:noWrap/>
            <w:vAlign w:val="center"/>
            <w:hideMark/>
          </w:tcPr>
          <w:p w14:paraId="70C601E7" w14:textId="77777777" w:rsidR="00F266A2" w:rsidRDefault="00F266A2">
            <w:pPr>
              <w:ind w:firstLineChars="100" w:firstLine="200"/>
              <w:rPr>
                <w:sz w:val="20"/>
                <w:szCs w:val="20"/>
              </w:rPr>
            </w:pPr>
          </w:p>
        </w:tc>
      </w:tr>
      <w:tr w:rsidR="00F266A2" w14:paraId="3D5AC30E" w14:textId="77777777" w:rsidTr="00F266A2">
        <w:trPr>
          <w:trHeight w:val="282"/>
        </w:trPr>
        <w:tc>
          <w:tcPr>
            <w:tcW w:w="2072" w:type="dxa"/>
            <w:vMerge w:val="restart"/>
            <w:tcBorders>
              <w:top w:val="nil"/>
              <w:left w:val="single" w:sz="4" w:space="0" w:color="auto"/>
              <w:bottom w:val="single" w:sz="4" w:space="0" w:color="000000"/>
              <w:right w:val="single" w:sz="4" w:space="0" w:color="auto"/>
            </w:tcBorders>
            <w:shd w:val="clear" w:color="000000" w:fill="F2F2F2"/>
            <w:vAlign w:val="center"/>
            <w:hideMark/>
          </w:tcPr>
          <w:p w14:paraId="05115114" w14:textId="77777777" w:rsidR="00F266A2" w:rsidRDefault="00F266A2">
            <w:pPr>
              <w:ind w:firstLineChars="100" w:firstLine="180"/>
              <w:rPr>
                <w:rFonts w:ascii="Calibri" w:hAnsi="Calibri" w:cs="Calibri"/>
                <w:i/>
                <w:iCs/>
                <w:color w:val="000000"/>
                <w:sz w:val="18"/>
                <w:szCs w:val="18"/>
              </w:rPr>
            </w:pPr>
            <w:r>
              <w:rPr>
                <w:rFonts w:ascii="Calibri" w:hAnsi="Calibri" w:cs="Calibri"/>
                <w:i/>
                <w:iCs/>
                <w:color w:val="000000"/>
                <w:sz w:val="18"/>
                <w:szCs w:val="18"/>
              </w:rPr>
              <w:t xml:space="preserve">Formát A5; </w:t>
            </w:r>
            <w:r>
              <w:rPr>
                <w:rFonts w:ascii="Calibri" w:hAnsi="Calibri" w:cs="Calibri"/>
                <w:i/>
                <w:iCs/>
                <w:color w:val="000000"/>
                <w:sz w:val="18"/>
                <w:szCs w:val="18"/>
              </w:rPr>
              <w:br/>
              <w:t>3 listy – A4 sklad v polovině, 2x sešití sponkami; 12 stránek včetně obálky</w:t>
            </w:r>
            <w:r>
              <w:rPr>
                <w:rFonts w:ascii="Calibri" w:hAnsi="Calibri" w:cs="Calibri"/>
                <w:i/>
                <w:iCs/>
                <w:color w:val="000000"/>
                <w:sz w:val="18"/>
                <w:szCs w:val="18"/>
              </w:rPr>
              <w:br/>
              <w:t>Barevnost: 4/4,     Gramáž: 135 g, lesklá křída</w:t>
            </w:r>
          </w:p>
        </w:tc>
        <w:tc>
          <w:tcPr>
            <w:tcW w:w="4244" w:type="dxa"/>
            <w:tcBorders>
              <w:top w:val="nil"/>
              <w:left w:val="nil"/>
              <w:bottom w:val="single" w:sz="4" w:space="0" w:color="auto"/>
              <w:right w:val="single" w:sz="4" w:space="0" w:color="auto"/>
            </w:tcBorders>
            <w:shd w:val="clear" w:color="000000" w:fill="F2F2F2"/>
            <w:noWrap/>
            <w:vAlign w:val="center"/>
            <w:hideMark/>
          </w:tcPr>
          <w:p w14:paraId="04603254" w14:textId="77777777" w:rsidR="00F266A2" w:rsidRDefault="00F266A2">
            <w:pPr>
              <w:ind w:firstLineChars="100" w:firstLine="180"/>
              <w:rPr>
                <w:rFonts w:ascii="Calibri" w:hAnsi="Calibri" w:cs="Calibri"/>
                <w:color w:val="000000"/>
                <w:sz w:val="18"/>
                <w:szCs w:val="18"/>
              </w:rPr>
            </w:pPr>
            <w:r>
              <w:rPr>
                <w:rFonts w:ascii="Calibri" w:hAnsi="Calibri" w:cs="Calibri"/>
                <w:color w:val="000000"/>
                <w:sz w:val="18"/>
                <w:szCs w:val="18"/>
              </w:rPr>
              <w:t>1.   Afektivní poruchy</w:t>
            </w:r>
          </w:p>
        </w:tc>
        <w:tc>
          <w:tcPr>
            <w:tcW w:w="1136" w:type="dxa"/>
            <w:tcBorders>
              <w:top w:val="nil"/>
              <w:left w:val="nil"/>
              <w:bottom w:val="single" w:sz="4" w:space="0" w:color="auto"/>
              <w:right w:val="single" w:sz="4" w:space="0" w:color="auto"/>
            </w:tcBorders>
            <w:shd w:val="clear" w:color="000000" w:fill="F2F2F2"/>
            <w:noWrap/>
            <w:vAlign w:val="center"/>
            <w:hideMark/>
          </w:tcPr>
          <w:p w14:paraId="79776D9F" w14:textId="625DF912" w:rsidR="00F266A2" w:rsidRDefault="00712AAC">
            <w:pPr>
              <w:ind w:firstLineChars="100" w:firstLine="180"/>
              <w:jc w:val="right"/>
              <w:rPr>
                <w:rFonts w:ascii="Calibri" w:hAnsi="Calibri" w:cs="Calibri"/>
                <w:color w:val="000000"/>
                <w:sz w:val="18"/>
                <w:szCs w:val="18"/>
              </w:rPr>
            </w:pPr>
            <w:r>
              <w:rPr>
                <w:rFonts w:ascii="Calibri" w:hAnsi="Calibri" w:cs="Calibri"/>
                <w:color w:val="000000"/>
                <w:sz w:val="18"/>
                <w:szCs w:val="18"/>
              </w:rPr>
              <w:t>xxxxx</w:t>
            </w:r>
          </w:p>
        </w:tc>
        <w:tc>
          <w:tcPr>
            <w:tcW w:w="856" w:type="dxa"/>
            <w:tcBorders>
              <w:top w:val="nil"/>
              <w:left w:val="nil"/>
              <w:bottom w:val="nil"/>
              <w:right w:val="nil"/>
            </w:tcBorders>
            <w:shd w:val="clear" w:color="auto" w:fill="auto"/>
            <w:noWrap/>
            <w:vAlign w:val="center"/>
            <w:hideMark/>
          </w:tcPr>
          <w:p w14:paraId="75B553EF" w14:textId="77777777" w:rsidR="00F266A2" w:rsidRDefault="00F266A2">
            <w:pPr>
              <w:ind w:firstLineChars="100" w:firstLine="180"/>
              <w:jc w:val="right"/>
              <w:rPr>
                <w:rFonts w:ascii="Calibri" w:hAnsi="Calibri" w:cs="Calibri"/>
                <w:color w:val="000000"/>
                <w:sz w:val="18"/>
                <w:szCs w:val="18"/>
              </w:rPr>
            </w:pPr>
          </w:p>
        </w:tc>
        <w:tc>
          <w:tcPr>
            <w:tcW w:w="623" w:type="dxa"/>
            <w:tcBorders>
              <w:top w:val="nil"/>
              <w:left w:val="nil"/>
              <w:bottom w:val="nil"/>
              <w:right w:val="nil"/>
            </w:tcBorders>
            <w:shd w:val="clear" w:color="auto" w:fill="auto"/>
            <w:noWrap/>
            <w:vAlign w:val="center"/>
            <w:hideMark/>
          </w:tcPr>
          <w:p w14:paraId="4861FCAC" w14:textId="77777777" w:rsidR="00F266A2" w:rsidRDefault="00F266A2">
            <w:pPr>
              <w:ind w:firstLineChars="100" w:firstLine="200"/>
              <w:rPr>
                <w:sz w:val="20"/>
                <w:szCs w:val="20"/>
              </w:rPr>
            </w:pPr>
          </w:p>
        </w:tc>
        <w:tc>
          <w:tcPr>
            <w:tcW w:w="836" w:type="dxa"/>
            <w:tcBorders>
              <w:top w:val="nil"/>
              <w:left w:val="nil"/>
              <w:bottom w:val="nil"/>
              <w:right w:val="nil"/>
            </w:tcBorders>
            <w:shd w:val="clear" w:color="auto" w:fill="auto"/>
            <w:noWrap/>
            <w:vAlign w:val="center"/>
            <w:hideMark/>
          </w:tcPr>
          <w:p w14:paraId="72272E45" w14:textId="77777777" w:rsidR="00F266A2" w:rsidRDefault="00F266A2">
            <w:pPr>
              <w:ind w:firstLineChars="100" w:firstLine="200"/>
              <w:rPr>
                <w:sz w:val="20"/>
                <w:szCs w:val="20"/>
              </w:rPr>
            </w:pPr>
          </w:p>
        </w:tc>
        <w:tc>
          <w:tcPr>
            <w:tcW w:w="1056" w:type="dxa"/>
            <w:tcBorders>
              <w:top w:val="nil"/>
              <w:left w:val="nil"/>
              <w:bottom w:val="nil"/>
              <w:right w:val="nil"/>
            </w:tcBorders>
            <w:shd w:val="clear" w:color="auto" w:fill="auto"/>
            <w:noWrap/>
            <w:vAlign w:val="center"/>
            <w:hideMark/>
          </w:tcPr>
          <w:p w14:paraId="6426FA76" w14:textId="77777777" w:rsidR="00F266A2" w:rsidRDefault="00F266A2">
            <w:pPr>
              <w:ind w:firstLineChars="100" w:firstLine="200"/>
              <w:rPr>
                <w:sz w:val="20"/>
                <w:szCs w:val="20"/>
              </w:rPr>
            </w:pPr>
          </w:p>
        </w:tc>
        <w:tc>
          <w:tcPr>
            <w:tcW w:w="960" w:type="dxa"/>
            <w:tcBorders>
              <w:top w:val="nil"/>
              <w:left w:val="nil"/>
              <w:bottom w:val="nil"/>
              <w:right w:val="nil"/>
            </w:tcBorders>
            <w:shd w:val="clear" w:color="auto" w:fill="auto"/>
            <w:noWrap/>
            <w:vAlign w:val="center"/>
            <w:hideMark/>
          </w:tcPr>
          <w:p w14:paraId="46636233" w14:textId="77777777" w:rsidR="00F266A2" w:rsidRDefault="00F266A2">
            <w:pPr>
              <w:ind w:firstLineChars="100" w:firstLine="200"/>
              <w:rPr>
                <w:sz w:val="20"/>
                <w:szCs w:val="20"/>
              </w:rPr>
            </w:pPr>
          </w:p>
        </w:tc>
        <w:tc>
          <w:tcPr>
            <w:tcW w:w="1056" w:type="dxa"/>
            <w:tcBorders>
              <w:top w:val="nil"/>
              <w:left w:val="nil"/>
              <w:bottom w:val="nil"/>
              <w:right w:val="nil"/>
            </w:tcBorders>
            <w:shd w:val="clear" w:color="auto" w:fill="auto"/>
            <w:noWrap/>
            <w:vAlign w:val="center"/>
            <w:hideMark/>
          </w:tcPr>
          <w:p w14:paraId="6DBB167E" w14:textId="77777777" w:rsidR="00F266A2" w:rsidRDefault="00F266A2">
            <w:pPr>
              <w:ind w:firstLineChars="100" w:firstLine="200"/>
              <w:rPr>
                <w:sz w:val="20"/>
                <w:szCs w:val="20"/>
              </w:rPr>
            </w:pPr>
          </w:p>
        </w:tc>
      </w:tr>
      <w:tr w:rsidR="00F266A2" w14:paraId="04630E7C" w14:textId="77777777" w:rsidTr="00F266A2">
        <w:trPr>
          <w:trHeight w:val="282"/>
        </w:trPr>
        <w:tc>
          <w:tcPr>
            <w:tcW w:w="2072" w:type="dxa"/>
            <w:vMerge/>
            <w:tcBorders>
              <w:top w:val="nil"/>
              <w:left w:val="single" w:sz="4" w:space="0" w:color="auto"/>
              <w:bottom w:val="single" w:sz="4" w:space="0" w:color="000000"/>
              <w:right w:val="single" w:sz="4" w:space="0" w:color="auto"/>
            </w:tcBorders>
            <w:vAlign w:val="center"/>
            <w:hideMark/>
          </w:tcPr>
          <w:p w14:paraId="5DF9BD7C" w14:textId="77777777" w:rsidR="00F266A2" w:rsidRDefault="00F266A2">
            <w:pPr>
              <w:rPr>
                <w:rFonts w:ascii="Calibri" w:hAnsi="Calibri" w:cs="Calibri"/>
                <w:i/>
                <w:iCs/>
                <w:color w:val="000000"/>
                <w:sz w:val="18"/>
                <w:szCs w:val="18"/>
              </w:rPr>
            </w:pPr>
          </w:p>
        </w:tc>
        <w:tc>
          <w:tcPr>
            <w:tcW w:w="4244" w:type="dxa"/>
            <w:tcBorders>
              <w:top w:val="nil"/>
              <w:left w:val="nil"/>
              <w:bottom w:val="single" w:sz="4" w:space="0" w:color="auto"/>
              <w:right w:val="single" w:sz="4" w:space="0" w:color="auto"/>
            </w:tcBorders>
            <w:shd w:val="clear" w:color="000000" w:fill="F2F2F2"/>
            <w:noWrap/>
            <w:vAlign w:val="center"/>
            <w:hideMark/>
          </w:tcPr>
          <w:p w14:paraId="50E7303D" w14:textId="77777777" w:rsidR="00F266A2" w:rsidRDefault="00F266A2">
            <w:pPr>
              <w:ind w:firstLineChars="100" w:firstLine="180"/>
              <w:rPr>
                <w:rFonts w:ascii="Calibri" w:hAnsi="Calibri" w:cs="Calibri"/>
                <w:color w:val="000000"/>
                <w:sz w:val="18"/>
                <w:szCs w:val="18"/>
              </w:rPr>
            </w:pPr>
            <w:r>
              <w:rPr>
                <w:rFonts w:ascii="Calibri" w:hAnsi="Calibri" w:cs="Calibri"/>
                <w:color w:val="000000"/>
                <w:sz w:val="18"/>
                <w:szCs w:val="18"/>
              </w:rPr>
              <w:t>2.   Úzkostné poruchy</w:t>
            </w:r>
          </w:p>
        </w:tc>
        <w:tc>
          <w:tcPr>
            <w:tcW w:w="1136" w:type="dxa"/>
            <w:tcBorders>
              <w:top w:val="nil"/>
              <w:left w:val="nil"/>
              <w:bottom w:val="single" w:sz="4" w:space="0" w:color="auto"/>
              <w:right w:val="single" w:sz="4" w:space="0" w:color="auto"/>
            </w:tcBorders>
            <w:shd w:val="clear" w:color="000000" w:fill="F2F2F2"/>
            <w:noWrap/>
            <w:vAlign w:val="center"/>
            <w:hideMark/>
          </w:tcPr>
          <w:p w14:paraId="5032671B" w14:textId="64D3B777" w:rsidR="00F266A2" w:rsidRDefault="00712AAC">
            <w:pPr>
              <w:ind w:firstLineChars="100" w:firstLine="180"/>
              <w:jc w:val="right"/>
              <w:rPr>
                <w:rFonts w:ascii="Calibri" w:hAnsi="Calibri" w:cs="Calibri"/>
                <w:color w:val="000000"/>
                <w:sz w:val="18"/>
                <w:szCs w:val="18"/>
              </w:rPr>
            </w:pPr>
            <w:r>
              <w:rPr>
                <w:rFonts w:ascii="Calibri" w:hAnsi="Calibri" w:cs="Calibri"/>
                <w:color w:val="000000"/>
                <w:sz w:val="18"/>
                <w:szCs w:val="18"/>
              </w:rPr>
              <w:t>xxxxx</w:t>
            </w:r>
          </w:p>
        </w:tc>
        <w:tc>
          <w:tcPr>
            <w:tcW w:w="856" w:type="dxa"/>
            <w:tcBorders>
              <w:top w:val="nil"/>
              <w:left w:val="nil"/>
              <w:bottom w:val="nil"/>
              <w:right w:val="nil"/>
            </w:tcBorders>
            <w:shd w:val="clear" w:color="auto" w:fill="auto"/>
            <w:noWrap/>
            <w:vAlign w:val="center"/>
            <w:hideMark/>
          </w:tcPr>
          <w:p w14:paraId="38AA5392" w14:textId="77777777" w:rsidR="00F266A2" w:rsidRDefault="00F266A2">
            <w:pPr>
              <w:ind w:firstLineChars="100" w:firstLine="180"/>
              <w:jc w:val="right"/>
              <w:rPr>
                <w:rFonts w:ascii="Calibri" w:hAnsi="Calibri" w:cs="Calibri"/>
                <w:color w:val="000000"/>
                <w:sz w:val="18"/>
                <w:szCs w:val="18"/>
              </w:rPr>
            </w:pPr>
          </w:p>
        </w:tc>
        <w:tc>
          <w:tcPr>
            <w:tcW w:w="623" w:type="dxa"/>
            <w:tcBorders>
              <w:top w:val="nil"/>
              <w:left w:val="nil"/>
              <w:bottom w:val="nil"/>
              <w:right w:val="nil"/>
            </w:tcBorders>
            <w:shd w:val="clear" w:color="auto" w:fill="auto"/>
            <w:noWrap/>
            <w:vAlign w:val="center"/>
            <w:hideMark/>
          </w:tcPr>
          <w:p w14:paraId="7954DCEE" w14:textId="77777777" w:rsidR="00F266A2" w:rsidRDefault="00F266A2">
            <w:pPr>
              <w:ind w:firstLineChars="100" w:firstLine="200"/>
              <w:rPr>
                <w:sz w:val="20"/>
                <w:szCs w:val="20"/>
              </w:rPr>
            </w:pPr>
          </w:p>
        </w:tc>
        <w:tc>
          <w:tcPr>
            <w:tcW w:w="836" w:type="dxa"/>
            <w:tcBorders>
              <w:top w:val="nil"/>
              <w:left w:val="nil"/>
              <w:bottom w:val="nil"/>
              <w:right w:val="nil"/>
            </w:tcBorders>
            <w:shd w:val="clear" w:color="auto" w:fill="auto"/>
            <w:noWrap/>
            <w:vAlign w:val="center"/>
            <w:hideMark/>
          </w:tcPr>
          <w:p w14:paraId="47AC8EF2" w14:textId="77777777" w:rsidR="00F266A2" w:rsidRDefault="00F266A2">
            <w:pPr>
              <w:ind w:firstLineChars="100" w:firstLine="200"/>
              <w:rPr>
                <w:sz w:val="20"/>
                <w:szCs w:val="20"/>
              </w:rPr>
            </w:pPr>
          </w:p>
        </w:tc>
        <w:tc>
          <w:tcPr>
            <w:tcW w:w="1056" w:type="dxa"/>
            <w:tcBorders>
              <w:top w:val="nil"/>
              <w:left w:val="nil"/>
              <w:bottom w:val="nil"/>
              <w:right w:val="nil"/>
            </w:tcBorders>
            <w:shd w:val="clear" w:color="auto" w:fill="auto"/>
            <w:noWrap/>
            <w:vAlign w:val="center"/>
            <w:hideMark/>
          </w:tcPr>
          <w:p w14:paraId="41F4B6C0" w14:textId="77777777" w:rsidR="00F266A2" w:rsidRDefault="00F266A2">
            <w:pPr>
              <w:ind w:firstLineChars="100" w:firstLine="200"/>
              <w:rPr>
                <w:sz w:val="20"/>
                <w:szCs w:val="20"/>
              </w:rPr>
            </w:pPr>
          </w:p>
        </w:tc>
        <w:tc>
          <w:tcPr>
            <w:tcW w:w="960" w:type="dxa"/>
            <w:tcBorders>
              <w:top w:val="nil"/>
              <w:left w:val="nil"/>
              <w:bottom w:val="nil"/>
              <w:right w:val="nil"/>
            </w:tcBorders>
            <w:shd w:val="clear" w:color="auto" w:fill="auto"/>
            <w:noWrap/>
            <w:vAlign w:val="center"/>
            <w:hideMark/>
          </w:tcPr>
          <w:p w14:paraId="6413BF9C" w14:textId="77777777" w:rsidR="00F266A2" w:rsidRDefault="00F266A2">
            <w:pPr>
              <w:ind w:firstLineChars="100" w:firstLine="200"/>
              <w:rPr>
                <w:sz w:val="20"/>
                <w:szCs w:val="20"/>
              </w:rPr>
            </w:pPr>
          </w:p>
        </w:tc>
        <w:tc>
          <w:tcPr>
            <w:tcW w:w="1056" w:type="dxa"/>
            <w:tcBorders>
              <w:top w:val="nil"/>
              <w:left w:val="nil"/>
              <w:bottom w:val="nil"/>
              <w:right w:val="nil"/>
            </w:tcBorders>
            <w:shd w:val="clear" w:color="auto" w:fill="auto"/>
            <w:noWrap/>
            <w:vAlign w:val="center"/>
            <w:hideMark/>
          </w:tcPr>
          <w:p w14:paraId="64AAB809" w14:textId="77777777" w:rsidR="00F266A2" w:rsidRDefault="00F266A2">
            <w:pPr>
              <w:ind w:firstLineChars="100" w:firstLine="200"/>
              <w:rPr>
                <w:sz w:val="20"/>
                <w:szCs w:val="20"/>
              </w:rPr>
            </w:pPr>
          </w:p>
        </w:tc>
      </w:tr>
      <w:tr w:rsidR="00F266A2" w14:paraId="2D75299A" w14:textId="77777777" w:rsidTr="00F266A2">
        <w:trPr>
          <w:trHeight w:val="282"/>
        </w:trPr>
        <w:tc>
          <w:tcPr>
            <w:tcW w:w="2072" w:type="dxa"/>
            <w:vMerge/>
            <w:tcBorders>
              <w:top w:val="nil"/>
              <w:left w:val="single" w:sz="4" w:space="0" w:color="auto"/>
              <w:bottom w:val="single" w:sz="4" w:space="0" w:color="000000"/>
              <w:right w:val="single" w:sz="4" w:space="0" w:color="auto"/>
            </w:tcBorders>
            <w:vAlign w:val="center"/>
            <w:hideMark/>
          </w:tcPr>
          <w:p w14:paraId="672F5D06" w14:textId="77777777" w:rsidR="00F266A2" w:rsidRDefault="00F266A2">
            <w:pPr>
              <w:rPr>
                <w:rFonts w:ascii="Calibri" w:hAnsi="Calibri" w:cs="Calibri"/>
                <w:i/>
                <w:iCs/>
                <w:color w:val="000000"/>
                <w:sz w:val="18"/>
                <w:szCs w:val="18"/>
              </w:rPr>
            </w:pPr>
          </w:p>
        </w:tc>
        <w:tc>
          <w:tcPr>
            <w:tcW w:w="4244" w:type="dxa"/>
            <w:tcBorders>
              <w:top w:val="nil"/>
              <w:left w:val="nil"/>
              <w:bottom w:val="single" w:sz="4" w:space="0" w:color="auto"/>
              <w:right w:val="single" w:sz="4" w:space="0" w:color="auto"/>
            </w:tcBorders>
            <w:shd w:val="clear" w:color="000000" w:fill="F2F2F2"/>
            <w:noWrap/>
            <w:vAlign w:val="center"/>
            <w:hideMark/>
          </w:tcPr>
          <w:p w14:paraId="1F108EF1" w14:textId="77777777" w:rsidR="00F266A2" w:rsidRDefault="00F266A2">
            <w:pPr>
              <w:ind w:firstLineChars="100" w:firstLine="180"/>
              <w:rPr>
                <w:rFonts w:ascii="Calibri" w:hAnsi="Calibri" w:cs="Calibri"/>
                <w:color w:val="000000"/>
                <w:sz w:val="18"/>
                <w:szCs w:val="18"/>
              </w:rPr>
            </w:pPr>
            <w:r>
              <w:rPr>
                <w:rFonts w:ascii="Calibri" w:hAnsi="Calibri" w:cs="Calibri"/>
                <w:color w:val="000000"/>
                <w:sz w:val="18"/>
                <w:szCs w:val="18"/>
              </w:rPr>
              <w:t>3.   Poruchy příjmu potravy</w:t>
            </w:r>
          </w:p>
        </w:tc>
        <w:tc>
          <w:tcPr>
            <w:tcW w:w="1136" w:type="dxa"/>
            <w:tcBorders>
              <w:top w:val="nil"/>
              <w:left w:val="nil"/>
              <w:bottom w:val="single" w:sz="4" w:space="0" w:color="auto"/>
              <w:right w:val="single" w:sz="4" w:space="0" w:color="auto"/>
            </w:tcBorders>
            <w:shd w:val="clear" w:color="000000" w:fill="F2F2F2"/>
            <w:noWrap/>
            <w:vAlign w:val="center"/>
            <w:hideMark/>
          </w:tcPr>
          <w:p w14:paraId="59486C45" w14:textId="793FDFCA" w:rsidR="00F266A2" w:rsidRDefault="00712AAC">
            <w:pPr>
              <w:ind w:firstLineChars="100" w:firstLine="180"/>
              <w:jc w:val="right"/>
              <w:rPr>
                <w:rFonts w:ascii="Calibri" w:hAnsi="Calibri" w:cs="Calibri"/>
                <w:color w:val="000000"/>
                <w:sz w:val="18"/>
                <w:szCs w:val="18"/>
              </w:rPr>
            </w:pPr>
            <w:r>
              <w:rPr>
                <w:rFonts w:ascii="Calibri" w:hAnsi="Calibri" w:cs="Calibri"/>
                <w:color w:val="000000"/>
                <w:sz w:val="18"/>
                <w:szCs w:val="18"/>
              </w:rPr>
              <w:t>xxxxx</w:t>
            </w:r>
          </w:p>
        </w:tc>
        <w:tc>
          <w:tcPr>
            <w:tcW w:w="856" w:type="dxa"/>
            <w:tcBorders>
              <w:top w:val="nil"/>
              <w:left w:val="nil"/>
              <w:bottom w:val="nil"/>
              <w:right w:val="nil"/>
            </w:tcBorders>
            <w:shd w:val="clear" w:color="auto" w:fill="auto"/>
            <w:noWrap/>
            <w:vAlign w:val="center"/>
            <w:hideMark/>
          </w:tcPr>
          <w:p w14:paraId="4A6E8029" w14:textId="77777777" w:rsidR="00F266A2" w:rsidRDefault="00F266A2">
            <w:pPr>
              <w:ind w:firstLineChars="100" w:firstLine="180"/>
              <w:jc w:val="right"/>
              <w:rPr>
                <w:rFonts w:ascii="Calibri" w:hAnsi="Calibri" w:cs="Calibri"/>
                <w:color w:val="000000"/>
                <w:sz w:val="18"/>
                <w:szCs w:val="18"/>
              </w:rPr>
            </w:pPr>
          </w:p>
        </w:tc>
        <w:tc>
          <w:tcPr>
            <w:tcW w:w="623" w:type="dxa"/>
            <w:tcBorders>
              <w:top w:val="nil"/>
              <w:left w:val="nil"/>
              <w:bottom w:val="nil"/>
              <w:right w:val="nil"/>
            </w:tcBorders>
            <w:shd w:val="clear" w:color="auto" w:fill="auto"/>
            <w:noWrap/>
            <w:vAlign w:val="center"/>
            <w:hideMark/>
          </w:tcPr>
          <w:p w14:paraId="0C3790B8" w14:textId="77777777" w:rsidR="00F266A2" w:rsidRDefault="00F266A2">
            <w:pPr>
              <w:ind w:firstLineChars="100" w:firstLine="200"/>
              <w:rPr>
                <w:sz w:val="20"/>
                <w:szCs w:val="20"/>
              </w:rPr>
            </w:pPr>
          </w:p>
        </w:tc>
        <w:tc>
          <w:tcPr>
            <w:tcW w:w="836" w:type="dxa"/>
            <w:tcBorders>
              <w:top w:val="nil"/>
              <w:left w:val="nil"/>
              <w:bottom w:val="nil"/>
              <w:right w:val="nil"/>
            </w:tcBorders>
            <w:shd w:val="clear" w:color="auto" w:fill="auto"/>
            <w:noWrap/>
            <w:vAlign w:val="center"/>
            <w:hideMark/>
          </w:tcPr>
          <w:p w14:paraId="4AB7A4EE" w14:textId="77777777" w:rsidR="00F266A2" w:rsidRDefault="00F266A2">
            <w:pPr>
              <w:ind w:firstLineChars="100" w:firstLine="200"/>
              <w:rPr>
                <w:sz w:val="20"/>
                <w:szCs w:val="20"/>
              </w:rPr>
            </w:pPr>
          </w:p>
        </w:tc>
        <w:tc>
          <w:tcPr>
            <w:tcW w:w="1056" w:type="dxa"/>
            <w:tcBorders>
              <w:top w:val="nil"/>
              <w:left w:val="nil"/>
              <w:bottom w:val="nil"/>
              <w:right w:val="nil"/>
            </w:tcBorders>
            <w:shd w:val="clear" w:color="auto" w:fill="auto"/>
            <w:noWrap/>
            <w:vAlign w:val="center"/>
            <w:hideMark/>
          </w:tcPr>
          <w:p w14:paraId="023F203F" w14:textId="77777777" w:rsidR="00F266A2" w:rsidRDefault="00F266A2">
            <w:pPr>
              <w:ind w:firstLineChars="100" w:firstLine="200"/>
              <w:rPr>
                <w:sz w:val="20"/>
                <w:szCs w:val="20"/>
              </w:rPr>
            </w:pPr>
          </w:p>
        </w:tc>
        <w:tc>
          <w:tcPr>
            <w:tcW w:w="960" w:type="dxa"/>
            <w:tcBorders>
              <w:top w:val="nil"/>
              <w:left w:val="nil"/>
              <w:bottom w:val="nil"/>
              <w:right w:val="nil"/>
            </w:tcBorders>
            <w:shd w:val="clear" w:color="auto" w:fill="auto"/>
            <w:noWrap/>
            <w:vAlign w:val="center"/>
            <w:hideMark/>
          </w:tcPr>
          <w:p w14:paraId="4AC4C5F0" w14:textId="77777777" w:rsidR="00F266A2" w:rsidRDefault="00F266A2">
            <w:pPr>
              <w:ind w:firstLineChars="100" w:firstLine="200"/>
              <w:rPr>
                <w:sz w:val="20"/>
                <w:szCs w:val="20"/>
              </w:rPr>
            </w:pPr>
          </w:p>
        </w:tc>
        <w:tc>
          <w:tcPr>
            <w:tcW w:w="1056" w:type="dxa"/>
            <w:tcBorders>
              <w:top w:val="nil"/>
              <w:left w:val="nil"/>
              <w:bottom w:val="nil"/>
              <w:right w:val="nil"/>
            </w:tcBorders>
            <w:shd w:val="clear" w:color="auto" w:fill="auto"/>
            <w:noWrap/>
            <w:vAlign w:val="center"/>
            <w:hideMark/>
          </w:tcPr>
          <w:p w14:paraId="79EA52BE" w14:textId="77777777" w:rsidR="00F266A2" w:rsidRDefault="00F266A2">
            <w:pPr>
              <w:ind w:firstLineChars="100" w:firstLine="200"/>
              <w:rPr>
                <w:sz w:val="20"/>
                <w:szCs w:val="20"/>
              </w:rPr>
            </w:pPr>
          </w:p>
        </w:tc>
      </w:tr>
      <w:tr w:rsidR="00F266A2" w14:paraId="58878253" w14:textId="77777777" w:rsidTr="00F266A2">
        <w:trPr>
          <w:trHeight w:val="282"/>
        </w:trPr>
        <w:tc>
          <w:tcPr>
            <w:tcW w:w="2072" w:type="dxa"/>
            <w:vMerge/>
            <w:tcBorders>
              <w:top w:val="nil"/>
              <w:left w:val="single" w:sz="4" w:space="0" w:color="auto"/>
              <w:bottom w:val="single" w:sz="4" w:space="0" w:color="000000"/>
              <w:right w:val="single" w:sz="4" w:space="0" w:color="auto"/>
            </w:tcBorders>
            <w:vAlign w:val="center"/>
            <w:hideMark/>
          </w:tcPr>
          <w:p w14:paraId="02C9C60D" w14:textId="77777777" w:rsidR="00F266A2" w:rsidRDefault="00F266A2">
            <w:pPr>
              <w:rPr>
                <w:rFonts w:ascii="Calibri" w:hAnsi="Calibri" w:cs="Calibri"/>
                <w:i/>
                <w:iCs/>
                <w:color w:val="000000"/>
                <w:sz w:val="18"/>
                <w:szCs w:val="18"/>
              </w:rPr>
            </w:pPr>
          </w:p>
        </w:tc>
        <w:tc>
          <w:tcPr>
            <w:tcW w:w="4244" w:type="dxa"/>
            <w:tcBorders>
              <w:top w:val="nil"/>
              <w:left w:val="nil"/>
              <w:bottom w:val="single" w:sz="4" w:space="0" w:color="auto"/>
              <w:right w:val="single" w:sz="4" w:space="0" w:color="auto"/>
            </w:tcBorders>
            <w:shd w:val="clear" w:color="000000" w:fill="F2F2F2"/>
            <w:noWrap/>
            <w:vAlign w:val="center"/>
            <w:hideMark/>
          </w:tcPr>
          <w:p w14:paraId="11BF90AE" w14:textId="77777777" w:rsidR="00F266A2" w:rsidRDefault="00F266A2">
            <w:pPr>
              <w:ind w:firstLineChars="100" w:firstLine="180"/>
              <w:rPr>
                <w:rFonts w:ascii="Calibri" w:hAnsi="Calibri" w:cs="Calibri"/>
                <w:color w:val="000000"/>
                <w:sz w:val="18"/>
                <w:szCs w:val="18"/>
              </w:rPr>
            </w:pPr>
            <w:r>
              <w:rPr>
                <w:rFonts w:ascii="Calibri" w:hAnsi="Calibri" w:cs="Calibri"/>
                <w:color w:val="000000"/>
                <w:sz w:val="18"/>
                <w:szCs w:val="18"/>
              </w:rPr>
              <w:t>4.   Autismus</w:t>
            </w:r>
          </w:p>
        </w:tc>
        <w:tc>
          <w:tcPr>
            <w:tcW w:w="1136" w:type="dxa"/>
            <w:tcBorders>
              <w:top w:val="nil"/>
              <w:left w:val="nil"/>
              <w:bottom w:val="single" w:sz="4" w:space="0" w:color="auto"/>
              <w:right w:val="single" w:sz="4" w:space="0" w:color="auto"/>
            </w:tcBorders>
            <w:shd w:val="clear" w:color="000000" w:fill="F2F2F2"/>
            <w:noWrap/>
            <w:vAlign w:val="center"/>
            <w:hideMark/>
          </w:tcPr>
          <w:p w14:paraId="7D1E2047" w14:textId="394A2C31" w:rsidR="00F266A2" w:rsidRDefault="00712AAC">
            <w:pPr>
              <w:ind w:firstLineChars="100" w:firstLine="180"/>
              <w:jc w:val="right"/>
              <w:rPr>
                <w:rFonts w:ascii="Calibri" w:hAnsi="Calibri" w:cs="Calibri"/>
                <w:color w:val="000000"/>
                <w:sz w:val="18"/>
                <w:szCs w:val="18"/>
              </w:rPr>
            </w:pPr>
            <w:r>
              <w:rPr>
                <w:rFonts w:ascii="Calibri" w:hAnsi="Calibri" w:cs="Calibri"/>
                <w:color w:val="000000"/>
                <w:sz w:val="18"/>
                <w:szCs w:val="18"/>
              </w:rPr>
              <w:t>xxxxx</w:t>
            </w:r>
          </w:p>
        </w:tc>
        <w:tc>
          <w:tcPr>
            <w:tcW w:w="856" w:type="dxa"/>
            <w:tcBorders>
              <w:top w:val="nil"/>
              <w:left w:val="nil"/>
              <w:bottom w:val="nil"/>
              <w:right w:val="nil"/>
            </w:tcBorders>
            <w:shd w:val="clear" w:color="auto" w:fill="auto"/>
            <w:noWrap/>
            <w:vAlign w:val="center"/>
            <w:hideMark/>
          </w:tcPr>
          <w:p w14:paraId="07C93610" w14:textId="77777777" w:rsidR="00F266A2" w:rsidRDefault="00F266A2">
            <w:pPr>
              <w:ind w:firstLineChars="100" w:firstLine="180"/>
              <w:jc w:val="right"/>
              <w:rPr>
                <w:rFonts w:ascii="Calibri" w:hAnsi="Calibri" w:cs="Calibri"/>
                <w:color w:val="000000"/>
                <w:sz w:val="18"/>
                <w:szCs w:val="18"/>
              </w:rPr>
            </w:pPr>
          </w:p>
        </w:tc>
        <w:tc>
          <w:tcPr>
            <w:tcW w:w="623" w:type="dxa"/>
            <w:tcBorders>
              <w:top w:val="nil"/>
              <w:left w:val="nil"/>
              <w:bottom w:val="nil"/>
              <w:right w:val="nil"/>
            </w:tcBorders>
            <w:shd w:val="clear" w:color="auto" w:fill="auto"/>
            <w:noWrap/>
            <w:vAlign w:val="center"/>
            <w:hideMark/>
          </w:tcPr>
          <w:p w14:paraId="4D2BB770" w14:textId="77777777" w:rsidR="00F266A2" w:rsidRDefault="00F266A2">
            <w:pPr>
              <w:ind w:firstLineChars="100" w:firstLine="200"/>
              <w:rPr>
                <w:sz w:val="20"/>
                <w:szCs w:val="20"/>
              </w:rPr>
            </w:pPr>
          </w:p>
        </w:tc>
        <w:tc>
          <w:tcPr>
            <w:tcW w:w="836" w:type="dxa"/>
            <w:tcBorders>
              <w:top w:val="nil"/>
              <w:left w:val="nil"/>
              <w:bottom w:val="nil"/>
              <w:right w:val="nil"/>
            </w:tcBorders>
            <w:shd w:val="clear" w:color="auto" w:fill="auto"/>
            <w:noWrap/>
            <w:vAlign w:val="center"/>
            <w:hideMark/>
          </w:tcPr>
          <w:p w14:paraId="2129234C" w14:textId="77777777" w:rsidR="00F266A2" w:rsidRDefault="00F266A2">
            <w:pPr>
              <w:ind w:firstLineChars="100" w:firstLine="200"/>
              <w:rPr>
                <w:sz w:val="20"/>
                <w:szCs w:val="20"/>
              </w:rPr>
            </w:pPr>
          </w:p>
        </w:tc>
        <w:tc>
          <w:tcPr>
            <w:tcW w:w="1056" w:type="dxa"/>
            <w:tcBorders>
              <w:top w:val="nil"/>
              <w:left w:val="nil"/>
              <w:bottom w:val="nil"/>
              <w:right w:val="nil"/>
            </w:tcBorders>
            <w:shd w:val="clear" w:color="auto" w:fill="auto"/>
            <w:noWrap/>
            <w:vAlign w:val="center"/>
            <w:hideMark/>
          </w:tcPr>
          <w:p w14:paraId="423BEBC2" w14:textId="77777777" w:rsidR="00F266A2" w:rsidRDefault="00F266A2">
            <w:pPr>
              <w:ind w:firstLineChars="100" w:firstLine="200"/>
              <w:rPr>
                <w:sz w:val="20"/>
                <w:szCs w:val="20"/>
              </w:rPr>
            </w:pPr>
          </w:p>
        </w:tc>
        <w:tc>
          <w:tcPr>
            <w:tcW w:w="960" w:type="dxa"/>
            <w:tcBorders>
              <w:top w:val="nil"/>
              <w:left w:val="nil"/>
              <w:bottom w:val="nil"/>
              <w:right w:val="nil"/>
            </w:tcBorders>
            <w:shd w:val="clear" w:color="auto" w:fill="auto"/>
            <w:noWrap/>
            <w:vAlign w:val="center"/>
            <w:hideMark/>
          </w:tcPr>
          <w:p w14:paraId="0FD04074" w14:textId="77777777" w:rsidR="00F266A2" w:rsidRDefault="00F266A2">
            <w:pPr>
              <w:ind w:firstLineChars="100" w:firstLine="200"/>
              <w:rPr>
                <w:sz w:val="20"/>
                <w:szCs w:val="20"/>
              </w:rPr>
            </w:pPr>
          </w:p>
        </w:tc>
        <w:tc>
          <w:tcPr>
            <w:tcW w:w="1056" w:type="dxa"/>
            <w:tcBorders>
              <w:top w:val="nil"/>
              <w:left w:val="nil"/>
              <w:bottom w:val="nil"/>
              <w:right w:val="nil"/>
            </w:tcBorders>
            <w:shd w:val="clear" w:color="auto" w:fill="auto"/>
            <w:noWrap/>
            <w:vAlign w:val="center"/>
            <w:hideMark/>
          </w:tcPr>
          <w:p w14:paraId="434566DA" w14:textId="77777777" w:rsidR="00F266A2" w:rsidRDefault="00F266A2">
            <w:pPr>
              <w:ind w:firstLineChars="100" w:firstLine="200"/>
              <w:rPr>
                <w:sz w:val="20"/>
                <w:szCs w:val="20"/>
              </w:rPr>
            </w:pPr>
          </w:p>
        </w:tc>
      </w:tr>
      <w:tr w:rsidR="00F266A2" w14:paraId="736D9C3B" w14:textId="77777777" w:rsidTr="00F266A2">
        <w:trPr>
          <w:trHeight w:val="282"/>
        </w:trPr>
        <w:tc>
          <w:tcPr>
            <w:tcW w:w="2072" w:type="dxa"/>
            <w:vMerge/>
            <w:tcBorders>
              <w:top w:val="nil"/>
              <w:left w:val="single" w:sz="4" w:space="0" w:color="auto"/>
              <w:bottom w:val="single" w:sz="4" w:space="0" w:color="000000"/>
              <w:right w:val="single" w:sz="4" w:space="0" w:color="auto"/>
            </w:tcBorders>
            <w:vAlign w:val="center"/>
            <w:hideMark/>
          </w:tcPr>
          <w:p w14:paraId="619F8EC8" w14:textId="77777777" w:rsidR="00F266A2" w:rsidRDefault="00F266A2">
            <w:pPr>
              <w:rPr>
                <w:rFonts w:ascii="Calibri" w:hAnsi="Calibri" w:cs="Calibri"/>
                <w:i/>
                <w:iCs/>
                <w:color w:val="000000"/>
                <w:sz w:val="18"/>
                <w:szCs w:val="18"/>
              </w:rPr>
            </w:pPr>
          </w:p>
        </w:tc>
        <w:tc>
          <w:tcPr>
            <w:tcW w:w="4244" w:type="dxa"/>
            <w:tcBorders>
              <w:top w:val="nil"/>
              <w:left w:val="nil"/>
              <w:bottom w:val="single" w:sz="4" w:space="0" w:color="auto"/>
              <w:right w:val="single" w:sz="4" w:space="0" w:color="auto"/>
            </w:tcBorders>
            <w:shd w:val="clear" w:color="000000" w:fill="F2F2F2"/>
            <w:noWrap/>
            <w:vAlign w:val="center"/>
            <w:hideMark/>
          </w:tcPr>
          <w:p w14:paraId="41356653" w14:textId="77777777" w:rsidR="00F266A2" w:rsidRDefault="00F266A2">
            <w:pPr>
              <w:ind w:firstLineChars="100" w:firstLine="180"/>
              <w:rPr>
                <w:rFonts w:ascii="Calibri" w:hAnsi="Calibri" w:cs="Calibri"/>
                <w:color w:val="000000"/>
                <w:sz w:val="18"/>
                <w:szCs w:val="18"/>
              </w:rPr>
            </w:pPr>
            <w:r>
              <w:rPr>
                <w:rFonts w:ascii="Calibri" w:hAnsi="Calibri" w:cs="Calibri"/>
                <w:color w:val="000000"/>
                <w:sz w:val="18"/>
                <w:szCs w:val="18"/>
              </w:rPr>
              <w:t>5.   ADHD</w:t>
            </w:r>
          </w:p>
        </w:tc>
        <w:tc>
          <w:tcPr>
            <w:tcW w:w="1136" w:type="dxa"/>
            <w:tcBorders>
              <w:top w:val="nil"/>
              <w:left w:val="nil"/>
              <w:bottom w:val="single" w:sz="4" w:space="0" w:color="auto"/>
              <w:right w:val="single" w:sz="4" w:space="0" w:color="auto"/>
            </w:tcBorders>
            <w:shd w:val="clear" w:color="000000" w:fill="F2F2F2"/>
            <w:noWrap/>
            <w:vAlign w:val="center"/>
            <w:hideMark/>
          </w:tcPr>
          <w:p w14:paraId="38A3458F" w14:textId="01C4A667" w:rsidR="00F266A2" w:rsidRDefault="00712AAC">
            <w:pPr>
              <w:ind w:firstLineChars="100" w:firstLine="180"/>
              <w:jc w:val="right"/>
              <w:rPr>
                <w:rFonts w:ascii="Calibri" w:hAnsi="Calibri" w:cs="Calibri"/>
                <w:color w:val="000000"/>
                <w:sz w:val="18"/>
                <w:szCs w:val="18"/>
              </w:rPr>
            </w:pPr>
            <w:r>
              <w:rPr>
                <w:rFonts w:ascii="Calibri" w:hAnsi="Calibri" w:cs="Calibri"/>
                <w:color w:val="000000"/>
                <w:sz w:val="18"/>
                <w:szCs w:val="18"/>
              </w:rPr>
              <w:t>xxxxx</w:t>
            </w:r>
          </w:p>
        </w:tc>
        <w:tc>
          <w:tcPr>
            <w:tcW w:w="856" w:type="dxa"/>
            <w:tcBorders>
              <w:top w:val="nil"/>
              <w:left w:val="nil"/>
              <w:bottom w:val="nil"/>
              <w:right w:val="nil"/>
            </w:tcBorders>
            <w:shd w:val="clear" w:color="auto" w:fill="auto"/>
            <w:noWrap/>
            <w:vAlign w:val="center"/>
            <w:hideMark/>
          </w:tcPr>
          <w:p w14:paraId="6AB05CC2" w14:textId="77777777" w:rsidR="00F266A2" w:rsidRDefault="00F266A2">
            <w:pPr>
              <w:ind w:firstLineChars="100" w:firstLine="180"/>
              <w:jc w:val="right"/>
              <w:rPr>
                <w:rFonts w:ascii="Calibri" w:hAnsi="Calibri" w:cs="Calibri"/>
                <w:color w:val="000000"/>
                <w:sz w:val="18"/>
                <w:szCs w:val="18"/>
              </w:rPr>
            </w:pPr>
          </w:p>
        </w:tc>
        <w:tc>
          <w:tcPr>
            <w:tcW w:w="623" w:type="dxa"/>
            <w:tcBorders>
              <w:top w:val="nil"/>
              <w:left w:val="nil"/>
              <w:bottom w:val="nil"/>
              <w:right w:val="nil"/>
            </w:tcBorders>
            <w:shd w:val="clear" w:color="auto" w:fill="auto"/>
            <w:noWrap/>
            <w:vAlign w:val="center"/>
            <w:hideMark/>
          </w:tcPr>
          <w:p w14:paraId="0AE36834" w14:textId="77777777" w:rsidR="00F266A2" w:rsidRDefault="00F266A2">
            <w:pPr>
              <w:ind w:firstLineChars="100" w:firstLine="200"/>
              <w:rPr>
                <w:sz w:val="20"/>
                <w:szCs w:val="20"/>
              </w:rPr>
            </w:pPr>
          </w:p>
        </w:tc>
        <w:tc>
          <w:tcPr>
            <w:tcW w:w="836" w:type="dxa"/>
            <w:tcBorders>
              <w:top w:val="nil"/>
              <w:left w:val="nil"/>
              <w:bottom w:val="nil"/>
              <w:right w:val="nil"/>
            </w:tcBorders>
            <w:shd w:val="clear" w:color="auto" w:fill="auto"/>
            <w:noWrap/>
            <w:vAlign w:val="center"/>
            <w:hideMark/>
          </w:tcPr>
          <w:p w14:paraId="512151AE" w14:textId="77777777" w:rsidR="00F266A2" w:rsidRDefault="00F266A2">
            <w:pPr>
              <w:ind w:firstLineChars="100" w:firstLine="200"/>
              <w:rPr>
                <w:sz w:val="20"/>
                <w:szCs w:val="20"/>
              </w:rPr>
            </w:pPr>
          </w:p>
        </w:tc>
        <w:tc>
          <w:tcPr>
            <w:tcW w:w="1056" w:type="dxa"/>
            <w:tcBorders>
              <w:top w:val="nil"/>
              <w:left w:val="nil"/>
              <w:bottom w:val="nil"/>
              <w:right w:val="nil"/>
            </w:tcBorders>
            <w:shd w:val="clear" w:color="auto" w:fill="auto"/>
            <w:noWrap/>
            <w:vAlign w:val="center"/>
            <w:hideMark/>
          </w:tcPr>
          <w:p w14:paraId="0647624C" w14:textId="77777777" w:rsidR="00F266A2" w:rsidRDefault="00F266A2">
            <w:pPr>
              <w:ind w:firstLineChars="100" w:firstLine="200"/>
              <w:rPr>
                <w:sz w:val="20"/>
                <w:szCs w:val="20"/>
              </w:rPr>
            </w:pPr>
          </w:p>
        </w:tc>
        <w:tc>
          <w:tcPr>
            <w:tcW w:w="960" w:type="dxa"/>
            <w:tcBorders>
              <w:top w:val="nil"/>
              <w:left w:val="nil"/>
              <w:bottom w:val="nil"/>
              <w:right w:val="nil"/>
            </w:tcBorders>
            <w:shd w:val="clear" w:color="auto" w:fill="auto"/>
            <w:noWrap/>
            <w:vAlign w:val="center"/>
            <w:hideMark/>
          </w:tcPr>
          <w:p w14:paraId="7B92A82A" w14:textId="77777777" w:rsidR="00F266A2" w:rsidRDefault="00F266A2">
            <w:pPr>
              <w:ind w:firstLineChars="100" w:firstLine="200"/>
              <w:rPr>
                <w:sz w:val="20"/>
                <w:szCs w:val="20"/>
              </w:rPr>
            </w:pPr>
          </w:p>
        </w:tc>
        <w:tc>
          <w:tcPr>
            <w:tcW w:w="1056" w:type="dxa"/>
            <w:tcBorders>
              <w:top w:val="nil"/>
              <w:left w:val="nil"/>
              <w:bottom w:val="nil"/>
              <w:right w:val="nil"/>
            </w:tcBorders>
            <w:shd w:val="clear" w:color="auto" w:fill="auto"/>
            <w:noWrap/>
            <w:vAlign w:val="center"/>
            <w:hideMark/>
          </w:tcPr>
          <w:p w14:paraId="444A5A0E" w14:textId="77777777" w:rsidR="00F266A2" w:rsidRDefault="00F266A2">
            <w:pPr>
              <w:ind w:firstLineChars="100" w:firstLine="200"/>
              <w:rPr>
                <w:sz w:val="20"/>
                <w:szCs w:val="20"/>
              </w:rPr>
            </w:pPr>
          </w:p>
        </w:tc>
      </w:tr>
      <w:tr w:rsidR="00F266A2" w14:paraId="0D565DEE" w14:textId="77777777" w:rsidTr="00F266A2">
        <w:trPr>
          <w:trHeight w:val="282"/>
        </w:trPr>
        <w:tc>
          <w:tcPr>
            <w:tcW w:w="2072" w:type="dxa"/>
            <w:vMerge/>
            <w:tcBorders>
              <w:top w:val="nil"/>
              <w:left w:val="single" w:sz="4" w:space="0" w:color="auto"/>
              <w:bottom w:val="single" w:sz="4" w:space="0" w:color="000000"/>
              <w:right w:val="single" w:sz="4" w:space="0" w:color="auto"/>
            </w:tcBorders>
            <w:vAlign w:val="center"/>
            <w:hideMark/>
          </w:tcPr>
          <w:p w14:paraId="4F0F78C5" w14:textId="77777777" w:rsidR="00F266A2" w:rsidRDefault="00F266A2">
            <w:pPr>
              <w:rPr>
                <w:rFonts w:ascii="Calibri" w:hAnsi="Calibri" w:cs="Calibri"/>
                <w:i/>
                <w:iCs/>
                <w:color w:val="000000"/>
                <w:sz w:val="18"/>
                <w:szCs w:val="18"/>
              </w:rPr>
            </w:pPr>
          </w:p>
        </w:tc>
        <w:tc>
          <w:tcPr>
            <w:tcW w:w="4244" w:type="dxa"/>
            <w:tcBorders>
              <w:top w:val="nil"/>
              <w:left w:val="nil"/>
              <w:bottom w:val="single" w:sz="4" w:space="0" w:color="auto"/>
              <w:right w:val="single" w:sz="4" w:space="0" w:color="auto"/>
            </w:tcBorders>
            <w:shd w:val="clear" w:color="000000" w:fill="F2F2F2"/>
            <w:noWrap/>
            <w:vAlign w:val="center"/>
            <w:hideMark/>
          </w:tcPr>
          <w:p w14:paraId="1F9908CB" w14:textId="77777777" w:rsidR="00F266A2" w:rsidRDefault="00F266A2">
            <w:pPr>
              <w:ind w:firstLineChars="100" w:firstLine="180"/>
              <w:rPr>
                <w:rFonts w:ascii="Calibri" w:hAnsi="Calibri" w:cs="Calibri"/>
                <w:color w:val="000000"/>
                <w:sz w:val="18"/>
                <w:szCs w:val="18"/>
              </w:rPr>
            </w:pPr>
            <w:r>
              <w:rPr>
                <w:rFonts w:ascii="Calibri" w:hAnsi="Calibri" w:cs="Calibri"/>
                <w:color w:val="000000"/>
                <w:sz w:val="18"/>
                <w:szCs w:val="18"/>
              </w:rPr>
              <w:t>6.   Poruchy spánku</w:t>
            </w:r>
          </w:p>
        </w:tc>
        <w:tc>
          <w:tcPr>
            <w:tcW w:w="1136" w:type="dxa"/>
            <w:tcBorders>
              <w:top w:val="nil"/>
              <w:left w:val="nil"/>
              <w:bottom w:val="single" w:sz="4" w:space="0" w:color="auto"/>
              <w:right w:val="single" w:sz="4" w:space="0" w:color="auto"/>
            </w:tcBorders>
            <w:shd w:val="clear" w:color="000000" w:fill="F2F2F2"/>
            <w:noWrap/>
            <w:vAlign w:val="center"/>
            <w:hideMark/>
          </w:tcPr>
          <w:p w14:paraId="4CF30473" w14:textId="140ABB11" w:rsidR="00F266A2" w:rsidRDefault="00712AAC">
            <w:pPr>
              <w:ind w:firstLineChars="100" w:firstLine="180"/>
              <w:jc w:val="right"/>
              <w:rPr>
                <w:rFonts w:ascii="Calibri" w:hAnsi="Calibri" w:cs="Calibri"/>
                <w:color w:val="000000"/>
                <w:sz w:val="18"/>
                <w:szCs w:val="18"/>
              </w:rPr>
            </w:pPr>
            <w:r>
              <w:rPr>
                <w:rFonts w:ascii="Calibri" w:hAnsi="Calibri" w:cs="Calibri"/>
                <w:color w:val="000000"/>
                <w:sz w:val="18"/>
                <w:szCs w:val="18"/>
              </w:rPr>
              <w:t>xxxxx</w:t>
            </w:r>
          </w:p>
        </w:tc>
        <w:tc>
          <w:tcPr>
            <w:tcW w:w="856" w:type="dxa"/>
            <w:tcBorders>
              <w:top w:val="nil"/>
              <w:left w:val="nil"/>
              <w:bottom w:val="nil"/>
              <w:right w:val="nil"/>
            </w:tcBorders>
            <w:shd w:val="clear" w:color="auto" w:fill="auto"/>
            <w:noWrap/>
            <w:vAlign w:val="center"/>
            <w:hideMark/>
          </w:tcPr>
          <w:p w14:paraId="21FE8C2B" w14:textId="77777777" w:rsidR="00F266A2" w:rsidRDefault="00F266A2">
            <w:pPr>
              <w:ind w:firstLineChars="100" w:firstLine="180"/>
              <w:jc w:val="right"/>
              <w:rPr>
                <w:rFonts w:ascii="Calibri" w:hAnsi="Calibri" w:cs="Calibri"/>
                <w:color w:val="000000"/>
                <w:sz w:val="18"/>
                <w:szCs w:val="18"/>
              </w:rPr>
            </w:pPr>
          </w:p>
        </w:tc>
        <w:tc>
          <w:tcPr>
            <w:tcW w:w="623" w:type="dxa"/>
            <w:tcBorders>
              <w:top w:val="nil"/>
              <w:left w:val="nil"/>
              <w:bottom w:val="nil"/>
              <w:right w:val="nil"/>
            </w:tcBorders>
            <w:shd w:val="clear" w:color="auto" w:fill="auto"/>
            <w:noWrap/>
            <w:vAlign w:val="center"/>
            <w:hideMark/>
          </w:tcPr>
          <w:p w14:paraId="3D53FFAC" w14:textId="77777777" w:rsidR="00F266A2" w:rsidRDefault="00F266A2">
            <w:pPr>
              <w:ind w:firstLineChars="100" w:firstLine="200"/>
              <w:rPr>
                <w:sz w:val="20"/>
                <w:szCs w:val="20"/>
              </w:rPr>
            </w:pPr>
          </w:p>
        </w:tc>
        <w:tc>
          <w:tcPr>
            <w:tcW w:w="836" w:type="dxa"/>
            <w:tcBorders>
              <w:top w:val="nil"/>
              <w:left w:val="nil"/>
              <w:bottom w:val="nil"/>
              <w:right w:val="nil"/>
            </w:tcBorders>
            <w:shd w:val="clear" w:color="auto" w:fill="auto"/>
            <w:noWrap/>
            <w:vAlign w:val="center"/>
            <w:hideMark/>
          </w:tcPr>
          <w:p w14:paraId="5A845036" w14:textId="77777777" w:rsidR="00F266A2" w:rsidRDefault="00F266A2">
            <w:pPr>
              <w:ind w:firstLineChars="100" w:firstLine="200"/>
              <w:rPr>
                <w:sz w:val="20"/>
                <w:szCs w:val="20"/>
              </w:rPr>
            </w:pPr>
          </w:p>
        </w:tc>
        <w:tc>
          <w:tcPr>
            <w:tcW w:w="1056" w:type="dxa"/>
            <w:tcBorders>
              <w:top w:val="nil"/>
              <w:left w:val="nil"/>
              <w:bottom w:val="nil"/>
              <w:right w:val="nil"/>
            </w:tcBorders>
            <w:shd w:val="clear" w:color="auto" w:fill="auto"/>
            <w:noWrap/>
            <w:vAlign w:val="center"/>
            <w:hideMark/>
          </w:tcPr>
          <w:p w14:paraId="21060295" w14:textId="77777777" w:rsidR="00F266A2" w:rsidRDefault="00F266A2">
            <w:pPr>
              <w:ind w:firstLineChars="100" w:firstLine="200"/>
              <w:rPr>
                <w:sz w:val="20"/>
                <w:szCs w:val="20"/>
              </w:rPr>
            </w:pPr>
          </w:p>
        </w:tc>
        <w:tc>
          <w:tcPr>
            <w:tcW w:w="960" w:type="dxa"/>
            <w:tcBorders>
              <w:top w:val="nil"/>
              <w:left w:val="nil"/>
              <w:bottom w:val="nil"/>
              <w:right w:val="nil"/>
            </w:tcBorders>
            <w:shd w:val="clear" w:color="auto" w:fill="auto"/>
            <w:noWrap/>
            <w:vAlign w:val="center"/>
            <w:hideMark/>
          </w:tcPr>
          <w:p w14:paraId="7E9DD53B" w14:textId="77777777" w:rsidR="00F266A2" w:rsidRDefault="00F266A2">
            <w:pPr>
              <w:ind w:firstLineChars="100" w:firstLine="200"/>
              <w:rPr>
                <w:sz w:val="20"/>
                <w:szCs w:val="20"/>
              </w:rPr>
            </w:pPr>
          </w:p>
        </w:tc>
        <w:tc>
          <w:tcPr>
            <w:tcW w:w="1056" w:type="dxa"/>
            <w:tcBorders>
              <w:top w:val="nil"/>
              <w:left w:val="nil"/>
              <w:bottom w:val="nil"/>
              <w:right w:val="nil"/>
            </w:tcBorders>
            <w:shd w:val="clear" w:color="auto" w:fill="auto"/>
            <w:noWrap/>
            <w:vAlign w:val="center"/>
            <w:hideMark/>
          </w:tcPr>
          <w:p w14:paraId="080A471A" w14:textId="77777777" w:rsidR="00F266A2" w:rsidRDefault="00F266A2">
            <w:pPr>
              <w:ind w:firstLineChars="100" w:firstLine="200"/>
              <w:rPr>
                <w:sz w:val="20"/>
                <w:szCs w:val="20"/>
              </w:rPr>
            </w:pPr>
          </w:p>
        </w:tc>
      </w:tr>
      <w:tr w:rsidR="00F266A2" w14:paraId="6665BD1F" w14:textId="77777777" w:rsidTr="00F266A2">
        <w:trPr>
          <w:trHeight w:val="282"/>
        </w:trPr>
        <w:tc>
          <w:tcPr>
            <w:tcW w:w="2072" w:type="dxa"/>
            <w:vMerge/>
            <w:tcBorders>
              <w:top w:val="nil"/>
              <w:left w:val="single" w:sz="4" w:space="0" w:color="auto"/>
              <w:bottom w:val="single" w:sz="4" w:space="0" w:color="000000"/>
              <w:right w:val="single" w:sz="4" w:space="0" w:color="auto"/>
            </w:tcBorders>
            <w:vAlign w:val="center"/>
            <w:hideMark/>
          </w:tcPr>
          <w:p w14:paraId="455E30C1" w14:textId="77777777" w:rsidR="00F266A2" w:rsidRDefault="00F266A2">
            <w:pPr>
              <w:rPr>
                <w:rFonts w:ascii="Calibri" w:hAnsi="Calibri" w:cs="Calibri"/>
                <w:i/>
                <w:iCs/>
                <w:color w:val="000000"/>
                <w:sz w:val="18"/>
                <w:szCs w:val="18"/>
              </w:rPr>
            </w:pPr>
          </w:p>
        </w:tc>
        <w:tc>
          <w:tcPr>
            <w:tcW w:w="4244" w:type="dxa"/>
            <w:tcBorders>
              <w:top w:val="nil"/>
              <w:left w:val="nil"/>
              <w:bottom w:val="single" w:sz="4" w:space="0" w:color="auto"/>
              <w:right w:val="single" w:sz="4" w:space="0" w:color="auto"/>
            </w:tcBorders>
            <w:shd w:val="clear" w:color="000000" w:fill="F2F2F2"/>
            <w:noWrap/>
            <w:vAlign w:val="center"/>
            <w:hideMark/>
          </w:tcPr>
          <w:p w14:paraId="498125EB" w14:textId="77777777" w:rsidR="00F266A2" w:rsidRDefault="00F266A2">
            <w:pPr>
              <w:ind w:firstLineChars="100" w:firstLine="180"/>
              <w:rPr>
                <w:rFonts w:ascii="Calibri" w:hAnsi="Calibri" w:cs="Calibri"/>
                <w:color w:val="000000"/>
                <w:sz w:val="18"/>
                <w:szCs w:val="18"/>
              </w:rPr>
            </w:pPr>
            <w:r>
              <w:rPr>
                <w:rFonts w:ascii="Calibri" w:hAnsi="Calibri" w:cs="Calibri"/>
                <w:color w:val="000000"/>
                <w:sz w:val="18"/>
                <w:szCs w:val="18"/>
              </w:rPr>
              <w:t>7.   Psychotické poruchy</w:t>
            </w:r>
          </w:p>
        </w:tc>
        <w:tc>
          <w:tcPr>
            <w:tcW w:w="1136" w:type="dxa"/>
            <w:tcBorders>
              <w:top w:val="nil"/>
              <w:left w:val="nil"/>
              <w:bottom w:val="single" w:sz="4" w:space="0" w:color="auto"/>
              <w:right w:val="single" w:sz="4" w:space="0" w:color="auto"/>
            </w:tcBorders>
            <w:shd w:val="clear" w:color="000000" w:fill="F2F2F2"/>
            <w:noWrap/>
            <w:vAlign w:val="center"/>
            <w:hideMark/>
          </w:tcPr>
          <w:p w14:paraId="7A987EFC" w14:textId="2E277289" w:rsidR="00F266A2" w:rsidRDefault="00712AAC">
            <w:pPr>
              <w:ind w:firstLineChars="100" w:firstLine="180"/>
              <w:jc w:val="right"/>
              <w:rPr>
                <w:rFonts w:ascii="Calibri" w:hAnsi="Calibri" w:cs="Calibri"/>
                <w:color w:val="000000"/>
                <w:sz w:val="18"/>
                <w:szCs w:val="18"/>
              </w:rPr>
            </w:pPr>
            <w:r>
              <w:rPr>
                <w:rFonts w:ascii="Calibri" w:hAnsi="Calibri" w:cs="Calibri"/>
                <w:color w:val="000000"/>
                <w:sz w:val="18"/>
                <w:szCs w:val="18"/>
              </w:rPr>
              <w:t>xxxxx</w:t>
            </w:r>
          </w:p>
        </w:tc>
        <w:tc>
          <w:tcPr>
            <w:tcW w:w="856" w:type="dxa"/>
            <w:tcBorders>
              <w:top w:val="nil"/>
              <w:left w:val="nil"/>
              <w:bottom w:val="nil"/>
              <w:right w:val="nil"/>
            </w:tcBorders>
            <w:shd w:val="clear" w:color="auto" w:fill="auto"/>
            <w:noWrap/>
            <w:vAlign w:val="center"/>
            <w:hideMark/>
          </w:tcPr>
          <w:p w14:paraId="474C88DA" w14:textId="77777777" w:rsidR="00F266A2" w:rsidRDefault="00F266A2">
            <w:pPr>
              <w:ind w:firstLineChars="100" w:firstLine="180"/>
              <w:jc w:val="right"/>
              <w:rPr>
                <w:rFonts w:ascii="Calibri" w:hAnsi="Calibri" w:cs="Calibri"/>
                <w:color w:val="000000"/>
                <w:sz w:val="18"/>
                <w:szCs w:val="18"/>
              </w:rPr>
            </w:pPr>
          </w:p>
        </w:tc>
        <w:tc>
          <w:tcPr>
            <w:tcW w:w="623" w:type="dxa"/>
            <w:tcBorders>
              <w:top w:val="nil"/>
              <w:left w:val="nil"/>
              <w:bottom w:val="nil"/>
              <w:right w:val="nil"/>
            </w:tcBorders>
            <w:shd w:val="clear" w:color="auto" w:fill="auto"/>
            <w:noWrap/>
            <w:vAlign w:val="center"/>
            <w:hideMark/>
          </w:tcPr>
          <w:p w14:paraId="5E2ADE0C" w14:textId="77777777" w:rsidR="00F266A2" w:rsidRDefault="00F266A2">
            <w:pPr>
              <w:ind w:firstLineChars="100" w:firstLine="200"/>
              <w:rPr>
                <w:sz w:val="20"/>
                <w:szCs w:val="20"/>
              </w:rPr>
            </w:pPr>
          </w:p>
        </w:tc>
        <w:tc>
          <w:tcPr>
            <w:tcW w:w="836" w:type="dxa"/>
            <w:tcBorders>
              <w:top w:val="nil"/>
              <w:left w:val="nil"/>
              <w:bottom w:val="nil"/>
              <w:right w:val="nil"/>
            </w:tcBorders>
            <w:shd w:val="clear" w:color="auto" w:fill="auto"/>
            <w:noWrap/>
            <w:vAlign w:val="center"/>
            <w:hideMark/>
          </w:tcPr>
          <w:p w14:paraId="2D955DCF" w14:textId="77777777" w:rsidR="00F266A2" w:rsidRDefault="00F266A2">
            <w:pPr>
              <w:ind w:firstLineChars="100" w:firstLine="200"/>
              <w:rPr>
                <w:sz w:val="20"/>
                <w:szCs w:val="20"/>
              </w:rPr>
            </w:pPr>
          </w:p>
        </w:tc>
        <w:tc>
          <w:tcPr>
            <w:tcW w:w="1056" w:type="dxa"/>
            <w:tcBorders>
              <w:top w:val="nil"/>
              <w:left w:val="nil"/>
              <w:bottom w:val="nil"/>
              <w:right w:val="nil"/>
            </w:tcBorders>
            <w:shd w:val="clear" w:color="auto" w:fill="auto"/>
            <w:noWrap/>
            <w:vAlign w:val="center"/>
            <w:hideMark/>
          </w:tcPr>
          <w:p w14:paraId="563C93CE" w14:textId="77777777" w:rsidR="00F266A2" w:rsidRDefault="00F266A2">
            <w:pPr>
              <w:ind w:firstLineChars="100" w:firstLine="200"/>
              <w:rPr>
                <w:sz w:val="20"/>
                <w:szCs w:val="20"/>
              </w:rPr>
            </w:pPr>
          </w:p>
        </w:tc>
        <w:tc>
          <w:tcPr>
            <w:tcW w:w="960" w:type="dxa"/>
            <w:tcBorders>
              <w:top w:val="nil"/>
              <w:left w:val="nil"/>
              <w:bottom w:val="nil"/>
              <w:right w:val="nil"/>
            </w:tcBorders>
            <w:shd w:val="clear" w:color="auto" w:fill="auto"/>
            <w:noWrap/>
            <w:vAlign w:val="center"/>
            <w:hideMark/>
          </w:tcPr>
          <w:p w14:paraId="6CFF3C38" w14:textId="77777777" w:rsidR="00F266A2" w:rsidRDefault="00F266A2">
            <w:pPr>
              <w:ind w:firstLineChars="100" w:firstLine="200"/>
              <w:rPr>
                <w:sz w:val="20"/>
                <w:szCs w:val="20"/>
              </w:rPr>
            </w:pPr>
          </w:p>
        </w:tc>
        <w:tc>
          <w:tcPr>
            <w:tcW w:w="1056" w:type="dxa"/>
            <w:tcBorders>
              <w:top w:val="nil"/>
              <w:left w:val="nil"/>
              <w:bottom w:val="nil"/>
              <w:right w:val="nil"/>
            </w:tcBorders>
            <w:shd w:val="clear" w:color="auto" w:fill="auto"/>
            <w:noWrap/>
            <w:vAlign w:val="center"/>
            <w:hideMark/>
          </w:tcPr>
          <w:p w14:paraId="16B63040" w14:textId="77777777" w:rsidR="00F266A2" w:rsidRDefault="00F266A2">
            <w:pPr>
              <w:ind w:firstLineChars="100" w:firstLine="200"/>
              <w:rPr>
                <w:sz w:val="20"/>
                <w:szCs w:val="20"/>
              </w:rPr>
            </w:pPr>
          </w:p>
        </w:tc>
      </w:tr>
      <w:tr w:rsidR="00F266A2" w14:paraId="27768F53" w14:textId="77777777" w:rsidTr="00F266A2">
        <w:trPr>
          <w:trHeight w:val="248"/>
        </w:trPr>
        <w:tc>
          <w:tcPr>
            <w:tcW w:w="2072" w:type="dxa"/>
            <w:vMerge/>
            <w:tcBorders>
              <w:top w:val="nil"/>
              <w:left w:val="single" w:sz="4" w:space="0" w:color="auto"/>
              <w:bottom w:val="single" w:sz="4" w:space="0" w:color="000000"/>
              <w:right w:val="single" w:sz="4" w:space="0" w:color="auto"/>
            </w:tcBorders>
            <w:vAlign w:val="center"/>
            <w:hideMark/>
          </w:tcPr>
          <w:p w14:paraId="68153F1A" w14:textId="77777777" w:rsidR="00F266A2" w:rsidRDefault="00F266A2">
            <w:pPr>
              <w:rPr>
                <w:rFonts w:ascii="Calibri" w:hAnsi="Calibri" w:cs="Calibri"/>
                <w:i/>
                <w:iCs/>
                <w:color w:val="000000"/>
                <w:sz w:val="18"/>
                <w:szCs w:val="18"/>
              </w:rPr>
            </w:pPr>
          </w:p>
        </w:tc>
        <w:tc>
          <w:tcPr>
            <w:tcW w:w="4244" w:type="dxa"/>
            <w:tcBorders>
              <w:top w:val="nil"/>
              <w:left w:val="nil"/>
              <w:bottom w:val="single" w:sz="4" w:space="0" w:color="auto"/>
              <w:right w:val="single" w:sz="4" w:space="0" w:color="auto"/>
            </w:tcBorders>
            <w:shd w:val="clear" w:color="000000" w:fill="F2F2F2"/>
            <w:noWrap/>
            <w:vAlign w:val="center"/>
            <w:hideMark/>
          </w:tcPr>
          <w:p w14:paraId="1222B76B" w14:textId="77777777" w:rsidR="00F266A2" w:rsidRDefault="00F266A2">
            <w:pPr>
              <w:ind w:firstLineChars="100" w:firstLine="180"/>
              <w:rPr>
                <w:rFonts w:ascii="Calibri" w:hAnsi="Calibri" w:cs="Calibri"/>
                <w:color w:val="000000"/>
                <w:sz w:val="18"/>
                <w:szCs w:val="18"/>
              </w:rPr>
            </w:pPr>
            <w:r>
              <w:rPr>
                <w:rFonts w:ascii="Calibri" w:hAnsi="Calibri" w:cs="Calibri"/>
                <w:color w:val="000000"/>
                <w:sz w:val="18"/>
                <w:szCs w:val="18"/>
              </w:rPr>
              <w:t>8.   Návykové nemoci</w:t>
            </w:r>
          </w:p>
        </w:tc>
        <w:tc>
          <w:tcPr>
            <w:tcW w:w="1136" w:type="dxa"/>
            <w:tcBorders>
              <w:top w:val="nil"/>
              <w:left w:val="nil"/>
              <w:bottom w:val="single" w:sz="4" w:space="0" w:color="auto"/>
              <w:right w:val="single" w:sz="4" w:space="0" w:color="auto"/>
            </w:tcBorders>
            <w:shd w:val="clear" w:color="000000" w:fill="F2F2F2"/>
            <w:noWrap/>
            <w:vAlign w:val="center"/>
            <w:hideMark/>
          </w:tcPr>
          <w:p w14:paraId="58E337B8" w14:textId="03928503" w:rsidR="00F266A2" w:rsidRDefault="00712AAC">
            <w:pPr>
              <w:ind w:firstLineChars="100" w:firstLine="180"/>
              <w:jc w:val="right"/>
              <w:rPr>
                <w:rFonts w:ascii="Calibri" w:hAnsi="Calibri" w:cs="Calibri"/>
                <w:color w:val="000000"/>
                <w:sz w:val="18"/>
                <w:szCs w:val="18"/>
              </w:rPr>
            </w:pPr>
            <w:r>
              <w:rPr>
                <w:rFonts w:ascii="Calibri" w:hAnsi="Calibri" w:cs="Calibri"/>
                <w:color w:val="000000"/>
                <w:sz w:val="18"/>
                <w:szCs w:val="18"/>
              </w:rPr>
              <w:t>xxxxx</w:t>
            </w:r>
          </w:p>
        </w:tc>
        <w:tc>
          <w:tcPr>
            <w:tcW w:w="856" w:type="dxa"/>
            <w:tcBorders>
              <w:top w:val="nil"/>
              <w:left w:val="nil"/>
              <w:bottom w:val="nil"/>
              <w:right w:val="nil"/>
            </w:tcBorders>
            <w:shd w:val="clear" w:color="auto" w:fill="auto"/>
            <w:noWrap/>
            <w:vAlign w:val="center"/>
            <w:hideMark/>
          </w:tcPr>
          <w:p w14:paraId="1FDD825C" w14:textId="77777777" w:rsidR="00F266A2" w:rsidRDefault="00F266A2">
            <w:pPr>
              <w:ind w:firstLineChars="100" w:firstLine="180"/>
              <w:jc w:val="right"/>
              <w:rPr>
                <w:rFonts w:ascii="Calibri" w:hAnsi="Calibri" w:cs="Calibri"/>
                <w:color w:val="000000"/>
                <w:sz w:val="18"/>
                <w:szCs w:val="18"/>
              </w:rPr>
            </w:pPr>
          </w:p>
        </w:tc>
        <w:tc>
          <w:tcPr>
            <w:tcW w:w="623" w:type="dxa"/>
            <w:tcBorders>
              <w:top w:val="nil"/>
              <w:left w:val="nil"/>
              <w:bottom w:val="nil"/>
              <w:right w:val="nil"/>
            </w:tcBorders>
            <w:shd w:val="clear" w:color="auto" w:fill="auto"/>
            <w:noWrap/>
            <w:vAlign w:val="center"/>
            <w:hideMark/>
          </w:tcPr>
          <w:p w14:paraId="0FDEC836" w14:textId="77777777" w:rsidR="00F266A2" w:rsidRDefault="00F266A2">
            <w:pPr>
              <w:ind w:firstLineChars="100" w:firstLine="200"/>
              <w:rPr>
                <w:sz w:val="20"/>
                <w:szCs w:val="20"/>
              </w:rPr>
            </w:pPr>
          </w:p>
        </w:tc>
        <w:tc>
          <w:tcPr>
            <w:tcW w:w="836" w:type="dxa"/>
            <w:tcBorders>
              <w:top w:val="nil"/>
              <w:left w:val="nil"/>
              <w:bottom w:val="nil"/>
              <w:right w:val="nil"/>
            </w:tcBorders>
            <w:shd w:val="clear" w:color="auto" w:fill="auto"/>
            <w:noWrap/>
            <w:vAlign w:val="center"/>
            <w:hideMark/>
          </w:tcPr>
          <w:p w14:paraId="70B36959" w14:textId="77777777" w:rsidR="00F266A2" w:rsidRDefault="00F266A2">
            <w:pPr>
              <w:ind w:firstLineChars="100" w:firstLine="200"/>
              <w:rPr>
                <w:sz w:val="20"/>
                <w:szCs w:val="20"/>
              </w:rPr>
            </w:pPr>
          </w:p>
        </w:tc>
        <w:tc>
          <w:tcPr>
            <w:tcW w:w="1056" w:type="dxa"/>
            <w:tcBorders>
              <w:top w:val="nil"/>
              <w:left w:val="nil"/>
              <w:bottom w:val="nil"/>
              <w:right w:val="nil"/>
            </w:tcBorders>
            <w:shd w:val="clear" w:color="auto" w:fill="auto"/>
            <w:noWrap/>
            <w:vAlign w:val="center"/>
            <w:hideMark/>
          </w:tcPr>
          <w:p w14:paraId="2DDD8234" w14:textId="77777777" w:rsidR="00F266A2" w:rsidRDefault="00F266A2">
            <w:pPr>
              <w:ind w:firstLineChars="100" w:firstLine="200"/>
              <w:rPr>
                <w:sz w:val="20"/>
                <w:szCs w:val="20"/>
              </w:rPr>
            </w:pPr>
          </w:p>
        </w:tc>
        <w:tc>
          <w:tcPr>
            <w:tcW w:w="960" w:type="dxa"/>
            <w:tcBorders>
              <w:top w:val="nil"/>
              <w:left w:val="nil"/>
              <w:bottom w:val="nil"/>
              <w:right w:val="nil"/>
            </w:tcBorders>
            <w:shd w:val="clear" w:color="auto" w:fill="auto"/>
            <w:noWrap/>
            <w:vAlign w:val="center"/>
            <w:hideMark/>
          </w:tcPr>
          <w:p w14:paraId="25D8DCEF" w14:textId="77777777" w:rsidR="00F266A2" w:rsidRDefault="00F266A2">
            <w:pPr>
              <w:ind w:firstLineChars="100" w:firstLine="200"/>
              <w:rPr>
                <w:sz w:val="20"/>
                <w:szCs w:val="20"/>
              </w:rPr>
            </w:pPr>
          </w:p>
        </w:tc>
        <w:tc>
          <w:tcPr>
            <w:tcW w:w="1056" w:type="dxa"/>
            <w:tcBorders>
              <w:top w:val="nil"/>
              <w:left w:val="nil"/>
              <w:bottom w:val="nil"/>
              <w:right w:val="nil"/>
            </w:tcBorders>
            <w:shd w:val="clear" w:color="auto" w:fill="auto"/>
            <w:noWrap/>
            <w:vAlign w:val="center"/>
            <w:hideMark/>
          </w:tcPr>
          <w:p w14:paraId="0BA080B6" w14:textId="77777777" w:rsidR="00F266A2" w:rsidRDefault="00F266A2">
            <w:pPr>
              <w:ind w:firstLineChars="100" w:firstLine="200"/>
              <w:rPr>
                <w:sz w:val="20"/>
                <w:szCs w:val="20"/>
              </w:rPr>
            </w:pPr>
          </w:p>
        </w:tc>
      </w:tr>
      <w:tr w:rsidR="00F266A2" w14:paraId="4783BE55" w14:textId="77777777" w:rsidTr="00F266A2">
        <w:trPr>
          <w:trHeight w:val="248"/>
        </w:trPr>
        <w:tc>
          <w:tcPr>
            <w:tcW w:w="2072" w:type="dxa"/>
            <w:tcBorders>
              <w:top w:val="nil"/>
              <w:left w:val="nil"/>
              <w:bottom w:val="nil"/>
              <w:right w:val="nil"/>
            </w:tcBorders>
            <w:shd w:val="clear" w:color="auto" w:fill="auto"/>
            <w:noWrap/>
            <w:vAlign w:val="center"/>
            <w:hideMark/>
          </w:tcPr>
          <w:p w14:paraId="0A652864" w14:textId="77777777" w:rsidR="00F266A2" w:rsidRDefault="00F266A2">
            <w:pPr>
              <w:ind w:firstLineChars="100" w:firstLine="200"/>
              <w:rPr>
                <w:sz w:val="20"/>
                <w:szCs w:val="20"/>
              </w:rPr>
            </w:pPr>
          </w:p>
        </w:tc>
        <w:tc>
          <w:tcPr>
            <w:tcW w:w="4244" w:type="dxa"/>
            <w:tcBorders>
              <w:top w:val="nil"/>
              <w:left w:val="nil"/>
              <w:bottom w:val="nil"/>
              <w:right w:val="nil"/>
            </w:tcBorders>
            <w:shd w:val="clear" w:color="auto" w:fill="auto"/>
            <w:noWrap/>
            <w:vAlign w:val="center"/>
            <w:hideMark/>
          </w:tcPr>
          <w:p w14:paraId="65CB3182" w14:textId="77777777" w:rsidR="00F266A2" w:rsidRDefault="00F266A2">
            <w:pPr>
              <w:ind w:firstLineChars="100" w:firstLine="200"/>
              <w:rPr>
                <w:sz w:val="20"/>
                <w:szCs w:val="20"/>
              </w:rPr>
            </w:pPr>
          </w:p>
        </w:tc>
        <w:tc>
          <w:tcPr>
            <w:tcW w:w="1136" w:type="dxa"/>
            <w:tcBorders>
              <w:top w:val="nil"/>
              <w:left w:val="nil"/>
              <w:bottom w:val="nil"/>
              <w:right w:val="nil"/>
            </w:tcBorders>
            <w:shd w:val="clear" w:color="auto" w:fill="auto"/>
            <w:noWrap/>
            <w:vAlign w:val="center"/>
            <w:hideMark/>
          </w:tcPr>
          <w:p w14:paraId="3F37365F" w14:textId="010F331A" w:rsidR="00F266A2" w:rsidRDefault="00712AAC">
            <w:pPr>
              <w:ind w:firstLineChars="100" w:firstLine="180"/>
              <w:jc w:val="right"/>
              <w:rPr>
                <w:rFonts w:ascii="Calibri" w:hAnsi="Calibri" w:cs="Calibri"/>
                <w:color w:val="000000"/>
                <w:sz w:val="18"/>
                <w:szCs w:val="18"/>
              </w:rPr>
            </w:pPr>
            <w:r>
              <w:rPr>
                <w:rFonts w:ascii="Calibri" w:hAnsi="Calibri" w:cs="Calibri"/>
                <w:color w:val="000000"/>
                <w:sz w:val="18"/>
                <w:szCs w:val="18"/>
              </w:rPr>
              <w:t>xxxxx</w:t>
            </w:r>
          </w:p>
        </w:tc>
        <w:tc>
          <w:tcPr>
            <w:tcW w:w="856" w:type="dxa"/>
            <w:tcBorders>
              <w:top w:val="nil"/>
              <w:left w:val="nil"/>
              <w:bottom w:val="nil"/>
              <w:right w:val="nil"/>
            </w:tcBorders>
            <w:shd w:val="clear" w:color="auto" w:fill="auto"/>
            <w:noWrap/>
            <w:vAlign w:val="center"/>
            <w:hideMark/>
          </w:tcPr>
          <w:p w14:paraId="442DB4CD" w14:textId="77777777" w:rsidR="00F266A2" w:rsidRDefault="00F266A2">
            <w:pPr>
              <w:ind w:firstLineChars="100" w:firstLine="180"/>
              <w:jc w:val="right"/>
              <w:rPr>
                <w:rFonts w:ascii="Calibri" w:hAnsi="Calibri" w:cs="Calibri"/>
                <w:color w:val="000000"/>
                <w:sz w:val="18"/>
                <w:szCs w:val="18"/>
              </w:rPr>
            </w:pPr>
          </w:p>
        </w:tc>
        <w:tc>
          <w:tcPr>
            <w:tcW w:w="623" w:type="dxa"/>
            <w:tcBorders>
              <w:top w:val="nil"/>
              <w:left w:val="nil"/>
              <w:bottom w:val="nil"/>
              <w:right w:val="nil"/>
            </w:tcBorders>
            <w:shd w:val="clear" w:color="auto" w:fill="auto"/>
            <w:noWrap/>
            <w:vAlign w:val="center"/>
            <w:hideMark/>
          </w:tcPr>
          <w:p w14:paraId="287DF198" w14:textId="77777777" w:rsidR="00F266A2" w:rsidRDefault="00F266A2">
            <w:pPr>
              <w:ind w:firstLineChars="100" w:firstLine="200"/>
              <w:rPr>
                <w:sz w:val="20"/>
                <w:szCs w:val="20"/>
              </w:rPr>
            </w:pPr>
          </w:p>
        </w:tc>
        <w:tc>
          <w:tcPr>
            <w:tcW w:w="836" w:type="dxa"/>
            <w:tcBorders>
              <w:top w:val="nil"/>
              <w:left w:val="nil"/>
              <w:bottom w:val="nil"/>
              <w:right w:val="nil"/>
            </w:tcBorders>
            <w:shd w:val="clear" w:color="auto" w:fill="auto"/>
            <w:noWrap/>
            <w:vAlign w:val="center"/>
            <w:hideMark/>
          </w:tcPr>
          <w:p w14:paraId="02AA14E3" w14:textId="77777777" w:rsidR="00F266A2" w:rsidRDefault="00F266A2">
            <w:pPr>
              <w:ind w:firstLineChars="100" w:firstLine="200"/>
              <w:rPr>
                <w:sz w:val="20"/>
                <w:szCs w:val="20"/>
              </w:rPr>
            </w:pPr>
          </w:p>
        </w:tc>
        <w:tc>
          <w:tcPr>
            <w:tcW w:w="1056" w:type="dxa"/>
            <w:tcBorders>
              <w:top w:val="nil"/>
              <w:left w:val="nil"/>
              <w:bottom w:val="nil"/>
              <w:right w:val="nil"/>
            </w:tcBorders>
            <w:shd w:val="clear" w:color="auto" w:fill="auto"/>
            <w:noWrap/>
            <w:vAlign w:val="center"/>
            <w:hideMark/>
          </w:tcPr>
          <w:p w14:paraId="51EFF293" w14:textId="77777777" w:rsidR="00F266A2" w:rsidRDefault="00F266A2">
            <w:pPr>
              <w:ind w:firstLineChars="100" w:firstLine="200"/>
              <w:rPr>
                <w:sz w:val="20"/>
                <w:szCs w:val="20"/>
              </w:rPr>
            </w:pPr>
          </w:p>
        </w:tc>
        <w:tc>
          <w:tcPr>
            <w:tcW w:w="960" w:type="dxa"/>
            <w:tcBorders>
              <w:top w:val="nil"/>
              <w:left w:val="nil"/>
              <w:bottom w:val="nil"/>
              <w:right w:val="nil"/>
            </w:tcBorders>
            <w:shd w:val="clear" w:color="auto" w:fill="auto"/>
            <w:noWrap/>
            <w:vAlign w:val="center"/>
            <w:hideMark/>
          </w:tcPr>
          <w:p w14:paraId="7D39CE63" w14:textId="77777777" w:rsidR="00F266A2" w:rsidRDefault="00F266A2">
            <w:pPr>
              <w:ind w:firstLineChars="100" w:firstLine="200"/>
              <w:rPr>
                <w:sz w:val="20"/>
                <w:szCs w:val="20"/>
              </w:rPr>
            </w:pPr>
          </w:p>
        </w:tc>
        <w:tc>
          <w:tcPr>
            <w:tcW w:w="1056" w:type="dxa"/>
            <w:tcBorders>
              <w:top w:val="nil"/>
              <w:left w:val="nil"/>
              <w:bottom w:val="nil"/>
              <w:right w:val="nil"/>
            </w:tcBorders>
            <w:shd w:val="clear" w:color="auto" w:fill="auto"/>
            <w:noWrap/>
            <w:vAlign w:val="center"/>
            <w:hideMark/>
          </w:tcPr>
          <w:p w14:paraId="2DAFACC5" w14:textId="77777777" w:rsidR="00F266A2" w:rsidRDefault="00F266A2">
            <w:pPr>
              <w:ind w:firstLineChars="100" w:firstLine="200"/>
              <w:rPr>
                <w:sz w:val="20"/>
                <w:szCs w:val="20"/>
              </w:rPr>
            </w:pPr>
          </w:p>
        </w:tc>
      </w:tr>
      <w:tr w:rsidR="00F266A2" w14:paraId="1EBF877A" w14:textId="77777777" w:rsidTr="00F266A2">
        <w:trPr>
          <w:trHeight w:val="248"/>
        </w:trPr>
        <w:tc>
          <w:tcPr>
            <w:tcW w:w="2072" w:type="dxa"/>
            <w:tcBorders>
              <w:top w:val="nil"/>
              <w:left w:val="nil"/>
              <w:bottom w:val="nil"/>
              <w:right w:val="nil"/>
            </w:tcBorders>
            <w:shd w:val="clear" w:color="auto" w:fill="auto"/>
            <w:noWrap/>
            <w:vAlign w:val="center"/>
            <w:hideMark/>
          </w:tcPr>
          <w:p w14:paraId="2429A8A2" w14:textId="77777777" w:rsidR="00F266A2" w:rsidRDefault="00F266A2">
            <w:pPr>
              <w:ind w:firstLineChars="100" w:firstLine="200"/>
              <w:rPr>
                <w:sz w:val="20"/>
                <w:szCs w:val="20"/>
              </w:rPr>
            </w:pPr>
          </w:p>
        </w:tc>
        <w:tc>
          <w:tcPr>
            <w:tcW w:w="5380" w:type="dxa"/>
            <w:gridSpan w:val="2"/>
            <w:tcBorders>
              <w:top w:val="single" w:sz="4" w:space="0" w:color="auto"/>
              <w:left w:val="single" w:sz="4" w:space="0" w:color="auto"/>
              <w:bottom w:val="single" w:sz="4" w:space="0" w:color="auto"/>
              <w:right w:val="single" w:sz="4" w:space="0" w:color="000000"/>
            </w:tcBorders>
            <w:shd w:val="clear" w:color="000000" w:fill="E2EFDA"/>
            <w:noWrap/>
            <w:vAlign w:val="center"/>
            <w:hideMark/>
          </w:tcPr>
          <w:p w14:paraId="6D371BF3" w14:textId="77777777" w:rsidR="00F266A2" w:rsidRDefault="00F266A2">
            <w:pPr>
              <w:rPr>
                <w:rFonts w:ascii="Calibri" w:hAnsi="Calibri" w:cs="Calibri"/>
                <w:b/>
                <w:bCs/>
                <w:color w:val="000000"/>
                <w:sz w:val="18"/>
                <w:szCs w:val="18"/>
              </w:rPr>
            </w:pPr>
            <w:r>
              <w:rPr>
                <w:rFonts w:ascii="Calibri" w:hAnsi="Calibri" w:cs="Calibri"/>
                <w:b/>
                <w:bCs/>
                <w:color w:val="000000"/>
                <w:sz w:val="18"/>
                <w:szCs w:val="18"/>
              </w:rPr>
              <w:t>celkem Kč bez DPH za TISK Edukačních brožur</w:t>
            </w:r>
          </w:p>
        </w:tc>
        <w:tc>
          <w:tcPr>
            <w:tcW w:w="1479" w:type="dxa"/>
            <w:gridSpan w:val="2"/>
            <w:tcBorders>
              <w:top w:val="single" w:sz="4" w:space="0" w:color="auto"/>
              <w:left w:val="nil"/>
              <w:bottom w:val="single" w:sz="4" w:space="0" w:color="auto"/>
              <w:right w:val="single" w:sz="4" w:space="0" w:color="000000"/>
            </w:tcBorders>
            <w:shd w:val="clear" w:color="000000" w:fill="FFFF00"/>
            <w:noWrap/>
            <w:vAlign w:val="center"/>
            <w:hideMark/>
          </w:tcPr>
          <w:p w14:paraId="763835F4" w14:textId="14267F55" w:rsidR="00F266A2" w:rsidRDefault="00712AAC">
            <w:pPr>
              <w:jc w:val="right"/>
              <w:rPr>
                <w:rFonts w:ascii="Calibri" w:hAnsi="Calibri" w:cs="Calibri"/>
                <w:b/>
                <w:bCs/>
                <w:color w:val="000000"/>
                <w:sz w:val="18"/>
                <w:szCs w:val="18"/>
              </w:rPr>
            </w:pPr>
            <w:r>
              <w:rPr>
                <w:rFonts w:ascii="Calibri" w:hAnsi="Calibri" w:cs="Calibri"/>
                <w:b/>
                <w:bCs/>
                <w:color w:val="000000"/>
                <w:sz w:val="18"/>
                <w:szCs w:val="18"/>
              </w:rPr>
              <w:t>xxxxx</w:t>
            </w:r>
            <w:r w:rsidR="00F266A2">
              <w:rPr>
                <w:rFonts w:ascii="Calibri" w:hAnsi="Calibri" w:cs="Calibri"/>
                <w:b/>
                <w:bCs/>
                <w:color w:val="000000"/>
                <w:sz w:val="18"/>
                <w:szCs w:val="18"/>
              </w:rPr>
              <w:t xml:space="preserve"> Kč</w:t>
            </w:r>
          </w:p>
        </w:tc>
        <w:tc>
          <w:tcPr>
            <w:tcW w:w="836" w:type="dxa"/>
            <w:tcBorders>
              <w:top w:val="nil"/>
              <w:left w:val="nil"/>
              <w:bottom w:val="nil"/>
              <w:right w:val="nil"/>
            </w:tcBorders>
            <w:shd w:val="clear" w:color="auto" w:fill="auto"/>
            <w:noWrap/>
            <w:vAlign w:val="center"/>
            <w:hideMark/>
          </w:tcPr>
          <w:p w14:paraId="657ADB6F" w14:textId="77777777" w:rsidR="00F266A2" w:rsidRDefault="00F266A2">
            <w:pPr>
              <w:jc w:val="right"/>
              <w:rPr>
                <w:rFonts w:ascii="Calibri" w:hAnsi="Calibri" w:cs="Calibri"/>
                <w:b/>
                <w:bCs/>
                <w:color w:val="000000"/>
                <w:sz w:val="18"/>
                <w:szCs w:val="18"/>
              </w:rPr>
            </w:pPr>
          </w:p>
        </w:tc>
        <w:tc>
          <w:tcPr>
            <w:tcW w:w="1056" w:type="dxa"/>
            <w:tcBorders>
              <w:top w:val="nil"/>
              <w:left w:val="nil"/>
              <w:bottom w:val="nil"/>
              <w:right w:val="nil"/>
            </w:tcBorders>
            <w:shd w:val="clear" w:color="auto" w:fill="auto"/>
            <w:noWrap/>
            <w:vAlign w:val="center"/>
            <w:hideMark/>
          </w:tcPr>
          <w:p w14:paraId="35410CAA" w14:textId="77777777" w:rsidR="00F266A2" w:rsidRDefault="00F266A2">
            <w:pPr>
              <w:ind w:firstLineChars="100" w:firstLine="200"/>
              <w:jc w:val="right"/>
              <w:rPr>
                <w:sz w:val="20"/>
                <w:szCs w:val="20"/>
              </w:rPr>
            </w:pPr>
          </w:p>
        </w:tc>
        <w:tc>
          <w:tcPr>
            <w:tcW w:w="960" w:type="dxa"/>
            <w:tcBorders>
              <w:top w:val="nil"/>
              <w:left w:val="nil"/>
              <w:bottom w:val="nil"/>
              <w:right w:val="nil"/>
            </w:tcBorders>
            <w:shd w:val="clear" w:color="auto" w:fill="auto"/>
            <w:noWrap/>
            <w:vAlign w:val="center"/>
            <w:hideMark/>
          </w:tcPr>
          <w:p w14:paraId="1B8F9958" w14:textId="77777777" w:rsidR="00F266A2" w:rsidRDefault="00F266A2">
            <w:pPr>
              <w:ind w:firstLineChars="100" w:firstLine="200"/>
              <w:jc w:val="right"/>
              <w:rPr>
                <w:sz w:val="20"/>
                <w:szCs w:val="20"/>
              </w:rPr>
            </w:pPr>
          </w:p>
        </w:tc>
        <w:tc>
          <w:tcPr>
            <w:tcW w:w="1056" w:type="dxa"/>
            <w:tcBorders>
              <w:top w:val="nil"/>
              <w:left w:val="nil"/>
              <w:bottom w:val="nil"/>
              <w:right w:val="nil"/>
            </w:tcBorders>
            <w:shd w:val="clear" w:color="auto" w:fill="auto"/>
            <w:noWrap/>
            <w:vAlign w:val="center"/>
            <w:hideMark/>
          </w:tcPr>
          <w:p w14:paraId="6EFA98A9" w14:textId="77777777" w:rsidR="00F266A2" w:rsidRDefault="00F266A2">
            <w:pPr>
              <w:ind w:firstLineChars="100" w:firstLine="200"/>
              <w:jc w:val="right"/>
              <w:rPr>
                <w:sz w:val="20"/>
                <w:szCs w:val="20"/>
              </w:rPr>
            </w:pPr>
          </w:p>
        </w:tc>
      </w:tr>
      <w:tr w:rsidR="00F266A2" w14:paraId="27267FA0" w14:textId="77777777" w:rsidTr="00F266A2">
        <w:trPr>
          <w:trHeight w:val="248"/>
        </w:trPr>
        <w:tc>
          <w:tcPr>
            <w:tcW w:w="2072" w:type="dxa"/>
            <w:tcBorders>
              <w:top w:val="nil"/>
              <w:left w:val="nil"/>
              <w:bottom w:val="nil"/>
              <w:right w:val="nil"/>
            </w:tcBorders>
            <w:shd w:val="clear" w:color="auto" w:fill="auto"/>
            <w:noWrap/>
            <w:vAlign w:val="center"/>
            <w:hideMark/>
          </w:tcPr>
          <w:p w14:paraId="34BD255E" w14:textId="77777777" w:rsidR="00F266A2" w:rsidRDefault="00F266A2">
            <w:pPr>
              <w:ind w:firstLineChars="100" w:firstLine="200"/>
              <w:jc w:val="right"/>
              <w:rPr>
                <w:sz w:val="20"/>
                <w:szCs w:val="20"/>
              </w:rPr>
            </w:pPr>
          </w:p>
        </w:tc>
        <w:tc>
          <w:tcPr>
            <w:tcW w:w="4244" w:type="dxa"/>
            <w:tcBorders>
              <w:top w:val="nil"/>
              <w:left w:val="nil"/>
              <w:bottom w:val="nil"/>
              <w:right w:val="nil"/>
            </w:tcBorders>
            <w:shd w:val="clear" w:color="auto" w:fill="auto"/>
            <w:noWrap/>
            <w:vAlign w:val="center"/>
            <w:hideMark/>
          </w:tcPr>
          <w:p w14:paraId="574F5D04" w14:textId="77777777" w:rsidR="00F266A2" w:rsidRDefault="00F266A2">
            <w:pPr>
              <w:ind w:firstLineChars="100" w:firstLine="200"/>
              <w:rPr>
                <w:sz w:val="20"/>
                <w:szCs w:val="20"/>
              </w:rPr>
            </w:pPr>
          </w:p>
        </w:tc>
        <w:tc>
          <w:tcPr>
            <w:tcW w:w="1136" w:type="dxa"/>
            <w:tcBorders>
              <w:top w:val="nil"/>
              <w:left w:val="nil"/>
              <w:bottom w:val="nil"/>
              <w:right w:val="nil"/>
            </w:tcBorders>
            <w:shd w:val="clear" w:color="auto" w:fill="auto"/>
            <w:noWrap/>
            <w:vAlign w:val="center"/>
            <w:hideMark/>
          </w:tcPr>
          <w:p w14:paraId="1AB04270" w14:textId="77777777" w:rsidR="00F266A2" w:rsidRDefault="00F266A2">
            <w:pPr>
              <w:ind w:firstLineChars="100" w:firstLine="200"/>
              <w:rPr>
                <w:sz w:val="20"/>
                <w:szCs w:val="20"/>
              </w:rPr>
            </w:pPr>
          </w:p>
        </w:tc>
        <w:tc>
          <w:tcPr>
            <w:tcW w:w="856" w:type="dxa"/>
            <w:tcBorders>
              <w:top w:val="nil"/>
              <w:left w:val="nil"/>
              <w:bottom w:val="nil"/>
              <w:right w:val="nil"/>
            </w:tcBorders>
            <w:shd w:val="clear" w:color="auto" w:fill="auto"/>
            <w:noWrap/>
            <w:vAlign w:val="center"/>
            <w:hideMark/>
          </w:tcPr>
          <w:p w14:paraId="76F1904F" w14:textId="77777777" w:rsidR="00F266A2" w:rsidRDefault="00F266A2">
            <w:pPr>
              <w:ind w:firstLineChars="100" w:firstLine="200"/>
              <w:rPr>
                <w:sz w:val="20"/>
                <w:szCs w:val="20"/>
              </w:rPr>
            </w:pPr>
          </w:p>
        </w:tc>
        <w:tc>
          <w:tcPr>
            <w:tcW w:w="623" w:type="dxa"/>
            <w:tcBorders>
              <w:top w:val="nil"/>
              <w:left w:val="nil"/>
              <w:bottom w:val="nil"/>
              <w:right w:val="nil"/>
            </w:tcBorders>
            <w:shd w:val="clear" w:color="auto" w:fill="auto"/>
            <w:noWrap/>
            <w:vAlign w:val="center"/>
            <w:hideMark/>
          </w:tcPr>
          <w:p w14:paraId="2C3A2DCC" w14:textId="77777777" w:rsidR="00F266A2" w:rsidRDefault="00F266A2">
            <w:pPr>
              <w:ind w:firstLineChars="100" w:firstLine="200"/>
              <w:rPr>
                <w:sz w:val="20"/>
                <w:szCs w:val="20"/>
              </w:rPr>
            </w:pPr>
          </w:p>
        </w:tc>
        <w:tc>
          <w:tcPr>
            <w:tcW w:w="836" w:type="dxa"/>
            <w:tcBorders>
              <w:top w:val="nil"/>
              <w:left w:val="nil"/>
              <w:bottom w:val="nil"/>
              <w:right w:val="nil"/>
            </w:tcBorders>
            <w:shd w:val="clear" w:color="auto" w:fill="auto"/>
            <w:noWrap/>
            <w:vAlign w:val="center"/>
            <w:hideMark/>
          </w:tcPr>
          <w:p w14:paraId="4EFBB1C4" w14:textId="77777777" w:rsidR="00F266A2" w:rsidRDefault="00F266A2">
            <w:pPr>
              <w:ind w:firstLineChars="100" w:firstLine="200"/>
              <w:rPr>
                <w:sz w:val="20"/>
                <w:szCs w:val="20"/>
              </w:rPr>
            </w:pPr>
          </w:p>
        </w:tc>
        <w:tc>
          <w:tcPr>
            <w:tcW w:w="1056" w:type="dxa"/>
            <w:tcBorders>
              <w:top w:val="nil"/>
              <w:left w:val="nil"/>
              <w:bottom w:val="nil"/>
              <w:right w:val="nil"/>
            </w:tcBorders>
            <w:shd w:val="clear" w:color="auto" w:fill="auto"/>
            <w:noWrap/>
            <w:vAlign w:val="center"/>
            <w:hideMark/>
          </w:tcPr>
          <w:p w14:paraId="28DF910F" w14:textId="77777777" w:rsidR="00F266A2" w:rsidRDefault="00F266A2">
            <w:pPr>
              <w:ind w:firstLineChars="100" w:firstLine="200"/>
              <w:rPr>
                <w:sz w:val="20"/>
                <w:szCs w:val="20"/>
              </w:rPr>
            </w:pPr>
          </w:p>
        </w:tc>
        <w:tc>
          <w:tcPr>
            <w:tcW w:w="960" w:type="dxa"/>
            <w:tcBorders>
              <w:top w:val="nil"/>
              <w:left w:val="nil"/>
              <w:bottom w:val="nil"/>
              <w:right w:val="nil"/>
            </w:tcBorders>
            <w:shd w:val="clear" w:color="auto" w:fill="auto"/>
            <w:noWrap/>
            <w:vAlign w:val="center"/>
            <w:hideMark/>
          </w:tcPr>
          <w:p w14:paraId="23CCB2A9" w14:textId="77777777" w:rsidR="00F266A2" w:rsidRDefault="00F266A2">
            <w:pPr>
              <w:ind w:firstLineChars="100" w:firstLine="200"/>
              <w:rPr>
                <w:sz w:val="20"/>
                <w:szCs w:val="20"/>
              </w:rPr>
            </w:pPr>
          </w:p>
        </w:tc>
        <w:tc>
          <w:tcPr>
            <w:tcW w:w="1056" w:type="dxa"/>
            <w:tcBorders>
              <w:top w:val="nil"/>
              <w:left w:val="nil"/>
              <w:bottom w:val="nil"/>
              <w:right w:val="nil"/>
            </w:tcBorders>
            <w:shd w:val="clear" w:color="auto" w:fill="auto"/>
            <w:noWrap/>
            <w:vAlign w:val="center"/>
            <w:hideMark/>
          </w:tcPr>
          <w:p w14:paraId="7EEEB86F" w14:textId="77777777" w:rsidR="00F266A2" w:rsidRDefault="00F266A2">
            <w:pPr>
              <w:ind w:firstLineChars="100" w:firstLine="200"/>
              <w:rPr>
                <w:sz w:val="20"/>
                <w:szCs w:val="20"/>
              </w:rPr>
            </w:pPr>
          </w:p>
        </w:tc>
      </w:tr>
      <w:tr w:rsidR="00F266A2" w14:paraId="2EA78BFE" w14:textId="77777777" w:rsidTr="00F266A2">
        <w:trPr>
          <w:trHeight w:val="301"/>
        </w:trPr>
        <w:tc>
          <w:tcPr>
            <w:tcW w:w="2072" w:type="dxa"/>
            <w:vMerge w:val="restart"/>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0AFAD600" w14:textId="77777777" w:rsidR="00F266A2" w:rsidRDefault="00F266A2">
            <w:pPr>
              <w:jc w:val="center"/>
              <w:rPr>
                <w:rFonts w:ascii="Calibri" w:hAnsi="Calibri" w:cs="Calibri"/>
                <w:b/>
                <w:bCs/>
                <w:color w:val="000000"/>
                <w:sz w:val="18"/>
                <w:szCs w:val="18"/>
              </w:rPr>
            </w:pPr>
            <w:r>
              <w:rPr>
                <w:rFonts w:ascii="Calibri" w:hAnsi="Calibri" w:cs="Calibri"/>
                <w:b/>
                <w:bCs/>
                <w:color w:val="000000"/>
                <w:sz w:val="18"/>
                <w:szCs w:val="18"/>
              </w:rPr>
              <w:t>specifikace tisku</w:t>
            </w:r>
          </w:p>
        </w:tc>
        <w:tc>
          <w:tcPr>
            <w:tcW w:w="4244" w:type="dxa"/>
            <w:vMerge w:val="restart"/>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53F06C4E" w14:textId="77777777" w:rsidR="00F266A2" w:rsidRDefault="00F266A2">
            <w:pPr>
              <w:rPr>
                <w:rFonts w:ascii="Calibri" w:hAnsi="Calibri" w:cs="Calibri"/>
                <w:b/>
                <w:bCs/>
                <w:color w:val="000000"/>
                <w:sz w:val="18"/>
                <w:szCs w:val="18"/>
                <w:u w:val="single"/>
              </w:rPr>
            </w:pPr>
            <w:r>
              <w:rPr>
                <w:rFonts w:ascii="Calibri" w:hAnsi="Calibri" w:cs="Calibri"/>
                <w:b/>
                <w:bCs/>
                <w:color w:val="000000"/>
                <w:sz w:val="18"/>
                <w:szCs w:val="18"/>
                <w:u w:val="single"/>
              </w:rPr>
              <w:t>Informačně edukační letáky  - rodiče</w:t>
            </w:r>
          </w:p>
        </w:tc>
        <w:tc>
          <w:tcPr>
            <w:tcW w:w="1136" w:type="dxa"/>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977CFEA" w14:textId="77777777" w:rsidR="00F266A2" w:rsidRDefault="00F266A2">
            <w:pPr>
              <w:jc w:val="center"/>
              <w:rPr>
                <w:rFonts w:ascii="Calibri" w:hAnsi="Calibri" w:cs="Calibri"/>
                <w:b/>
                <w:bCs/>
                <w:color w:val="000000"/>
                <w:sz w:val="18"/>
                <w:szCs w:val="18"/>
              </w:rPr>
            </w:pPr>
            <w:r>
              <w:rPr>
                <w:rFonts w:ascii="Calibri" w:hAnsi="Calibri" w:cs="Calibri"/>
                <w:b/>
                <w:bCs/>
                <w:color w:val="000000"/>
                <w:sz w:val="18"/>
                <w:szCs w:val="18"/>
              </w:rPr>
              <w:t>počet kusů tiskopisů celkem</w:t>
            </w:r>
          </w:p>
        </w:tc>
        <w:tc>
          <w:tcPr>
            <w:tcW w:w="856" w:type="dxa"/>
            <w:tcBorders>
              <w:top w:val="nil"/>
              <w:left w:val="nil"/>
              <w:bottom w:val="nil"/>
              <w:right w:val="nil"/>
            </w:tcBorders>
            <w:shd w:val="clear" w:color="auto" w:fill="auto"/>
            <w:noWrap/>
            <w:vAlign w:val="center"/>
            <w:hideMark/>
          </w:tcPr>
          <w:p w14:paraId="14702D36" w14:textId="77777777" w:rsidR="00F266A2" w:rsidRDefault="00F266A2">
            <w:pPr>
              <w:jc w:val="center"/>
              <w:rPr>
                <w:rFonts w:ascii="Calibri" w:hAnsi="Calibri" w:cs="Calibri"/>
                <w:b/>
                <w:bCs/>
                <w:color w:val="000000"/>
                <w:sz w:val="18"/>
                <w:szCs w:val="18"/>
              </w:rPr>
            </w:pPr>
          </w:p>
        </w:tc>
        <w:tc>
          <w:tcPr>
            <w:tcW w:w="623" w:type="dxa"/>
            <w:tcBorders>
              <w:top w:val="nil"/>
              <w:left w:val="nil"/>
              <w:bottom w:val="nil"/>
              <w:right w:val="nil"/>
            </w:tcBorders>
            <w:shd w:val="clear" w:color="auto" w:fill="auto"/>
            <w:noWrap/>
            <w:vAlign w:val="center"/>
            <w:hideMark/>
          </w:tcPr>
          <w:p w14:paraId="2E8324FE" w14:textId="77777777" w:rsidR="00F266A2" w:rsidRDefault="00F266A2">
            <w:pPr>
              <w:ind w:firstLineChars="100" w:firstLine="200"/>
              <w:rPr>
                <w:sz w:val="20"/>
                <w:szCs w:val="20"/>
              </w:rPr>
            </w:pPr>
          </w:p>
        </w:tc>
        <w:tc>
          <w:tcPr>
            <w:tcW w:w="836" w:type="dxa"/>
            <w:tcBorders>
              <w:top w:val="nil"/>
              <w:left w:val="nil"/>
              <w:bottom w:val="nil"/>
              <w:right w:val="nil"/>
            </w:tcBorders>
            <w:shd w:val="clear" w:color="auto" w:fill="auto"/>
            <w:noWrap/>
            <w:vAlign w:val="center"/>
            <w:hideMark/>
          </w:tcPr>
          <w:p w14:paraId="782EFCD6" w14:textId="77777777" w:rsidR="00F266A2" w:rsidRDefault="00F266A2">
            <w:pPr>
              <w:ind w:firstLineChars="100" w:firstLine="200"/>
              <w:rPr>
                <w:sz w:val="20"/>
                <w:szCs w:val="20"/>
              </w:rPr>
            </w:pPr>
          </w:p>
        </w:tc>
        <w:tc>
          <w:tcPr>
            <w:tcW w:w="1056" w:type="dxa"/>
            <w:tcBorders>
              <w:top w:val="nil"/>
              <w:left w:val="nil"/>
              <w:bottom w:val="nil"/>
              <w:right w:val="nil"/>
            </w:tcBorders>
            <w:shd w:val="clear" w:color="auto" w:fill="auto"/>
            <w:noWrap/>
            <w:vAlign w:val="center"/>
            <w:hideMark/>
          </w:tcPr>
          <w:p w14:paraId="3DA69268" w14:textId="77777777" w:rsidR="00F266A2" w:rsidRDefault="00F266A2">
            <w:pPr>
              <w:ind w:firstLineChars="100" w:firstLine="200"/>
              <w:rPr>
                <w:sz w:val="20"/>
                <w:szCs w:val="20"/>
              </w:rPr>
            </w:pPr>
          </w:p>
        </w:tc>
        <w:tc>
          <w:tcPr>
            <w:tcW w:w="960" w:type="dxa"/>
            <w:tcBorders>
              <w:top w:val="nil"/>
              <w:left w:val="nil"/>
              <w:bottom w:val="nil"/>
              <w:right w:val="nil"/>
            </w:tcBorders>
            <w:shd w:val="clear" w:color="auto" w:fill="auto"/>
            <w:noWrap/>
            <w:vAlign w:val="center"/>
            <w:hideMark/>
          </w:tcPr>
          <w:p w14:paraId="3A4B7294" w14:textId="77777777" w:rsidR="00F266A2" w:rsidRDefault="00F266A2">
            <w:pPr>
              <w:ind w:firstLineChars="100" w:firstLine="200"/>
              <w:rPr>
                <w:sz w:val="20"/>
                <w:szCs w:val="20"/>
              </w:rPr>
            </w:pPr>
          </w:p>
        </w:tc>
        <w:tc>
          <w:tcPr>
            <w:tcW w:w="1056" w:type="dxa"/>
            <w:tcBorders>
              <w:top w:val="nil"/>
              <w:left w:val="nil"/>
              <w:bottom w:val="nil"/>
              <w:right w:val="nil"/>
            </w:tcBorders>
            <w:shd w:val="clear" w:color="auto" w:fill="auto"/>
            <w:noWrap/>
            <w:vAlign w:val="center"/>
            <w:hideMark/>
          </w:tcPr>
          <w:p w14:paraId="7B776696" w14:textId="77777777" w:rsidR="00F266A2" w:rsidRDefault="00F266A2">
            <w:pPr>
              <w:ind w:firstLineChars="100" w:firstLine="200"/>
              <w:rPr>
                <w:sz w:val="20"/>
                <w:szCs w:val="20"/>
              </w:rPr>
            </w:pPr>
          </w:p>
        </w:tc>
      </w:tr>
      <w:tr w:rsidR="00F266A2" w14:paraId="6499C46F" w14:textId="77777777" w:rsidTr="00F266A2">
        <w:trPr>
          <w:trHeight w:val="806"/>
        </w:trPr>
        <w:tc>
          <w:tcPr>
            <w:tcW w:w="2072" w:type="dxa"/>
            <w:vMerge/>
            <w:tcBorders>
              <w:top w:val="single" w:sz="4" w:space="0" w:color="auto"/>
              <w:left w:val="single" w:sz="4" w:space="0" w:color="auto"/>
              <w:bottom w:val="single" w:sz="4" w:space="0" w:color="auto"/>
              <w:right w:val="single" w:sz="4" w:space="0" w:color="auto"/>
            </w:tcBorders>
            <w:vAlign w:val="center"/>
            <w:hideMark/>
          </w:tcPr>
          <w:p w14:paraId="6CB260B8" w14:textId="77777777" w:rsidR="00F266A2" w:rsidRDefault="00F266A2">
            <w:pPr>
              <w:rPr>
                <w:rFonts w:ascii="Calibri" w:hAnsi="Calibri" w:cs="Calibri"/>
                <w:b/>
                <w:bCs/>
                <w:color w:val="000000"/>
                <w:sz w:val="18"/>
                <w:szCs w:val="18"/>
              </w:rPr>
            </w:pPr>
          </w:p>
        </w:tc>
        <w:tc>
          <w:tcPr>
            <w:tcW w:w="4244" w:type="dxa"/>
            <w:vMerge/>
            <w:tcBorders>
              <w:top w:val="single" w:sz="4" w:space="0" w:color="auto"/>
              <w:left w:val="single" w:sz="4" w:space="0" w:color="auto"/>
              <w:bottom w:val="single" w:sz="4" w:space="0" w:color="auto"/>
              <w:right w:val="single" w:sz="4" w:space="0" w:color="auto"/>
            </w:tcBorders>
            <w:vAlign w:val="center"/>
            <w:hideMark/>
          </w:tcPr>
          <w:p w14:paraId="12355DB2" w14:textId="77777777" w:rsidR="00F266A2" w:rsidRDefault="00F266A2">
            <w:pPr>
              <w:rPr>
                <w:rFonts w:ascii="Calibri" w:hAnsi="Calibri" w:cs="Calibri"/>
                <w:b/>
                <w:bCs/>
                <w:color w:val="000000"/>
                <w:sz w:val="18"/>
                <w:szCs w:val="18"/>
                <w:u w:val="single"/>
              </w:rPr>
            </w:pPr>
          </w:p>
        </w:tc>
        <w:tc>
          <w:tcPr>
            <w:tcW w:w="1136" w:type="dxa"/>
            <w:vMerge/>
            <w:tcBorders>
              <w:top w:val="single" w:sz="4" w:space="0" w:color="auto"/>
              <w:left w:val="single" w:sz="4" w:space="0" w:color="auto"/>
              <w:bottom w:val="single" w:sz="4" w:space="0" w:color="000000"/>
              <w:right w:val="single" w:sz="4" w:space="0" w:color="auto"/>
            </w:tcBorders>
            <w:vAlign w:val="center"/>
            <w:hideMark/>
          </w:tcPr>
          <w:p w14:paraId="24582A0A" w14:textId="77777777" w:rsidR="00F266A2" w:rsidRDefault="00F266A2">
            <w:pPr>
              <w:rPr>
                <w:rFonts w:ascii="Calibri" w:hAnsi="Calibri" w:cs="Calibri"/>
                <w:b/>
                <w:bCs/>
                <w:color w:val="000000"/>
                <w:sz w:val="18"/>
                <w:szCs w:val="18"/>
              </w:rPr>
            </w:pPr>
          </w:p>
        </w:tc>
        <w:tc>
          <w:tcPr>
            <w:tcW w:w="856" w:type="dxa"/>
            <w:tcBorders>
              <w:top w:val="nil"/>
              <w:left w:val="nil"/>
              <w:bottom w:val="nil"/>
              <w:right w:val="nil"/>
            </w:tcBorders>
            <w:shd w:val="clear" w:color="auto" w:fill="auto"/>
            <w:noWrap/>
            <w:vAlign w:val="center"/>
            <w:hideMark/>
          </w:tcPr>
          <w:p w14:paraId="65519A32" w14:textId="77777777" w:rsidR="00F266A2" w:rsidRDefault="00F266A2">
            <w:pPr>
              <w:ind w:firstLineChars="100" w:firstLine="200"/>
              <w:rPr>
                <w:sz w:val="20"/>
                <w:szCs w:val="20"/>
              </w:rPr>
            </w:pPr>
          </w:p>
        </w:tc>
        <w:tc>
          <w:tcPr>
            <w:tcW w:w="623" w:type="dxa"/>
            <w:tcBorders>
              <w:top w:val="nil"/>
              <w:left w:val="nil"/>
              <w:bottom w:val="nil"/>
              <w:right w:val="nil"/>
            </w:tcBorders>
            <w:shd w:val="clear" w:color="auto" w:fill="auto"/>
            <w:noWrap/>
            <w:vAlign w:val="center"/>
            <w:hideMark/>
          </w:tcPr>
          <w:p w14:paraId="069564D5" w14:textId="77777777" w:rsidR="00F266A2" w:rsidRDefault="00F266A2">
            <w:pPr>
              <w:ind w:firstLineChars="100" w:firstLine="200"/>
              <w:rPr>
                <w:sz w:val="20"/>
                <w:szCs w:val="20"/>
              </w:rPr>
            </w:pPr>
          </w:p>
        </w:tc>
        <w:tc>
          <w:tcPr>
            <w:tcW w:w="836" w:type="dxa"/>
            <w:tcBorders>
              <w:top w:val="nil"/>
              <w:left w:val="nil"/>
              <w:bottom w:val="nil"/>
              <w:right w:val="nil"/>
            </w:tcBorders>
            <w:shd w:val="clear" w:color="auto" w:fill="auto"/>
            <w:noWrap/>
            <w:vAlign w:val="center"/>
            <w:hideMark/>
          </w:tcPr>
          <w:p w14:paraId="2C49EBBD" w14:textId="77777777" w:rsidR="00F266A2" w:rsidRDefault="00F266A2">
            <w:pPr>
              <w:ind w:firstLineChars="100" w:firstLine="200"/>
              <w:rPr>
                <w:sz w:val="20"/>
                <w:szCs w:val="20"/>
              </w:rPr>
            </w:pPr>
          </w:p>
        </w:tc>
        <w:tc>
          <w:tcPr>
            <w:tcW w:w="1056" w:type="dxa"/>
            <w:tcBorders>
              <w:top w:val="nil"/>
              <w:left w:val="nil"/>
              <w:bottom w:val="nil"/>
              <w:right w:val="nil"/>
            </w:tcBorders>
            <w:shd w:val="clear" w:color="auto" w:fill="auto"/>
            <w:noWrap/>
            <w:vAlign w:val="center"/>
            <w:hideMark/>
          </w:tcPr>
          <w:p w14:paraId="2AE57985" w14:textId="77777777" w:rsidR="00F266A2" w:rsidRDefault="00F266A2">
            <w:pPr>
              <w:ind w:firstLineChars="100" w:firstLine="200"/>
              <w:rPr>
                <w:sz w:val="20"/>
                <w:szCs w:val="20"/>
              </w:rPr>
            </w:pPr>
          </w:p>
        </w:tc>
        <w:tc>
          <w:tcPr>
            <w:tcW w:w="960" w:type="dxa"/>
            <w:tcBorders>
              <w:top w:val="nil"/>
              <w:left w:val="nil"/>
              <w:bottom w:val="nil"/>
              <w:right w:val="nil"/>
            </w:tcBorders>
            <w:shd w:val="clear" w:color="auto" w:fill="auto"/>
            <w:noWrap/>
            <w:vAlign w:val="center"/>
            <w:hideMark/>
          </w:tcPr>
          <w:p w14:paraId="40739E36" w14:textId="77777777" w:rsidR="00F266A2" w:rsidRDefault="00F266A2">
            <w:pPr>
              <w:ind w:firstLineChars="100" w:firstLine="200"/>
              <w:rPr>
                <w:sz w:val="20"/>
                <w:szCs w:val="20"/>
              </w:rPr>
            </w:pPr>
          </w:p>
        </w:tc>
        <w:tc>
          <w:tcPr>
            <w:tcW w:w="1056" w:type="dxa"/>
            <w:tcBorders>
              <w:top w:val="nil"/>
              <w:left w:val="nil"/>
              <w:bottom w:val="nil"/>
              <w:right w:val="nil"/>
            </w:tcBorders>
            <w:shd w:val="clear" w:color="auto" w:fill="auto"/>
            <w:noWrap/>
            <w:vAlign w:val="center"/>
            <w:hideMark/>
          </w:tcPr>
          <w:p w14:paraId="2E894E9E" w14:textId="77777777" w:rsidR="00F266A2" w:rsidRDefault="00F266A2">
            <w:pPr>
              <w:ind w:firstLineChars="100" w:firstLine="200"/>
              <w:rPr>
                <w:sz w:val="20"/>
                <w:szCs w:val="20"/>
              </w:rPr>
            </w:pPr>
          </w:p>
        </w:tc>
      </w:tr>
      <w:tr w:rsidR="00F266A2" w14:paraId="09C62460" w14:textId="77777777" w:rsidTr="00F266A2">
        <w:trPr>
          <w:trHeight w:val="248"/>
        </w:trPr>
        <w:tc>
          <w:tcPr>
            <w:tcW w:w="2072" w:type="dxa"/>
            <w:vMerge/>
            <w:tcBorders>
              <w:top w:val="single" w:sz="4" w:space="0" w:color="auto"/>
              <w:left w:val="single" w:sz="4" w:space="0" w:color="auto"/>
              <w:bottom w:val="single" w:sz="4" w:space="0" w:color="auto"/>
              <w:right w:val="single" w:sz="4" w:space="0" w:color="auto"/>
            </w:tcBorders>
            <w:vAlign w:val="center"/>
            <w:hideMark/>
          </w:tcPr>
          <w:p w14:paraId="7A11C9A3" w14:textId="77777777" w:rsidR="00F266A2" w:rsidRDefault="00F266A2">
            <w:pPr>
              <w:rPr>
                <w:rFonts w:ascii="Calibri" w:hAnsi="Calibri" w:cs="Calibri"/>
                <w:b/>
                <w:bCs/>
                <w:color w:val="000000"/>
                <w:sz w:val="18"/>
                <w:szCs w:val="18"/>
              </w:rPr>
            </w:pPr>
          </w:p>
        </w:tc>
        <w:tc>
          <w:tcPr>
            <w:tcW w:w="4244" w:type="dxa"/>
            <w:tcBorders>
              <w:top w:val="nil"/>
              <w:left w:val="nil"/>
              <w:bottom w:val="single" w:sz="4" w:space="0" w:color="auto"/>
              <w:right w:val="single" w:sz="4" w:space="0" w:color="auto"/>
            </w:tcBorders>
            <w:shd w:val="clear" w:color="000000" w:fill="FCE4D6"/>
            <w:noWrap/>
            <w:vAlign w:val="center"/>
            <w:hideMark/>
          </w:tcPr>
          <w:p w14:paraId="177160F6" w14:textId="77777777" w:rsidR="00F266A2" w:rsidRDefault="00F266A2">
            <w:pPr>
              <w:rPr>
                <w:rFonts w:ascii="Calibri" w:hAnsi="Calibri" w:cs="Calibri"/>
                <w:b/>
                <w:bCs/>
                <w:color w:val="000000"/>
                <w:sz w:val="18"/>
                <w:szCs w:val="18"/>
              </w:rPr>
            </w:pPr>
            <w:r>
              <w:rPr>
                <w:rFonts w:ascii="Calibri" w:hAnsi="Calibri" w:cs="Calibri"/>
                <w:b/>
                <w:bCs/>
                <w:color w:val="000000"/>
                <w:sz w:val="18"/>
                <w:szCs w:val="18"/>
              </w:rPr>
              <w:t>název okruhu</w:t>
            </w:r>
          </w:p>
        </w:tc>
        <w:tc>
          <w:tcPr>
            <w:tcW w:w="1136" w:type="dxa"/>
            <w:vMerge/>
            <w:tcBorders>
              <w:top w:val="single" w:sz="4" w:space="0" w:color="auto"/>
              <w:left w:val="single" w:sz="4" w:space="0" w:color="auto"/>
              <w:bottom w:val="single" w:sz="4" w:space="0" w:color="000000"/>
              <w:right w:val="single" w:sz="4" w:space="0" w:color="auto"/>
            </w:tcBorders>
            <w:vAlign w:val="center"/>
            <w:hideMark/>
          </w:tcPr>
          <w:p w14:paraId="73A182D3" w14:textId="77777777" w:rsidR="00F266A2" w:rsidRDefault="00F266A2">
            <w:pPr>
              <w:rPr>
                <w:rFonts w:ascii="Calibri" w:hAnsi="Calibri" w:cs="Calibri"/>
                <w:b/>
                <w:bCs/>
                <w:color w:val="000000"/>
                <w:sz w:val="18"/>
                <w:szCs w:val="18"/>
              </w:rPr>
            </w:pPr>
          </w:p>
        </w:tc>
        <w:tc>
          <w:tcPr>
            <w:tcW w:w="856" w:type="dxa"/>
            <w:tcBorders>
              <w:top w:val="nil"/>
              <w:left w:val="nil"/>
              <w:bottom w:val="nil"/>
              <w:right w:val="nil"/>
            </w:tcBorders>
            <w:shd w:val="clear" w:color="auto" w:fill="auto"/>
            <w:noWrap/>
            <w:vAlign w:val="center"/>
            <w:hideMark/>
          </w:tcPr>
          <w:p w14:paraId="1624C11B" w14:textId="77777777" w:rsidR="00F266A2" w:rsidRDefault="00F266A2">
            <w:pPr>
              <w:rPr>
                <w:rFonts w:ascii="Calibri" w:hAnsi="Calibri" w:cs="Calibri"/>
                <w:b/>
                <w:bCs/>
                <w:color w:val="000000"/>
                <w:sz w:val="18"/>
                <w:szCs w:val="18"/>
              </w:rPr>
            </w:pPr>
          </w:p>
        </w:tc>
        <w:tc>
          <w:tcPr>
            <w:tcW w:w="623" w:type="dxa"/>
            <w:tcBorders>
              <w:top w:val="nil"/>
              <w:left w:val="nil"/>
              <w:bottom w:val="nil"/>
              <w:right w:val="nil"/>
            </w:tcBorders>
            <w:shd w:val="clear" w:color="auto" w:fill="auto"/>
            <w:noWrap/>
            <w:vAlign w:val="center"/>
            <w:hideMark/>
          </w:tcPr>
          <w:p w14:paraId="1B10E461" w14:textId="77777777" w:rsidR="00F266A2" w:rsidRDefault="00F266A2">
            <w:pPr>
              <w:ind w:firstLineChars="100" w:firstLine="200"/>
              <w:rPr>
                <w:sz w:val="20"/>
                <w:szCs w:val="20"/>
              </w:rPr>
            </w:pPr>
          </w:p>
        </w:tc>
        <w:tc>
          <w:tcPr>
            <w:tcW w:w="836" w:type="dxa"/>
            <w:tcBorders>
              <w:top w:val="nil"/>
              <w:left w:val="nil"/>
              <w:bottom w:val="nil"/>
              <w:right w:val="nil"/>
            </w:tcBorders>
            <w:shd w:val="clear" w:color="auto" w:fill="auto"/>
            <w:noWrap/>
            <w:vAlign w:val="center"/>
            <w:hideMark/>
          </w:tcPr>
          <w:p w14:paraId="72162039" w14:textId="77777777" w:rsidR="00F266A2" w:rsidRDefault="00F266A2">
            <w:pPr>
              <w:ind w:firstLineChars="100" w:firstLine="200"/>
              <w:rPr>
                <w:sz w:val="20"/>
                <w:szCs w:val="20"/>
              </w:rPr>
            </w:pPr>
          </w:p>
        </w:tc>
        <w:tc>
          <w:tcPr>
            <w:tcW w:w="1056" w:type="dxa"/>
            <w:tcBorders>
              <w:top w:val="nil"/>
              <w:left w:val="nil"/>
              <w:bottom w:val="nil"/>
              <w:right w:val="nil"/>
            </w:tcBorders>
            <w:shd w:val="clear" w:color="auto" w:fill="auto"/>
            <w:noWrap/>
            <w:vAlign w:val="center"/>
            <w:hideMark/>
          </w:tcPr>
          <w:p w14:paraId="55DF1361" w14:textId="77777777" w:rsidR="00F266A2" w:rsidRDefault="00F266A2">
            <w:pPr>
              <w:ind w:firstLineChars="100" w:firstLine="200"/>
              <w:rPr>
                <w:sz w:val="20"/>
                <w:szCs w:val="20"/>
              </w:rPr>
            </w:pPr>
          </w:p>
        </w:tc>
        <w:tc>
          <w:tcPr>
            <w:tcW w:w="960" w:type="dxa"/>
            <w:tcBorders>
              <w:top w:val="nil"/>
              <w:left w:val="nil"/>
              <w:bottom w:val="nil"/>
              <w:right w:val="nil"/>
            </w:tcBorders>
            <w:shd w:val="clear" w:color="auto" w:fill="auto"/>
            <w:noWrap/>
            <w:vAlign w:val="center"/>
            <w:hideMark/>
          </w:tcPr>
          <w:p w14:paraId="69F766FF" w14:textId="77777777" w:rsidR="00F266A2" w:rsidRDefault="00F266A2">
            <w:pPr>
              <w:ind w:firstLineChars="100" w:firstLine="200"/>
              <w:rPr>
                <w:sz w:val="20"/>
                <w:szCs w:val="20"/>
              </w:rPr>
            </w:pPr>
          </w:p>
        </w:tc>
        <w:tc>
          <w:tcPr>
            <w:tcW w:w="1056" w:type="dxa"/>
            <w:tcBorders>
              <w:top w:val="nil"/>
              <w:left w:val="nil"/>
              <w:bottom w:val="nil"/>
              <w:right w:val="nil"/>
            </w:tcBorders>
            <w:shd w:val="clear" w:color="auto" w:fill="auto"/>
            <w:noWrap/>
            <w:vAlign w:val="center"/>
            <w:hideMark/>
          </w:tcPr>
          <w:p w14:paraId="53374104" w14:textId="77777777" w:rsidR="00F266A2" w:rsidRDefault="00F266A2">
            <w:pPr>
              <w:ind w:firstLineChars="100" w:firstLine="200"/>
              <w:rPr>
                <w:sz w:val="20"/>
                <w:szCs w:val="20"/>
              </w:rPr>
            </w:pPr>
          </w:p>
        </w:tc>
      </w:tr>
      <w:tr w:rsidR="00F266A2" w14:paraId="40E21DFC" w14:textId="77777777" w:rsidTr="00F266A2">
        <w:trPr>
          <w:trHeight w:val="282"/>
        </w:trPr>
        <w:tc>
          <w:tcPr>
            <w:tcW w:w="2072" w:type="dxa"/>
            <w:vMerge w:val="restart"/>
            <w:tcBorders>
              <w:top w:val="nil"/>
              <w:left w:val="single" w:sz="4" w:space="0" w:color="auto"/>
              <w:bottom w:val="single" w:sz="4" w:space="0" w:color="000000"/>
              <w:right w:val="single" w:sz="4" w:space="0" w:color="auto"/>
            </w:tcBorders>
            <w:shd w:val="clear" w:color="000000" w:fill="F2F2F2"/>
            <w:vAlign w:val="center"/>
            <w:hideMark/>
          </w:tcPr>
          <w:p w14:paraId="116E3C43" w14:textId="77777777" w:rsidR="00F266A2" w:rsidRDefault="00F266A2">
            <w:pPr>
              <w:ind w:firstLineChars="100" w:firstLine="180"/>
              <w:rPr>
                <w:rFonts w:ascii="Calibri" w:hAnsi="Calibri" w:cs="Calibri"/>
                <w:i/>
                <w:iCs/>
                <w:color w:val="000000"/>
                <w:sz w:val="18"/>
                <w:szCs w:val="18"/>
              </w:rPr>
            </w:pPr>
            <w:r>
              <w:rPr>
                <w:rFonts w:ascii="Calibri" w:hAnsi="Calibri" w:cs="Calibri"/>
                <w:i/>
                <w:iCs/>
                <w:color w:val="000000"/>
                <w:sz w:val="18"/>
                <w:szCs w:val="18"/>
              </w:rPr>
              <w:t>Formát DL, 99 x 210 mm, pouze jeden list;</w:t>
            </w:r>
            <w:r>
              <w:rPr>
                <w:rFonts w:ascii="Calibri" w:hAnsi="Calibri" w:cs="Calibri"/>
                <w:i/>
                <w:iCs/>
                <w:color w:val="000000"/>
                <w:sz w:val="18"/>
                <w:szCs w:val="18"/>
              </w:rPr>
              <w:br/>
              <w:t>Barevnost: 4/4,    Gramáž: 150 g, lesklá křída</w:t>
            </w:r>
          </w:p>
        </w:tc>
        <w:tc>
          <w:tcPr>
            <w:tcW w:w="4244" w:type="dxa"/>
            <w:tcBorders>
              <w:top w:val="nil"/>
              <w:left w:val="nil"/>
              <w:bottom w:val="single" w:sz="4" w:space="0" w:color="auto"/>
              <w:right w:val="single" w:sz="4" w:space="0" w:color="auto"/>
            </w:tcBorders>
            <w:shd w:val="clear" w:color="000000" w:fill="F2F2F2"/>
            <w:noWrap/>
            <w:vAlign w:val="center"/>
            <w:hideMark/>
          </w:tcPr>
          <w:p w14:paraId="4D0A9175" w14:textId="77777777" w:rsidR="00F266A2" w:rsidRDefault="00F266A2">
            <w:pPr>
              <w:ind w:firstLineChars="100" w:firstLine="180"/>
              <w:rPr>
                <w:rFonts w:ascii="Calibri" w:hAnsi="Calibri" w:cs="Calibri"/>
                <w:color w:val="000000"/>
                <w:sz w:val="18"/>
                <w:szCs w:val="18"/>
              </w:rPr>
            </w:pPr>
            <w:r>
              <w:rPr>
                <w:rFonts w:ascii="Calibri" w:hAnsi="Calibri" w:cs="Calibri"/>
                <w:color w:val="000000"/>
                <w:sz w:val="18"/>
                <w:szCs w:val="18"/>
              </w:rPr>
              <w:t>1.     Afektivní poruchy</w:t>
            </w:r>
          </w:p>
        </w:tc>
        <w:tc>
          <w:tcPr>
            <w:tcW w:w="1136" w:type="dxa"/>
            <w:tcBorders>
              <w:top w:val="nil"/>
              <w:left w:val="nil"/>
              <w:bottom w:val="single" w:sz="4" w:space="0" w:color="auto"/>
              <w:right w:val="single" w:sz="4" w:space="0" w:color="auto"/>
            </w:tcBorders>
            <w:shd w:val="clear" w:color="000000" w:fill="F2F2F2"/>
            <w:noWrap/>
            <w:vAlign w:val="center"/>
            <w:hideMark/>
          </w:tcPr>
          <w:p w14:paraId="297B1B68" w14:textId="65D85C1F" w:rsidR="00F266A2" w:rsidRDefault="00712AAC">
            <w:pPr>
              <w:ind w:firstLineChars="100" w:firstLine="180"/>
              <w:jc w:val="right"/>
              <w:rPr>
                <w:rFonts w:ascii="Calibri" w:hAnsi="Calibri" w:cs="Calibri"/>
                <w:color w:val="000000"/>
                <w:sz w:val="18"/>
                <w:szCs w:val="18"/>
              </w:rPr>
            </w:pPr>
            <w:r>
              <w:rPr>
                <w:rFonts w:ascii="Calibri" w:hAnsi="Calibri" w:cs="Calibri"/>
                <w:color w:val="000000"/>
                <w:sz w:val="18"/>
                <w:szCs w:val="18"/>
              </w:rPr>
              <w:t>xxxxx</w:t>
            </w:r>
          </w:p>
        </w:tc>
        <w:tc>
          <w:tcPr>
            <w:tcW w:w="856" w:type="dxa"/>
            <w:tcBorders>
              <w:top w:val="nil"/>
              <w:left w:val="nil"/>
              <w:bottom w:val="nil"/>
              <w:right w:val="nil"/>
            </w:tcBorders>
            <w:shd w:val="clear" w:color="auto" w:fill="auto"/>
            <w:noWrap/>
            <w:vAlign w:val="center"/>
            <w:hideMark/>
          </w:tcPr>
          <w:p w14:paraId="72D73FD1" w14:textId="77777777" w:rsidR="00F266A2" w:rsidRDefault="00F266A2">
            <w:pPr>
              <w:ind w:firstLineChars="100" w:firstLine="180"/>
              <w:jc w:val="right"/>
              <w:rPr>
                <w:rFonts w:ascii="Calibri" w:hAnsi="Calibri" w:cs="Calibri"/>
                <w:color w:val="000000"/>
                <w:sz w:val="18"/>
                <w:szCs w:val="18"/>
              </w:rPr>
            </w:pPr>
          </w:p>
        </w:tc>
        <w:tc>
          <w:tcPr>
            <w:tcW w:w="623" w:type="dxa"/>
            <w:tcBorders>
              <w:top w:val="nil"/>
              <w:left w:val="nil"/>
              <w:bottom w:val="nil"/>
              <w:right w:val="nil"/>
            </w:tcBorders>
            <w:shd w:val="clear" w:color="auto" w:fill="auto"/>
            <w:noWrap/>
            <w:vAlign w:val="center"/>
            <w:hideMark/>
          </w:tcPr>
          <w:p w14:paraId="46B8295D" w14:textId="77777777" w:rsidR="00F266A2" w:rsidRDefault="00F266A2">
            <w:pPr>
              <w:ind w:firstLineChars="100" w:firstLine="200"/>
              <w:rPr>
                <w:sz w:val="20"/>
                <w:szCs w:val="20"/>
              </w:rPr>
            </w:pPr>
          </w:p>
        </w:tc>
        <w:tc>
          <w:tcPr>
            <w:tcW w:w="836" w:type="dxa"/>
            <w:tcBorders>
              <w:top w:val="nil"/>
              <w:left w:val="nil"/>
              <w:bottom w:val="nil"/>
              <w:right w:val="nil"/>
            </w:tcBorders>
            <w:shd w:val="clear" w:color="auto" w:fill="auto"/>
            <w:noWrap/>
            <w:vAlign w:val="center"/>
            <w:hideMark/>
          </w:tcPr>
          <w:p w14:paraId="2217B91E" w14:textId="77777777" w:rsidR="00F266A2" w:rsidRDefault="00F266A2">
            <w:pPr>
              <w:ind w:firstLineChars="100" w:firstLine="200"/>
              <w:rPr>
                <w:sz w:val="20"/>
                <w:szCs w:val="20"/>
              </w:rPr>
            </w:pPr>
          </w:p>
        </w:tc>
        <w:tc>
          <w:tcPr>
            <w:tcW w:w="1056" w:type="dxa"/>
            <w:tcBorders>
              <w:top w:val="nil"/>
              <w:left w:val="nil"/>
              <w:bottom w:val="nil"/>
              <w:right w:val="nil"/>
            </w:tcBorders>
            <w:shd w:val="clear" w:color="auto" w:fill="auto"/>
            <w:noWrap/>
            <w:vAlign w:val="center"/>
            <w:hideMark/>
          </w:tcPr>
          <w:p w14:paraId="03256FB2" w14:textId="77777777" w:rsidR="00F266A2" w:rsidRDefault="00F266A2">
            <w:pPr>
              <w:ind w:firstLineChars="100" w:firstLine="200"/>
              <w:rPr>
                <w:sz w:val="20"/>
                <w:szCs w:val="20"/>
              </w:rPr>
            </w:pPr>
          </w:p>
        </w:tc>
        <w:tc>
          <w:tcPr>
            <w:tcW w:w="960" w:type="dxa"/>
            <w:tcBorders>
              <w:top w:val="nil"/>
              <w:left w:val="nil"/>
              <w:bottom w:val="nil"/>
              <w:right w:val="nil"/>
            </w:tcBorders>
            <w:shd w:val="clear" w:color="auto" w:fill="auto"/>
            <w:noWrap/>
            <w:vAlign w:val="center"/>
            <w:hideMark/>
          </w:tcPr>
          <w:p w14:paraId="4E3AB131" w14:textId="77777777" w:rsidR="00F266A2" w:rsidRDefault="00F266A2">
            <w:pPr>
              <w:ind w:firstLineChars="100" w:firstLine="200"/>
              <w:rPr>
                <w:sz w:val="20"/>
                <w:szCs w:val="20"/>
              </w:rPr>
            </w:pPr>
          </w:p>
        </w:tc>
        <w:tc>
          <w:tcPr>
            <w:tcW w:w="1056" w:type="dxa"/>
            <w:tcBorders>
              <w:top w:val="nil"/>
              <w:left w:val="nil"/>
              <w:bottom w:val="nil"/>
              <w:right w:val="nil"/>
            </w:tcBorders>
            <w:shd w:val="clear" w:color="auto" w:fill="auto"/>
            <w:noWrap/>
            <w:vAlign w:val="center"/>
            <w:hideMark/>
          </w:tcPr>
          <w:p w14:paraId="3CAC811E" w14:textId="77777777" w:rsidR="00F266A2" w:rsidRDefault="00F266A2">
            <w:pPr>
              <w:ind w:firstLineChars="100" w:firstLine="200"/>
              <w:rPr>
                <w:sz w:val="20"/>
                <w:szCs w:val="20"/>
              </w:rPr>
            </w:pPr>
          </w:p>
        </w:tc>
      </w:tr>
      <w:tr w:rsidR="00F266A2" w14:paraId="1956EF4E" w14:textId="77777777" w:rsidTr="00F266A2">
        <w:trPr>
          <w:trHeight w:val="282"/>
        </w:trPr>
        <w:tc>
          <w:tcPr>
            <w:tcW w:w="2072" w:type="dxa"/>
            <w:vMerge/>
            <w:tcBorders>
              <w:top w:val="nil"/>
              <w:left w:val="single" w:sz="4" w:space="0" w:color="auto"/>
              <w:bottom w:val="single" w:sz="4" w:space="0" w:color="000000"/>
              <w:right w:val="single" w:sz="4" w:space="0" w:color="auto"/>
            </w:tcBorders>
            <w:vAlign w:val="center"/>
            <w:hideMark/>
          </w:tcPr>
          <w:p w14:paraId="3DA52E54" w14:textId="77777777" w:rsidR="00F266A2" w:rsidRDefault="00F266A2">
            <w:pPr>
              <w:rPr>
                <w:rFonts w:ascii="Calibri" w:hAnsi="Calibri" w:cs="Calibri"/>
                <w:i/>
                <w:iCs/>
                <w:color w:val="000000"/>
                <w:sz w:val="18"/>
                <w:szCs w:val="18"/>
              </w:rPr>
            </w:pPr>
          </w:p>
        </w:tc>
        <w:tc>
          <w:tcPr>
            <w:tcW w:w="4244" w:type="dxa"/>
            <w:tcBorders>
              <w:top w:val="nil"/>
              <w:left w:val="nil"/>
              <w:bottom w:val="single" w:sz="4" w:space="0" w:color="auto"/>
              <w:right w:val="single" w:sz="4" w:space="0" w:color="auto"/>
            </w:tcBorders>
            <w:shd w:val="clear" w:color="000000" w:fill="F2F2F2"/>
            <w:noWrap/>
            <w:vAlign w:val="center"/>
            <w:hideMark/>
          </w:tcPr>
          <w:p w14:paraId="04EF27EF" w14:textId="77777777" w:rsidR="00F266A2" w:rsidRDefault="00F266A2">
            <w:pPr>
              <w:ind w:firstLineChars="100" w:firstLine="180"/>
              <w:rPr>
                <w:rFonts w:ascii="Calibri" w:hAnsi="Calibri" w:cs="Calibri"/>
                <w:color w:val="000000"/>
                <w:sz w:val="18"/>
                <w:szCs w:val="18"/>
              </w:rPr>
            </w:pPr>
            <w:r>
              <w:rPr>
                <w:rFonts w:ascii="Calibri" w:hAnsi="Calibri" w:cs="Calibri"/>
                <w:color w:val="000000"/>
                <w:sz w:val="18"/>
                <w:szCs w:val="18"/>
              </w:rPr>
              <w:t>2.     Poruchy příjmu potravy</w:t>
            </w:r>
          </w:p>
        </w:tc>
        <w:tc>
          <w:tcPr>
            <w:tcW w:w="1136" w:type="dxa"/>
            <w:tcBorders>
              <w:top w:val="nil"/>
              <w:left w:val="nil"/>
              <w:bottom w:val="single" w:sz="4" w:space="0" w:color="auto"/>
              <w:right w:val="single" w:sz="4" w:space="0" w:color="auto"/>
            </w:tcBorders>
            <w:shd w:val="clear" w:color="000000" w:fill="F2F2F2"/>
            <w:noWrap/>
            <w:vAlign w:val="center"/>
            <w:hideMark/>
          </w:tcPr>
          <w:p w14:paraId="65DBA003" w14:textId="05CBF8AB" w:rsidR="00F266A2" w:rsidRDefault="00712AAC">
            <w:pPr>
              <w:ind w:firstLineChars="100" w:firstLine="180"/>
              <w:jc w:val="right"/>
              <w:rPr>
                <w:rFonts w:ascii="Calibri" w:hAnsi="Calibri" w:cs="Calibri"/>
                <w:color w:val="000000"/>
                <w:sz w:val="18"/>
                <w:szCs w:val="18"/>
              </w:rPr>
            </w:pPr>
            <w:r>
              <w:rPr>
                <w:rFonts w:ascii="Calibri" w:hAnsi="Calibri" w:cs="Calibri"/>
                <w:color w:val="000000"/>
                <w:sz w:val="18"/>
                <w:szCs w:val="18"/>
              </w:rPr>
              <w:t>xxxxx</w:t>
            </w:r>
          </w:p>
        </w:tc>
        <w:tc>
          <w:tcPr>
            <w:tcW w:w="856" w:type="dxa"/>
            <w:tcBorders>
              <w:top w:val="nil"/>
              <w:left w:val="nil"/>
              <w:bottom w:val="nil"/>
              <w:right w:val="nil"/>
            </w:tcBorders>
            <w:shd w:val="clear" w:color="auto" w:fill="auto"/>
            <w:noWrap/>
            <w:vAlign w:val="center"/>
            <w:hideMark/>
          </w:tcPr>
          <w:p w14:paraId="35968907" w14:textId="77777777" w:rsidR="00F266A2" w:rsidRDefault="00F266A2">
            <w:pPr>
              <w:ind w:firstLineChars="100" w:firstLine="180"/>
              <w:jc w:val="right"/>
              <w:rPr>
                <w:rFonts w:ascii="Calibri" w:hAnsi="Calibri" w:cs="Calibri"/>
                <w:color w:val="000000"/>
                <w:sz w:val="18"/>
                <w:szCs w:val="18"/>
              </w:rPr>
            </w:pPr>
          </w:p>
        </w:tc>
        <w:tc>
          <w:tcPr>
            <w:tcW w:w="623" w:type="dxa"/>
            <w:tcBorders>
              <w:top w:val="nil"/>
              <w:left w:val="nil"/>
              <w:bottom w:val="nil"/>
              <w:right w:val="nil"/>
            </w:tcBorders>
            <w:shd w:val="clear" w:color="auto" w:fill="auto"/>
            <w:noWrap/>
            <w:vAlign w:val="center"/>
            <w:hideMark/>
          </w:tcPr>
          <w:p w14:paraId="6B13A7A2" w14:textId="77777777" w:rsidR="00F266A2" w:rsidRDefault="00F266A2">
            <w:pPr>
              <w:ind w:firstLineChars="100" w:firstLine="200"/>
              <w:rPr>
                <w:sz w:val="20"/>
                <w:szCs w:val="20"/>
              </w:rPr>
            </w:pPr>
          </w:p>
        </w:tc>
        <w:tc>
          <w:tcPr>
            <w:tcW w:w="836" w:type="dxa"/>
            <w:tcBorders>
              <w:top w:val="nil"/>
              <w:left w:val="nil"/>
              <w:bottom w:val="nil"/>
              <w:right w:val="nil"/>
            </w:tcBorders>
            <w:shd w:val="clear" w:color="auto" w:fill="auto"/>
            <w:noWrap/>
            <w:vAlign w:val="center"/>
            <w:hideMark/>
          </w:tcPr>
          <w:p w14:paraId="6C12E6BD" w14:textId="77777777" w:rsidR="00F266A2" w:rsidRDefault="00F266A2">
            <w:pPr>
              <w:ind w:firstLineChars="100" w:firstLine="200"/>
              <w:rPr>
                <w:sz w:val="20"/>
                <w:szCs w:val="20"/>
              </w:rPr>
            </w:pPr>
          </w:p>
        </w:tc>
        <w:tc>
          <w:tcPr>
            <w:tcW w:w="1056" w:type="dxa"/>
            <w:tcBorders>
              <w:top w:val="nil"/>
              <w:left w:val="nil"/>
              <w:bottom w:val="nil"/>
              <w:right w:val="nil"/>
            </w:tcBorders>
            <w:shd w:val="clear" w:color="auto" w:fill="auto"/>
            <w:noWrap/>
            <w:vAlign w:val="center"/>
            <w:hideMark/>
          </w:tcPr>
          <w:p w14:paraId="2C2AC84A" w14:textId="77777777" w:rsidR="00F266A2" w:rsidRDefault="00F266A2">
            <w:pPr>
              <w:ind w:firstLineChars="100" w:firstLine="200"/>
              <w:rPr>
                <w:sz w:val="20"/>
                <w:szCs w:val="20"/>
              </w:rPr>
            </w:pPr>
          </w:p>
        </w:tc>
        <w:tc>
          <w:tcPr>
            <w:tcW w:w="960" w:type="dxa"/>
            <w:tcBorders>
              <w:top w:val="nil"/>
              <w:left w:val="nil"/>
              <w:bottom w:val="nil"/>
              <w:right w:val="nil"/>
            </w:tcBorders>
            <w:shd w:val="clear" w:color="auto" w:fill="auto"/>
            <w:noWrap/>
            <w:vAlign w:val="center"/>
            <w:hideMark/>
          </w:tcPr>
          <w:p w14:paraId="00527A74" w14:textId="77777777" w:rsidR="00F266A2" w:rsidRDefault="00F266A2">
            <w:pPr>
              <w:ind w:firstLineChars="100" w:firstLine="200"/>
              <w:rPr>
                <w:sz w:val="20"/>
                <w:szCs w:val="20"/>
              </w:rPr>
            </w:pPr>
          </w:p>
        </w:tc>
        <w:tc>
          <w:tcPr>
            <w:tcW w:w="1056" w:type="dxa"/>
            <w:tcBorders>
              <w:top w:val="nil"/>
              <w:left w:val="nil"/>
              <w:bottom w:val="nil"/>
              <w:right w:val="nil"/>
            </w:tcBorders>
            <w:shd w:val="clear" w:color="auto" w:fill="auto"/>
            <w:noWrap/>
            <w:vAlign w:val="center"/>
            <w:hideMark/>
          </w:tcPr>
          <w:p w14:paraId="77307720" w14:textId="77777777" w:rsidR="00F266A2" w:rsidRDefault="00F266A2">
            <w:pPr>
              <w:ind w:firstLineChars="100" w:firstLine="200"/>
              <w:rPr>
                <w:sz w:val="20"/>
                <w:szCs w:val="20"/>
              </w:rPr>
            </w:pPr>
          </w:p>
        </w:tc>
      </w:tr>
      <w:tr w:rsidR="00F266A2" w14:paraId="2DE552AD" w14:textId="77777777" w:rsidTr="00F266A2">
        <w:trPr>
          <w:trHeight w:val="282"/>
        </w:trPr>
        <w:tc>
          <w:tcPr>
            <w:tcW w:w="2072" w:type="dxa"/>
            <w:vMerge/>
            <w:tcBorders>
              <w:top w:val="nil"/>
              <w:left w:val="single" w:sz="4" w:space="0" w:color="auto"/>
              <w:bottom w:val="single" w:sz="4" w:space="0" w:color="000000"/>
              <w:right w:val="single" w:sz="4" w:space="0" w:color="auto"/>
            </w:tcBorders>
            <w:vAlign w:val="center"/>
            <w:hideMark/>
          </w:tcPr>
          <w:p w14:paraId="37273BC2" w14:textId="77777777" w:rsidR="00F266A2" w:rsidRDefault="00F266A2">
            <w:pPr>
              <w:rPr>
                <w:rFonts w:ascii="Calibri" w:hAnsi="Calibri" w:cs="Calibri"/>
                <w:i/>
                <w:iCs/>
                <w:color w:val="000000"/>
                <w:sz w:val="18"/>
                <w:szCs w:val="18"/>
              </w:rPr>
            </w:pPr>
          </w:p>
        </w:tc>
        <w:tc>
          <w:tcPr>
            <w:tcW w:w="4244" w:type="dxa"/>
            <w:tcBorders>
              <w:top w:val="nil"/>
              <w:left w:val="nil"/>
              <w:bottom w:val="single" w:sz="4" w:space="0" w:color="auto"/>
              <w:right w:val="single" w:sz="4" w:space="0" w:color="auto"/>
            </w:tcBorders>
            <w:shd w:val="clear" w:color="000000" w:fill="F2F2F2"/>
            <w:noWrap/>
            <w:vAlign w:val="center"/>
            <w:hideMark/>
          </w:tcPr>
          <w:p w14:paraId="772C52B2" w14:textId="77777777" w:rsidR="00F266A2" w:rsidRDefault="00F266A2">
            <w:pPr>
              <w:ind w:firstLineChars="100" w:firstLine="180"/>
              <w:rPr>
                <w:rFonts w:ascii="Calibri" w:hAnsi="Calibri" w:cs="Calibri"/>
                <w:color w:val="000000"/>
                <w:sz w:val="18"/>
                <w:szCs w:val="18"/>
              </w:rPr>
            </w:pPr>
            <w:r>
              <w:rPr>
                <w:rFonts w:ascii="Calibri" w:hAnsi="Calibri" w:cs="Calibri"/>
                <w:color w:val="000000"/>
                <w:sz w:val="18"/>
                <w:szCs w:val="18"/>
              </w:rPr>
              <w:t>3.     ADHD</w:t>
            </w:r>
          </w:p>
        </w:tc>
        <w:tc>
          <w:tcPr>
            <w:tcW w:w="1136" w:type="dxa"/>
            <w:tcBorders>
              <w:top w:val="nil"/>
              <w:left w:val="nil"/>
              <w:bottom w:val="single" w:sz="4" w:space="0" w:color="auto"/>
              <w:right w:val="single" w:sz="4" w:space="0" w:color="auto"/>
            </w:tcBorders>
            <w:shd w:val="clear" w:color="000000" w:fill="F2F2F2"/>
            <w:noWrap/>
            <w:vAlign w:val="center"/>
            <w:hideMark/>
          </w:tcPr>
          <w:p w14:paraId="7A6D72F8" w14:textId="41E37F52" w:rsidR="00F266A2" w:rsidRDefault="00712AAC">
            <w:pPr>
              <w:ind w:firstLineChars="100" w:firstLine="180"/>
              <w:jc w:val="right"/>
              <w:rPr>
                <w:rFonts w:ascii="Calibri" w:hAnsi="Calibri" w:cs="Calibri"/>
                <w:color w:val="000000"/>
                <w:sz w:val="18"/>
                <w:szCs w:val="18"/>
              </w:rPr>
            </w:pPr>
            <w:r>
              <w:rPr>
                <w:rFonts w:ascii="Calibri" w:hAnsi="Calibri" w:cs="Calibri"/>
                <w:color w:val="000000"/>
                <w:sz w:val="18"/>
                <w:szCs w:val="18"/>
              </w:rPr>
              <w:t>xxxxx</w:t>
            </w:r>
          </w:p>
        </w:tc>
        <w:tc>
          <w:tcPr>
            <w:tcW w:w="856" w:type="dxa"/>
            <w:tcBorders>
              <w:top w:val="nil"/>
              <w:left w:val="nil"/>
              <w:bottom w:val="nil"/>
              <w:right w:val="nil"/>
            </w:tcBorders>
            <w:shd w:val="clear" w:color="auto" w:fill="auto"/>
            <w:noWrap/>
            <w:vAlign w:val="center"/>
            <w:hideMark/>
          </w:tcPr>
          <w:p w14:paraId="53E07B1F" w14:textId="77777777" w:rsidR="00F266A2" w:rsidRDefault="00F266A2">
            <w:pPr>
              <w:ind w:firstLineChars="100" w:firstLine="180"/>
              <w:jc w:val="right"/>
              <w:rPr>
                <w:rFonts w:ascii="Calibri" w:hAnsi="Calibri" w:cs="Calibri"/>
                <w:color w:val="000000"/>
                <w:sz w:val="18"/>
                <w:szCs w:val="18"/>
              </w:rPr>
            </w:pPr>
          </w:p>
        </w:tc>
        <w:tc>
          <w:tcPr>
            <w:tcW w:w="623" w:type="dxa"/>
            <w:tcBorders>
              <w:top w:val="nil"/>
              <w:left w:val="nil"/>
              <w:bottom w:val="nil"/>
              <w:right w:val="nil"/>
            </w:tcBorders>
            <w:shd w:val="clear" w:color="auto" w:fill="auto"/>
            <w:noWrap/>
            <w:vAlign w:val="center"/>
            <w:hideMark/>
          </w:tcPr>
          <w:p w14:paraId="65E024CF" w14:textId="77777777" w:rsidR="00F266A2" w:rsidRDefault="00F266A2">
            <w:pPr>
              <w:ind w:firstLineChars="100" w:firstLine="200"/>
              <w:rPr>
                <w:sz w:val="20"/>
                <w:szCs w:val="20"/>
              </w:rPr>
            </w:pPr>
          </w:p>
        </w:tc>
        <w:tc>
          <w:tcPr>
            <w:tcW w:w="836" w:type="dxa"/>
            <w:tcBorders>
              <w:top w:val="nil"/>
              <w:left w:val="nil"/>
              <w:bottom w:val="nil"/>
              <w:right w:val="nil"/>
            </w:tcBorders>
            <w:shd w:val="clear" w:color="auto" w:fill="auto"/>
            <w:noWrap/>
            <w:vAlign w:val="center"/>
            <w:hideMark/>
          </w:tcPr>
          <w:p w14:paraId="62F0FD27" w14:textId="77777777" w:rsidR="00F266A2" w:rsidRDefault="00F266A2">
            <w:pPr>
              <w:ind w:firstLineChars="100" w:firstLine="200"/>
              <w:rPr>
                <w:sz w:val="20"/>
                <w:szCs w:val="20"/>
              </w:rPr>
            </w:pPr>
          </w:p>
        </w:tc>
        <w:tc>
          <w:tcPr>
            <w:tcW w:w="1056" w:type="dxa"/>
            <w:tcBorders>
              <w:top w:val="nil"/>
              <w:left w:val="nil"/>
              <w:bottom w:val="nil"/>
              <w:right w:val="nil"/>
            </w:tcBorders>
            <w:shd w:val="clear" w:color="auto" w:fill="auto"/>
            <w:noWrap/>
            <w:vAlign w:val="center"/>
            <w:hideMark/>
          </w:tcPr>
          <w:p w14:paraId="522CA6D8" w14:textId="77777777" w:rsidR="00F266A2" w:rsidRDefault="00F266A2">
            <w:pPr>
              <w:ind w:firstLineChars="100" w:firstLine="200"/>
              <w:rPr>
                <w:sz w:val="20"/>
                <w:szCs w:val="20"/>
              </w:rPr>
            </w:pPr>
          </w:p>
        </w:tc>
        <w:tc>
          <w:tcPr>
            <w:tcW w:w="960" w:type="dxa"/>
            <w:tcBorders>
              <w:top w:val="nil"/>
              <w:left w:val="nil"/>
              <w:bottom w:val="nil"/>
              <w:right w:val="nil"/>
            </w:tcBorders>
            <w:shd w:val="clear" w:color="auto" w:fill="auto"/>
            <w:noWrap/>
            <w:vAlign w:val="center"/>
            <w:hideMark/>
          </w:tcPr>
          <w:p w14:paraId="160998F8" w14:textId="77777777" w:rsidR="00F266A2" w:rsidRDefault="00F266A2">
            <w:pPr>
              <w:ind w:firstLineChars="100" w:firstLine="200"/>
              <w:rPr>
                <w:sz w:val="20"/>
                <w:szCs w:val="20"/>
              </w:rPr>
            </w:pPr>
          </w:p>
        </w:tc>
        <w:tc>
          <w:tcPr>
            <w:tcW w:w="1056" w:type="dxa"/>
            <w:tcBorders>
              <w:top w:val="nil"/>
              <w:left w:val="nil"/>
              <w:bottom w:val="nil"/>
              <w:right w:val="nil"/>
            </w:tcBorders>
            <w:shd w:val="clear" w:color="auto" w:fill="auto"/>
            <w:noWrap/>
            <w:vAlign w:val="center"/>
            <w:hideMark/>
          </w:tcPr>
          <w:p w14:paraId="093E162C" w14:textId="77777777" w:rsidR="00F266A2" w:rsidRDefault="00F266A2">
            <w:pPr>
              <w:ind w:firstLineChars="100" w:firstLine="200"/>
              <w:rPr>
                <w:sz w:val="20"/>
                <w:szCs w:val="20"/>
              </w:rPr>
            </w:pPr>
          </w:p>
        </w:tc>
      </w:tr>
      <w:tr w:rsidR="00F266A2" w14:paraId="16A9603E" w14:textId="77777777" w:rsidTr="00F266A2">
        <w:trPr>
          <w:trHeight w:val="282"/>
        </w:trPr>
        <w:tc>
          <w:tcPr>
            <w:tcW w:w="2072" w:type="dxa"/>
            <w:vMerge/>
            <w:tcBorders>
              <w:top w:val="nil"/>
              <w:left w:val="single" w:sz="4" w:space="0" w:color="auto"/>
              <w:bottom w:val="single" w:sz="4" w:space="0" w:color="000000"/>
              <w:right w:val="single" w:sz="4" w:space="0" w:color="auto"/>
            </w:tcBorders>
            <w:vAlign w:val="center"/>
            <w:hideMark/>
          </w:tcPr>
          <w:p w14:paraId="51A195A2" w14:textId="77777777" w:rsidR="00F266A2" w:rsidRDefault="00F266A2">
            <w:pPr>
              <w:rPr>
                <w:rFonts w:ascii="Calibri" w:hAnsi="Calibri" w:cs="Calibri"/>
                <w:i/>
                <w:iCs/>
                <w:color w:val="000000"/>
                <w:sz w:val="18"/>
                <w:szCs w:val="18"/>
              </w:rPr>
            </w:pPr>
          </w:p>
        </w:tc>
        <w:tc>
          <w:tcPr>
            <w:tcW w:w="4244" w:type="dxa"/>
            <w:tcBorders>
              <w:top w:val="nil"/>
              <w:left w:val="nil"/>
              <w:bottom w:val="single" w:sz="4" w:space="0" w:color="auto"/>
              <w:right w:val="single" w:sz="4" w:space="0" w:color="auto"/>
            </w:tcBorders>
            <w:shd w:val="clear" w:color="000000" w:fill="F2F2F2"/>
            <w:noWrap/>
            <w:vAlign w:val="center"/>
            <w:hideMark/>
          </w:tcPr>
          <w:p w14:paraId="3EF63913" w14:textId="77777777" w:rsidR="00F266A2" w:rsidRDefault="00F266A2">
            <w:pPr>
              <w:ind w:firstLineChars="100" w:firstLine="180"/>
              <w:rPr>
                <w:rFonts w:ascii="Calibri" w:hAnsi="Calibri" w:cs="Calibri"/>
                <w:color w:val="000000"/>
                <w:sz w:val="18"/>
                <w:szCs w:val="18"/>
              </w:rPr>
            </w:pPr>
            <w:r>
              <w:rPr>
                <w:rFonts w:ascii="Calibri" w:hAnsi="Calibri" w:cs="Calibri"/>
                <w:color w:val="000000"/>
                <w:sz w:val="18"/>
                <w:szCs w:val="18"/>
              </w:rPr>
              <w:t>4.  Poruchy spánku</w:t>
            </w:r>
          </w:p>
        </w:tc>
        <w:tc>
          <w:tcPr>
            <w:tcW w:w="1136" w:type="dxa"/>
            <w:tcBorders>
              <w:top w:val="nil"/>
              <w:left w:val="nil"/>
              <w:bottom w:val="single" w:sz="4" w:space="0" w:color="auto"/>
              <w:right w:val="single" w:sz="4" w:space="0" w:color="auto"/>
            </w:tcBorders>
            <w:shd w:val="clear" w:color="000000" w:fill="F2F2F2"/>
            <w:noWrap/>
            <w:vAlign w:val="center"/>
            <w:hideMark/>
          </w:tcPr>
          <w:p w14:paraId="06F863D9" w14:textId="48619F73" w:rsidR="00F266A2" w:rsidRDefault="00712AAC">
            <w:pPr>
              <w:ind w:firstLineChars="100" w:firstLine="180"/>
              <w:jc w:val="right"/>
              <w:rPr>
                <w:rFonts w:ascii="Calibri" w:hAnsi="Calibri" w:cs="Calibri"/>
                <w:color w:val="000000"/>
                <w:sz w:val="18"/>
                <w:szCs w:val="18"/>
              </w:rPr>
            </w:pPr>
            <w:r>
              <w:rPr>
                <w:rFonts w:ascii="Calibri" w:hAnsi="Calibri" w:cs="Calibri"/>
                <w:color w:val="000000"/>
                <w:sz w:val="18"/>
                <w:szCs w:val="18"/>
              </w:rPr>
              <w:t>xxxxx</w:t>
            </w:r>
          </w:p>
        </w:tc>
        <w:tc>
          <w:tcPr>
            <w:tcW w:w="856" w:type="dxa"/>
            <w:tcBorders>
              <w:top w:val="nil"/>
              <w:left w:val="nil"/>
              <w:bottom w:val="nil"/>
              <w:right w:val="nil"/>
            </w:tcBorders>
            <w:shd w:val="clear" w:color="auto" w:fill="auto"/>
            <w:noWrap/>
            <w:vAlign w:val="center"/>
            <w:hideMark/>
          </w:tcPr>
          <w:p w14:paraId="021B3C6D" w14:textId="77777777" w:rsidR="00F266A2" w:rsidRDefault="00F266A2">
            <w:pPr>
              <w:ind w:firstLineChars="100" w:firstLine="180"/>
              <w:jc w:val="right"/>
              <w:rPr>
                <w:rFonts w:ascii="Calibri" w:hAnsi="Calibri" w:cs="Calibri"/>
                <w:color w:val="000000"/>
                <w:sz w:val="18"/>
                <w:szCs w:val="18"/>
              </w:rPr>
            </w:pPr>
          </w:p>
        </w:tc>
        <w:tc>
          <w:tcPr>
            <w:tcW w:w="623" w:type="dxa"/>
            <w:tcBorders>
              <w:top w:val="nil"/>
              <w:left w:val="nil"/>
              <w:bottom w:val="nil"/>
              <w:right w:val="nil"/>
            </w:tcBorders>
            <w:shd w:val="clear" w:color="auto" w:fill="auto"/>
            <w:noWrap/>
            <w:vAlign w:val="center"/>
            <w:hideMark/>
          </w:tcPr>
          <w:p w14:paraId="69E9C4BD" w14:textId="77777777" w:rsidR="00F266A2" w:rsidRDefault="00F266A2">
            <w:pPr>
              <w:ind w:firstLineChars="100" w:firstLine="200"/>
              <w:rPr>
                <w:sz w:val="20"/>
                <w:szCs w:val="20"/>
              </w:rPr>
            </w:pPr>
          </w:p>
        </w:tc>
        <w:tc>
          <w:tcPr>
            <w:tcW w:w="836" w:type="dxa"/>
            <w:tcBorders>
              <w:top w:val="nil"/>
              <w:left w:val="nil"/>
              <w:bottom w:val="nil"/>
              <w:right w:val="nil"/>
            </w:tcBorders>
            <w:shd w:val="clear" w:color="auto" w:fill="auto"/>
            <w:noWrap/>
            <w:vAlign w:val="center"/>
            <w:hideMark/>
          </w:tcPr>
          <w:p w14:paraId="482D67C5" w14:textId="77777777" w:rsidR="00F266A2" w:rsidRDefault="00F266A2">
            <w:pPr>
              <w:ind w:firstLineChars="100" w:firstLine="200"/>
              <w:rPr>
                <w:sz w:val="20"/>
                <w:szCs w:val="20"/>
              </w:rPr>
            </w:pPr>
          </w:p>
        </w:tc>
        <w:tc>
          <w:tcPr>
            <w:tcW w:w="1056" w:type="dxa"/>
            <w:tcBorders>
              <w:top w:val="nil"/>
              <w:left w:val="nil"/>
              <w:bottom w:val="nil"/>
              <w:right w:val="nil"/>
            </w:tcBorders>
            <w:shd w:val="clear" w:color="auto" w:fill="auto"/>
            <w:noWrap/>
            <w:vAlign w:val="center"/>
            <w:hideMark/>
          </w:tcPr>
          <w:p w14:paraId="10F2CAA2" w14:textId="77777777" w:rsidR="00F266A2" w:rsidRDefault="00F266A2">
            <w:pPr>
              <w:ind w:firstLineChars="100" w:firstLine="200"/>
              <w:rPr>
                <w:sz w:val="20"/>
                <w:szCs w:val="20"/>
              </w:rPr>
            </w:pPr>
          </w:p>
        </w:tc>
        <w:tc>
          <w:tcPr>
            <w:tcW w:w="960" w:type="dxa"/>
            <w:tcBorders>
              <w:top w:val="nil"/>
              <w:left w:val="nil"/>
              <w:bottom w:val="nil"/>
              <w:right w:val="nil"/>
            </w:tcBorders>
            <w:shd w:val="clear" w:color="auto" w:fill="auto"/>
            <w:noWrap/>
            <w:vAlign w:val="center"/>
            <w:hideMark/>
          </w:tcPr>
          <w:p w14:paraId="4D546911" w14:textId="77777777" w:rsidR="00F266A2" w:rsidRDefault="00F266A2">
            <w:pPr>
              <w:ind w:firstLineChars="100" w:firstLine="200"/>
              <w:rPr>
                <w:sz w:val="20"/>
                <w:szCs w:val="20"/>
              </w:rPr>
            </w:pPr>
          </w:p>
        </w:tc>
        <w:tc>
          <w:tcPr>
            <w:tcW w:w="1056" w:type="dxa"/>
            <w:tcBorders>
              <w:top w:val="nil"/>
              <w:left w:val="nil"/>
              <w:bottom w:val="nil"/>
              <w:right w:val="nil"/>
            </w:tcBorders>
            <w:shd w:val="clear" w:color="auto" w:fill="auto"/>
            <w:noWrap/>
            <w:vAlign w:val="center"/>
            <w:hideMark/>
          </w:tcPr>
          <w:p w14:paraId="3A4F7E34" w14:textId="77777777" w:rsidR="00F266A2" w:rsidRDefault="00F266A2">
            <w:pPr>
              <w:ind w:firstLineChars="100" w:firstLine="200"/>
              <w:rPr>
                <w:sz w:val="20"/>
                <w:szCs w:val="20"/>
              </w:rPr>
            </w:pPr>
          </w:p>
        </w:tc>
      </w:tr>
      <w:tr w:rsidR="00F266A2" w14:paraId="5F729299" w14:textId="77777777" w:rsidTr="00F266A2">
        <w:trPr>
          <w:trHeight w:val="282"/>
        </w:trPr>
        <w:tc>
          <w:tcPr>
            <w:tcW w:w="2072" w:type="dxa"/>
            <w:vMerge/>
            <w:tcBorders>
              <w:top w:val="nil"/>
              <w:left w:val="single" w:sz="4" w:space="0" w:color="auto"/>
              <w:bottom w:val="single" w:sz="4" w:space="0" w:color="000000"/>
              <w:right w:val="single" w:sz="4" w:space="0" w:color="auto"/>
            </w:tcBorders>
            <w:vAlign w:val="center"/>
            <w:hideMark/>
          </w:tcPr>
          <w:p w14:paraId="7ADDEBB5" w14:textId="77777777" w:rsidR="00F266A2" w:rsidRDefault="00F266A2">
            <w:pPr>
              <w:rPr>
                <w:rFonts w:ascii="Calibri" w:hAnsi="Calibri" w:cs="Calibri"/>
                <w:i/>
                <w:iCs/>
                <w:color w:val="000000"/>
                <w:sz w:val="18"/>
                <w:szCs w:val="18"/>
              </w:rPr>
            </w:pPr>
          </w:p>
        </w:tc>
        <w:tc>
          <w:tcPr>
            <w:tcW w:w="4244" w:type="dxa"/>
            <w:tcBorders>
              <w:top w:val="nil"/>
              <w:left w:val="nil"/>
              <w:bottom w:val="single" w:sz="4" w:space="0" w:color="auto"/>
              <w:right w:val="single" w:sz="4" w:space="0" w:color="auto"/>
            </w:tcBorders>
            <w:shd w:val="clear" w:color="000000" w:fill="F2F2F2"/>
            <w:noWrap/>
            <w:vAlign w:val="center"/>
            <w:hideMark/>
          </w:tcPr>
          <w:p w14:paraId="2EA88002" w14:textId="77777777" w:rsidR="00F266A2" w:rsidRDefault="00F266A2">
            <w:pPr>
              <w:ind w:firstLineChars="100" w:firstLine="180"/>
              <w:rPr>
                <w:rFonts w:ascii="Calibri" w:hAnsi="Calibri" w:cs="Calibri"/>
                <w:color w:val="000000"/>
                <w:sz w:val="18"/>
                <w:szCs w:val="18"/>
              </w:rPr>
            </w:pPr>
            <w:r>
              <w:rPr>
                <w:rFonts w:ascii="Calibri" w:hAnsi="Calibri" w:cs="Calibri"/>
                <w:color w:val="000000"/>
                <w:sz w:val="18"/>
                <w:szCs w:val="18"/>
              </w:rPr>
              <w:t>5.  Úzkostné poruchy</w:t>
            </w:r>
          </w:p>
        </w:tc>
        <w:tc>
          <w:tcPr>
            <w:tcW w:w="1136" w:type="dxa"/>
            <w:tcBorders>
              <w:top w:val="nil"/>
              <w:left w:val="nil"/>
              <w:bottom w:val="single" w:sz="4" w:space="0" w:color="auto"/>
              <w:right w:val="single" w:sz="4" w:space="0" w:color="auto"/>
            </w:tcBorders>
            <w:shd w:val="clear" w:color="000000" w:fill="F2F2F2"/>
            <w:noWrap/>
            <w:vAlign w:val="center"/>
            <w:hideMark/>
          </w:tcPr>
          <w:p w14:paraId="11438CF1" w14:textId="69F61483" w:rsidR="00F266A2" w:rsidRDefault="00712AAC">
            <w:pPr>
              <w:ind w:firstLineChars="100" w:firstLine="180"/>
              <w:jc w:val="right"/>
              <w:rPr>
                <w:rFonts w:ascii="Calibri" w:hAnsi="Calibri" w:cs="Calibri"/>
                <w:color w:val="000000"/>
                <w:sz w:val="18"/>
                <w:szCs w:val="18"/>
              </w:rPr>
            </w:pPr>
            <w:r>
              <w:rPr>
                <w:rFonts w:ascii="Calibri" w:hAnsi="Calibri" w:cs="Calibri"/>
                <w:color w:val="000000"/>
                <w:sz w:val="18"/>
                <w:szCs w:val="18"/>
              </w:rPr>
              <w:t>xxxxx</w:t>
            </w:r>
          </w:p>
        </w:tc>
        <w:tc>
          <w:tcPr>
            <w:tcW w:w="856" w:type="dxa"/>
            <w:tcBorders>
              <w:top w:val="nil"/>
              <w:left w:val="nil"/>
              <w:bottom w:val="nil"/>
              <w:right w:val="nil"/>
            </w:tcBorders>
            <w:shd w:val="clear" w:color="auto" w:fill="auto"/>
            <w:noWrap/>
            <w:vAlign w:val="center"/>
            <w:hideMark/>
          </w:tcPr>
          <w:p w14:paraId="6782C693" w14:textId="77777777" w:rsidR="00F266A2" w:rsidRDefault="00F266A2">
            <w:pPr>
              <w:ind w:firstLineChars="100" w:firstLine="180"/>
              <w:jc w:val="right"/>
              <w:rPr>
                <w:rFonts w:ascii="Calibri" w:hAnsi="Calibri" w:cs="Calibri"/>
                <w:color w:val="000000"/>
                <w:sz w:val="18"/>
                <w:szCs w:val="18"/>
              </w:rPr>
            </w:pPr>
          </w:p>
        </w:tc>
        <w:tc>
          <w:tcPr>
            <w:tcW w:w="623" w:type="dxa"/>
            <w:tcBorders>
              <w:top w:val="nil"/>
              <w:left w:val="nil"/>
              <w:bottom w:val="nil"/>
              <w:right w:val="nil"/>
            </w:tcBorders>
            <w:shd w:val="clear" w:color="auto" w:fill="auto"/>
            <w:noWrap/>
            <w:vAlign w:val="center"/>
            <w:hideMark/>
          </w:tcPr>
          <w:p w14:paraId="1F08EB1E" w14:textId="77777777" w:rsidR="00F266A2" w:rsidRDefault="00F266A2">
            <w:pPr>
              <w:ind w:firstLineChars="100" w:firstLine="200"/>
              <w:rPr>
                <w:sz w:val="20"/>
                <w:szCs w:val="20"/>
              </w:rPr>
            </w:pPr>
          </w:p>
        </w:tc>
        <w:tc>
          <w:tcPr>
            <w:tcW w:w="836" w:type="dxa"/>
            <w:tcBorders>
              <w:top w:val="nil"/>
              <w:left w:val="nil"/>
              <w:bottom w:val="nil"/>
              <w:right w:val="nil"/>
            </w:tcBorders>
            <w:shd w:val="clear" w:color="auto" w:fill="auto"/>
            <w:noWrap/>
            <w:vAlign w:val="center"/>
            <w:hideMark/>
          </w:tcPr>
          <w:p w14:paraId="34309F16" w14:textId="77777777" w:rsidR="00F266A2" w:rsidRDefault="00F266A2">
            <w:pPr>
              <w:ind w:firstLineChars="100" w:firstLine="200"/>
              <w:rPr>
                <w:sz w:val="20"/>
                <w:szCs w:val="20"/>
              </w:rPr>
            </w:pPr>
          </w:p>
        </w:tc>
        <w:tc>
          <w:tcPr>
            <w:tcW w:w="1056" w:type="dxa"/>
            <w:tcBorders>
              <w:top w:val="nil"/>
              <w:left w:val="nil"/>
              <w:bottom w:val="nil"/>
              <w:right w:val="nil"/>
            </w:tcBorders>
            <w:shd w:val="clear" w:color="auto" w:fill="auto"/>
            <w:noWrap/>
            <w:vAlign w:val="center"/>
            <w:hideMark/>
          </w:tcPr>
          <w:p w14:paraId="4853E9E1" w14:textId="77777777" w:rsidR="00F266A2" w:rsidRDefault="00F266A2">
            <w:pPr>
              <w:ind w:firstLineChars="100" w:firstLine="200"/>
              <w:rPr>
                <w:sz w:val="20"/>
                <w:szCs w:val="20"/>
              </w:rPr>
            </w:pPr>
          </w:p>
        </w:tc>
        <w:tc>
          <w:tcPr>
            <w:tcW w:w="960" w:type="dxa"/>
            <w:tcBorders>
              <w:top w:val="nil"/>
              <w:left w:val="nil"/>
              <w:bottom w:val="nil"/>
              <w:right w:val="nil"/>
            </w:tcBorders>
            <w:shd w:val="clear" w:color="auto" w:fill="auto"/>
            <w:noWrap/>
            <w:vAlign w:val="center"/>
            <w:hideMark/>
          </w:tcPr>
          <w:p w14:paraId="5640433D" w14:textId="77777777" w:rsidR="00F266A2" w:rsidRDefault="00F266A2">
            <w:pPr>
              <w:ind w:firstLineChars="100" w:firstLine="200"/>
              <w:rPr>
                <w:sz w:val="20"/>
                <w:szCs w:val="20"/>
              </w:rPr>
            </w:pPr>
          </w:p>
        </w:tc>
        <w:tc>
          <w:tcPr>
            <w:tcW w:w="1056" w:type="dxa"/>
            <w:tcBorders>
              <w:top w:val="nil"/>
              <w:left w:val="nil"/>
              <w:bottom w:val="nil"/>
              <w:right w:val="nil"/>
            </w:tcBorders>
            <w:shd w:val="clear" w:color="auto" w:fill="auto"/>
            <w:noWrap/>
            <w:vAlign w:val="center"/>
            <w:hideMark/>
          </w:tcPr>
          <w:p w14:paraId="7A606794" w14:textId="77777777" w:rsidR="00F266A2" w:rsidRDefault="00F266A2">
            <w:pPr>
              <w:ind w:firstLineChars="100" w:firstLine="200"/>
              <w:rPr>
                <w:sz w:val="20"/>
                <w:szCs w:val="20"/>
              </w:rPr>
            </w:pPr>
          </w:p>
        </w:tc>
      </w:tr>
      <w:tr w:rsidR="00F266A2" w14:paraId="28C27BFC" w14:textId="77777777" w:rsidTr="00F266A2">
        <w:trPr>
          <w:trHeight w:val="282"/>
        </w:trPr>
        <w:tc>
          <w:tcPr>
            <w:tcW w:w="2072" w:type="dxa"/>
            <w:vMerge/>
            <w:tcBorders>
              <w:top w:val="nil"/>
              <w:left w:val="single" w:sz="4" w:space="0" w:color="auto"/>
              <w:bottom w:val="single" w:sz="4" w:space="0" w:color="000000"/>
              <w:right w:val="single" w:sz="4" w:space="0" w:color="auto"/>
            </w:tcBorders>
            <w:vAlign w:val="center"/>
            <w:hideMark/>
          </w:tcPr>
          <w:p w14:paraId="496EDEE8" w14:textId="77777777" w:rsidR="00F266A2" w:rsidRDefault="00F266A2">
            <w:pPr>
              <w:rPr>
                <w:rFonts w:ascii="Calibri" w:hAnsi="Calibri" w:cs="Calibri"/>
                <w:i/>
                <w:iCs/>
                <w:color w:val="000000"/>
                <w:sz w:val="18"/>
                <w:szCs w:val="18"/>
              </w:rPr>
            </w:pPr>
          </w:p>
        </w:tc>
        <w:tc>
          <w:tcPr>
            <w:tcW w:w="4244" w:type="dxa"/>
            <w:tcBorders>
              <w:top w:val="nil"/>
              <w:left w:val="nil"/>
              <w:bottom w:val="single" w:sz="4" w:space="0" w:color="auto"/>
              <w:right w:val="single" w:sz="4" w:space="0" w:color="auto"/>
            </w:tcBorders>
            <w:shd w:val="clear" w:color="000000" w:fill="F2F2F2"/>
            <w:noWrap/>
            <w:vAlign w:val="center"/>
            <w:hideMark/>
          </w:tcPr>
          <w:p w14:paraId="3D6A56A1" w14:textId="77777777" w:rsidR="00F266A2" w:rsidRDefault="00F266A2">
            <w:pPr>
              <w:ind w:firstLineChars="100" w:firstLine="180"/>
              <w:rPr>
                <w:rFonts w:ascii="Calibri" w:hAnsi="Calibri" w:cs="Calibri"/>
                <w:color w:val="000000"/>
                <w:sz w:val="18"/>
                <w:szCs w:val="18"/>
              </w:rPr>
            </w:pPr>
            <w:r>
              <w:rPr>
                <w:rFonts w:ascii="Calibri" w:hAnsi="Calibri" w:cs="Calibri"/>
                <w:color w:val="000000"/>
                <w:sz w:val="18"/>
                <w:szCs w:val="18"/>
              </w:rPr>
              <w:t>6.  Autismus</w:t>
            </w:r>
          </w:p>
        </w:tc>
        <w:tc>
          <w:tcPr>
            <w:tcW w:w="1136" w:type="dxa"/>
            <w:tcBorders>
              <w:top w:val="nil"/>
              <w:left w:val="nil"/>
              <w:bottom w:val="single" w:sz="4" w:space="0" w:color="auto"/>
              <w:right w:val="single" w:sz="4" w:space="0" w:color="auto"/>
            </w:tcBorders>
            <w:shd w:val="clear" w:color="000000" w:fill="F2F2F2"/>
            <w:noWrap/>
            <w:vAlign w:val="center"/>
            <w:hideMark/>
          </w:tcPr>
          <w:p w14:paraId="338A2AFE" w14:textId="3311C9F4" w:rsidR="00F266A2" w:rsidRDefault="00712AAC">
            <w:pPr>
              <w:ind w:firstLineChars="100" w:firstLine="180"/>
              <w:jc w:val="right"/>
              <w:rPr>
                <w:rFonts w:ascii="Calibri" w:hAnsi="Calibri" w:cs="Calibri"/>
                <w:color w:val="000000"/>
                <w:sz w:val="18"/>
                <w:szCs w:val="18"/>
              </w:rPr>
            </w:pPr>
            <w:r>
              <w:rPr>
                <w:rFonts w:ascii="Calibri" w:hAnsi="Calibri" w:cs="Calibri"/>
                <w:color w:val="000000"/>
                <w:sz w:val="18"/>
                <w:szCs w:val="18"/>
              </w:rPr>
              <w:t>xxxxx</w:t>
            </w:r>
          </w:p>
        </w:tc>
        <w:tc>
          <w:tcPr>
            <w:tcW w:w="856" w:type="dxa"/>
            <w:tcBorders>
              <w:top w:val="nil"/>
              <w:left w:val="nil"/>
              <w:bottom w:val="nil"/>
              <w:right w:val="nil"/>
            </w:tcBorders>
            <w:shd w:val="clear" w:color="auto" w:fill="auto"/>
            <w:noWrap/>
            <w:vAlign w:val="center"/>
            <w:hideMark/>
          </w:tcPr>
          <w:p w14:paraId="56A01735" w14:textId="77777777" w:rsidR="00F266A2" w:rsidRDefault="00F266A2">
            <w:pPr>
              <w:ind w:firstLineChars="100" w:firstLine="180"/>
              <w:jc w:val="right"/>
              <w:rPr>
                <w:rFonts w:ascii="Calibri" w:hAnsi="Calibri" w:cs="Calibri"/>
                <w:color w:val="000000"/>
                <w:sz w:val="18"/>
                <w:szCs w:val="18"/>
              </w:rPr>
            </w:pPr>
          </w:p>
        </w:tc>
        <w:tc>
          <w:tcPr>
            <w:tcW w:w="623" w:type="dxa"/>
            <w:tcBorders>
              <w:top w:val="nil"/>
              <w:left w:val="nil"/>
              <w:bottom w:val="nil"/>
              <w:right w:val="nil"/>
            </w:tcBorders>
            <w:shd w:val="clear" w:color="auto" w:fill="auto"/>
            <w:noWrap/>
            <w:vAlign w:val="center"/>
            <w:hideMark/>
          </w:tcPr>
          <w:p w14:paraId="56A72A4A" w14:textId="77777777" w:rsidR="00F266A2" w:rsidRDefault="00F266A2">
            <w:pPr>
              <w:ind w:firstLineChars="100" w:firstLine="200"/>
              <w:rPr>
                <w:sz w:val="20"/>
                <w:szCs w:val="20"/>
              </w:rPr>
            </w:pPr>
          </w:p>
        </w:tc>
        <w:tc>
          <w:tcPr>
            <w:tcW w:w="836" w:type="dxa"/>
            <w:tcBorders>
              <w:top w:val="nil"/>
              <w:left w:val="nil"/>
              <w:bottom w:val="nil"/>
              <w:right w:val="nil"/>
            </w:tcBorders>
            <w:shd w:val="clear" w:color="auto" w:fill="auto"/>
            <w:noWrap/>
            <w:vAlign w:val="center"/>
            <w:hideMark/>
          </w:tcPr>
          <w:p w14:paraId="660E3125" w14:textId="77777777" w:rsidR="00F266A2" w:rsidRDefault="00F266A2">
            <w:pPr>
              <w:ind w:firstLineChars="100" w:firstLine="200"/>
              <w:rPr>
                <w:sz w:val="20"/>
                <w:szCs w:val="20"/>
              </w:rPr>
            </w:pPr>
          </w:p>
        </w:tc>
        <w:tc>
          <w:tcPr>
            <w:tcW w:w="1056" w:type="dxa"/>
            <w:tcBorders>
              <w:top w:val="nil"/>
              <w:left w:val="nil"/>
              <w:bottom w:val="nil"/>
              <w:right w:val="nil"/>
            </w:tcBorders>
            <w:shd w:val="clear" w:color="auto" w:fill="auto"/>
            <w:noWrap/>
            <w:vAlign w:val="center"/>
            <w:hideMark/>
          </w:tcPr>
          <w:p w14:paraId="49805798" w14:textId="77777777" w:rsidR="00F266A2" w:rsidRDefault="00F266A2">
            <w:pPr>
              <w:ind w:firstLineChars="100" w:firstLine="200"/>
              <w:rPr>
                <w:sz w:val="20"/>
                <w:szCs w:val="20"/>
              </w:rPr>
            </w:pPr>
          </w:p>
        </w:tc>
        <w:tc>
          <w:tcPr>
            <w:tcW w:w="960" w:type="dxa"/>
            <w:tcBorders>
              <w:top w:val="nil"/>
              <w:left w:val="nil"/>
              <w:bottom w:val="nil"/>
              <w:right w:val="nil"/>
            </w:tcBorders>
            <w:shd w:val="clear" w:color="auto" w:fill="auto"/>
            <w:noWrap/>
            <w:vAlign w:val="center"/>
            <w:hideMark/>
          </w:tcPr>
          <w:p w14:paraId="5BAD456C" w14:textId="77777777" w:rsidR="00F266A2" w:rsidRDefault="00F266A2">
            <w:pPr>
              <w:ind w:firstLineChars="100" w:firstLine="200"/>
              <w:rPr>
                <w:sz w:val="20"/>
                <w:szCs w:val="20"/>
              </w:rPr>
            </w:pPr>
          </w:p>
        </w:tc>
        <w:tc>
          <w:tcPr>
            <w:tcW w:w="1056" w:type="dxa"/>
            <w:tcBorders>
              <w:top w:val="nil"/>
              <w:left w:val="nil"/>
              <w:bottom w:val="nil"/>
              <w:right w:val="nil"/>
            </w:tcBorders>
            <w:shd w:val="clear" w:color="auto" w:fill="auto"/>
            <w:noWrap/>
            <w:vAlign w:val="center"/>
            <w:hideMark/>
          </w:tcPr>
          <w:p w14:paraId="214D2CF5" w14:textId="77777777" w:rsidR="00F266A2" w:rsidRDefault="00F266A2">
            <w:pPr>
              <w:ind w:firstLineChars="100" w:firstLine="200"/>
              <w:rPr>
                <w:sz w:val="20"/>
                <w:szCs w:val="20"/>
              </w:rPr>
            </w:pPr>
          </w:p>
        </w:tc>
      </w:tr>
      <w:tr w:rsidR="00F266A2" w14:paraId="650B62EF" w14:textId="77777777" w:rsidTr="00F266A2">
        <w:trPr>
          <w:trHeight w:val="282"/>
        </w:trPr>
        <w:tc>
          <w:tcPr>
            <w:tcW w:w="2072" w:type="dxa"/>
            <w:vMerge/>
            <w:tcBorders>
              <w:top w:val="nil"/>
              <w:left w:val="single" w:sz="4" w:space="0" w:color="auto"/>
              <w:bottom w:val="single" w:sz="4" w:space="0" w:color="000000"/>
              <w:right w:val="single" w:sz="4" w:space="0" w:color="auto"/>
            </w:tcBorders>
            <w:vAlign w:val="center"/>
            <w:hideMark/>
          </w:tcPr>
          <w:p w14:paraId="481B493D" w14:textId="77777777" w:rsidR="00F266A2" w:rsidRDefault="00F266A2">
            <w:pPr>
              <w:rPr>
                <w:rFonts w:ascii="Calibri" w:hAnsi="Calibri" w:cs="Calibri"/>
                <w:i/>
                <w:iCs/>
                <w:color w:val="000000"/>
                <w:sz w:val="18"/>
                <w:szCs w:val="18"/>
              </w:rPr>
            </w:pPr>
          </w:p>
        </w:tc>
        <w:tc>
          <w:tcPr>
            <w:tcW w:w="4244" w:type="dxa"/>
            <w:tcBorders>
              <w:top w:val="nil"/>
              <w:left w:val="nil"/>
              <w:bottom w:val="single" w:sz="4" w:space="0" w:color="auto"/>
              <w:right w:val="single" w:sz="4" w:space="0" w:color="auto"/>
            </w:tcBorders>
            <w:shd w:val="clear" w:color="000000" w:fill="F2F2F2"/>
            <w:noWrap/>
            <w:vAlign w:val="center"/>
            <w:hideMark/>
          </w:tcPr>
          <w:p w14:paraId="59D58911" w14:textId="77777777" w:rsidR="00F266A2" w:rsidRDefault="00F266A2">
            <w:pPr>
              <w:ind w:firstLineChars="100" w:firstLine="180"/>
              <w:rPr>
                <w:rFonts w:ascii="Calibri" w:hAnsi="Calibri" w:cs="Calibri"/>
                <w:color w:val="000000"/>
                <w:sz w:val="18"/>
                <w:szCs w:val="18"/>
              </w:rPr>
            </w:pPr>
            <w:r>
              <w:rPr>
                <w:rFonts w:ascii="Calibri" w:hAnsi="Calibri" w:cs="Calibri"/>
                <w:color w:val="000000"/>
                <w:sz w:val="18"/>
                <w:szCs w:val="18"/>
              </w:rPr>
              <w:t>7.  Psychotické poruchy</w:t>
            </w:r>
          </w:p>
        </w:tc>
        <w:tc>
          <w:tcPr>
            <w:tcW w:w="1136" w:type="dxa"/>
            <w:tcBorders>
              <w:top w:val="nil"/>
              <w:left w:val="nil"/>
              <w:bottom w:val="single" w:sz="4" w:space="0" w:color="auto"/>
              <w:right w:val="single" w:sz="4" w:space="0" w:color="auto"/>
            </w:tcBorders>
            <w:shd w:val="clear" w:color="000000" w:fill="F2F2F2"/>
            <w:noWrap/>
            <w:vAlign w:val="center"/>
            <w:hideMark/>
          </w:tcPr>
          <w:p w14:paraId="6FF83E32" w14:textId="130D2DB1" w:rsidR="00F266A2" w:rsidRDefault="00712AAC">
            <w:pPr>
              <w:ind w:firstLineChars="100" w:firstLine="180"/>
              <w:jc w:val="right"/>
              <w:rPr>
                <w:rFonts w:ascii="Calibri" w:hAnsi="Calibri" w:cs="Calibri"/>
                <w:color w:val="000000"/>
                <w:sz w:val="18"/>
                <w:szCs w:val="18"/>
              </w:rPr>
            </w:pPr>
            <w:r>
              <w:rPr>
                <w:rFonts w:ascii="Calibri" w:hAnsi="Calibri" w:cs="Calibri"/>
                <w:color w:val="000000"/>
                <w:sz w:val="18"/>
                <w:szCs w:val="18"/>
              </w:rPr>
              <w:t>xxxxx</w:t>
            </w:r>
          </w:p>
        </w:tc>
        <w:tc>
          <w:tcPr>
            <w:tcW w:w="856" w:type="dxa"/>
            <w:tcBorders>
              <w:top w:val="nil"/>
              <w:left w:val="nil"/>
              <w:bottom w:val="nil"/>
              <w:right w:val="nil"/>
            </w:tcBorders>
            <w:shd w:val="clear" w:color="auto" w:fill="auto"/>
            <w:noWrap/>
            <w:vAlign w:val="center"/>
            <w:hideMark/>
          </w:tcPr>
          <w:p w14:paraId="2176E905" w14:textId="77777777" w:rsidR="00F266A2" w:rsidRDefault="00F266A2">
            <w:pPr>
              <w:ind w:firstLineChars="100" w:firstLine="180"/>
              <w:jc w:val="right"/>
              <w:rPr>
                <w:rFonts w:ascii="Calibri" w:hAnsi="Calibri" w:cs="Calibri"/>
                <w:color w:val="000000"/>
                <w:sz w:val="18"/>
                <w:szCs w:val="18"/>
              </w:rPr>
            </w:pPr>
          </w:p>
        </w:tc>
        <w:tc>
          <w:tcPr>
            <w:tcW w:w="623" w:type="dxa"/>
            <w:tcBorders>
              <w:top w:val="nil"/>
              <w:left w:val="nil"/>
              <w:bottom w:val="nil"/>
              <w:right w:val="nil"/>
            </w:tcBorders>
            <w:shd w:val="clear" w:color="auto" w:fill="auto"/>
            <w:noWrap/>
            <w:vAlign w:val="center"/>
            <w:hideMark/>
          </w:tcPr>
          <w:p w14:paraId="69D62B2C" w14:textId="77777777" w:rsidR="00F266A2" w:rsidRDefault="00F266A2">
            <w:pPr>
              <w:ind w:firstLineChars="100" w:firstLine="200"/>
              <w:rPr>
                <w:sz w:val="20"/>
                <w:szCs w:val="20"/>
              </w:rPr>
            </w:pPr>
          </w:p>
        </w:tc>
        <w:tc>
          <w:tcPr>
            <w:tcW w:w="836" w:type="dxa"/>
            <w:tcBorders>
              <w:top w:val="nil"/>
              <w:left w:val="nil"/>
              <w:bottom w:val="nil"/>
              <w:right w:val="nil"/>
            </w:tcBorders>
            <w:shd w:val="clear" w:color="auto" w:fill="auto"/>
            <w:noWrap/>
            <w:vAlign w:val="center"/>
            <w:hideMark/>
          </w:tcPr>
          <w:p w14:paraId="58432654" w14:textId="77777777" w:rsidR="00F266A2" w:rsidRDefault="00F266A2">
            <w:pPr>
              <w:ind w:firstLineChars="100" w:firstLine="200"/>
              <w:rPr>
                <w:sz w:val="20"/>
                <w:szCs w:val="20"/>
              </w:rPr>
            </w:pPr>
          </w:p>
        </w:tc>
        <w:tc>
          <w:tcPr>
            <w:tcW w:w="1056" w:type="dxa"/>
            <w:tcBorders>
              <w:top w:val="nil"/>
              <w:left w:val="nil"/>
              <w:bottom w:val="nil"/>
              <w:right w:val="nil"/>
            </w:tcBorders>
            <w:shd w:val="clear" w:color="auto" w:fill="auto"/>
            <w:noWrap/>
            <w:vAlign w:val="center"/>
            <w:hideMark/>
          </w:tcPr>
          <w:p w14:paraId="23223B36" w14:textId="77777777" w:rsidR="00F266A2" w:rsidRDefault="00F266A2">
            <w:pPr>
              <w:ind w:firstLineChars="100" w:firstLine="200"/>
              <w:rPr>
                <w:sz w:val="20"/>
                <w:szCs w:val="20"/>
              </w:rPr>
            </w:pPr>
          </w:p>
        </w:tc>
        <w:tc>
          <w:tcPr>
            <w:tcW w:w="960" w:type="dxa"/>
            <w:tcBorders>
              <w:top w:val="nil"/>
              <w:left w:val="nil"/>
              <w:bottom w:val="nil"/>
              <w:right w:val="nil"/>
            </w:tcBorders>
            <w:shd w:val="clear" w:color="auto" w:fill="auto"/>
            <w:noWrap/>
            <w:vAlign w:val="center"/>
            <w:hideMark/>
          </w:tcPr>
          <w:p w14:paraId="73464029" w14:textId="77777777" w:rsidR="00F266A2" w:rsidRDefault="00F266A2">
            <w:pPr>
              <w:ind w:firstLineChars="100" w:firstLine="200"/>
              <w:rPr>
                <w:sz w:val="20"/>
                <w:szCs w:val="20"/>
              </w:rPr>
            </w:pPr>
          </w:p>
        </w:tc>
        <w:tc>
          <w:tcPr>
            <w:tcW w:w="1056" w:type="dxa"/>
            <w:tcBorders>
              <w:top w:val="nil"/>
              <w:left w:val="nil"/>
              <w:bottom w:val="nil"/>
              <w:right w:val="nil"/>
            </w:tcBorders>
            <w:shd w:val="clear" w:color="auto" w:fill="auto"/>
            <w:noWrap/>
            <w:vAlign w:val="center"/>
            <w:hideMark/>
          </w:tcPr>
          <w:p w14:paraId="691851EA" w14:textId="77777777" w:rsidR="00F266A2" w:rsidRDefault="00F266A2">
            <w:pPr>
              <w:ind w:firstLineChars="100" w:firstLine="200"/>
              <w:rPr>
                <w:sz w:val="20"/>
                <w:szCs w:val="20"/>
              </w:rPr>
            </w:pPr>
          </w:p>
        </w:tc>
      </w:tr>
      <w:tr w:rsidR="00F266A2" w14:paraId="4DD58EC6" w14:textId="77777777" w:rsidTr="00F266A2">
        <w:trPr>
          <w:trHeight w:val="248"/>
        </w:trPr>
        <w:tc>
          <w:tcPr>
            <w:tcW w:w="2072" w:type="dxa"/>
            <w:vMerge/>
            <w:tcBorders>
              <w:top w:val="nil"/>
              <w:left w:val="single" w:sz="4" w:space="0" w:color="auto"/>
              <w:bottom w:val="single" w:sz="4" w:space="0" w:color="000000"/>
              <w:right w:val="single" w:sz="4" w:space="0" w:color="auto"/>
            </w:tcBorders>
            <w:vAlign w:val="center"/>
            <w:hideMark/>
          </w:tcPr>
          <w:p w14:paraId="00DF5E5E" w14:textId="77777777" w:rsidR="00F266A2" w:rsidRDefault="00F266A2">
            <w:pPr>
              <w:rPr>
                <w:rFonts w:ascii="Calibri" w:hAnsi="Calibri" w:cs="Calibri"/>
                <w:i/>
                <w:iCs/>
                <w:color w:val="000000"/>
                <w:sz w:val="18"/>
                <w:szCs w:val="18"/>
              </w:rPr>
            </w:pPr>
          </w:p>
        </w:tc>
        <w:tc>
          <w:tcPr>
            <w:tcW w:w="4244" w:type="dxa"/>
            <w:tcBorders>
              <w:top w:val="nil"/>
              <w:left w:val="nil"/>
              <w:bottom w:val="single" w:sz="4" w:space="0" w:color="auto"/>
              <w:right w:val="single" w:sz="4" w:space="0" w:color="auto"/>
            </w:tcBorders>
            <w:shd w:val="clear" w:color="000000" w:fill="F2F2F2"/>
            <w:noWrap/>
            <w:vAlign w:val="center"/>
            <w:hideMark/>
          </w:tcPr>
          <w:p w14:paraId="1433F313" w14:textId="77777777" w:rsidR="00F266A2" w:rsidRDefault="00F266A2">
            <w:pPr>
              <w:ind w:firstLineChars="100" w:firstLine="180"/>
              <w:rPr>
                <w:rFonts w:ascii="Calibri" w:hAnsi="Calibri" w:cs="Calibri"/>
                <w:color w:val="000000"/>
                <w:sz w:val="18"/>
                <w:szCs w:val="18"/>
              </w:rPr>
            </w:pPr>
            <w:r>
              <w:rPr>
                <w:rFonts w:ascii="Calibri" w:hAnsi="Calibri" w:cs="Calibri"/>
                <w:color w:val="000000"/>
                <w:sz w:val="18"/>
                <w:szCs w:val="18"/>
              </w:rPr>
              <w:t>8.  Návykové nemoci</w:t>
            </w:r>
          </w:p>
        </w:tc>
        <w:tc>
          <w:tcPr>
            <w:tcW w:w="1136" w:type="dxa"/>
            <w:tcBorders>
              <w:top w:val="nil"/>
              <w:left w:val="nil"/>
              <w:bottom w:val="single" w:sz="4" w:space="0" w:color="auto"/>
              <w:right w:val="single" w:sz="4" w:space="0" w:color="auto"/>
            </w:tcBorders>
            <w:shd w:val="clear" w:color="000000" w:fill="F2F2F2"/>
            <w:noWrap/>
            <w:vAlign w:val="center"/>
            <w:hideMark/>
          </w:tcPr>
          <w:p w14:paraId="2800D8DA" w14:textId="0C7A18A7" w:rsidR="00F266A2" w:rsidRDefault="00712AAC">
            <w:pPr>
              <w:ind w:firstLineChars="100" w:firstLine="180"/>
              <w:jc w:val="right"/>
              <w:rPr>
                <w:rFonts w:ascii="Calibri" w:hAnsi="Calibri" w:cs="Calibri"/>
                <w:color w:val="000000"/>
                <w:sz w:val="18"/>
                <w:szCs w:val="18"/>
              </w:rPr>
            </w:pPr>
            <w:r>
              <w:rPr>
                <w:rFonts w:ascii="Calibri" w:hAnsi="Calibri" w:cs="Calibri"/>
                <w:color w:val="000000"/>
                <w:sz w:val="18"/>
                <w:szCs w:val="18"/>
              </w:rPr>
              <w:t>xxxxx</w:t>
            </w:r>
          </w:p>
        </w:tc>
        <w:tc>
          <w:tcPr>
            <w:tcW w:w="856" w:type="dxa"/>
            <w:tcBorders>
              <w:top w:val="nil"/>
              <w:left w:val="nil"/>
              <w:bottom w:val="nil"/>
              <w:right w:val="nil"/>
            </w:tcBorders>
            <w:shd w:val="clear" w:color="auto" w:fill="auto"/>
            <w:noWrap/>
            <w:vAlign w:val="center"/>
            <w:hideMark/>
          </w:tcPr>
          <w:p w14:paraId="438BE3F9" w14:textId="77777777" w:rsidR="00F266A2" w:rsidRDefault="00F266A2">
            <w:pPr>
              <w:ind w:firstLineChars="100" w:firstLine="180"/>
              <w:jc w:val="right"/>
              <w:rPr>
                <w:rFonts w:ascii="Calibri" w:hAnsi="Calibri" w:cs="Calibri"/>
                <w:color w:val="000000"/>
                <w:sz w:val="18"/>
                <w:szCs w:val="18"/>
              </w:rPr>
            </w:pPr>
          </w:p>
        </w:tc>
        <w:tc>
          <w:tcPr>
            <w:tcW w:w="623" w:type="dxa"/>
            <w:tcBorders>
              <w:top w:val="nil"/>
              <w:left w:val="nil"/>
              <w:bottom w:val="nil"/>
              <w:right w:val="nil"/>
            </w:tcBorders>
            <w:shd w:val="clear" w:color="auto" w:fill="auto"/>
            <w:noWrap/>
            <w:vAlign w:val="center"/>
            <w:hideMark/>
          </w:tcPr>
          <w:p w14:paraId="68B58F33" w14:textId="77777777" w:rsidR="00F266A2" w:rsidRDefault="00F266A2">
            <w:pPr>
              <w:ind w:firstLineChars="100" w:firstLine="200"/>
              <w:rPr>
                <w:sz w:val="20"/>
                <w:szCs w:val="20"/>
              </w:rPr>
            </w:pPr>
          </w:p>
        </w:tc>
        <w:tc>
          <w:tcPr>
            <w:tcW w:w="836" w:type="dxa"/>
            <w:tcBorders>
              <w:top w:val="nil"/>
              <w:left w:val="nil"/>
              <w:bottom w:val="nil"/>
              <w:right w:val="nil"/>
            </w:tcBorders>
            <w:shd w:val="clear" w:color="auto" w:fill="auto"/>
            <w:noWrap/>
            <w:vAlign w:val="center"/>
            <w:hideMark/>
          </w:tcPr>
          <w:p w14:paraId="1843817B" w14:textId="77777777" w:rsidR="00F266A2" w:rsidRDefault="00F266A2">
            <w:pPr>
              <w:ind w:firstLineChars="100" w:firstLine="200"/>
              <w:rPr>
                <w:sz w:val="20"/>
                <w:szCs w:val="20"/>
              </w:rPr>
            </w:pPr>
          </w:p>
        </w:tc>
        <w:tc>
          <w:tcPr>
            <w:tcW w:w="1056" w:type="dxa"/>
            <w:tcBorders>
              <w:top w:val="nil"/>
              <w:left w:val="nil"/>
              <w:bottom w:val="nil"/>
              <w:right w:val="nil"/>
            </w:tcBorders>
            <w:shd w:val="clear" w:color="auto" w:fill="auto"/>
            <w:noWrap/>
            <w:vAlign w:val="center"/>
            <w:hideMark/>
          </w:tcPr>
          <w:p w14:paraId="70CAF903" w14:textId="77777777" w:rsidR="00F266A2" w:rsidRDefault="00F266A2">
            <w:pPr>
              <w:ind w:firstLineChars="100" w:firstLine="200"/>
              <w:rPr>
                <w:sz w:val="20"/>
                <w:szCs w:val="20"/>
              </w:rPr>
            </w:pPr>
          </w:p>
        </w:tc>
        <w:tc>
          <w:tcPr>
            <w:tcW w:w="960" w:type="dxa"/>
            <w:tcBorders>
              <w:top w:val="nil"/>
              <w:left w:val="nil"/>
              <w:bottom w:val="nil"/>
              <w:right w:val="nil"/>
            </w:tcBorders>
            <w:shd w:val="clear" w:color="auto" w:fill="auto"/>
            <w:noWrap/>
            <w:vAlign w:val="center"/>
            <w:hideMark/>
          </w:tcPr>
          <w:p w14:paraId="35BFE42C" w14:textId="77777777" w:rsidR="00F266A2" w:rsidRDefault="00F266A2">
            <w:pPr>
              <w:ind w:firstLineChars="100" w:firstLine="200"/>
              <w:rPr>
                <w:sz w:val="20"/>
                <w:szCs w:val="20"/>
              </w:rPr>
            </w:pPr>
          </w:p>
        </w:tc>
        <w:tc>
          <w:tcPr>
            <w:tcW w:w="1056" w:type="dxa"/>
            <w:tcBorders>
              <w:top w:val="nil"/>
              <w:left w:val="nil"/>
              <w:bottom w:val="nil"/>
              <w:right w:val="nil"/>
            </w:tcBorders>
            <w:shd w:val="clear" w:color="auto" w:fill="auto"/>
            <w:noWrap/>
            <w:vAlign w:val="center"/>
            <w:hideMark/>
          </w:tcPr>
          <w:p w14:paraId="1DA13E09" w14:textId="77777777" w:rsidR="00F266A2" w:rsidRDefault="00F266A2">
            <w:pPr>
              <w:ind w:firstLineChars="100" w:firstLine="200"/>
              <w:rPr>
                <w:sz w:val="20"/>
                <w:szCs w:val="20"/>
              </w:rPr>
            </w:pPr>
          </w:p>
        </w:tc>
      </w:tr>
      <w:tr w:rsidR="00F266A2" w14:paraId="2B56DA09" w14:textId="77777777" w:rsidTr="00F266A2">
        <w:trPr>
          <w:trHeight w:val="248"/>
        </w:trPr>
        <w:tc>
          <w:tcPr>
            <w:tcW w:w="2072" w:type="dxa"/>
            <w:tcBorders>
              <w:top w:val="nil"/>
              <w:left w:val="nil"/>
              <w:bottom w:val="nil"/>
              <w:right w:val="nil"/>
            </w:tcBorders>
            <w:shd w:val="clear" w:color="auto" w:fill="auto"/>
            <w:noWrap/>
            <w:vAlign w:val="center"/>
            <w:hideMark/>
          </w:tcPr>
          <w:p w14:paraId="14D321EA" w14:textId="77777777" w:rsidR="00F266A2" w:rsidRDefault="00F266A2">
            <w:pPr>
              <w:ind w:firstLineChars="100" w:firstLine="200"/>
              <w:rPr>
                <w:sz w:val="20"/>
                <w:szCs w:val="20"/>
              </w:rPr>
            </w:pPr>
          </w:p>
        </w:tc>
        <w:tc>
          <w:tcPr>
            <w:tcW w:w="4244" w:type="dxa"/>
            <w:tcBorders>
              <w:top w:val="nil"/>
              <w:left w:val="nil"/>
              <w:bottom w:val="nil"/>
              <w:right w:val="nil"/>
            </w:tcBorders>
            <w:shd w:val="clear" w:color="auto" w:fill="auto"/>
            <w:noWrap/>
            <w:vAlign w:val="center"/>
            <w:hideMark/>
          </w:tcPr>
          <w:p w14:paraId="02C8DBA3" w14:textId="77777777" w:rsidR="00F266A2" w:rsidRDefault="00F266A2">
            <w:pPr>
              <w:ind w:firstLineChars="100" w:firstLine="200"/>
              <w:rPr>
                <w:sz w:val="20"/>
                <w:szCs w:val="20"/>
              </w:rPr>
            </w:pPr>
          </w:p>
        </w:tc>
        <w:tc>
          <w:tcPr>
            <w:tcW w:w="1136" w:type="dxa"/>
            <w:tcBorders>
              <w:top w:val="nil"/>
              <w:left w:val="nil"/>
              <w:bottom w:val="nil"/>
              <w:right w:val="nil"/>
            </w:tcBorders>
            <w:shd w:val="clear" w:color="auto" w:fill="auto"/>
            <w:noWrap/>
            <w:vAlign w:val="center"/>
            <w:hideMark/>
          </w:tcPr>
          <w:p w14:paraId="6E9EB695" w14:textId="4FE51E68" w:rsidR="00F266A2" w:rsidRDefault="00712AAC">
            <w:pPr>
              <w:ind w:firstLineChars="100" w:firstLine="180"/>
              <w:jc w:val="right"/>
              <w:rPr>
                <w:rFonts w:ascii="Calibri" w:hAnsi="Calibri" w:cs="Calibri"/>
                <w:color w:val="000000"/>
                <w:sz w:val="18"/>
                <w:szCs w:val="18"/>
              </w:rPr>
            </w:pPr>
            <w:r>
              <w:rPr>
                <w:rFonts w:ascii="Calibri" w:hAnsi="Calibri" w:cs="Calibri"/>
                <w:color w:val="000000"/>
                <w:sz w:val="18"/>
                <w:szCs w:val="18"/>
              </w:rPr>
              <w:t>xxxxx</w:t>
            </w:r>
          </w:p>
        </w:tc>
        <w:tc>
          <w:tcPr>
            <w:tcW w:w="856" w:type="dxa"/>
            <w:tcBorders>
              <w:top w:val="nil"/>
              <w:left w:val="nil"/>
              <w:bottom w:val="nil"/>
              <w:right w:val="nil"/>
            </w:tcBorders>
            <w:shd w:val="clear" w:color="auto" w:fill="auto"/>
            <w:noWrap/>
            <w:vAlign w:val="center"/>
            <w:hideMark/>
          </w:tcPr>
          <w:p w14:paraId="59CF5F13" w14:textId="77777777" w:rsidR="00F266A2" w:rsidRDefault="00F266A2">
            <w:pPr>
              <w:ind w:firstLineChars="100" w:firstLine="180"/>
              <w:jc w:val="right"/>
              <w:rPr>
                <w:rFonts w:ascii="Calibri" w:hAnsi="Calibri" w:cs="Calibri"/>
                <w:color w:val="000000"/>
                <w:sz w:val="18"/>
                <w:szCs w:val="18"/>
              </w:rPr>
            </w:pPr>
          </w:p>
        </w:tc>
        <w:tc>
          <w:tcPr>
            <w:tcW w:w="623" w:type="dxa"/>
            <w:tcBorders>
              <w:top w:val="nil"/>
              <w:left w:val="nil"/>
              <w:bottom w:val="nil"/>
              <w:right w:val="nil"/>
            </w:tcBorders>
            <w:shd w:val="clear" w:color="auto" w:fill="auto"/>
            <w:noWrap/>
            <w:vAlign w:val="center"/>
            <w:hideMark/>
          </w:tcPr>
          <w:p w14:paraId="037F50DF" w14:textId="77777777" w:rsidR="00F266A2" w:rsidRDefault="00F266A2">
            <w:pPr>
              <w:ind w:firstLineChars="100" w:firstLine="200"/>
              <w:rPr>
                <w:sz w:val="20"/>
                <w:szCs w:val="20"/>
              </w:rPr>
            </w:pPr>
          </w:p>
        </w:tc>
        <w:tc>
          <w:tcPr>
            <w:tcW w:w="836" w:type="dxa"/>
            <w:tcBorders>
              <w:top w:val="nil"/>
              <w:left w:val="nil"/>
              <w:bottom w:val="nil"/>
              <w:right w:val="nil"/>
            </w:tcBorders>
            <w:shd w:val="clear" w:color="auto" w:fill="auto"/>
            <w:noWrap/>
            <w:vAlign w:val="center"/>
            <w:hideMark/>
          </w:tcPr>
          <w:p w14:paraId="464E1CE1" w14:textId="77777777" w:rsidR="00F266A2" w:rsidRDefault="00F266A2">
            <w:pPr>
              <w:ind w:firstLineChars="100" w:firstLine="200"/>
              <w:rPr>
                <w:sz w:val="20"/>
                <w:szCs w:val="20"/>
              </w:rPr>
            </w:pPr>
          </w:p>
        </w:tc>
        <w:tc>
          <w:tcPr>
            <w:tcW w:w="1056" w:type="dxa"/>
            <w:tcBorders>
              <w:top w:val="nil"/>
              <w:left w:val="nil"/>
              <w:bottom w:val="nil"/>
              <w:right w:val="nil"/>
            </w:tcBorders>
            <w:shd w:val="clear" w:color="auto" w:fill="auto"/>
            <w:noWrap/>
            <w:vAlign w:val="center"/>
            <w:hideMark/>
          </w:tcPr>
          <w:p w14:paraId="3DB6C179" w14:textId="77777777" w:rsidR="00F266A2" w:rsidRDefault="00F266A2">
            <w:pPr>
              <w:ind w:firstLineChars="100" w:firstLine="200"/>
              <w:rPr>
                <w:sz w:val="20"/>
                <w:szCs w:val="20"/>
              </w:rPr>
            </w:pPr>
          </w:p>
        </w:tc>
        <w:tc>
          <w:tcPr>
            <w:tcW w:w="960" w:type="dxa"/>
            <w:tcBorders>
              <w:top w:val="nil"/>
              <w:left w:val="nil"/>
              <w:bottom w:val="nil"/>
              <w:right w:val="nil"/>
            </w:tcBorders>
            <w:shd w:val="clear" w:color="auto" w:fill="auto"/>
            <w:noWrap/>
            <w:vAlign w:val="center"/>
            <w:hideMark/>
          </w:tcPr>
          <w:p w14:paraId="272921B7" w14:textId="77777777" w:rsidR="00F266A2" w:rsidRDefault="00F266A2">
            <w:pPr>
              <w:ind w:firstLineChars="100" w:firstLine="200"/>
              <w:rPr>
                <w:sz w:val="20"/>
                <w:szCs w:val="20"/>
              </w:rPr>
            </w:pPr>
          </w:p>
        </w:tc>
        <w:tc>
          <w:tcPr>
            <w:tcW w:w="1056" w:type="dxa"/>
            <w:tcBorders>
              <w:top w:val="nil"/>
              <w:left w:val="nil"/>
              <w:bottom w:val="nil"/>
              <w:right w:val="nil"/>
            </w:tcBorders>
            <w:shd w:val="clear" w:color="auto" w:fill="auto"/>
            <w:noWrap/>
            <w:vAlign w:val="center"/>
            <w:hideMark/>
          </w:tcPr>
          <w:p w14:paraId="6FFF2C64" w14:textId="77777777" w:rsidR="00F266A2" w:rsidRDefault="00F266A2">
            <w:pPr>
              <w:ind w:firstLineChars="100" w:firstLine="200"/>
              <w:rPr>
                <w:sz w:val="20"/>
                <w:szCs w:val="20"/>
              </w:rPr>
            </w:pPr>
          </w:p>
        </w:tc>
      </w:tr>
      <w:tr w:rsidR="00F266A2" w14:paraId="35067A3E" w14:textId="77777777" w:rsidTr="00F266A2">
        <w:trPr>
          <w:trHeight w:val="248"/>
        </w:trPr>
        <w:tc>
          <w:tcPr>
            <w:tcW w:w="2072" w:type="dxa"/>
            <w:tcBorders>
              <w:top w:val="nil"/>
              <w:left w:val="nil"/>
              <w:bottom w:val="nil"/>
              <w:right w:val="nil"/>
            </w:tcBorders>
            <w:shd w:val="clear" w:color="auto" w:fill="auto"/>
            <w:noWrap/>
            <w:vAlign w:val="center"/>
            <w:hideMark/>
          </w:tcPr>
          <w:p w14:paraId="3DF75FB7" w14:textId="77777777" w:rsidR="00F266A2" w:rsidRDefault="00F266A2">
            <w:pPr>
              <w:ind w:firstLineChars="100" w:firstLine="200"/>
              <w:rPr>
                <w:sz w:val="20"/>
                <w:szCs w:val="20"/>
              </w:rPr>
            </w:pPr>
          </w:p>
        </w:tc>
        <w:tc>
          <w:tcPr>
            <w:tcW w:w="5380" w:type="dxa"/>
            <w:gridSpan w:val="2"/>
            <w:tcBorders>
              <w:top w:val="single" w:sz="4" w:space="0" w:color="auto"/>
              <w:left w:val="single" w:sz="4" w:space="0" w:color="auto"/>
              <w:bottom w:val="single" w:sz="4" w:space="0" w:color="auto"/>
              <w:right w:val="single" w:sz="4" w:space="0" w:color="000000"/>
            </w:tcBorders>
            <w:shd w:val="clear" w:color="000000" w:fill="E2EFDA"/>
            <w:noWrap/>
            <w:vAlign w:val="center"/>
            <w:hideMark/>
          </w:tcPr>
          <w:p w14:paraId="561FBE27" w14:textId="77777777" w:rsidR="00F266A2" w:rsidRDefault="00F266A2">
            <w:pPr>
              <w:rPr>
                <w:rFonts w:ascii="Calibri" w:hAnsi="Calibri" w:cs="Calibri"/>
                <w:b/>
                <w:bCs/>
                <w:color w:val="000000"/>
                <w:sz w:val="18"/>
                <w:szCs w:val="18"/>
              </w:rPr>
            </w:pPr>
            <w:r>
              <w:rPr>
                <w:rFonts w:ascii="Calibri" w:hAnsi="Calibri" w:cs="Calibri"/>
                <w:b/>
                <w:bCs/>
                <w:color w:val="000000"/>
                <w:sz w:val="18"/>
                <w:szCs w:val="18"/>
              </w:rPr>
              <w:t>celkem Kč bez DPH za TISK Informačně edukační letáky - rodiče</w:t>
            </w:r>
          </w:p>
        </w:tc>
        <w:tc>
          <w:tcPr>
            <w:tcW w:w="1479" w:type="dxa"/>
            <w:gridSpan w:val="2"/>
            <w:tcBorders>
              <w:top w:val="single" w:sz="4" w:space="0" w:color="auto"/>
              <w:left w:val="nil"/>
              <w:bottom w:val="single" w:sz="4" w:space="0" w:color="auto"/>
              <w:right w:val="single" w:sz="4" w:space="0" w:color="000000"/>
            </w:tcBorders>
            <w:shd w:val="clear" w:color="000000" w:fill="FFFF00"/>
            <w:noWrap/>
            <w:vAlign w:val="center"/>
            <w:hideMark/>
          </w:tcPr>
          <w:p w14:paraId="1ACED3BC" w14:textId="00980465" w:rsidR="00F266A2" w:rsidRDefault="00712AAC">
            <w:pPr>
              <w:jc w:val="right"/>
              <w:rPr>
                <w:rFonts w:ascii="Calibri" w:hAnsi="Calibri" w:cs="Calibri"/>
                <w:b/>
                <w:bCs/>
                <w:color w:val="000000"/>
                <w:sz w:val="18"/>
                <w:szCs w:val="18"/>
              </w:rPr>
            </w:pPr>
            <w:r>
              <w:rPr>
                <w:rFonts w:ascii="Calibri" w:hAnsi="Calibri" w:cs="Calibri"/>
                <w:b/>
                <w:bCs/>
                <w:color w:val="000000"/>
                <w:sz w:val="18"/>
                <w:szCs w:val="18"/>
              </w:rPr>
              <w:t>xxxxx</w:t>
            </w:r>
            <w:r w:rsidR="00F266A2">
              <w:rPr>
                <w:rFonts w:ascii="Calibri" w:hAnsi="Calibri" w:cs="Calibri"/>
                <w:b/>
                <w:bCs/>
                <w:color w:val="000000"/>
                <w:sz w:val="18"/>
                <w:szCs w:val="18"/>
              </w:rPr>
              <w:t xml:space="preserve"> Kč</w:t>
            </w:r>
          </w:p>
        </w:tc>
        <w:tc>
          <w:tcPr>
            <w:tcW w:w="836" w:type="dxa"/>
            <w:tcBorders>
              <w:top w:val="nil"/>
              <w:left w:val="nil"/>
              <w:bottom w:val="nil"/>
              <w:right w:val="nil"/>
            </w:tcBorders>
            <w:shd w:val="clear" w:color="auto" w:fill="auto"/>
            <w:noWrap/>
            <w:vAlign w:val="center"/>
            <w:hideMark/>
          </w:tcPr>
          <w:p w14:paraId="0B9D868D" w14:textId="77777777" w:rsidR="00F266A2" w:rsidRDefault="00F266A2">
            <w:pPr>
              <w:jc w:val="right"/>
              <w:rPr>
                <w:rFonts w:ascii="Calibri" w:hAnsi="Calibri" w:cs="Calibri"/>
                <w:b/>
                <w:bCs/>
                <w:color w:val="000000"/>
                <w:sz w:val="18"/>
                <w:szCs w:val="18"/>
              </w:rPr>
            </w:pPr>
          </w:p>
        </w:tc>
        <w:tc>
          <w:tcPr>
            <w:tcW w:w="1056" w:type="dxa"/>
            <w:tcBorders>
              <w:top w:val="nil"/>
              <w:left w:val="nil"/>
              <w:bottom w:val="nil"/>
              <w:right w:val="nil"/>
            </w:tcBorders>
            <w:shd w:val="clear" w:color="auto" w:fill="auto"/>
            <w:noWrap/>
            <w:vAlign w:val="center"/>
            <w:hideMark/>
          </w:tcPr>
          <w:p w14:paraId="353F8BFE" w14:textId="77777777" w:rsidR="00F266A2" w:rsidRDefault="00F266A2">
            <w:pPr>
              <w:ind w:firstLineChars="100" w:firstLine="200"/>
              <w:rPr>
                <w:sz w:val="20"/>
                <w:szCs w:val="20"/>
              </w:rPr>
            </w:pPr>
          </w:p>
        </w:tc>
        <w:tc>
          <w:tcPr>
            <w:tcW w:w="960" w:type="dxa"/>
            <w:tcBorders>
              <w:top w:val="nil"/>
              <w:left w:val="nil"/>
              <w:bottom w:val="nil"/>
              <w:right w:val="nil"/>
            </w:tcBorders>
            <w:shd w:val="clear" w:color="auto" w:fill="auto"/>
            <w:noWrap/>
            <w:vAlign w:val="center"/>
            <w:hideMark/>
          </w:tcPr>
          <w:p w14:paraId="61EA4EA9" w14:textId="77777777" w:rsidR="00F266A2" w:rsidRDefault="00F266A2">
            <w:pPr>
              <w:ind w:firstLineChars="100" w:firstLine="200"/>
              <w:rPr>
                <w:sz w:val="20"/>
                <w:szCs w:val="20"/>
              </w:rPr>
            </w:pPr>
          </w:p>
        </w:tc>
        <w:tc>
          <w:tcPr>
            <w:tcW w:w="1056" w:type="dxa"/>
            <w:tcBorders>
              <w:top w:val="nil"/>
              <w:left w:val="nil"/>
              <w:bottom w:val="nil"/>
              <w:right w:val="nil"/>
            </w:tcBorders>
            <w:shd w:val="clear" w:color="auto" w:fill="auto"/>
            <w:noWrap/>
            <w:vAlign w:val="center"/>
            <w:hideMark/>
          </w:tcPr>
          <w:p w14:paraId="74D89CDB" w14:textId="77777777" w:rsidR="00F266A2" w:rsidRDefault="00F266A2">
            <w:pPr>
              <w:ind w:firstLineChars="100" w:firstLine="200"/>
              <w:rPr>
                <w:sz w:val="20"/>
                <w:szCs w:val="20"/>
              </w:rPr>
            </w:pPr>
          </w:p>
        </w:tc>
      </w:tr>
      <w:tr w:rsidR="00F266A2" w14:paraId="2AA041EF" w14:textId="77777777" w:rsidTr="00F266A2">
        <w:trPr>
          <w:trHeight w:val="248"/>
        </w:trPr>
        <w:tc>
          <w:tcPr>
            <w:tcW w:w="2072" w:type="dxa"/>
            <w:tcBorders>
              <w:top w:val="nil"/>
              <w:left w:val="nil"/>
              <w:bottom w:val="nil"/>
              <w:right w:val="nil"/>
            </w:tcBorders>
            <w:shd w:val="clear" w:color="auto" w:fill="auto"/>
            <w:noWrap/>
            <w:vAlign w:val="center"/>
            <w:hideMark/>
          </w:tcPr>
          <w:p w14:paraId="53319E28" w14:textId="77777777" w:rsidR="00F266A2" w:rsidRDefault="00F266A2">
            <w:pPr>
              <w:ind w:firstLineChars="100" w:firstLine="200"/>
              <w:rPr>
                <w:sz w:val="20"/>
                <w:szCs w:val="20"/>
              </w:rPr>
            </w:pPr>
          </w:p>
          <w:p w14:paraId="13B567A4" w14:textId="77777777" w:rsidR="00F266A2" w:rsidRDefault="00F266A2">
            <w:pPr>
              <w:ind w:firstLineChars="100" w:firstLine="200"/>
              <w:rPr>
                <w:sz w:val="20"/>
                <w:szCs w:val="20"/>
              </w:rPr>
            </w:pPr>
          </w:p>
          <w:p w14:paraId="42E10F20" w14:textId="77777777" w:rsidR="00F266A2" w:rsidRDefault="00F266A2">
            <w:pPr>
              <w:ind w:firstLineChars="100" w:firstLine="200"/>
              <w:rPr>
                <w:sz w:val="20"/>
                <w:szCs w:val="20"/>
              </w:rPr>
            </w:pPr>
          </w:p>
          <w:p w14:paraId="693DD0E0" w14:textId="77777777" w:rsidR="00F266A2" w:rsidRDefault="00F266A2">
            <w:pPr>
              <w:ind w:firstLineChars="100" w:firstLine="200"/>
              <w:rPr>
                <w:sz w:val="20"/>
                <w:szCs w:val="20"/>
              </w:rPr>
            </w:pPr>
          </w:p>
          <w:p w14:paraId="583621BD" w14:textId="77777777" w:rsidR="00F266A2" w:rsidRDefault="00F266A2">
            <w:pPr>
              <w:ind w:firstLineChars="100" w:firstLine="200"/>
              <w:rPr>
                <w:sz w:val="20"/>
                <w:szCs w:val="20"/>
              </w:rPr>
            </w:pPr>
          </w:p>
          <w:p w14:paraId="548C5997" w14:textId="03831E82" w:rsidR="00F266A2" w:rsidRDefault="00F266A2">
            <w:pPr>
              <w:ind w:firstLineChars="100" w:firstLine="200"/>
              <w:rPr>
                <w:sz w:val="20"/>
                <w:szCs w:val="20"/>
              </w:rPr>
            </w:pPr>
          </w:p>
        </w:tc>
        <w:tc>
          <w:tcPr>
            <w:tcW w:w="4244" w:type="dxa"/>
            <w:tcBorders>
              <w:top w:val="nil"/>
              <w:left w:val="nil"/>
              <w:bottom w:val="nil"/>
              <w:right w:val="nil"/>
            </w:tcBorders>
            <w:shd w:val="clear" w:color="auto" w:fill="auto"/>
            <w:noWrap/>
            <w:vAlign w:val="center"/>
            <w:hideMark/>
          </w:tcPr>
          <w:p w14:paraId="2755D11F" w14:textId="77777777" w:rsidR="00F266A2" w:rsidRDefault="00F266A2">
            <w:pPr>
              <w:ind w:firstLineChars="100" w:firstLine="200"/>
              <w:rPr>
                <w:sz w:val="20"/>
                <w:szCs w:val="20"/>
              </w:rPr>
            </w:pPr>
          </w:p>
        </w:tc>
        <w:tc>
          <w:tcPr>
            <w:tcW w:w="1136" w:type="dxa"/>
            <w:tcBorders>
              <w:top w:val="nil"/>
              <w:left w:val="nil"/>
              <w:bottom w:val="nil"/>
              <w:right w:val="nil"/>
            </w:tcBorders>
            <w:shd w:val="clear" w:color="auto" w:fill="auto"/>
            <w:noWrap/>
            <w:vAlign w:val="center"/>
            <w:hideMark/>
          </w:tcPr>
          <w:p w14:paraId="22444EE1" w14:textId="77777777" w:rsidR="00F266A2" w:rsidRDefault="00F266A2">
            <w:pPr>
              <w:ind w:firstLineChars="100" w:firstLine="200"/>
              <w:rPr>
                <w:sz w:val="20"/>
                <w:szCs w:val="20"/>
              </w:rPr>
            </w:pPr>
          </w:p>
        </w:tc>
        <w:tc>
          <w:tcPr>
            <w:tcW w:w="856" w:type="dxa"/>
            <w:tcBorders>
              <w:top w:val="nil"/>
              <w:left w:val="nil"/>
              <w:bottom w:val="nil"/>
              <w:right w:val="nil"/>
            </w:tcBorders>
            <w:shd w:val="clear" w:color="auto" w:fill="auto"/>
            <w:noWrap/>
            <w:vAlign w:val="center"/>
            <w:hideMark/>
          </w:tcPr>
          <w:p w14:paraId="3192E58E" w14:textId="77777777" w:rsidR="00F266A2" w:rsidRDefault="00F266A2">
            <w:pPr>
              <w:ind w:firstLineChars="100" w:firstLine="200"/>
              <w:rPr>
                <w:sz w:val="20"/>
                <w:szCs w:val="20"/>
              </w:rPr>
            </w:pPr>
          </w:p>
        </w:tc>
        <w:tc>
          <w:tcPr>
            <w:tcW w:w="623" w:type="dxa"/>
            <w:tcBorders>
              <w:top w:val="nil"/>
              <w:left w:val="nil"/>
              <w:bottom w:val="nil"/>
              <w:right w:val="nil"/>
            </w:tcBorders>
            <w:shd w:val="clear" w:color="auto" w:fill="auto"/>
            <w:noWrap/>
            <w:vAlign w:val="center"/>
            <w:hideMark/>
          </w:tcPr>
          <w:p w14:paraId="6B7D4DED" w14:textId="77777777" w:rsidR="00F266A2" w:rsidRDefault="00F266A2">
            <w:pPr>
              <w:ind w:firstLineChars="100" w:firstLine="200"/>
              <w:rPr>
                <w:sz w:val="20"/>
                <w:szCs w:val="20"/>
              </w:rPr>
            </w:pPr>
          </w:p>
        </w:tc>
        <w:tc>
          <w:tcPr>
            <w:tcW w:w="836" w:type="dxa"/>
            <w:tcBorders>
              <w:top w:val="nil"/>
              <w:left w:val="nil"/>
              <w:bottom w:val="nil"/>
              <w:right w:val="nil"/>
            </w:tcBorders>
            <w:shd w:val="clear" w:color="auto" w:fill="auto"/>
            <w:noWrap/>
            <w:vAlign w:val="center"/>
            <w:hideMark/>
          </w:tcPr>
          <w:p w14:paraId="41237908" w14:textId="77777777" w:rsidR="00F266A2" w:rsidRDefault="00F266A2">
            <w:pPr>
              <w:ind w:firstLineChars="100" w:firstLine="200"/>
              <w:rPr>
                <w:sz w:val="20"/>
                <w:szCs w:val="20"/>
              </w:rPr>
            </w:pPr>
          </w:p>
        </w:tc>
        <w:tc>
          <w:tcPr>
            <w:tcW w:w="1056" w:type="dxa"/>
            <w:tcBorders>
              <w:top w:val="nil"/>
              <w:left w:val="nil"/>
              <w:bottom w:val="nil"/>
              <w:right w:val="nil"/>
            </w:tcBorders>
            <w:shd w:val="clear" w:color="auto" w:fill="auto"/>
            <w:noWrap/>
            <w:vAlign w:val="center"/>
            <w:hideMark/>
          </w:tcPr>
          <w:p w14:paraId="08E6EC2B" w14:textId="77777777" w:rsidR="00F266A2" w:rsidRDefault="00F266A2">
            <w:pPr>
              <w:ind w:firstLineChars="100" w:firstLine="200"/>
              <w:rPr>
                <w:sz w:val="20"/>
                <w:szCs w:val="20"/>
              </w:rPr>
            </w:pPr>
          </w:p>
        </w:tc>
        <w:tc>
          <w:tcPr>
            <w:tcW w:w="960" w:type="dxa"/>
            <w:tcBorders>
              <w:top w:val="nil"/>
              <w:left w:val="nil"/>
              <w:bottom w:val="nil"/>
              <w:right w:val="nil"/>
            </w:tcBorders>
            <w:shd w:val="clear" w:color="auto" w:fill="auto"/>
            <w:noWrap/>
            <w:vAlign w:val="center"/>
            <w:hideMark/>
          </w:tcPr>
          <w:p w14:paraId="1DFEF34F" w14:textId="77777777" w:rsidR="00F266A2" w:rsidRDefault="00F266A2">
            <w:pPr>
              <w:ind w:firstLineChars="100" w:firstLine="200"/>
              <w:rPr>
                <w:sz w:val="20"/>
                <w:szCs w:val="20"/>
              </w:rPr>
            </w:pPr>
          </w:p>
        </w:tc>
        <w:tc>
          <w:tcPr>
            <w:tcW w:w="1056" w:type="dxa"/>
            <w:tcBorders>
              <w:top w:val="nil"/>
              <w:left w:val="nil"/>
              <w:bottom w:val="nil"/>
              <w:right w:val="nil"/>
            </w:tcBorders>
            <w:shd w:val="clear" w:color="auto" w:fill="auto"/>
            <w:noWrap/>
            <w:vAlign w:val="center"/>
            <w:hideMark/>
          </w:tcPr>
          <w:p w14:paraId="58C8CE54" w14:textId="77777777" w:rsidR="00F266A2" w:rsidRDefault="00F266A2">
            <w:pPr>
              <w:ind w:firstLineChars="100" w:firstLine="200"/>
              <w:rPr>
                <w:sz w:val="20"/>
                <w:szCs w:val="20"/>
              </w:rPr>
            </w:pPr>
          </w:p>
        </w:tc>
      </w:tr>
      <w:tr w:rsidR="00F266A2" w14:paraId="406FC3F4" w14:textId="77777777" w:rsidTr="00F266A2">
        <w:trPr>
          <w:trHeight w:val="248"/>
        </w:trPr>
        <w:tc>
          <w:tcPr>
            <w:tcW w:w="2072" w:type="dxa"/>
            <w:tcBorders>
              <w:top w:val="nil"/>
              <w:left w:val="nil"/>
              <w:bottom w:val="nil"/>
              <w:right w:val="nil"/>
            </w:tcBorders>
            <w:shd w:val="clear" w:color="auto" w:fill="auto"/>
            <w:noWrap/>
            <w:vAlign w:val="center"/>
            <w:hideMark/>
          </w:tcPr>
          <w:p w14:paraId="610E4A5C" w14:textId="77777777" w:rsidR="00F266A2" w:rsidRDefault="00F266A2">
            <w:pPr>
              <w:ind w:firstLineChars="100" w:firstLine="200"/>
              <w:rPr>
                <w:sz w:val="20"/>
                <w:szCs w:val="20"/>
              </w:rPr>
            </w:pPr>
          </w:p>
        </w:tc>
        <w:tc>
          <w:tcPr>
            <w:tcW w:w="4244" w:type="dxa"/>
            <w:tcBorders>
              <w:top w:val="nil"/>
              <w:left w:val="nil"/>
              <w:bottom w:val="nil"/>
              <w:right w:val="nil"/>
            </w:tcBorders>
            <w:shd w:val="clear" w:color="auto" w:fill="auto"/>
            <w:noWrap/>
            <w:vAlign w:val="center"/>
            <w:hideMark/>
          </w:tcPr>
          <w:p w14:paraId="7C4791C5" w14:textId="77777777" w:rsidR="00F266A2" w:rsidRDefault="00F266A2">
            <w:pPr>
              <w:ind w:firstLineChars="100" w:firstLine="200"/>
              <w:rPr>
                <w:sz w:val="20"/>
                <w:szCs w:val="20"/>
              </w:rPr>
            </w:pPr>
          </w:p>
        </w:tc>
        <w:tc>
          <w:tcPr>
            <w:tcW w:w="1136" w:type="dxa"/>
            <w:tcBorders>
              <w:top w:val="nil"/>
              <w:left w:val="nil"/>
              <w:bottom w:val="nil"/>
              <w:right w:val="nil"/>
            </w:tcBorders>
            <w:shd w:val="clear" w:color="auto" w:fill="auto"/>
            <w:noWrap/>
            <w:vAlign w:val="center"/>
            <w:hideMark/>
          </w:tcPr>
          <w:p w14:paraId="60B0376A" w14:textId="77777777" w:rsidR="00F266A2" w:rsidRDefault="00F266A2">
            <w:pPr>
              <w:ind w:firstLineChars="100" w:firstLine="200"/>
              <w:rPr>
                <w:sz w:val="20"/>
                <w:szCs w:val="20"/>
              </w:rPr>
            </w:pPr>
          </w:p>
        </w:tc>
        <w:tc>
          <w:tcPr>
            <w:tcW w:w="856" w:type="dxa"/>
            <w:tcBorders>
              <w:top w:val="nil"/>
              <w:left w:val="nil"/>
              <w:bottom w:val="nil"/>
              <w:right w:val="nil"/>
            </w:tcBorders>
            <w:shd w:val="clear" w:color="auto" w:fill="auto"/>
            <w:noWrap/>
            <w:vAlign w:val="center"/>
            <w:hideMark/>
          </w:tcPr>
          <w:p w14:paraId="634AB94B" w14:textId="77777777" w:rsidR="00F266A2" w:rsidRDefault="00F266A2">
            <w:pPr>
              <w:ind w:firstLineChars="100" w:firstLine="200"/>
              <w:rPr>
                <w:sz w:val="20"/>
                <w:szCs w:val="20"/>
              </w:rPr>
            </w:pPr>
          </w:p>
        </w:tc>
        <w:tc>
          <w:tcPr>
            <w:tcW w:w="623" w:type="dxa"/>
            <w:tcBorders>
              <w:top w:val="nil"/>
              <w:left w:val="nil"/>
              <w:bottom w:val="nil"/>
              <w:right w:val="nil"/>
            </w:tcBorders>
            <w:shd w:val="clear" w:color="auto" w:fill="auto"/>
            <w:noWrap/>
            <w:vAlign w:val="center"/>
            <w:hideMark/>
          </w:tcPr>
          <w:p w14:paraId="44B35FA4" w14:textId="77777777" w:rsidR="00F266A2" w:rsidRDefault="00F266A2">
            <w:pPr>
              <w:ind w:firstLineChars="100" w:firstLine="200"/>
              <w:rPr>
                <w:sz w:val="20"/>
                <w:szCs w:val="20"/>
              </w:rPr>
            </w:pPr>
          </w:p>
        </w:tc>
        <w:tc>
          <w:tcPr>
            <w:tcW w:w="836" w:type="dxa"/>
            <w:tcBorders>
              <w:top w:val="nil"/>
              <w:left w:val="nil"/>
              <w:bottom w:val="nil"/>
              <w:right w:val="nil"/>
            </w:tcBorders>
            <w:shd w:val="clear" w:color="auto" w:fill="auto"/>
            <w:noWrap/>
            <w:vAlign w:val="center"/>
            <w:hideMark/>
          </w:tcPr>
          <w:p w14:paraId="3068F7E9" w14:textId="77777777" w:rsidR="00F266A2" w:rsidRDefault="00F266A2">
            <w:pPr>
              <w:ind w:firstLineChars="100" w:firstLine="200"/>
              <w:rPr>
                <w:sz w:val="20"/>
                <w:szCs w:val="20"/>
              </w:rPr>
            </w:pPr>
          </w:p>
        </w:tc>
        <w:tc>
          <w:tcPr>
            <w:tcW w:w="1056" w:type="dxa"/>
            <w:tcBorders>
              <w:top w:val="nil"/>
              <w:left w:val="nil"/>
              <w:bottom w:val="nil"/>
              <w:right w:val="nil"/>
            </w:tcBorders>
            <w:shd w:val="clear" w:color="auto" w:fill="auto"/>
            <w:noWrap/>
            <w:vAlign w:val="center"/>
            <w:hideMark/>
          </w:tcPr>
          <w:p w14:paraId="45FB7D9C" w14:textId="77777777" w:rsidR="00F266A2" w:rsidRDefault="00F266A2">
            <w:pPr>
              <w:ind w:firstLineChars="100" w:firstLine="200"/>
              <w:rPr>
                <w:sz w:val="20"/>
                <w:szCs w:val="20"/>
              </w:rPr>
            </w:pPr>
          </w:p>
        </w:tc>
        <w:tc>
          <w:tcPr>
            <w:tcW w:w="960" w:type="dxa"/>
            <w:tcBorders>
              <w:top w:val="nil"/>
              <w:left w:val="nil"/>
              <w:bottom w:val="nil"/>
              <w:right w:val="nil"/>
            </w:tcBorders>
            <w:shd w:val="clear" w:color="auto" w:fill="auto"/>
            <w:noWrap/>
            <w:vAlign w:val="center"/>
            <w:hideMark/>
          </w:tcPr>
          <w:p w14:paraId="5C0EACF3" w14:textId="77777777" w:rsidR="00F266A2" w:rsidRDefault="00F266A2">
            <w:pPr>
              <w:ind w:firstLineChars="100" w:firstLine="200"/>
              <w:rPr>
                <w:sz w:val="20"/>
                <w:szCs w:val="20"/>
              </w:rPr>
            </w:pPr>
          </w:p>
        </w:tc>
        <w:tc>
          <w:tcPr>
            <w:tcW w:w="1056" w:type="dxa"/>
            <w:tcBorders>
              <w:top w:val="nil"/>
              <w:left w:val="nil"/>
              <w:bottom w:val="nil"/>
              <w:right w:val="nil"/>
            </w:tcBorders>
            <w:shd w:val="clear" w:color="auto" w:fill="auto"/>
            <w:noWrap/>
            <w:vAlign w:val="center"/>
            <w:hideMark/>
          </w:tcPr>
          <w:p w14:paraId="3A0DD9F8" w14:textId="77777777" w:rsidR="00F266A2" w:rsidRDefault="00F266A2">
            <w:pPr>
              <w:ind w:firstLineChars="100" w:firstLine="200"/>
              <w:rPr>
                <w:sz w:val="20"/>
                <w:szCs w:val="20"/>
              </w:rPr>
            </w:pPr>
          </w:p>
        </w:tc>
      </w:tr>
      <w:tr w:rsidR="00F266A2" w14:paraId="496E76E2" w14:textId="77777777" w:rsidTr="00F266A2">
        <w:trPr>
          <w:trHeight w:val="624"/>
        </w:trPr>
        <w:tc>
          <w:tcPr>
            <w:tcW w:w="2072" w:type="dxa"/>
            <w:vMerge w:val="restart"/>
            <w:tcBorders>
              <w:top w:val="single" w:sz="4" w:space="0" w:color="auto"/>
              <w:left w:val="single" w:sz="4" w:space="0" w:color="auto"/>
              <w:bottom w:val="single" w:sz="4" w:space="0" w:color="000000"/>
              <w:right w:val="nil"/>
            </w:tcBorders>
            <w:shd w:val="clear" w:color="000000" w:fill="FCE4D6"/>
            <w:noWrap/>
            <w:vAlign w:val="center"/>
            <w:hideMark/>
          </w:tcPr>
          <w:p w14:paraId="1ABD3EB6" w14:textId="77777777" w:rsidR="00F266A2" w:rsidRDefault="00F266A2">
            <w:pPr>
              <w:jc w:val="center"/>
              <w:rPr>
                <w:rFonts w:ascii="Calibri" w:hAnsi="Calibri" w:cs="Calibri"/>
                <w:b/>
                <w:bCs/>
                <w:color w:val="000000"/>
                <w:sz w:val="18"/>
                <w:szCs w:val="18"/>
              </w:rPr>
            </w:pPr>
            <w:r>
              <w:rPr>
                <w:rFonts w:ascii="Calibri" w:hAnsi="Calibri" w:cs="Calibri"/>
                <w:b/>
                <w:bCs/>
                <w:color w:val="000000"/>
                <w:sz w:val="18"/>
                <w:szCs w:val="18"/>
              </w:rPr>
              <w:t>specifikace tisku</w:t>
            </w:r>
          </w:p>
        </w:tc>
        <w:tc>
          <w:tcPr>
            <w:tcW w:w="4244" w:type="dxa"/>
            <w:vMerge w:val="restart"/>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691B8223" w14:textId="77777777" w:rsidR="00F266A2" w:rsidRDefault="00F266A2">
            <w:pPr>
              <w:rPr>
                <w:rFonts w:ascii="Calibri" w:hAnsi="Calibri" w:cs="Calibri"/>
                <w:b/>
                <w:bCs/>
                <w:color w:val="000000"/>
                <w:sz w:val="18"/>
                <w:szCs w:val="18"/>
                <w:u w:val="single"/>
              </w:rPr>
            </w:pPr>
            <w:r>
              <w:rPr>
                <w:rFonts w:ascii="Calibri" w:hAnsi="Calibri" w:cs="Calibri"/>
                <w:b/>
                <w:bCs/>
                <w:color w:val="000000"/>
                <w:sz w:val="18"/>
                <w:szCs w:val="18"/>
                <w:u w:val="single"/>
              </w:rPr>
              <w:t xml:space="preserve">Edukační příručka - rodiče </w:t>
            </w:r>
          </w:p>
        </w:tc>
        <w:tc>
          <w:tcPr>
            <w:tcW w:w="1136" w:type="dxa"/>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F5C777E" w14:textId="77777777" w:rsidR="00F266A2" w:rsidRDefault="00F266A2">
            <w:pPr>
              <w:jc w:val="center"/>
              <w:rPr>
                <w:rFonts w:ascii="Calibri" w:hAnsi="Calibri" w:cs="Calibri"/>
                <w:b/>
                <w:bCs/>
                <w:color w:val="000000"/>
                <w:sz w:val="18"/>
                <w:szCs w:val="18"/>
              </w:rPr>
            </w:pPr>
            <w:r>
              <w:rPr>
                <w:rFonts w:ascii="Calibri" w:hAnsi="Calibri" w:cs="Calibri"/>
                <w:b/>
                <w:bCs/>
                <w:color w:val="000000"/>
                <w:sz w:val="18"/>
                <w:szCs w:val="18"/>
              </w:rPr>
              <w:t>počet kusů tiskopisů celkem</w:t>
            </w:r>
          </w:p>
        </w:tc>
        <w:tc>
          <w:tcPr>
            <w:tcW w:w="856" w:type="dxa"/>
            <w:tcBorders>
              <w:top w:val="nil"/>
              <w:left w:val="nil"/>
              <w:bottom w:val="nil"/>
              <w:right w:val="nil"/>
            </w:tcBorders>
            <w:shd w:val="clear" w:color="000000" w:fill="FFFFFF"/>
            <w:noWrap/>
            <w:vAlign w:val="center"/>
            <w:hideMark/>
          </w:tcPr>
          <w:p w14:paraId="7961037F" w14:textId="77777777" w:rsidR="00F266A2" w:rsidRDefault="00F266A2">
            <w:pPr>
              <w:rPr>
                <w:rFonts w:ascii="Calibri" w:hAnsi="Calibri" w:cs="Calibri"/>
                <w:b/>
                <w:bCs/>
                <w:color w:val="000000"/>
                <w:sz w:val="18"/>
                <w:szCs w:val="18"/>
              </w:rPr>
            </w:pPr>
            <w:r>
              <w:rPr>
                <w:rFonts w:ascii="Calibri" w:hAnsi="Calibri" w:cs="Calibri"/>
                <w:b/>
                <w:bCs/>
                <w:color w:val="000000"/>
                <w:sz w:val="18"/>
                <w:szCs w:val="18"/>
              </w:rPr>
              <w:t> </w:t>
            </w:r>
          </w:p>
        </w:tc>
        <w:tc>
          <w:tcPr>
            <w:tcW w:w="623" w:type="dxa"/>
            <w:tcBorders>
              <w:top w:val="nil"/>
              <w:left w:val="nil"/>
              <w:bottom w:val="nil"/>
              <w:right w:val="nil"/>
            </w:tcBorders>
            <w:shd w:val="clear" w:color="000000" w:fill="FFFFFF"/>
            <w:noWrap/>
            <w:vAlign w:val="center"/>
            <w:hideMark/>
          </w:tcPr>
          <w:p w14:paraId="19D02077" w14:textId="77777777" w:rsidR="00F266A2" w:rsidRDefault="00F266A2">
            <w:pPr>
              <w:rPr>
                <w:rFonts w:ascii="Calibri" w:hAnsi="Calibri" w:cs="Calibri"/>
                <w:b/>
                <w:bCs/>
                <w:color w:val="000000"/>
                <w:sz w:val="18"/>
                <w:szCs w:val="18"/>
              </w:rPr>
            </w:pPr>
            <w:r>
              <w:rPr>
                <w:rFonts w:ascii="Calibri" w:hAnsi="Calibri" w:cs="Calibri"/>
                <w:b/>
                <w:bCs/>
                <w:color w:val="000000"/>
                <w:sz w:val="18"/>
                <w:szCs w:val="18"/>
              </w:rPr>
              <w:t> </w:t>
            </w:r>
          </w:p>
        </w:tc>
        <w:tc>
          <w:tcPr>
            <w:tcW w:w="836" w:type="dxa"/>
            <w:tcBorders>
              <w:top w:val="nil"/>
              <w:left w:val="nil"/>
              <w:bottom w:val="nil"/>
              <w:right w:val="nil"/>
            </w:tcBorders>
            <w:shd w:val="clear" w:color="000000" w:fill="FFFFFF"/>
            <w:noWrap/>
            <w:vAlign w:val="center"/>
            <w:hideMark/>
          </w:tcPr>
          <w:p w14:paraId="607A3C7C" w14:textId="77777777" w:rsidR="00F266A2" w:rsidRDefault="00F266A2">
            <w:pPr>
              <w:rPr>
                <w:rFonts w:ascii="Calibri" w:hAnsi="Calibri" w:cs="Calibri"/>
                <w:b/>
                <w:bCs/>
                <w:color w:val="000000"/>
                <w:sz w:val="18"/>
                <w:szCs w:val="18"/>
              </w:rPr>
            </w:pPr>
            <w:r>
              <w:rPr>
                <w:rFonts w:ascii="Calibri" w:hAnsi="Calibri" w:cs="Calibri"/>
                <w:b/>
                <w:bCs/>
                <w:color w:val="000000"/>
                <w:sz w:val="18"/>
                <w:szCs w:val="18"/>
              </w:rPr>
              <w:t> </w:t>
            </w:r>
          </w:p>
        </w:tc>
        <w:tc>
          <w:tcPr>
            <w:tcW w:w="1056" w:type="dxa"/>
            <w:tcBorders>
              <w:top w:val="nil"/>
              <w:left w:val="nil"/>
              <w:bottom w:val="nil"/>
              <w:right w:val="nil"/>
            </w:tcBorders>
            <w:shd w:val="clear" w:color="000000" w:fill="FFFFFF"/>
            <w:noWrap/>
            <w:vAlign w:val="center"/>
            <w:hideMark/>
          </w:tcPr>
          <w:p w14:paraId="4C6F5749" w14:textId="77777777" w:rsidR="00F266A2" w:rsidRDefault="00F266A2">
            <w:pPr>
              <w:rPr>
                <w:rFonts w:ascii="Calibri" w:hAnsi="Calibri" w:cs="Calibri"/>
                <w:b/>
                <w:bCs/>
                <w:color w:val="000000"/>
                <w:sz w:val="18"/>
                <w:szCs w:val="18"/>
              </w:rPr>
            </w:pPr>
            <w:r>
              <w:rPr>
                <w:rFonts w:ascii="Calibri" w:hAnsi="Calibri" w:cs="Calibri"/>
                <w:b/>
                <w:bCs/>
                <w:color w:val="000000"/>
                <w:sz w:val="18"/>
                <w:szCs w:val="18"/>
              </w:rPr>
              <w:t> </w:t>
            </w:r>
          </w:p>
        </w:tc>
        <w:tc>
          <w:tcPr>
            <w:tcW w:w="960" w:type="dxa"/>
            <w:tcBorders>
              <w:top w:val="nil"/>
              <w:left w:val="nil"/>
              <w:bottom w:val="nil"/>
              <w:right w:val="nil"/>
            </w:tcBorders>
            <w:shd w:val="clear" w:color="auto" w:fill="auto"/>
            <w:noWrap/>
            <w:vAlign w:val="center"/>
            <w:hideMark/>
          </w:tcPr>
          <w:p w14:paraId="6674571F" w14:textId="77777777" w:rsidR="00F266A2" w:rsidRDefault="00F266A2">
            <w:pPr>
              <w:rPr>
                <w:rFonts w:ascii="Calibri" w:hAnsi="Calibri" w:cs="Calibri"/>
                <w:b/>
                <w:bCs/>
                <w:color w:val="000000"/>
                <w:sz w:val="18"/>
                <w:szCs w:val="18"/>
              </w:rPr>
            </w:pPr>
          </w:p>
        </w:tc>
        <w:tc>
          <w:tcPr>
            <w:tcW w:w="1056" w:type="dxa"/>
            <w:tcBorders>
              <w:top w:val="nil"/>
              <w:left w:val="nil"/>
              <w:bottom w:val="nil"/>
              <w:right w:val="nil"/>
            </w:tcBorders>
            <w:shd w:val="clear" w:color="auto" w:fill="auto"/>
            <w:noWrap/>
            <w:vAlign w:val="center"/>
            <w:hideMark/>
          </w:tcPr>
          <w:p w14:paraId="183F24AB" w14:textId="77777777" w:rsidR="00F266A2" w:rsidRDefault="00F266A2">
            <w:pPr>
              <w:ind w:firstLineChars="100" w:firstLine="200"/>
              <w:rPr>
                <w:sz w:val="20"/>
                <w:szCs w:val="20"/>
              </w:rPr>
            </w:pPr>
          </w:p>
        </w:tc>
      </w:tr>
      <w:tr w:rsidR="00F266A2" w14:paraId="6604F0D7" w14:textId="77777777" w:rsidTr="00F266A2">
        <w:trPr>
          <w:trHeight w:val="688"/>
        </w:trPr>
        <w:tc>
          <w:tcPr>
            <w:tcW w:w="2072" w:type="dxa"/>
            <w:vMerge/>
            <w:tcBorders>
              <w:top w:val="single" w:sz="4" w:space="0" w:color="auto"/>
              <w:left w:val="single" w:sz="4" w:space="0" w:color="auto"/>
              <w:bottom w:val="single" w:sz="4" w:space="0" w:color="000000"/>
              <w:right w:val="nil"/>
            </w:tcBorders>
            <w:vAlign w:val="center"/>
            <w:hideMark/>
          </w:tcPr>
          <w:p w14:paraId="2DD38FDF" w14:textId="77777777" w:rsidR="00F266A2" w:rsidRDefault="00F266A2">
            <w:pPr>
              <w:rPr>
                <w:rFonts w:ascii="Calibri" w:hAnsi="Calibri" w:cs="Calibri"/>
                <w:b/>
                <w:bCs/>
                <w:color w:val="000000"/>
                <w:sz w:val="18"/>
                <w:szCs w:val="18"/>
              </w:rPr>
            </w:pPr>
          </w:p>
        </w:tc>
        <w:tc>
          <w:tcPr>
            <w:tcW w:w="4244" w:type="dxa"/>
            <w:vMerge/>
            <w:tcBorders>
              <w:top w:val="single" w:sz="4" w:space="0" w:color="auto"/>
              <w:left w:val="single" w:sz="4" w:space="0" w:color="auto"/>
              <w:bottom w:val="single" w:sz="4" w:space="0" w:color="auto"/>
              <w:right w:val="single" w:sz="4" w:space="0" w:color="auto"/>
            </w:tcBorders>
            <w:vAlign w:val="center"/>
            <w:hideMark/>
          </w:tcPr>
          <w:p w14:paraId="28433AB3" w14:textId="77777777" w:rsidR="00F266A2" w:rsidRDefault="00F266A2">
            <w:pPr>
              <w:rPr>
                <w:rFonts w:ascii="Calibri" w:hAnsi="Calibri" w:cs="Calibri"/>
                <w:b/>
                <w:bCs/>
                <w:color w:val="000000"/>
                <w:sz w:val="18"/>
                <w:szCs w:val="18"/>
                <w:u w:val="single"/>
              </w:rPr>
            </w:pPr>
          </w:p>
        </w:tc>
        <w:tc>
          <w:tcPr>
            <w:tcW w:w="1136" w:type="dxa"/>
            <w:vMerge/>
            <w:tcBorders>
              <w:top w:val="single" w:sz="4" w:space="0" w:color="auto"/>
              <w:left w:val="single" w:sz="4" w:space="0" w:color="auto"/>
              <w:bottom w:val="single" w:sz="4" w:space="0" w:color="000000"/>
              <w:right w:val="single" w:sz="4" w:space="0" w:color="auto"/>
            </w:tcBorders>
            <w:vAlign w:val="center"/>
            <w:hideMark/>
          </w:tcPr>
          <w:p w14:paraId="362FB2F4" w14:textId="77777777" w:rsidR="00F266A2" w:rsidRDefault="00F266A2">
            <w:pPr>
              <w:rPr>
                <w:rFonts w:ascii="Calibri" w:hAnsi="Calibri" w:cs="Calibri"/>
                <w:b/>
                <w:bCs/>
                <w:color w:val="000000"/>
                <w:sz w:val="18"/>
                <w:szCs w:val="18"/>
              </w:rPr>
            </w:pPr>
          </w:p>
        </w:tc>
        <w:tc>
          <w:tcPr>
            <w:tcW w:w="856" w:type="dxa"/>
            <w:tcBorders>
              <w:top w:val="nil"/>
              <w:left w:val="nil"/>
              <w:bottom w:val="nil"/>
              <w:right w:val="nil"/>
            </w:tcBorders>
            <w:shd w:val="clear" w:color="auto" w:fill="auto"/>
            <w:noWrap/>
            <w:vAlign w:val="center"/>
            <w:hideMark/>
          </w:tcPr>
          <w:p w14:paraId="5EF110E2" w14:textId="77777777" w:rsidR="00F266A2" w:rsidRDefault="00F266A2">
            <w:pPr>
              <w:ind w:firstLineChars="100" w:firstLine="200"/>
              <w:rPr>
                <w:sz w:val="20"/>
                <w:szCs w:val="20"/>
              </w:rPr>
            </w:pPr>
          </w:p>
        </w:tc>
        <w:tc>
          <w:tcPr>
            <w:tcW w:w="623" w:type="dxa"/>
            <w:tcBorders>
              <w:top w:val="nil"/>
              <w:left w:val="nil"/>
              <w:bottom w:val="nil"/>
              <w:right w:val="nil"/>
            </w:tcBorders>
            <w:shd w:val="clear" w:color="auto" w:fill="auto"/>
            <w:noWrap/>
            <w:vAlign w:val="center"/>
            <w:hideMark/>
          </w:tcPr>
          <w:p w14:paraId="61218A90" w14:textId="77777777" w:rsidR="00F266A2" w:rsidRDefault="00F266A2">
            <w:pPr>
              <w:ind w:firstLineChars="100" w:firstLine="200"/>
              <w:rPr>
                <w:sz w:val="20"/>
                <w:szCs w:val="20"/>
              </w:rPr>
            </w:pPr>
          </w:p>
        </w:tc>
        <w:tc>
          <w:tcPr>
            <w:tcW w:w="836" w:type="dxa"/>
            <w:tcBorders>
              <w:top w:val="nil"/>
              <w:left w:val="nil"/>
              <w:bottom w:val="nil"/>
              <w:right w:val="nil"/>
            </w:tcBorders>
            <w:shd w:val="clear" w:color="auto" w:fill="auto"/>
            <w:noWrap/>
            <w:vAlign w:val="center"/>
            <w:hideMark/>
          </w:tcPr>
          <w:p w14:paraId="5ECD95B2" w14:textId="77777777" w:rsidR="00F266A2" w:rsidRDefault="00F266A2">
            <w:pPr>
              <w:ind w:firstLineChars="100" w:firstLine="200"/>
              <w:rPr>
                <w:sz w:val="20"/>
                <w:szCs w:val="20"/>
              </w:rPr>
            </w:pPr>
          </w:p>
        </w:tc>
        <w:tc>
          <w:tcPr>
            <w:tcW w:w="1056" w:type="dxa"/>
            <w:tcBorders>
              <w:top w:val="nil"/>
              <w:left w:val="nil"/>
              <w:bottom w:val="nil"/>
              <w:right w:val="nil"/>
            </w:tcBorders>
            <w:shd w:val="clear" w:color="auto" w:fill="auto"/>
            <w:noWrap/>
            <w:vAlign w:val="center"/>
            <w:hideMark/>
          </w:tcPr>
          <w:p w14:paraId="0FF4B046" w14:textId="77777777" w:rsidR="00F266A2" w:rsidRDefault="00F266A2">
            <w:pPr>
              <w:ind w:firstLineChars="100" w:firstLine="200"/>
              <w:rPr>
                <w:sz w:val="20"/>
                <w:szCs w:val="20"/>
              </w:rPr>
            </w:pPr>
          </w:p>
        </w:tc>
        <w:tc>
          <w:tcPr>
            <w:tcW w:w="960" w:type="dxa"/>
            <w:tcBorders>
              <w:top w:val="nil"/>
              <w:left w:val="nil"/>
              <w:bottom w:val="nil"/>
              <w:right w:val="nil"/>
            </w:tcBorders>
            <w:shd w:val="clear" w:color="auto" w:fill="auto"/>
            <w:noWrap/>
            <w:vAlign w:val="center"/>
            <w:hideMark/>
          </w:tcPr>
          <w:p w14:paraId="391B2268" w14:textId="77777777" w:rsidR="00F266A2" w:rsidRDefault="00F266A2">
            <w:pPr>
              <w:ind w:firstLineChars="100" w:firstLine="200"/>
              <w:rPr>
                <w:sz w:val="20"/>
                <w:szCs w:val="20"/>
              </w:rPr>
            </w:pPr>
          </w:p>
        </w:tc>
        <w:tc>
          <w:tcPr>
            <w:tcW w:w="1056" w:type="dxa"/>
            <w:tcBorders>
              <w:top w:val="nil"/>
              <w:left w:val="nil"/>
              <w:bottom w:val="nil"/>
              <w:right w:val="nil"/>
            </w:tcBorders>
            <w:shd w:val="clear" w:color="auto" w:fill="auto"/>
            <w:noWrap/>
            <w:vAlign w:val="center"/>
            <w:hideMark/>
          </w:tcPr>
          <w:p w14:paraId="6103B35D" w14:textId="77777777" w:rsidR="00F266A2" w:rsidRDefault="00F266A2">
            <w:pPr>
              <w:ind w:firstLineChars="100" w:firstLine="200"/>
              <w:rPr>
                <w:sz w:val="20"/>
                <w:szCs w:val="20"/>
              </w:rPr>
            </w:pPr>
          </w:p>
        </w:tc>
      </w:tr>
      <w:tr w:rsidR="00F266A2" w14:paraId="540DBD69" w14:textId="77777777" w:rsidTr="00F266A2">
        <w:trPr>
          <w:trHeight w:val="710"/>
        </w:trPr>
        <w:tc>
          <w:tcPr>
            <w:tcW w:w="2072" w:type="dxa"/>
            <w:vMerge/>
            <w:tcBorders>
              <w:top w:val="single" w:sz="4" w:space="0" w:color="auto"/>
              <w:left w:val="single" w:sz="4" w:space="0" w:color="auto"/>
              <w:bottom w:val="single" w:sz="4" w:space="0" w:color="000000"/>
              <w:right w:val="nil"/>
            </w:tcBorders>
            <w:vAlign w:val="center"/>
            <w:hideMark/>
          </w:tcPr>
          <w:p w14:paraId="6698642F" w14:textId="77777777" w:rsidR="00F266A2" w:rsidRDefault="00F266A2">
            <w:pPr>
              <w:rPr>
                <w:rFonts w:ascii="Calibri" w:hAnsi="Calibri" w:cs="Calibri"/>
                <w:b/>
                <w:bCs/>
                <w:color w:val="000000"/>
                <w:sz w:val="18"/>
                <w:szCs w:val="18"/>
              </w:rPr>
            </w:pPr>
          </w:p>
        </w:tc>
        <w:tc>
          <w:tcPr>
            <w:tcW w:w="4244" w:type="dxa"/>
            <w:tcBorders>
              <w:top w:val="nil"/>
              <w:left w:val="single" w:sz="4" w:space="0" w:color="auto"/>
              <w:bottom w:val="single" w:sz="4" w:space="0" w:color="auto"/>
              <w:right w:val="single" w:sz="4" w:space="0" w:color="auto"/>
            </w:tcBorders>
            <w:shd w:val="clear" w:color="000000" w:fill="FCE4D6"/>
            <w:noWrap/>
            <w:vAlign w:val="center"/>
            <w:hideMark/>
          </w:tcPr>
          <w:p w14:paraId="7F48577B" w14:textId="77777777" w:rsidR="00F266A2" w:rsidRDefault="00F266A2">
            <w:pPr>
              <w:rPr>
                <w:rFonts w:ascii="Calibri" w:hAnsi="Calibri" w:cs="Calibri"/>
                <w:b/>
                <w:bCs/>
                <w:color w:val="000000"/>
                <w:sz w:val="18"/>
                <w:szCs w:val="18"/>
              </w:rPr>
            </w:pPr>
            <w:r>
              <w:rPr>
                <w:rFonts w:ascii="Calibri" w:hAnsi="Calibri" w:cs="Calibri"/>
                <w:b/>
                <w:bCs/>
                <w:color w:val="000000"/>
                <w:sz w:val="18"/>
                <w:szCs w:val="18"/>
              </w:rPr>
              <w:t>název okruhu</w:t>
            </w:r>
          </w:p>
        </w:tc>
        <w:tc>
          <w:tcPr>
            <w:tcW w:w="1136" w:type="dxa"/>
            <w:vMerge/>
            <w:tcBorders>
              <w:top w:val="single" w:sz="4" w:space="0" w:color="auto"/>
              <w:left w:val="single" w:sz="4" w:space="0" w:color="auto"/>
              <w:bottom w:val="single" w:sz="4" w:space="0" w:color="000000"/>
              <w:right w:val="single" w:sz="4" w:space="0" w:color="auto"/>
            </w:tcBorders>
            <w:vAlign w:val="center"/>
            <w:hideMark/>
          </w:tcPr>
          <w:p w14:paraId="155105EB" w14:textId="77777777" w:rsidR="00F266A2" w:rsidRDefault="00F266A2">
            <w:pPr>
              <w:rPr>
                <w:rFonts w:ascii="Calibri" w:hAnsi="Calibri" w:cs="Calibri"/>
                <w:b/>
                <w:bCs/>
                <w:color w:val="000000"/>
                <w:sz w:val="18"/>
                <w:szCs w:val="18"/>
              </w:rPr>
            </w:pPr>
          </w:p>
        </w:tc>
        <w:tc>
          <w:tcPr>
            <w:tcW w:w="856" w:type="dxa"/>
            <w:tcBorders>
              <w:top w:val="nil"/>
              <w:left w:val="nil"/>
              <w:bottom w:val="nil"/>
              <w:right w:val="nil"/>
            </w:tcBorders>
            <w:shd w:val="clear" w:color="auto" w:fill="auto"/>
            <w:noWrap/>
            <w:vAlign w:val="center"/>
            <w:hideMark/>
          </w:tcPr>
          <w:p w14:paraId="605CC224" w14:textId="77777777" w:rsidR="00F266A2" w:rsidRDefault="00F266A2">
            <w:pPr>
              <w:rPr>
                <w:rFonts w:ascii="Calibri" w:hAnsi="Calibri" w:cs="Calibri"/>
                <w:b/>
                <w:bCs/>
                <w:color w:val="000000"/>
                <w:sz w:val="18"/>
                <w:szCs w:val="18"/>
              </w:rPr>
            </w:pPr>
          </w:p>
        </w:tc>
        <w:tc>
          <w:tcPr>
            <w:tcW w:w="623" w:type="dxa"/>
            <w:tcBorders>
              <w:top w:val="nil"/>
              <w:left w:val="nil"/>
              <w:bottom w:val="nil"/>
              <w:right w:val="nil"/>
            </w:tcBorders>
            <w:shd w:val="clear" w:color="auto" w:fill="auto"/>
            <w:noWrap/>
            <w:vAlign w:val="center"/>
            <w:hideMark/>
          </w:tcPr>
          <w:p w14:paraId="6190BAA4" w14:textId="77777777" w:rsidR="00F266A2" w:rsidRDefault="00F266A2">
            <w:pPr>
              <w:ind w:firstLineChars="100" w:firstLine="200"/>
              <w:rPr>
                <w:sz w:val="20"/>
                <w:szCs w:val="20"/>
              </w:rPr>
            </w:pPr>
          </w:p>
        </w:tc>
        <w:tc>
          <w:tcPr>
            <w:tcW w:w="836" w:type="dxa"/>
            <w:tcBorders>
              <w:top w:val="nil"/>
              <w:left w:val="nil"/>
              <w:bottom w:val="nil"/>
              <w:right w:val="nil"/>
            </w:tcBorders>
            <w:shd w:val="clear" w:color="auto" w:fill="auto"/>
            <w:noWrap/>
            <w:vAlign w:val="center"/>
            <w:hideMark/>
          </w:tcPr>
          <w:p w14:paraId="0854FE12" w14:textId="77777777" w:rsidR="00F266A2" w:rsidRDefault="00F266A2">
            <w:pPr>
              <w:ind w:firstLineChars="100" w:firstLine="200"/>
              <w:rPr>
                <w:sz w:val="20"/>
                <w:szCs w:val="20"/>
              </w:rPr>
            </w:pPr>
          </w:p>
        </w:tc>
        <w:tc>
          <w:tcPr>
            <w:tcW w:w="1056" w:type="dxa"/>
            <w:tcBorders>
              <w:top w:val="nil"/>
              <w:left w:val="nil"/>
              <w:bottom w:val="nil"/>
              <w:right w:val="nil"/>
            </w:tcBorders>
            <w:shd w:val="clear" w:color="auto" w:fill="auto"/>
            <w:noWrap/>
            <w:vAlign w:val="center"/>
            <w:hideMark/>
          </w:tcPr>
          <w:p w14:paraId="3FA3BFDF" w14:textId="77777777" w:rsidR="00F266A2" w:rsidRDefault="00F266A2">
            <w:pPr>
              <w:ind w:firstLineChars="100" w:firstLine="200"/>
              <w:rPr>
                <w:sz w:val="20"/>
                <w:szCs w:val="20"/>
              </w:rPr>
            </w:pPr>
          </w:p>
        </w:tc>
        <w:tc>
          <w:tcPr>
            <w:tcW w:w="960" w:type="dxa"/>
            <w:tcBorders>
              <w:top w:val="nil"/>
              <w:left w:val="nil"/>
              <w:bottom w:val="nil"/>
              <w:right w:val="nil"/>
            </w:tcBorders>
            <w:shd w:val="clear" w:color="auto" w:fill="auto"/>
            <w:noWrap/>
            <w:vAlign w:val="center"/>
            <w:hideMark/>
          </w:tcPr>
          <w:p w14:paraId="0804A4DB" w14:textId="77777777" w:rsidR="00F266A2" w:rsidRDefault="00F266A2">
            <w:pPr>
              <w:ind w:firstLineChars="100" w:firstLine="200"/>
              <w:rPr>
                <w:sz w:val="20"/>
                <w:szCs w:val="20"/>
              </w:rPr>
            </w:pPr>
          </w:p>
        </w:tc>
        <w:tc>
          <w:tcPr>
            <w:tcW w:w="1056" w:type="dxa"/>
            <w:tcBorders>
              <w:top w:val="nil"/>
              <w:left w:val="nil"/>
              <w:bottom w:val="nil"/>
              <w:right w:val="nil"/>
            </w:tcBorders>
            <w:shd w:val="clear" w:color="auto" w:fill="auto"/>
            <w:noWrap/>
            <w:vAlign w:val="center"/>
            <w:hideMark/>
          </w:tcPr>
          <w:p w14:paraId="35352D0B" w14:textId="77777777" w:rsidR="00F266A2" w:rsidRDefault="00F266A2">
            <w:pPr>
              <w:ind w:firstLineChars="100" w:firstLine="200"/>
              <w:rPr>
                <w:sz w:val="20"/>
                <w:szCs w:val="20"/>
              </w:rPr>
            </w:pPr>
          </w:p>
        </w:tc>
      </w:tr>
      <w:tr w:rsidR="00F266A2" w14:paraId="28CB1C5D" w14:textId="77777777" w:rsidTr="00F266A2">
        <w:trPr>
          <w:trHeight w:val="312"/>
        </w:trPr>
        <w:tc>
          <w:tcPr>
            <w:tcW w:w="2072" w:type="dxa"/>
            <w:vMerge w:val="restart"/>
            <w:tcBorders>
              <w:top w:val="nil"/>
              <w:left w:val="single" w:sz="4" w:space="0" w:color="auto"/>
              <w:bottom w:val="single" w:sz="4" w:space="0" w:color="000000"/>
              <w:right w:val="single" w:sz="4" w:space="0" w:color="auto"/>
            </w:tcBorders>
            <w:shd w:val="clear" w:color="000000" w:fill="F2F2F2"/>
            <w:vAlign w:val="center"/>
            <w:hideMark/>
          </w:tcPr>
          <w:p w14:paraId="2E284AC0" w14:textId="77777777" w:rsidR="00F266A2" w:rsidRDefault="00F266A2">
            <w:pPr>
              <w:ind w:firstLineChars="100" w:firstLine="180"/>
              <w:rPr>
                <w:rFonts w:ascii="Calibri" w:hAnsi="Calibri" w:cs="Calibri"/>
                <w:i/>
                <w:iCs/>
                <w:color w:val="000000"/>
                <w:sz w:val="18"/>
                <w:szCs w:val="18"/>
              </w:rPr>
            </w:pPr>
            <w:r>
              <w:rPr>
                <w:rFonts w:ascii="Calibri" w:hAnsi="Calibri" w:cs="Calibri"/>
                <w:i/>
                <w:iCs/>
                <w:color w:val="000000"/>
                <w:sz w:val="18"/>
                <w:szCs w:val="18"/>
              </w:rPr>
              <w:t xml:space="preserve">Formát A5; </w:t>
            </w:r>
            <w:r>
              <w:rPr>
                <w:rFonts w:ascii="Calibri" w:hAnsi="Calibri" w:cs="Calibri"/>
                <w:i/>
                <w:iCs/>
                <w:color w:val="000000"/>
                <w:sz w:val="18"/>
                <w:szCs w:val="18"/>
              </w:rPr>
              <w:br/>
              <w:t xml:space="preserve">3 listy – A4 sklad v </w:t>
            </w:r>
            <w:r>
              <w:rPr>
                <w:rFonts w:ascii="Calibri" w:hAnsi="Calibri" w:cs="Calibri"/>
                <w:i/>
                <w:iCs/>
                <w:color w:val="000000"/>
                <w:sz w:val="18"/>
                <w:szCs w:val="18"/>
              </w:rPr>
              <w:lastRenderedPageBreak/>
              <w:t>polovině, 2x sešití sponkami; 12 stránek včetně obálky</w:t>
            </w:r>
            <w:r>
              <w:rPr>
                <w:rFonts w:ascii="Calibri" w:hAnsi="Calibri" w:cs="Calibri"/>
                <w:i/>
                <w:iCs/>
                <w:color w:val="000000"/>
                <w:sz w:val="18"/>
                <w:szCs w:val="18"/>
              </w:rPr>
              <w:br/>
              <w:t>Barevnost: 4/4,    Gramáž: 135 g, lesklá křída</w:t>
            </w:r>
          </w:p>
        </w:tc>
        <w:tc>
          <w:tcPr>
            <w:tcW w:w="4244" w:type="dxa"/>
            <w:tcBorders>
              <w:top w:val="nil"/>
              <w:left w:val="nil"/>
              <w:bottom w:val="single" w:sz="4" w:space="0" w:color="auto"/>
              <w:right w:val="single" w:sz="4" w:space="0" w:color="auto"/>
            </w:tcBorders>
            <w:shd w:val="clear" w:color="000000" w:fill="F2F2F2"/>
            <w:noWrap/>
            <w:vAlign w:val="center"/>
            <w:hideMark/>
          </w:tcPr>
          <w:p w14:paraId="5AC866EA" w14:textId="77777777" w:rsidR="00F266A2" w:rsidRDefault="00F266A2">
            <w:pPr>
              <w:ind w:firstLineChars="100" w:firstLine="180"/>
              <w:rPr>
                <w:rFonts w:ascii="Calibri" w:hAnsi="Calibri" w:cs="Calibri"/>
                <w:color w:val="000000"/>
                <w:sz w:val="18"/>
                <w:szCs w:val="18"/>
              </w:rPr>
            </w:pPr>
            <w:r>
              <w:rPr>
                <w:rFonts w:ascii="Calibri" w:hAnsi="Calibri" w:cs="Calibri"/>
                <w:color w:val="000000"/>
                <w:sz w:val="18"/>
                <w:szCs w:val="18"/>
              </w:rPr>
              <w:lastRenderedPageBreak/>
              <w:t>1.     Afektivní poruchy</w:t>
            </w:r>
          </w:p>
        </w:tc>
        <w:tc>
          <w:tcPr>
            <w:tcW w:w="1136" w:type="dxa"/>
            <w:tcBorders>
              <w:top w:val="nil"/>
              <w:left w:val="nil"/>
              <w:bottom w:val="single" w:sz="4" w:space="0" w:color="auto"/>
              <w:right w:val="single" w:sz="4" w:space="0" w:color="auto"/>
            </w:tcBorders>
            <w:shd w:val="clear" w:color="000000" w:fill="F2F2F2"/>
            <w:noWrap/>
            <w:vAlign w:val="center"/>
            <w:hideMark/>
          </w:tcPr>
          <w:p w14:paraId="5520FD91" w14:textId="016EE151" w:rsidR="00F266A2" w:rsidRDefault="00712AAC">
            <w:pPr>
              <w:ind w:firstLineChars="100" w:firstLine="180"/>
              <w:jc w:val="right"/>
              <w:rPr>
                <w:rFonts w:ascii="Calibri" w:hAnsi="Calibri" w:cs="Calibri"/>
                <w:color w:val="000000"/>
                <w:sz w:val="18"/>
                <w:szCs w:val="18"/>
              </w:rPr>
            </w:pPr>
            <w:r>
              <w:rPr>
                <w:rFonts w:ascii="Calibri" w:hAnsi="Calibri" w:cs="Calibri"/>
                <w:color w:val="000000"/>
                <w:sz w:val="18"/>
                <w:szCs w:val="18"/>
              </w:rPr>
              <w:t>xxxxx</w:t>
            </w:r>
          </w:p>
        </w:tc>
        <w:tc>
          <w:tcPr>
            <w:tcW w:w="856" w:type="dxa"/>
            <w:tcBorders>
              <w:top w:val="nil"/>
              <w:left w:val="nil"/>
              <w:bottom w:val="nil"/>
              <w:right w:val="nil"/>
            </w:tcBorders>
            <w:shd w:val="clear" w:color="auto" w:fill="auto"/>
            <w:noWrap/>
            <w:vAlign w:val="center"/>
            <w:hideMark/>
          </w:tcPr>
          <w:p w14:paraId="6DAC865B" w14:textId="77777777" w:rsidR="00F266A2" w:rsidRDefault="00F266A2">
            <w:pPr>
              <w:ind w:firstLineChars="100" w:firstLine="180"/>
              <w:jc w:val="right"/>
              <w:rPr>
                <w:rFonts w:ascii="Calibri" w:hAnsi="Calibri" w:cs="Calibri"/>
                <w:color w:val="000000"/>
                <w:sz w:val="18"/>
                <w:szCs w:val="18"/>
              </w:rPr>
            </w:pPr>
          </w:p>
        </w:tc>
        <w:tc>
          <w:tcPr>
            <w:tcW w:w="623" w:type="dxa"/>
            <w:tcBorders>
              <w:top w:val="nil"/>
              <w:left w:val="nil"/>
              <w:bottom w:val="nil"/>
              <w:right w:val="nil"/>
            </w:tcBorders>
            <w:shd w:val="clear" w:color="auto" w:fill="auto"/>
            <w:noWrap/>
            <w:vAlign w:val="center"/>
            <w:hideMark/>
          </w:tcPr>
          <w:p w14:paraId="0EAB335E" w14:textId="77777777" w:rsidR="00F266A2" w:rsidRDefault="00F266A2">
            <w:pPr>
              <w:ind w:firstLineChars="100" w:firstLine="200"/>
              <w:rPr>
                <w:sz w:val="20"/>
                <w:szCs w:val="20"/>
              </w:rPr>
            </w:pPr>
          </w:p>
        </w:tc>
        <w:tc>
          <w:tcPr>
            <w:tcW w:w="836" w:type="dxa"/>
            <w:tcBorders>
              <w:top w:val="nil"/>
              <w:left w:val="nil"/>
              <w:bottom w:val="nil"/>
              <w:right w:val="nil"/>
            </w:tcBorders>
            <w:shd w:val="clear" w:color="auto" w:fill="auto"/>
            <w:noWrap/>
            <w:vAlign w:val="center"/>
            <w:hideMark/>
          </w:tcPr>
          <w:p w14:paraId="58DE5C9D" w14:textId="77777777" w:rsidR="00F266A2" w:rsidRDefault="00F266A2">
            <w:pPr>
              <w:ind w:firstLineChars="100" w:firstLine="200"/>
              <w:rPr>
                <w:sz w:val="20"/>
                <w:szCs w:val="20"/>
              </w:rPr>
            </w:pPr>
          </w:p>
        </w:tc>
        <w:tc>
          <w:tcPr>
            <w:tcW w:w="1056" w:type="dxa"/>
            <w:tcBorders>
              <w:top w:val="nil"/>
              <w:left w:val="nil"/>
              <w:bottom w:val="nil"/>
              <w:right w:val="nil"/>
            </w:tcBorders>
            <w:shd w:val="clear" w:color="auto" w:fill="auto"/>
            <w:noWrap/>
            <w:vAlign w:val="center"/>
            <w:hideMark/>
          </w:tcPr>
          <w:p w14:paraId="6593C71A" w14:textId="77777777" w:rsidR="00F266A2" w:rsidRDefault="00F266A2">
            <w:pPr>
              <w:ind w:firstLineChars="100" w:firstLine="200"/>
              <w:rPr>
                <w:sz w:val="20"/>
                <w:szCs w:val="20"/>
              </w:rPr>
            </w:pPr>
          </w:p>
        </w:tc>
        <w:tc>
          <w:tcPr>
            <w:tcW w:w="960" w:type="dxa"/>
            <w:tcBorders>
              <w:top w:val="nil"/>
              <w:left w:val="nil"/>
              <w:bottom w:val="nil"/>
              <w:right w:val="nil"/>
            </w:tcBorders>
            <w:shd w:val="clear" w:color="auto" w:fill="auto"/>
            <w:noWrap/>
            <w:vAlign w:val="center"/>
            <w:hideMark/>
          </w:tcPr>
          <w:p w14:paraId="714A2901" w14:textId="77777777" w:rsidR="00F266A2" w:rsidRDefault="00F266A2">
            <w:pPr>
              <w:ind w:firstLineChars="100" w:firstLine="200"/>
              <w:rPr>
                <w:sz w:val="20"/>
                <w:szCs w:val="20"/>
              </w:rPr>
            </w:pPr>
          </w:p>
        </w:tc>
        <w:tc>
          <w:tcPr>
            <w:tcW w:w="1056" w:type="dxa"/>
            <w:tcBorders>
              <w:top w:val="nil"/>
              <w:left w:val="nil"/>
              <w:bottom w:val="nil"/>
              <w:right w:val="nil"/>
            </w:tcBorders>
            <w:shd w:val="clear" w:color="auto" w:fill="auto"/>
            <w:noWrap/>
            <w:vAlign w:val="center"/>
            <w:hideMark/>
          </w:tcPr>
          <w:p w14:paraId="4513EF2B" w14:textId="77777777" w:rsidR="00F266A2" w:rsidRDefault="00F266A2">
            <w:pPr>
              <w:ind w:firstLineChars="100" w:firstLine="200"/>
              <w:rPr>
                <w:sz w:val="20"/>
                <w:szCs w:val="20"/>
              </w:rPr>
            </w:pPr>
          </w:p>
        </w:tc>
      </w:tr>
      <w:tr w:rsidR="00F266A2" w14:paraId="0C4F0F11" w14:textId="77777777" w:rsidTr="00F266A2">
        <w:trPr>
          <w:trHeight w:val="312"/>
        </w:trPr>
        <w:tc>
          <w:tcPr>
            <w:tcW w:w="2072" w:type="dxa"/>
            <w:vMerge/>
            <w:tcBorders>
              <w:top w:val="nil"/>
              <w:left w:val="single" w:sz="4" w:space="0" w:color="auto"/>
              <w:bottom w:val="single" w:sz="4" w:space="0" w:color="000000"/>
              <w:right w:val="single" w:sz="4" w:space="0" w:color="auto"/>
            </w:tcBorders>
            <w:vAlign w:val="center"/>
            <w:hideMark/>
          </w:tcPr>
          <w:p w14:paraId="130BEA2A" w14:textId="77777777" w:rsidR="00F266A2" w:rsidRDefault="00F266A2">
            <w:pPr>
              <w:rPr>
                <w:rFonts w:ascii="Calibri" w:hAnsi="Calibri" w:cs="Calibri"/>
                <w:i/>
                <w:iCs/>
                <w:color w:val="000000"/>
                <w:sz w:val="18"/>
                <w:szCs w:val="18"/>
              </w:rPr>
            </w:pPr>
          </w:p>
        </w:tc>
        <w:tc>
          <w:tcPr>
            <w:tcW w:w="4244" w:type="dxa"/>
            <w:tcBorders>
              <w:top w:val="nil"/>
              <w:left w:val="nil"/>
              <w:bottom w:val="single" w:sz="4" w:space="0" w:color="auto"/>
              <w:right w:val="single" w:sz="4" w:space="0" w:color="auto"/>
            </w:tcBorders>
            <w:shd w:val="clear" w:color="000000" w:fill="F2F2F2"/>
            <w:noWrap/>
            <w:vAlign w:val="center"/>
            <w:hideMark/>
          </w:tcPr>
          <w:p w14:paraId="4B230095" w14:textId="77777777" w:rsidR="00F266A2" w:rsidRDefault="00F266A2">
            <w:pPr>
              <w:ind w:firstLineChars="100" w:firstLine="180"/>
              <w:rPr>
                <w:rFonts w:ascii="Calibri" w:hAnsi="Calibri" w:cs="Calibri"/>
                <w:color w:val="000000"/>
                <w:sz w:val="18"/>
                <w:szCs w:val="18"/>
              </w:rPr>
            </w:pPr>
            <w:r>
              <w:rPr>
                <w:rFonts w:ascii="Calibri" w:hAnsi="Calibri" w:cs="Calibri"/>
                <w:color w:val="000000"/>
                <w:sz w:val="18"/>
                <w:szCs w:val="18"/>
              </w:rPr>
              <w:t>2.     Poruchy příjmu potravy</w:t>
            </w:r>
          </w:p>
        </w:tc>
        <w:tc>
          <w:tcPr>
            <w:tcW w:w="1136" w:type="dxa"/>
            <w:tcBorders>
              <w:top w:val="nil"/>
              <w:left w:val="nil"/>
              <w:bottom w:val="single" w:sz="4" w:space="0" w:color="auto"/>
              <w:right w:val="single" w:sz="4" w:space="0" w:color="auto"/>
            </w:tcBorders>
            <w:shd w:val="clear" w:color="000000" w:fill="F2F2F2"/>
            <w:noWrap/>
            <w:vAlign w:val="center"/>
            <w:hideMark/>
          </w:tcPr>
          <w:p w14:paraId="18DA3E3B" w14:textId="7AABF230" w:rsidR="00F266A2" w:rsidRDefault="00712AAC">
            <w:pPr>
              <w:ind w:firstLineChars="100" w:firstLine="180"/>
              <w:jc w:val="right"/>
              <w:rPr>
                <w:rFonts w:ascii="Calibri" w:hAnsi="Calibri" w:cs="Calibri"/>
                <w:color w:val="000000"/>
                <w:sz w:val="18"/>
                <w:szCs w:val="18"/>
              </w:rPr>
            </w:pPr>
            <w:r>
              <w:rPr>
                <w:rFonts w:ascii="Calibri" w:hAnsi="Calibri" w:cs="Calibri"/>
                <w:color w:val="000000"/>
                <w:sz w:val="18"/>
                <w:szCs w:val="18"/>
              </w:rPr>
              <w:t>xxxxx</w:t>
            </w:r>
          </w:p>
        </w:tc>
        <w:tc>
          <w:tcPr>
            <w:tcW w:w="856" w:type="dxa"/>
            <w:tcBorders>
              <w:top w:val="nil"/>
              <w:left w:val="nil"/>
              <w:bottom w:val="nil"/>
              <w:right w:val="nil"/>
            </w:tcBorders>
            <w:shd w:val="clear" w:color="auto" w:fill="auto"/>
            <w:noWrap/>
            <w:vAlign w:val="center"/>
            <w:hideMark/>
          </w:tcPr>
          <w:p w14:paraId="079218B5" w14:textId="77777777" w:rsidR="00F266A2" w:rsidRDefault="00F266A2">
            <w:pPr>
              <w:ind w:firstLineChars="100" w:firstLine="180"/>
              <w:jc w:val="right"/>
              <w:rPr>
                <w:rFonts w:ascii="Calibri" w:hAnsi="Calibri" w:cs="Calibri"/>
                <w:color w:val="000000"/>
                <w:sz w:val="18"/>
                <w:szCs w:val="18"/>
              </w:rPr>
            </w:pPr>
          </w:p>
        </w:tc>
        <w:tc>
          <w:tcPr>
            <w:tcW w:w="623" w:type="dxa"/>
            <w:tcBorders>
              <w:top w:val="nil"/>
              <w:left w:val="nil"/>
              <w:bottom w:val="nil"/>
              <w:right w:val="nil"/>
            </w:tcBorders>
            <w:shd w:val="clear" w:color="auto" w:fill="auto"/>
            <w:noWrap/>
            <w:vAlign w:val="center"/>
            <w:hideMark/>
          </w:tcPr>
          <w:p w14:paraId="0ACA7EDF" w14:textId="77777777" w:rsidR="00F266A2" w:rsidRDefault="00F266A2">
            <w:pPr>
              <w:ind w:firstLineChars="100" w:firstLine="200"/>
              <w:rPr>
                <w:sz w:val="20"/>
                <w:szCs w:val="20"/>
              </w:rPr>
            </w:pPr>
          </w:p>
        </w:tc>
        <w:tc>
          <w:tcPr>
            <w:tcW w:w="836" w:type="dxa"/>
            <w:tcBorders>
              <w:top w:val="nil"/>
              <w:left w:val="nil"/>
              <w:bottom w:val="nil"/>
              <w:right w:val="nil"/>
            </w:tcBorders>
            <w:shd w:val="clear" w:color="auto" w:fill="auto"/>
            <w:noWrap/>
            <w:vAlign w:val="center"/>
            <w:hideMark/>
          </w:tcPr>
          <w:p w14:paraId="1571DD72" w14:textId="77777777" w:rsidR="00F266A2" w:rsidRDefault="00F266A2">
            <w:pPr>
              <w:ind w:firstLineChars="100" w:firstLine="200"/>
              <w:rPr>
                <w:sz w:val="20"/>
                <w:szCs w:val="20"/>
              </w:rPr>
            </w:pPr>
          </w:p>
        </w:tc>
        <w:tc>
          <w:tcPr>
            <w:tcW w:w="1056" w:type="dxa"/>
            <w:tcBorders>
              <w:top w:val="nil"/>
              <w:left w:val="nil"/>
              <w:bottom w:val="nil"/>
              <w:right w:val="nil"/>
            </w:tcBorders>
            <w:shd w:val="clear" w:color="auto" w:fill="auto"/>
            <w:noWrap/>
            <w:vAlign w:val="center"/>
            <w:hideMark/>
          </w:tcPr>
          <w:p w14:paraId="4C492D3D" w14:textId="77777777" w:rsidR="00F266A2" w:rsidRDefault="00F266A2">
            <w:pPr>
              <w:ind w:firstLineChars="100" w:firstLine="200"/>
              <w:rPr>
                <w:sz w:val="20"/>
                <w:szCs w:val="20"/>
              </w:rPr>
            </w:pPr>
          </w:p>
        </w:tc>
        <w:tc>
          <w:tcPr>
            <w:tcW w:w="960" w:type="dxa"/>
            <w:tcBorders>
              <w:top w:val="nil"/>
              <w:left w:val="nil"/>
              <w:bottom w:val="nil"/>
              <w:right w:val="nil"/>
            </w:tcBorders>
            <w:shd w:val="clear" w:color="auto" w:fill="auto"/>
            <w:noWrap/>
            <w:vAlign w:val="center"/>
            <w:hideMark/>
          </w:tcPr>
          <w:p w14:paraId="2E595A4C" w14:textId="77777777" w:rsidR="00F266A2" w:rsidRDefault="00F266A2">
            <w:pPr>
              <w:ind w:firstLineChars="100" w:firstLine="200"/>
              <w:rPr>
                <w:sz w:val="20"/>
                <w:szCs w:val="20"/>
              </w:rPr>
            </w:pPr>
          </w:p>
        </w:tc>
        <w:tc>
          <w:tcPr>
            <w:tcW w:w="1056" w:type="dxa"/>
            <w:tcBorders>
              <w:top w:val="nil"/>
              <w:left w:val="nil"/>
              <w:bottom w:val="nil"/>
              <w:right w:val="nil"/>
            </w:tcBorders>
            <w:shd w:val="clear" w:color="auto" w:fill="auto"/>
            <w:noWrap/>
            <w:vAlign w:val="center"/>
            <w:hideMark/>
          </w:tcPr>
          <w:p w14:paraId="34E9E6FC" w14:textId="77777777" w:rsidR="00F266A2" w:rsidRDefault="00F266A2">
            <w:pPr>
              <w:ind w:firstLineChars="100" w:firstLine="200"/>
              <w:rPr>
                <w:sz w:val="20"/>
                <w:szCs w:val="20"/>
              </w:rPr>
            </w:pPr>
          </w:p>
        </w:tc>
      </w:tr>
      <w:tr w:rsidR="00F266A2" w14:paraId="73D16655" w14:textId="77777777" w:rsidTr="00F266A2">
        <w:trPr>
          <w:trHeight w:val="312"/>
        </w:trPr>
        <w:tc>
          <w:tcPr>
            <w:tcW w:w="2072" w:type="dxa"/>
            <w:vMerge/>
            <w:tcBorders>
              <w:top w:val="nil"/>
              <w:left w:val="single" w:sz="4" w:space="0" w:color="auto"/>
              <w:bottom w:val="single" w:sz="4" w:space="0" w:color="000000"/>
              <w:right w:val="single" w:sz="4" w:space="0" w:color="auto"/>
            </w:tcBorders>
            <w:vAlign w:val="center"/>
            <w:hideMark/>
          </w:tcPr>
          <w:p w14:paraId="5001B785" w14:textId="77777777" w:rsidR="00F266A2" w:rsidRDefault="00F266A2">
            <w:pPr>
              <w:rPr>
                <w:rFonts w:ascii="Calibri" w:hAnsi="Calibri" w:cs="Calibri"/>
                <w:i/>
                <w:iCs/>
                <w:color w:val="000000"/>
                <w:sz w:val="18"/>
                <w:szCs w:val="18"/>
              </w:rPr>
            </w:pPr>
          </w:p>
        </w:tc>
        <w:tc>
          <w:tcPr>
            <w:tcW w:w="4244" w:type="dxa"/>
            <w:tcBorders>
              <w:top w:val="nil"/>
              <w:left w:val="nil"/>
              <w:bottom w:val="single" w:sz="4" w:space="0" w:color="auto"/>
              <w:right w:val="single" w:sz="4" w:space="0" w:color="auto"/>
            </w:tcBorders>
            <w:shd w:val="clear" w:color="000000" w:fill="F2F2F2"/>
            <w:noWrap/>
            <w:vAlign w:val="center"/>
            <w:hideMark/>
          </w:tcPr>
          <w:p w14:paraId="6CEA59EE" w14:textId="77777777" w:rsidR="00F266A2" w:rsidRDefault="00F266A2">
            <w:pPr>
              <w:ind w:firstLineChars="100" w:firstLine="180"/>
              <w:rPr>
                <w:rFonts w:ascii="Calibri" w:hAnsi="Calibri" w:cs="Calibri"/>
                <w:color w:val="000000"/>
                <w:sz w:val="18"/>
                <w:szCs w:val="18"/>
              </w:rPr>
            </w:pPr>
            <w:r>
              <w:rPr>
                <w:rFonts w:ascii="Calibri" w:hAnsi="Calibri" w:cs="Calibri"/>
                <w:color w:val="000000"/>
                <w:sz w:val="18"/>
                <w:szCs w:val="18"/>
              </w:rPr>
              <w:t>3.     ADHD</w:t>
            </w:r>
          </w:p>
        </w:tc>
        <w:tc>
          <w:tcPr>
            <w:tcW w:w="1136" w:type="dxa"/>
            <w:tcBorders>
              <w:top w:val="nil"/>
              <w:left w:val="nil"/>
              <w:bottom w:val="single" w:sz="4" w:space="0" w:color="auto"/>
              <w:right w:val="single" w:sz="4" w:space="0" w:color="auto"/>
            </w:tcBorders>
            <w:shd w:val="clear" w:color="000000" w:fill="F2F2F2"/>
            <w:noWrap/>
            <w:vAlign w:val="center"/>
            <w:hideMark/>
          </w:tcPr>
          <w:p w14:paraId="7588FFE3" w14:textId="0B595E7C" w:rsidR="00F266A2" w:rsidRDefault="00712AAC">
            <w:pPr>
              <w:ind w:firstLineChars="100" w:firstLine="180"/>
              <w:jc w:val="right"/>
              <w:rPr>
                <w:rFonts w:ascii="Calibri" w:hAnsi="Calibri" w:cs="Calibri"/>
                <w:color w:val="000000"/>
                <w:sz w:val="18"/>
                <w:szCs w:val="18"/>
              </w:rPr>
            </w:pPr>
            <w:r>
              <w:rPr>
                <w:rFonts w:ascii="Calibri" w:hAnsi="Calibri" w:cs="Calibri"/>
                <w:color w:val="000000"/>
                <w:sz w:val="18"/>
                <w:szCs w:val="18"/>
              </w:rPr>
              <w:t>xxxxx</w:t>
            </w:r>
          </w:p>
        </w:tc>
        <w:tc>
          <w:tcPr>
            <w:tcW w:w="856" w:type="dxa"/>
            <w:tcBorders>
              <w:top w:val="nil"/>
              <w:left w:val="nil"/>
              <w:bottom w:val="nil"/>
              <w:right w:val="nil"/>
            </w:tcBorders>
            <w:shd w:val="clear" w:color="auto" w:fill="auto"/>
            <w:noWrap/>
            <w:vAlign w:val="center"/>
            <w:hideMark/>
          </w:tcPr>
          <w:p w14:paraId="23CD8E32" w14:textId="77777777" w:rsidR="00F266A2" w:rsidRDefault="00F266A2">
            <w:pPr>
              <w:ind w:firstLineChars="100" w:firstLine="180"/>
              <w:jc w:val="right"/>
              <w:rPr>
                <w:rFonts w:ascii="Calibri" w:hAnsi="Calibri" w:cs="Calibri"/>
                <w:color w:val="000000"/>
                <w:sz w:val="18"/>
                <w:szCs w:val="18"/>
              </w:rPr>
            </w:pPr>
          </w:p>
        </w:tc>
        <w:tc>
          <w:tcPr>
            <w:tcW w:w="623" w:type="dxa"/>
            <w:tcBorders>
              <w:top w:val="nil"/>
              <w:left w:val="nil"/>
              <w:bottom w:val="nil"/>
              <w:right w:val="nil"/>
            </w:tcBorders>
            <w:shd w:val="clear" w:color="auto" w:fill="auto"/>
            <w:noWrap/>
            <w:vAlign w:val="center"/>
            <w:hideMark/>
          </w:tcPr>
          <w:p w14:paraId="1FD4C8D7" w14:textId="77777777" w:rsidR="00F266A2" w:rsidRDefault="00F266A2">
            <w:pPr>
              <w:ind w:firstLineChars="100" w:firstLine="200"/>
              <w:rPr>
                <w:sz w:val="20"/>
                <w:szCs w:val="20"/>
              </w:rPr>
            </w:pPr>
          </w:p>
        </w:tc>
        <w:tc>
          <w:tcPr>
            <w:tcW w:w="836" w:type="dxa"/>
            <w:tcBorders>
              <w:top w:val="nil"/>
              <w:left w:val="nil"/>
              <w:bottom w:val="nil"/>
              <w:right w:val="nil"/>
            </w:tcBorders>
            <w:shd w:val="clear" w:color="auto" w:fill="auto"/>
            <w:noWrap/>
            <w:vAlign w:val="center"/>
            <w:hideMark/>
          </w:tcPr>
          <w:p w14:paraId="4129AE2E" w14:textId="77777777" w:rsidR="00F266A2" w:rsidRDefault="00F266A2">
            <w:pPr>
              <w:ind w:firstLineChars="100" w:firstLine="200"/>
              <w:rPr>
                <w:sz w:val="20"/>
                <w:szCs w:val="20"/>
              </w:rPr>
            </w:pPr>
          </w:p>
        </w:tc>
        <w:tc>
          <w:tcPr>
            <w:tcW w:w="1056" w:type="dxa"/>
            <w:tcBorders>
              <w:top w:val="nil"/>
              <w:left w:val="nil"/>
              <w:bottom w:val="nil"/>
              <w:right w:val="nil"/>
            </w:tcBorders>
            <w:shd w:val="clear" w:color="auto" w:fill="auto"/>
            <w:noWrap/>
            <w:vAlign w:val="center"/>
            <w:hideMark/>
          </w:tcPr>
          <w:p w14:paraId="770BFEE3" w14:textId="77777777" w:rsidR="00F266A2" w:rsidRDefault="00F266A2">
            <w:pPr>
              <w:ind w:firstLineChars="100" w:firstLine="200"/>
              <w:rPr>
                <w:sz w:val="20"/>
                <w:szCs w:val="20"/>
              </w:rPr>
            </w:pPr>
          </w:p>
        </w:tc>
        <w:tc>
          <w:tcPr>
            <w:tcW w:w="960" w:type="dxa"/>
            <w:tcBorders>
              <w:top w:val="nil"/>
              <w:left w:val="nil"/>
              <w:bottom w:val="nil"/>
              <w:right w:val="nil"/>
            </w:tcBorders>
            <w:shd w:val="clear" w:color="auto" w:fill="auto"/>
            <w:noWrap/>
            <w:vAlign w:val="center"/>
            <w:hideMark/>
          </w:tcPr>
          <w:p w14:paraId="223E450D" w14:textId="77777777" w:rsidR="00F266A2" w:rsidRDefault="00F266A2">
            <w:pPr>
              <w:ind w:firstLineChars="100" w:firstLine="200"/>
              <w:rPr>
                <w:sz w:val="20"/>
                <w:szCs w:val="20"/>
              </w:rPr>
            </w:pPr>
          </w:p>
        </w:tc>
        <w:tc>
          <w:tcPr>
            <w:tcW w:w="1056" w:type="dxa"/>
            <w:tcBorders>
              <w:top w:val="nil"/>
              <w:left w:val="nil"/>
              <w:bottom w:val="nil"/>
              <w:right w:val="nil"/>
            </w:tcBorders>
            <w:shd w:val="clear" w:color="auto" w:fill="auto"/>
            <w:noWrap/>
            <w:vAlign w:val="center"/>
            <w:hideMark/>
          </w:tcPr>
          <w:p w14:paraId="49EBBD7E" w14:textId="77777777" w:rsidR="00F266A2" w:rsidRDefault="00F266A2">
            <w:pPr>
              <w:ind w:firstLineChars="100" w:firstLine="200"/>
              <w:rPr>
                <w:sz w:val="20"/>
                <w:szCs w:val="20"/>
              </w:rPr>
            </w:pPr>
          </w:p>
        </w:tc>
      </w:tr>
      <w:tr w:rsidR="00F266A2" w14:paraId="363B5B0B" w14:textId="77777777" w:rsidTr="00F266A2">
        <w:trPr>
          <w:trHeight w:val="312"/>
        </w:trPr>
        <w:tc>
          <w:tcPr>
            <w:tcW w:w="2072" w:type="dxa"/>
            <w:vMerge/>
            <w:tcBorders>
              <w:top w:val="nil"/>
              <w:left w:val="single" w:sz="4" w:space="0" w:color="auto"/>
              <w:bottom w:val="single" w:sz="4" w:space="0" w:color="000000"/>
              <w:right w:val="single" w:sz="4" w:space="0" w:color="auto"/>
            </w:tcBorders>
            <w:vAlign w:val="center"/>
            <w:hideMark/>
          </w:tcPr>
          <w:p w14:paraId="434FC9BC" w14:textId="77777777" w:rsidR="00F266A2" w:rsidRDefault="00F266A2">
            <w:pPr>
              <w:rPr>
                <w:rFonts w:ascii="Calibri" w:hAnsi="Calibri" w:cs="Calibri"/>
                <w:i/>
                <w:iCs/>
                <w:color w:val="000000"/>
                <w:sz w:val="18"/>
                <w:szCs w:val="18"/>
              </w:rPr>
            </w:pPr>
          </w:p>
        </w:tc>
        <w:tc>
          <w:tcPr>
            <w:tcW w:w="4244" w:type="dxa"/>
            <w:tcBorders>
              <w:top w:val="nil"/>
              <w:left w:val="nil"/>
              <w:bottom w:val="single" w:sz="4" w:space="0" w:color="auto"/>
              <w:right w:val="single" w:sz="4" w:space="0" w:color="auto"/>
            </w:tcBorders>
            <w:shd w:val="clear" w:color="000000" w:fill="F2F2F2"/>
            <w:noWrap/>
            <w:vAlign w:val="center"/>
            <w:hideMark/>
          </w:tcPr>
          <w:p w14:paraId="66FAF8B4" w14:textId="77777777" w:rsidR="00F266A2" w:rsidRDefault="00F266A2">
            <w:pPr>
              <w:ind w:firstLineChars="100" w:firstLine="180"/>
              <w:rPr>
                <w:rFonts w:ascii="Calibri" w:hAnsi="Calibri" w:cs="Calibri"/>
                <w:color w:val="000000"/>
                <w:sz w:val="18"/>
                <w:szCs w:val="18"/>
              </w:rPr>
            </w:pPr>
            <w:r>
              <w:rPr>
                <w:rFonts w:ascii="Calibri" w:hAnsi="Calibri" w:cs="Calibri"/>
                <w:color w:val="000000"/>
                <w:sz w:val="18"/>
                <w:szCs w:val="18"/>
              </w:rPr>
              <w:t>4.  Poruchy spánku</w:t>
            </w:r>
          </w:p>
        </w:tc>
        <w:tc>
          <w:tcPr>
            <w:tcW w:w="1136" w:type="dxa"/>
            <w:tcBorders>
              <w:top w:val="nil"/>
              <w:left w:val="nil"/>
              <w:bottom w:val="single" w:sz="4" w:space="0" w:color="auto"/>
              <w:right w:val="single" w:sz="4" w:space="0" w:color="auto"/>
            </w:tcBorders>
            <w:shd w:val="clear" w:color="000000" w:fill="F2F2F2"/>
            <w:noWrap/>
            <w:vAlign w:val="center"/>
            <w:hideMark/>
          </w:tcPr>
          <w:p w14:paraId="4523EF33" w14:textId="2E9BFE28" w:rsidR="00F266A2" w:rsidRDefault="00712AAC">
            <w:pPr>
              <w:ind w:firstLineChars="100" w:firstLine="180"/>
              <w:jc w:val="right"/>
              <w:rPr>
                <w:rFonts w:ascii="Calibri" w:hAnsi="Calibri" w:cs="Calibri"/>
                <w:color w:val="000000"/>
                <w:sz w:val="18"/>
                <w:szCs w:val="18"/>
              </w:rPr>
            </w:pPr>
            <w:r>
              <w:rPr>
                <w:rFonts w:ascii="Calibri" w:hAnsi="Calibri" w:cs="Calibri"/>
                <w:color w:val="000000"/>
                <w:sz w:val="18"/>
                <w:szCs w:val="18"/>
              </w:rPr>
              <w:t>xxxxx</w:t>
            </w:r>
          </w:p>
        </w:tc>
        <w:tc>
          <w:tcPr>
            <w:tcW w:w="856" w:type="dxa"/>
            <w:tcBorders>
              <w:top w:val="nil"/>
              <w:left w:val="nil"/>
              <w:bottom w:val="nil"/>
              <w:right w:val="nil"/>
            </w:tcBorders>
            <w:shd w:val="clear" w:color="auto" w:fill="auto"/>
            <w:noWrap/>
            <w:vAlign w:val="center"/>
            <w:hideMark/>
          </w:tcPr>
          <w:p w14:paraId="0E9C6141" w14:textId="77777777" w:rsidR="00F266A2" w:rsidRDefault="00F266A2">
            <w:pPr>
              <w:ind w:firstLineChars="100" w:firstLine="180"/>
              <w:jc w:val="right"/>
              <w:rPr>
                <w:rFonts w:ascii="Calibri" w:hAnsi="Calibri" w:cs="Calibri"/>
                <w:color w:val="000000"/>
                <w:sz w:val="18"/>
                <w:szCs w:val="18"/>
              </w:rPr>
            </w:pPr>
          </w:p>
        </w:tc>
        <w:tc>
          <w:tcPr>
            <w:tcW w:w="623" w:type="dxa"/>
            <w:tcBorders>
              <w:top w:val="nil"/>
              <w:left w:val="nil"/>
              <w:bottom w:val="nil"/>
              <w:right w:val="nil"/>
            </w:tcBorders>
            <w:shd w:val="clear" w:color="auto" w:fill="auto"/>
            <w:noWrap/>
            <w:vAlign w:val="center"/>
            <w:hideMark/>
          </w:tcPr>
          <w:p w14:paraId="204BB968" w14:textId="77777777" w:rsidR="00F266A2" w:rsidRDefault="00F266A2">
            <w:pPr>
              <w:ind w:firstLineChars="100" w:firstLine="200"/>
              <w:rPr>
                <w:sz w:val="20"/>
                <w:szCs w:val="20"/>
              </w:rPr>
            </w:pPr>
          </w:p>
        </w:tc>
        <w:tc>
          <w:tcPr>
            <w:tcW w:w="836" w:type="dxa"/>
            <w:tcBorders>
              <w:top w:val="nil"/>
              <w:left w:val="nil"/>
              <w:bottom w:val="nil"/>
              <w:right w:val="nil"/>
            </w:tcBorders>
            <w:shd w:val="clear" w:color="auto" w:fill="auto"/>
            <w:noWrap/>
            <w:vAlign w:val="center"/>
            <w:hideMark/>
          </w:tcPr>
          <w:p w14:paraId="14148681" w14:textId="77777777" w:rsidR="00F266A2" w:rsidRDefault="00F266A2">
            <w:pPr>
              <w:ind w:firstLineChars="100" w:firstLine="200"/>
              <w:rPr>
                <w:sz w:val="20"/>
                <w:szCs w:val="20"/>
              </w:rPr>
            </w:pPr>
          </w:p>
        </w:tc>
        <w:tc>
          <w:tcPr>
            <w:tcW w:w="1056" w:type="dxa"/>
            <w:tcBorders>
              <w:top w:val="nil"/>
              <w:left w:val="nil"/>
              <w:bottom w:val="nil"/>
              <w:right w:val="nil"/>
            </w:tcBorders>
            <w:shd w:val="clear" w:color="auto" w:fill="auto"/>
            <w:noWrap/>
            <w:vAlign w:val="center"/>
            <w:hideMark/>
          </w:tcPr>
          <w:p w14:paraId="7278AD6B" w14:textId="77777777" w:rsidR="00F266A2" w:rsidRDefault="00F266A2">
            <w:pPr>
              <w:ind w:firstLineChars="100" w:firstLine="200"/>
              <w:rPr>
                <w:sz w:val="20"/>
                <w:szCs w:val="20"/>
              </w:rPr>
            </w:pPr>
          </w:p>
        </w:tc>
        <w:tc>
          <w:tcPr>
            <w:tcW w:w="960" w:type="dxa"/>
            <w:tcBorders>
              <w:top w:val="nil"/>
              <w:left w:val="nil"/>
              <w:bottom w:val="nil"/>
              <w:right w:val="nil"/>
            </w:tcBorders>
            <w:shd w:val="clear" w:color="auto" w:fill="auto"/>
            <w:noWrap/>
            <w:vAlign w:val="center"/>
            <w:hideMark/>
          </w:tcPr>
          <w:p w14:paraId="1AA1E8AB" w14:textId="77777777" w:rsidR="00F266A2" w:rsidRDefault="00F266A2">
            <w:pPr>
              <w:ind w:firstLineChars="100" w:firstLine="200"/>
              <w:rPr>
                <w:sz w:val="20"/>
                <w:szCs w:val="20"/>
              </w:rPr>
            </w:pPr>
          </w:p>
        </w:tc>
        <w:tc>
          <w:tcPr>
            <w:tcW w:w="1056" w:type="dxa"/>
            <w:tcBorders>
              <w:top w:val="nil"/>
              <w:left w:val="nil"/>
              <w:bottom w:val="nil"/>
              <w:right w:val="nil"/>
            </w:tcBorders>
            <w:shd w:val="clear" w:color="auto" w:fill="auto"/>
            <w:noWrap/>
            <w:vAlign w:val="center"/>
            <w:hideMark/>
          </w:tcPr>
          <w:p w14:paraId="5067B945" w14:textId="77777777" w:rsidR="00F266A2" w:rsidRDefault="00F266A2">
            <w:pPr>
              <w:ind w:firstLineChars="100" w:firstLine="200"/>
              <w:rPr>
                <w:sz w:val="20"/>
                <w:szCs w:val="20"/>
              </w:rPr>
            </w:pPr>
          </w:p>
        </w:tc>
      </w:tr>
      <w:tr w:rsidR="00F266A2" w14:paraId="2906BC79" w14:textId="77777777" w:rsidTr="00F266A2">
        <w:trPr>
          <w:trHeight w:val="312"/>
        </w:trPr>
        <w:tc>
          <w:tcPr>
            <w:tcW w:w="2072" w:type="dxa"/>
            <w:vMerge/>
            <w:tcBorders>
              <w:top w:val="nil"/>
              <w:left w:val="single" w:sz="4" w:space="0" w:color="auto"/>
              <w:bottom w:val="single" w:sz="4" w:space="0" w:color="000000"/>
              <w:right w:val="single" w:sz="4" w:space="0" w:color="auto"/>
            </w:tcBorders>
            <w:vAlign w:val="center"/>
            <w:hideMark/>
          </w:tcPr>
          <w:p w14:paraId="1E2079B5" w14:textId="77777777" w:rsidR="00F266A2" w:rsidRDefault="00F266A2">
            <w:pPr>
              <w:rPr>
                <w:rFonts w:ascii="Calibri" w:hAnsi="Calibri" w:cs="Calibri"/>
                <w:i/>
                <w:iCs/>
                <w:color w:val="000000"/>
                <w:sz w:val="18"/>
                <w:szCs w:val="18"/>
              </w:rPr>
            </w:pPr>
          </w:p>
        </w:tc>
        <w:tc>
          <w:tcPr>
            <w:tcW w:w="4244" w:type="dxa"/>
            <w:tcBorders>
              <w:top w:val="nil"/>
              <w:left w:val="nil"/>
              <w:bottom w:val="single" w:sz="4" w:space="0" w:color="auto"/>
              <w:right w:val="single" w:sz="4" w:space="0" w:color="auto"/>
            </w:tcBorders>
            <w:shd w:val="clear" w:color="000000" w:fill="F2F2F2"/>
            <w:noWrap/>
            <w:vAlign w:val="center"/>
            <w:hideMark/>
          </w:tcPr>
          <w:p w14:paraId="5EE9DDE2" w14:textId="77777777" w:rsidR="00F266A2" w:rsidRDefault="00F266A2">
            <w:pPr>
              <w:ind w:firstLineChars="100" w:firstLine="180"/>
              <w:rPr>
                <w:rFonts w:ascii="Calibri" w:hAnsi="Calibri" w:cs="Calibri"/>
                <w:color w:val="000000"/>
                <w:sz w:val="18"/>
                <w:szCs w:val="18"/>
              </w:rPr>
            </w:pPr>
            <w:r>
              <w:rPr>
                <w:rFonts w:ascii="Calibri" w:hAnsi="Calibri" w:cs="Calibri"/>
                <w:color w:val="000000"/>
                <w:sz w:val="18"/>
                <w:szCs w:val="18"/>
              </w:rPr>
              <w:t>5.  Úzkostné poruchy</w:t>
            </w:r>
          </w:p>
        </w:tc>
        <w:tc>
          <w:tcPr>
            <w:tcW w:w="1136" w:type="dxa"/>
            <w:tcBorders>
              <w:top w:val="nil"/>
              <w:left w:val="nil"/>
              <w:bottom w:val="single" w:sz="4" w:space="0" w:color="auto"/>
              <w:right w:val="single" w:sz="4" w:space="0" w:color="auto"/>
            </w:tcBorders>
            <w:shd w:val="clear" w:color="000000" w:fill="F2F2F2"/>
            <w:noWrap/>
            <w:vAlign w:val="center"/>
            <w:hideMark/>
          </w:tcPr>
          <w:p w14:paraId="4CF20BBB" w14:textId="23685FC7" w:rsidR="00F266A2" w:rsidRDefault="00712AAC">
            <w:pPr>
              <w:ind w:firstLineChars="100" w:firstLine="180"/>
              <w:jc w:val="right"/>
              <w:rPr>
                <w:rFonts w:ascii="Calibri" w:hAnsi="Calibri" w:cs="Calibri"/>
                <w:color w:val="000000"/>
                <w:sz w:val="18"/>
                <w:szCs w:val="18"/>
              </w:rPr>
            </w:pPr>
            <w:r>
              <w:rPr>
                <w:rFonts w:ascii="Calibri" w:hAnsi="Calibri" w:cs="Calibri"/>
                <w:color w:val="000000"/>
                <w:sz w:val="18"/>
                <w:szCs w:val="18"/>
              </w:rPr>
              <w:t>xxxxx</w:t>
            </w:r>
          </w:p>
        </w:tc>
        <w:tc>
          <w:tcPr>
            <w:tcW w:w="856" w:type="dxa"/>
            <w:tcBorders>
              <w:top w:val="nil"/>
              <w:left w:val="nil"/>
              <w:bottom w:val="nil"/>
              <w:right w:val="nil"/>
            </w:tcBorders>
            <w:shd w:val="clear" w:color="auto" w:fill="auto"/>
            <w:noWrap/>
            <w:vAlign w:val="center"/>
            <w:hideMark/>
          </w:tcPr>
          <w:p w14:paraId="7CB8DC99" w14:textId="77777777" w:rsidR="00F266A2" w:rsidRDefault="00F266A2">
            <w:pPr>
              <w:ind w:firstLineChars="100" w:firstLine="180"/>
              <w:jc w:val="right"/>
              <w:rPr>
                <w:rFonts w:ascii="Calibri" w:hAnsi="Calibri" w:cs="Calibri"/>
                <w:color w:val="000000"/>
                <w:sz w:val="18"/>
                <w:szCs w:val="18"/>
              </w:rPr>
            </w:pPr>
          </w:p>
        </w:tc>
        <w:tc>
          <w:tcPr>
            <w:tcW w:w="623" w:type="dxa"/>
            <w:tcBorders>
              <w:top w:val="nil"/>
              <w:left w:val="nil"/>
              <w:bottom w:val="nil"/>
              <w:right w:val="nil"/>
            </w:tcBorders>
            <w:shd w:val="clear" w:color="auto" w:fill="auto"/>
            <w:noWrap/>
            <w:vAlign w:val="center"/>
            <w:hideMark/>
          </w:tcPr>
          <w:p w14:paraId="5AF3C75A" w14:textId="77777777" w:rsidR="00F266A2" w:rsidRDefault="00F266A2">
            <w:pPr>
              <w:ind w:firstLineChars="100" w:firstLine="200"/>
              <w:rPr>
                <w:sz w:val="20"/>
                <w:szCs w:val="20"/>
              </w:rPr>
            </w:pPr>
          </w:p>
        </w:tc>
        <w:tc>
          <w:tcPr>
            <w:tcW w:w="836" w:type="dxa"/>
            <w:tcBorders>
              <w:top w:val="nil"/>
              <w:left w:val="nil"/>
              <w:bottom w:val="nil"/>
              <w:right w:val="nil"/>
            </w:tcBorders>
            <w:shd w:val="clear" w:color="auto" w:fill="auto"/>
            <w:noWrap/>
            <w:vAlign w:val="center"/>
            <w:hideMark/>
          </w:tcPr>
          <w:p w14:paraId="5533A594" w14:textId="77777777" w:rsidR="00F266A2" w:rsidRDefault="00F266A2">
            <w:pPr>
              <w:ind w:firstLineChars="100" w:firstLine="200"/>
              <w:rPr>
                <w:sz w:val="20"/>
                <w:szCs w:val="20"/>
              </w:rPr>
            </w:pPr>
          </w:p>
        </w:tc>
        <w:tc>
          <w:tcPr>
            <w:tcW w:w="1056" w:type="dxa"/>
            <w:tcBorders>
              <w:top w:val="nil"/>
              <w:left w:val="nil"/>
              <w:bottom w:val="nil"/>
              <w:right w:val="nil"/>
            </w:tcBorders>
            <w:shd w:val="clear" w:color="auto" w:fill="auto"/>
            <w:noWrap/>
            <w:vAlign w:val="center"/>
            <w:hideMark/>
          </w:tcPr>
          <w:p w14:paraId="39640F75" w14:textId="77777777" w:rsidR="00F266A2" w:rsidRDefault="00F266A2">
            <w:pPr>
              <w:ind w:firstLineChars="100" w:firstLine="200"/>
              <w:rPr>
                <w:sz w:val="20"/>
                <w:szCs w:val="20"/>
              </w:rPr>
            </w:pPr>
          </w:p>
        </w:tc>
        <w:tc>
          <w:tcPr>
            <w:tcW w:w="960" w:type="dxa"/>
            <w:tcBorders>
              <w:top w:val="nil"/>
              <w:left w:val="nil"/>
              <w:bottom w:val="nil"/>
              <w:right w:val="nil"/>
            </w:tcBorders>
            <w:shd w:val="clear" w:color="auto" w:fill="auto"/>
            <w:noWrap/>
            <w:vAlign w:val="center"/>
            <w:hideMark/>
          </w:tcPr>
          <w:p w14:paraId="4EB1DC89" w14:textId="77777777" w:rsidR="00F266A2" w:rsidRDefault="00F266A2">
            <w:pPr>
              <w:ind w:firstLineChars="100" w:firstLine="200"/>
              <w:rPr>
                <w:sz w:val="20"/>
                <w:szCs w:val="20"/>
              </w:rPr>
            </w:pPr>
          </w:p>
        </w:tc>
        <w:tc>
          <w:tcPr>
            <w:tcW w:w="1056" w:type="dxa"/>
            <w:tcBorders>
              <w:top w:val="nil"/>
              <w:left w:val="nil"/>
              <w:bottom w:val="nil"/>
              <w:right w:val="nil"/>
            </w:tcBorders>
            <w:shd w:val="clear" w:color="auto" w:fill="auto"/>
            <w:noWrap/>
            <w:vAlign w:val="center"/>
            <w:hideMark/>
          </w:tcPr>
          <w:p w14:paraId="1866563A" w14:textId="77777777" w:rsidR="00F266A2" w:rsidRDefault="00F266A2">
            <w:pPr>
              <w:ind w:firstLineChars="100" w:firstLine="200"/>
              <w:rPr>
                <w:sz w:val="20"/>
                <w:szCs w:val="20"/>
              </w:rPr>
            </w:pPr>
          </w:p>
        </w:tc>
      </w:tr>
      <w:tr w:rsidR="00F266A2" w14:paraId="242455F5" w14:textId="77777777" w:rsidTr="00F266A2">
        <w:trPr>
          <w:trHeight w:val="312"/>
        </w:trPr>
        <w:tc>
          <w:tcPr>
            <w:tcW w:w="2072" w:type="dxa"/>
            <w:vMerge/>
            <w:tcBorders>
              <w:top w:val="nil"/>
              <w:left w:val="single" w:sz="4" w:space="0" w:color="auto"/>
              <w:bottom w:val="single" w:sz="4" w:space="0" w:color="000000"/>
              <w:right w:val="single" w:sz="4" w:space="0" w:color="auto"/>
            </w:tcBorders>
            <w:vAlign w:val="center"/>
            <w:hideMark/>
          </w:tcPr>
          <w:p w14:paraId="027939CA" w14:textId="77777777" w:rsidR="00F266A2" w:rsidRDefault="00F266A2">
            <w:pPr>
              <w:rPr>
                <w:rFonts w:ascii="Calibri" w:hAnsi="Calibri" w:cs="Calibri"/>
                <w:i/>
                <w:iCs/>
                <w:color w:val="000000"/>
                <w:sz w:val="18"/>
                <w:szCs w:val="18"/>
              </w:rPr>
            </w:pPr>
          </w:p>
        </w:tc>
        <w:tc>
          <w:tcPr>
            <w:tcW w:w="4244" w:type="dxa"/>
            <w:tcBorders>
              <w:top w:val="nil"/>
              <w:left w:val="nil"/>
              <w:bottom w:val="single" w:sz="4" w:space="0" w:color="auto"/>
              <w:right w:val="single" w:sz="4" w:space="0" w:color="auto"/>
            </w:tcBorders>
            <w:shd w:val="clear" w:color="000000" w:fill="F2F2F2"/>
            <w:noWrap/>
            <w:vAlign w:val="center"/>
            <w:hideMark/>
          </w:tcPr>
          <w:p w14:paraId="7FAAA6F6" w14:textId="77777777" w:rsidR="00F266A2" w:rsidRDefault="00F266A2">
            <w:pPr>
              <w:ind w:firstLineChars="100" w:firstLine="180"/>
              <w:rPr>
                <w:rFonts w:ascii="Calibri" w:hAnsi="Calibri" w:cs="Calibri"/>
                <w:color w:val="000000"/>
                <w:sz w:val="18"/>
                <w:szCs w:val="18"/>
              </w:rPr>
            </w:pPr>
            <w:r>
              <w:rPr>
                <w:rFonts w:ascii="Calibri" w:hAnsi="Calibri" w:cs="Calibri"/>
                <w:color w:val="000000"/>
                <w:sz w:val="18"/>
                <w:szCs w:val="18"/>
              </w:rPr>
              <w:t>6.  Autismus</w:t>
            </w:r>
          </w:p>
        </w:tc>
        <w:tc>
          <w:tcPr>
            <w:tcW w:w="1136" w:type="dxa"/>
            <w:tcBorders>
              <w:top w:val="nil"/>
              <w:left w:val="nil"/>
              <w:bottom w:val="single" w:sz="4" w:space="0" w:color="auto"/>
              <w:right w:val="single" w:sz="4" w:space="0" w:color="auto"/>
            </w:tcBorders>
            <w:shd w:val="clear" w:color="000000" w:fill="F2F2F2"/>
            <w:noWrap/>
            <w:vAlign w:val="center"/>
            <w:hideMark/>
          </w:tcPr>
          <w:p w14:paraId="50D42E7E" w14:textId="72A79E14" w:rsidR="00F266A2" w:rsidRDefault="00712AAC">
            <w:pPr>
              <w:ind w:firstLineChars="100" w:firstLine="180"/>
              <w:jc w:val="right"/>
              <w:rPr>
                <w:rFonts w:ascii="Calibri" w:hAnsi="Calibri" w:cs="Calibri"/>
                <w:color w:val="000000"/>
                <w:sz w:val="18"/>
                <w:szCs w:val="18"/>
              </w:rPr>
            </w:pPr>
            <w:r>
              <w:rPr>
                <w:rFonts w:ascii="Calibri" w:hAnsi="Calibri" w:cs="Calibri"/>
                <w:color w:val="000000"/>
                <w:sz w:val="18"/>
                <w:szCs w:val="18"/>
              </w:rPr>
              <w:t>xxxxx</w:t>
            </w:r>
          </w:p>
        </w:tc>
        <w:tc>
          <w:tcPr>
            <w:tcW w:w="856" w:type="dxa"/>
            <w:tcBorders>
              <w:top w:val="nil"/>
              <w:left w:val="nil"/>
              <w:bottom w:val="nil"/>
              <w:right w:val="nil"/>
            </w:tcBorders>
            <w:shd w:val="clear" w:color="auto" w:fill="auto"/>
            <w:noWrap/>
            <w:vAlign w:val="center"/>
            <w:hideMark/>
          </w:tcPr>
          <w:p w14:paraId="770883BE" w14:textId="77777777" w:rsidR="00F266A2" w:rsidRDefault="00F266A2">
            <w:pPr>
              <w:ind w:firstLineChars="100" w:firstLine="180"/>
              <w:jc w:val="right"/>
              <w:rPr>
                <w:rFonts w:ascii="Calibri" w:hAnsi="Calibri" w:cs="Calibri"/>
                <w:color w:val="000000"/>
                <w:sz w:val="18"/>
                <w:szCs w:val="18"/>
              </w:rPr>
            </w:pPr>
          </w:p>
        </w:tc>
        <w:tc>
          <w:tcPr>
            <w:tcW w:w="623" w:type="dxa"/>
            <w:tcBorders>
              <w:top w:val="nil"/>
              <w:left w:val="nil"/>
              <w:bottom w:val="nil"/>
              <w:right w:val="nil"/>
            </w:tcBorders>
            <w:shd w:val="clear" w:color="auto" w:fill="auto"/>
            <w:noWrap/>
            <w:vAlign w:val="center"/>
            <w:hideMark/>
          </w:tcPr>
          <w:p w14:paraId="1CB3066A" w14:textId="77777777" w:rsidR="00F266A2" w:rsidRDefault="00F266A2">
            <w:pPr>
              <w:ind w:firstLineChars="100" w:firstLine="200"/>
              <w:rPr>
                <w:sz w:val="20"/>
                <w:szCs w:val="20"/>
              </w:rPr>
            </w:pPr>
          </w:p>
        </w:tc>
        <w:tc>
          <w:tcPr>
            <w:tcW w:w="836" w:type="dxa"/>
            <w:tcBorders>
              <w:top w:val="nil"/>
              <w:left w:val="nil"/>
              <w:bottom w:val="nil"/>
              <w:right w:val="nil"/>
            </w:tcBorders>
            <w:shd w:val="clear" w:color="auto" w:fill="auto"/>
            <w:noWrap/>
            <w:vAlign w:val="center"/>
            <w:hideMark/>
          </w:tcPr>
          <w:p w14:paraId="1B09C3B0" w14:textId="77777777" w:rsidR="00F266A2" w:rsidRDefault="00F266A2">
            <w:pPr>
              <w:ind w:firstLineChars="100" w:firstLine="200"/>
              <w:rPr>
                <w:sz w:val="20"/>
                <w:szCs w:val="20"/>
              </w:rPr>
            </w:pPr>
          </w:p>
        </w:tc>
        <w:tc>
          <w:tcPr>
            <w:tcW w:w="1056" w:type="dxa"/>
            <w:tcBorders>
              <w:top w:val="nil"/>
              <w:left w:val="nil"/>
              <w:bottom w:val="nil"/>
              <w:right w:val="nil"/>
            </w:tcBorders>
            <w:shd w:val="clear" w:color="auto" w:fill="auto"/>
            <w:noWrap/>
            <w:vAlign w:val="center"/>
            <w:hideMark/>
          </w:tcPr>
          <w:p w14:paraId="60A4ECBC" w14:textId="77777777" w:rsidR="00F266A2" w:rsidRDefault="00F266A2">
            <w:pPr>
              <w:ind w:firstLineChars="100" w:firstLine="200"/>
              <w:rPr>
                <w:sz w:val="20"/>
                <w:szCs w:val="20"/>
              </w:rPr>
            </w:pPr>
          </w:p>
        </w:tc>
        <w:tc>
          <w:tcPr>
            <w:tcW w:w="960" w:type="dxa"/>
            <w:tcBorders>
              <w:top w:val="nil"/>
              <w:left w:val="nil"/>
              <w:bottom w:val="nil"/>
              <w:right w:val="nil"/>
            </w:tcBorders>
            <w:shd w:val="clear" w:color="auto" w:fill="auto"/>
            <w:noWrap/>
            <w:vAlign w:val="center"/>
            <w:hideMark/>
          </w:tcPr>
          <w:p w14:paraId="321AD22C" w14:textId="77777777" w:rsidR="00F266A2" w:rsidRDefault="00F266A2">
            <w:pPr>
              <w:ind w:firstLineChars="100" w:firstLine="200"/>
              <w:rPr>
                <w:sz w:val="20"/>
                <w:szCs w:val="20"/>
              </w:rPr>
            </w:pPr>
          </w:p>
        </w:tc>
        <w:tc>
          <w:tcPr>
            <w:tcW w:w="1056" w:type="dxa"/>
            <w:tcBorders>
              <w:top w:val="nil"/>
              <w:left w:val="nil"/>
              <w:bottom w:val="nil"/>
              <w:right w:val="nil"/>
            </w:tcBorders>
            <w:shd w:val="clear" w:color="auto" w:fill="auto"/>
            <w:noWrap/>
            <w:vAlign w:val="center"/>
            <w:hideMark/>
          </w:tcPr>
          <w:p w14:paraId="49FDAEB6" w14:textId="77777777" w:rsidR="00F266A2" w:rsidRDefault="00F266A2">
            <w:pPr>
              <w:ind w:firstLineChars="100" w:firstLine="200"/>
              <w:rPr>
                <w:sz w:val="20"/>
                <w:szCs w:val="20"/>
              </w:rPr>
            </w:pPr>
          </w:p>
        </w:tc>
      </w:tr>
      <w:tr w:rsidR="00F266A2" w14:paraId="66DBCA10" w14:textId="77777777" w:rsidTr="00F266A2">
        <w:trPr>
          <w:trHeight w:val="312"/>
        </w:trPr>
        <w:tc>
          <w:tcPr>
            <w:tcW w:w="2072" w:type="dxa"/>
            <w:vMerge/>
            <w:tcBorders>
              <w:top w:val="nil"/>
              <w:left w:val="single" w:sz="4" w:space="0" w:color="auto"/>
              <w:bottom w:val="single" w:sz="4" w:space="0" w:color="000000"/>
              <w:right w:val="single" w:sz="4" w:space="0" w:color="auto"/>
            </w:tcBorders>
            <w:vAlign w:val="center"/>
            <w:hideMark/>
          </w:tcPr>
          <w:p w14:paraId="210269AE" w14:textId="77777777" w:rsidR="00F266A2" w:rsidRDefault="00F266A2">
            <w:pPr>
              <w:rPr>
                <w:rFonts w:ascii="Calibri" w:hAnsi="Calibri" w:cs="Calibri"/>
                <w:i/>
                <w:iCs/>
                <w:color w:val="000000"/>
                <w:sz w:val="18"/>
                <w:szCs w:val="18"/>
              </w:rPr>
            </w:pPr>
          </w:p>
        </w:tc>
        <w:tc>
          <w:tcPr>
            <w:tcW w:w="4244" w:type="dxa"/>
            <w:tcBorders>
              <w:top w:val="nil"/>
              <w:left w:val="nil"/>
              <w:bottom w:val="single" w:sz="4" w:space="0" w:color="auto"/>
              <w:right w:val="single" w:sz="4" w:space="0" w:color="auto"/>
            </w:tcBorders>
            <w:shd w:val="clear" w:color="000000" w:fill="F2F2F2"/>
            <w:noWrap/>
            <w:vAlign w:val="center"/>
            <w:hideMark/>
          </w:tcPr>
          <w:p w14:paraId="749CEB3C" w14:textId="77777777" w:rsidR="00F266A2" w:rsidRDefault="00F266A2">
            <w:pPr>
              <w:ind w:firstLineChars="100" w:firstLine="180"/>
              <w:rPr>
                <w:rFonts w:ascii="Calibri" w:hAnsi="Calibri" w:cs="Calibri"/>
                <w:color w:val="000000"/>
                <w:sz w:val="18"/>
                <w:szCs w:val="18"/>
              </w:rPr>
            </w:pPr>
            <w:r>
              <w:rPr>
                <w:rFonts w:ascii="Calibri" w:hAnsi="Calibri" w:cs="Calibri"/>
                <w:color w:val="000000"/>
                <w:sz w:val="18"/>
                <w:szCs w:val="18"/>
              </w:rPr>
              <w:t>7.  Psychotické poruchy</w:t>
            </w:r>
          </w:p>
        </w:tc>
        <w:tc>
          <w:tcPr>
            <w:tcW w:w="1136" w:type="dxa"/>
            <w:tcBorders>
              <w:top w:val="nil"/>
              <w:left w:val="nil"/>
              <w:bottom w:val="single" w:sz="4" w:space="0" w:color="auto"/>
              <w:right w:val="single" w:sz="4" w:space="0" w:color="auto"/>
            </w:tcBorders>
            <w:shd w:val="clear" w:color="000000" w:fill="F2F2F2"/>
            <w:noWrap/>
            <w:vAlign w:val="center"/>
            <w:hideMark/>
          </w:tcPr>
          <w:p w14:paraId="42F95163" w14:textId="0FA4488A" w:rsidR="00F266A2" w:rsidRDefault="00712AAC">
            <w:pPr>
              <w:ind w:firstLineChars="100" w:firstLine="180"/>
              <w:jc w:val="right"/>
              <w:rPr>
                <w:rFonts w:ascii="Calibri" w:hAnsi="Calibri" w:cs="Calibri"/>
                <w:color w:val="000000"/>
                <w:sz w:val="18"/>
                <w:szCs w:val="18"/>
              </w:rPr>
            </w:pPr>
            <w:r>
              <w:rPr>
                <w:rFonts w:ascii="Calibri" w:hAnsi="Calibri" w:cs="Calibri"/>
                <w:color w:val="000000"/>
                <w:sz w:val="18"/>
                <w:szCs w:val="18"/>
              </w:rPr>
              <w:t>xxxxx</w:t>
            </w:r>
          </w:p>
        </w:tc>
        <w:tc>
          <w:tcPr>
            <w:tcW w:w="856" w:type="dxa"/>
            <w:tcBorders>
              <w:top w:val="nil"/>
              <w:left w:val="nil"/>
              <w:bottom w:val="nil"/>
              <w:right w:val="nil"/>
            </w:tcBorders>
            <w:shd w:val="clear" w:color="auto" w:fill="auto"/>
            <w:noWrap/>
            <w:vAlign w:val="center"/>
            <w:hideMark/>
          </w:tcPr>
          <w:p w14:paraId="71B40EB7" w14:textId="77777777" w:rsidR="00F266A2" w:rsidRDefault="00F266A2">
            <w:pPr>
              <w:ind w:firstLineChars="100" w:firstLine="180"/>
              <w:jc w:val="right"/>
              <w:rPr>
                <w:rFonts w:ascii="Calibri" w:hAnsi="Calibri" w:cs="Calibri"/>
                <w:color w:val="000000"/>
                <w:sz w:val="18"/>
                <w:szCs w:val="18"/>
              </w:rPr>
            </w:pPr>
          </w:p>
        </w:tc>
        <w:tc>
          <w:tcPr>
            <w:tcW w:w="623" w:type="dxa"/>
            <w:tcBorders>
              <w:top w:val="nil"/>
              <w:left w:val="nil"/>
              <w:bottom w:val="nil"/>
              <w:right w:val="nil"/>
            </w:tcBorders>
            <w:shd w:val="clear" w:color="auto" w:fill="auto"/>
            <w:noWrap/>
            <w:vAlign w:val="center"/>
            <w:hideMark/>
          </w:tcPr>
          <w:p w14:paraId="23A574D3" w14:textId="77777777" w:rsidR="00F266A2" w:rsidRDefault="00F266A2">
            <w:pPr>
              <w:ind w:firstLineChars="100" w:firstLine="200"/>
              <w:rPr>
                <w:sz w:val="20"/>
                <w:szCs w:val="20"/>
              </w:rPr>
            </w:pPr>
          </w:p>
        </w:tc>
        <w:tc>
          <w:tcPr>
            <w:tcW w:w="836" w:type="dxa"/>
            <w:tcBorders>
              <w:top w:val="nil"/>
              <w:left w:val="nil"/>
              <w:bottom w:val="nil"/>
              <w:right w:val="nil"/>
            </w:tcBorders>
            <w:shd w:val="clear" w:color="auto" w:fill="auto"/>
            <w:noWrap/>
            <w:vAlign w:val="center"/>
            <w:hideMark/>
          </w:tcPr>
          <w:p w14:paraId="1D7F7D53" w14:textId="77777777" w:rsidR="00F266A2" w:rsidRDefault="00F266A2">
            <w:pPr>
              <w:ind w:firstLineChars="100" w:firstLine="200"/>
              <w:rPr>
                <w:sz w:val="20"/>
                <w:szCs w:val="20"/>
              </w:rPr>
            </w:pPr>
          </w:p>
        </w:tc>
        <w:tc>
          <w:tcPr>
            <w:tcW w:w="1056" w:type="dxa"/>
            <w:tcBorders>
              <w:top w:val="nil"/>
              <w:left w:val="nil"/>
              <w:bottom w:val="nil"/>
              <w:right w:val="nil"/>
            </w:tcBorders>
            <w:shd w:val="clear" w:color="auto" w:fill="auto"/>
            <w:noWrap/>
            <w:vAlign w:val="center"/>
            <w:hideMark/>
          </w:tcPr>
          <w:p w14:paraId="3EF7953F" w14:textId="77777777" w:rsidR="00F266A2" w:rsidRDefault="00F266A2">
            <w:pPr>
              <w:ind w:firstLineChars="100" w:firstLine="200"/>
              <w:rPr>
                <w:sz w:val="20"/>
                <w:szCs w:val="20"/>
              </w:rPr>
            </w:pPr>
          </w:p>
        </w:tc>
        <w:tc>
          <w:tcPr>
            <w:tcW w:w="960" w:type="dxa"/>
            <w:tcBorders>
              <w:top w:val="nil"/>
              <w:left w:val="nil"/>
              <w:bottom w:val="nil"/>
              <w:right w:val="nil"/>
            </w:tcBorders>
            <w:shd w:val="clear" w:color="auto" w:fill="auto"/>
            <w:noWrap/>
            <w:vAlign w:val="center"/>
            <w:hideMark/>
          </w:tcPr>
          <w:p w14:paraId="3B255F4A" w14:textId="77777777" w:rsidR="00F266A2" w:rsidRDefault="00F266A2">
            <w:pPr>
              <w:ind w:firstLineChars="100" w:firstLine="200"/>
              <w:rPr>
                <w:sz w:val="20"/>
                <w:szCs w:val="20"/>
              </w:rPr>
            </w:pPr>
          </w:p>
        </w:tc>
        <w:tc>
          <w:tcPr>
            <w:tcW w:w="1056" w:type="dxa"/>
            <w:tcBorders>
              <w:top w:val="nil"/>
              <w:left w:val="nil"/>
              <w:bottom w:val="nil"/>
              <w:right w:val="nil"/>
            </w:tcBorders>
            <w:shd w:val="clear" w:color="auto" w:fill="auto"/>
            <w:noWrap/>
            <w:vAlign w:val="center"/>
            <w:hideMark/>
          </w:tcPr>
          <w:p w14:paraId="23C565B6" w14:textId="77777777" w:rsidR="00F266A2" w:rsidRDefault="00F266A2">
            <w:pPr>
              <w:ind w:firstLineChars="100" w:firstLine="200"/>
              <w:rPr>
                <w:sz w:val="20"/>
                <w:szCs w:val="20"/>
              </w:rPr>
            </w:pPr>
          </w:p>
        </w:tc>
      </w:tr>
      <w:tr w:rsidR="00F266A2" w14:paraId="522891C2" w14:textId="77777777" w:rsidTr="00F266A2">
        <w:trPr>
          <w:trHeight w:val="301"/>
        </w:trPr>
        <w:tc>
          <w:tcPr>
            <w:tcW w:w="2072" w:type="dxa"/>
            <w:vMerge/>
            <w:tcBorders>
              <w:top w:val="nil"/>
              <w:left w:val="single" w:sz="4" w:space="0" w:color="auto"/>
              <w:bottom w:val="single" w:sz="4" w:space="0" w:color="000000"/>
              <w:right w:val="single" w:sz="4" w:space="0" w:color="auto"/>
            </w:tcBorders>
            <w:vAlign w:val="center"/>
            <w:hideMark/>
          </w:tcPr>
          <w:p w14:paraId="18E3A494" w14:textId="77777777" w:rsidR="00F266A2" w:rsidRDefault="00F266A2">
            <w:pPr>
              <w:rPr>
                <w:rFonts w:ascii="Calibri" w:hAnsi="Calibri" w:cs="Calibri"/>
                <w:i/>
                <w:iCs/>
                <w:color w:val="000000"/>
                <w:sz w:val="18"/>
                <w:szCs w:val="18"/>
              </w:rPr>
            </w:pPr>
          </w:p>
        </w:tc>
        <w:tc>
          <w:tcPr>
            <w:tcW w:w="4244" w:type="dxa"/>
            <w:tcBorders>
              <w:top w:val="nil"/>
              <w:left w:val="nil"/>
              <w:bottom w:val="single" w:sz="4" w:space="0" w:color="auto"/>
              <w:right w:val="single" w:sz="4" w:space="0" w:color="auto"/>
            </w:tcBorders>
            <w:shd w:val="clear" w:color="000000" w:fill="F2F2F2"/>
            <w:noWrap/>
            <w:vAlign w:val="center"/>
            <w:hideMark/>
          </w:tcPr>
          <w:p w14:paraId="702D704B" w14:textId="77777777" w:rsidR="00F266A2" w:rsidRDefault="00F266A2">
            <w:pPr>
              <w:ind w:firstLineChars="100" w:firstLine="180"/>
              <w:rPr>
                <w:rFonts w:ascii="Calibri" w:hAnsi="Calibri" w:cs="Calibri"/>
                <w:color w:val="000000"/>
                <w:sz w:val="18"/>
                <w:szCs w:val="18"/>
              </w:rPr>
            </w:pPr>
            <w:r>
              <w:rPr>
                <w:rFonts w:ascii="Calibri" w:hAnsi="Calibri" w:cs="Calibri"/>
                <w:color w:val="000000"/>
                <w:sz w:val="18"/>
                <w:szCs w:val="18"/>
              </w:rPr>
              <w:t>8.  Návykové nemoci</w:t>
            </w:r>
          </w:p>
        </w:tc>
        <w:tc>
          <w:tcPr>
            <w:tcW w:w="1136" w:type="dxa"/>
            <w:tcBorders>
              <w:top w:val="nil"/>
              <w:left w:val="nil"/>
              <w:bottom w:val="single" w:sz="4" w:space="0" w:color="auto"/>
              <w:right w:val="single" w:sz="4" w:space="0" w:color="auto"/>
            </w:tcBorders>
            <w:shd w:val="clear" w:color="000000" w:fill="F2F2F2"/>
            <w:noWrap/>
            <w:vAlign w:val="center"/>
            <w:hideMark/>
          </w:tcPr>
          <w:p w14:paraId="1A39E5BC" w14:textId="1926753D" w:rsidR="00F266A2" w:rsidRDefault="00712AAC">
            <w:pPr>
              <w:ind w:firstLineChars="100" w:firstLine="180"/>
              <w:jc w:val="right"/>
              <w:rPr>
                <w:rFonts w:ascii="Calibri" w:hAnsi="Calibri" w:cs="Calibri"/>
                <w:color w:val="000000"/>
                <w:sz w:val="18"/>
                <w:szCs w:val="18"/>
              </w:rPr>
            </w:pPr>
            <w:r>
              <w:rPr>
                <w:rFonts w:ascii="Calibri" w:hAnsi="Calibri" w:cs="Calibri"/>
                <w:color w:val="000000"/>
                <w:sz w:val="18"/>
                <w:szCs w:val="18"/>
              </w:rPr>
              <w:t>xxxxx</w:t>
            </w:r>
          </w:p>
        </w:tc>
        <w:tc>
          <w:tcPr>
            <w:tcW w:w="856" w:type="dxa"/>
            <w:tcBorders>
              <w:top w:val="nil"/>
              <w:left w:val="nil"/>
              <w:bottom w:val="nil"/>
              <w:right w:val="nil"/>
            </w:tcBorders>
            <w:shd w:val="clear" w:color="auto" w:fill="auto"/>
            <w:noWrap/>
            <w:vAlign w:val="center"/>
            <w:hideMark/>
          </w:tcPr>
          <w:p w14:paraId="3A2F13C5" w14:textId="77777777" w:rsidR="00F266A2" w:rsidRDefault="00F266A2">
            <w:pPr>
              <w:ind w:firstLineChars="100" w:firstLine="180"/>
              <w:jc w:val="right"/>
              <w:rPr>
                <w:rFonts w:ascii="Calibri" w:hAnsi="Calibri" w:cs="Calibri"/>
                <w:color w:val="000000"/>
                <w:sz w:val="18"/>
                <w:szCs w:val="18"/>
              </w:rPr>
            </w:pPr>
          </w:p>
        </w:tc>
        <w:tc>
          <w:tcPr>
            <w:tcW w:w="623" w:type="dxa"/>
            <w:tcBorders>
              <w:top w:val="nil"/>
              <w:left w:val="nil"/>
              <w:bottom w:val="nil"/>
              <w:right w:val="nil"/>
            </w:tcBorders>
            <w:shd w:val="clear" w:color="auto" w:fill="auto"/>
            <w:noWrap/>
            <w:vAlign w:val="center"/>
            <w:hideMark/>
          </w:tcPr>
          <w:p w14:paraId="3B16486E" w14:textId="77777777" w:rsidR="00F266A2" w:rsidRDefault="00F266A2">
            <w:pPr>
              <w:ind w:firstLineChars="100" w:firstLine="200"/>
              <w:rPr>
                <w:sz w:val="20"/>
                <w:szCs w:val="20"/>
              </w:rPr>
            </w:pPr>
          </w:p>
        </w:tc>
        <w:tc>
          <w:tcPr>
            <w:tcW w:w="836" w:type="dxa"/>
            <w:tcBorders>
              <w:top w:val="nil"/>
              <w:left w:val="nil"/>
              <w:bottom w:val="nil"/>
              <w:right w:val="nil"/>
            </w:tcBorders>
            <w:shd w:val="clear" w:color="auto" w:fill="auto"/>
            <w:noWrap/>
            <w:vAlign w:val="center"/>
            <w:hideMark/>
          </w:tcPr>
          <w:p w14:paraId="60E571F6" w14:textId="77777777" w:rsidR="00F266A2" w:rsidRDefault="00F266A2">
            <w:pPr>
              <w:ind w:firstLineChars="100" w:firstLine="200"/>
              <w:rPr>
                <w:sz w:val="20"/>
                <w:szCs w:val="20"/>
              </w:rPr>
            </w:pPr>
          </w:p>
        </w:tc>
        <w:tc>
          <w:tcPr>
            <w:tcW w:w="1056" w:type="dxa"/>
            <w:tcBorders>
              <w:top w:val="nil"/>
              <w:left w:val="nil"/>
              <w:bottom w:val="nil"/>
              <w:right w:val="nil"/>
            </w:tcBorders>
            <w:shd w:val="clear" w:color="auto" w:fill="auto"/>
            <w:noWrap/>
            <w:vAlign w:val="center"/>
            <w:hideMark/>
          </w:tcPr>
          <w:p w14:paraId="5D51C794" w14:textId="77777777" w:rsidR="00F266A2" w:rsidRDefault="00F266A2">
            <w:pPr>
              <w:ind w:firstLineChars="100" w:firstLine="200"/>
              <w:rPr>
                <w:sz w:val="20"/>
                <w:szCs w:val="20"/>
              </w:rPr>
            </w:pPr>
          </w:p>
        </w:tc>
        <w:tc>
          <w:tcPr>
            <w:tcW w:w="960" w:type="dxa"/>
            <w:tcBorders>
              <w:top w:val="nil"/>
              <w:left w:val="nil"/>
              <w:bottom w:val="nil"/>
              <w:right w:val="nil"/>
            </w:tcBorders>
            <w:shd w:val="clear" w:color="auto" w:fill="auto"/>
            <w:noWrap/>
            <w:vAlign w:val="center"/>
            <w:hideMark/>
          </w:tcPr>
          <w:p w14:paraId="2562511C" w14:textId="77777777" w:rsidR="00F266A2" w:rsidRDefault="00F266A2">
            <w:pPr>
              <w:ind w:firstLineChars="100" w:firstLine="200"/>
              <w:rPr>
                <w:sz w:val="20"/>
                <w:szCs w:val="20"/>
              </w:rPr>
            </w:pPr>
          </w:p>
        </w:tc>
        <w:tc>
          <w:tcPr>
            <w:tcW w:w="1056" w:type="dxa"/>
            <w:tcBorders>
              <w:top w:val="nil"/>
              <w:left w:val="nil"/>
              <w:bottom w:val="nil"/>
              <w:right w:val="nil"/>
            </w:tcBorders>
            <w:shd w:val="clear" w:color="auto" w:fill="auto"/>
            <w:noWrap/>
            <w:vAlign w:val="center"/>
            <w:hideMark/>
          </w:tcPr>
          <w:p w14:paraId="47CE5891" w14:textId="77777777" w:rsidR="00F266A2" w:rsidRDefault="00F266A2">
            <w:pPr>
              <w:ind w:firstLineChars="100" w:firstLine="200"/>
              <w:rPr>
                <w:sz w:val="20"/>
                <w:szCs w:val="20"/>
              </w:rPr>
            </w:pPr>
          </w:p>
        </w:tc>
      </w:tr>
      <w:tr w:rsidR="00F266A2" w14:paraId="4866A638" w14:textId="77777777" w:rsidTr="00F266A2">
        <w:trPr>
          <w:trHeight w:val="301"/>
        </w:trPr>
        <w:tc>
          <w:tcPr>
            <w:tcW w:w="2072" w:type="dxa"/>
            <w:vMerge w:val="restart"/>
            <w:tcBorders>
              <w:top w:val="nil"/>
              <w:left w:val="nil"/>
              <w:bottom w:val="nil"/>
              <w:right w:val="nil"/>
            </w:tcBorders>
            <w:shd w:val="clear" w:color="auto" w:fill="auto"/>
            <w:noWrap/>
            <w:vAlign w:val="center"/>
            <w:hideMark/>
          </w:tcPr>
          <w:p w14:paraId="796CAC92" w14:textId="77777777" w:rsidR="00F266A2" w:rsidRDefault="00F266A2">
            <w:pPr>
              <w:ind w:firstLineChars="100" w:firstLine="200"/>
              <w:rPr>
                <w:sz w:val="20"/>
                <w:szCs w:val="20"/>
              </w:rPr>
            </w:pPr>
          </w:p>
        </w:tc>
        <w:tc>
          <w:tcPr>
            <w:tcW w:w="4244" w:type="dxa"/>
            <w:tcBorders>
              <w:top w:val="nil"/>
              <w:left w:val="nil"/>
              <w:bottom w:val="nil"/>
              <w:right w:val="nil"/>
            </w:tcBorders>
            <w:shd w:val="clear" w:color="auto" w:fill="auto"/>
            <w:noWrap/>
            <w:vAlign w:val="center"/>
            <w:hideMark/>
          </w:tcPr>
          <w:p w14:paraId="592548DC" w14:textId="77777777" w:rsidR="00F266A2" w:rsidRDefault="00F266A2">
            <w:pPr>
              <w:jc w:val="center"/>
              <w:rPr>
                <w:sz w:val="20"/>
                <w:szCs w:val="20"/>
              </w:rPr>
            </w:pPr>
          </w:p>
        </w:tc>
        <w:tc>
          <w:tcPr>
            <w:tcW w:w="1136" w:type="dxa"/>
            <w:tcBorders>
              <w:top w:val="nil"/>
              <w:left w:val="nil"/>
              <w:bottom w:val="nil"/>
              <w:right w:val="nil"/>
            </w:tcBorders>
            <w:shd w:val="clear" w:color="auto" w:fill="auto"/>
            <w:noWrap/>
            <w:vAlign w:val="center"/>
            <w:hideMark/>
          </w:tcPr>
          <w:p w14:paraId="06690873" w14:textId="086CCC1C" w:rsidR="00F266A2" w:rsidRDefault="00712AAC">
            <w:pPr>
              <w:ind w:firstLineChars="100" w:firstLine="180"/>
              <w:jc w:val="right"/>
              <w:rPr>
                <w:rFonts w:ascii="Calibri" w:hAnsi="Calibri" w:cs="Calibri"/>
                <w:color w:val="000000"/>
                <w:sz w:val="18"/>
                <w:szCs w:val="18"/>
              </w:rPr>
            </w:pPr>
            <w:r>
              <w:rPr>
                <w:rFonts w:ascii="Calibri" w:hAnsi="Calibri" w:cs="Calibri"/>
                <w:color w:val="000000"/>
                <w:sz w:val="18"/>
                <w:szCs w:val="18"/>
              </w:rPr>
              <w:t>xxxxx</w:t>
            </w:r>
          </w:p>
        </w:tc>
        <w:tc>
          <w:tcPr>
            <w:tcW w:w="856" w:type="dxa"/>
            <w:tcBorders>
              <w:top w:val="nil"/>
              <w:left w:val="nil"/>
              <w:bottom w:val="nil"/>
              <w:right w:val="nil"/>
            </w:tcBorders>
            <w:shd w:val="clear" w:color="auto" w:fill="auto"/>
            <w:noWrap/>
            <w:vAlign w:val="center"/>
            <w:hideMark/>
          </w:tcPr>
          <w:p w14:paraId="0675E62B" w14:textId="77777777" w:rsidR="00F266A2" w:rsidRDefault="00F266A2">
            <w:pPr>
              <w:ind w:firstLineChars="100" w:firstLine="180"/>
              <w:jc w:val="right"/>
              <w:rPr>
                <w:rFonts w:ascii="Calibri" w:hAnsi="Calibri" w:cs="Calibri"/>
                <w:color w:val="000000"/>
                <w:sz w:val="18"/>
                <w:szCs w:val="18"/>
              </w:rPr>
            </w:pPr>
          </w:p>
        </w:tc>
        <w:tc>
          <w:tcPr>
            <w:tcW w:w="623" w:type="dxa"/>
            <w:tcBorders>
              <w:top w:val="nil"/>
              <w:left w:val="nil"/>
              <w:bottom w:val="nil"/>
              <w:right w:val="nil"/>
            </w:tcBorders>
            <w:shd w:val="clear" w:color="auto" w:fill="auto"/>
            <w:noWrap/>
            <w:vAlign w:val="center"/>
            <w:hideMark/>
          </w:tcPr>
          <w:p w14:paraId="740BB08C" w14:textId="77777777" w:rsidR="00F266A2" w:rsidRDefault="00F266A2">
            <w:pPr>
              <w:ind w:firstLineChars="100" w:firstLine="200"/>
              <w:rPr>
                <w:sz w:val="20"/>
                <w:szCs w:val="20"/>
              </w:rPr>
            </w:pPr>
          </w:p>
        </w:tc>
        <w:tc>
          <w:tcPr>
            <w:tcW w:w="836" w:type="dxa"/>
            <w:tcBorders>
              <w:top w:val="nil"/>
              <w:left w:val="nil"/>
              <w:bottom w:val="nil"/>
              <w:right w:val="nil"/>
            </w:tcBorders>
            <w:shd w:val="clear" w:color="auto" w:fill="auto"/>
            <w:noWrap/>
            <w:vAlign w:val="center"/>
            <w:hideMark/>
          </w:tcPr>
          <w:p w14:paraId="7F80DC26" w14:textId="77777777" w:rsidR="00F266A2" w:rsidRDefault="00F266A2">
            <w:pPr>
              <w:ind w:firstLineChars="100" w:firstLine="200"/>
              <w:jc w:val="right"/>
              <w:rPr>
                <w:sz w:val="20"/>
                <w:szCs w:val="20"/>
              </w:rPr>
            </w:pPr>
          </w:p>
        </w:tc>
        <w:tc>
          <w:tcPr>
            <w:tcW w:w="1056" w:type="dxa"/>
            <w:tcBorders>
              <w:top w:val="nil"/>
              <w:left w:val="nil"/>
              <w:bottom w:val="nil"/>
              <w:right w:val="nil"/>
            </w:tcBorders>
            <w:shd w:val="clear" w:color="auto" w:fill="auto"/>
            <w:noWrap/>
            <w:vAlign w:val="center"/>
            <w:hideMark/>
          </w:tcPr>
          <w:p w14:paraId="0D8A9039" w14:textId="77777777" w:rsidR="00F266A2" w:rsidRDefault="00F266A2">
            <w:pPr>
              <w:ind w:firstLineChars="100" w:firstLine="200"/>
              <w:rPr>
                <w:sz w:val="20"/>
                <w:szCs w:val="20"/>
              </w:rPr>
            </w:pPr>
          </w:p>
        </w:tc>
        <w:tc>
          <w:tcPr>
            <w:tcW w:w="960" w:type="dxa"/>
            <w:tcBorders>
              <w:top w:val="nil"/>
              <w:left w:val="nil"/>
              <w:bottom w:val="nil"/>
              <w:right w:val="nil"/>
            </w:tcBorders>
            <w:shd w:val="clear" w:color="auto" w:fill="auto"/>
            <w:noWrap/>
            <w:vAlign w:val="center"/>
            <w:hideMark/>
          </w:tcPr>
          <w:p w14:paraId="17CB9C46" w14:textId="77777777" w:rsidR="00F266A2" w:rsidRDefault="00F266A2">
            <w:pPr>
              <w:ind w:firstLineChars="100" w:firstLine="200"/>
              <w:jc w:val="right"/>
              <w:rPr>
                <w:sz w:val="20"/>
                <w:szCs w:val="20"/>
              </w:rPr>
            </w:pPr>
          </w:p>
        </w:tc>
        <w:tc>
          <w:tcPr>
            <w:tcW w:w="1056" w:type="dxa"/>
            <w:tcBorders>
              <w:top w:val="nil"/>
              <w:left w:val="nil"/>
              <w:bottom w:val="nil"/>
              <w:right w:val="nil"/>
            </w:tcBorders>
            <w:shd w:val="clear" w:color="auto" w:fill="auto"/>
            <w:noWrap/>
            <w:vAlign w:val="center"/>
            <w:hideMark/>
          </w:tcPr>
          <w:p w14:paraId="7936DA6E" w14:textId="77777777" w:rsidR="00F266A2" w:rsidRDefault="00F266A2">
            <w:pPr>
              <w:ind w:firstLineChars="100" w:firstLine="200"/>
              <w:rPr>
                <w:sz w:val="20"/>
                <w:szCs w:val="20"/>
              </w:rPr>
            </w:pPr>
          </w:p>
        </w:tc>
      </w:tr>
      <w:tr w:rsidR="00F266A2" w14:paraId="70C44344" w14:textId="77777777" w:rsidTr="00F266A2">
        <w:trPr>
          <w:trHeight w:val="248"/>
        </w:trPr>
        <w:tc>
          <w:tcPr>
            <w:tcW w:w="2072" w:type="dxa"/>
            <w:vMerge/>
            <w:tcBorders>
              <w:top w:val="nil"/>
              <w:left w:val="nil"/>
              <w:bottom w:val="nil"/>
              <w:right w:val="nil"/>
            </w:tcBorders>
            <w:vAlign w:val="center"/>
            <w:hideMark/>
          </w:tcPr>
          <w:p w14:paraId="2503A0B7" w14:textId="77777777" w:rsidR="00F266A2" w:rsidRDefault="00F266A2">
            <w:pPr>
              <w:rPr>
                <w:sz w:val="20"/>
                <w:szCs w:val="20"/>
              </w:rPr>
            </w:pPr>
          </w:p>
        </w:tc>
        <w:tc>
          <w:tcPr>
            <w:tcW w:w="5380" w:type="dxa"/>
            <w:gridSpan w:val="2"/>
            <w:tcBorders>
              <w:top w:val="single" w:sz="4" w:space="0" w:color="auto"/>
              <w:left w:val="single" w:sz="4" w:space="0" w:color="auto"/>
              <w:bottom w:val="single" w:sz="4" w:space="0" w:color="auto"/>
              <w:right w:val="single" w:sz="4" w:space="0" w:color="000000"/>
            </w:tcBorders>
            <w:shd w:val="clear" w:color="000000" w:fill="E2EFDA"/>
            <w:noWrap/>
            <w:vAlign w:val="center"/>
            <w:hideMark/>
          </w:tcPr>
          <w:p w14:paraId="17395550" w14:textId="77777777" w:rsidR="00F266A2" w:rsidRDefault="00F266A2">
            <w:pPr>
              <w:rPr>
                <w:rFonts w:ascii="Calibri" w:hAnsi="Calibri" w:cs="Calibri"/>
                <w:b/>
                <w:bCs/>
                <w:color w:val="000000"/>
                <w:sz w:val="18"/>
                <w:szCs w:val="18"/>
              </w:rPr>
            </w:pPr>
            <w:r>
              <w:rPr>
                <w:rFonts w:ascii="Calibri" w:hAnsi="Calibri" w:cs="Calibri"/>
                <w:b/>
                <w:bCs/>
                <w:color w:val="000000"/>
                <w:sz w:val="18"/>
                <w:szCs w:val="18"/>
              </w:rPr>
              <w:t>celkem Kč bez DPH za TISK Edukační příručky - rodiče</w:t>
            </w:r>
          </w:p>
        </w:tc>
        <w:tc>
          <w:tcPr>
            <w:tcW w:w="1479" w:type="dxa"/>
            <w:gridSpan w:val="2"/>
            <w:tcBorders>
              <w:top w:val="single" w:sz="4" w:space="0" w:color="auto"/>
              <w:left w:val="single" w:sz="4" w:space="0" w:color="auto"/>
              <w:bottom w:val="single" w:sz="4" w:space="0" w:color="auto"/>
              <w:right w:val="single" w:sz="4" w:space="0" w:color="000000"/>
            </w:tcBorders>
            <w:shd w:val="clear" w:color="000000" w:fill="FFFF00"/>
            <w:noWrap/>
            <w:vAlign w:val="center"/>
            <w:hideMark/>
          </w:tcPr>
          <w:p w14:paraId="0D8AA6D2" w14:textId="292DD865" w:rsidR="00F266A2" w:rsidRDefault="00712AAC">
            <w:pPr>
              <w:jc w:val="right"/>
              <w:rPr>
                <w:rFonts w:ascii="Calibri" w:hAnsi="Calibri" w:cs="Calibri"/>
                <w:b/>
                <w:bCs/>
                <w:color w:val="000000"/>
                <w:sz w:val="18"/>
                <w:szCs w:val="18"/>
              </w:rPr>
            </w:pPr>
            <w:r>
              <w:rPr>
                <w:rFonts w:ascii="Calibri" w:hAnsi="Calibri" w:cs="Calibri"/>
                <w:b/>
                <w:bCs/>
                <w:color w:val="000000"/>
                <w:sz w:val="18"/>
                <w:szCs w:val="18"/>
              </w:rPr>
              <w:t>xxxxx</w:t>
            </w:r>
            <w:r w:rsidR="00F266A2">
              <w:rPr>
                <w:rFonts w:ascii="Calibri" w:hAnsi="Calibri" w:cs="Calibri"/>
                <w:b/>
                <w:bCs/>
                <w:color w:val="000000"/>
                <w:sz w:val="18"/>
                <w:szCs w:val="18"/>
              </w:rPr>
              <w:t xml:space="preserve"> Kč</w:t>
            </w:r>
          </w:p>
        </w:tc>
        <w:tc>
          <w:tcPr>
            <w:tcW w:w="836" w:type="dxa"/>
            <w:tcBorders>
              <w:top w:val="nil"/>
              <w:left w:val="nil"/>
              <w:bottom w:val="nil"/>
              <w:right w:val="nil"/>
            </w:tcBorders>
            <w:shd w:val="clear" w:color="auto" w:fill="auto"/>
            <w:noWrap/>
            <w:vAlign w:val="center"/>
            <w:hideMark/>
          </w:tcPr>
          <w:p w14:paraId="1B2E8814" w14:textId="77777777" w:rsidR="00F266A2" w:rsidRDefault="00F266A2">
            <w:pPr>
              <w:jc w:val="right"/>
              <w:rPr>
                <w:rFonts w:ascii="Calibri" w:hAnsi="Calibri" w:cs="Calibri"/>
                <w:b/>
                <w:bCs/>
                <w:color w:val="000000"/>
                <w:sz w:val="18"/>
                <w:szCs w:val="18"/>
              </w:rPr>
            </w:pPr>
          </w:p>
        </w:tc>
        <w:tc>
          <w:tcPr>
            <w:tcW w:w="1056" w:type="dxa"/>
            <w:tcBorders>
              <w:top w:val="nil"/>
              <w:left w:val="nil"/>
              <w:bottom w:val="nil"/>
              <w:right w:val="nil"/>
            </w:tcBorders>
            <w:shd w:val="clear" w:color="auto" w:fill="auto"/>
            <w:noWrap/>
            <w:vAlign w:val="center"/>
            <w:hideMark/>
          </w:tcPr>
          <w:p w14:paraId="63272D2C" w14:textId="77777777" w:rsidR="00F266A2" w:rsidRDefault="00F266A2">
            <w:pPr>
              <w:ind w:firstLineChars="100" w:firstLine="200"/>
              <w:rPr>
                <w:sz w:val="20"/>
                <w:szCs w:val="20"/>
              </w:rPr>
            </w:pPr>
          </w:p>
        </w:tc>
        <w:tc>
          <w:tcPr>
            <w:tcW w:w="960" w:type="dxa"/>
            <w:tcBorders>
              <w:top w:val="nil"/>
              <w:left w:val="nil"/>
              <w:bottom w:val="nil"/>
              <w:right w:val="nil"/>
            </w:tcBorders>
            <w:shd w:val="clear" w:color="auto" w:fill="auto"/>
            <w:noWrap/>
            <w:vAlign w:val="center"/>
            <w:hideMark/>
          </w:tcPr>
          <w:p w14:paraId="70FCDCE1" w14:textId="77777777" w:rsidR="00F266A2" w:rsidRDefault="00F266A2">
            <w:pPr>
              <w:ind w:firstLineChars="100" w:firstLine="200"/>
              <w:rPr>
                <w:sz w:val="20"/>
                <w:szCs w:val="20"/>
              </w:rPr>
            </w:pPr>
          </w:p>
        </w:tc>
        <w:tc>
          <w:tcPr>
            <w:tcW w:w="1056" w:type="dxa"/>
            <w:tcBorders>
              <w:top w:val="nil"/>
              <w:left w:val="nil"/>
              <w:bottom w:val="nil"/>
              <w:right w:val="nil"/>
            </w:tcBorders>
            <w:shd w:val="clear" w:color="auto" w:fill="auto"/>
            <w:noWrap/>
            <w:vAlign w:val="center"/>
            <w:hideMark/>
          </w:tcPr>
          <w:p w14:paraId="2FB29328" w14:textId="77777777" w:rsidR="00F266A2" w:rsidRDefault="00F266A2">
            <w:pPr>
              <w:ind w:firstLineChars="100" w:firstLine="200"/>
              <w:rPr>
                <w:sz w:val="20"/>
                <w:szCs w:val="20"/>
              </w:rPr>
            </w:pPr>
          </w:p>
        </w:tc>
      </w:tr>
      <w:tr w:rsidR="00F266A2" w14:paraId="15D855B8" w14:textId="77777777" w:rsidTr="00F266A2">
        <w:trPr>
          <w:trHeight w:val="248"/>
        </w:trPr>
        <w:tc>
          <w:tcPr>
            <w:tcW w:w="2072" w:type="dxa"/>
            <w:tcBorders>
              <w:top w:val="nil"/>
              <w:left w:val="nil"/>
              <w:bottom w:val="nil"/>
              <w:right w:val="nil"/>
            </w:tcBorders>
            <w:shd w:val="clear" w:color="auto" w:fill="auto"/>
            <w:noWrap/>
            <w:vAlign w:val="center"/>
            <w:hideMark/>
          </w:tcPr>
          <w:p w14:paraId="34556A76" w14:textId="77777777" w:rsidR="00F266A2" w:rsidRDefault="00F266A2">
            <w:pPr>
              <w:ind w:firstLineChars="100" w:firstLine="200"/>
              <w:rPr>
                <w:sz w:val="20"/>
                <w:szCs w:val="20"/>
              </w:rPr>
            </w:pPr>
          </w:p>
        </w:tc>
        <w:tc>
          <w:tcPr>
            <w:tcW w:w="4244" w:type="dxa"/>
            <w:tcBorders>
              <w:top w:val="nil"/>
              <w:left w:val="nil"/>
              <w:bottom w:val="nil"/>
              <w:right w:val="nil"/>
            </w:tcBorders>
            <w:shd w:val="clear" w:color="auto" w:fill="auto"/>
            <w:noWrap/>
            <w:vAlign w:val="center"/>
            <w:hideMark/>
          </w:tcPr>
          <w:p w14:paraId="4BE1F3ED" w14:textId="77777777" w:rsidR="00F266A2" w:rsidRDefault="00F266A2">
            <w:pPr>
              <w:ind w:firstLineChars="100" w:firstLine="200"/>
              <w:rPr>
                <w:sz w:val="20"/>
                <w:szCs w:val="20"/>
              </w:rPr>
            </w:pPr>
          </w:p>
        </w:tc>
        <w:tc>
          <w:tcPr>
            <w:tcW w:w="1136" w:type="dxa"/>
            <w:tcBorders>
              <w:top w:val="nil"/>
              <w:left w:val="nil"/>
              <w:bottom w:val="nil"/>
              <w:right w:val="nil"/>
            </w:tcBorders>
            <w:shd w:val="clear" w:color="auto" w:fill="auto"/>
            <w:noWrap/>
            <w:vAlign w:val="center"/>
            <w:hideMark/>
          </w:tcPr>
          <w:p w14:paraId="3657BABE" w14:textId="77777777" w:rsidR="00F266A2" w:rsidRDefault="00F266A2">
            <w:pPr>
              <w:ind w:firstLineChars="100" w:firstLine="200"/>
              <w:rPr>
                <w:sz w:val="20"/>
                <w:szCs w:val="20"/>
              </w:rPr>
            </w:pPr>
          </w:p>
        </w:tc>
        <w:tc>
          <w:tcPr>
            <w:tcW w:w="856" w:type="dxa"/>
            <w:tcBorders>
              <w:top w:val="nil"/>
              <w:left w:val="nil"/>
              <w:bottom w:val="nil"/>
              <w:right w:val="nil"/>
            </w:tcBorders>
            <w:shd w:val="clear" w:color="auto" w:fill="auto"/>
            <w:noWrap/>
            <w:vAlign w:val="center"/>
            <w:hideMark/>
          </w:tcPr>
          <w:p w14:paraId="5EA3D739" w14:textId="77777777" w:rsidR="00F266A2" w:rsidRDefault="00F266A2">
            <w:pPr>
              <w:ind w:firstLineChars="100" w:firstLine="200"/>
              <w:rPr>
                <w:sz w:val="20"/>
                <w:szCs w:val="20"/>
              </w:rPr>
            </w:pPr>
          </w:p>
        </w:tc>
        <w:tc>
          <w:tcPr>
            <w:tcW w:w="623" w:type="dxa"/>
            <w:tcBorders>
              <w:top w:val="nil"/>
              <w:left w:val="nil"/>
              <w:bottom w:val="nil"/>
              <w:right w:val="nil"/>
            </w:tcBorders>
            <w:shd w:val="clear" w:color="auto" w:fill="auto"/>
            <w:noWrap/>
            <w:vAlign w:val="center"/>
            <w:hideMark/>
          </w:tcPr>
          <w:p w14:paraId="4E849B7E" w14:textId="77777777" w:rsidR="00F266A2" w:rsidRDefault="00F266A2">
            <w:pPr>
              <w:ind w:firstLineChars="100" w:firstLine="200"/>
              <w:rPr>
                <w:sz w:val="20"/>
                <w:szCs w:val="20"/>
              </w:rPr>
            </w:pPr>
          </w:p>
        </w:tc>
        <w:tc>
          <w:tcPr>
            <w:tcW w:w="836" w:type="dxa"/>
            <w:tcBorders>
              <w:top w:val="nil"/>
              <w:left w:val="nil"/>
              <w:bottom w:val="nil"/>
              <w:right w:val="nil"/>
            </w:tcBorders>
            <w:shd w:val="clear" w:color="auto" w:fill="auto"/>
            <w:noWrap/>
            <w:vAlign w:val="center"/>
            <w:hideMark/>
          </w:tcPr>
          <w:p w14:paraId="504E1F4B" w14:textId="77777777" w:rsidR="00F266A2" w:rsidRDefault="00F266A2">
            <w:pPr>
              <w:ind w:firstLineChars="100" w:firstLine="200"/>
              <w:rPr>
                <w:sz w:val="20"/>
                <w:szCs w:val="20"/>
              </w:rPr>
            </w:pPr>
          </w:p>
        </w:tc>
        <w:tc>
          <w:tcPr>
            <w:tcW w:w="1056" w:type="dxa"/>
            <w:tcBorders>
              <w:top w:val="nil"/>
              <w:left w:val="nil"/>
              <w:bottom w:val="nil"/>
              <w:right w:val="nil"/>
            </w:tcBorders>
            <w:shd w:val="clear" w:color="auto" w:fill="auto"/>
            <w:noWrap/>
            <w:vAlign w:val="center"/>
            <w:hideMark/>
          </w:tcPr>
          <w:p w14:paraId="60135703" w14:textId="77777777" w:rsidR="00F266A2" w:rsidRDefault="00F266A2">
            <w:pPr>
              <w:ind w:firstLineChars="100" w:firstLine="200"/>
              <w:rPr>
                <w:sz w:val="20"/>
                <w:szCs w:val="20"/>
              </w:rPr>
            </w:pPr>
          </w:p>
        </w:tc>
        <w:tc>
          <w:tcPr>
            <w:tcW w:w="960" w:type="dxa"/>
            <w:tcBorders>
              <w:top w:val="nil"/>
              <w:left w:val="nil"/>
              <w:bottom w:val="nil"/>
              <w:right w:val="nil"/>
            </w:tcBorders>
            <w:shd w:val="clear" w:color="auto" w:fill="auto"/>
            <w:noWrap/>
            <w:vAlign w:val="center"/>
            <w:hideMark/>
          </w:tcPr>
          <w:p w14:paraId="60FDF4F7" w14:textId="77777777" w:rsidR="00F266A2" w:rsidRDefault="00F266A2">
            <w:pPr>
              <w:ind w:firstLineChars="100" w:firstLine="200"/>
              <w:rPr>
                <w:sz w:val="20"/>
                <w:szCs w:val="20"/>
              </w:rPr>
            </w:pPr>
          </w:p>
        </w:tc>
        <w:tc>
          <w:tcPr>
            <w:tcW w:w="1056" w:type="dxa"/>
            <w:tcBorders>
              <w:top w:val="nil"/>
              <w:left w:val="nil"/>
              <w:bottom w:val="nil"/>
              <w:right w:val="nil"/>
            </w:tcBorders>
            <w:shd w:val="clear" w:color="auto" w:fill="auto"/>
            <w:noWrap/>
            <w:vAlign w:val="center"/>
            <w:hideMark/>
          </w:tcPr>
          <w:p w14:paraId="09AB90A2" w14:textId="77777777" w:rsidR="00F266A2" w:rsidRDefault="00F266A2">
            <w:pPr>
              <w:ind w:firstLineChars="100" w:firstLine="200"/>
              <w:rPr>
                <w:sz w:val="20"/>
                <w:szCs w:val="20"/>
              </w:rPr>
            </w:pPr>
          </w:p>
        </w:tc>
      </w:tr>
      <w:tr w:rsidR="00F266A2" w14:paraId="15445C3A" w14:textId="77777777" w:rsidTr="00F266A2">
        <w:trPr>
          <w:trHeight w:val="248"/>
        </w:trPr>
        <w:tc>
          <w:tcPr>
            <w:tcW w:w="2072" w:type="dxa"/>
            <w:tcBorders>
              <w:top w:val="nil"/>
              <w:left w:val="nil"/>
              <w:bottom w:val="nil"/>
              <w:right w:val="nil"/>
            </w:tcBorders>
            <w:shd w:val="clear" w:color="auto" w:fill="auto"/>
            <w:noWrap/>
            <w:vAlign w:val="center"/>
            <w:hideMark/>
          </w:tcPr>
          <w:p w14:paraId="275D3688" w14:textId="77777777" w:rsidR="00F266A2" w:rsidRDefault="00F266A2">
            <w:pPr>
              <w:ind w:firstLineChars="100" w:firstLine="200"/>
              <w:rPr>
                <w:sz w:val="20"/>
                <w:szCs w:val="20"/>
              </w:rPr>
            </w:pPr>
          </w:p>
        </w:tc>
        <w:tc>
          <w:tcPr>
            <w:tcW w:w="4244" w:type="dxa"/>
            <w:tcBorders>
              <w:top w:val="nil"/>
              <w:left w:val="nil"/>
              <w:bottom w:val="nil"/>
              <w:right w:val="nil"/>
            </w:tcBorders>
            <w:shd w:val="clear" w:color="auto" w:fill="auto"/>
            <w:noWrap/>
            <w:vAlign w:val="center"/>
            <w:hideMark/>
          </w:tcPr>
          <w:p w14:paraId="3E01CC35" w14:textId="77777777" w:rsidR="00F266A2" w:rsidRDefault="00F266A2">
            <w:pPr>
              <w:ind w:firstLineChars="100" w:firstLine="200"/>
              <w:rPr>
                <w:sz w:val="20"/>
                <w:szCs w:val="20"/>
              </w:rPr>
            </w:pPr>
          </w:p>
        </w:tc>
        <w:tc>
          <w:tcPr>
            <w:tcW w:w="1136" w:type="dxa"/>
            <w:tcBorders>
              <w:top w:val="nil"/>
              <w:left w:val="nil"/>
              <w:bottom w:val="nil"/>
              <w:right w:val="nil"/>
            </w:tcBorders>
            <w:shd w:val="clear" w:color="auto" w:fill="auto"/>
            <w:noWrap/>
            <w:vAlign w:val="center"/>
            <w:hideMark/>
          </w:tcPr>
          <w:p w14:paraId="6603EE0F" w14:textId="77777777" w:rsidR="00F266A2" w:rsidRDefault="00F266A2">
            <w:pPr>
              <w:ind w:firstLineChars="100" w:firstLine="200"/>
              <w:rPr>
                <w:sz w:val="20"/>
                <w:szCs w:val="20"/>
              </w:rPr>
            </w:pPr>
          </w:p>
        </w:tc>
        <w:tc>
          <w:tcPr>
            <w:tcW w:w="856" w:type="dxa"/>
            <w:tcBorders>
              <w:top w:val="nil"/>
              <w:left w:val="nil"/>
              <w:bottom w:val="nil"/>
              <w:right w:val="nil"/>
            </w:tcBorders>
            <w:shd w:val="clear" w:color="auto" w:fill="auto"/>
            <w:noWrap/>
            <w:vAlign w:val="center"/>
            <w:hideMark/>
          </w:tcPr>
          <w:p w14:paraId="3FD0A95D" w14:textId="77777777" w:rsidR="00F266A2" w:rsidRDefault="00F266A2">
            <w:pPr>
              <w:ind w:firstLineChars="100" w:firstLine="200"/>
              <w:rPr>
                <w:sz w:val="20"/>
                <w:szCs w:val="20"/>
              </w:rPr>
            </w:pPr>
          </w:p>
        </w:tc>
        <w:tc>
          <w:tcPr>
            <w:tcW w:w="623" w:type="dxa"/>
            <w:tcBorders>
              <w:top w:val="nil"/>
              <w:left w:val="nil"/>
              <w:bottom w:val="nil"/>
              <w:right w:val="nil"/>
            </w:tcBorders>
            <w:shd w:val="clear" w:color="auto" w:fill="auto"/>
            <w:noWrap/>
            <w:vAlign w:val="center"/>
            <w:hideMark/>
          </w:tcPr>
          <w:p w14:paraId="42FE2E8D" w14:textId="77777777" w:rsidR="00F266A2" w:rsidRDefault="00F266A2">
            <w:pPr>
              <w:ind w:firstLineChars="100" w:firstLine="200"/>
              <w:rPr>
                <w:sz w:val="20"/>
                <w:szCs w:val="20"/>
              </w:rPr>
            </w:pPr>
          </w:p>
        </w:tc>
        <w:tc>
          <w:tcPr>
            <w:tcW w:w="836" w:type="dxa"/>
            <w:tcBorders>
              <w:top w:val="nil"/>
              <w:left w:val="nil"/>
              <w:bottom w:val="nil"/>
              <w:right w:val="nil"/>
            </w:tcBorders>
            <w:shd w:val="clear" w:color="auto" w:fill="auto"/>
            <w:noWrap/>
            <w:vAlign w:val="center"/>
            <w:hideMark/>
          </w:tcPr>
          <w:p w14:paraId="2C4CA1ED" w14:textId="77777777" w:rsidR="00F266A2" w:rsidRDefault="00F266A2">
            <w:pPr>
              <w:ind w:firstLineChars="100" w:firstLine="200"/>
              <w:rPr>
                <w:sz w:val="20"/>
                <w:szCs w:val="20"/>
              </w:rPr>
            </w:pPr>
          </w:p>
        </w:tc>
        <w:tc>
          <w:tcPr>
            <w:tcW w:w="1056" w:type="dxa"/>
            <w:tcBorders>
              <w:top w:val="nil"/>
              <w:left w:val="nil"/>
              <w:bottom w:val="nil"/>
              <w:right w:val="nil"/>
            </w:tcBorders>
            <w:shd w:val="clear" w:color="auto" w:fill="auto"/>
            <w:noWrap/>
            <w:vAlign w:val="center"/>
            <w:hideMark/>
          </w:tcPr>
          <w:p w14:paraId="12ECDE9C" w14:textId="77777777" w:rsidR="00F266A2" w:rsidRDefault="00F266A2">
            <w:pPr>
              <w:ind w:firstLineChars="100" w:firstLine="200"/>
              <w:rPr>
                <w:sz w:val="20"/>
                <w:szCs w:val="20"/>
              </w:rPr>
            </w:pPr>
          </w:p>
        </w:tc>
        <w:tc>
          <w:tcPr>
            <w:tcW w:w="960" w:type="dxa"/>
            <w:tcBorders>
              <w:top w:val="nil"/>
              <w:left w:val="nil"/>
              <w:bottom w:val="nil"/>
              <w:right w:val="nil"/>
            </w:tcBorders>
            <w:shd w:val="clear" w:color="auto" w:fill="auto"/>
            <w:noWrap/>
            <w:vAlign w:val="center"/>
            <w:hideMark/>
          </w:tcPr>
          <w:p w14:paraId="2424D486" w14:textId="77777777" w:rsidR="00F266A2" w:rsidRDefault="00F266A2">
            <w:pPr>
              <w:ind w:firstLineChars="100" w:firstLine="200"/>
              <w:rPr>
                <w:sz w:val="20"/>
                <w:szCs w:val="20"/>
              </w:rPr>
            </w:pPr>
          </w:p>
        </w:tc>
        <w:tc>
          <w:tcPr>
            <w:tcW w:w="1056" w:type="dxa"/>
            <w:tcBorders>
              <w:top w:val="nil"/>
              <w:left w:val="nil"/>
              <w:bottom w:val="nil"/>
              <w:right w:val="nil"/>
            </w:tcBorders>
            <w:shd w:val="clear" w:color="auto" w:fill="auto"/>
            <w:noWrap/>
            <w:vAlign w:val="center"/>
            <w:hideMark/>
          </w:tcPr>
          <w:p w14:paraId="33F9E7F4" w14:textId="77777777" w:rsidR="00F266A2" w:rsidRDefault="00F266A2">
            <w:pPr>
              <w:ind w:firstLineChars="100" w:firstLine="200"/>
              <w:rPr>
                <w:sz w:val="20"/>
                <w:szCs w:val="20"/>
              </w:rPr>
            </w:pPr>
          </w:p>
        </w:tc>
      </w:tr>
      <w:tr w:rsidR="00F266A2" w14:paraId="1BCD697A" w14:textId="77777777" w:rsidTr="00F266A2">
        <w:trPr>
          <w:trHeight w:val="248"/>
        </w:trPr>
        <w:tc>
          <w:tcPr>
            <w:tcW w:w="2072" w:type="dxa"/>
            <w:tcBorders>
              <w:top w:val="nil"/>
              <w:left w:val="nil"/>
              <w:bottom w:val="nil"/>
              <w:right w:val="nil"/>
            </w:tcBorders>
            <w:shd w:val="clear" w:color="auto" w:fill="auto"/>
            <w:noWrap/>
            <w:vAlign w:val="center"/>
            <w:hideMark/>
          </w:tcPr>
          <w:p w14:paraId="7A92D5B6" w14:textId="77777777" w:rsidR="00F266A2" w:rsidRDefault="00F266A2">
            <w:pPr>
              <w:ind w:firstLineChars="100" w:firstLine="200"/>
              <w:rPr>
                <w:sz w:val="20"/>
                <w:szCs w:val="20"/>
              </w:rPr>
            </w:pPr>
          </w:p>
        </w:tc>
        <w:tc>
          <w:tcPr>
            <w:tcW w:w="4244" w:type="dxa"/>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6E1DB39B" w14:textId="77777777" w:rsidR="00F266A2" w:rsidRDefault="00F266A2">
            <w:pPr>
              <w:ind w:firstLineChars="100" w:firstLine="181"/>
              <w:rPr>
                <w:rFonts w:ascii="Calibri" w:hAnsi="Calibri" w:cs="Calibri"/>
                <w:b/>
                <w:bCs/>
                <w:color w:val="000000"/>
                <w:sz w:val="18"/>
                <w:szCs w:val="18"/>
              </w:rPr>
            </w:pPr>
            <w:r>
              <w:rPr>
                <w:rFonts w:ascii="Calibri" w:hAnsi="Calibri" w:cs="Calibri"/>
                <w:b/>
                <w:bCs/>
                <w:color w:val="000000"/>
                <w:sz w:val="18"/>
                <w:szCs w:val="18"/>
              </w:rPr>
              <w:t>CELKOVÁ CENA BEZ DPH</w:t>
            </w:r>
          </w:p>
        </w:tc>
        <w:tc>
          <w:tcPr>
            <w:tcW w:w="1136" w:type="dxa"/>
            <w:tcBorders>
              <w:top w:val="nil"/>
              <w:left w:val="nil"/>
              <w:bottom w:val="nil"/>
              <w:right w:val="nil"/>
            </w:tcBorders>
            <w:shd w:val="clear" w:color="auto" w:fill="auto"/>
            <w:noWrap/>
            <w:vAlign w:val="center"/>
            <w:hideMark/>
          </w:tcPr>
          <w:p w14:paraId="04803155" w14:textId="77777777" w:rsidR="00F266A2" w:rsidRDefault="00F266A2">
            <w:pPr>
              <w:ind w:firstLineChars="100" w:firstLine="181"/>
              <w:rPr>
                <w:rFonts w:ascii="Calibri" w:hAnsi="Calibri" w:cs="Calibri"/>
                <w:b/>
                <w:bCs/>
                <w:color w:val="000000"/>
                <w:sz w:val="18"/>
                <w:szCs w:val="18"/>
              </w:rPr>
            </w:pPr>
          </w:p>
        </w:tc>
        <w:tc>
          <w:tcPr>
            <w:tcW w:w="1479" w:type="dxa"/>
            <w:gridSpan w:val="2"/>
            <w:tcBorders>
              <w:top w:val="single" w:sz="4" w:space="0" w:color="auto"/>
              <w:left w:val="single" w:sz="4" w:space="0" w:color="auto"/>
              <w:bottom w:val="single" w:sz="4" w:space="0" w:color="auto"/>
              <w:right w:val="single" w:sz="4" w:space="0" w:color="000000"/>
            </w:tcBorders>
            <w:shd w:val="clear" w:color="000000" w:fill="FFE699"/>
            <w:noWrap/>
            <w:vAlign w:val="center"/>
            <w:hideMark/>
          </w:tcPr>
          <w:p w14:paraId="44F12C45" w14:textId="3DED4CD3" w:rsidR="00F266A2" w:rsidRDefault="00712AAC">
            <w:pPr>
              <w:jc w:val="right"/>
              <w:rPr>
                <w:rFonts w:ascii="Calibri" w:hAnsi="Calibri" w:cs="Calibri"/>
                <w:b/>
                <w:bCs/>
                <w:color w:val="000000"/>
                <w:sz w:val="18"/>
                <w:szCs w:val="18"/>
              </w:rPr>
            </w:pPr>
            <w:r>
              <w:rPr>
                <w:rFonts w:ascii="Calibri" w:hAnsi="Calibri" w:cs="Calibri"/>
                <w:b/>
                <w:bCs/>
                <w:color w:val="000000"/>
                <w:sz w:val="18"/>
                <w:szCs w:val="18"/>
              </w:rPr>
              <w:t>xxxxx</w:t>
            </w:r>
            <w:r w:rsidR="00F266A2">
              <w:rPr>
                <w:rFonts w:ascii="Calibri" w:hAnsi="Calibri" w:cs="Calibri"/>
                <w:b/>
                <w:bCs/>
                <w:color w:val="000000"/>
                <w:sz w:val="18"/>
                <w:szCs w:val="18"/>
              </w:rPr>
              <w:t xml:space="preserve"> Kč</w:t>
            </w:r>
          </w:p>
        </w:tc>
        <w:tc>
          <w:tcPr>
            <w:tcW w:w="836" w:type="dxa"/>
            <w:tcBorders>
              <w:top w:val="nil"/>
              <w:left w:val="nil"/>
              <w:bottom w:val="nil"/>
              <w:right w:val="nil"/>
            </w:tcBorders>
            <w:shd w:val="clear" w:color="auto" w:fill="auto"/>
            <w:noWrap/>
            <w:vAlign w:val="center"/>
            <w:hideMark/>
          </w:tcPr>
          <w:p w14:paraId="733C3B37" w14:textId="77777777" w:rsidR="00F266A2" w:rsidRDefault="00F266A2">
            <w:pPr>
              <w:jc w:val="right"/>
              <w:rPr>
                <w:rFonts w:ascii="Calibri" w:hAnsi="Calibri" w:cs="Calibri"/>
                <w:b/>
                <w:bCs/>
                <w:color w:val="000000"/>
                <w:sz w:val="18"/>
                <w:szCs w:val="18"/>
              </w:rPr>
            </w:pPr>
          </w:p>
        </w:tc>
        <w:tc>
          <w:tcPr>
            <w:tcW w:w="1056" w:type="dxa"/>
            <w:tcBorders>
              <w:top w:val="nil"/>
              <w:left w:val="nil"/>
              <w:bottom w:val="nil"/>
              <w:right w:val="nil"/>
            </w:tcBorders>
            <w:shd w:val="clear" w:color="auto" w:fill="auto"/>
            <w:noWrap/>
            <w:vAlign w:val="center"/>
            <w:hideMark/>
          </w:tcPr>
          <w:p w14:paraId="68B89940" w14:textId="77777777" w:rsidR="00F266A2" w:rsidRDefault="00F266A2">
            <w:pPr>
              <w:ind w:firstLineChars="100" w:firstLine="200"/>
              <w:rPr>
                <w:sz w:val="20"/>
                <w:szCs w:val="20"/>
              </w:rPr>
            </w:pPr>
          </w:p>
        </w:tc>
        <w:tc>
          <w:tcPr>
            <w:tcW w:w="960" w:type="dxa"/>
            <w:tcBorders>
              <w:top w:val="nil"/>
              <w:left w:val="nil"/>
              <w:bottom w:val="nil"/>
              <w:right w:val="nil"/>
            </w:tcBorders>
            <w:shd w:val="clear" w:color="auto" w:fill="auto"/>
            <w:noWrap/>
            <w:vAlign w:val="center"/>
            <w:hideMark/>
          </w:tcPr>
          <w:p w14:paraId="0CDC183A" w14:textId="77777777" w:rsidR="00F266A2" w:rsidRDefault="00F266A2">
            <w:pPr>
              <w:ind w:firstLineChars="100" w:firstLine="200"/>
              <w:rPr>
                <w:sz w:val="20"/>
                <w:szCs w:val="20"/>
              </w:rPr>
            </w:pPr>
          </w:p>
        </w:tc>
        <w:tc>
          <w:tcPr>
            <w:tcW w:w="1056" w:type="dxa"/>
            <w:tcBorders>
              <w:top w:val="nil"/>
              <w:left w:val="nil"/>
              <w:bottom w:val="nil"/>
              <w:right w:val="nil"/>
            </w:tcBorders>
            <w:shd w:val="clear" w:color="auto" w:fill="auto"/>
            <w:noWrap/>
            <w:vAlign w:val="center"/>
            <w:hideMark/>
          </w:tcPr>
          <w:p w14:paraId="729A12BA" w14:textId="77777777" w:rsidR="00F266A2" w:rsidRDefault="00F266A2">
            <w:pPr>
              <w:ind w:firstLineChars="100" w:firstLine="200"/>
              <w:rPr>
                <w:sz w:val="20"/>
                <w:szCs w:val="20"/>
              </w:rPr>
            </w:pPr>
          </w:p>
        </w:tc>
      </w:tr>
      <w:tr w:rsidR="00F266A2" w14:paraId="1DE90780" w14:textId="77777777" w:rsidTr="00F266A2">
        <w:trPr>
          <w:trHeight w:val="248"/>
        </w:trPr>
        <w:tc>
          <w:tcPr>
            <w:tcW w:w="2072" w:type="dxa"/>
            <w:tcBorders>
              <w:top w:val="nil"/>
              <w:left w:val="nil"/>
              <w:bottom w:val="nil"/>
              <w:right w:val="nil"/>
            </w:tcBorders>
            <w:shd w:val="clear" w:color="auto" w:fill="auto"/>
            <w:noWrap/>
            <w:vAlign w:val="center"/>
            <w:hideMark/>
          </w:tcPr>
          <w:p w14:paraId="32542332" w14:textId="77777777" w:rsidR="00F266A2" w:rsidRDefault="00F266A2">
            <w:pPr>
              <w:ind w:firstLineChars="100" w:firstLine="200"/>
              <w:rPr>
                <w:sz w:val="20"/>
                <w:szCs w:val="20"/>
              </w:rPr>
            </w:pPr>
          </w:p>
        </w:tc>
        <w:tc>
          <w:tcPr>
            <w:tcW w:w="4244" w:type="dxa"/>
            <w:tcBorders>
              <w:top w:val="nil"/>
              <w:left w:val="nil"/>
              <w:bottom w:val="nil"/>
              <w:right w:val="nil"/>
            </w:tcBorders>
            <w:shd w:val="clear" w:color="auto" w:fill="auto"/>
            <w:noWrap/>
            <w:vAlign w:val="center"/>
            <w:hideMark/>
          </w:tcPr>
          <w:p w14:paraId="60D6FFA4" w14:textId="77777777" w:rsidR="00F266A2" w:rsidRDefault="00F266A2">
            <w:pPr>
              <w:ind w:firstLineChars="100" w:firstLine="200"/>
              <w:rPr>
                <w:sz w:val="20"/>
                <w:szCs w:val="20"/>
              </w:rPr>
            </w:pPr>
          </w:p>
        </w:tc>
        <w:tc>
          <w:tcPr>
            <w:tcW w:w="1136" w:type="dxa"/>
            <w:tcBorders>
              <w:top w:val="nil"/>
              <w:left w:val="nil"/>
              <w:bottom w:val="nil"/>
              <w:right w:val="nil"/>
            </w:tcBorders>
            <w:shd w:val="clear" w:color="auto" w:fill="auto"/>
            <w:noWrap/>
            <w:vAlign w:val="center"/>
            <w:hideMark/>
          </w:tcPr>
          <w:p w14:paraId="331A258C" w14:textId="77777777" w:rsidR="00F266A2" w:rsidRDefault="00F266A2">
            <w:pPr>
              <w:ind w:firstLineChars="100" w:firstLine="200"/>
              <w:rPr>
                <w:sz w:val="20"/>
                <w:szCs w:val="20"/>
              </w:rPr>
            </w:pPr>
          </w:p>
        </w:tc>
        <w:tc>
          <w:tcPr>
            <w:tcW w:w="856" w:type="dxa"/>
            <w:tcBorders>
              <w:top w:val="nil"/>
              <w:left w:val="nil"/>
              <w:bottom w:val="nil"/>
              <w:right w:val="nil"/>
            </w:tcBorders>
            <w:shd w:val="clear" w:color="auto" w:fill="auto"/>
            <w:noWrap/>
            <w:vAlign w:val="center"/>
            <w:hideMark/>
          </w:tcPr>
          <w:p w14:paraId="0D1F4614" w14:textId="77777777" w:rsidR="00F266A2" w:rsidRDefault="00F266A2">
            <w:pPr>
              <w:ind w:firstLineChars="100" w:firstLine="200"/>
              <w:rPr>
                <w:sz w:val="20"/>
                <w:szCs w:val="20"/>
              </w:rPr>
            </w:pPr>
          </w:p>
        </w:tc>
        <w:tc>
          <w:tcPr>
            <w:tcW w:w="623" w:type="dxa"/>
            <w:tcBorders>
              <w:top w:val="nil"/>
              <w:left w:val="nil"/>
              <w:bottom w:val="nil"/>
              <w:right w:val="nil"/>
            </w:tcBorders>
            <w:shd w:val="clear" w:color="auto" w:fill="auto"/>
            <w:noWrap/>
            <w:vAlign w:val="center"/>
            <w:hideMark/>
          </w:tcPr>
          <w:p w14:paraId="03D0150E" w14:textId="77777777" w:rsidR="00F266A2" w:rsidRDefault="00F266A2">
            <w:pPr>
              <w:ind w:firstLineChars="100" w:firstLine="200"/>
              <w:rPr>
                <w:sz w:val="20"/>
                <w:szCs w:val="20"/>
              </w:rPr>
            </w:pPr>
          </w:p>
        </w:tc>
        <w:tc>
          <w:tcPr>
            <w:tcW w:w="836" w:type="dxa"/>
            <w:tcBorders>
              <w:top w:val="nil"/>
              <w:left w:val="nil"/>
              <w:bottom w:val="nil"/>
              <w:right w:val="nil"/>
            </w:tcBorders>
            <w:shd w:val="clear" w:color="auto" w:fill="auto"/>
            <w:noWrap/>
            <w:vAlign w:val="center"/>
            <w:hideMark/>
          </w:tcPr>
          <w:p w14:paraId="60C47EDE" w14:textId="77777777" w:rsidR="00F266A2" w:rsidRDefault="00F266A2">
            <w:pPr>
              <w:ind w:firstLineChars="100" w:firstLine="200"/>
              <w:rPr>
                <w:sz w:val="20"/>
                <w:szCs w:val="20"/>
              </w:rPr>
            </w:pPr>
          </w:p>
        </w:tc>
        <w:tc>
          <w:tcPr>
            <w:tcW w:w="1056" w:type="dxa"/>
            <w:tcBorders>
              <w:top w:val="nil"/>
              <w:left w:val="nil"/>
              <w:bottom w:val="nil"/>
              <w:right w:val="nil"/>
            </w:tcBorders>
            <w:shd w:val="clear" w:color="auto" w:fill="auto"/>
            <w:noWrap/>
            <w:vAlign w:val="center"/>
            <w:hideMark/>
          </w:tcPr>
          <w:p w14:paraId="6D44011C" w14:textId="77777777" w:rsidR="00F266A2" w:rsidRDefault="00F266A2">
            <w:pPr>
              <w:ind w:firstLineChars="100" w:firstLine="200"/>
              <w:rPr>
                <w:sz w:val="20"/>
                <w:szCs w:val="20"/>
              </w:rPr>
            </w:pPr>
          </w:p>
        </w:tc>
        <w:tc>
          <w:tcPr>
            <w:tcW w:w="960" w:type="dxa"/>
            <w:tcBorders>
              <w:top w:val="nil"/>
              <w:left w:val="nil"/>
              <w:bottom w:val="nil"/>
              <w:right w:val="nil"/>
            </w:tcBorders>
            <w:shd w:val="clear" w:color="auto" w:fill="auto"/>
            <w:noWrap/>
            <w:vAlign w:val="center"/>
            <w:hideMark/>
          </w:tcPr>
          <w:p w14:paraId="64EB6FAD" w14:textId="77777777" w:rsidR="00F266A2" w:rsidRDefault="00F266A2">
            <w:pPr>
              <w:ind w:firstLineChars="100" w:firstLine="200"/>
              <w:rPr>
                <w:sz w:val="20"/>
                <w:szCs w:val="20"/>
              </w:rPr>
            </w:pPr>
          </w:p>
        </w:tc>
        <w:tc>
          <w:tcPr>
            <w:tcW w:w="1056" w:type="dxa"/>
            <w:tcBorders>
              <w:top w:val="nil"/>
              <w:left w:val="nil"/>
              <w:bottom w:val="nil"/>
              <w:right w:val="nil"/>
            </w:tcBorders>
            <w:shd w:val="clear" w:color="auto" w:fill="auto"/>
            <w:noWrap/>
            <w:vAlign w:val="center"/>
            <w:hideMark/>
          </w:tcPr>
          <w:p w14:paraId="37283E41" w14:textId="77777777" w:rsidR="00F266A2" w:rsidRDefault="00F266A2">
            <w:pPr>
              <w:ind w:firstLineChars="100" w:firstLine="200"/>
              <w:rPr>
                <w:sz w:val="20"/>
                <w:szCs w:val="20"/>
              </w:rPr>
            </w:pPr>
          </w:p>
        </w:tc>
      </w:tr>
      <w:tr w:rsidR="00F266A2" w14:paraId="36CB9FAD" w14:textId="77777777" w:rsidTr="00F266A2">
        <w:trPr>
          <w:trHeight w:val="248"/>
        </w:trPr>
        <w:tc>
          <w:tcPr>
            <w:tcW w:w="2072" w:type="dxa"/>
            <w:tcBorders>
              <w:top w:val="nil"/>
              <w:left w:val="nil"/>
              <w:bottom w:val="nil"/>
              <w:right w:val="nil"/>
            </w:tcBorders>
            <w:shd w:val="clear" w:color="auto" w:fill="auto"/>
            <w:noWrap/>
            <w:vAlign w:val="center"/>
            <w:hideMark/>
          </w:tcPr>
          <w:p w14:paraId="0FD182B5" w14:textId="77777777" w:rsidR="00F266A2" w:rsidRDefault="00F266A2">
            <w:pPr>
              <w:ind w:firstLineChars="100" w:firstLine="200"/>
              <w:rPr>
                <w:sz w:val="20"/>
                <w:szCs w:val="20"/>
              </w:rPr>
            </w:pPr>
          </w:p>
        </w:tc>
        <w:tc>
          <w:tcPr>
            <w:tcW w:w="4244" w:type="dxa"/>
            <w:tcBorders>
              <w:top w:val="nil"/>
              <w:left w:val="nil"/>
              <w:bottom w:val="nil"/>
              <w:right w:val="nil"/>
            </w:tcBorders>
            <w:shd w:val="clear" w:color="auto" w:fill="auto"/>
            <w:noWrap/>
            <w:vAlign w:val="center"/>
            <w:hideMark/>
          </w:tcPr>
          <w:p w14:paraId="73901EFC" w14:textId="77777777" w:rsidR="00F266A2" w:rsidRDefault="00F266A2">
            <w:pPr>
              <w:ind w:firstLineChars="100" w:firstLine="200"/>
              <w:rPr>
                <w:sz w:val="20"/>
                <w:szCs w:val="20"/>
              </w:rPr>
            </w:pPr>
          </w:p>
        </w:tc>
        <w:tc>
          <w:tcPr>
            <w:tcW w:w="1136" w:type="dxa"/>
            <w:tcBorders>
              <w:top w:val="nil"/>
              <w:left w:val="nil"/>
              <w:bottom w:val="nil"/>
              <w:right w:val="nil"/>
            </w:tcBorders>
            <w:shd w:val="clear" w:color="auto" w:fill="auto"/>
            <w:noWrap/>
            <w:vAlign w:val="center"/>
            <w:hideMark/>
          </w:tcPr>
          <w:p w14:paraId="7B01A374" w14:textId="77777777" w:rsidR="00F266A2" w:rsidRDefault="00F266A2">
            <w:pPr>
              <w:ind w:firstLineChars="100" w:firstLine="200"/>
              <w:rPr>
                <w:sz w:val="20"/>
                <w:szCs w:val="20"/>
              </w:rPr>
            </w:pPr>
          </w:p>
        </w:tc>
        <w:tc>
          <w:tcPr>
            <w:tcW w:w="856" w:type="dxa"/>
            <w:tcBorders>
              <w:top w:val="nil"/>
              <w:left w:val="nil"/>
              <w:bottom w:val="nil"/>
              <w:right w:val="nil"/>
            </w:tcBorders>
            <w:shd w:val="clear" w:color="auto" w:fill="auto"/>
            <w:noWrap/>
            <w:vAlign w:val="center"/>
            <w:hideMark/>
          </w:tcPr>
          <w:p w14:paraId="08E8875D" w14:textId="77777777" w:rsidR="00F266A2" w:rsidRDefault="00F266A2">
            <w:pPr>
              <w:ind w:firstLineChars="100" w:firstLine="200"/>
              <w:rPr>
                <w:sz w:val="20"/>
                <w:szCs w:val="20"/>
              </w:rPr>
            </w:pPr>
          </w:p>
        </w:tc>
        <w:tc>
          <w:tcPr>
            <w:tcW w:w="623" w:type="dxa"/>
            <w:tcBorders>
              <w:top w:val="nil"/>
              <w:left w:val="nil"/>
              <w:bottom w:val="nil"/>
              <w:right w:val="nil"/>
            </w:tcBorders>
            <w:shd w:val="clear" w:color="auto" w:fill="auto"/>
            <w:noWrap/>
            <w:vAlign w:val="center"/>
            <w:hideMark/>
          </w:tcPr>
          <w:p w14:paraId="5B9DB5C1" w14:textId="77777777" w:rsidR="00F266A2" w:rsidRDefault="00F266A2">
            <w:pPr>
              <w:ind w:firstLineChars="100" w:firstLine="200"/>
              <w:rPr>
                <w:sz w:val="20"/>
                <w:szCs w:val="20"/>
              </w:rPr>
            </w:pPr>
          </w:p>
        </w:tc>
        <w:tc>
          <w:tcPr>
            <w:tcW w:w="836" w:type="dxa"/>
            <w:tcBorders>
              <w:top w:val="nil"/>
              <w:left w:val="nil"/>
              <w:bottom w:val="nil"/>
              <w:right w:val="nil"/>
            </w:tcBorders>
            <w:shd w:val="clear" w:color="auto" w:fill="auto"/>
            <w:noWrap/>
            <w:vAlign w:val="center"/>
            <w:hideMark/>
          </w:tcPr>
          <w:p w14:paraId="4C528514" w14:textId="77777777" w:rsidR="00F266A2" w:rsidRDefault="00F266A2">
            <w:pPr>
              <w:ind w:firstLineChars="100" w:firstLine="200"/>
              <w:rPr>
                <w:sz w:val="20"/>
                <w:szCs w:val="20"/>
              </w:rPr>
            </w:pPr>
          </w:p>
        </w:tc>
        <w:tc>
          <w:tcPr>
            <w:tcW w:w="1056" w:type="dxa"/>
            <w:tcBorders>
              <w:top w:val="nil"/>
              <w:left w:val="nil"/>
              <w:bottom w:val="nil"/>
              <w:right w:val="nil"/>
            </w:tcBorders>
            <w:shd w:val="clear" w:color="auto" w:fill="auto"/>
            <w:noWrap/>
            <w:vAlign w:val="center"/>
            <w:hideMark/>
          </w:tcPr>
          <w:p w14:paraId="14C8338C" w14:textId="77777777" w:rsidR="00F266A2" w:rsidRDefault="00F266A2">
            <w:pPr>
              <w:ind w:firstLineChars="100" w:firstLine="200"/>
              <w:rPr>
                <w:sz w:val="20"/>
                <w:szCs w:val="20"/>
              </w:rPr>
            </w:pPr>
          </w:p>
        </w:tc>
        <w:tc>
          <w:tcPr>
            <w:tcW w:w="960" w:type="dxa"/>
            <w:tcBorders>
              <w:top w:val="nil"/>
              <w:left w:val="nil"/>
              <w:bottom w:val="nil"/>
              <w:right w:val="nil"/>
            </w:tcBorders>
            <w:shd w:val="clear" w:color="auto" w:fill="auto"/>
            <w:noWrap/>
            <w:vAlign w:val="center"/>
            <w:hideMark/>
          </w:tcPr>
          <w:p w14:paraId="5F6E4F2F" w14:textId="77777777" w:rsidR="00F266A2" w:rsidRDefault="00F266A2">
            <w:pPr>
              <w:ind w:firstLineChars="100" w:firstLine="200"/>
              <w:rPr>
                <w:sz w:val="20"/>
                <w:szCs w:val="20"/>
              </w:rPr>
            </w:pPr>
          </w:p>
        </w:tc>
        <w:tc>
          <w:tcPr>
            <w:tcW w:w="1056" w:type="dxa"/>
            <w:tcBorders>
              <w:top w:val="nil"/>
              <w:left w:val="nil"/>
              <w:bottom w:val="nil"/>
              <w:right w:val="nil"/>
            </w:tcBorders>
            <w:shd w:val="clear" w:color="auto" w:fill="auto"/>
            <w:noWrap/>
            <w:vAlign w:val="center"/>
            <w:hideMark/>
          </w:tcPr>
          <w:p w14:paraId="25E0A94C" w14:textId="77777777" w:rsidR="00F266A2" w:rsidRDefault="00F266A2">
            <w:pPr>
              <w:ind w:firstLineChars="100" w:firstLine="200"/>
              <w:rPr>
                <w:sz w:val="20"/>
                <w:szCs w:val="20"/>
              </w:rPr>
            </w:pPr>
          </w:p>
        </w:tc>
      </w:tr>
      <w:tr w:rsidR="00F266A2" w14:paraId="203DF785" w14:textId="77777777" w:rsidTr="00F266A2">
        <w:trPr>
          <w:trHeight w:val="280"/>
        </w:trPr>
        <w:tc>
          <w:tcPr>
            <w:tcW w:w="2072" w:type="dxa"/>
            <w:tcBorders>
              <w:top w:val="nil"/>
              <w:left w:val="nil"/>
              <w:bottom w:val="nil"/>
              <w:right w:val="nil"/>
            </w:tcBorders>
            <w:shd w:val="clear" w:color="auto" w:fill="auto"/>
            <w:noWrap/>
            <w:vAlign w:val="bottom"/>
            <w:hideMark/>
          </w:tcPr>
          <w:p w14:paraId="3CB98C3C" w14:textId="77777777" w:rsidR="00F266A2" w:rsidRDefault="00F266A2">
            <w:pPr>
              <w:rPr>
                <w:rFonts w:ascii="Calibri" w:hAnsi="Calibri" w:cs="Calibri"/>
                <w:b/>
                <w:bCs/>
                <w:color w:val="000000"/>
                <w:sz w:val="22"/>
                <w:szCs w:val="22"/>
              </w:rPr>
            </w:pPr>
            <w:r>
              <w:rPr>
                <w:rFonts w:ascii="Calibri" w:hAnsi="Calibri" w:cs="Calibri"/>
                <w:b/>
                <w:bCs/>
                <w:color w:val="000000"/>
                <w:sz w:val="22"/>
                <w:szCs w:val="22"/>
              </w:rPr>
              <w:t>Distribuce do VFN</w:t>
            </w:r>
          </w:p>
        </w:tc>
        <w:tc>
          <w:tcPr>
            <w:tcW w:w="4244" w:type="dxa"/>
            <w:tcBorders>
              <w:top w:val="nil"/>
              <w:left w:val="nil"/>
              <w:bottom w:val="nil"/>
              <w:right w:val="nil"/>
            </w:tcBorders>
            <w:shd w:val="clear" w:color="auto" w:fill="auto"/>
            <w:noWrap/>
            <w:vAlign w:val="center"/>
            <w:hideMark/>
          </w:tcPr>
          <w:p w14:paraId="3545B237" w14:textId="77777777" w:rsidR="00F266A2" w:rsidRDefault="00F266A2">
            <w:pPr>
              <w:rPr>
                <w:rFonts w:ascii="Calibri" w:hAnsi="Calibri" w:cs="Calibri"/>
                <w:b/>
                <w:bCs/>
                <w:color w:val="000000"/>
                <w:sz w:val="22"/>
                <w:szCs w:val="22"/>
              </w:rPr>
            </w:pPr>
          </w:p>
        </w:tc>
        <w:tc>
          <w:tcPr>
            <w:tcW w:w="1136" w:type="dxa"/>
            <w:tcBorders>
              <w:top w:val="nil"/>
              <w:left w:val="nil"/>
              <w:bottom w:val="nil"/>
              <w:right w:val="nil"/>
            </w:tcBorders>
            <w:shd w:val="clear" w:color="auto" w:fill="auto"/>
            <w:noWrap/>
            <w:vAlign w:val="center"/>
            <w:hideMark/>
          </w:tcPr>
          <w:p w14:paraId="4DD2A858" w14:textId="77777777" w:rsidR="00F266A2" w:rsidRDefault="00F266A2">
            <w:pPr>
              <w:ind w:firstLineChars="100" w:firstLine="200"/>
              <w:rPr>
                <w:sz w:val="20"/>
                <w:szCs w:val="20"/>
              </w:rPr>
            </w:pPr>
          </w:p>
        </w:tc>
        <w:tc>
          <w:tcPr>
            <w:tcW w:w="856" w:type="dxa"/>
            <w:tcBorders>
              <w:top w:val="nil"/>
              <w:left w:val="nil"/>
              <w:bottom w:val="nil"/>
              <w:right w:val="nil"/>
            </w:tcBorders>
            <w:shd w:val="clear" w:color="auto" w:fill="auto"/>
            <w:noWrap/>
            <w:vAlign w:val="center"/>
            <w:hideMark/>
          </w:tcPr>
          <w:p w14:paraId="259112EF" w14:textId="77777777" w:rsidR="00F266A2" w:rsidRDefault="00F266A2">
            <w:pPr>
              <w:ind w:firstLineChars="100" w:firstLine="200"/>
              <w:rPr>
                <w:sz w:val="20"/>
                <w:szCs w:val="20"/>
              </w:rPr>
            </w:pPr>
          </w:p>
        </w:tc>
        <w:tc>
          <w:tcPr>
            <w:tcW w:w="623" w:type="dxa"/>
            <w:tcBorders>
              <w:top w:val="nil"/>
              <w:left w:val="nil"/>
              <w:bottom w:val="nil"/>
              <w:right w:val="nil"/>
            </w:tcBorders>
            <w:shd w:val="clear" w:color="auto" w:fill="auto"/>
            <w:noWrap/>
            <w:vAlign w:val="center"/>
            <w:hideMark/>
          </w:tcPr>
          <w:p w14:paraId="499021EE" w14:textId="77777777" w:rsidR="00F266A2" w:rsidRDefault="00F266A2">
            <w:pPr>
              <w:ind w:firstLineChars="100" w:firstLine="200"/>
              <w:rPr>
                <w:sz w:val="20"/>
                <w:szCs w:val="20"/>
              </w:rPr>
            </w:pPr>
          </w:p>
        </w:tc>
        <w:tc>
          <w:tcPr>
            <w:tcW w:w="836" w:type="dxa"/>
            <w:tcBorders>
              <w:top w:val="nil"/>
              <w:left w:val="nil"/>
              <w:bottom w:val="nil"/>
              <w:right w:val="nil"/>
            </w:tcBorders>
            <w:shd w:val="clear" w:color="auto" w:fill="auto"/>
            <w:noWrap/>
            <w:vAlign w:val="center"/>
            <w:hideMark/>
          </w:tcPr>
          <w:p w14:paraId="39728FC3" w14:textId="77777777" w:rsidR="00F266A2" w:rsidRDefault="00F266A2">
            <w:pPr>
              <w:ind w:firstLineChars="100" w:firstLine="200"/>
              <w:rPr>
                <w:sz w:val="20"/>
                <w:szCs w:val="20"/>
              </w:rPr>
            </w:pPr>
          </w:p>
        </w:tc>
        <w:tc>
          <w:tcPr>
            <w:tcW w:w="1056" w:type="dxa"/>
            <w:tcBorders>
              <w:top w:val="nil"/>
              <w:left w:val="nil"/>
              <w:bottom w:val="nil"/>
              <w:right w:val="nil"/>
            </w:tcBorders>
            <w:shd w:val="clear" w:color="auto" w:fill="auto"/>
            <w:noWrap/>
            <w:vAlign w:val="center"/>
            <w:hideMark/>
          </w:tcPr>
          <w:p w14:paraId="7B01FFAE" w14:textId="77777777" w:rsidR="00F266A2" w:rsidRDefault="00F266A2">
            <w:pPr>
              <w:ind w:firstLineChars="100" w:firstLine="200"/>
              <w:rPr>
                <w:sz w:val="20"/>
                <w:szCs w:val="20"/>
              </w:rPr>
            </w:pPr>
          </w:p>
        </w:tc>
        <w:tc>
          <w:tcPr>
            <w:tcW w:w="960" w:type="dxa"/>
            <w:tcBorders>
              <w:top w:val="nil"/>
              <w:left w:val="nil"/>
              <w:bottom w:val="nil"/>
              <w:right w:val="nil"/>
            </w:tcBorders>
            <w:shd w:val="clear" w:color="auto" w:fill="auto"/>
            <w:noWrap/>
            <w:vAlign w:val="center"/>
            <w:hideMark/>
          </w:tcPr>
          <w:p w14:paraId="16BAC03B" w14:textId="77777777" w:rsidR="00F266A2" w:rsidRDefault="00F266A2">
            <w:pPr>
              <w:ind w:firstLineChars="100" w:firstLine="200"/>
              <w:rPr>
                <w:sz w:val="20"/>
                <w:szCs w:val="20"/>
              </w:rPr>
            </w:pPr>
          </w:p>
        </w:tc>
        <w:tc>
          <w:tcPr>
            <w:tcW w:w="1056" w:type="dxa"/>
            <w:tcBorders>
              <w:top w:val="nil"/>
              <w:left w:val="nil"/>
              <w:bottom w:val="nil"/>
              <w:right w:val="nil"/>
            </w:tcBorders>
            <w:shd w:val="clear" w:color="auto" w:fill="auto"/>
            <w:noWrap/>
            <w:vAlign w:val="center"/>
            <w:hideMark/>
          </w:tcPr>
          <w:p w14:paraId="156D6164" w14:textId="77777777" w:rsidR="00F266A2" w:rsidRDefault="00F266A2">
            <w:pPr>
              <w:ind w:firstLineChars="100" w:firstLine="200"/>
              <w:rPr>
                <w:sz w:val="20"/>
                <w:szCs w:val="20"/>
              </w:rPr>
            </w:pPr>
          </w:p>
        </w:tc>
      </w:tr>
      <w:tr w:rsidR="00F266A2" w14:paraId="5E167D65" w14:textId="77777777" w:rsidTr="00F266A2">
        <w:trPr>
          <w:trHeight w:val="280"/>
        </w:trPr>
        <w:tc>
          <w:tcPr>
            <w:tcW w:w="6316" w:type="dxa"/>
            <w:gridSpan w:val="2"/>
            <w:tcBorders>
              <w:top w:val="nil"/>
              <w:left w:val="nil"/>
              <w:bottom w:val="nil"/>
              <w:right w:val="nil"/>
            </w:tcBorders>
            <w:shd w:val="clear" w:color="auto" w:fill="auto"/>
            <w:noWrap/>
            <w:vAlign w:val="bottom"/>
            <w:hideMark/>
          </w:tcPr>
          <w:p w14:paraId="044D7A05" w14:textId="77777777" w:rsidR="00F266A2" w:rsidRDefault="00F266A2">
            <w:pPr>
              <w:rPr>
                <w:rFonts w:ascii="Calibri" w:hAnsi="Calibri" w:cs="Calibri"/>
                <w:color w:val="000000"/>
                <w:sz w:val="22"/>
                <w:szCs w:val="22"/>
              </w:rPr>
            </w:pPr>
            <w:r>
              <w:rPr>
                <w:rFonts w:ascii="Calibri" w:hAnsi="Calibri" w:cs="Calibri"/>
                <w:color w:val="000000"/>
                <w:sz w:val="22"/>
                <w:szCs w:val="22"/>
              </w:rPr>
              <w:t>pracoviště Psychiatrické kliniky, Ke Karlovu 11, 12808, P2</w:t>
            </w:r>
          </w:p>
        </w:tc>
        <w:tc>
          <w:tcPr>
            <w:tcW w:w="1136" w:type="dxa"/>
            <w:tcBorders>
              <w:top w:val="nil"/>
              <w:left w:val="nil"/>
              <w:bottom w:val="nil"/>
              <w:right w:val="nil"/>
            </w:tcBorders>
            <w:shd w:val="clear" w:color="auto" w:fill="auto"/>
            <w:noWrap/>
            <w:vAlign w:val="center"/>
            <w:hideMark/>
          </w:tcPr>
          <w:p w14:paraId="2B4EB6FC" w14:textId="77777777" w:rsidR="00F266A2" w:rsidRDefault="00F266A2">
            <w:pPr>
              <w:rPr>
                <w:rFonts w:ascii="Calibri" w:hAnsi="Calibri" w:cs="Calibri"/>
                <w:color w:val="000000"/>
                <w:sz w:val="22"/>
                <w:szCs w:val="22"/>
              </w:rPr>
            </w:pPr>
          </w:p>
        </w:tc>
        <w:tc>
          <w:tcPr>
            <w:tcW w:w="856" w:type="dxa"/>
            <w:tcBorders>
              <w:top w:val="nil"/>
              <w:left w:val="nil"/>
              <w:bottom w:val="nil"/>
              <w:right w:val="nil"/>
            </w:tcBorders>
            <w:shd w:val="clear" w:color="auto" w:fill="auto"/>
            <w:noWrap/>
            <w:vAlign w:val="center"/>
            <w:hideMark/>
          </w:tcPr>
          <w:p w14:paraId="05CE98A0" w14:textId="77777777" w:rsidR="00F266A2" w:rsidRDefault="00F266A2">
            <w:pPr>
              <w:ind w:firstLineChars="100" w:firstLine="200"/>
              <w:rPr>
                <w:sz w:val="20"/>
                <w:szCs w:val="20"/>
              </w:rPr>
            </w:pPr>
          </w:p>
        </w:tc>
        <w:tc>
          <w:tcPr>
            <w:tcW w:w="623" w:type="dxa"/>
            <w:tcBorders>
              <w:top w:val="nil"/>
              <w:left w:val="nil"/>
              <w:bottom w:val="nil"/>
              <w:right w:val="nil"/>
            </w:tcBorders>
            <w:shd w:val="clear" w:color="auto" w:fill="auto"/>
            <w:noWrap/>
            <w:vAlign w:val="center"/>
            <w:hideMark/>
          </w:tcPr>
          <w:p w14:paraId="61C1D2A4" w14:textId="77777777" w:rsidR="00F266A2" w:rsidRDefault="00F266A2">
            <w:pPr>
              <w:ind w:firstLineChars="100" w:firstLine="200"/>
              <w:rPr>
                <w:sz w:val="20"/>
                <w:szCs w:val="20"/>
              </w:rPr>
            </w:pPr>
          </w:p>
        </w:tc>
        <w:tc>
          <w:tcPr>
            <w:tcW w:w="836" w:type="dxa"/>
            <w:tcBorders>
              <w:top w:val="nil"/>
              <w:left w:val="nil"/>
              <w:bottom w:val="nil"/>
              <w:right w:val="nil"/>
            </w:tcBorders>
            <w:shd w:val="clear" w:color="auto" w:fill="auto"/>
            <w:noWrap/>
            <w:vAlign w:val="center"/>
            <w:hideMark/>
          </w:tcPr>
          <w:p w14:paraId="63BAD756" w14:textId="77777777" w:rsidR="00F266A2" w:rsidRDefault="00F266A2">
            <w:pPr>
              <w:ind w:firstLineChars="100" w:firstLine="200"/>
              <w:rPr>
                <w:sz w:val="20"/>
                <w:szCs w:val="20"/>
              </w:rPr>
            </w:pPr>
          </w:p>
        </w:tc>
        <w:tc>
          <w:tcPr>
            <w:tcW w:w="1056" w:type="dxa"/>
            <w:tcBorders>
              <w:top w:val="nil"/>
              <w:left w:val="nil"/>
              <w:bottom w:val="nil"/>
              <w:right w:val="nil"/>
            </w:tcBorders>
            <w:shd w:val="clear" w:color="auto" w:fill="auto"/>
            <w:noWrap/>
            <w:vAlign w:val="center"/>
            <w:hideMark/>
          </w:tcPr>
          <w:p w14:paraId="11E3DE74" w14:textId="77777777" w:rsidR="00F266A2" w:rsidRDefault="00F266A2">
            <w:pPr>
              <w:ind w:firstLineChars="100" w:firstLine="200"/>
              <w:rPr>
                <w:sz w:val="20"/>
                <w:szCs w:val="20"/>
              </w:rPr>
            </w:pPr>
          </w:p>
        </w:tc>
        <w:tc>
          <w:tcPr>
            <w:tcW w:w="960" w:type="dxa"/>
            <w:tcBorders>
              <w:top w:val="nil"/>
              <w:left w:val="nil"/>
              <w:bottom w:val="nil"/>
              <w:right w:val="nil"/>
            </w:tcBorders>
            <w:shd w:val="clear" w:color="auto" w:fill="auto"/>
            <w:noWrap/>
            <w:vAlign w:val="center"/>
            <w:hideMark/>
          </w:tcPr>
          <w:p w14:paraId="6DD9C44E" w14:textId="77777777" w:rsidR="00F266A2" w:rsidRDefault="00F266A2">
            <w:pPr>
              <w:ind w:firstLineChars="100" w:firstLine="200"/>
              <w:rPr>
                <w:sz w:val="20"/>
                <w:szCs w:val="20"/>
              </w:rPr>
            </w:pPr>
          </w:p>
        </w:tc>
        <w:tc>
          <w:tcPr>
            <w:tcW w:w="1056" w:type="dxa"/>
            <w:tcBorders>
              <w:top w:val="nil"/>
              <w:left w:val="nil"/>
              <w:bottom w:val="nil"/>
              <w:right w:val="nil"/>
            </w:tcBorders>
            <w:shd w:val="clear" w:color="auto" w:fill="auto"/>
            <w:noWrap/>
            <w:vAlign w:val="center"/>
            <w:hideMark/>
          </w:tcPr>
          <w:p w14:paraId="564CDF11" w14:textId="77777777" w:rsidR="00F266A2" w:rsidRDefault="00F266A2">
            <w:pPr>
              <w:ind w:firstLineChars="100" w:firstLine="200"/>
              <w:rPr>
                <w:sz w:val="20"/>
                <w:szCs w:val="20"/>
              </w:rPr>
            </w:pPr>
          </w:p>
        </w:tc>
      </w:tr>
    </w:tbl>
    <w:p w14:paraId="5AE8CBDD" w14:textId="77777777" w:rsidR="00F266A2" w:rsidRPr="007320F4" w:rsidRDefault="00F266A2">
      <w:pPr>
        <w:rPr>
          <w:rFonts w:ascii="Tahoma" w:hAnsi="Tahoma" w:cs="Tahoma"/>
          <w:b/>
          <w:sz w:val="16"/>
          <w:szCs w:val="16"/>
        </w:rPr>
      </w:pPr>
    </w:p>
    <w:sectPr w:rsidR="00F266A2" w:rsidRPr="007320F4" w:rsidSect="00D43C36">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07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66B490" w14:textId="77777777" w:rsidR="008C604D" w:rsidRDefault="008C604D">
      <w:r>
        <w:separator/>
      </w:r>
    </w:p>
  </w:endnote>
  <w:endnote w:type="continuationSeparator" w:id="0">
    <w:p w14:paraId="2D76619F" w14:textId="77777777" w:rsidR="008C604D" w:rsidRDefault="008C6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A226A1" w14:textId="77777777" w:rsidR="00F5296A" w:rsidRDefault="00F5296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90CB77" w14:textId="77777777" w:rsidR="005301EE" w:rsidRPr="00B244DA" w:rsidRDefault="005301EE" w:rsidP="00D94981">
    <w:pPr>
      <w:pStyle w:val="Zpat"/>
      <w:jc w:val="center"/>
      <w:rPr>
        <w:rFonts w:ascii="Arial" w:hAnsi="Arial" w:cs="Arial"/>
        <w:sz w:val="18"/>
        <w:szCs w:val="18"/>
      </w:rPr>
    </w:pPr>
    <w:r w:rsidRPr="00B244DA">
      <w:rPr>
        <w:rStyle w:val="slostrnky"/>
        <w:rFonts w:ascii="Arial" w:hAnsi="Arial" w:cs="Arial"/>
        <w:sz w:val="18"/>
        <w:szCs w:val="18"/>
      </w:rPr>
      <w:fldChar w:fldCharType="begin"/>
    </w:r>
    <w:r w:rsidRPr="00B244DA">
      <w:rPr>
        <w:rStyle w:val="slostrnky"/>
        <w:rFonts w:ascii="Arial" w:hAnsi="Arial" w:cs="Arial"/>
        <w:sz w:val="18"/>
        <w:szCs w:val="18"/>
      </w:rPr>
      <w:instrText xml:space="preserve"> PAGE </w:instrText>
    </w:r>
    <w:r w:rsidRPr="00B244DA">
      <w:rPr>
        <w:rStyle w:val="slostrnky"/>
        <w:rFonts w:ascii="Arial" w:hAnsi="Arial" w:cs="Arial"/>
        <w:sz w:val="18"/>
        <w:szCs w:val="18"/>
      </w:rPr>
      <w:fldChar w:fldCharType="separate"/>
    </w:r>
    <w:r w:rsidR="00A46D00">
      <w:rPr>
        <w:rStyle w:val="slostrnky"/>
        <w:rFonts w:ascii="Arial" w:hAnsi="Arial" w:cs="Arial"/>
        <w:noProof/>
        <w:sz w:val="18"/>
        <w:szCs w:val="18"/>
      </w:rPr>
      <w:t>1</w:t>
    </w:r>
    <w:r w:rsidRPr="00B244DA">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B4B86" w14:textId="77777777" w:rsidR="00F5296A" w:rsidRDefault="00F5296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81D401" w14:textId="77777777" w:rsidR="008C604D" w:rsidRDefault="008C604D">
      <w:r>
        <w:separator/>
      </w:r>
    </w:p>
  </w:footnote>
  <w:footnote w:type="continuationSeparator" w:id="0">
    <w:p w14:paraId="3D280B47" w14:textId="77777777" w:rsidR="008C604D" w:rsidRDefault="008C60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3F29E8" w14:textId="77777777" w:rsidR="00F5296A" w:rsidRDefault="00F5296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082E1A" w14:textId="77777777" w:rsidR="005301EE" w:rsidRDefault="005301EE" w:rsidP="00E33F33">
    <w:pPr>
      <w:pStyle w:val="Zhlav"/>
      <w:jc w:val="center"/>
      <w:rPr>
        <w:b/>
      </w:rPr>
    </w:pPr>
    <w:r>
      <w:rPr>
        <w:b/>
      </w:rPr>
      <w:t xml:space="preserve">                                                                                                                                </w:t>
    </w:r>
  </w:p>
  <w:p w14:paraId="66204FF1" w14:textId="77777777" w:rsidR="005301EE" w:rsidRDefault="005301EE" w:rsidP="00D94981">
    <w:pPr>
      <w:pStyle w:val="Zhlav"/>
      <w:jc w:val="right"/>
      <w:rPr>
        <w:b/>
      </w:rPr>
    </w:pPr>
  </w:p>
  <w:p w14:paraId="2DBF0D7D" w14:textId="77777777" w:rsidR="005301EE" w:rsidRPr="0034343E" w:rsidRDefault="005301EE" w:rsidP="00D94981">
    <w:pPr>
      <w:pStyle w:val="Zhlav"/>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FF5F2" w14:textId="77777777" w:rsidR="00F5296A" w:rsidRDefault="00F5296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26E61"/>
    <w:multiLevelType w:val="hybridMultilevel"/>
    <w:tmpl w:val="BDEC9B22"/>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637249"/>
    <w:multiLevelType w:val="multilevel"/>
    <w:tmpl w:val="9D565E1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9D67639"/>
    <w:multiLevelType w:val="hybridMultilevel"/>
    <w:tmpl w:val="77463708"/>
    <w:lvl w:ilvl="0" w:tplc="04050001">
      <w:start w:val="1"/>
      <w:numFmt w:val="bullet"/>
      <w:lvlText w:val=""/>
      <w:lvlJc w:val="left"/>
      <w:pPr>
        <w:tabs>
          <w:tab w:val="num" w:pos="360"/>
        </w:tabs>
        <w:ind w:left="360" w:hanging="360"/>
      </w:pPr>
      <w:rPr>
        <w:rFonts w:ascii="Symbol" w:hAnsi="Symbol"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9E55687"/>
    <w:multiLevelType w:val="hybridMultilevel"/>
    <w:tmpl w:val="807CBE5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D593AE7"/>
    <w:multiLevelType w:val="hybridMultilevel"/>
    <w:tmpl w:val="56A08906"/>
    <w:lvl w:ilvl="0" w:tplc="C9463748">
      <w:start w:val="4"/>
      <w:numFmt w:val="upperRoman"/>
      <w:lvlText w:val="%1."/>
      <w:lvlJc w:val="left"/>
      <w:pPr>
        <w:ind w:left="2848" w:hanging="720"/>
      </w:pPr>
      <w:rPr>
        <w:rFonts w:hint="default"/>
      </w:rPr>
    </w:lvl>
    <w:lvl w:ilvl="1" w:tplc="04050019" w:tentative="1">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5" w15:restartNumberingAfterBreak="0">
    <w:nsid w:val="0D8C66FC"/>
    <w:multiLevelType w:val="hybridMultilevel"/>
    <w:tmpl w:val="F75C4B80"/>
    <w:lvl w:ilvl="0" w:tplc="9F7C06DE">
      <w:start w:val="4"/>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16363AA2"/>
    <w:multiLevelType w:val="hybridMultilevel"/>
    <w:tmpl w:val="20C6D3E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8A46FFF"/>
    <w:multiLevelType w:val="hybridMultilevel"/>
    <w:tmpl w:val="97844328"/>
    <w:lvl w:ilvl="0" w:tplc="E394205A">
      <w:start w:val="1"/>
      <w:numFmt w:val="decimal"/>
      <w:lvlText w:val="%1."/>
      <w:lvlJc w:val="left"/>
      <w:pPr>
        <w:tabs>
          <w:tab w:val="num" w:pos="1860"/>
        </w:tabs>
        <w:ind w:left="18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9EE6FE1"/>
    <w:multiLevelType w:val="hybridMultilevel"/>
    <w:tmpl w:val="4A2E25E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A4453CB"/>
    <w:multiLevelType w:val="hybridMultilevel"/>
    <w:tmpl w:val="591E712C"/>
    <w:lvl w:ilvl="0" w:tplc="65641282">
      <w:start w:val="4"/>
      <w:numFmt w:val="upp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0" w15:restartNumberingAfterBreak="0">
    <w:nsid w:val="26E278EF"/>
    <w:multiLevelType w:val="hybridMultilevel"/>
    <w:tmpl w:val="9BE2DB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B0F093C"/>
    <w:multiLevelType w:val="hybridMultilevel"/>
    <w:tmpl w:val="09567F7E"/>
    <w:lvl w:ilvl="0" w:tplc="76307BC4">
      <w:start w:val="1"/>
      <w:numFmt w:val="decimal"/>
      <w:lvlText w:val="%1."/>
      <w:lvlJc w:val="left"/>
      <w:pPr>
        <w:tabs>
          <w:tab w:val="num" w:pos="1440"/>
        </w:tabs>
        <w:ind w:left="14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2187B6E"/>
    <w:multiLevelType w:val="hybridMultilevel"/>
    <w:tmpl w:val="8D1CE46C"/>
    <w:lvl w:ilvl="0" w:tplc="75444B10">
      <w:start w:val="1"/>
      <w:numFmt w:val="decimal"/>
      <w:lvlText w:val="%1."/>
      <w:lvlJc w:val="left"/>
      <w:pPr>
        <w:tabs>
          <w:tab w:val="num" w:pos="360"/>
        </w:tabs>
        <w:ind w:left="360" w:hanging="360"/>
      </w:pPr>
      <w:rPr>
        <w:rFonts w:hint="default"/>
      </w:rPr>
    </w:lvl>
    <w:lvl w:ilvl="1" w:tplc="81681622">
      <w:start w:val="1"/>
      <w:numFmt w:val="decimal"/>
      <w:lvlText w:val="%2."/>
      <w:lvlJc w:val="left"/>
      <w:pPr>
        <w:tabs>
          <w:tab w:val="num" w:pos="1440"/>
        </w:tabs>
        <w:ind w:left="1440" w:hanging="360"/>
      </w:pPr>
      <w:rPr>
        <w:rFonts w:hint="default"/>
        <w:i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3EB044E"/>
    <w:multiLevelType w:val="hybridMultilevel"/>
    <w:tmpl w:val="413C0FB8"/>
    <w:lvl w:ilvl="0" w:tplc="9906FBE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401372A"/>
    <w:multiLevelType w:val="hybridMultilevel"/>
    <w:tmpl w:val="B9D6E4D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5B525F0"/>
    <w:multiLevelType w:val="hybridMultilevel"/>
    <w:tmpl w:val="68921482"/>
    <w:lvl w:ilvl="0" w:tplc="75444B10">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9426960"/>
    <w:multiLevelType w:val="hybridMultilevel"/>
    <w:tmpl w:val="B8DC5B38"/>
    <w:lvl w:ilvl="0" w:tplc="FC805B46">
      <w:start w:val="1"/>
      <w:numFmt w:val="decimal"/>
      <w:lvlText w:val="%1."/>
      <w:lvlJc w:val="left"/>
      <w:pPr>
        <w:tabs>
          <w:tab w:val="num" w:pos="720"/>
        </w:tabs>
        <w:ind w:left="720" w:hanging="360"/>
      </w:pPr>
      <w:rPr>
        <w:rFonts w:ascii="Arial" w:hAnsi="Arial" w:cs="Tahoma" w:hint="default"/>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C4723B0"/>
    <w:multiLevelType w:val="hybridMultilevel"/>
    <w:tmpl w:val="8E0AA8AA"/>
    <w:lvl w:ilvl="0" w:tplc="75444B10">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E923164"/>
    <w:multiLevelType w:val="hybridMultilevel"/>
    <w:tmpl w:val="00A6521C"/>
    <w:lvl w:ilvl="0" w:tplc="75444B10">
      <w:start w:val="1"/>
      <w:numFmt w:val="decimal"/>
      <w:lvlText w:val="%1."/>
      <w:lvlJc w:val="left"/>
      <w:pPr>
        <w:tabs>
          <w:tab w:val="num" w:pos="360"/>
        </w:tabs>
        <w:ind w:left="360" w:hanging="36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0F12841"/>
    <w:multiLevelType w:val="hybridMultilevel"/>
    <w:tmpl w:val="935003B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4F10775"/>
    <w:multiLevelType w:val="hybridMultilevel"/>
    <w:tmpl w:val="A2CABB52"/>
    <w:lvl w:ilvl="0" w:tplc="75444B10">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FE54213"/>
    <w:multiLevelType w:val="hybridMultilevel"/>
    <w:tmpl w:val="288E3A7E"/>
    <w:lvl w:ilvl="0" w:tplc="75444B10">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2C17266"/>
    <w:multiLevelType w:val="hybridMultilevel"/>
    <w:tmpl w:val="012402A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7E82E65"/>
    <w:multiLevelType w:val="hybridMultilevel"/>
    <w:tmpl w:val="0C78D7B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D5251A6"/>
    <w:multiLevelType w:val="hybridMultilevel"/>
    <w:tmpl w:val="1F4AC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91B7CF0"/>
    <w:multiLevelType w:val="hybridMultilevel"/>
    <w:tmpl w:val="BEFC6136"/>
    <w:lvl w:ilvl="0" w:tplc="75444B10">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9CF7E08"/>
    <w:multiLevelType w:val="hybridMultilevel"/>
    <w:tmpl w:val="9D565E10"/>
    <w:lvl w:ilvl="0" w:tplc="246ED4B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DD37A97"/>
    <w:multiLevelType w:val="hybridMultilevel"/>
    <w:tmpl w:val="38EE60DE"/>
    <w:lvl w:ilvl="0" w:tplc="04050017">
      <w:start w:val="1"/>
      <w:numFmt w:val="lowerLetter"/>
      <w:lvlText w:val="%1)"/>
      <w:lvlJc w:val="left"/>
      <w:pPr>
        <w:ind w:left="1288" w:hanging="360"/>
      </w:pPr>
    </w:lvl>
    <w:lvl w:ilvl="1" w:tplc="04050017">
      <w:start w:val="1"/>
      <w:numFmt w:val="lowerLetter"/>
      <w:lvlText w:val="%2)"/>
      <w:lvlJc w:val="left"/>
      <w:pPr>
        <w:ind w:left="785"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9" w15:restartNumberingAfterBreak="0">
    <w:nsid w:val="75DC48BB"/>
    <w:multiLevelType w:val="hybridMultilevel"/>
    <w:tmpl w:val="58ECDFF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6E92323"/>
    <w:multiLevelType w:val="hybridMultilevel"/>
    <w:tmpl w:val="2B8E587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77809EE"/>
    <w:multiLevelType w:val="hybridMultilevel"/>
    <w:tmpl w:val="6178971E"/>
    <w:lvl w:ilvl="0" w:tplc="83E2ED86">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2"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33" w15:restartNumberingAfterBreak="0">
    <w:nsid w:val="78372F25"/>
    <w:multiLevelType w:val="hybridMultilevel"/>
    <w:tmpl w:val="A4C6DB00"/>
    <w:lvl w:ilvl="0" w:tplc="04050001">
      <w:start w:val="1"/>
      <w:numFmt w:val="bullet"/>
      <w:lvlText w:val=""/>
      <w:lvlJc w:val="left"/>
      <w:pPr>
        <w:tabs>
          <w:tab w:val="num" w:pos="928"/>
        </w:tabs>
        <w:ind w:left="928" w:hanging="360"/>
      </w:pPr>
      <w:rPr>
        <w:rFonts w:ascii="Symbol" w:hAnsi="Symbol" w:hint="default"/>
        <w:i w:val="0"/>
      </w:rPr>
    </w:lvl>
    <w:lvl w:ilvl="1" w:tplc="04050019" w:tentative="1">
      <w:start w:val="1"/>
      <w:numFmt w:val="lowerLetter"/>
      <w:lvlText w:val="%2."/>
      <w:lvlJc w:val="left"/>
      <w:pPr>
        <w:tabs>
          <w:tab w:val="num" w:pos="2008"/>
        </w:tabs>
        <w:ind w:left="2008" w:hanging="360"/>
      </w:pPr>
    </w:lvl>
    <w:lvl w:ilvl="2" w:tplc="0405001B" w:tentative="1">
      <w:start w:val="1"/>
      <w:numFmt w:val="lowerRoman"/>
      <w:lvlText w:val="%3."/>
      <w:lvlJc w:val="right"/>
      <w:pPr>
        <w:tabs>
          <w:tab w:val="num" w:pos="2728"/>
        </w:tabs>
        <w:ind w:left="2728" w:hanging="180"/>
      </w:pPr>
    </w:lvl>
    <w:lvl w:ilvl="3" w:tplc="0405000F" w:tentative="1">
      <w:start w:val="1"/>
      <w:numFmt w:val="decimal"/>
      <w:lvlText w:val="%4."/>
      <w:lvlJc w:val="left"/>
      <w:pPr>
        <w:tabs>
          <w:tab w:val="num" w:pos="3448"/>
        </w:tabs>
        <w:ind w:left="3448" w:hanging="360"/>
      </w:pPr>
    </w:lvl>
    <w:lvl w:ilvl="4" w:tplc="04050019" w:tentative="1">
      <w:start w:val="1"/>
      <w:numFmt w:val="lowerLetter"/>
      <w:lvlText w:val="%5."/>
      <w:lvlJc w:val="left"/>
      <w:pPr>
        <w:tabs>
          <w:tab w:val="num" w:pos="4168"/>
        </w:tabs>
        <w:ind w:left="4168" w:hanging="360"/>
      </w:pPr>
    </w:lvl>
    <w:lvl w:ilvl="5" w:tplc="0405001B" w:tentative="1">
      <w:start w:val="1"/>
      <w:numFmt w:val="lowerRoman"/>
      <w:lvlText w:val="%6."/>
      <w:lvlJc w:val="right"/>
      <w:pPr>
        <w:tabs>
          <w:tab w:val="num" w:pos="4888"/>
        </w:tabs>
        <w:ind w:left="4888" w:hanging="180"/>
      </w:pPr>
    </w:lvl>
    <w:lvl w:ilvl="6" w:tplc="0405000F" w:tentative="1">
      <w:start w:val="1"/>
      <w:numFmt w:val="decimal"/>
      <w:lvlText w:val="%7."/>
      <w:lvlJc w:val="left"/>
      <w:pPr>
        <w:tabs>
          <w:tab w:val="num" w:pos="5608"/>
        </w:tabs>
        <w:ind w:left="5608" w:hanging="360"/>
      </w:pPr>
    </w:lvl>
    <w:lvl w:ilvl="7" w:tplc="04050019" w:tentative="1">
      <w:start w:val="1"/>
      <w:numFmt w:val="lowerLetter"/>
      <w:lvlText w:val="%8."/>
      <w:lvlJc w:val="left"/>
      <w:pPr>
        <w:tabs>
          <w:tab w:val="num" w:pos="6328"/>
        </w:tabs>
        <w:ind w:left="6328" w:hanging="360"/>
      </w:pPr>
    </w:lvl>
    <w:lvl w:ilvl="8" w:tplc="0405001B" w:tentative="1">
      <w:start w:val="1"/>
      <w:numFmt w:val="lowerRoman"/>
      <w:lvlText w:val="%9."/>
      <w:lvlJc w:val="right"/>
      <w:pPr>
        <w:tabs>
          <w:tab w:val="num" w:pos="7048"/>
        </w:tabs>
        <w:ind w:left="7048" w:hanging="180"/>
      </w:pPr>
    </w:lvl>
  </w:abstractNum>
  <w:abstractNum w:abstractNumId="34" w15:restartNumberingAfterBreak="0">
    <w:nsid w:val="79377C49"/>
    <w:multiLevelType w:val="hybridMultilevel"/>
    <w:tmpl w:val="64B62FA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1"/>
  </w:num>
  <w:num w:numId="2">
    <w:abstractNumId w:val="19"/>
  </w:num>
  <w:num w:numId="3">
    <w:abstractNumId w:val="7"/>
  </w:num>
  <w:num w:numId="4">
    <w:abstractNumId w:val="27"/>
  </w:num>
  <w:num w:numId="5">
    <w:abstractNumId w:val="1"/>
  </w:num>
  <w:num w:numId="6">
    <w:abstractNumId w:val="12"/>
  </w:num>
  <w:num w:numId="7">
    <w:abstractNumId w:val="15"/>
  </w:num>
  <w:num w:numId="8">
    <w:abstractNumId w:val="8"/>
  </w:num>
  <w:num w:numId="9">
    <w:abstractNumId w:val="20"/>
  </w:num>
  <w:num w:numId="10">
    <w:abstractNumId w:val="26"/>
  </w:num>
  <w:num w:numId="11">
    <w:abstractNumId w:val="30"/>
  </w:num>
  <w:num w:numId="12">
    <w:abstractNumId w:val="17"/>
  </w:num>
  <w:num w:numId="13">
    <w:abstractNumId w:val="34"/>
  </w:num>
  <w:num w:numId="14">
    <w:abstractNumId w:val="22"/>
  </w:num>
  <w:num w:numId="15">
    <w:abstractNumId w:val="14"/>
  </w:num>
  <w:num w:numId="16">
    <w:abstractNumId w:val="6"/>
  </w:num>
  <w:num w:numId="17">
    <w:abstractNumId w:val="23"/>
  </w:num>
  <w:num w:numId="18">
    <w:abstractNumId w:val="24"/>
  </w:num>
  <w:num w:numId="19">
    <w:abstractNumId w:val="3"/>
  </w:num>
  <w:num w:numId="20">
    <w:abstractNumId w:val="33"/>
  </w:num>
  <w:num w:numId="21">
    <w:abstractNumId w:val="21"/>
  </w:num>
  <w:num w:numId="22">
    <w:abstractNumId w:val="29"/>
  </w:num>
  <w:num w:numId="23">
    <w:abstractNumId w:val="2"/>
  </w:num>
  <w:num w:numId="24">
    <w:abstractNumId w:val="16"/>
  </w:num>
  <w:num w:numId="25">
    <w:abstractNumId w:val="32"/>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18"/>
  </w:num>
  <w:num w:numId="29">
    <w:abstractNumId w:val="31"/>
  </w:num>
  <w:num w:numId="30">
    <w:abstractNumId w:val="10"/>
  </w:num>
  <w:num w:numId="31">
    <w:abstractNumId w:val="25"/>
  </w:num>
  <w:num w:numId="32">
    <w:abstractNumId w:val="13"/>
  </w:num>
  <w:num w:numId="33">
    <w:abstractNumId w:val="0"/>
  </w:num>
  <w:num w:numId="34">
    <w:abstractNumId w:val="5"/>
  </w:num>
  <w:num w:numId="35">
    <w:abstractNumId w:val="9"/>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65A"/>
    <w:rsid w:val="00001225"/>
    <w:rsid w:val="00001842"/>
    <w:rsid w:val="00006E5C"/>
    <w:rsid w:val="00007EFE"/>
    <w:rsid w:val="0001134F"/>
    <w:rsid w:val="0001669E"/>
    <w:rsid w:val="000179A3"/>
    <w:rsid w:val="00022ABB"/>
    <w:rsid w:val="00027D13"/>
    <w:rsid w:val="00027FB7"/>
    <w:rsid w:val="00031F76"/>
    <w:rsid w:val="0003284D"/>
    <w:rsid w:val="00035E4E"/>
    <w:rsid w:val="00036415"/>
    <w:rsid w:val="00043F4D"/>
    <w:rsid w:val="00044787"/>
    <w:rsid w:val="00050857"/>
    <w:rsid w:val="00052220"/>
    <w:rsid w:val="0005341C"/>
    <w:rsid w:val="000601B8"/>
    <w:rsid w:val="0006248B"/>
    <w:rsid w:val="0006420D"/>
    <w:rsid w:val="00064937"/>
    <w:rsid w:val="00073AD4"/>
    <w:rsid w:val="000776A0"/>
    <w:rsid w:val="00082A4B"/>
    <w:rsid w:val="000849CD"/>
    <w:rsid w:val="00087486"/>
    <w:rsid w:val="00087F06"/>
    <w:rsid w:val="0009067B"/>
    <w:rsid w:val="000908E0"/>
    <w:rsid w:val="000912D7"/>
    <w:rsid w:val="00091917"/>
    <w:rsid w:val="00092495"/>
    <w:rsid w:val="000A3318"/>
    <w:rsid w:val="000A7E36"/>
    <w:rsid w:val="000B2A09"/>
    <w:rsid w:val="000B3F31"/>
    <w:rsid w:val="000C0C74"/>
    <w:rsid w:val="000C21AF"/>
    <w:rsid w:val="000D1B36"/>
    <w:rsid w:val="000D4347"/>
    <w:rsid w:val="000E0DF9"/>
    <w:rsid w:val="000F6056"/>
    <w:rsid w:val="000F6C07"/>
    <w:rsid w:val="00106125"/>
    <w:rsid w:val="0011029E"/>
    <w:rsid w:val="001203C9"/>
    <w:rsid w:val="001256DC"/>
    <w:rsid w:val="00130493"/>
    <w:rsid w:val="0013312F"/>
    <w:rsid w:val="001339FC"/>
    <w:rsid w:val="00134A3E"/>
    <w:rsid w:val="00134FD7"/>
    <w:rsid w:val="00146D9C"/>
    <w:rsid w:val="00165A9D"/>
    <w:rsid w:val="00166B5C"/>
    <w:rsid w:val="00173A7D"/>
    <w:rsid w:val="00173BB0"/>
    <w:rsid w:val="001757D3"/>
    <w:rsid w:val="00176354"/>
    <w:rsid w:val="00177234"/>
    <w:rsid w:val="001815CB"/>
    <w:rsid w:val="00185335"/>
    <w:rsid w:val="001913F5"/>
    <w:rsid w:val="001A18BE"/>
    <w:rsid w:val="001A1D1C"/>
    <w:rsid w:val="001A43C3"/>
    <w:rsid w:val="001A7AF6"/>
    <w:rsid w:val="001B1B69"/>
    <w:rsid w:val="001B7CEE"/>
    <w:rsid w:val="001C6614"/>
    <w:rsid w:val="001D1EAF"/>
    <w:rsid w:val="001E3BB6"/>
    <w:rsid w:val="001E3DC1"/>
    <w:rsid w:val="001E5616"/>
    <w:rsid w:val="001F0FA5"/>
    <w:rsid w:val="001F6720"/>
    <w:rsid w:val="001F748D"/>
    <w:rsid w:val="00205D02"/>
    <w:rsid w:val="00207DF2"/>
    <w:rsid w:val="00213ED4"/>
    <w:rsid w:val="00215821"/>
    <w:rsid w:val="00216D55"/>
    <w:rsid w:val="00223B90"/>
    <w:rsid w:val="00226C91"/>
    <w:rsid w:val="00237978"/>
    <w:rsid w:val="00250E04"/>
    <w:rsid w:val="00257083"/>
    <w:rsid w:val="00260DBC"/>
    <w:rsid w:val="00267F92"/>
    <w:rsid w:val="00272E51"/>
    <w:rsid w:val="00274C04"/>
    <w:rsid w:val="002874ED"/>
    <w:rsid w:val="002903A5"/>
    <w:rsid w:val="002A01CE"/>
    <w:rsid w:val="002A07D7"/>
    <w:rsid w:val="002A1F3B"/>
    <w:rsid w:val="002A2939"/>
    <w:rsid w:val="002A55E6"/>
    <w:rsid w:val="002C18DA"/>
    <w:rsid w:val="002C4974"/>
    <w:rsid w:val="002D75B4"/>
    <w:rsid w:val="002D79C4"/>
    <w:rsid w:val="002F300E"/>
    <w:rsid w:val="00307B68"/>
    <w:rsid w:val="003126BE"/>
    <w:rsid w:val="0031468F"/>
    <w:rsid w:val="00316958"/>
    <w:rsid w:val="00320D63"/>
    <w:rsid w:val="00323424"/>
    <w:rsid w:val="00326EC9"/>
    <w:rsid w:val="00330AF2"/>
    <w:rsid w:val="00347E58"/>
    <w:rsid w:val="0035255A"/>
    <w:rsid w:val="0036402D"/>
    <w:rsid w:val="00365B34"/>
    <w:rsid w:val="003660CE"/>
    <w:rsid w:val="00370145"/>
    <w:rsid w:val="0037211F"/>
    <w:rsid w:val="00377A52"/>
    <w:rsid w:val="0038392E"/>
    <w:rsid w:val="003A2C9D"/>
    <w:rsid w:val="003A586C"/>
    <w:rsid w:val="003B15BE"/>
    <w:rsid w:val="003B4DB9"/>
    <w:rsid w:val="003B5E23"/>
    <w:rsid w:val="003C30FE"/>
    <w:rsid w:val="003D0429"/>
    <w:rsid w:val="003D1A70"/>
    <w:rsid w:val="003E0C58"/>
    <w:rsid w:val="003E5543"/>
    <w:rsid w:val="004058A1"/>
    <w:rsid w:val="00406EFF"/>
    <w:rsid w:val="00417A90"/>
    <w:rsid w:val="00420818"/>
    <w:rsid w:val="00420C49"/>
    <w:rsid w:val="00426848"/>
    <w:rsid w:val="00430B24"/>
    <w:rsid w:val="00440058"/>
    <w:rsid w:val="0044316C"/>
    <w:rsid w:val="00450353"/>
    <w:rsid w:val="00451A49"/>
    <w:rsid w:val="00455F0E"/>
    <w:rsid w:val="00456B0A"/>
    <w:rsid w:val="004713C6"/>
    <w:rsid w:val="00485240"/>
    <w:rsid w:val="004853B6"/>
    <w:rsid w:val="00492844"/>
    <w:rsid w:val="00497463"/>
    <w:rsid w:val="004A3CCC"/>
    <w:rsid w:val="004B2F76"/>
    <w:rsid w:val="004B61EF"/>
    <w:rsid w:val="004C1040"/>
    <w:rsid w:val="004C106E"/>
    <w:rsid w:val="004C1A93"/>
    <w:rsid w:val="004C5DB3"/>
    <w:rsid w:val="004D02FD"/>
    <w:rsid w:val="004D1363"/>
    <w:rsid w:val="004D507E"/>
    <w:rsid w:val="004F4440"/>
    <w:rsid w:val="004F7FB0"/>
    <w:rsid w:val="00513E0C"/>
    <w:rsid w:val="00517A9F"/>
    <w:rsid w:val="005208A3"/>
    <w:rsid w:val="00522F42"/>
    <w:rsid w:val="005301EE"/>
    <w:rsid w:val="0053534E"/>
    <w:rsid w:val="00544847"/>
    <w:rsid w:val="00544BF3"/>
    <w:rsid w:val="00551119"/>
    <w:rsid w:val="005518C6"/>
    <w:rsid w:val="00551B86"/>
    <w:rsid w:val="005615EC"/>
    <w:rsid w:val="00564BB6"/>
    <w:rsid w:val="00570A9D"/>
    <w:rsid w:val="0057112C"/>
    <w:rsid w:val="00571AD0"/>
    <w:rsid w:val="00584FC5"/>
    <w:rsid w:val="0058544D"/>
    <w:rsid w:val="00596C3D"/>
    <w:rsid w:val="00597AF0"/>
    <w:rsid w:val="005A73EA"/>
    <w:rsid w:val="005B12A3"/>
    <w:rsid w:val="005B3E66"/>
    <w:rsid w:val="005B57CF"/>
    <w:rsid w:val="005D02A4"/>
    <w:rsid w:val="005D2370"/>
    <w:rsid w:val="005D39E0"/>
    <w:rsid w:val="005D4BC5"/>
    <w:rsid w:val="005E2729"/>
    <w:rsid w:val="005E570D"/>
    <w:rsid w:val="005E5EF5"/>
    <w:rsid w:val="005E6798"/>
    <w:rsid w:val="005E6F7E"/>
    <w:rsid w:val="005E7EC0"/>
    <w:rsid w:val="005F259A"/>
    <w:rsid w:val="005F3D56"/>
    <w:rsid w:val="00601B24"/>
    <w:rsid w:val="006126FA"/>
    <w:rsid w:val="00615825"/>
    <w:rsid w:val="00616467"/>
    <w:rsid w:val="00623892"/>
    <w:rsid w:val="00626EC9"/>
    <w:rsid w:val="00630753"/>
    <w:rsid w:val="00631C81"/>
    <w:rsid w:val="00632920"/>
    <w:rsid w:val="00632BCD"/>
    <w:rsid w:val="006409AD"/>
    <w:rsid w:val="00641043"/>
    <w:rsid w:val="00641084"/>
    <w:rsid w:val="006413A3"/>
    <w:rsid w:val="00642770"/>
    <w:rsid w:val="00642F2C"/>
    <w:rsid w:val="00644F6A"/>
    <w:rsid w:val="00645F06"/>
    <w:rsid w:val="00646BA2"/>
    <w:rsid w:val="00660919"/>
    <w:rsid w:val="00663212"/>
    <w:rsid w:val="00682B14"/>
    <w:rsid w:val="00683DFC"/>
    <w:rsid w:val="00686D2A"/>
    <w:rsid w:val="00696405"/>
    <w:rsid w:val="006A06D7"/>
    <w:rsid w:val="006A0FE4"/>
    <w:rsid w:val="006B31E6"/>
    <w:rsid w:val="006B4A5A"/>
    <w:rsid w:val="006B680B"/>
    <w:rsid w:val="006C1F38"/>
    <w:rsid w:val="006D5F8D"/>
    <w:rsid w:val="006E1E2D"/>
    <w:rsid w:val="006E4EAC"/>
    <w:rsid w:val="006F4C9C"/>
    <w:rsid w:val="00700C43"/>
    <w:rsid w:val="0070322D"/>
    <w:rsid w:val="00706582"/>
    <w:rsid w:val="00712AAC"/>
    <w:rsid w:val="007320F4"/>
    <w:rsid w:val="007344B2"/>
    <w:rsid w:val="00736AF8"/>
    <w:rsid w:val="00737263"/>
    <w:rsid w:val="00744C05"/>
    <w:rsid w:val="00751CD2"/>
    <w:rsid w:val="007541FA"/>
    <w:rsid w:val="00756122"/>
    <w:rsid w:val="00770D58"/>
    <w:rsid w:val="00772F13"/>
    <w:rsid w:val="0078361D"/>
    <w:rsid w:val="007858B1"/>
    <w:rsid w:val="00790FCD"/>
    <w:rsid w:val="00797933"/>
    <w:rsid w:val="00797D01"/>
    <w:rsid w:val="007A40EA"/>
    <w:rsid w:val="007A55DC"/>
    <w:rsid w:val="007A7965"/>
    <w:rsid w:val="007B01B9"/>
    <w:rsid w:val="007B096E"/>
    <w:rsid w:val="007B0A80"/>
    <w:rsid w:val="007B483B"/>
    <w:rsid w:val="007B6B26"/>
    <w:rsid w:val="007B7AD9"/>
    <w:rsid w:val="007C12A3"/>
    <w:rsid w:val="007D012C"/>
    <w:rsid w:val="007E08CB"/>
    <w:rsid w:val="007E2B67"/>
    <w:rsid w:val="007E78DC"/>
    <w:rsid w:val="007F071D"/>
    <w:rsid w:val="007F2DCA"/>
    <w:rsid w:val="007F336D"/>
    <w:rsid w:val="007F6CAA"/>
    <w:rsid w:val="007F77B2"/>
    <w:rsid w:val="007F7D08"/>
    <w:rsid w:val="00812F85"/>
    <w:rsid w:val="0081778C"/>
    <w:rsid w:val="0082674F"/>
    <w:rsid w:val="00827019"/>
    <w:rsid w:val="008278FF"/>
    <w:rsid w:val="00827F80"/>
    <w:rsid w:val="00833319"/>
    <w:rsid w:val="00835868"/>
    <w:rsid w:val="0084373E"/>
    <w:rsid w:val="00843970"/>
    <w:rsid w:val="008443A8"/>
    <w:rsid w:val="0084642A"/>
    <w:rsid w:val="008504FF"/>
    <w:rsid w:val="0085719A"/>
    <w:rsid w:val="00866F9E"/>
    <w:rsid w:val="0087523A"/>
    <w:rsid w:val="008778A9"/>
    <w:rsid w:val="0088323D"/>
    <w:rsid w:val="00885CE5"/>
    <w:rsid w:val="008863C9"/>
    <w:rsid w:val="00892909"/>
    <w:rsid w:val="00895E72"/>
    <w:rsid w:val="008960BD"/>
    <w:rsid w:val="008966DE"/>
    <w:rsid w:val="008A42CA"/>
    <w:rsid w:val="008A4BE7"/>
    <w:rsid w:val="008A7F50"/>
    <w:rsid w:val="008A7F56"/>
    <w:rsid w:val="008C1CEB"/>
    <w:rsid w:val="008C2AB7"/>
    <w:rsid w:val="008C604D"/>
    <w:rsid w:val="008D18FF"/>
    <w:rsid w:val="008D4730"/>
    <w:rsid w:val="008D739E"/>
    <w:rsid w:val="008F22AB"/>
    <w:rsid w:val="008F59CA"/>
    <w:rsid w:val="00904D05"/>
    <w:rsid w:val="00912066"/>
    <w:rsid w:val="0091338B"/>
    <w:rsid w:val="00935B4E"/>
    <w:rsid w:val="00941416"/>
    <w:rsid w:val="00952650"/>
    <w:rsid w:val="00953AFA"/>
    <w:rsid w:val="00953B62"/>
    <w:rsid w:val="00957234"/>
    <w:rsid w:val="00960344"/>
    <w:rsid w:val="00967DEB"/>
    <w:rsid w:val="00971B3A"/>
    <w:rsid w:val="009802F8"/>
    <w:rsid w:val="00980B75"/>
    <w:rsid w:val="009853F3"/>
    <w:rsid w:val="009870D5"/>
    <w:rsid w:val="00994D0B"/>
    <w:rsid w:val="00996408"/>
    <w:rsid w:val="009964EC"/>
    <w:rsid w:val="009A1263"/>
    <w:rsid w:val="009B3395"/>
    <w:rsid w:val="009B3661"/>
    <w:rsid w:val="009B36E4"/>
    <w:rsid w:val="009C1C94"/>
    <w:rsid w:val="009C251C"/>
    <w:rsid w:val="009C2B57"/>
    <w:rsid w:val="009C2DD4"/>
    <w:rsid w:val="009C57EC"/>
    <w:rsid w:val="009D4124"/>
    <w:rsid w:val="009D6BEE"/>
    <w:rsid w:val="009D7430"/>
    <w:rsid w:val="009F2882"/>
    <w:rsid w:val="009F2D94"/>
    <w:rsid w:val="009F6957"/>
    <w:rsid w:val="00A04EDA"/>
    <w:rsid w:val="00A07C02"/>
    <w:rsid w:val="00A23F57"/>
    <w:rsid w:val="00A31318"/>
    <w:rsid w:val="00A32153"/>
    <w:rsid w:val="00A34C1A"/>
    <w:rsid w:val="00A3774A"/>
    <w:rsid w:val="00A40051"/>
    <w:rsid w:val="00A4621D"/>
    <w:rsid w:val="00A46D00"/>
    <w:rsid w:val="00A4770F"/>
    <w:rsid w:val="00A51A9D"/>
    <w:rsid w:val="00A54443"/>
    <w:rsid w:val="00A651E8"/>
    <w:rsid w:val="00A65251"/>
    <w:rsid w:val="00A67874"/>
    <w:rsid w:val="00A72F37"/>
    <w:rsid w:val="00A73D5C"/>
    <w:rsid w:val="00A752E6"/>
    <w:rsid w:val="00A76BB7"/>
    <w:rsid w:val="00A81EF6"/>
    <w:rsid w:val="00A84E06"/>
    <w:rsid w:val="00A910F3"/>
    <w:rsid w:val="00A922D9"/>
    <w:rsid w:val="00A924CD"/>
    <w:rsid w:val="00A95A0F"/>
    <w:rsid w:val="00AA0E7B"/>
    <w:rsid w:val="00AA2B4D"/>
    <w:rsid w:val="00AA7F91"/>
    <w:rsid w:val="00AB5028"/>
    <w:rsid w:val="00AD10C2"/>
    <w:rsid w:val="00AF6264"/>
    <w:rsid w:val="00B00C69"/>
    <w:rsid w:val="00B020D8"/>
    <w:rsid w:val="00B10F03"/>
    <w:rsid w:val="00B15A58"/>
    <w:rsid w:val="00B178F0"/>
    <w:rsid w:val="00B17B19"/>
    <w:rsid w:val="00B17EF7"/>
    <w:rsid w:val="00B20BEF"/>
    <w:rsid w:val="00B234B7"/>
    <w:rsid w:val="00B244DA"/>
    <w:rsid w:val="00B31CD8"/>
    <w:rsid w:val="00B328C3"/>
    <w:rsid w:val="00B34FBE"/>
    <w:rsid w:val="00B43DF9"/>
    <w:rsid w:val="00B4448F"/>
    <w:rsid w:val="00B5005D"/>
    <w:rsid w:val="00B5379D"/>
    <w:rsid w:val="00B5400E"/>
    <w:rsid w:val="00B76AF1"/>
    <w:rsid w:val="00B76E4C"/>
    <w:rsid w:val="00B84D90"/>
    <w:rsid w:val="00B950A5"/>
    <w:rsid w:val="00B96BC6"/>
    <w:rsid w:val="00B9791F"/>
    <w:rsid w:val="00B97E34"/>
    <w:rsid w:val="00BA0138"/>
    <w:rsid w:val="00BA04CA"/>
    <w:rsid w:val="00BB0D41"/>
    <w:rsid w:val="00BB3057"/>
    <w:rsid w:val="00BB36B2"/>
    <w:rsid w:val="00BB580D"/>
    <w:rsid w:val="00BB6F37"/>
    <w:rsid w:val="00BB7AD4"/>
    <w:rsid w:val="00BC2831"/>
    <w:rsid w:val="00BC6146"/>
    <w:rsid w:val="00BD591C"/>
    <w:rsid w:val="00BD5A8F"/>
    <w:rsid w:val="00BD72EA"/>
    <w:rsid w:val="00BE77CE"/>
    <w:rsid w:val="00BF01FD"/>
    <w:rsid w:val="00BF260F"/>
    <w:rsid w:val="00BF4A89"/>
    <w:rsid w:val="00C04DEF"/>
    <w:rsid w:val="00C25D45"/>
    <w:rsid w:val="00C27369"/>
    <w:rsid w:val="00C32734"/>
    <w:rsid w:val="00C33E9E"/>
    <w:rsid w:val="00C35822"/>
    <w:rsid w:val="00C422A4"/>
    <w:rsid w:val="00C42DF5"/>
    <w:rsid w:val="00C75170"/>
    <w:rsid w:val="00C8261F"/>
    <w:rsid w:val="00C82874"/>
    <w:rsid w:val="00C87905"/>
    <w:rsid w:val="00C918A7"/>
    <w:rsid w:val="00C91B74"/>
    <w:rsid w:val="00C92C5F"/>
    <w:rsid w:val="00C93666"/>
    <w:rsid w:val="00C9561C"/>
    <w:rsid w:val="00CA447D"/>
    <w:rsid w:val="00CA599A"/>
    <w:rsid w:val="00CB07C5"/>
    <w:rsid w:val="00CB602C"/>
    <w:rsid w:val="00CB7E73"/>
    <w:rsid w:val="00CC7DC1"/>
    <w:rsid w:val="00CD1D0A"/>
    <w:rsid w:val="00CE25F1"/>
    <w:rsid w:val="00CF0AAD"/>
    <w:rsid w:val="00CF3480"/>
    <w:rsid w:val="00CF3A5F"/>
    <w:rsid w:val="00CF6550"/>
    <w:rsid w:val="00D02BFE"/>
    <w:rsid w:val="00D05889"/>
    <w:rsid w:val="00D0592D"/>
    <w:rsid w:val="00D101BF"/>
    <w:rsid w:val="00D12D00"/>
    <w:rsid w:val="00D12D52"/>
    <w:rsid w:val="00D12F88"/>
    <w:rsid w:val="00D15F8F"/>
    <w:rsid w:val="00D17D51"/>
    <w:rsid w:val="00D2495E"/>
    <w:rsid w:val="00D3012F"/>
    <w:rsid w:val="00D3652A"/>
    <w:rsid w:val="00D365BE"/>
    <w:rsid w:val="00D403CF"/>
    <w:rsid w:val="00D432A2"/>
    <w:rsid w:val="00D43C36"/>
    <w:rsid w:val="00D502DD"/>
    <w:rsid w:val="00D560EE"/>
    <w:rsid w:val="00D61CD2"/>
    <w:rsid w:val="00D706E1"/>
    <w:rsid w:val="00D82B6C"/>
    <w:rsid w:val="00D83D07"/>
    <w:rsid w:val="00D94981"/>
    <w:rsid w:val="00D97D61"/>
    <w:rsid w:val="00DA1EDC"/>
    <w:rsid w:val="00DA57B5"/>
    <w:rsid w:val="00DA5ED4"/>
    <w:rsid w:val="00DA7712"/>
    <w:rsid w:val="00DB3A69"/>
    <w:rsid w:val="00DB4F05"/>
    <w:rsid w:val="00DB5B6C"/>
    <w:rsid w:val="00DB62C4"/>
    <w:rsid w:val="00DC22D1"/>
    <w:rsid w:val="00DC5461"/>
    <w:rsid w:val="00DD2772"/>
    <w:rsid w:val="00DD5732"/>
    <w:rsid w:val="00DD7B40"/>
    <w:rsid w:val="00DE3BF8"/>
    <w:rsid w:val="00DE3EB0"/>
    <w:rsid w:val="00DF03F2"/>
    <w:rsid w:val="00DF303F"/>
    <w:rsid w:val="00DF4888"/>
    <w:rsid w:val="00E03399"/>
    <w:rsid w:val="00E047E6"/>
    <w:rsid w:val="00E07CBE"/>
    <w:rsid w:val="00E12188"/>
    <w:rsid w:val="00E14E22"/>
    <w:rsid w:val="00E22F8E"/>
    <w:rsid w:val="00E261FA"/>
    <w:rsid w:val="00E27845"/>
    <w:rsid w:val="00E33F33"/>
    <w:rsid w:val="00E365D4"/>
    <w:rsid w:val="00E445E1"/>
    <w:rsid w:val="00E540F4"/>
    <w:rsid w:val="00E557E8"/>
    <w:rsid w:val="00E60F56"/>
    <w:rsid w:val="00E6177E"/>
    <w:rsid w:val="00E61CE9"/>
    <w:rsid w:val="00E64F48"/>
    <w:rsid w:val="00E67CD0"/>
    <w:rsid w:val="00E82DC3"/>
    <w:rsid w:val="00E8465A"/>
    <w:rsid w:val="00E963EE"/>
    <w:rsid w:val="00E96560"/>
    <w:rsid w:val="00EA3308"/>
    <w:rsid w:val="00EB6B6C"/>
    <w:rsid w:val="00EC3241"/>
    <w:rsid w:val="00ED1560"/>
    <w:rsid w:val="00ED2A65"/>
    <w:rsid w:val="00ED48AC"/>
    <w:rsid w:val="00ED5A95"/>
    <w:rsid w:val="00ED67A3"/>
    <w:rsid w:val="00EE0FB6"/>
    <w:rsid w:val="00EE1AD5"/>
    <w:rsid w:val="00EE34B7"/>
    <w:rsid w:val="00EE5168"/>
    <w:rsid w:val="00EE52E7"/>
    <w:rsid w:val="00EF28F8"/>
    <w:rsid w:val="00EF5326"/>
    <w:rsid w:val="00EF73B0"/>
    <w:rsid w:val="00F01CD0"/>
    <w:rsid w:val="00F03643"/>
    <w:rsid w:val="00F03830"/>
    <w:rsid w:val="00F105CD"/>
    <w:rsid w:val="00F13932"/>
    <w:rsid w:val="00F1714F"/>
    <w:rsid w:val="00F20A31"/>
    <w:rsid w:val="00F2392F"/>
    <w:rsid w:val="00F266A2"/>
    <w:rsid w:val="00F338E6"/>
    <w:rsid w:val="00F344D2"/>
    <w:rsid w:val="00F36D7B"/>
    <w:rsid w:val="00F3720B"/>
    <w:rsid w:val="00F408E2"/>
    <w:rsid w:val="00F470D5"/>
    <w:rsid w:val="00F50CAC"/>
    <w:rsid w:val="00F51533"/>
    <w:rsid w:val="00F5296A"/>
    <w:rsid w:val="00F560E4"/>
    <w:rsid w:val="00F56147"/>
    <w:rsid w:val="00F57C42"/>
    <w:rsid w:val="00F65C1F"/>
    <w:rsid w:val="00F6767A"/>
    <w:rsid w:val="00F70273"/>
    <w:rsid w:val="00F72722"/>
    <w:rsid w:val="00F8064A"/>
    <w:rsid w:val="00F82C2D"/>
    <w:rsid w:val="00F90061"/>
    <w:rsid w:val="00F9232D"/>
    <w:rsid w:val="00F94ACF"/>
    <w:rsid w:val="00F94F96"/>
    <w:rsid w:val="00F96344"/>
    <w:rsid w:val="00F96C30"/>
    <w:rsid w:val="00FA515C"/>
    <w:rsid w:val="00FA6B8A"/>
    <w:rsid w:val="00FB2E1A"/>
    <w:rsid w:val="00FB7646"/>
    <w:rsid w:val="00FC11C2"/>
    <w:rsid w:val="00FD0ACA"/>
    <w:rsid w:val="00FD446E"/>
    <w:rsid w:val="00FD4F5A"/>
    <w:rsid w:val="00FD5BE0"/>
    <w:rsid w:val="00FE00B0"/>
    <w:rsid w:val="00FE0A33"/>
    <w:rsid w:val="00FE0BBF"/>
    <w:rsid w:val="00FE1A95"/>
    <w:rsid w:val="00FE6B8F"/>
    <w:rsid w:val="00FF6971"/>
    <w:rsid w:val="0CAA3713"/>
    <w:rsid w:val="1C86FBC8"/>
    <w:rsid w:val="42174BA4"/>
    <w:rsid w:val="4E9A0D40"/>
    <w:rsid w:val="5E42D08D"/>
    <w:rsid w:val="6B9EFD4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A67B6B"/>
  <w15:chartTrackingRefBased/>
  <w15:docId w15:val="{6026FCEC-C1D9-44DD-8D8A-A1F957D48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8465A"/>
    <w:rPr>
      <w:sz w:val="24"/>
      <w:szCs w:val="24"/>
      <w:lang w:eastAsia="cs-CZ"/>
    </w:rPr>
  </w:style>
  <w:style w:type="paragraph" w:styleId="Nadpis3">
    <w:name w:val="heading 3"/>
    <w:basedOn w:val="Normln"/>
    <w:next w:val="Normln"/>
    <w:qFormat/>
    <w:rsid w:val="00165A9D"/>
    <w:pPr>
      <w:keepNext/>
      <w:jc w:val="center"/>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E8465A"/>
    <w:pPr>
      <w:tabs>
        <w:tab w:val="center" w:pos="4536"/>
        <w:tab w:val="right" w:pos="9072"/>
      </w:tabs>
    </w:pPr>
  </w:style>
  <w:style w:type="paragraph" w:styleId="Zpat">
    <w:name w:val="footer"/>
    <w:basedOn w:val="Normln"/>
    <w:rsid w:val="00E8465A"/>
    <w:pPr>
      <w:tabs>
        <w:tab w:val="center" w:pos="4536"/>
        <w:tab w:val="right" w:pos="9072"/>
      </w:tabs>
    </w:pPr>
  </w:style>
  <w:style w:type="character" w:styleId="slostrnky">
    <w:name w:val="page number"/>
    <w:basedOn w:val="Standardnpsmoodstavce"/>
    <w:rsid w:val="00E8465A"/>
  </w:style>
  <w:style w:type="paragraph" w:customStyle="1" w:styleId="Prosttext1">
    <w:name w:val="Prostý text1"/>
    <w:basedOn w:val="Normln"/>
    <w:rsid w:val="001F0FA5"/>
    <w:pPr>
      <w:suppressAutoHyphens/>
    </w:pPr>
    <w:rPr>
      <w:rFonts w:ascii="Courier New" w:hAnsi="Courier New" w:cs="Courier New"/>
      <w:sz w:val="20"/>
      <w:szCs w:val="20"/>
      <w:lang w:eastAsia="ar-SA"/>
    </w:rPr>
  </w:style>
  <w:style w:type="paragraph" w:styleId="Zkladntext2">
    <w:name w:val="Body Text 2"/>
    <w:basedOn w:val="Normln"/>
    <w:link w:val="Zkladntext2Char"/>
    <w:semiHidden/>
    <w:rsid w:val="00A34C1A"/>
    <w:rPr>
      <w:lang w:eastAsia="en-US"/>
    </w:rPr>
  </w:style>
  <w:style w:type="character" w:customStyle="1" w:styleId="Zkladntext2Char">
    <w:name w:val="Základní text 2 Char"/>
    <w:link w:val="Zkladntext2"/>
    <w:semiHidden/>
    <w:locked/>
    <w:rsid w:val="00A34C1A"/>
    <w:rPr>
      <w:sz w:val="24"/>
      <w:szCs w:val="24"/>
      <w:lang w:val="cs-CZ" w:eastAsia="en-US" w:bidi="ar-SA"/>
    </w:rPr>
  </w:style>
  <w:style w:type="paragraph" w:styleId="Textkomente">
    <w:name w:val="annotation text"/>
    <w:basedOn w:val="Normln"/>
    <w:link w:val="TextkomenteChar"/>
    <w:semiHidden/>
    <w:rsid w:val="00A34C1A"/>
    <w:rPr>
      <w:sz w:val="20"/>
      <w:szCs w:val="20"/>
      <w:lang w:val="en-US" w:eastAsia="en-US"/>
    </w:rPr>
  </w:style>
  <w:style w:type="character" w:customStyle="1" w:styleId="TextkomenteChar">
    <w:name w:val="Text komentáře Char"/>
    <w:link w:val="Textkomente"/>
    <w:semiHidden/>
    <w:locked/>
    <w:rsid w:val="00A34C1A"/>
    <w:rPr>
      <w:lang w:val="en-US" w:eastAsia="en-US" w:bidi="ar-SA"/>
    </w:rPr>
  </w:style>
  <w:style w:type="character" w:styleId="Odkaznakoment">
    <w:name w:val="annotation reference"/>
    <w:rsid w:val="00FE1A95"/>
    <w:rPr>
      <w:sz w:val="16"/>
      <w:szCs w:val="16"/>
    </w:rPr>
  </w:style>
  <w:style w:type="paragraph" w:styleId="Pedmtkomente">
    <w:name w:val="annotation subject"/>
    <w:basedOn w:val="Textkomente"/>
    <w:next w:val="Textkomente"/>
    <w:link w:val="PedmtkomenteChar"/>
    <w:rsid w:val="00FE1A95"/>
    <w:rPr>
      <w:b/>
      <w:bCs/>
    </w:rPr>
  </w:style>
  <w:style w:type="character" w:customStyle="1" w:styleId="PedmtkomenteChar">
    <w:name w:val="Předmět komentáře Char"/>
    <w:link w:val="Pedmtkomente"/>
    <w:rsid w:val="00FE1A95"/>
    <w:rPr>
      <w:b/>
      <w:bCs/>
      <w:lang w:val="en-US" w:eastAsia="en-US" w:bidi="ar-SA"/>
    </w:rPr>
  </w:style>
  <w:style w:type="paragraph" w:styleId="Textbubliny">
    <w:name w:val="Balloon Text"/>
    <w:basedOn w:val="Normln"/>
    <w:link w:val="TextbublinyChar"/>
    <w:rsid w:val="00FE1A95"/>
    <w:rPr>
      <w:rFonts w:ascii="Tahoma" w:hAnsi="Tahoma"/>
      <w:sz w:val="16"/>
      <w:szCs w:val="16"/>
      <w:lang w:val="x-none" w:eastAsia="x-none"/>
    </w:rPr>
  </w:style>
  <w:style w:type="character" w:customStyle="1" w:styleId="TextbublinyChar">
    <w:name w:val="Text bubliny Char"/>
    <w:link w:val="Textbubliny"/>
    <w:rsid w:val="00FE1A95"/>
    <w:rPr>
      <w:rFonts w:ascii="Tahoma" w:hAnsi="Tahoma" w:cs="Tahoma"/>
      <w:sz w:val="16"/>
      <w:szCs w:val="16"/>
    </w:rPr>
  </w:style>
  <w:style w:type="character" w:styleId="Hypertextovodkaz">
    <w:name w:val="Hyperlink"/>
    <w:uiPriority w:val="99"/>
    <w:rsid w:val="000D1B36"/>
    <w:rPr>
      <w:color w:val="0000FF"/>
      <w:u w:val="single"/>
    </w:rPr>
  </w:style>
  <w:style w:type="paragraph" w:customStyle="1" w:styleId="Nadpis">
    <w:name w:val="Nadpis"/>
    <w:rsid w:val="007344B2"/>
    <w:pPr>
      <w:widowControl w:val="0"/>
      <w:overflowPunct w:val="0"/>
      <w:autoSpaceDE w:val="0"/>
      <w:autoSpaceDN w:val="0"/>
      <w:adjustRightInd w:val="0"/>
      <w:jc w:val="center"/>
      <w:textAlignment w:val="baseline"/>
    </w:pPr>
    <w:rPr>
      <w:rFonts w:ascii="Arial" w:hAnsi="Arial"/>
      <w:b/>
      <w:color w:val="000000"/>
      <w:sz w:val="36"/>
      <w:lang w:eastAsia="cs-CZ"/>
    </w:rPr>
  </w:style>
  <w:style w:type="character" w:styleId="Siln">
    <w:name w:val="Strong"/>
    <w:uiPriority w:val="22"/>
    <w:qFormat/>
    <w:rsid w:val="00A46D00"/>
    <w:rPr>
      <w:b/>
      <w:bCs/>
    </w:rPr>
  </w:style>
  <w:style w:type="paragraph" w:styleId="Revize">
    <w:name w:val="Revision"/>
    <w:hidden/>
    <w:uiPriority w:val="99"/>
    <w:semiHidden/>
    <w:rsid w:val="00EA3308"/>
    <w:rPr>
      <w:sz w:val="24"/>
      <w:szCs w:val="24"/>
      <w:lang w:eastAsia="cs-CZ"/>
    </w:rPr>
  </w:style>
  <w:style w:type="paragraph" w:styleId="Odstavecseseznamem">
    <w:name w:val="List Paragraph"/>
    <w:basedOn w:val="Normln"/>
    <w:uiPriority w:val="34"/>
    <w:qFormat/>
    <w:rsid w:val="00F266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779778">
      <w:bodyDiv w:val="1"/>
      <w:marLeft w:val="0"/>
      <w:marRight w:val="0"/>
      <w:marTop w:val="0"/>
      <w:marBottom w:val="0"/>
      <w:divBdr>
        <w:top w:val="none" w:sz="0" w:space="0" w:color="auto"/>
        <w:left w:val="none" w:sz="0" w:space="0" w:color="auto"/>
        <w:bottom w:val="none" w:sz="0" w:space="0" w:color="auto"/>
        <w:right w:val="none" w:sz="0" w:space="0" w:color="auto"/>
      </w:divBdr>
    </w:div>
    <w:div w:id="63262939">
      <w:bodyDiv w:val="1"/>
      <w:marLeft w:val="0"/>
      <w:marRight w:val="0"/>
      <w:marTop w:val="0"/>
      <w:marBottom w:val="0"/>
      <w:divBdr>
        <w:top w:val="none" w:sz="0" w:space="0" w:color="auto"/>
        <w:left w:val="none" w:sz="0" w:space="0" w:color="auto"/>
        <w:bottom w:val="none" w:sz="0" w:space="0" w:color="auto"/>
        <w:right w:val="none" w:sz="0" w:space="0" w:color="auto"/>
      </w:divBdr>
    </w:div>
    <w:div w:id="64574436">
      <w:bodyDiv w:val="1"/>
      <w:marLeft w:val="0"/>
      <w:marRight w:val="0"/>
      <w:marTop w:val="0"/>
      <w:marBottom w:val="0"/>
      <w:divBdr>
        <w:top w:val="none" w:sz="0" w:space="0" w:color="auto"/>
        <w:left w:val="none" w:sz="0" w:space="0" w:color="auto"/>
        <w:bottom w:val="none" w:sz="0" w:space="0" w:color="auto"/>
        <w:right w:val="none" w:sz="0" w:space="0" w:color="auto"/>
      </w:divBdr>
    </w:div>
    <w:div w:id="103354062">
      <w:bodyDiv w:val="1"/>
      <w:marLeft w:val="0"/>
      <w:marRight w:val="0"/>
      <w:marTop w:val="0"/>
      <w:marBottom w:val="0"/>
      <w:divBdr>
        <w:top w:val="none" w:sz="0" w:space="0" w:color="auto"/>
        <w:left w:val="none" w:sz="0" w:space="0" w:color="auto"/>
        <w:bottom w:val="none" w:sz="0" w:space="0" w:color="auto"/>
        <w:right w:val="none" w:sz="0" w:space="0" w:color="auto"/>
      </w:divBdr>
    </w:div>
    <w:div w:id="221260762">
      <w:bodyDiv w:val="1"/>
      <w:marLeft w:val="0"/>
      <w:marRight w:val="0"/>
      <w:marTop w:val="0"/>
      <w:marBottom w:val="0"/>
      <w:divBdr>
        <w:top w:val="none" w:sz="0" w:space="0" w:color="auto"/>
        <w:left w:val="none" w:sz="0" w:space="0" w:color="auto"/>
        <w:bottom w:val="none" w:sz="0" w:space="0" w:color="auto"/>
        <w:right w:val="none" w:sz="0" w:space="0" w:color="auto"/>
      </w:divBdr>
    </w:div>
    <w:div w:id="263347031">
      <w:bodyDiv w:val="1"/>
      <w:marLeft w:val="0"/>
      <w:marRight w:val="0"/>
      <w:marTop w:val="0"/>
      <w:marBottom w:val="0"/>
      <w:divBdr>
        <w:top w:val="none" w:sz="0" w:space="0" w:color="auto"/>
        <w:left w:val="none" w:sz="0" w:space="0" w:color="auto"/>
        <w:bottom w:val="none" w:sz="0" w:space="0" w:color="auto"/>
        <w:right w:val="none" w:sz="0" w:space="0" w:color="auto"/>
      </w:divBdr>
    </w:div>
    <w:div w:id="325015927">
      <w:bodyDiv w:val="1"/>
      <w:marLeft w:val="0"/>
      <w:marRight w:val="0"/>
      <w:marTop w:val="0"/>
      <w:marBottom w:val="0"/>
      <w:divBdr>
        <w:top w:val="none" w:sz="0" w:space="0" w:color="auto"/>
        <w:left w:val="none" w:sz="0" w:space="0" w:color="auto"/>
        <w:bottom w:val="none" w:sz="0" w:space="0" w:color="auto"/>
        <w:right w:val="none" w:sz="0" w:space="0" w:color="auto"/>
      </w:divBdr>
    </w:div>
    <w:div w:id="359206147">
      <w:bodyDiv w:val="1"/>
      <w:marLeft w:val="0"/>
      <w:marRight w:val="0"/>
      <w:marTop w:val="0"/>
      <w:marBottom w:val="0"/>
      <w:divBdr>
        <w:top w:val="none" w:sz="0" w:space="0" w:color="auto"/>
        <w:left w:val="none" w:sz="0" w:space="0" w:color="auto"/>
        <w:bottom w:val="none" w:sz="0" w:space="0" w:color="auto"/>
        <w:right w:val="none" w:sz="0" w:space="0" w:color="auto"/>
      </w:divBdr>
    </w:div>
    <w:div w:id="379987291">
      <w:bodyDiv w:val="1"/>
      <w:marLeft w:val="0"/>
      <w:marRight w:val="0"/>
      <w:marTop w:val="0"/>
      <w:marBottom w:val="0"/>
      <w:divBdr>
        <w:top w:val="none" w:sz="0" w:space="0" w:color="auto"/>
        <w:left w:val="none" w:sz="0" w:space="0" w:color="auto"/>
        <w:bottom w:val="none" w:sz="0" w:space="0" w:color="auto"/>
        <w:right w:val="none" w:sz="0" w:space="0" w:color="auto"/>
      </w:divBdr>
    </w:div>
    <w:div w:id="416026250">
      <w:bodyDiv w:val="1"/>
      <w:marLeft w:val="0"/>
      <w:marRight w:val="0"/>
      <w:marTop w:val="0"/>
      <w:marBottom w:val="0"/>
      <w:divBdr>
        <w:top w:val="none" w:sz="0" w:space="0" w:color="auto"/>
        <w:left w:val="none" w:sz="0" w:space="0" w:color="auto"/>
        <w:bottom w:val="none" w:sz="0" w:space="0" w:color="auto"/>
        <w:right w:val="none" w:sz="0" w:space="0" w:color="auto"/>
      </w:divBdr>
    </w:div>
    <w:div w:id="430781862">
      <w:bodyDiv w:val="1"/>
      <w:marLeft w:val="0"/>
      <w:marRight w:val="0"/>
      <w:marTop w:val="0"/>
      <w:marBottom w:val="0"/>
      <w:divBdr>
        <w:top w:val="none" w:sz="0" w:space="0" w:color="auto"/>
        <w:left w:val="none" w:sz="0" w:space="0" w:color="auto"/>
        <w:bottom w:val="none" w:sz="0" w:space="0" w:color="auto"/>
        <w:right w:val="none" w:sz="0" w:space="0" w:color="auto"/>
      </w:divBdr>
    </w:div>
    <w:div w:id="440687460">
      <w:bodyDiv w:val="1"/>
      <w:marLeft w:val="0"/>
      <w:marRight w:val="0"/>
      <w:marTop w:val="0"/>
      <w:marBottom w:val="0"/>
      <w:divBdr>
        <w:top w:val="none" w:sz="0" w:space="0" w:color="auto"/>
        <w:left w:val="none" w:sz="0" w:space="0" w:color="auto"/>
        <w:bottom w:val="none" w:sz="0" w:space="0" w:color="auto"/>
        <w:right w:val="none" w:sz="0" w:space="0" w:color="auto"/>
      </w:divBdr>
    </w:div>
    <w:div w:id="502207007">
      <w:bodyDiv w:val="1"/>
      <w:marLeft w:val="0"/>
      <w:marRight w:val="0"/>
      <w:marTop w:val="0"/>
      <w:marBottom w:val="0"/>
      <w:divBdr>
        <w:top w:val="none" w:sz="0" w:space="0" w:color="auto"/>
        <w:left w:val="none" w:sz="0" w:space="0" w:color="auto"/>
        <w:bottom w:val="none" w:sz="0" w:space="0" w:color="auto"/>
        <w:right w:val="none" w:sz="0" w:space="0" w:color="auto"/>
      </w:divBdr>
    </w:div>
    <w:div w:id="505441520">
      <w:bodyDiv w:val="1"/>
      <w:marLeft w:val="0"/>
      <w:marRight w:val="0"/>
      <w:marTop w:val="0"/>
      <w:marBottom w:val="0"/>
      <w:divBdr>
        <w:top w:val="none" w:sz="0" w:space="0" w:color="auto"/>
        <w:left w:val="none" w:sz="0" w:space="0" w:color="auto"/>
        <w:bottom w:val="none" w:sz="0" w:space="0" w:color="auto"/>
        <w:right w:val="none" w:sz="0" w:space="0" w:color="auto"/>
      </w:divBdr>
    </w:div>
    <w:div w:id="534849310">
      <w:bodyDiv w:val="1"/>
      <w:marLeft w:val="0"/>
      <w:marRight w:val="0"/>
      <w:marTop w:val="0"/>
      <w:marBottom w:val="0"/>
      <w:divBdr>
        <w:top w:val="none" w:sz="0" w:space="0" w:color="auto"/>
        <w:left w:val="none" w:sz="0" w:space="0" w:color="auto"/>
        <w:bottom w:val="none" w:sz="0" w:space="0" w:color="auto"/>
        <w:right w:val="none" w:sz="0" w:space="0" w:color="auto"/>
      </w:divBdr>
    </w:div>
    <w:div w:id="622349828">
      <w:bodyDiv w:val="1"/>
      <w:marLeft w:val="0"/>
      <w:marRight w:val="0"/>
      <w:marTop w:val="0"/>
      <w:marBottom w:val="0"/>
      <w:divBdr>
        <w:top w:val="none" w:sz="0" w:space="0" w:color="auto"/>
        <w:left w:val="none" w:sz="0" w:space="0" w:color="auto"/>
        <w:bottom w:val="none" w:sz="0" w:space="0" w:color="auto"/>
        <w:right w:val="none" w:sz="0" w:space="0" w:color="auto"/>
      </w:divBdr>
    </w:div>
    <w:div w:id="643970820">
      <w:bodyDiv w:val="1"/>
      <w:marLeft w:val="0"/>
      <w:marRight w:val="0"/>
      <w:marTop w:val="0"/>
      <w:marBottom w:val="0"/>
      <w:divBdr>
        <w:top w:val="none" w:sz="0" w:space="0" w:color="auto"/>
        <w:left w:val="none" w:sz="0" w:space="0" w:color="auto"/>
        <w:bottom w:val="none" w:sz="0" w:space="0" w:color="auto"/>
        <w:right w:val="none" w:sz="0" w:space="0" w:color="auto"/>
      </w:divBdr>
    </w:div>
    <w:div w:id="649331096">
      <w:bodyDiv w:val="1"/>
      <w:marLeft w:val="0"/>
      <w:marRight w:val="0"/>
      <w:marTop w:val="0"/>
      <w:marBottom w:val="0"/>
      <w:divBdr>
        <w:top w:val="none" w:sz="0" w:space="0" w:color="auto"/>
        <w:left w:val="none" w:sz="0" w:space="0" w:color="auto"/>
        <w:bottom w:val="none" w:sz="0" w:space="0" w:color="auto"/>
        <w:right w:val="none" w:sz="0" w:space="0" w:color="auto"/>
      </w:divBdr>
    </w:div>
    <w:div w:id="657996311">
      <w:bodyDiv w:val="1"/>
      <w:marLeft w:val="0"/>
      <w:marRight w:val="0"/>
      <w:marTop w:val="0"/>
      <w:marBottom w:val="0"/>
      <w:divBdr>
        <w:top w:val="none" w:sz="0" w:space="0" w:color="auto"/>
        <w:left w:val="none" w:sz="0" w:space="0" w:color="auto"/>
        <w:bottom w:val="none" w:sz="0" w:space="0" w:color="auto"/>
        <w:right w:val="none" w:sz="0" w:space="0" w:color="auto"/>
      </w:divBdr>
    </w:div>
    <w:div w:id="673847124">
      <w:bodyDiv w:val="1"/>
      <w:marLeft w:val="0"/>
      <w:marRight w:val="0"/>
      <w:marTop w:val="0"/>
      <w:marBottom w:val="0"/>
      <w:divBdr>
        <w:top w:val="none" w:sz="0" w:space="0" w:color="auto"/>
        <w:left w:val="none" w:sz="0" w:space="0" w:color="auto"/>
        <w:bottom w:val="none" w:sz="0" w:space="0" w:color="auto"/>
        <w:right w:val="none" w:sz="0" w:space="0" w:color="auto"/>
      </w:divBdr>
    </w:div>
    <w:div w:id="685864811">
      <w:bodyDiv w:val="1"/>
      <w:marLeft w:val="0"/>
      <w:marRight w:val="0"/>
      <w:marTop w:val="0"/>
      <w:marBottom w:val="0"/>
      <w:divBdr>
        <w:top w:val="none" w:sz="0" w:space="0" w:color="auto"/>
        <w:left w:val="none" w:sz="0" w:space="0" w:color="auto"/>
        <w:bottom w:val="none" w:sz="0" w:space="0" w:color="auto"/>
        <w:right w:val="none" w:sz="0" w:space="0" w:color="auto"/>
      </w:divBdr>
    </w:div>
    <w:div w:id="697321235">
      <w:bodyDiv w:val="1"/>
      <w:marLeft w:val="0"/>
      <w:marRight w:val="0"/>
      <w:marTop w:val="0"/>
      <w:marBottom w:val="0"/>
      <w:divBdr>
        <w:top w:val="none" w:sz="0" w:space="0" w:color="auto"/>
        <w:left w:val="none" w:sz="0" w:space="0" w:color="auto"/>
        <w:bottom w:val="none" w:sz="0" w:space="0" w:color="auto"/>
        <w:right w:val="none" w:sz="0" w:space="0" w:color="auto"/>
      </w:divBdr>
    </w:div>
    <w:div w:id="708842300">
      <w:bodyDiv w:val="1"/>
      <w:marLeft w:val="0"/>
      <w:marRight w:val="0"/>
      <w:marTop w:val="0"/>
      <w:marBottom w:val="0"/>
      <w:divBdr>
        <w:top w:val="none" w:sz="0" w:space="0" w:color="auto"/>
        <w:left w:val="none" w:sz="0" w:space="0" w:color="auto"/>
        <w:bottom w:val="none" w:sz="0" w:space="0" w:color="auto"/>
        <w:right w:val="none" w:sz="0" w:space="0" w:color="auto"/>
      </w:divBdr>
    </w:div>
    <w:div w:id="718437871">
      <w:bodyDiv w:val="1"/>
      <w:marLeft w:val="0"/>
      <w:marRight w:val="0"/>
      <w:marTop w:val="0"/>
      <w:marBottom w:val="0"/>
      <w:divBdr>
        <w:top w:val="none" w:sz="0" w:space="0" w:color="auto"/>
        <w:left w:val="none" w:sz="0" w:space="0" w:color="auto"/>
        <w:bottom w:val="none" w:sz="0" w:space="0" w:color="auto"/>
        <w:right w:val="none" w:sz="0" w:space="0" w:color="auto"/>
      </w:divBdr>
    </w:div>
    <w:div w:id="723409390">
      <w:bodyDiv w:val="1"/>
      <w:marLeft w:val="0"/>
      <w:marRight w:val="0"/>
      <w:marTop w:val="0"/>
      <w:marBottom w:val="0"/>
      <w:divBdr>
        <w:top w:val="none" w:sz="0" w:space="0" w:color="auto"/>
        <w:left w:val="none" w:sz="0" w:space="0" w:color="auto"/>
        <w:bottom w:val="none" w:sz="0" w:space="0" w:color="auto"/>
        <w:right w:val="none" w:sz="0" w:space="0" w:color="auto"/>
      </w:divBdr>
    </w:div>
    <w:div w:id="766316531">
      <w:bodyDiv w:val="1"/>
      <w:marLeft w:val="0"/>
      <w:marRight w:val="0"/>
      <w:marTop w:val="0"/>
      <w:marBottom w:val="0"/>
      <w:divBdr>
        <w:top w:val="none" w:sz="0" w:space="0" w:color="auto"/>
        <w:left w:val="none" w:sz="0" w:space="0" w:color="auto"/>
        <w:bottom w:val="none" w:sz="0" w:space="0" w:color="auto"/>
        <w:right w:val="none" w:sz="0" w:space="0" w:color="auto"/>
      </w:divBdr>
    </w:div>
    <w:div w:id="795567852">
      <w:bodyDiv w:val="1"/>
      <w:marLeft w:val="0"/>
      <w:marRight w:val="0"/>
      <w:marTop w:val="0"/>
      <w:marBottom w:val="0"/>
      <w:divBdr>
        <w:top w:val="none" w:sz="0" w:space="0" w:color="auto"/>
        <w:left w:val="none" w:sz="0" w:space="0" w:color="auto"/>
        <w:bottom w:val="none" w:sz="0" w:space="0" w:color="auto"/>
        <w:right w:val="none" w:sz="0" w:space="0" w:color="auto"/>
      </w:divBdr>
    </w:div>
    <w:div w:id="957489191">
      <w:bodyDiv w:val="1"/>
      <w:marLeft w:val="0"/>
      <w:marRight w:val="0"/>
      <w:marTop w:val="0"/>
      <w:marBottom w:val="0"/>
      <w:divBdr>
        <w:top w:val="none" w:sz="0" w:space="0" w:color="auto"/>
        <w:left w:val="none" w:sz="0" w:space="0" w:color="auto"/>
        <w:bottom w:val="none" w:sz="0" w:space="0" w:color="auto"/>
        <w:right w:val="none" w:sz="0" w:space="0" w:color="auto"/>
      </w:divBdr>
    </w:div>
    <w:div w:id="965771019">
      <w:bodyDiv w:val="1"/>
      <w:marLeft w:val="0"/>
      <w:marRight w:val="0"/>
      <w:marTop w:val="0"/>
      <w:marBottom w:val="0"/>
      <w:divBdr>
        <w:top w:val="none" w:sz="0" w:space="0" w:color="auto"/>
        <w:left w:val="none" w:sz="0" w:space="0" w:color="auto"/>
        <w:bottom w:val="none" w:sz="0" w:space="0" w:color="auto"/>
        <w:right w:val="none" w:sz="0" w:space="0" w:color="auto"/>
      </w:divBdr>
    </w:div>
    <w:div w:id="1009870975">
      <w:bodyDiv w:val="1"/>
      <w:marLeft w:val="0"/>
      <w:marRight w:val="0"/>
      <w:marTop w:val="0"/>
      <w:marBottom w:val="0"/>
      <w:divBdr>
        <w:top w:val="none" w:sz="0" w:space="0" w:color="auto"/>
        <w:left w:val="none" w:sz="0" w:space="0" w:color="auto"/>
        <w:bottom w:val="none" w:sz="0" w:space="0" w:color="auto"/>
        <w:right w:val="none" w:sz="0" w:space="0" w:color="auto"/>
      </w:divBdr>
    </w:div>
    <w:div w:id="1009914574">
      <w:bodyDiv w:val="1"/>
      <w:marLeft w:val="0"/>
      <w:marRight w:val="0"/>
      <w:marTop w:val="0"/>
      <w:marBottom w:val="0"/>
      <w:divBdr>
        <w:top w:val="none" w:sz="0" w:space="0" w:color="auto"/>
        <w:left w:val="none" w:sz="0" w:space="0" w:color="auto"/>
        <w:bottom w:val="none" w:sz="0" w:space="0" w:color="auto"/>
        <w:right w:val="none" w:sz="0" w:space="0" w:color="auto"/>
      </w:divBdr>
    </w:div>
    <w:div w:id="1010646603">
      <w:bodyDiv w:val="1"/>
      <w:marLeft w:val="0"/>
      <w:marRight w:val="0"/>
      <w:marTop w:val="0"/>
      <w:marBottom w:val="0"/>
      <w:divBdr>
        <w:top w:val="none" w:sz="0" w:space="0" w:color="auto"/>
        <w:left w:val="none" w:sz="0" w:space="0" w:color="auto"/>
        <w:bottom w:val="none" w:sz="0" w:space="0" w:color="auto"/>
        <w:right w:val="none" w:sz="0" w:space="0" w:color="auto"/>
      </w:divBdr>
    </w:div>
    <w:div w:id="1017539685">
      <w:bodyDiv w:val="1"/>
      <w:marLeft w:val="0"/>
      <w:marRight w:val="0"/>
      <w:marTop w:val="0"/>
      <w:marBottom w:val="0"/>
      <w:divBdr>
        <w:top w:val="none" w:sz="0" w:space="0" w:color="auto"/>
        <w:left w:val="none" w:sz="0" w:space="0" w:color="auto"/>
        <w:bottom w:val="none" w:sz="0" w:space="0" w:color="auto"/>
        <w:right w:val="none" w:sz="0" w:space="0" w:color="auto"/>
      </w:divBdr>
    </w:div>
    <w:div w:id="1056507011">
      <w:bodyDiv w:val="1"/>
      <w:marLeft w:val="0"/>
      <w:marRight w:val="0"/>
      <w:marTop w:val="0"/>
      <w:marBottom w:val="0"/>
      <w:divBdr>
        <w:top w:val="none" w:sz="0" w:space="0" w:color="auto"/>
        <w:left w:val="none" w:sz="0" w:space="0" w:color="auto"/>
        <w:bottom w:val="none" w:sz="0" w:space="0" w:color="auto"/>
        <w:right w:val="none" w:sz="0" w:space="0" w:color="auto"/>
      </w:divBdr>
    </w:div>
    <w:div w:id="1066683277">
      <w:bodyDiv w:val="1"/>
      <w:marLeft w:val="0"/>
      <w:marRight w:val="0"/>
      <w:marTop w:val="0"/>
      <w:marBottom w:val="0"/>
      <w:divBdr>
        <w:top w:val="none" w:sz="0" w:space="0" w:color="auto"/>
        <w:left w:val="none" w:sz="0" w:space="0" w:color="auto"/>
        <w:bottom w:val="none" w:sz="0" w:space="0" w:color="auto"/>
        <w:right w:val="none" w:sz="0" w:space="0" w:color="auto"/>
      </w:divBdr>
    </w:div>
    <w:div w:id="1130897282">
      <w:bodyDiv w:val="1"/>
      <w:marLeft w:val="0"/>
      <w:marRight w:val="0"/>
      <w:marTop w:val="0"/>
      <w:marBottom w:val="0"/>
      <w:divBdr>
        <w:top w:val="none" w:sz="0" w:space="0" w:color="auto"/>
        <w:left w:val="none" w:sz="0" w:space="0" w:color="auto"/>
        <w:bottom w:val="none" w:sz="0" w:space="0" w:color="auto"/>
        <w:right w:val="none" w:sz="0" w:space="0" w:color="auto"/>
      </w:divBdr>
    </w:div>
    <w:div w:id="1170750705">
      <w:bodyDiv w:val="1"/>
      <w:marLeft w:val="0"/>
      <w:marRight w:val="0"/>
      <w:marTop w:val="0"/>
      <w:marBottom w:val="0"/>
      <w:divBdr>
        <w:top w:val="none" w:sz="0" w:space="0" w:color="auto"/>
        <w:left w:val="none" w:sz="0" w:space="0" w:color="auto"/>
        <w:bottom w:val="none" w:sz="0" w:space="0" w:color="auto"/>
        <w:right w:val="none" w:sz="0" w:space="0" w:color="auto"/>
      </w:divBdr>
    </w:div>
    <w:div w:id="1239562532">
      <w:bodyDiv w:val="1"/>
      <w:marLeft w:val="0"/>
      <w:marRight w:val="0"/>
      <w:marTop w:val="0"/>
      <w:marBottom w:val="0"/>
      <w:divBdr>
        <w:top w:val="none" w:sz="0" w:space="0" w:color="auto"/>
        <w:left w:val="none" w:sz="0" w:space="0" w:color="auto"/>
        <w:bottom w:val="none" w:sz="0" w:space="0" w:color="auto"/>
        <w:right w:val="none" w:sz="0" w:space="0" w:color="auto"/>
      </w:divBdr>
    </w:div>
    <w:div w:id="1343971979">
      <w:bodyDiv w:val="1"/>
      <w:marLeft w:val="0"/>
      <w:marRight w:val="0"/>
      <w:marTop w:val="0"/>
      <w:marBottom w:val="0"/>
      <w:divBdr>
        <w:top w:val="none" w:sz="0" w:space="0" w:color="auto"/>
        <w:left w:val="none" w:sz="0" w:space="0" w:color="auto"/>
        <w:bottom w:val="none" w:sz="0" w:space="0" w:color="auto"/>
        <w:right w:val="none" w:sz="0" w:space="0" w:color="auto"/>
      </w:divBdr>
    </w:div>
    <w:div w:id="1388996581">
      <w:bodyDiv w:val="1"/>
      <w:marLeft w:val="0"/>
      <w:marRight w:val="0"/>
      <w:marTop w:val="0"/>
      <w:marBottom w:val="0"/>
      <w:divBdr>
        <w:top w:val="none" w:sz="0" w:space="0" w:color="auto"/>
        <w:left w:val="none" w:sz="0" w:space="0" w:color="auto"/>
        <w:bottom w:val="none" w:sz="0" w:space="0" w:color="auto"/>
        <w:right w:val="none" w:sz="0" w:space="0" w:color="auto"/>
      </w:divBdr>
    </w:div>
    <w:div w:id="1410810594">
      <w:bodyDiv w:val="1"/>
      <w:marLeft w:val="0"/>
      <w:marRight w:val="0"/>
      <w:marTop w:val="0"/>
      <w:marBottom w:val="0"/>
      <w:divBdr>
        <w:top w:val="none" w:sz="0" w:space="0" w:color="auto"/>
        <w:left w:val="none" w:sz="0" w:space="0" w:color="auto"/>
        <w:bottom w:val="none" w:sz="0" w:space="0" w:color="auto"/>
        <w:right w:val="none" w:sz="0" w:space="0" w:color="auto"/>
      </w:divBdr>
    </w:div>
    <w:div w:id="1512258937">
      <w:bodyDiv w:val="1"/>
      <w:marLeft w:val="0"/>
      <w:marRight w:val="0"/>
      <w:marTop w:val="0"/>
      <w:marBottom w:val="0"/>
      <w:divBdr>
        <w:top w:val="none" w:sz="0" w:space="0" w:color="auto"/>
        <w:left w:val="none" w:sz="0" w:space="0" w:color="auto"/>
        <w:bottom w:val="none" w:sz="0" w:space="0" w:color="auto"/>
        <w:right w:val="none" w:sz="0" w:space="0" w:color="auto"/>
      </w:divBdr>
    </w:div>
    <w:div w:id="1612544963">
      <w:bodyDiv w:val="1"/>
      <w:marLeft w:val="0"/>
      <w:marRight w:val="0"/>
      <w:marTop w:val="0"/>
      <w:marBottom w:val="0"/>
      <w:divBdr>
        <w:top w:val="none" w:sz="0" w:space="0" w:color="auto"/>
        <w:left w:val="none" w:sz="0" w:space="0" w:color="auto"/>
        <w:bottom w:val="none" w:sz="0" w:space="0" w:color="auto"/>
        <w:right w:val="none" w:sz="0" w:space="0" w:color="auto"/>
      </w:divBdr>
    </w:div>
    <w:div w:id="1704864080">
      <w:bodyDiv w:val="1"/>
      <w:marLeft w:val="0"/>
      <w:marRight w:val="0"/>
      <w:marTop w:val="0"/>
      <w:marBottom w:val="0"/>
      <w:divBdr>
        <w:top w:val="none" w:sz="0" w:space="0" w:color="auto"/>
        <w:left w:val="none" w:sz="0" w:space="0" w:color="auto"/>
        <w:bottom w:val="none" w:sz="0" w:space="0" w:color="auto"/>
        <w:right w:val="none" w:sz="0" w:space="0" w:color="auto"/>
      </w:divBdr>
    </w:div>
    <w:div w:id="1864242124">
      <w:bodyDiv w:val="1"/>
      <w:marLeft w:val="0"/>
      <w:marRight w:val="0"/>
      <w:marTop w:val="0"/>
      <w:marBottom w:val="0"/>
      <w:divBdr>
        <w:top w:val="none" w:sz="0" w:space="0" w:color="auto"/>
        <w:left w:val="none" w:sz="0" w:space="0" w:color="auto"/>
        <w:bottom w:val="none" w:sz="0" w:space="0" w:color="auto"/>
        <w:right w:val="none" w:sz="0" w:space="0" w:color="auto"/>
      </w:divBdr>
    </w:div>
    <w:div w:id="1868328791">
      <w:bodyDiv w:val="1"/>
      <w:marLeft w:val="0"/>
      <w:marRight w:val="0"/>
      <w:marTop w:val="0"/>
      <w:marBottom w:val="0"/>
      <w:divBdr>
        <w:top w:val="none" w:sz="0" w:space="0" w:color="auto"/>
        <w:left w:val="none" w:sz="0" w:space="0" w:color="auto"/>
        <w:bottom w:val="none" w:sz="0" w:space="0" w:color="auto"/>
        <w:right w:val="none" w:sz="0" w:space="0" w:color="auto"/>
      </w:divBdr>
    </w:div>
    <w:div w:id="1927421914">
      <w:bodyDiv w:val="1"/>
      <w:marLeft w:val="0"/>
      <w:marRight w:val="0"/>
      <w:marTop w:val="0"/>
      <w:marBottom w:val="0"/>
      <w:divBdr>
        <w:top w:val="none" w:sz="0" w:space="0" w:color="auto"/>
        <w:left w:val="none" w:sz="0" w:space="0" w:color="auto"/>
        <w:bottom w:val="none" w:sz="0" w:space="0" w:color="auto"/>
        <w:right w:val="none" w:sz="0" w:space="0" w:color="auto"/>
      </w:divBdr>
    </w:div>
    <w:div w:id="2005618992">
      <w:bodyDiv w:val="1"/>
      <w:marLeft w:val="0"/>
      <w:marRight w:val="0"/>
      <w:marTop w:val="0"/>
      <w:marBottom w:val="0"/>
      <w:divBdr>
        <w:top w:val="none" w:sz="0" w:space="0" w:color="auto"/>
        <w:left w:val="none" w:sz="0" w:space="0" w:color="auto"/>
        <w:bottom w:val="none" w:sz="0" w:space="0" w:color="auto"/>
        <w:right w:val="none" w:sz="0" w:space="0" w:color="auto"/>
      </w:divBdr>
    </w:div>
    <w:div w:id="207692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22" Type="http://schemas.openxmlformats.org/officeDocument/2006/relationships/theme" Target="theme/theme1.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924</RequestID>
    <PocetZnRetezec xmlns="acca34e4-9ecd-41c8-99eb-d6aa654aaa55">3</PocetZnRetezec>
    <Block_WF xmlns="acca34e4-9ecd-41c8-99eb-d6aa654aaa55">0</Block_WF>
    <ZkracenyRetezec xmlns="acca34e4-9ecd-41c8-99eb-d6aa654aaa55">924-686/686-23_RS.docx</ZkracenyRetezec>
    <Smazat xmlns="acca34e4-9ecd-41c8-99eb-d6aa654aaa55">&lt;a href="/sites/evidencesmluv/_layouts/15/IniWrkflIP.aspx?List=%7bCE30C7C5-C907-4538-821C-CE5B191189D5%7d&amp;amp;ID=2282&amp;amp;ItemGuid=%7b22E5B3AD-EBE6-48C5-B9E4-6FF362952BCD%7d&amp;amp;TemplateID=%7bd3f8102e-f4a5-4901-b93c-fb146a9d820d%7d"&gt;&lt;img src="/SiteAssets/Pictogram/Pripominkovani/delete16red.png" /&gt;&lt;/a&gt;</Smaza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4949B7518D5D0A45B6686D747269DA7C" ma:contentTypeVersion="14" ma:contentTypeDescription="Create a new document." ma:contentTypeScope="" ma:versionID="d6bb4ef23d7a67c372d2677e738abb6c">
  <xsd:schema xmlns:xsd="http://www.w3.org/2001/XMLSchema" xmlns:xs="http://www.w3.org/2001/XMLSchema" xmlns:p="http://schemas.microsoft.com/office/2006/metadata/properties" xmlns:ns2="acca34e4-9ecd-41c8-99eb-d6aa654aaa55" targetNamespace="http://schemas.microsoft.com/office/2006/metadata/properties" ma:root="true" ma:fieldsID="d333de119e1eb8cce8b5b4791c78b50a"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3cdb28fbfd5e7070e63ec880ccb8bbce">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70321dac56cda9f89f380f84ec150a6"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2BF08-1986-43A4-8731-570545172926}">
  <ds:schemaRef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9180ec9-f266-4235-bfb6-a326cc7ac18b"/>
    <ds:schemaRef ds:uri="http://www.w3.org/XML/1998/namespace"/>
    <ds:schemaRef ds:uri="http://purl.org/dc/dcmitype/"/>
  </ds:schemaRefs>
</ds:datastoreItem>
</file>

<file path=customXml/itemProps2.xml><?xml version="1.0" encoding="utf-8"?>
<ds:datastoreItem xmlns:ds="http://schemas.openxmlformats.org/officeDocument/2006/customXml" ds:itemID="{6761C736-41CC-49E8-9963-4B21F6DC85F2}">
  <ds:schemaRefs>
    <ds:schemaRef ds:uri="http://schemas.microsoft.com/sharepoint/v3/contenttype/forms"/>
  </ds:schemaRefs>
</ds:datastoreItem>
</file>

<file path=customXml/itemProps3.xml><?xml version="1.0" encoding="utf-8"?>
<ds:datastoreItem xmlns:ds="http://schemas.openxmlformats.org/officeDocument/2006/customXml" ds:itemID="{CF928376-0934-4939-98AE-4552DC7AF196}"/>
</file>

<file path=customXml/itemProps4.xml><?xml version="1.0" encoding="utf-8"?>
<ds:datastoreItem xmlns:ds="http://schemas.openxmlformats.org/officeDocument/2006/customXml" ds:itemID="{0383AE6F-00B0-4F08-97F1-29F500355B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8958D65-0CE5-4A45-9719-2B554AAA807D}">
  <ds:schemaRefs>
    <ds:schemaRef ds:uri="http://schemas.microsoft.com/office/2006/metadata/longProperties"/>
  </ds:schemaRefs>
</ds:datastoreItem>
</file>

<file path=customXml/itemProps6.xml><?xml version="1.0" encoding="utf-8"?>
<ds:datastoreItem xmlns:ds="http://schemas.openxmlformats.org/officeDocument/2006/customXml" ds:itemID="{583644DA-B585-49FB-B705-93535BB4A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3019</Words>
  <Characters>18070</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Kupní smlouva</vt:lpstr>
    </vt:vector>
  </TitlesOfParts>
  <Company>vfn</Company>
  <LinksUpToDate>false</LinksUpToDate>
  <CharactersWithSpaces>21047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6898</dc:creator>
  <cp:keywords/>
  <cp:lastModifiedBy>Kotusová Zuzana, Ing. DiS.</cp:lastModifiedBy>
  <cp:revision>2</cp:revision>
  <cp:lastPrinted>2014-02-13T20:25:00Z</cp:lastPrinted>
  <dcterms:created xsi:type="dcterms:W3CDTF">2023-10-13T11:38:00Z</dcterms:created>
  <dcterms:modified xsi:type="dcterms:W3CDTF">2023-10-13T11:38:00Z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etDate">
    <vt:lpwstr>2021-04-07T04:08:25Z</vt:lpwstr>
  </property>
  <property fmtid="{D5CDD505-2E9C-101B-9397-08002B2CF9AE}" pid="4" name="MSIP_Label_2063cd7f-2d21-486a-9f29-9c1683fdd175_Method">
    <vt:lpwstr>Standard</vt:lpwstr>
  </property>
  <property fmtid="{D5CDD505-2E9C-101B-9397-08002B2CF9AE}" pid="5" name="MSIP_Label_2063cd7f-2d21-486a-9f29-9c1683fdd175_Name">
    <vt:lpwstr>2063cd7f-2d21-486a-9f29-9c1683fdd175</vt:lpwstr>
  </property>
  <property fmtid="{D5CDD505-2E9C-101B-9397-08002B2CF9AE}" pid="6" name="MSIP_Label_2063cd7f-2d21-486a-9f29-9c1683fdd175_SiteId">
    <vt:lpwstr>0f277086-d4e0-4971-bc1a-bbc5df0eb246</vt:lpwstr>
  </property>
  <property fmtid="{D5CDD505-2E9C-101B-9397-08002B2CF9AE}" pid="7" name="MSIP_Label_2063cd7f-2d21-486a-9f29-9c1683fdd175_ActionId">
    <vt:lpwstr/>
  </property>
  <property fmtid="{D5CDD505-2E9C-101B-9397-08002B2CF9AE}" pid="8" name="MSIP_Label_2063cd7f-2d21-486a-9f29-9c1683fdd175_ContentBits">
    <vt:lpwstr>0</vt:lpwstr>
  </property>
  <property fmtid="{D5CDD505-2E9C-101B-9397-08002B2CF9AE}" pid="9" name="_dlc_DocId">
    <vt:lpwstr>VFNAPP-1156851915-32165</vt:lpwstr>
  </property>
  <property fmtid="{D5CDD505-2E9C-101B-9397-08002B2CF9AE}" pid="10" name="_dlc_DocIdItemGuid">
    <vt:lpwstr>b3a58989-e49b-4141-ab8a-c137246e6be4</vt:lpwstr>
  </property>
  <property fmtid="{D5CDD505-2E9C-101B-9397-08002B2CF9AE}" pid="11" name="_dlc_DocIdUrl">
    <vt:lpwstr>https://vfnpraha.sharepoint.com/sites/app/prip/_layouts/15/DocIdRedir.aspx?ID=VFNAPP-1156851915-32165, VFNAPP-1156851915-32165</vt:lpwstr>
  </property>
  <property fmtid="{D5CDD505-2E9C-101B-9397-08002B2CF9AE}" pid="12" name="TaxCatchAll">
    <vt:lpwstr/>
  </property>
  <property fmtid="{D5CDD505-2E9C-101B-9397-08002B2CF9AE}" pid="13" name="lcf76f155ced4ddcb4097134ff3c332f">
    <vt:lpwstr/>
  </property>
  <property fmtid="{D5CDD505-2E9C-101B-9397-08002B2CF9AE}" pid="14" name="ContentTypeId">
    <vt:lpwstr>0x010100EFF427952D4E634383E9B8E9D938055A004949B7518D5D0A45B6686D747269DA7C</vt:lpwstr>
  </property>
  <property fmtid="{D5CDD505-2E9C-101B-9397-08002B2CF9AE}" pid="15" name="_activity">
    <vt:lpwstr/>
  </property>
  <property fmtid="{D5CDD505-2E9C-101B-9397-08002B2CF9AE}" pid="16" name="MediaServiceImageTags">
    <vt:lpwstr/>
  </property>
  <property fmtid="{D5CDD505-2E9C-101B-9397-08002B2CF9AE}" pid="17" name="WorkflowChangePath">
    <vt:lpwstr>d9429594-5f34-46e2-962c-6d6cb265436d,2;d9429594-5f34-46e2-962c-6d6cb265436d,2;d9429594-5f34-46e2-962c-6d6cb265436d,2;9f8bc79c-1990-4f75-864c-e5f2705a7be5,3;9f8bc79c-1990-4f75-864c-e5f2705a7be5,3;9f8bc79c-1990-4f75-864c-e5f2705a7be5,3;</vt:lpwstr>
  </property>
</Properties>
</file>