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01BB661" w:rsidR="00CA7D90" w:rsidRPr="00CA7D90" w:rsidRDefault="00EB5CA3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EB5CA3">
        <w:rPr>
          <w:b/>
        </w:rPr>
        <w:t>Svaz českých a moravských výrobních družstev</w:t>
      </w:r>
    </w:p>
    <w:p w14:paraId="3329652D" w14:textId="4806AE1D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67668">
        <w:rPr>
          <w:rFonts w:ascii="Times New Roman" w:hAnsi="Times New Roman" w:cs="Times New Roman"/>
          <w:b/>
          <w:sz w:val="22"/>
          <w:szCs w:val="20"/>
        </w:rPr>
        <w:t>0</w:t>
      </w:r>
      <w:r w:rsidR="00EB5CA3">
        <w:rPr>
          <w:rFonts w:ascii="Times New Roman" w:hAnsi="Times New Roman" w:cs="Times New Roman"/>
          <w:b/>
          <w:sz w:val="22"/>
          <w:szCs w:val="20"/>
        </w:rPr>
        <w:t>2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7284AA2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EB5CA3">
        <w:t>Václavské náměstí 831/21, 110 00 Praha – Nové Město, IČO: 00031712</w:t>
      </w:r>
      <w:r w:rsidR="00FF6BC5" w:rsidRPr="00EC55A5">
        <w:t>,</w:t>
      </w:r>
    </w:p>
    <w:p w14:paraId="6FC415CB" w14:textId="740554A1" w:rsidR="00EB5CA3" w:rsidRDefault="00EB5CA3" w:rsidP="00137491">
      <w:pPr>
        <w:pStyle w:val="Text11"/>
        <w:keepNext w:val="0"/>
        <w:ind w:left="567" w:firstLine="141"/>
      </w:pPr>
      <w:r>
        <w:t>DIČ: CZ00031712</w:t>
      </w:r>
      <w:r w:rsidRPr="00EC55A5">
        <w:t>,</w:t>
      </w:r>
    </w:p>
    <w:p w14:paraId="3FC4C1AF" w14:textId="42B10EFC" w:rsidR="00B67668" w:rsidRDefault="004F6532" w:rsidP="00EB5CA3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EB5CA3">
        <w:t>Městského soudu v Praze, v oddíle L, vložka 58524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92C677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F615DE" w:rsidRPr="00F615DE">
        <w:rPr>
          <w:rFonts w:ascii="Times New Roman" w:hAnsi="Times New Roman" w:cs="Times New Roman"/>
          <w:sz w:val="22"/>
        </w:rPr>
        <w:t>21696309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749D9E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528A6">
        <w:rPr>
          <w:rFonts w:ascii="Times New Roman" w:hAnsi="Times New Roman" w:cs="Times New Roman"/>
          <w:sz w:val="22"/>
        </w:rPr>
        <w:t>45 626,09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528A6" w:rsidRPr="00E528A6">
        <w:rPr>
          <w:rFonts w:ascii="Times New Roman" w:hAnsi="Times New Roman" w:cs="Times New Roman"/>
          <w:sz w:val="22"/>
        </w:rPr>
        <w:t>čtyřicet pět tisíc šest set dvacet šest korun českých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9B7760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2F8EEAF" w:rsidR="004E7D32" w:rsidRPr="00CA7D90" w:rsidRDefault="00EB5CA3" w:rsidP="004E7D32">
            <w:pPr>
              <w:pStyle w:val="Text11"/>
              <w:ind w:left="0"/>
              <w:rPr>
                <w:b/>
                <w:szCs w:val="22"/>
              </w:rPr>
            </w:pPr>
            <w:r w:rsidRPr="00EB5CA3">
              <w:rPr>
                <w:b/>
              </w:rPr>
              <w:t>Svaz českých a moravských výrobních družstev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FC271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8517E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BBD3739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8517E">
              <w:rPr>
                <w:rFonts w:ascii="Times New Roman" w:eastAsia="Times New Roman" w:hAnsi="Times New Roman" w:cs="Times New Roman"/>
                <w:sz w:val="22"/>
                <w:szCs w:val="24"/>
              </w:rPr>
              <w:t>9.10.2023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D3FCAE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F0CB3" w:rsidRPr="00FF0CB3">
              <w:rPr>
                <w:rFonts w:ascii="Times New Roman" w:eastAsia="Times New Roman" w:hAnsi="Times New Roman" w:cs="Times New Roman"/>
                <w:sz w:val="22"/>
              </w:rPr>
              <w:t>Ing. Leo Doseděl</w:t>
            </w:r>
          </w:p>
          <w:p w14:paraId="2077CFCB" w14:textId="497A6C16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FF0CB3" w:rsidRPr="00FF0CB3">
              <w:rPr>
                <w:rFonts w:ascii="Times New Roman" w:eastAsia="Times New Roman" w:hAnsi="Times New Roman" w:cs="Times New Roman"/>
                <w:sz w:val="22"/>
              </w:rPr>
              <w:t>předseda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5FD5DBE" w:rsidR="005F7098" w:rsidRPr="00152985" w:rsidRDefault="00BA3B07" w:rsidP="004421FD">
      <w:pPr>
        <w:jc w:val="center"/>
        <w:rPr>
          <w:rFonts w:ascii="Times New Roman" w:hAnsi="Times New Roman" w:cs="Times New Roman"/>
          <w:sz w:val="22"/>
        </w:rPr>
      </w:pPr>
      <w:r w:rsidRPr="00BA3B07">
        <w:rPr>
          <w:noProof/>
        </w:rPr>
        <w:drawing>
          <wp:inline distT="0" distB="0" distL="0" distR="0" wp14:anchorId="4B9004BE" wp14:editId="7794001A">
            <wp:extent cx="9249319" cy="49737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035" cy="49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50B6"/>
    <w:rsid w:val="0029730F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517E"/>
    <w:rsid w:val="0058689F"/>
    <w:rsid w:val="00590878"/>
    <w:rsid w:val="005950B2"/>
    <w:rsid w:val="005A1709"/>
    <w:rsid w:val="005B60E3"/>
    <w:rsid w:val="005C336C"/>
    <w:rsid w:val="005C4EAC"/>
    <w:rsid w:val="005F02E5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01D16"/>
    <w:rsid w:val="007142AD"/>
    <w:rsid w:val="00723334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B7760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23D5C"/>
    <w:rsid w:val="00B67668"/>
    <w:rsid w:val="00BA3B07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528A6"/>
    <w:rsid w:val="00E65A8F"/>
    <w:rsid w:val="00E65C45"/>
    <w:rsid w:val="00EA25B6"/>
    <w:rsid w:val="00EA325F"/>
    <w:rsid w:val="00EB5CA3"/>
    <w:rsid w:val="00EC74B0"/>
    <w:rsid w:val="00ED2E9C"/>
    <w:rsid w:val="00F02C4A"/>
    <w:rsid w:val="00F117D0"/>
    <w:rsid w:val="00F235C7"/>
    <w:rsid w:val="00F40C3D"/>
    <w:rsid w:val="00F46114"/>
    <w:rsid w:val="00F51456"/>
    <w:rsid w:val="00F615DE"/>
    <w:rsid w:val="00F802BF"/>
    <w:rsid w:val="00F85D46"/>
    <w:rsid w:val="00F86F74"/>
    <w:rsid w:val="00FB7D1F"/>
    <w:rsid w:val="00FF0CB3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1514c7a-c955-4641-91c2-9c212789a06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9</cp:revision>
  <dcterms:created xsi:type="dcterms:W3CDTF">2023-09-22T14:22:00Z</dcterms:created>
  <dcterms:modified xsi:type="dcterms:W3CDTF">2023-10-13T09:05:00Z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