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CC4D" w14:textId="77777777" w:rsidR="00F375C5" w:rsidRDefault="00F375C5" w:rsidP="002422F2">
      <w:pPr>
        <w:pStyle w:val="Nadpis1"/>
        <w:jc w:val="center"/>
        <w:rPr>
          <w:b/>
          <w:bCs/>
          <w:sz w:val="22"/>
          <w:szCs w:val="22"/>
          <w:lang w:val="cs-CZ"/>
        </w:rPr>
      </w:pPr>
    </w:p>
    <w:p w14:paraId="7F616A61" w14:textId="77777777" w:rsidR="00F375C5" w:rsidRDefault="00F375C5" w:rsidP="002422F2">
      <w:pPr>
        <w:pStyle w:val="Nadpis1"/>
        <w:jc w:val="center"/>
        <w:rPr>
          <w:b/>
          <w:bCs/>
          <w:sz w:val="22"/>
          <w:szCs w:val="22"/>
          <w:lang w:val="cs-CZ"/>
        </w:rPr>
      </w:pPr>
    </w:p>
    <w:p w14:paraId="573B0538" w14:textId="77777777" w:rsidR="00AD2789" w:rsidRPr="006D1683" w:rsidRDefault="00AD2789" w:rsidP="002422F2">
      <w:pPr>
        <w:pStyle w:val="Nadpis1"/>
        <w:jc w:val="center"/>
        <w:rPr>
          <w:b/>
          <w:bCs/>
          <w:sz w:val="22"/>
          <w:szCs w:val="22"/>
          <w:lang w:val="cs-CZ"/>
        </w:rPr>
      </w:pPr>
      <w:r w:rsidRPr="006D1683">
        <w:rPr>
          <w:b/>
          <w:bCs/>
          <w:sz w:val="22"/>
          <w:szCs w:val="22"/>
          <w:lang w:val="cs-CZ"/>
        </w:rPr>
        <w:t>Smlouva o dílo</w:t>
      </w:r>
    </w:p>
    <w:p w14:paraId="0E442A76" w14:textId="4014C02F" w:rsidR="00AD2789" w:rsidRPr="006D1683" w:rsidRDefault="00AD2789" w:rsidP="002422F2">
      <w:pPr>
        <w:pStyle w:val="Nadpis1"/>
        <w:jc w:val="center"/>
        <w:rPr>
          <w:b/>
          <w:bCs/>
          <w:sz w:val="22"/>
          <w:szCs w:val="22"/>
          <w:lang w:val="cs-CZ"/>
        </w:rPr>
      </w:pPr>
      <w:r w:rsidRPr="006D1683">
        <w:rPr>
          <w:b/>
          <w:bCs/>
          <w:sz w:val="22"/>
          <w:szCs w:val="22"/>
          <w:lang w:val="cs-CZ"/>
        </w:rPr>
        <w:t xml:space="preserve">číslo objednatele: </w:t>
      </w:r>
      <w:r w:rsidR="00D037B3">
        <w:rPr>
          <w:b/>
          <w:bCs/>
          <w:sz w:val="22"/>
          <w:szCs w:val="22"/>
          <w:lang w:val="cs-CZ"/>
        </w:rPr>
        <w:t>č. smlouvy: 3004H1230026</w:t>
      </w:r>
      <w:r w:rsidR="00340092">
        <w:rPr>
          <w:b/>
          <w:bCs/>
          <w:sz w:val="22"/>
          <w:szCs w:val="22"/>
          <w:lang w:val="cs-CZ"/>
        </w:rPr>
        <w:t xml:space="preserve">, </w:t>
      </w:r>
      <w:r w:rsidRPr="006D1683">
        <w:rPr>
          <w:b/>
          <w:bCs/>
          <w:sz w:val="22"/>
          <w:szCs w:val="22"/>
          <w:lang w:val="cs-CZ"/>
        </w:rPr>
        <w:t>NP</w:t>
      </w:r>
      <w:r w:rsidR="00C346DB">
        <w:rPr>
          <w:b/>
          <w:bCs/>
          <w:sz w:val="22"/>
          <w:szCs w:val="22"/>
          <w:lang w:val="cs-CZ"/>
        </w:rPr>
        <w:t>U</w:t>
      </w:r>
      <w:r w:rsidRPr="006D1683">
        <w:rPr>
          <w:b/>
          <w:bCs/>
          <w:sz w:val="22"/>
          <w:szCs w:val="22"/>
          <w:lang w:val="cs-CZ"/>
        </w:rPr>
        <w:t>-</w:t>
      </w:r>
      <w:r w:rsidR="00340092">
        <w:rPr>
          <w:b/>
          <w:bCs/>
          <w:sz w:val="22"/>
          <w:szCs w:val="22"/>
          <w:lang w:val="cs-CZ"/>
        </w:rPr>
        <w:t>340</w:t>
      </w:r>
      <w:r w:rsidR="006B5BB6" w:rsidRPr="006D1683">
        <w:rPr>
          <w:b/>
          <w:bCs/>
          <w:sz w:val="22"/>
          <w:szCs w:val="22"/>
          <w:lang w:val="cs-CZ"/>
        </w:rPr>
        <w:t>/</w:t>
      </w:r>
      <w:r w:rsidR="00173827">
        <w:rPr>
          <w:b/>
          <w:bCs/>
          <w:sz w:val="22"/>
          <w:szCs w:val="22"/>
          <w:lang w:val="cs-CZ"/>
        </w:rPr>
        <w:t>85614</w:t>
      </w:r>
      <w:r w:rsidR="00F93859" w:rsidRPr="006D1683">
        <w:rPr>
          <w:b/>
          <w:bCs/>
          <w:sz w:val="22"/>
          <w:szCs w:val="22"/>
          <w:lang w:val="cs-CZ"/>
        </w:rPr>
        <w:t>/</w:t>
      </w:r>
      <w:r w:rsidR="00340092">
        <w:rPr>
          <w:b/>
          <w:bCs/>
          <w:sz w:val="22"/>
          <w:szCs w:val="22"/>
          <w:lang w:val="cs-CZ"/>
        </w:rPr>
        <w:t>2023</w:t>
      </w:r>
    </w:p>
    <w:p w14:paraId="681DA0AB" w14:textId="77777777" w:rsidR="00AD2789" w:rsidRPr="006D1683" w:rsidRDefault="00AD2789" w:rsidP="002422F2">
      <w:pPr>
        <w:rPr>
          <w:b/>
          <w:bCs/>
          <w:color w:val="FF0000"/>
          <w:sz w:val="22"/>
          <w:szCs w:val="22"/>
        </w:rPr>
      </w:pPr>
      <w:r w:rsidRPr="006D1683">
        <w:rPr>
          <w:b/>
          <w:bCs/>
          <w:sz w:val="22"/>
          <w:szCs w:val="22"/>
        </w:rPr>
        <w:t xml:space="preserve">                                          </w:t>
      </w:r>
      <w:r w:rsidR="005035F6" w:rsidRPr="006D1683">
        <w:rPr>
          <w:b/>
          <w:bCs/>
          <w:sz w:val="22"/>
          <w:szCs w:val="22"/>
        </w:rPr>
        <w:tab/>
      </w:r>
      <w:r w:rsidR="005035F6" w:rsidRPr="006D1683">
        <w:rPr>
          <w:b/>
          <w:bCs/>
          <w:sz w:val="22"/>
          <w:szCs w:val="22"/>
        </w:rPr>
        <w:tab/>
      </w:r>
      <w:r w:rsidRPr="006D1683">
        <w:rPr>
          <w:b/>
          <w:bCs/>
          <w:sz w:val="22"/>
          <w:szCs w:val="22"/>
        </w:rPr>
        <w:t xml:space="preserve">číslo </w:t>
      </w:r>
      <w:proofErr w:type="gramStart"/>
      <w:r w:rsidRPr="006D1683">
        <w:rPr>
          <w:b/>
          <w:bCs/>
          <w:sz w:val="22"/>
          <w:szCs w:val="22"/>
        </w:rPr>
        <w:t xml:space="preserve">zhotovitele:   </w:t>
      </w:r>
      <w:proofErr w:type="gramEnd"/>
      <w:r w:rsidR="0079768F" w:rsidRPr="006D1683">
        <w:rPr>
          <w:b/>
          <w:bCs/>
          <w:sz w:val="22"/>
          <w:szCs w:val="22"/>
        </w:rPr>
        <w:t>……………………………..</w:t>
      </w:r>
    </w:p>
    <w:p w14:paraId="53A9BBFA" w14:textId="77777777" w:rsidR="00AD2789" w:rsidRPr="006D1683" w:rsidRDefault="00AD2789" w:rsidP="002422F2">
      <w:pPr>
        <w:pStyle w:val="Nadpis1"/>
        <w:pBdr>
          <w:bottom w:val="single" w:sz="4" w:space="1" w:color="auto"/>
        </w:pBdr>
        <w:jc w:val="center"/>
        <w:rPr>
          <w:sz w:val="22"/>
          <w:szCs w:val="22"/>
          <w:lang w:val="cs-CZ"/>
        </w:rPr>
      </w:pPr>
    </w:p>
    <w:p w14:paraId="319D4954" w14:textId="77777777" w:rsidR="00AD2789" w:rsidRPr="006D1683" w:rsidRDefault="00AD2789" w:rsidP="00844390">
      <w:pPr>
        <w:pStyle w:val="Nadpis1"/>
        <w:pBdr>
          <w:bottom w:val="single" w:sz="4" w:space="1" w:color="auto"/>
        </w:pBdr>
        <w:jc w:val="center"/>
        <w:rPr>
          <w:sz w:val="22"/>
          <w:szCs w:val="22"/>
          <w:lang w:val="cs-CZ"/>
        </w:rPr>
      </w:pPr>
      <w:r w:rsidRPr="006D1683">
        <w:rPr>
          <w:sz w:val="22"/>
          <w:szCs w:val="22"/>
          <w:lang w:val="cs-CZ"/>
        </w:rPr>
        <w:t>uzavřená ve smyslu ustanovení § 2586 a násl. zákona č. 89/2012 Sb</w:t>
      </w:r>
      <w:r w:rsidR="007742B1" w:rsidRPr="006D1683">
        <w:rPr>
          <w:sz w:val="22"/>
          <w:szCs w:val="22"/>
          <w:lang w:val="cs-CZ"/>
        </w:rPr>
        <w:t>., Občanský zákoník (dále jen „</w:t>
      </w:r>
      <w:r w:rsidR="00844390" w:rsidRPr="006D1683">
        <w:rPr>
          <w:sz w:val="22"/>
          <w:szCs w:val="22"/>
          <w:lang w:val="cs-CZ"/>
        </w:rPr>
        <w:t>S</w:t>
      </w:r>
      <w:r w:rsidRPr="006D1683">
        <w:rPr>
          <w:sz w:val="22"/>
          <w:szCs w:val="22"/>
          <w:lang w:val="cs-CZ"/>
        </w:rPr>
        <w:t>mlouva“)</w:t>
      </w:r>
    </w:p>
    <w:p w14:paraId="7A12D761" w14:textId="77777777" w:rsidR="00844390" w:rsidRPr="006D1683" w:rsidRDefault="00844390" w:rsidP="00844390">
      <w:pPr>
        <w:rPr>
          <w:lang w:eastAsia="x-none"/>
        </w:rPr>
      </w:pPr>
    </w:p>
    <w:p w14:paraId="3FDDA976" w14:textId="77777777" w:rsidR="00AD2789" w:rsidRPr="006D1683" w:rsidRDefault="00AD2789" w:rsidP="00DC26F8">
      <w:pPr>
        <w:pStyle w:val="Zkladntext21"/>
        <w:ind w:hanging="703"/>
        <w:rPr>
          <w:b/>
          <w:bCs/>
          <w:sz w:val="22"/>
          <w:szCs w:val="22"/>
        </w:rPr>
      </w:pPr>
      <w:r w:rsidRPr="006D1683">
        <w:rPr>
          <w:b/>
          <w:bCs/>
          <w:sz w:val="22"/>
          <w:szCs w:val="22"/>
        </w:rPr>
        <w:t>Národní památkový ústav, státní příspěvková organizace</w:t>
      </w:r>
    </w:p>
    <w:p w14:paraId="35BAEC35" w14:textId="77777777" w:rsidR="00AD2789" w:rsidRPr="006D1683" w:rsidRDefault="00AD2789" w:rsidP="00DC26F8">
      <w:pPr>
        <w:pStyle w:val="Zkladntext21"/>
        <w:ind w:left="0" w:firstLine="0"/>
        <w:rPr>
          <w:sz w:val="22"/>
          <w:szCs w:val="22"/>
        </w:rPr>
      </w:pPr>
      <w:r w:rsidRPr="006D1683">
        <w:rPr>
          <w:sz w:val="22"/>
          <w:szCs w:val="22"/>
        </w:rPr>
        <w:t>IČ</w:t>
      </w:r>
      <w:r w:rsidR="006F60A4" w:rsidRPr="006D1683">
        <w:rPr>
          <w:sz w:val="22"/>
          <w:szCs w:val="22"/>
        </w:rPr>
        <w:t>O</w:t>
      </w:r>
      <w:r w:rsidRPr="006D1683">
        <w:rPr>
          <w:sz w:val="22"/>
          <w:szCs w:val="22"/>
        </w:rPr>
        <w:t>: 75032333, DIČ: CZ75032333</w:t>
      </w:r>
    </w:p>
    <w:p w14:paraId="5F048D03" w14:textId="77777777" w:rsidR="00AD2789" w:rsidRPr="006D1683" w:rsidRDefault="00AD2789" w:rsidP="00DC26F8">
      <w:pPr>
        <w:pStyle w:val="Zkladntext21"/>
        <w:ind w:left="0" w:firstLine="0"/>
        <w:rPr>
          <w:sz w:val="22"/>
          <w:szCs w:val="22"/>
        </w:rPr>
      </w:pPr>
      <w:r w:rsidRPr="006D1683">
        <w:rPr>
          <w:sz w:val="22"/>
          <w:szCs w:val="22"/>
        </w:rPr>
        <w:t>se sídlem Valdštejnské náměstí  162/3, 118 01 Praha 1 - Malá Strana</w:t>
      </w:r>
    </w:p>
    <w:p w14:paraId="4CA28B2C" w14:textId="77777777" w:rsidR="00D82419" w:rsidRPr="006D1683" w:rsidRDefault="00836B20" w:rsidP="00DC26F8">
      <w:pPr>
        <w:pStyle w:val="Zkladntext21"/>
        <w:ind w:left="0" w:firstLine="0"/>
        <w:rPr>
          <w:bCs/>
          <w:sz w:val="22"/>
          <w:szCs w:val="22"/>
        </w:rPr>
      </w:pPr>
      <w:r w:rsidRPr="006D1683">
        <w:rPr>
          <w:bCs/>
          <w:sz w:val="22"/>
          <w:szCs w:val="22"/>
        </w:rPr>
        <w:t xml:space="preserve">zastoupen: </w:t>
      </w:r>
      <w:r w:rsidR="00144D4D" w:rsidRPr="00144D4D">
        <w:rPr>
          <w:bCs/>
          <w:sz w:val="22"/>
          <w:szCs w:val="22"/>
        </w:rPr>
        <w:t>Mgr. Petr</w:t>
      </w:r>
      <w:r w:rsidR="00144D4D">
        <w:rPr>
          <w:bCs/>
          <w:sz w:val="22"/>
          <w:szCs w:val="22"/>
        </w:rPr>
        <w:t>em</w:t>
      </w:r>
      <w:r w:rsidR="00144D4D" w:rsidRPr="00144D4D">
        <w:rPr>
          <w:bCs/>
          <w:sz w:val="22"/>
          <w:szCs w:val="22"/>
        </w:rPr>
        <w:t xml:space="preserve"> Pavelc</w:t>
      </w:r>
      <w:r w:rsidR="00144D4D">
        <w:rPr>
          <w:bCs/>
          <w:sz w:val="22"/>
          <w:szCs w:val="22"/>
        </w:rPr>
        <w:t>em</w:t>
      </w:r>
      <w:r w:rsidR="00144D4D" w:rsidRPr="00144D4D">
        <w:rPr>
          <w:bCs/>
          <w:sz w:val="22"/>
          <w:szCs w:val="22"/>
        </w:rPr>
        <w:t>, Ph.D., ředitel</w:t>
      </w:r>
      <w:r w:rsidR="00144D4D">
        <w:rPr>
          <w:bCs/>
          <w:sz w:val="22"/>
          <w:szCs w:val="22"/>
        </w:rPr>
        <w:t>em</w:t>
      </w:r>
      <w:r w:rsidR="00144D4D" w:rsidRPr="00144D4D">
        <w:rPr>
          <w:bCs/>
          <w:sz w:val="22"/>
          <w:szCs w:val="22"/>
        </w:rPr>
        <w:t xml:space="preserve"> Územní památkové správy NPÚ v Českých Budějovicích</w:t>
      </w:r>
    </w:p>
    <w:p w14:paraId="12C20415" w14:textId="4424B079" w:rsidR="00EE72AF" w:rsidRPr="006D1683" w:rsidRDefault="000D3F3F" w:rsidP="004C5375">
      <w:pPr>
        <w:pStyle w:val="Zkladntext21"/>
        <w:ind w:hanging="703"/>
        <w:rPr>
          <w:bCs/>
          <w:sz w:val="22"/>
          <w:szCs w:val="22"/>
        </w:rPr>
      </w:pPr>
      <w:r w:rsidRPr="006D1683">
        <w:rPr>
          <w:sz w:val="22"/>
          <w:szCs w:val="22"/>
        </w:rPr>
        <w:t>bankovní</w:t>
      </w:r>
      <w:r w:rsidR="00DB2F29" w:rsidRPr="006D1683">
        <w:rPr>
          <w:sz w:val="22"/>
          <w:szCs w:val="22"/>
        </w:rPr>
        <w:t xml:space="preserve"> spojení: ČNB</w:t>
      </w:r>
      <w:r w:rsidR="00472F99" w:rsidRPr="006D1683">
        <w:rPr>
          <w:sz w:val="22"/>
          <w:szCs w:val="22"/>
        </w:rPr>
        <w:t>, č. účtu: ČNB</w:t>
      </w:r>
      <w:r w:rsidRPr="006D1683">
        <w:rPr>
          <w:sz w:val="22"/>
          <w:szCs w:val="22"/>
        </w:rPr>
        <w:t xml:space="preserve">, č. účtu </w:t>
      </w:r>
      <w:r w:rsidR="005B67EC" w:rsidRPr="005B67EC">
        <w:rPr>
          <w:sz w:val="22"/>
          <w:szCs w:val="22"/>
        </w:rPr>
        <w:t>3</w:t>
      </w:r>
      <w:r w:rsidRPr="005B67EC">
        <w:rPr>
          <w:sz w:val="22"/>
          <w:szCs w:val="22"/>
        </w:rPr>
        <w:t>0000</w:t>
      </w:r>
      <w:r w:rsidR="005B67EC" w:rsidRPr="005B67EC">
        <w:rPr>
          <w:sz w:val="22"/>
          <w:szCs w:val="22"/>
        </w:rPr>
        <w:t>3</w:t>
      </w:r>
      <w:r w:rsidRPr="006D1683">
        <w:rPr>
          <w:sz w:val="22"/>
          <w:szCs w:val="22"/>
        </w:rPr>
        <w:t xml:space="preserve">-60039011/0710  </w:t>
      </w:r>
    </w:p>
    <w:p w14:paraId="38235F17" w14:textId="77777777" w:rsidR="00C66E3B" w:rsidRDefault="00AD2789" w:rsidP="00DC26F8">
      <w:pPr>
        <w:pStyle w:val="Zkladntext21"/>
        <w:ind w:left="0" w:firstLine="0"/>
        <w:rPr>
          <w:bCs/>
          <w:i/>
          <w:sz w:val="22"/>
          <w:szCs w:val="22"/>
        </w:rPr>
      </w:pPr>
      <w:r w:rsidRPr="006D1683">
        <w:rPr>
          <w:bCs/>
          <w:i/>
          <w:sz w:val="22"/>
          <w:szCs w:val="22"/>
        </w:rPr>
        <w:t>zástupce pro věcná jednání</w:t>
      </w:r>
      <w:r w:rsidR="007C55F7" w:rsidRPr="006D1683">
        <w:rPr>
          <w:bCs/>
          <w:i/>
          <w:sz w:val="22"/>
          <w:szCs w:val="22"/>
        </w:rPr>
        <w:t xml:space="preserve"> (investiční referent)</w:t>
      </w:r>
      <w:r w:rsidRPr="006D1683">
        <w:rPr>
          <w:bCs/>
          <w:i/>
          <w:sz w:val="22"/>
          <w:szCs w:val="22"/>
        </w:rPr>
        <w:t>:</w:t>
      </w:r>
      <w:r w:rsidR="007C55F7" w:rsidRPr="006D1683">
        <w:rPr>
          <w:bCs/>
          <w:i/>
          <w:sz w:val="22"/>
          <w:szCs w:val="22"/>
        </w:rPr>
        <w:tab/>
      </w:r>
    </w:p>
    <w:p w14:paraId="4003B771" w14:textId="112DA09A" w:rsidR="00AD2789" w:rsidRPr="006D1683" w:rsidRDefault="00C346DB" w:rsidP="00DC26F8">
      <w:pPr>
        <w:pStyle w:val="Zkladntext21"/>
        <w:ind w:left="0" w:firstLine="0"/>
        <w:rPr>
          <w:bCs/>
          <w:i/>
          <w:sz w:val="22"/>
          <w:szCs w:val="22"/>
        </w:rPr>
      </w:pPr>
      <w:proofErr w:type="spellStart"/>
      <w:r w:rsidRPr="00C346DB">
        <w:rPr>
          <w:bCs/>
          <w:iCs/>
          <w:sz w:val="22"/>
          <w:szCs w:val="22"/>
        </w:rPr>
        <w:t>xxxxxxxxxx</w:t>
      </w:r>
      <w:proofErr w:type="spellEnd"/>
      <w:r w:rsidR="00A71727">
        <w:rPr>
          <w:bCs/>
          <w:i/>
          <w:sz w:val="22"/>
          <w:szCs w:val="22"/>
        </w:rPr>
        <w:t>, email:</w:t>
      </w:r>
      <w:r w:rsidR="00C66E3B">
        <w:rPr>
          <w:bCs/>
          <w:i/>
          <w:sz w:val="22"/>
          <w:szCs w:val="22"/>
        </w:rPr>
        <w:t xml:space="preserve"> </w:t>
      </w:r>
      <w:proofErr w:type="spellStart"/>
      <w:proofErr w:type="gramStart"/>
      <w:r w:rsidRPr="00C346DB">
        <w:rPr>
          <w:bCs/>
          <w:iCs/>
          <w:sz w:val="22"/>
          <w:szCs w:val="22"/>
        </w:rPr>
        <w:t>xxxxxxxxxx</w:t>
      </w:r>
      <w:proofErr w:type="spellEnd"/>
      <w:r w:rsidR="00A71727">
        <w:rPr>
          <w:bCs/>
          <w:i/>
          <w:sz w:val="22"/>
          <w:szCs w:val="22"/>
        </w:rPr>
        <w:t xml:space="preserve"> ,</w:t>
      </w:r>
      <w:proofErr w:type="gramEnd"/>
      <w:r w:rsidR="00A71727">
        <w:rPr>
          <w:bCs/>
          <w:i/>
          <w:sz w:val="22"/>
          <w:szCs w:val="22"/>
        </w:rPr>
        <w:t xml:space="preserve">tel.: </w:t>
      </w:r>
      <w:proofErr w:type="spellStart"/>
      <w:r w:rsidRPr="00C346DB">
        <w:rPr>
          <w:bCs/>
          <w:iCs/>
          <w:sz w:val="22"/>
          <w:szCs w:val="22"/>
        </w:rPr>
        <w:t>xxxxxxxxxx</w:t>
      </w:r>
      <w:proofErr w:type="spellEnd"/>
      <w:r w:rsidR="00CA43C5" w:rsidRPr="006D1683">
        <w:rPr>
          <w:bCs/>
          <w:i/>
          <w:sz w:val="22"/>
          <w:szCs w:val="22"/>
        </w:rPr>
        <w:t xml:space="preserve"> (dále jen „</w:t>
      </w:r>
      <w:r w:rsidR="00257F87" w:rsidRPr="006D1683">
        <w:rPr>
          <w:bCs/>
          <w:i/>
          <w:sz w:val="22"/>
          <w:szCs w:val="22"/>
        </w:rPr>
        <w:t>Z</w:t>
      </w:r>
      <w:r w:rsidR="00CA43C5" w:rsidRPr="006D1683">
        <w:rPr>
          <w:bCs/>
          <w:i/>
          <w:sz w:val="22"/>
          <w:szCs w:val="22"/>
        </w:rPr>
        <w:t>ástupce objednatele“)</w:t>
      </w:r>
    </w:p>
    <w:p w14:paraId="69A14BD4" w14:textId="77777777" w:rsidR="005E517A" w:rsidRPr="006D1683" w:rsidRDefault="005E517A" w:rsidP="005E517A">
      <w:pPr>
        <w:pStyle w:val="Zkladntext21"/>
        <w:ind w:left="0" w:firstLine="0"/>
        <w:rPr>
          <w:sz w:val="22"/>
          <w:szCs w:val="22"/>
        </w:rPr>
      </w:pPr>
    </w:p>
    <w:p w14:paraId="6BE705CA" w14:textId="77777777" w:rsidR="001D516C" w:rsidRPr="006D1683" w:rsidRDefault="001D516C" w:rsidP="00DC26F8">
      <w:pPr>
        <w:pStyle w:val="Zkladntext21"/>
        <w:ind w:left="0" w:firstLine="0"/>
        <w:rPr>
          <w:rFonts w:eastAsia="MS Mincho"/>
          <w:b/>
          <w:bCs/>
          <w:sz w:val="22"/>
          <w:szCs w:val="22"/>
        </w:rPr>
      </w:pPr>
      <w:r w:rsidRPr="006D1683">
        <w:rPr>
          <w:rFonts w:eastAsia="MS Mincho"/>
          <w:sz w:val="22"/>
          <w:szCs w:val="22"/>
        </w:rPr>
        <w:t xml:space="preserve">(dále jen </w:t>
      </w:r>
      <w:r w:rsidR="0068686F" w:rsidRPr="006D1683">
        <w:rPr>
          <w:rFonts w:eastAsia="MS Mincho"/>
          <w:b/>
          <w:bCs/>
          <w:sz w:val="22"/>
          <w:szCs w:val="22"/>
        </w:rPr>
        <w:t>„O</w:t>
      </w:r>
      <w:r w:rsidRPr="006D1683">
        <w:rPr>
          <w:rFonts w:eastAsia="MS Mincho"/>
          <w:b/>
          <w:bCs/>
          <w:sz w:val="22"/>
          <w:szCs w:val="22"/>
        </w:rPr>
        <w:t>bjednatel“)</w:t>
      </w:r>
    </w:p>
    <w:p w14:paraId="18D6074D" w14:textId="77777777" w:rsidR="00087F30" w:rsidRPr="006D1683" w:rsidRDefault="00087F30" w:rsidP="002422F2">
      <w:pPr>
        <w:rPr>
          <w:rFonts w:eastAsia="MS Mincho"/>
          <w:sz w:val="22"/>
          <w:szCs w:val="22"/>
        </w:rPr>
      </w:pPr>
    </w:p>
    <w:p w14:paraId="65E2E49F" w14:textId="77777777" w:rsidR="00AD2789" w:rsidRPr="006D1683" w:rsidRDefault="00AD2789" w:rsidP="007B30E2">
      <w:pPr>
        <w:ind w:left="0" w:firstLine="0"/>
        <w:rPr>
          <w:rFonts w:eastAsia="MS Mincho"/>
          <w:sz w:val="22"/>
          <w:szCs w:val="22"/>
        </w:rPr>
      </w:pPr>
      <w:r w:rsidRPr="006D1683">
        <w:rPr>
          <w:rFonts w:eastAsia="MS Mincho"/>
          <w:sz w:val="22"/>
          <w:szCs w:val="22"/>
        </w:rPr>
        <w:t>a</w:t>
      </w:r>
    </w:p>
    <w:p w14:paraId="4C6984D2" w14:textId="77777777" w:rsidR="00087F30" w:rsidRPr="006D1683" w:rsidRDefault="00087F30" w:rsidP="00780766">
      <w:pPr>
        <w:tabs>
          <w:tab w:val="left" w:pos="1985"/>
        </w:tabs>
        <w:rPr>
          <w:b/>
          <w:bCs/>
          <w:sz w:val="22"/>
          <w:szCs w:val="22"/>
        </w:rPr>
      </w:pPr>
    </w:p>
    <w:p w14:paraId="07195D0F" w14:textId="2883D145" w:rsidR="00AD2789" w:rsidRPr="00A228C4" w:rsidRDefault="00AD2789" w:rsidP="00286C75">
      <w:pPr>
        <w:tabs>
          <w:tab w:val="left" w:pos="1985"/>
        </w:tabs>
        <w:ind w:hanging="703"/>
        <w:rPr>
          <w:b/>
          <w:sz w:val="22"/>
          <w:szCs w:val="22"/>
          <w:lang w:val="en-US"/>
        </w:rPr>
      </w:pPr>
      <w:r w:rsidRPr="00A228C4">
        <w:rPr>
          <w:b/>
          <w:sz w:val="22"/>
          <w:szCs w:val="22"/>
        </w:rPr>
        <w:t>obchodní firm</w:t>
      </w:r>
      <w:r w:rsidR="006B5BB6" w:rsidRPr="00A228C4">
        <w:rPr>
          <w:b/>
          <w:sz w:val="22"/>
          <w:szCs w:val="22"/>
        </w:rPr>
        <w:t>a</w:t>
      </w:r>
      <w:r w:rsidR="00220A28" w:rsidRPr="00A228C4">
        <w:rPr>
          <w:b/>
          <w:sz w:val="22"/>
          <w:szCs w:val="22"/>
        </w:rPr>
        <w:t xml:space="preserve"> </w:t>
      </w:r>
      <w:r w:rsidR="00220A28" w:rsidRPr="00A228C4">
        <w:rPr>
          <w:b/>
          <w:sz w:val="22"/>
          <w:szCs w:val="22"/>
        </w:rPr>
        <w:tab/>
      </w:r>
      <w:r w:rsidR="00220A28" w:rsidRPr="00A228C4">
        <w:rPr>
          <w:b/>
          <w:sz w:val="22"/>
          <w:szCs w:val="22"/>
        </w:rPr>
        <w:tab/>
      </w:r>
      <w:r w:rsidR="00EB7F26" w:rsidRPr="00A228C4">
        <w:rPr>
          <w:b/>
          <w:sz w:val="22"/>
          <w:szCs w:val="22"/>
          <w:lang w:val="en-US"/>
        </w:rPr>
        <w:t xml:space="preserve">POHL </w:t>
      </w:r>
      <w:proofErr w:type="spellStart"/>
      <w:r w:rsidR="00EB7F26" w:rsidRPr="00A228C4">
        <w:rPr>
          <w:b/>
          <w:sz w:val="22"/>
          <w:szCs w:val="22"/>
          <w:lang w:val="en-US"/>
        </w:rPr>
        <w:t>cz</w:t>
      </w:r>
      <w:proofErr w:type="spellEnd"/>
      <w:r w:rsidR="00EB7F26" w:rsidRPr="00A228C4">
        <w:rPr>
          <w:b/>
          <w:sz w:val="22"/>
          <w:szCs w:val="22"/>
          <w:lang w:val="en-US"/>
        </w:rPr>
        <w:t xml:space="preserve">, </w:t>
      </w:r>
      <w:proofErr w:type="spellStart"/>
      <w:r w:rsidR="00EB7F26" w:rsidRPr="00A228C4">
        <w:rPr>
          <w:b/>
          <w:sz w:val="22"/>
          <w:szCs w:val="22"/>
          <w:lang w:val="en-US"/>
        </w:rPr>
        <w:t>a.s.</w:t>
      </w:r>
      <w:proofErr w:type="spellEnd"/>
    </w:p>
    <w:p w14:paraId="7313CA15" w14:textId="545981A5" w:rsidR="00AD2789" w:rsidRPr="00A228C4" w:rsidRDefault="00AD2789" w:rsidP="00087F30">
      <w:pPr>
        <w:ind w:left="0" w:firstLine="0"/>
        <w:rPr>
          <w:sz w:val="22"/>
          <w:szCs w:val="22"/>
        </w:rPr>
      </w:pPr>
      <w:r w:rsidRPr="00A228C4">
        <w:rPr>
          <w:sz w:val="22"/>
          <w:szCs w:val="22"/>
        </w:rPr>
        <w:t xml:space="preserve">se sídlem </w:t>
      </w:r>
      <w:r w:rsidR="00220A28" w:rsidRPr="00A228C4">
        <w:rPr>
          <w:sz w:val="22"/>
          <w:szCs w:val="22"/>
        </w:rPr>
        <w:tab/>
      </w:r>
      <w:r w:rsidR="00220A28" w:rsidRPr="00A228C4">
        <w:rPr>
          <w:sz w:val="22"/>
          <w:szCs w:val="22"/>
        </w:rPr>
        <w:tab/>
      </w:r>
      <w:r w:rsidR="0088740B" w:rsidRPr="00A228C4">
        <w:rPr>
          <w:sz w:val="22"/>
          <w:szCs w:val="22"/>
        </w:rPr>
        <w:t>Na Pomezí 2483, 252 63 Roztoky</w:t>
      </w:r>
    </w:p>
    <w:p w14:paraId="593C8C53" w14:textId="0F559DAC" w:rsidR="00AD2789" w:rsidRPr="00A228C4" w:rsidRDefault="00AD2789" w:rsidP="00087F30">
      <w:pPr>
        <w:ind w:left="0" w:firstLine="0"/>
        <w:rPr>
          <w:sz w:val="22"/>
          <w:szCs w:val="22"/>
        </w:rPr>
      </w:pPr>
      <w:r w:rsidRPr="00A228C4">
        <w:rPr>
          <w:sz w:val="22"/>
          <w:szCs w:val="22"/>
        </w:rPr>
        <w:t>IČ</w:t>
      </w:r>
      <w:r w:rsidR="006F7C61" w:rsidRPr="00A228C4">
        <w:rPr>
          <w:sz w:val="22"/>
          <w:szCs w:val="22"/>
        </w:rPr>
        <w:t>O</w:t>
      </w:r>
      <w:r w:rsidR="00220A28" w:rsidRPr="00A228C4">
        <w:rPr>
          <w:sz w:val="22"/>
          <w:szCs w:val="22"/>
        </w:rPr>
        <w:t xml:space="preserve">: </w:t>
      </w:r>
      <w:r w:rsidR="007E3B1D" w:rsidRPr="00A228C4">
        <w:rPr>
          <w:sz w:val="22"/>
          <w:szCs w:val="22"/>
        </w:rPr>
        <w:t>25606468</w:t>
      </w:r>
      <w:r w:rsidR="00220A28" w:rsidRPr="00A228C4">
        <w:rPr>
          <w:sz w:val="22"/>
          <w:szCs w:val="22"/>
        </w:rPr>
        <w:t xml:space="preserve"> </w:t>
      </w:r>
      <w:r w:rsidRPr="00A228C4">
        <w:rPr>
          <w:sz w:val="22"/>
          <w:szCs w:val="22"/>
        </w:rPr>
        <w:t xml:space="preserve">DIČ: </w:t>
      </w:r>
      <w:r w:rsidR="00CB4279" w:rsidRPr="00A228C4">
        <w:rPr>
          <w:sz w:val="22"/>
          <w:szCs w:val="22"/>
          <w:lang w:val="en-US"/>
        </w:rPr>
        <w:t>CZ225606468</w:t>
      </w:r>
    </w:p>
    <w:p w14:paraId="195FED0D" w14:textId="2CF03DBA" w:rsidR="00B650AA" w:rsidRPr="00A228C4" w:rsidRDefault="00045558" w:rsidP="00087F30">
      <w:pPr>
        <w:ind w:left="0" w:firstLine="0"/>
        <w:rPr>
          <w:rFonts w:ascii="Verdana" w:eastAsia="Times New Roman" w:hAnsi="Verdana"/>
          <w:color w:val="333333"/>
          <w:sz w:val="18"/>
          <w:szCs w:val="18"/>
          <w:shd w:val="clear" w:color="auto" w:fill="F5F5F5"/>
        </w:rPr>
      </w:pPr>
      <w:r w:rsidRPr="00A228C4">
        <w:rPr>
          <w:sz w:val="22"/>
          <w:szCs w:val="22"/>
        </w:rPr>
        <w:t>zapsána v obchodním rejstříku vedeném u</w:t>
      </w:r>
      <w:r w:rsidR="00220A28" w:rsidRPr="00A228C4">
        <w:rPr>
          <w:sz w:val="22"/>
          <w:szCs w:val="22"/>
        </w:rPr>
        <w:t xml:space="preserve"> </w:t>
      </w:r>
      <w:r w:rsidR="00A42B6C" w:rsidRPr="00A228C4">
        <w:rPr>
          <w:rFonts w:ascii="Verdana" w:eastAsia="Times New Roman" w:hAnsi="Verdana"/>
          <w:color w:val="333333"/>
          <w:sz w:val="18"/>
          <w:szCs w:val="18"/>
          <w:shd w:val="clear" w:color="auto" w:fill="F5F5F5"/>
        </w:rPr>
        <w:t>Městského soudu v</w:t>
      </w:r>
      <w:r w:rsidR="00B650AA" w:rsidRPr="00A228C4">
        <w:rPr>
          <w:rFonts w:ascii="Verdana" w:eastAsia="Times New Roman" w:hAnsi="Verdana"/>
          <w:color w:val="333333"/>
          <w:sz w:val="18"/>
          <w:szCs w:val="18"/>
          <w:shd w:val="clear" w:color="auto" w:fill="F5F5F5"/>
        </w:rPr>
        <w:t> </w:t>
      </w:r>
      <w:r w:rsidR="00A42B6C" w:rsidRPr="00A228C4">
        <w:rPr>
          <w:rFonts w:ascii="Verdana" w:eastAsia="Times New Roman" w:hAnsi="Verdana"/>
          <w:color w:val="333333"/>
          <w:sz w:val="18"/>
          <w:szCs w:val="18"/>
          <w:shd w:val="clear" w:color="auto" w:fill="F5F5F5"/>
        </w:rPr>
        <w:t>Praze</w:t>
      </w:r>
    </w:p>
    <w:p w14:paraId="3EB3318C" w14:textId="538D40EA" w:rsidR="00F92AA5" w:rsidRPr="00A228C4" w:rsidRDefault="00AD2789" w:rsidP="00220A28">
      <w:pPr>
        <w:ind w:left="0" w:firstLine="0"/>
        <w:rPr>
          <w:sz w:val="22"/>
          <w:szCs w:val="22"/>
        </w:rPr>
      </w:pPr>
      <w:r w:rsidRPr="00A228C4">
        <w:rPr>
          <w:sz w:val="22"/>
          <w:szCs w:val="22"/>
        </w:rPr>
        <w:t>Zastoupena</w:t>
      </w:r>
      <w:proofErr w:type="gramStart"/>
      <w:r w:rsidR="00056917" w:rsidRPr="00A228C4">
        <w:rPr>
          <w:sz w:val="22"/>
          <w:szCs w:val="22"/>
        </w:rPr>
        <w:t>:</w:t>
      </w:r>
      <w:r w:rsidRPr="00A228C4">
        <w:rPr>
          <w:sz w:val="22"/>
          <w:szCs w:val="22"/>
        </w:rPr>
        <w:t xml:space="preserve"> </w:t>
      </w:r>
      <w:r w:rsidR="00C667F3" w:rsidRPr="00A228C4">
        <w:rPr>
          <w:sz w:val="22"/>
          <w:szCs w:val="22"/>
        </w:rPr>
        <w:t>:</w:t>
      </w:r>
      <w:proofErr w:type="gramEnd"/>
      <w:r w:rsidR="00C667F3" w:rsidRPr="00A228C4">
        <w:rPr>
          <w:sz w:val="22"/>
          <w:szCs w:val="22"/>
        </w:rPr>
        <w:t xml:space="preserve"> </w:t>
      </w:r>
      <w:proofErr w:type="spellStart"/>
      <w:r w:rsidR="00C346DB" w:rsidRPr="00C346DB">
        <w:rPr>
          <w:bCs/>
          <w:iCs/>
          <w:sz w:val="22"/>
          <w:szCs w:val="22"/>
        </w:rPr>
        <w:t>xxxxxxxxxx</w:t>
      </w:r>
      <w:proofErr w:type="spellEnd"/>
      <w:r w:rsidR="00C667F3" w:rsidRPr="00A228C4">
        <w:rPr>
          <w:sz w:val="22"/>
          <w:szCs w:val="22"/>
        </w:rPr>
        <w:t>, člen představenstva</w:t>
      </w:r>
    </w:p>
    <w:p w14:paraId="17B1D2F8" w14:textId="3432F92F" w:rsidR="0033501E" w:rsidRPr="00A228C4" w:rsidRDefault="006B5BB6" w:rsidP="00B92039">
      <w:pPr>
        <w:ind w:left="0" w:firstLine="0"/>
        <w:rPr>
          <w:sz w:val="22"/>
          <w:szCs w:val="22"/>
          <w:lang w:val="en-US"/>
        </w:rPr>
      </w:pPr>
      <w:r w:rsidRPr="00A228C4">
        <w:rPr>
          <w:sz w:val="22"/>
          <w:szCs w:val="22"/>
        </w:rPr>
        <w:t>Bankovní spojení</w:t>
      </w:r>
      <w:r w:rsidR="00220A28" w:rsidRPr="00A228C4">
        <w:rPr>
          <w:sz w:val="22"/>
          <w:szCs w:val="22"/>
        </w:rPr>
        <w:t xml:space="preserve">: </w:t>
      </w:r>
      <w:proofErr w:type="spellStart"/>
      <w:r w:rsidR="0033501E" w:rsidRPr="00A228C4">
        <w:rPr>
          <w:sz w:val="22"/>
          <w:szCs w:val="22"/>
          <w:lang w:val="en-US"/>
        </w:rPr>
        <w:t>Česká</w:t>
      </w:r>
      <w:proofErr w:type="spellEnd"/>
      <w:r w:rsidR="0033501E" w:rsidRPr="00A228C4">
        <w:rPr>
          <w:sz w:val="22"/>
          <w:szCs w:val="22"/>
          <w:lang w:val="en-US"/>
        </w:rPr>
        <w:t xml:space="preserve"> </w:t>
      </w:r>
      <w:proofErr w:type="spellStart"/>
      <w:r w:rsidR="0033501E" w:rsidRPr="00A228C4">
        <w:rPr>
          <w:sz w:val="22"/>
          <w:szCs w:val="22"/>
          <w:lang w:val="en-US"/>
        </w:rPr>
        <w:t>spořitelna</w:t>
      </w:r>
      <w:proofErr w:type="spellEnd"/>
      <w:r w:rsidR="0033501E" w:rsidRPr="00A228C4">
        <w:rPr>
          <w:sz w:val="22"/>
          <w:szCs w:val="22"/>
          <w:lang w:val="en-US"/>
        </w:rPr>
        <w:t xml:space="preserve">, </w:t>
      </w:r>
      <w:proofErr w:type="spellStart"/>
      <w:r w:rsidR="0033501E" w:rsidRPr="00A228C4">
        <w:rPr>
          <w:sz w:val="22"/>
          <w:szCs w:val="22"/>
          <w:lang w:val="en-US"/>
        </w:rPr>
        <w:t>a.s.</w:t>
      </w:r>
      <w:proofErr w:type="spellEnd"/>
      <w:r w:rsidR="00097ABA" w:rsidRPr="00A228C4">
        <w:rPr>
          <w:sz w:val="22"/>
          <w:szCs w:val="22"/>
          <w:lang w:val="en-US"/>
        </w:rPr>
        <w:t xml:space="preserve"> </w:t>
      </w:r>
      <w:r w:rsidR="0033501E" w:rsidRPr="00A228C4">
        <w:rPr>
          <w:sz w:val="22"/>
          <w:szCs w:val="22"/>
          <w:lang w:val="en-US"/>
        </w:rPr>
        <w:t xml:space="preserve">8850392/0800; ČSOB </w:t>
      </w:r>
      <w:proofErr w:type="spellStart"/>
      <w:r w:rsidR="0033501E" w:rsidRPr="00A228C4">
        <w:rPr>
          <w:sz w:val="22"/>
          <w:szCs w:val="22"/>
          <w:lang w:val="en-US"/>
        </w:rPr>
        <w:t>a.s.</w:t>
      </w:r>
      <w:proofErr w:type="spellEnd"/>
      <w:r w:rsidR="00097ABA" w:rsidRPr="00A228C4">
        <w:rPr>
          <w:sz w:val="22"/>
          <w:szCs w:val="22"/>
          <w:lang w:val="en-US"/>
        </w:rPr>
        <w:t xml:space="preserve"> </w:t>
      </w:r>
      <w:r w:rsidR="0033501E" w:rsidRPr="00A228C4">
        <w:rPr>
          <w:sz w:val="22"/>
          <w:szCs w:val="22"/>
          <w:lang w:val="en-US"/>
        </w:rPr>
        <w:t xml:space="preserve">117569233/0300; UniCredit Bank Czech Republic and Slovakia, </w:t>
      </w:r>
      <w:proofErr w:type="spellStart"/>
      <w:r w:rsidR="0033501E" w:rsidRPr="00A228C4">
        <w:rPr>
          <w:sz w:val="22"/>
          <w:szCs w:val="22"/>
          <w:lang w:val="en-US"/>
        </w:rPr>
        <w:t>a.s.</w:t>
      </w:r>
      <w:proofErr w:type="spellEnd"/>
      <w:r w:rsidR="00097ABA" w:rsidRPr="00A228C4">
        <w:rPr>
          <w:sz w:val="22"/>
          <w:szCs w:val="22"/>
          <w:lang w:val="en-US"/>
        </w:rPr>
        <w:t xml:space="preserve"> </w:t>
      </w:r>
      <w:r w:rsidR="0033501E" w:rsidRPr="00A228C4">
        <w:rPr>
          <w:sz w:val="22"/>
          <w:szCs w:val="22"/>
          <w:lang w:val="en-US"/>
        </w:rPr>
        <w:t>1388019318/2700</w:t>
      </w:r>
    </w:p>
    <w:p w14:paraId="4384C7F0" w14:textId="39A6C1F2" w:rsidR="00B92039" w:rsidRPr="00A228C4" w:rsidRDefault="00B92039" w:rsidP="00B92039">
      <w:pPr>
        <w:ind w:left="0" w:firstLine="0"/>
        <w:rPr>
          <w:sz w:val="22"/>
          <w:szCs w:val="22"/>
        </w:rPr>
      </w:pPr>
      <w:r w:rsidRPr="00A228C4">
        <w:rPr>
          <w:sz w:val="22"/>
          <w:szCs w:val="22"/>
        </w:rPr>
        <w:t xml:space="preserve">zástupce pro věcná jednání: </w:t>
      </w:r>
      <w:proofErr w:type="spellStart"/>
      <w:r w:rsidR="00C346DB" w:rsidRPr="00C346DB">
        <w:rPr>
          <w:bCs/>
          <w:iCs/>
          <w:sz w:val="22"/>
          <w:szCs w:val="22"/>
        </w:rPr>
        <w:t>xxxxxxxxxx</w:t>
      </w:r>
      <w:proofErr w:type="spellEnd"/>
      <w:r w:rsidR="00A228C4" w:rsidRPr="00A228C4">
        <w:rPr>
          <w:sz w:val="22"/>
          <w:szCs w:val="22"/>
        </w:rPr>
        <w:t>, zástupce obchodního manažera</w:t>
      </w:r>
    </w:p>
    <w:p w14:paraId="57F71F40" w14:textId="77777777" w:rsidR="00EE72AF" w:rsidRPr="006D1683" w:rsidRDefault="00EE72AF" w:rsidP="00286C75">
      <w:pPr>
        <w:pStyle w:val="Prosttext"/>
        <w:tabs>
          <w:tab w:val="left" w:pos="0"/>
        </w:tabs>
        <w:ind w:left="0" w:firstLine="0"/>
        <w:jc w:val="both"/>
        <w:rPr>
          <w:rFonts w:ascii="Calibri" w:eastAsia="MS Mincho" w:hAnsi="Calibri"/>
          <w:sz w:val="22"/>
          <w:szCs w:val="22"/>
          <w:lang w:val="cs-CZ"/>
        </w:rPr>
      </w:pPr>
    </w:p>
    <w:p w14:paraId="3E76BBA8" w14:textId="77777777" w:rsidR="00AD2789" w:rsidRPr="006D1683" w:rsidRDefault="00AD2789" w:rsidP="00286C75">
      <w:pPr>
        <w:tabs>
          <w:tab w:val="left" w:pos="1985"/>
        </w:tabs>
        <w:ind w:left="0" w:firstLine="0"/>
        <w:jc w:val="both"/>
        <w:rPr>
          <w:b/>
          <w:bCs/>
          <w:sz w:val="22"/>
          <w:szCs w:val="22"/>
        </w:rPr>
      </w:pPr>
      <w:r w:rsidRPr="006D1683">
        <w:rPr>
          <w:sz w:val="22"/>
          <w:szCs w:val="22"/>
        </w:rPr>
        <w:t>(dále jen „</w:t>
      </w:r>
      <w:r w:rsidR="0068686F" w:rsidRPr="006D1683">
        <w:rPr>
          <w:b/>
          <w:bCs/>
          <w:sz w:val="22"/>
          <w:szCs w:val="22"/>
        </w:rPr>
        <w:t>Z</w:t>
      </w:r>
      <w:r w:rsidRPr="006D1683">
        <w:rPr>
          <w:b/>
          <w:bCs/>
          <w:sz w:val="22"/>
          <w:szCs w:val="22"/>
        </w:rPr>
        <w:t>hotovitel“)</w:t>
      </w:r>
    </w:p>
    <w:p w14:paraId="6C09FAF7" w14:textId="77777777" w:rsidR="00AD2789" w:rsidRPr="006D1683" w:rsidRDefault="00AD2789" w:rsidP="002422F2">
      <w:pPr>
        <w:pStyle w:val="Nzev"/>
        <w:numPr>
          <w:ilvl w:val="0"/>
          <w:numId w:val="0"/>
        </w:numPr>
        <w:ind w:left="4680" w:hanging="360"/>
        <w:jc w:val="both"/>
        <w:rPr>
          <w:b/>
          <w:bCs/>
          <w:sz w:val="22"/>
          <w:szCs w:val="22"/>
          <w:u w:val="none"/>
          <w:lang w:val="cs-CZ"/>
        </w:rPr>
      </w:pPr>
    </w:p>
    <w:p w14:paraId="55EDB4E3" w14:textId="77777777" w:rsidR="00320EDC" w:rsidRPr="006D1683" w:rsidRDefault="00320EDC" w:rsidP="00C363A4">
      <w:pPr>
        <w:pStyle w:val="Nzev"/>
        <w:numPr>
          <w:ilvl w:val="0"/>
          <w:numId w:val="0"/>
        </w:numPr>
        <w:ind w:left="4680" w:hanging="360"/>
        <w:rPr>
          <w:b/>
          <w:bCs/>
          <w:sz w:val="22"/>
          <w:szCs w:val="22"/>
          <w:u w:val="none"/>
          <w:lang w:val="cs-CZ"/>
        </w:rPr>
      </w:pPr>
    </w:p>
    <w:p w14:paraId="1B415CAE" w14:textId="77777777" w:rsidR="00AD2789" w:rsidRPr="006D1683" w:rsidRDefault="00AB5FDE" w:rsidP="00132ADF">
      <w:pPr>
        <w:pStyle w:val="Nzev"/>
        <w:numPr>
          <w:ilvl w:val="0"/>
          <w:numId w:val="0"/>
        </w:numPr>
        <w:ind w:left="360"/>
        <w:rPr>
          <w:b/>
          <w:bCs/>
          <w:sz w:val="22"/>
          <w:szCs w:val="22"/>
          <w:u w:val="none"/>
          <w:lang w:val="cs-CZ"/>
        </w:rPr>
      </w:pPr>
      <w:r w:rsidRPr="006D1683">
        <w:rPr>
          <w:b/>
          <w:bCs/>
          <w:sz w:val="22"/>
          <w:szCs w:val="22"/>
          <w:u w:val="none"/>
          <w:lang w:val="cs-CZ"/>
        </w:rPr>
        <w:t>Preambule</w:t>
      </w:r>
    </w:p>
    <w:p w14:paraId="358D4E7C" w14:textId="4C145745" w:rsidR="006329EA" w:rsidRPr="00033E56" w:rsidRDefault="001D2BF0" w:rsidP="001409FD">
      <w:pPr>
        <w:pStyle w:val="Nzev"/>
        <w:numPr>
          <w:ilvl w:val="1"/>
          <w:numId w:val="6"/>
        </w:numPr>
        <w:jc w:val="both"/>
        <w:rPr>
          <w:sz w:val="22"/>
          <w:szCs w:val="22"/>
          <w:lang w:val="cs-CZ"/>
        </w:rPr>
      </w:pPr>
      <w:r w:rsidRPr="006D1683">
        <w:rPr>
          <w:sz w:val="22"/>
          <w:szCs w:val="22"/>
          <w:u w:val="none"/>
          <w:lang w:val="cs-CZ"/>
        </w:rPr>
        <w:t xml:space="preserve">Tato </w:t>
      </w:r>
      <w:r w:rsidR="00844390" w:rsidRPr="006D1683">
        <w:rPr>
          <w:sz w:val="22"/>
          <w:szCs w:val="22"/>
          <w:u w:val="none"/>
          <w:lang w:val="cs-CZ"/>
        </w:rPr>
        <w:t>S</w:t>
      </w:r>
      <w:r w:rsidRPr="006D1683">
        <w:rPr>
          <w:sz w:val="22"/>
          <w:szCs w:val="22"/>
          <w:u w:val="none"/>
          <w:lang w:val="cs-CZ"/>
        </w:rPr>
        <w:t xml:space="preserve">mlouva je uzavřena na základě </w:t>
      </w:r>
      <w:r w:rsidR="00AD1CB9" w:rsidRPr="006D1683">
        <w:rPr>
          <w:sz w:val="22"/>
          <w:szCs w:val="22"/>
          <w:u w:val="none"/>
          <w:lang w:val="cs-CZ"/>
        </w:rPr>
        <w:t xml:space="preserve">výsledku </w:t>
      </w:r>
      <w:r w:rsidR="00BB5171">
        <w:rPr>
          <w:sz w:val="22"/>
          <w:szCs w:val="22"/>
          <w:u w:val="none"/>
          <w:lang w:val="cs-CZ"/>
        </w:rPr>
        <w:t>zadávacího</w:t>
      </w:r>
      <w:r w:rsidR="00A50653" w:rsidRPr="006D1683">
        <w:rPr>
          <w:sz w:val="22"/>
          <w:szCs w:val="22"/>
          <w:u w:val="none"/>
          <w:lang w:val="cs-CZ"/>
        </w:rPr>
        <w:t xml:space="preserve"> řízení k</w:t>
      </w:r>
      <w:r w:rsidR="00670186" w:rsidRPr="006D1683">
        <w:rPr>
          <w:sz w:val="22"/>
          <w:szCs w:val="22"/>
          <w:u w:val="none"/>
          <w:lang w:val="cs-CZ"/>
        </w:rPr>
        <w:t xml:space="preserve"> veřejné zakázce </w:t>
      </w:r>
      <w:r w:rsidRPr="006D1683">
        <w:rPr>
          <w:sz w:val="22"/>
          <w:szCs w:val="22"/>
          <w:u w:val="none"/>
          <w:lang w:val="cs-CZ"/>
        </w:rPr>
        <w:t xml:space="preserve">zadávané </w:t>
      </w:r>
      <w:r w:rsidR="00BB5171">
        <w:rPr>
          <w:sz w:val="22"/>
          <w:szCs w:val="22"/>
          <w:u w:val="none"/>
          <w:lang w:val="cs-CZ"/>
        </w:rPr>
        <w:t>dle</w:t>
      </w:r>
      <w:r w:rsidRPr="006D1683">
        <w:rPr>
          <w:sz w:val="22"/>
          <w:szCs w:val="22"/>
          <w:u w:val="none"/>
          <w:lang w:val="cs-CZ"/>
        </w:rPr>
        <w:t xml:space="preserve"> zákona č. 134/2016 Sb., o zadávání veřejných zakázkách, ve znění pozdějších předpisů (dále jen </w:t>
      </w:r>
      <w:r w:rsidR="007767E0">
        <w:rPr>
          <w:sz w:val="22"/>
          <w:szCs w:val="22"/>
          <w:u w:val="none"/>
          <w:lang w:val="cs-CZ"/>
        </w:rPr>
        <w:t>„</w:t>
      </w:r>
      <w:r w:rsidRPr="006D1683">
        <w:rPr>
          <w:sz w:val="22"/>
          <w:szCs w:val="22"/>
          <w:u w:val="none"/>
          <w:lang w:val="cs-CZ"/>
        </w:rPr>
        <w:t>zákon</w:t>
      </w:r>
      <w:r w:rsidR="007767E0">
        <w:rPr>
          <w:sz w:val="22"/>
          <w:szCs w:val="22"/>
          <w:u w:val="none"/>
          <w:lang w:val="cs-CZ"/>
        </w:rPr>
        <w:t>“ nebo „ZZVZ“</w:t>
      </w:r>
      <w:r w:rsidRPr="006D1683">
        <w:rPr>
          <w:sz w:val="22"/>
          <w:szCs w:val="22"/>
          <w:u w:val="none"/>
          <w:lang w:val="cs-CZ"/>
        </w:rPr>
        <w:t>)</w:t>
      </w:r>
      <w:r w:rsidR="001D516C" w:rsidRPr="006D1683">
        <w:rPr>
          <w:sz w:val="22"/>
          <w:szCs w:val="22"/>
          <w:u w:val="none"/>
          <w:lang w:val="cs-CZ"/>
        </w:rPr>
        <w:t>. Veřejná zakázka</w:t>
      </w:r>
      <w:r w:rsidR="00F4764C" w:rsidRPr="006D1683">
        <w:rPr>
          <w:sz w:val="22"/>
          <w:szCs w:val="22"/>
          <w:u w:val="none"/>
          <w:lang w:val="cs-CZ"/>
        </w:rPr>
        <w:t xml:space="preserve"> </w:t>
      </w:r>
      <w:r w:rsidR="001D516C" w:rsidRPr="006D1683">
        <w:rPr>
          <w:sz w:val="22"/>
          <w:szCs w:val="22"/>
          <w:u w:val="none"/>
          <w:lang w:val="cs-CZ"/>
        </w:rPr>
        <w:t xml:space="preserve">je zveřejněná prostřednictvím elektronického systému </w:t>
      </w:r>
      <w:r w:rsidR="00F06B9F" w:rsidRPr="006D1683">
        <w:rPr>
          <w:sz w:val="22"/>
          <w:szCs w:val="22"/>
          <w:u w:val="none"/>
          <w:lang w:val="cs-CZ"/>
        </w:rPr>
        <w:t>NEN</w:t>
      </w:r>
      <w:r w:rsidR="003E250C" w:rsidRPr="006D1683">
        <w:rPr>
          <w:sz w:val="22"/>
          <w:szCs w:val="22"/>
          <w:u w:val="none"/>
          <w:lang w:val="cs-CZ"/>
        </w:rPr>
        <w:t xml:space="preserve"> č. </w:t>
      </w:r>
      <w:r w:rsidR="00080819" w:rsidRPr="00080819">
        <w:rPr>
          <w:sz w:val="22"/>
          <w:szCs w:val="22"/>
          <w:u w:val="none"/>
          <w:lang w:val="cs-CZ"/>
        </w:rPr>
        <w:t>N006/23/V00019820/002</w:t>
      </w:r>
      <w:r w:rsidR="00080819">
        <w:rPr>
          <w:sz w:val="22"/>
          <w:szCs w:val="22"/>
          <w:u w:val="none"/>
          <w:lang w:val="cs-CZ"/>
        </w:rPr>
        <w:t xml:space="preserve"> </w:t>
      </w:r>
      <w:r w:rsidR="00663EE6" w:rsidRPr="00D975A5">
        <w:rPr>
          <w:sz w:val="22"/>
          <w:szCs w:val="22"/>
          <w:u w:val="none"/>
          <w:lang w:val="cs-CZ"/>
        </w:rPr>
        <w:t xml:space="preserve">a pod názvem: </w:t>
      </w:r>
      <w:r w:rsidR="00656152" w:rsidRPr="00656152">
        <w:rPr>
          <w:rFonts w:eastAsia="Arial"/>
          <w:b/>
          <w:bCs/>
          <w:color w:val="000000"/>
          <w:sz w:val="22"/>
          <w:szCs w:val="22"/>
          <w:u w:val="none"/>
          <w:lang w:eastAsia="cs-CZ" w:bidi="cs-CZ"/>
        </w:rPr>
        <w:t>NKP SZ Hluboká nad Vltavou – sanace štolového systému, oprava ohradní zdi Část 2: Oprava fasády ohradní zdi a odvodnění ohradní zdi</w:t>
      </w:r>
      <w:r w:rsidR="00BF7CD6" w:rsidRPr="00BF7CD6">
        <w:rPr>
          <w:b/>
          <w:sz w:val="22"/>
          <w:szCs w:val="22"/>
          <w:u w:val="none"/>
          <w:lang w:val="cs-CZ"/>
        </w:rPr>
        <w:t xml:space="preserve"> </w:t>
      </w:r>
      <w:r w:rsidR="0068686F" w:rsidRPr="006D1683">
        <w:rPr>
          <w:sz w:val="22"/>
          <w:szCs w:val="22"/>
          <w:u w:val="none"/>
          <w:lang w:val="cs-CZ"/>
        </w:rPr>
        <w:t xml:space="preserve">(dále jen </w:t>
      </w:r>
      <w:r w:rsidR="0068686F" w:rsidRPr="00033E56">
        <w:rPr>
          <w:sz w:val="22"/>
          <w:szCs w:val="22"/>
          <w:u w:val="none"/>
          <w:lang w:val="cs-CZ"/>
        </w:rPr>
        <w:t>„</w:t>
      </w:r>
      <w:r w:rsidR="0068686F" w:rsidRPr="002E3903">
        <w:rPr>
          <w:b/>
          <w:i/>
          <w:sz w:val="22"/>
          <w:szCs w:val="22"/>
          <w:u w:val="none"/>
          <w:lang w:val="cs-CZ"/>
        </w:rPr>
        <w:t>Veřejná zakázka</w:t>
      </w:r>
      <w:r w:rsidR="0068686F" w:rsidRPr="00033E56">
        <w:rPr>
          <w:sz w:val="22"/>
          <w:szCs w:val="22"/>
          <w:u w:val="none"/>
          <w:lang w:val="cs-CZ"/>
        </w:rPr>
        <w:t>“).</w:t>
      </w:r>
    </w:p>
    <w:p w14:paraId="0908CBA2" w14:textId="77777777" w:rsidR="00AD2789" w:rsidRPr="006D1683" w:rsidRDefault="00F2637F" w:rsidP="003425EB">
      <w:pPr>
        <w:pStyle w:val="Nzev"/>
        <w:numPr>
          <w:ilvl w:val="1"/>
          <w:numId w:val="6"/>
        </w:numPr>
        <w:jc w:val="both"/>
        <w:rPr>
          <w:sz w:val="22"/>
          <w:szCs w:val="22"/>
          <w:lang w:val="cs-CZ"/>
        </w:rPr>
      </w:pPr>
      <w:r w:rsidRPr="00033E56">
        <w:rPr>
          <w:sz w:val="22"/>
          <w:szCs w:val="22"/>
          <w:u w:val="none"/>
          <w:lang w:val="cs-CZ"/>
        </w:rPr>
        <w:t xml:space="preserve">Účelem této </w:t>
      </w:r>
      <w:r w:rsidR="00844390" w:rsidRPr="00033E56">
        <w:rPr>
          <w:sz w:val="22"/>
          <w:szCs w:val="22"/>
          <w:u w:val="none"/>
          <w:lang w:val="cs-CZ"/>
        </w:rPr>
        <w:t>S</w:t>
      </w:r>
      <w:r w:rsidRPr="00033E56">
        <w:rPr>
          <w:sz w:val="22"/>
          <w:szCs w:val="22"/>
          <w:u w:val="none"/>
          <w:lang w:val="cs-CZ"/>
        </w:rPr>
        <w:t>mlouvy je řádná</w:t>
      </w:r>
      <w:r w:rsidRPr="006D1683">
        <w:rPr>
          <w:sz w:val="22"/>
          <w:szCs w:val="22"/>
          <w:u w:val="none"/>
          <w:lang w:val="cs-CZ"/>
        </w:rPr>
        <w:t xml:space="preserve"> a včasná realizace stavebních prací, jejichž zhotovení je předmětem této smlouvy. </w:t>
      </w:r>
      <w:r w:rsidR="00AD2789" w:rsidRPr="006D1683">
        <w:rPr>
          <w:b/>
          <w:bCs/>
          <w:sz w:val="22"/>
          <w:szCs w:val="22"/>
          <w:u w:val="none"/>
          <w:lang w:val="cs-CZ"/>
        </w:rPr>
        <w:t xml:space="preserve"> </w:t>
      </w:r>
    </w:p>
    <w:p w14:paraId="3178BE80" w14:textId="77777777" w:rsidR="00F21793" w:rsidRPr="006D1683" w:rsidRDefault="00F21793" w:rsidP="003425EB">
      <w:pPr>
        <w:pStyle w:val="Nzev"/>
        <w:numPr>
          <w:ilvl w:val="1"/>
          <w:numId w:val="6"/>
        </w:numPr>
        <w:jc w:val="both"/>
        <w:rPr>
          <w:sz w:val="22"/>
          <w:szCs w:val="22"/>
          <w:lang w:val="cs-CZ"/>
        </w:rPr>
      </w:pPr>
      <w:r w:rsidRPr="006D1683">
        <w:rPr>
          <w:sz w:val="22"/>
          <w:szCs w:val="22"/>
          <w:u w:val="none"/>
          <w:lang w:val="cs-CZ"/>
        </w:rPr>
        <w:t xml:space="preserve">Strany musí při realizaci </w:t>
      </w:r>
      <w:r w:rsidR="0068686F" w:rsidRPr="006D1683">
        <w:rPr>
          <w:sz w:val="22"/>
          <w:szCs w:val="22"/>
          <w:u w:val="none"/>
          <w:lang w:val="cs-CZ"/>
        </w:rPr>
        <w:t>Veřejné z</w:t>
      </w:r>
      <w:r w:rsidRPr="006D1683">
        <w:rPr>
          <w:sz w:val="22"/>
          <w:szCs w:val="22"/>
          <w:u w:val="none"/>
          <w:lang w:val="cs-CZ"/>
        </w:rPr>
        <w:t xml:space="preserve">akázky jednat poctivě a s řádnou odbornou péčí, s potřebnou znalostí a pečlivostí. Strany musí vzájemně v dobré víře spolupracovat a poskytnout si maximální součinnost k dosažení účelu této Smlouvy. Řádnou odbornou péčí je provádění činnosti způsobem odborným, pečlivým, poctivým a na základě potřebných znalostí a schopností, které lze </w:t>
      </w:r>
      <w:r w:rsidRPr="00033E56">
        <w:rPr>
          <w:sz w:val="22"/>
          <w:szCs w:val="22"/>
          <w:u w:val="none"/>
          <w:lang w:val="cs-CZ"/>
        </w:rPr>
        <w:t>očekávat od osoby se zkušenostmi na zakázce obdobného rozsahu, povahy a složitosti (dále jen „</w:t>
      </w:r>
      <w:r w:rsidRPr="002E3903">
        <w:rPr>
          <w:b/>
          <w:i/>
          <w:sz w:val="22"/>
          <w:szCs w:val="22"/>
          <w:u w:val="none"/>
          <w:lang w:val="cs-CZ"/>
        </w:rPr>
        <w:t>Řádná odborná péče</w:t>
      </w:r>
      <w:r w:rsidRPr="00033E56">
        <w:rPr>
          <w:sz w:val="22"/>
          <w:szCs w:val="22"/>
          <w:u w:val="none"/>
          <w:lang w:val="cs-CZ"/>
        </w:rPr>
        <w:t>“).</w:t>
      </w:r>
    </w:p>
    <w:p w14:paraId="0030F445" w14:textId="77777777" w:rsidR="00F21793" w:rsidRPr="006D1683" w:rsidRDefault="00F21793" w:rsidP="00F21793">
      <w:pPr>
        <w:pStyle w:val="Nzev"/>
        <w:numPr>
          <w:ilvl w:val="0"/>
          <w:numId w:val="0"/>
        </w:numPr>
        <w:ind w:left="567"/>
        <w:jc w:val="both"/>
        <w:rPr>
          <w:sz w:val="22"/>
          <w:szCs w:val="22"/>
          <w:lang w:val="cs-CZ"/>
        </w:rPr>
      </w:pPr>
    </w:p>
    <w:p w14:paraId="71179E48" w14:textId="77777777" w:rsidR="001D516C" w:rsidRPr="006D1683" w:rsidRDefault="001D516C" w:rsidP="002363E0">
      <w:pPr>
        <w:pStyle w:val="Nzev"/>
        <w:numPr>
          <w:ilvl w:val="0"/>
          <w:numId w:val="0"/>
        </w:numPr>
        <w:ind w:left="4680" w:hanging="4680"/>
        <w:rPr>
          <w:b/>
          <w:bCs/>
          <w:sz w:val="22"/>
          <w:szCs w:val="22"/>
          <w:u w:val="none"/>
          <w:lang w:val="cs-CZ"/>
        </w:rPr>
      </w:pPr>
    </w:p>
    <w:p w14:paraId="3220183C" w14:textId="77777777" w:rsidR="006329EA" w:rsidRPr="006D1683" w:rsidRDefault="00AD2789" w:rsidP="003425EB">
      <w:pPr>
        <w:pStyle w:val="Nzev"/>
        <w:keepNext/>
        <w:numPr>
          <w:ilvl w:val="0"/>
          <w:numId w:val="2"/>
        </w:numPr>
        <w:rPr>
          <w:b/>
          <w:bCs/>
          <w:sz w:val="22"/>
          <w:szCs w:val="22"/>
          <w:u w:val="none"/>
          <w:lang w:val="cs-CZ"/>
        </w:rPr>
      </w:pPr>
      <w:bookmarkStart w:id="0" w:name="_Ref29200563"/>
      <w:r w:rsidRPr="006D1683">
        <w:rPr>
          <w:b/>
          <w:bCs/>
          <w:sz w:val="22"/>
          <w:szCs w:val="22"/>
          <w:u w:val="none"/>
          <w:lang w:val="cs-CZ"/>
        </w:rPr>
        <w:lastRenderedPageBreak/>
        <w:t xml:space="preserve">Předmět </w:t>
      </w:r>
      <w:r w:rsidR="001541C7" w:rsidRPr="006D1683">
        <w:rPr>
          <w:b/>
          <w:bCs/>
          <w:sz w:val="22"/>
          <w:szCs w:val="22"/>
          <w:u w:val="none"/>
          <w:lang w:val="cs-CZ"/>
        </w:rPr>
        <w:t>smlouvy</w:t>
      </w:r>
      <w:bookmarkEnd w:id="0"/>
    </w:p>
    <w:p w14:paraId="144E8333" w14:textId="62EB1246" w:rsidR="00995FA6" w:rsidRPr="00972D3B" w:rsidRDefault="00C22B0B" w:rsidP="00995FA6">
      <w:pPr>
        <w:pStyle w:val="Nzev"/>
        <w:numPr>
          <w:ilvl w:val="1"/>
          <w:numId w:val="2"/>
        </w:numPr>
        <w:ind w:left="567" w:hanging="567"/>
        <w:jc w:val="both"/>
        <w:rPr>
          <w:i/>
          <w:sz w:val="22"/>
          <w:szCs w:val="22"/>
          <w:u w:val="none"/>
          <w:lang w:val="cs-CZ"/>
        </w:rPr>
      </w:pPr>
      <w:bookmarkStart w:id="1" w:name="_Ref29209901"/>
      <w:proofErr w:type="spellStart"/>
      <w:r>
        <w:rPr>
          <w:sz w:val="22"/>
          <w:szCs w:val="22"/>
          <w:u w:val="none"/>
          <w:lang w:val="cs-CZ"/>
        </w:rPr>
        <w:t>Zhot</w:t>
      </w:r>
      <w:r w:rsidR="0068686F" w:rsidRPr="006D1683">
        <w:rPr>
          <w:sz w:val="22"/>
          <w:szCs w:val="22"/>
          <w:u w:val="none"/>
          <w:lang w:val="cs-CZ"/>
        </w:rPr>
        <w:t>vitel</w:t>
      </w:r>
      <w:proofErr w:type="spellEnd"/>
      <w:r w:rsidR="0068686F" w:rsidRPr="006D1683">
        <w:rPr>
          <w:sz w:val="22"/>
          <w:szCs w:val="22"/>
          <w:u w:val="none"/>
          <w:lang w:val="cs-CZ"/>
        </w:rPr>
        <w:t xml:space="preserve"> je povinen pro Objednatele prov</w:t>
      </w:r>
      <w:r w:rsidR="007D1849">
        <w:rPr>
          <w:sz w:val="22"/>
          <w:szCs w:val="22"/>
          <w:u w:val="none"/>
          <w:lang w:val="cs-CZ"/>
        </w:rPr>
        <w:t>ést na svůj náklad a nebezpečí d</w:t>
      </w:r>
      <w:r w:rsidR="0068686F" w:rsidRPr="006D1683">
        <w:rPr>
          <w:sz w:val="22"/>
          <w:szCs w:val="22"/>
          <w:u w:val="none"/>
          <w:lang w:val="cs-CZ"/>
        </w:rPr>
        <w:t xml:space="preserve">ílo </w:t>
      </w:r>
      <w:r w:rsidR="00600B1D" w:rsidRPr="006D1683">
        <w:rPr>
          <w:sz w:val="22"/>
          <w:szCs w:val="22"/>
          <w:u w:val="none"/>
          <w:lang w:val="cs-CZ"/>
        </w:rPr>
        <w:t>s názvem „</w:t>
      </w:r>
      <w:r w:rsidR="00656152" w:rsidRPr="00656152">
        <w:rPr>
          <w:rFonts w:eastAsia="Arial"/>
          <w:b/>
          <w:bCs/>
          <w:color w:val="000000"/>
          <w:sz w:val="22"/>
          <w:szCs w:val="22"/>
          <w:u w:val="none"/>
          <w:lang w:eastAsia="cs-CZ" w:bidi="cs-CZ"/>
        </w:rPr>
        <w:t>NKP SZ Hluboká nad Vltavou – sanace štolového systému, oprava ohradní zdi Část 2: Oprava fasády ohradní zdi a odvodnění ohradní zdi</w:t>
      </w:r>
      <w:r w:rsidR="00600B1D" w:rsidRPr="006D1683">
        <w:rPr>
          <w:sz w:val="22"/>
          <w:szCs w:val="22"/>
          <w:u w:val="none"/>
          <w:lang w:val="cs-CZ"/>
        </w:rPr>
        <w:t xml:space="preserve"> </w:t>
      </w:r>
      <w:r w:rsidR="0068686F" w:rsidRPr="006D1683">
        <w:rPr>
          <w:sz w:val="22"/>
          <w:szCs w:val="22"/>
          <w:u w:val="none"/>
          <w:lang w:val="cs-CZ"/>
        </w:rPr>
        <w:t xml:space="preserve">specifikované podrobněji </w:t>
      </w:r>
      <w:r w:rsidR="0003723C" w:rsidRPr="00972D3B">
        <w:rPr>
          <w:sz w:val="22"/>
          <w:szCs w:val="22"/>
          <w:u w:val="none"/>
          <w:lang w:val="cs-CZ"/>
        </w:rPr>
        <w:t>v dalších částech této Smlouvy, zejména v Příloze č.</w:t>
      </w:r>
      <w:r w:rsidR="00EE7584">
        <w:rPr>
          <w:sz w:val="22"/>
          <w:szCs w:val="22"/>
          <w:u w:val="none"/>
          <w:lang w:val="cs-CZ"/>
        </w:rPr>
        <w:t> </w:t>
      </w:r>
      <w:r w:rsidR="0003723C" w:rsidRPr="00972D3B">
        <w:rPr>
          <w:sz w:val="22"/>
          <w:szCs w:val="22"/>
          <w:u w:val="none"/>
          <w:lang w:val="cs-CZ"/>
        </w:rPr>
        <w:t xml:space="preserve">1: </w:t>
      </w:r>
      <w:r w:rsidR="0003723C" w:rsidRPr="003A202B">
        <w:rPr>
          <w:b/>
          <w:sz w:val="22"/>
          <w:szCs w:val="22"/>
          <w:u w:val="none"/>
          <w:lang w:val="cs-CZ"/>
        </w:rPr>
        <w:t>Rozpočet</w:t>
      </w:r>
      <w:r w:rsidR="0003723C" w:rsidRPr="00972D3B">
        <w:rPr>
          <w:sz w:val="22"/>
          <w:szCs w:val="22"/>
          <w:u w:val="none"/>
          <w:lang w:val="cs-CZ"/>
        </w:rPr>
        <w:t xml:space="preserve">, </w:t>
      </w:r>
      <w:r w:rsidR="00995FA6" w:rsidRPr="00972D3B">
        <w:rPr>
          <w:sz w:val="22"/>
          <w:szCs w:val="22"/>
          <w:u w:val="none"/>
          <w:lang w:val="cs-CZ"/>
        </w:rPr>
        <w:t xml:space="preserve">a dále v dokumentech, které byly součástí zadávací dokumentace k Veřejné zakázce, a to v </w:t>
      </w:r>
      <w:r w:rsidR="00995FA6" w:rsidRPr="00972D3B">
        <w:rPr>
          <w:i/>
          <w:sz w:val="22"/>
          <w:szCs w:val="22"/>
          <w:u w:val="none"/>
          <w:lang w:val="cs-CZ"/>
        </w:rPr>
        <w:t>Projektové dokumentaci:</w:t>
      </w:r>
    </w:p>
    <w:p w14:paraId="230C075B" w14:textId="2C2014BB" w:rsidR="00995FA6" w:rsidRPr="007B7E72" w:rsidRDefault="00995FA6" w:rsidP="000437BE">
      <w:pPr>
        <w:pStyle w:val="Zkladntext"/>
        <w:numPr>
          <w:ilvl w:val="0"/>
          <w:numId w:val="30"/>
        </w:numPr>
        <w:spacing w:after="60"/>
        <w:ind w:right="0"/>
        <w:rPr>
          <w:rFonts w:ascii="Calibri" w:hAnsi="Calibri"/>
          <w:sz w:val="22"/>
          <w:szCs w:val="22"/>
        </w:rPr>
      </w:pPr>
      <w:r w:rsidRPr="007B7E72">
        <w:rPr>
          <w:rFonts w:ascii="Calibri" w:hAnsi="Calibri"/>
          <w:sz w:val="22"/>
          <w:szCs w:val="22"/>
        </w:rPr>
        <w:t xml:space="preserve">projektové dokumentaci </w:t>
      </w:r>
      <w:r w:rsidR="001B555B" w:rsidRPr="001B555B">
        <w:rPr>
          <w:rFonts w:ascii="Calibri" w:hAnsi="Calibri"/>
          <w:sz w:val="22"/>
          <w:szCs w:val="22"/>
        </w:rPr>
        <w:t xml:space="preserve">PD </w:t>
      </w:r>
      <w:proofErr w:type="gramStart"/>
      <w:r w:rsidR="001B555B" w:rsidRPr="001B555B">
        <w:rPr>
          <w:rFonts w:ascii="Calibri" w:hAnsi="Calibri"/>
          <w:sz w:val="22"/>
          <w:szCs w:val="22"/>
        </w:rPr>
        <w:t xml:space="preserve">Hluboká - </w:t>
      </w:r>
      <w:r w:rsidR="00314E7A" w:rsidRPr="00314E7A">
        <w:rPr>
          <w:rFonts w:ascii="Calibri" w:hAnsi="Calibri"/>
          <w:sz w:val="22"/>
          <w:szCs w:val="22"/>
        </w:rPr>
        <w:t>Oprava</w:t>
      </w:r>
      <w:proofErr w:type="gramEnd"/>
      <w:r w:rsidR="00314E7A" w:rsidRPr="00314E7A">
        <w:rPr>
          <w:rFonts w:ascii="Calibri" w:hAnsi="Calibri"/>
          <w:sz w:val="22"/>
          <w:szCs w:val="22"/>
        </w:rPr>
        <w:t xml:space="preserve"> fasády ohradní zdi a odvodnění ohradní zdi</w:t>
      </w:r>
      <w:r w:rsidR="00314E7A" w:rsidRPr="000437BE">
        <w:rPr>
          <w:rFonts w:ascii="Calibri" w:hAnsi="Calibri"/>
          <w:sz w:val="22"/>
          <w:szCs w:val="22"/>
        </w:rPr>
        <w:t xml:space="preserve"> </w:t>
      </w:r>
      <w:r w:rsidR="000437BE" w:rsidRPr="000437BE">
        <w:rPr>
          <w:rFonts w:ascii="Calibri" w:hAnsi="Calibri"/>
          <w:sz w:val="22"/>
          <w:szCs w:val="22"/>
        </w:rPr>
        <w:t>- Zpracovatel projektu:</w:t>
      </w:r>
      <w:r w:rsidR="00A32F74">
        <w:rPr>
          <w:rFonts w:ascii="Calibri" w:hAnsi="Calibri"/>
          <w:sz w:val="22"/>
          <w:szCs w:val="22"/>
        </w:rPr>
        <w:t xml:space="preserve"> </w:t>
      </w:r>
      <w:proofErr w:type="spellStart"/>
      <w:r w:rsidR="00BC7C9B" w:rsidRPr="00C346DB">
        <w:rPr>
          <w:bCs/>
          <w:iCs/>
          <w:sz w:val="22"/>
          <w:szCs w:val="22"/>
        </w:rPr>
        <w:t>xxxxxxx</w:t>
      </w:r>
      <w:r w:rsidR="00BC7C9B">
        <w:rPr>
          <w:bCs/>
          <w:iCs/>
          <w:sz w:val="22"/>
          <w:szCs w:val="22"/>
        </w:rPr>
        <w:t>xxxxxxxxxxx</w:t>
      </w:r>
      <w:r w:rsidR="00BC7C9B" w:rsidRPr="00C346DB">
        <w:rPr>
          <w:bCs/>
          <w:iCs/>
          <w:sz w:val="22"/>
          <w:szCs w:val="22"/>
        </w:rPr>
        <w:t>xxx</w:t>
      </w:r>
      <w:proofErr w:type="spellEnd"/>
      <w:r w:rsidR="0054166D" w:rsidRPr="0054166D">
        <w:rPr>
          <w:rFonts w:ascii="Calibri" w:hAnsi="Calibri"/>
          <w:sz w:val="22"/>
          <w:szCs w:val="22"/>
        </w:rPr>
        <w:t>, ATELIER DOMUS, Lidická 47, České Budějovice</w:t>
      </w:r>
      <w:r w:rsidR="00D579EE">
        <w:rPr>
          <w:rFonts w:ascii="Calibri" w:hAnsi="Calibri"/>
          <w:sz w:val="22"/>
          <w:szCs w:val="22"/>
        </w:rPr>
        <w:t xml:space="preserve">, </w:t>
      </w:r>
    </w:p>
    <w:p w14:paraId="1F830102" w14:textId="77777777" w:rsidR="00995FA6" w:rsidRPr="00972D3B" w:rsidRDefault="00995FA6" w:rsidP="00995FA6">
      <w:pPr>
        <w:pStyle w:val="Zkladntext"/>
        <w:spacing w:before="60"/>
        <w:ind w:left="709" w:right="0" w:firstLine="0"/>
        <w:rPr>
          <w:rFonts w:ascii="Calibri" w:hAnsi="Calibri"/>
          <w:i/>
          <w:sz w:val="22"/>
          <w:szCs w:val="22"/>
        </w:rPr>
      </w:pPr>
      <w:r w:rsidRPr="00972D3B">
        <w:rPr>
          <w:rFonts w:ascii="Calibri" w:hAnsi="Calibri"/>
          <w:i/>
          <w:sz w:val="22"/>
          <w:szCs w:val="22"/>
        </w:rPr>
        <w:t>a v závazných dokumentech k realizaci stavby:</w:t>
      </w:r>
    </w:p>
    <w:p w14:paraId="7FCA601F" w14:textId="77777777" w:rsidR="00C22B0B" w:rsidRPr="0023534E" w:rsidRDefault="00C22B0B" w:rsidP="00C22B0B">
      <w:pPr>
        <w:pStyle w:val="Normal2"/>
        <w:keepNext/>
        <w:numPr>
          <w:ilvl w:val="0"/>
          <w:numId w:val="32"/>
        </w:numPr>
        <w:rPr>
          <w:rFonts w:ascii="Calibri" w:hAnsi="Calibri" w:cs="Calibri"/>
          <w:bCs/>
          <w:color w:val="000000"/>
          <w:sz w:val="22"/>
          <w:szCs w:val="22"/>
        </w:rPr>
      </w:pPr>
      <w:r w:rsidRPr="0023534E">
        <w:rPr>
          <w:rFonts w:ascii="Calibri" w:hAnsi="Calibri" w:cs="Calibri"/>
          <w:bCs/>
          <w:color w:val="000000"/>
          <w:sz w:val="22"/>
          <w:szCs w:val="22"/>
        </w:rPr>
        <w:t>závazné stanovisko – Celková oprava fasády opěrné zdi – Závazné stanovisko Krajského úřadu Jihočeského kraje, oddělení památkové péče ze dne 11. 9. 2014, č.j. KUJCK/54507/2014 – viz příloha č. 5 této zadávací dokumentace</w:t>
      </w:r>
    </w:p>
    <w:p w14:paraId="11D68086" w14:textId="77777777" w:rsidR="00C22B0B" w:rsidRPr="0023534E" w:rsidRDefault="00C22B0B" w:rsidP="00C22B0B">
      <w:pPr>
        <w:pStyle w:val="walnut-Odstavec2"/>
        <w:numPr>
          <w:ilvl w:val="0"/>
          <w:numId w:val="32"/>
        </w:numPr>
        <w:spacing w:after="0"/>
        <w:textAlignment w:val="auto"/>
        <w:rPr>
          <w:rFonts w:eastAsia="Arial" w:cs="Calibri"/>
          <w:bCs/>
          <w:color w:val="000000"/>
          <w:szCs w:val="22"/>
          <w:lang w:eastAsia="cs-CZ" w:bidi="cs-CZ"/>
        </w:rPr>
      </w:pPr>
      <w:r w:rsidRPr="0023534E">
        <w:rPr>
          <w:rFonts w:cs="Calibri"/>
          <w:bCs/>
          <w:color w:val="000000"/>
          <w:szCs w:val="22"/>
        </w:rPr>
        <w:t>souhlas s provedením ohlášeného stavebního záměru Městského úřadu Hluboká nad Vltavou ze dne 5. 11. 2014, č.j. 06703/OSSÚ/</w:t>
      </w:r>
      <w:proofErr w:type="spellStart"/>
      <w:proofErr w:type="gramStart"/>
      <w:r w:rsidRPr="0023534E">
        <w:rPr>
          <w:rFonts w:cs="Calibri"/>
          <w:bCs/>
          <w:color w:val="000000"/>
          <w:szCs w:val="22"/>
        </w:rPr>
        <w:t>JHo</w:t>
      </w:r>
      <w:proofErr w:type="spellEnd"/>
      <w:r w:rsidRPr="0023534E">
        <w:rPr>
          <w:rFonts w:cs="Calibri"/>
          <w:bCs/>
          <w:color w:val="000000"/>
          <w:szCs w:val="22"/>
        </w:rPr>
        <w:t xml:space="preserve"> - viz</w:t>
      </w:r>
      <w:proofErr w:type="gramEnd"/>
      <w:r w:rsidRPr="0023534E">
        <w:rPr>
          <w:rFonts w:cs="Calibri"/>
          <w:bCs/>
          <w:color w:val="000000"/>
          <w:szCs w:val="22"/>
        </w:rPr>
        <w:t xml:space="preserve"> příloha č. 6 této zadávací dokumentace</w:t>
      </w:r>
    </w:p>
    <w:p w14:paraId="6D0D4083" w14:textId="77777777" w:rsidR="00C22B0B" w:rsidRPr="0023534E" w:rsidRDefault="00C22B0B" w:rsidP="00C22B0B">
      <w:pPr>
        <w:pStyle w:val="Normal2"/>
        <w:keepNext/>
        <w:numPr>
          <w:ilvl w:val="0"/>
          <w:numId w:val="32"/>
        </w:numPr>
        <w:rPr>
          <w:rFonts w:ascii="Calibri" w:hAnsi="Calibri" w:cs="Calibri"/>
          <w:bCs/>
          <w:color w:val="000000"/>
          <w:sz w:val="22"/>
          <w:szCs w:val="22"/>
        </w:rPr>
      </w:pPr>
      <w:r w:rsidRPr="0023534E">
        <w:rPr>
          <w:rFonts w:ascii="Calibri" w:hAnsi="Calibri" w:cs="Calibri"/>
          <w:bCs/>
          <w:color w:val="000000"/>
          <w:sz w:val="22"/>
          <w:szCs w:val="22"/>
        </w:rPr>
        <w:t>závazné stanovisko – Odvodnění opěrné zdi na straně horního parteru zámeckého parku – Závazné stanovisko Krajského úřadu Jihočeského kraje, oddělení památkové péče ze dne 4. 8. 20217, č.j. KUJCK 95078/2017 – viz příloha č. 5 této zadávací dokumentace</w:t>
      </w:r>
    </w:p>
    <w:p w14:paraId="3070C565" w14:textId="77777777" w:rsidR="00C22B0B" w:rsidRPr="00C22B0B" w:rsidRDefault="00C22B0B" w:rsidP="00C22B0B">
      <w:pPr>
        <w:pStyle w:val="walnut-Odstavec2"/>
        <w:numPr>
          <w:ilvl w:val="0"/>
          <w:numId w:val="32"/>
        </w:numPr>
        <w:spacing w:after="0"/>
        <w:textAlignment w:val="auto"/>
        <w:rPr>
          <w:rFonts w:eastAsia="Arial" w:cs="Calibri"/>
          <w:bCs/>
          <w:color w:val="000000"/>
          <w:szCs w:val="22"/>
          <w:lang w:eastAsia="cs-CZ" w:bidi="cs-CZ"/>
        </w:rPr>
      </w:pPr>
      <w:r w:rsidRPr="0023534E">
        <w:rPr>
          <w:rFonts w:cs="Calibri"/>
          <w:bCs/>
          <w:color w:val="000000"/>
          <w:szCs w:val="22"/>
        </w:rPr>
        <w:t>souhlas s provedením ohlášeného stavebního záměru Městského úřadu Hluboká nad Vltavou ze dne 19. 9. 2017, č.j. 05572/17/OSSÚ/</w:t>
      </w:r>
      <w:proofErr w:type="spellStart"/>
      <w:proofErr w:type="gramStart"/>
      <w:r w:rsidRPr="0023534E">
        <w:rPr>
          <w:rFonts w:cs="Calibri"/>
          <w:bCs/>
          <w:color w:val="000000"/>
          <w:szCs w:val="22"/>
        </w:rPr>
        <w:t>JHo</w:t>
      </w:r>
      <w:proofErr w:type="spellEnd"/>
      <w:r w:rsidRPr="0023534E">
        <w:rPr>
          <w:rFonts w:cs="Calibri"/>
          <w:bCs/>
          <w:color w:val="000000"/>
          <w:szCs w:val="22"/>
        </w:rPr>
        <w:t xml:space="preserve"> - viz</w:t>
      </w:r>
      <w:proofErr w:type="gramEnd"/>
      <w:r w:rsidRPr="0023534E">
        <w:rPr>
          <w:rFonts w:cs="Calibri"/>
          <w:bCs/>
          <w:color w:val="000000"/>
          <w:szCs w:val="22"/>
        </w:rPr>
        <w:t xml:space="preserve"> příloha č. 6 této zadávací dokumentace</w:t>
      </w:r>
    </w:p>
    <w:p w14:paraId="71518B6E" w14:textId="77777777" w:rsidR="006C01F5" w:rsidRDefault="00103817" w:rsidP="00103817">
      <w:pPr>
        <w:pStyle w:val="Zkladntext"/>
        <w:spacing w:after="60"/>
        <w:ind w:left="567" w:right="0" w:firstLine="0"/>
        <w:rPr>
          <w:rFonts w:ascii="Calibri" w:hAnsi="Calibri"/>
          <w:sz w:val="22"/>
          <w:szCs w:val="22"/>
          <w:lang w:eastAsia="x-none"/>
        </w:rPr>
      </w:pPr>
      <w:r w:rsidRPr="006C01F5">
        <w:rPr>
          <w:rFonts w:ascii="Calibri" w:hAnsi="Calibri"/>
          <w:sz w:val="22"/>
          <w:szCs w:val="22"/>
        </w:rPr>
        <w:t xml:space="preserve"> </w:t>
      </w:r>
      <w:r w:rsidR="006C01F5" w:rsidRPr="006C01F5">
        <w:rPr>
          <w:rFonts w:ascii="Calibri" w:hAnsi="Calibri"/>
          <w:sz w:val="22"/>
          <w:szCs w:val="22"/>
        </w:rPr>
        <w:t>(dále jen „</w:t>
      </w:r>
      <w:r w:rsidR="006C01F5" w:rsidRPr="006C01F5">
        <w:rPr>
          <w:rFonts w:ascii="Calibri" w:hAnsi="Calibri"/>
          <w:b/>
          <w:i/>
          <w:sz w:val="22"/>
          <w:szCs w:val="22"/>
        </w:rPr>
        <w:t>Dílo</w:t>
      </w:r>
      <w:r w:rsidR="006C01F5" w:rsidRPr="006C01F5">
        <w:rPr>
          <w:rFonts w:ascii="Calibri" w:hAnsi="Calibri"/>
          <w:sz w:val="22"/>
          <w:szCs w:val="22"/>
        </w:rPr>
        <w:t>")</w:t>
      </w:r>
      <w:r w:rsidR="006C01F5">
        <w:rPr>
          <w:rFonts w:ascii="Calibri" w:hAnsi="Calibri"/>
          <w:sz w:val="22"/>
          <w:szCs w:val="22"/>
        </w:rPr>
        <w:t>; P</w:t>
      </w:r>
      <w:r w:rsidR="001C340A" w:rsidRPr="006C01F5">
        <w:rPr>
          <w:rFonts w:ascii="Calibri" w:hAnsi="Calibri"/>
          <w:sz w:val="22"/>
          <w:szCs w:val="22"/>
          <w:lang w:eastAsia="x-none"/>
        </w:rPr>
        <w:t>rojektová dokumentace a závazné dokumenty k realizaci stavby dále označovány jako „</w:t>
      </w:r>
      <w:r w:rsidR="001C340A" w:rsidRPr="006C01F5">
        <w:rPr>
          <w:rFonts w:ascii="Calibri" w:hAnsi="Calibri"/>
          <w:b/>
          <w:i/>
          <w:sz w:val="22"/>
          <w:szCs w:val="22"/>
          <w:lang w:eastAsia="x-none"/>
        </w:rPr>
        <w:t>Technické zadání</w:t>
      </w:r>
      <w:r w:rsidR="001C340A" w:rsidRPr="006C01F5">
        <w:rPr>
          <w:rFonts w:ascii="Calibri" w:hAnsi="Calibri"/>
          <w:sz w:val="22"/>
          <w:szCs w:val="22"/>
          <w:lang w:eastAsia="x-none"/>
        </w:rPr>
        <w:t>“</w:t>
      </w:r>
      <w:r w:rsidR="0068686F" w:rsidRPr="006C01F5">
        <w:rPr>
          <w:rFonts w:ascii="Calibri" w:hAnsi="Calibri"/>
          <w:sz w:val="22"/>
          <w:szCs w:val="22"/>
          <w:lang w:eastAsia="x-none"/>
        </w:rPr>
        <w:t xml:space="preserve">. </w:t>
      </w:r>
    </w:p>
    <w:p w14:paraId="605EEFB3" w14:textId="77777777" w:rsidR="0068686F" w:rsidRPr="0003723C" w:rsidRDefault="0068686F" w:rsidP="006C01F5">
      <w:pPr>
        <w:pStyle w:val="Zkladntext"/>
        <w:spacing w:after="60"/>
        <w:ind w:left="567" w:right="0" w:firstLine="0"/>
        <w:rPr>
          <w:sz w:val="22"/>
          <w:szCs w:val="22"/>
        </w:rPr>
      </w:pPr>
      <w:r w:rsidRPr="006C01F5">
        <w:rPr>
          <w:rFonts w:ascii="Calibri" w:hAnsi="Calibri"/>
          <w:sz w:val="22"/>
          <w:szCs w:val="22"/>
          <w:lang w:eastAsia="x-none"/>
        </w:rPr>
        <w:t>Dílo zahrnuje zejména následující práce</w:t>
      </w:r>
      <w:r w:rsidR="00600B1D" w:rsidRPr="006C01F5">
        <w:rPr>
          <w:rFonts w:ascii="Calibri" w:hAnsi="Calibri"/>
          <w:sz w:val="22"/>
          <w:szCs w:val="22"/>
          <w:lang w:eastAsia="x-none"/>
        </w:rPr>
        <w:t>:</w:t>
      </w:r>
    </w:p>
    <w:p w14:paraId="351E7FDE" w14:textId="77777777" w:rsidR="002608A1" w:rsidRPr="006D1683" w:rsidRDefault="002608A1" w:rsidP="003425EB">
      <w:pPr>
        <w:pStyle w:val="Nzev"/>
        <w:keepNext/>
        <w:numPr>
          <w:ilvl w:val="0"/>
          <w:numId w:val="3"/>
        </w:numPr>
        <w:jc w:val="both"/>
        <w:rPr>
          <w:sz w:val="22"/>
          <w:szCs w:val="22"/>
          <w:u w:val="none"/>
          <w:lang w:val="cs-CZ"/>
        </w:rPr>
      </w:pPr>
      <w:r w:rsidRPr="006D1683">
        <w:rPr>
          <w:sz w:val="22"/>
          <w:szCs w:val="22"/>
          <w:u w:val="none"/>
          <w:lang w:val="cs-CZ"/>
        </w:rPr>
        <w:t>stavební práce:</w:t>
      </w:r>
    </w:p>
    <w:p w14:paraId="6E1C3951" w14:textId="77777777" w:rsidR="006C342F" w:rsidRPr="006D1683" w:rsidRDefault="00C22B0B" w:rsidP="003425EB">
      <w:pPr>
        <w:pStyle w:val="Nzev"/>
        <w:keepNext/>
        <w:numPr>
          <w:ilvl w:val="0"/>
          <w:numId w:val="4"/>
        </w:numPr>
        <w:ind w:left="1985" w:hanging="567"/>
        <w:jc w:val="both"/>
        <w:rPr>
          <w:sz w:val="22"/>
          <w:szCs w:val="22"/>
          <w:u w:val="none"/>
          <w:lang w:val="cs-CZ"/>
        </w:rPr>
      </w:pPr>
      <w:r>
        <w:rPr>
          <w:sz w:val="22"/>
          <w:szCs w:val="22"/>
          <w:u w:val="none"/>
          <w:lang w:val="cs-CZ"/>
        </w:rPr>
        <w:t>o</w:t>
      </w:r>
      <w:r w:rsidR="00ED6A5C" w:rsidRPr="00ED6A5C">
        <w:rPr>
          <w:sz w:val="22"/>
          <w:szCs w:val="22"/>
          <w:u w:val="none"/>
          <w:lang w:val="cs-CZ"/>
        </w:rPr>
        <w:t>prava fasády ohradní zdi a odvodnění ohradní zdi</w:t>
      </w:r>
      <w:r w:rsidR="007B53FD">
        <w:rPr>
          <w:sz w:val="22"/>
          <w:szCs w:val="22"/>
          <w:u w:val="none"/>
          <w:lang w:val="cs-CZ"/>
        </w:rPr>
        <w:t>,</w:t>
      </w:r>
    </w:p>
    <w:p w14:paraId="4BCFD82E" w14:textId="77777777" w:rsidR="006C342F" w:rsidRPr="006D1683" w:rsidRDefault="006C342F" w:rsidP="003425EB">
      <w:pPr>
        <w:pStyle w:val="Nzev"/>
        <w:keepNext/>
        <w:numPr>
          <w:ilvl w:val="0"/>
          <w:numId w:val="4"/>
        </w:numPr>
        <w:ind w:left="1985" w:hanging="567"/>
        <w:jc w:val="both"/>
        <w:rPr>
          <w:sz w:val="22"/>
          <w:szCs w:val="22"/>
          <w:u w:val="none"/>
          <w:lang w:val="cs-CZ"/>
        </w:rPr>
      </w:pPr>
      <w:r w:rsidRPr="006D1683">
        <w:rPr>
          <w:sz w:val="22"/>
          <w:szCs w:val="22"/>
          <w:u w:val="none"/>
          <w:lang w:val="cs-CZ"/>
        </w:rPr>
        <w:t>další práce uvedené v</w:t>
      </w:r>
      <w:r w:rsidR="00F00E46">
        <w:rPr>
          <w:sz w:val="22"/>
          <w:szCs w:val="22"/>
          <w:u w:val="none"/>
          <w:lang w:val="cs-CZ"/>
        </w:rPr>
        <w:t xml:space="preserve"> Technickém zadání </w:t>
      </w:r>
      <w:r w:rsidR="00002227">
        <w:rPr>
          <w:sz w:val="22"/>
          <w:szCs w:val="22"/>
          <w:u w:val="none"/>
          <w:lang w:val="cs-CZ"/>
        </w:rPr>
        <w:t>a</w:t>
      </w:r>
      <w:r w:rsidR="00F00E46">
        <w:rPr>
          <w:sz w:val="22"/>
          <w:szCs w:val="22"/>
          <w:u w:val="none"/>
          <w:lang w:val="cs-CZ"/>
        </w:rPr>
        <w:t xml:space="preserve"> Rozpočtu</w:t>
      </w:r>
      <w:r w:rsidRPr="006D1683">
        <w:rPr>
          <w:sz w:val="22"/>
          <w:szCs w:val="22"/>
          <w:u w:val="none"/>
          <w:lang w:val="cs-CZ"/>
        </w:rPr>
        <w:t xml:space="preserve">. </w:t>
      </w:r>
    </w:p>
    <w:p w14:paraId="7FA52B02" w14:textId="77777777" w:rsidR="002608A1" w:rsidRPr="006D1683" w:rsidRDefault="002608A1" w:rsidP="003425EB">
      <w:pPr>
        <w:pStyle w:val="Nzev"/>
        <w:keepNext/>
        <w:numPr>
          <w:ilvl w:val="0"/>
          <w:numId w:val="3"/>
        </w:numPr>
        <w:jc w:val="both"/>
        <w:rPr>
          <w:sz w:val="22"/>
          <w:szCs w:val="22"/>
          <w:u w:val="none"/>
          <w:lang w:val="cs-CZ"/>
        </w:rPr>
      </w:pPr>
      <w:r w:rsidRPr="006D1683">
        <w:rPr>
          <w:sz w:val="22"/>
          <w:szCs w:val="22"/>
          <w:u w:val="none"/>
          <w:lang w:val="cs-CZ"/>
        </w:rPr>
        <w:t>projektování, tj. zpracování dokumentace skutečného provedení stavby (dále jen „</w:t>
      </w:r>
      <w:r w:rsidRPr="006D1683">
        <w:rPr>
          <w:b/>
          <w:i/>
          <w:sz w:val="22"/>
          <w:szCs w:val="22"/>
          <w:u w:val="none"/>
          <w:lang w:val="cs-CZ"/>
        </w:rPr>
        <w:t>Projektování</w:t>
      </w:r>
      <w:r w:rsidRPr="006D1683">
        <w:rPr>
          <w:sz w:val="22"/>
          <w:szCs w:val="22"/>
          <w:u w:val="none"/>
          <w:lang w:val="cs-CZ"/>
        </w:rPr>
        <w:t xml:space="preserve">“), a to ve třech (3) vyhotoveních v tištěné podobě a 1x v elektronické podobě na CD nebo na </w:t>
      </w:r>
      <w:proofErr w:type="spellStart"/>
      <w:r w:rsidRPr="006D1683">
        <w:rPr>
          <w:sz w:val="22"/>
          <w:szCs w:val="22"/>
          <w:u w:val="none"/>
          <w:lang w:val="cs-CZ"/>
        </w:rPr>
        <w:t>flash</w:t>
      </w:r>
      <w:proofErr w:type="spellEnd"/>
      <w:r w:rsidRPr="006D1683">
        <w:rPr>
          <w:sz w:val="22"/>
          <w:szCs w:val="22"/>
          <w:u w:val="none"/>
          <w:lang w:val="cs-CZ"/>
        </w:rPr>
        <w:t xml:space="preserve"> disku:</w:t>
      </w:r>
    </w:p>
    <w:p w14:paraId="7E6FE4CF" w14:textId="77777777" w:rsidR="002608A1" w:rsidRPr="006D1683" w:rsidRDefault="002608A1" w:rsidP="003425EB">
      <w:pPr>
        <w:pStyle w:val="Nzev"/>
        <w:keepNext/>
        <w:numPr>
          <w:ilvl w:val="0"/>
          <w:numId w:val="4"/>
        </w:numPr>
        <w:ind w:left="1985" w:hanging="567"/>
        <w:jc w:val="both"/>
        <w:rPr>
          <w:sz w:val="22"/>
          <w:szCs w:val="22"/>
          <w:u w:val="none"/>
          <w:lang w:val="cs-CZ"/>
        </w:rPr>
      </w:pPr>
      <w:r w:rsidRPr="006D1683">
        <w:rPr>
          <w:sz w:val="22"/>
          <w:szCs w:val="22"/>
          <w:u w:val="none"/>
          <w:lang w:val="cs-CZ"/>
        </w:rPr>
        <w:t>Projektování provede Zhotovitel v souladu s právními předpisy, zejména v souladu s vyhláškou č. 499/2006 Sb., o dokumentaci stave</w:t>
      </w:r>
      <w:r w:rsidR="00A5493D">
        <w:rPr>
          <w:sz w:val="22"/>
          <w:szCs w:val="22"/>
          <w:u w:val="none"/>
          <w:lang w:val="cs-CZ"/>
        </w:rPr>
        <w:t>b, ve znění pozdějších předpisů,</w:t>
      </w:r>
      <w:r w:rsidRPr="006D1683">
        <w:rPr>
          <w:sz w:val="22"/>
          <w:szCs w:val="22"/>
          <w:u w:val="none"/>
          <w:lang w:val="cs-CZ"/>
        </w:rPr>
        <w:t xml:space="preserve"> a to v</w:t>
      </w:r>
      <w:r w:rsidR="00A5493D">
        <w:rPr>
          <w:sz w:val="22"/>
          <w:szCs w:val="22"/>
          <w:u w:val="none"/>
          <w:lang w:val="cs-CZ"/>
        </w:rPr>
        <w:t xml:space="preserve"> rozsahu a obsahu přílohy č. 14</w:t>
      </w:r>
      <w:r w:rsidRPr="006D1683">
        <w:rPr>
          <w:sz w:val="22"/>
          <w:szCs w:val="22"/>
          <w:u w:val="none"/>
          <w:lang w:val="cs-CZ"/>
        </w:rPr>
        <w:t>,</w:t>
      </w:r>
      <w:r w:rsidR="00193366">
        <w:rPr>
          <w:sz w:val="22"/>
          <w:szCs w:val="22"/>
          <w:u w:val="none"/>
          <w:lang w:val="cs-CZ"/>
        </w:rPr>
        <w:t xml:space="preserve"> resp. prováděcím předpisem platným a účinným ke dni předání Díla,</w:t>
      </w:r>
    </w:p>
    <w:p w14:paraId="25A9C76C" w14:textId="77777777" w:rsidR="002608A1" w:rsidRDefault="002A42E9" w:rsidP="003425EB">
      <w:pPr>
        <w:pStyle w:val="Nzev"/>
        <w:keepNext/>
        <w:numPr>
          <w:ilvl w:val="0"/>
          <w:numId w:val="4"/>
        </w:numPr>
        <w:ind w:left="1985" w:hanging="567"/>
        <w:jc w:val="both"/>
        <w:rPr>
          <w:sz w:val="22"/>
          <w:szCs w:val="22"/>
          <w:u w:val="none"/>
          <w:lang w:val="cs-CZ"/>
        </w:rPr>
      </w:pPr>
      <w:r w:rsidRPr="006D1683">
        <w:rPr>
          <w:sz w:val="22"/>
          <w:szCs w:val="22"/>
          <w:u w:val="none"/>
          <w:lang w:val="cs-CZ"/>
        </w:rPr>
        <w:t xml:space="preserve">bude předána </w:t>
      </w:r>
      <w:r w:rsidRPr="006F0473">
        <w:rPr>
          <w:sz w:val="22"/>
          <w:szCs w:val="22"/>
          <w:u w:val="none"/>
          <w:lang w:val="cs-CZ"/>
        </w:rPr>
        <w:t>Objednateli s prohlášením o shodě provedení realizace Díla s</w:t>
      </w:r>
      <w:r>
        <w:rPr>
          <w:sz w:val="22"/>
          <w:szCs w:val="22"/>
          <w:u w:val="none"/>
          <w:lang w:val="cs-CZ"/>
        </w:rPr>
        <w:t> projektovou dokumentací pro provádění stavby</w:t>
      </w:r>
      <w:r w:rsidRPr="006F0473">
        <w:rPr>
          <w:sz w:val="22"/>
          <w:szCs w:val="22"/>
          <w:u w:val="none"/>
          <w:lang w:val="cs-CZ"/>
        </w:rPr>
        <w:t xml:space="preserve">; v případě změn Díla oproti </w:t>
      </w:r>
      <w:r>
        <w:rPr>
          <w:sz w:val="22"/>
          <w:szCs w:val="22"/>
          <w:u w:val="none"/>
          <w:lang w:val="cs-CZ"/>
        </w:rPr>
        <w:t>projektové dokumentaci pro provádění stavby</w:t>
      </w:r>
      <w:r w:rsidRPr="006F0473">
        <w:rPr>
          <w:sz w:val="22"/>
          <w:szCs w:val="22"/>
          <w:u w:val="none"/>
          <w:lang w:val="cs-CZ"/>
        </w:rPr>
        <w:t xml:space="preserve"> provedených v souladu s touto Smlouvou, budou všechny tyto změny zachyceny v Projektování</w:t>
      </w:r>
      <w:r w:rsidR="00A321A9">
        <w:rPr>
          <w:sz w:val="22"/>
          <w:szCs w:val="22"/>
          <w:u w:val="none"/>
          <w:lang w:val="cs-CZ"/>
        </w:rPr>
        <w:t>;</w:t>
      </w:r>
    </w:p>
    <w:p w14:paraId="7D543533" w14:textId="77777777" w:rsidR="002608A1" w:rsidRPr="006D1683" w:rsidRDefault="002608A1"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Objednatel musí převzít </w:t>
      </w:r>
      <w:r w:rsidR="00201622">
        <w:rPr>
          <w:sz w:val="22"/>
          <w:szCs w:val="22"/>
          <w:u w:val="none"/>
          <w:lang w:val="cs-CZ"/>
        </w:rPr>
        <w:t xml:space="preserve">dokončené Dílo ve smyslu čl. 4.4. Smlouvy </w:t>
      </w:r>
      <w:r w:rsidRPr="006D1683">
        <w:rPr>
          <w:sz w:val="22"/>
          <w:szCs w:val="22"/>
          <w:u w:val="none"/>
          <w:lang w:val="cs-CZ"/>
        </w:rPr>
        <w:t xml:space="preserve">a zaplatit za něj Smluvní cenu uvedenou </w:t>
      </w:r>
      <w:r w:rsidR="006A37B2" w:rsidRPr="006D1683">
        <w:rPr>
          <w:sz w:val="22"/>
          <w:szCs w:val="22"/>
          <w:u w:val="none"/>
          <w:lang w:val="cs-CZ"/>
        </w:rPr>
        <w:t>v</w:t>
      </w:r>
      <w:r w:rsidRPr="006D1683">
        <w:rPr>
          <w:sz w:val="22"/>
          <w:szCs w:val="22"/>
          <w:u w:val="none"/>
          <w:lang w:val="cs-CZ"/>
        </w:rPr>
        <w:t xml:space="preserve"> této Smlouv</w:t>
      </w:r>
      <w:r w:rsidR="006A37B2" w:rsidRPr="006D1683">
        <w:rPr>
          <w:sz w:val="22"/>
          <w:szCs w:val="22"/>
          <w:u w:val="none"/>
          <w:lang w:val="cs-CZ"/>
        </w:rPr>
        <w:t>ě</w:t>
      </w:r>
      <w:r w:rsidRPr="006D1683">
        <w:rPr>
          <w:sz w:val="22"/>
          <w:szCs w:val="22"/>
          <w:u w:val="none"/>
          <w:lang w:val="cs-CZ"/>
        </w:rPr>
        <w:t>.</w:t>
      </w:r>
    </w:p>
    <w:p w14:paraId="2289E3DC" w14:textId="77777777" w:rsidR="002608A1" w:rsidRPr="006D1683" w:rsidRDefault="002608A1"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Místem provedení Díla je: </w:t>
      </w:r>
      <w:r w:rsidR="00E61282" w:rsidRPr="00E61282">
        <w:rPr>
          <w:sz w:val="22"/>
          <w:szCs w:val="22"/>
          <w:u w:val="none"/>
          <w:lang w:val="cs-CZ"/>
        </w:rPr>
        <w:t xml:space="preserve">areál SZ Hluboká nad Vltavou, </w:t>
      </w:r>
      <w:r w:rsidR="001E5FB8" w:rsidRPr="00F029D2">
        <w:rPr>
          <w:sz w:val="22"/>
          <w:szCs w:val="22"/>
          <w:u w:val="none"/>
          <w:lang w:val="cs-CZ"/>
        </w:rPr>
        <w:t>pozem</w:t>
      </w:r>
      <w:r w:rsidR="00E61282" w:rsidRPr="00F029D2">
        <w:rPr>
          <w:sz w:val="22"/>
          <w:szCs w:val="22"/>
          <w:u w:val="none"/>
          <w:lang w:val="cs-CZ"/>
        </w:rPr>
        <w:t>e</w:t>
      </w:r>
      <w:r w:rsidR="001E5FB8" w:rsidRPr="00F029D2">
        <w:rPr>
          <w:sz w:val="22"/>
          <w:szCs w:val="22"/>
          <w:u w:val="none"/>
          <w:lang w:val="cs-CZ"/>
        </w:rPr>
        <w:t xml:space="preserve">k </w:t>
      </w:r>
      <w:proofErr w:type="spellStart"/>
      <w:r w:rsidR="001E5FB8" w:rsidRPr="00F029D2">
        <w:rPr>
          <w:sz w:val="22"/>
          <w:szCs w:val="22"/>
          <w:u w:val="none"/>
          <w:lang w:val="cs-CZ"/>
        </w:rPr>
        <w:t>parc</w:t>
      </w:r>
      <w:proofErr w:type="spellEnd"/>
      <w:r w:rsidR="001E5FB8" w:rsidRPr="00F029D2">
        <w:rPr>
          <w:sz w:val="22"/>
          <w:szCs w:val="22"/>
          <w:u w:val="none"/>
          <w:lang w:val="cs-CZ"/>
        </w:rPr>
        <w:t xml:space="preserve">. č. </w:t>
      </w:r>
      <w:r w:rsidR="00E61282" w:rsidRPr="00F029D2">
        <w:rPr>
          <w:sz w:val="22"/>
          <w:szCs w:val="22"/>
          <w:u w:val="none"/>
          <w:lang w:val="cs-CZ"/>
        </w:rPr>
        <w:t>300/1</w:t>
      </w:r>
      <w:r w:rsidR="00E61282" w:rsidRPr="00E61282">
        <w:rPr>
          <w:sz w:val="22"/>
          <w:szCs w:val="22"/>
          <w:u w:val="none"/>
          <w:lang w:val="cs-CZ"/>
        </w:rPr>
        <w:t xml:space="preserve">, </w:t>
      </w:r>
      <w:r w:rsidR="001E5FB8" w:rsidRPr="00E61282">
        <w:rPr>
          <w:sz w:val="22"/>
          <w:szCs w:val="22"/>
          <w:u w:val="none"/>
          <w:lang w:val="cs-CZ"/>
        </w:rPr>
        <w:t>v </w:t>
      </w:r>
      <w:proofErr w:type="spellStart"/>
      <w:r w:rsidR="001E5FB8" w:rsidRPr="00E61282">
        <w:rPr>
          <w:sz w:val="22"/>
          <w:szCs w:val="22"/>
          <w:u w:val="none"/>
          <w:lang w:val="cs-CZ"/>
        </w:rPr>
        <w:t>k.ú</w:t>
      </w:r>
      <w:proofErr w:type="spellEnd"/>
      <w:r w:rsidR="001E5FB8" w:rsidRPr="00E61282">
        <w:rPr>
          <w:sz w:val="22"/>
          <w:szCs w:val="22"/>
          <w:u w:val="none"/>
          <w:lang w:val="cs-CZ"/>
        </w:rPr>
        <w:t>.</w:t>
      </w:r>
      <w:r w:rsidR="00E61282" w:rsidRPr="00E61282">
        <w:rPr>
          <w:sz w:val="22"/>
          <w:szCs w:val="22"/>
          <w:u w:val="none"/>
          <w:lang w:val="cs-CZ"/>
        </w:rPr>
        <w:t xml:space="preserve"> Hluboká nad Vltavou </w:t>
      </w:r>
      <w:r w:rsidR="0049233F" w:rsidRPr="00E61282">
        <w:rPr>
          <w:sz w:val="22"/>
          <w:szCs w:val="22"/>
          <w:u w:val="none"/>
          <w:lang w:val="cs-CZ"/>
        </w:rPr>
        <w:t>(</w:t>
      </w:r>
      <w:r w:rsidRPr="006D1683">
        <w:rPr>
          <w:sz w:val="22"/>
          <w:szCs w:val="22"/>
          <w:u w:val="none"/>
          <w:lang w:val="cs-CZ"/>
        </w:rPr>
        <w:t xml:space="preserve">dále označováno jako </w:t>
      </w:r>
      <w:r w:rsidR="0049233F">
        <w:rPr>
          <w:sz w:val="22"/>
          <w:szCs w:val="22"/>
          <w:u w:val="none"/>
          <w:lang w:val="cs-CZ"/>
        </w:rPr>
        <w:t>„</w:t>
      </w:r>
      <w:r w:rsidRPr="006D1683">
        <w:rPr>
          <w:b/>
          <w:i/>
          <w:sz w:val="22"/>
          <w:szCs w:val="22"/>
          <w:u w:val="none"/>
          <w:lang w:val="cs-CZ"/>
        </w:rPr>
        <w:t>Staveniště</w:t>
      </w:r>
      <w:r w:rsidR="0049233F">
        <w:rPr>
          <w:b/>
          <w:i/>
          <w:sz w:val="22"/>
          <w:szCs w:val="22"/>
          <w:u w:val="none"/>
          <w:lang w:val="cs-CZ"/>
        </w:rPr>
        <w:t xml:space="preserve">“ </w:t>
      </w:r>
      <w:r w:rsidR="0049233F">
        <w:rPr>
          <w:sz w:val="22"/>
          <w:szCs w:val="22"/>
          <w:u w:val="none"/>
          <w:lang w:val="cs-CZ"/>
        </w:rPr>
        <w:t xml:space="preserve">nebo </w:t>
      </w:r>
      <w:r w:rsidR="0049233F">
        <w:rPr>
          <w:b/>
          <w:i/>
          <w:sz w:val="22"/>
          <w:szCs w:val="22"/>
          <w:u w:val="none"/>
          <w:lang w:val="cs-CZ"/>
        </w:rPr>
        <w:t>„Objekt“</w:t>
      </w:r>
      <w:r w:rsidR="0049233F" w:rsidRPr="0049233F">
        <w:rPr>
          <w:sz w:val="22"/>
          <w:szCs w:val="22"/>
          <w:u w:val="none"/>
          <w:lang w:val="cs-CZ"/>
        </w:rPr>
        <w:t>)</w:t>
      </w:r>
      <w:r w:rsidRPr="0049233F">
        <w:rPr>
          <w:sz w:val="22"/>
          <w:szCs w:val="22"/>
          <w:u w:val="none"/>
          <w:lang w:val="cs-CZ"/>
        </w:rPr>
        <w:t xml:space="preserve">. </w:t>
      </w:r>
    </w:p>
    <w:p w14:paraId="1EF72BFE" w14:textId="77777777" w:rsidR="000824A4" w:rsidRPr="00BB0F4F" w:rsidRDefault="002608A1" w:rsidP="000824A4">
      <w:pPr>
        <w:pStyle w:val="Nzev"/>
        <w:numPr>
          <w:ilvl w:val="1"/>
          <w:numId w:val="2"/>
        </w:numPr>
        <w:ind w:left="567" w:hanging="567"/>
        <w:jc w:val="both"/>
        <w:rPr>
          <w:sz w:val="22"/>
          <w:szCs w:val="22"/>
          <w:u w:val="none"/>
          <w:lang w:val="cs-CZ"/>
        </w:rPr>
      </w:pPr>
      <w:r w:rsidRPr="006D1683">
        <w:rPr>
          <w:sz w:val="22"/>
          <w:szCs w:val="22"/>
          <w:u w:val="none"/>
          <w:lang w:val="cs-CZ"/>
        </w:rPr>
        <w:t xml:space="preserve">Zhotovitel bere na vědomí, že Dílo je realizované na </w:t>
      </w:r>
      <w:r w:rsidR="00BF60C9" w:rsidRPr="00327C97">
        <w:rPr>
          <w:sz w:val="22"/>
          <w:szCs w:val="22"/>
          <w:u w:val="none"/>
          <w:lang w:val="cs-CZ"/>
        </w:rPr>
        <w:t xml:space="preserve">nemovité </w:t>
      </w:r>
      <w:r w:rsidR="00483381" w:rsidRPr="00327C97">
        <w:rPr>
          <w:sz w:val="22"/>
          <w:szCs w:val="22"/>
          <w:u w:val="none"/>
          <w:lang w:val="cs-CZ"/>
        </w:rPr>
        <w:t xml:space="preserve">národní </w:t>
      </w:r>
      <w:r w:rsidRPr="00327C97">
        <w:rPr>
          <w:sz w:val="22"/>
          <w:szCs w:val="22"/>
          <w:u w:val="none"/>
          <w:lang w:val="cs-CZ"/>
        </w:rPr>
        <w:t>kulturní</w:t>
      </w:r>
      <w:r w:rsidRPr="006D1683">
        <w:rPr>
          <w:sz w:val="22"/>
          <w:szCs w:val="22"/>
          <w:u w:val="none"/>
          <w:lang w:val="cs-CZ"/>
        </w:rPr>
        <w:t xml:space="preserve"> památce a je povinen se u této stavby řídit zákonem č. 20/1987 Sb., o státní památkové péči, ve znění pozdějších předpisů.</w:t>
      </w:r>
      <w:r w:rsidR="000824A4" w:rsidRPr="000824A4">
        <w:rPr>
          <w:sz w:val="22"/>
          <w:szCs w:val="22"/>
          <w:u w:val="none"/>
        </w:rPr>
        <w:t xml:space="preserve"> </w:t>
      </w:r>
      <w:r w:rsidR="000824A4" w:rsidRPr="00BB0F4F">
        <w:rPr>
          <w:sz w:val="22"/>
          <w:szCs w:val="22"/>
          <w:u w:val="none"/>
        </w:rPr>
        <w:t>Nedodržení povinností Zhotovitele dle tohoto odstavce se považuje za podstatné porušení Smlouvy a Objednatel má právo od Smlouvy odstoupit.</w:t>
      </w:r>
    </w:p>
    <w:p w14:paraId="0B5F642D" w14:textId="77777777" w:rsidR="00D51526" w:rsidRPr="006D1683" w:rsidRDefault="00D51526" w:rsidP="003C3240">
      <w:pPr>
        <w:pStyle w:val="Nzev"/>
        <w:numPr>
          <w:ilvl w:val="0"/>
          <w:numId w:val="0"/>
        </w:numPr>
        <w:ind w:left="567"/>
        <w:jc w:val="both"/>
        <w:rPr>
          <w:sz w:val="22"/>
          <w:szCs w:val="22"/>
          <w:u w:val="none"/>
          <w:lang w:val="cs-CZ"/>
        </w:rPr>
      </w:pPr>
      <w:bookmarkStart w:id="2" w:name="_Ref29202019"/>
      <w:bookmarkEnd w:id="1"/>
    </w:p>
    <w:p w14:paraId="6592CEF6" w14:textId="77777777" w:rsidR="004D0048" w:rsidRPr="006D1683" w:rsidRDefault="008F62B9" w:rsidP="003425EB">
      <w:pPr>
        <w:pStyle w:val="Nzev"/>
        <w:numPr>
          <w:ilvl w:val="0"/>
          <w:numId w:val="2"/>
        </w:numPr>
        <w:rPr>
          <w:b/>
          <w:sz w:val="22"/>
          <w:szCs w:val="22"/>
          <w:u w:val="none"/>
          <w:lang w:val="cs-CZ"/>
        </w:rPr>
      </w:pPr>
      <w:r w:rsidRPr="006D1683">
        <w:rPr>
          <w:b/>
          <w:sz w:val="22"/>
          <w:szCs w:val="22"/>
          <w:u w:val="none"/>
          <w:lang w:val="cs-CZ"/>
        </w:rPr>
        <w:t>P</w:t>
      </w:r>
      <w:r w:rsidR="00A27B38" w:rsidRPr="006D1683">
        <w:rPr>
          <w:b/>
          <w:sz w:val="22"/>
          <w:szCs w:val="22"/>
          <w:u w:val="none"/>
          <w:lang w:val="cs-CZ"/>
        </w:rPr>
        <w:t xml:space="preserve">odmínky provádění Díla </w:t>
      </w:r>
    </w:p>
    <w:p w14:paraId="4C1AB18C" w14:textId="77777777" w:rsidR="00E32785" w:rsidRPr="006D1683" w:rsidRDefault="00E32785"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musí provést Dílo včetně zajištění Projektování v rozsahu specifikovaném ve Smlouvě a odstranit všechny vady Díla. Musí přitom postupovat s Řádnou odbornou péčí, </w:t>
      </w:r>
      <w:r w:rsidRPr="006D1683">
        <w:rPr>
          <w:sz w:val="22"/>
          <w:szCs w:val="22"/>
          <w:u w:val="none"/>
          <w:lang w:val="cs-CZ"/>
        </w:rPr>
        <w:lastRenderedPageBreak/>
        <w:t xml:space="preserve">v souladu s právními předpisy, veřejnoprávními rozhodnutími, touto Smlouvou a pokyny Zástupce objednatele, případně pokyny jeho pověřených </w:t>
      </w:r>
      <w:r w:rsidR="00C55063">
        <w:rPr>
          <w:sz w:val="22"/>
          <w:szCs w:val="22"/>
          <w:u w:val="none"/>
          <w:lang w:val="cs-CZ"/>
        </w:rPr>
        <w:t>osob</w:t>
      </w:r>
      <w:r w:rsidRPr="006D1683">
        <w:rPr>
          <w:sz w:val="22"/>
          <w:szCs w:val="22"/>
          <w:u w:val="none"/>
          <w:lang w:val="cs-CZ"/>
        </w:rPr>
        <w:t>, osoby TDS nebo koordinátora BOZP.</w:t>
      </w:r>
    </w:p>
    <w:p w14:paraId="371A1D34" w14:textId="77777777" w:rsidR="003C3240" w:rsidRPr="006D1683" w:rsidRDefault="003C3240" w:rsidP="003425EB">
      <w:pPr>
        <w:pStyle w:val="Nzev"/>
        <w:numPr>
          <w:ilvl w:val="1"/>
          <w:numId w:val="2"/>
        </w:numPr>
        <w:ind w:left="567" w:hanging="567"/>
        <w:jc w:val="both"/>
        <w:rPr>
          <w:sz w:val="22"/>
          <w:szCs w:val="22"/>
          <w:u w:val="none"/>
          <w:lang w:val="cs-CZ"/>
        </w:rPr>
      </w:pPr>
      <w:r w:rsidRPr="006D1683">
        <w:rPr>
          <w:sz w:val="22"/>
          <w:szCs w:val="22"/>
          <w:u w:val="none"/>
          <w:lang w:val="cs-CZ"/>
        </w:rPr>
        <w:t>Objednatel se zavazuje, že nejpozději do 5 dnů ode dne nabytí účinnosti této Sml</w:t>
      </w:r>
      <w:r w:rsidR="00E07463">
        <w:rPr>
          <w:sz w:val="22"/>
          <w:szCs w:val="22"/>
          <w:u w:val="none"/>
          <w:lang w:val="cs-CZ"/>
        </w:rPr>
        <w:t>ouvy předá Zhotoviteli příslušná</w:t>
      </w:r>
      <w:r w:rsidRPr="006D1683">
        <w:rPr>
          <w:sz w:val="22"/>
          <w:szCs w:val="22"/>
          <w:u w:val="none"/>
          <w:lang w:val="cs-CZ"/>
        </w:rPr>
        <w:t xml:space="preserve"> sta</w:t>
      </w:r>
      <w:r w:rsidR="00E07463">
        <w:rPr>
          <w:sz w:val="22"/>
          <w:szCs w:val="22"/>
          <w:u w:val="none"/>
          <w:lang w:val="cs-CZ"/>
        </w:rPr>
        <w:t>vební povolení/ohlášení, závazná</w:t>
      </w:r>
      <w:r w:rsidRPr="006D1683">
        <w:rPr>
          <w:sz w:val="22"/>
          <w:szCs w:val="22"/>
          <w:u w:val="none"/>
          <w:lang w:val="cs-CZ"/>
        </w:rPr>
        <w:t xml:space="preserve"> stanoviska</w:t>
      </w:r>
      <w:r w:rsidR="00E07463">
        <w:rPr>
          <w:sz w:val="22"/>
          <w:szCs w:val="22"/>
          <w:u w:val="none"/>
          <w:lang w:val="cs-CZ"/>
        </w:rPr>
        <w:t xml:space="preserve"> dotčených orgánů</w:t>
      </w:r>
      <w:r w:rsidRPr="006D1683">
        <w:rPr>
          <w:sz w:val="22"/>
          <w:szCs w:val="22"/>
          <w:u w:val="none"/>
          <w:lang w:val="cs-CZ"/>
        </w:rPr>
        <w:t xml:space="preserve">, včetně všech podkladů, které jsou nezbytné pro provádění Díla, pokud je již Zhotovitel neměl k dispozici v rámci zadávacího </w:t>
      </w:r>
      <w:r w:rsidR="00E07463">
        <w:rPr>
          <w:sz w:val="22"/>
          <w:szCs w:val="22"/>
          <w:u w:val="none"/>
          <w:lang w:val="cs-CZ"/>
        </w:rPr>
        <w:t xml:space="preserve">postupu </w:t>
      </w:r>
      <w:r w:rsidRPr="006D1683">
        <w:rPr>
          <w:sz w:val="22"/>
          <w:szCs w:val="22"/>
          <w:u w:val="none"/>
          <w:lang w:val="cs-CZ"/>
        </w:rPr>
        <w:t>k Veřejné zakázce.</w:t>
      </w:r>
    </w:p>
    <w:p w14:paraId="7FDF2975" w14:textId="77777777" w:rsidR="003C3240" w:rsidRPr="006D1683" w:rsidRDefault="003C324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prohlašuje, že se seznámil s místem pro provedení </w:t>
      </w:r>
      <w:r w:rsidR="0010294B">
        <w:rPr>
          <w:sz w:val="22"/>
          <w:szCs w:val="22"/>
          <w:u w:val="none"/>
          <w:lang w:val="cs-CZ"/>
        </w:rPr>
        <w:t>Díla</w:t>
      </w:r>
      <w:r w:rsidRPr="006D1683">
        <w:rPr>
          <w:sz w:val="22"/>
          <w:szCs w:val="22"/>
          <w:u w:val="none"/>
          <w:lang w:val="cs-CZ"/>
        </w:rPr>
        <w:t xml:space="preserve">, se stávajícími konstrukcemi a ostatními podklady pro provedení </w:t>
      </w:r>
      <w:r w:rsidR="0010294B">
        <w:rPr>
          <w:sz w:val="22"/>
          <w:szCs w:val="22"/>
          <w:u w:val="none"/>
          <w:lang w:val="cs-CZ"/>
        </w:rPr>
        <w:t>D</w:t>
      </w:r>
      <w:r w:rsidRPr="006D1683">
        <w:rPr>
          <w:sz w:val="22"/>
          <w:szCs w:val="22"/>
          <w:u w:val="none"/>
          <w:lang w:val="cs-CZ"/>
        </w:rPr>
        <w:t>íla a všemi dalšími skutečnostmi, které mohou mít vliv na</w:t>
      </w:r>
      <w:r w:rsidR="0010294B">
        <w:rPr>
          <w:sz w:val="22"/>
          <w:szCs w:val="22"/>
          <w:u w:val="none"/>
          <w:lang w:val="cs-CZ"/>
        </w:rPr>
        <w:t> </w:t>
      </w:r>
      <w:r w:rsidRPr="006D1683">
        <w:rPr>
          <w:sz w:val="22"/>
          <w:szCs w:val="22"/>
          <w:u w:val="none"/>
          <w:lang w:val="cs-CZ"/>
        </w:rPr>
        <w:t>jeho plnění</w:t>
      </w:r>
      <w:r w:rsidR="00A33D24">
        <w:rPr>
          <w:sz w:val="22"/>
          <w:szCs w:val="22"/>
          <w:u w:val="none"/>
          <w:lang w:val="cs-CZ"/>
        </w:rPr>
        <w:t>. Z</w:t>
      </w:r>
      <w:r w:rsidR="005A15B2">
        <w:rPr>
          <w:sz w:val="22"/>
          <w:szCs w:val="22"/>
          <w:u w:val="none"/>
          <w:lang w:val="cs-CZ"/>
        </w:rPr>
        <w:t xml:space="preserve">hotovitel </w:t>
      </w:r>
      <w:r w:rsidR="00A33D24">
        <w:rPr>
          <w:sz w:val="22"/>
          <w:szCs w:val="22"/>
          <w:u w:val="none"/>
          <w:lang w:val="cs-CZ"/>
        </w:rPr>
        <w:t xml:space="preserve">není </w:t>
      </w:r>
      <w:r w:rsidR="005A15B2">
        <w:rPr>
          <w:sz w:val="22"/>
          <w:szCs w:val="22"/>
          <w:u w:val="none"/>
          <w:lang w:val="cs-CZ"/>
        </w:rPr>
        <w:t xml:space="preserve">oprávněn požadovat po </w:t>
      </w:r>
      <w:r w:rsidR="00A33D24">
        <w:rPr>
          <w:sz w:val="22"/>
          <w:szCs w:val="22"/>
          <w:u w:val="none"/>
          <w:lang w:val="cs-CZ"/>
        </w:rPr>
        <w:t>O</w:t>
      </w:r>
      <w:r w:rsidR="005A15B2">
        <w:rPr>
          <w:sz w:val="22"/>
          <w:szCs w:val="22"/>
          <w:u w:val="none"/>
          <w:lang w:val="cs-CZ"/>
        </w:rPr>
        <w:t xml:space="preserve">bjednateli </w:t>
      </w:r>
      <w:r w:rsidR="003769EA">
        <w:rPr>
          <w:sz w:val="22"/>
          <w:szCs w:val="22"/>
          <w:u w:val="none"/>
          <w:lang w:val="cs-CZ"/>
        </w:rPr>
        <w:t>kompenzační nárok (zejm</w:t>
      </w:r>
      <w:r w:rsidR="00637A71">
        <w:rPr>
          <w:sz w:val="22"/>
          <w:szCs w:val="22"/>
          <w:u w:val="none"/>
          <w:lang w:val="cs-CZ"/>
        </w:rPr>
        <w:t xml:space="preserve">éna </w:t>
      </w:r>
      <w:r w:rsidR="003769EA">
        <w:rPr>
          <w:sz w:val="22"/>
          <w:szCs w:val="22"/>
          <w:u w:val="none"/>
          <w:lang w:val="cs-CZ"/>
        </w:rPr>
        <w:t xml:space="preserve">nárok na prodloužení Doby pro dokončení Díla, nárok na navýšení Smluvní ceny nebo nárok na úhradu jiných </w:t>
      </w:r>
      <w:r w:rsidR="005A15B2">
        <w:rPr>
          <w:sz w:val="22"/>
          <w:szCs w:val="22"/>
          <w:u w:val="none"/>
          <w:lang w:val="cs-CZ"/>
        </w:rPr>
        <w:t>nákladů</w:t>
      </w:r>
      <w:r w:rsidR="00A220CE">
        <w:rPr>
          <w:sz w:val="22"/>
          <w:szCs w:val="22"/>
          <w:u w:val="none"/>
          <w:lang w:val="cs-CZ"/>
        </w:rPr>
        <w:t>)</w:t>
      </w:r>
      <w:r w:rsidR="00E210B3">
        <w:rPr>
          <w:sz w:val="22"/>
          <w:szCs w:val="22"/>
          <w:u w:val="none"/>
          <w:lang w:val="cs-CZ"/>
        </w:rPr>
        <w:t xml:space="preserve"> vzniklý</w:t>
      </w:r>
      <w:r w:rsidR="003F059E">
        <w:rPr>
          <w:sz w:val="22"/>
          <w:szCs w:val="22"/>
          <w:u w:val="none"/>
          <w:lang w:val="cs-CZ"/>
        </w:rPr>
        <w:t xml:space="preserve"> v souvislosti s okolnostmi či skutečnostmi </w:t>
      </w:r>
      <w:r w:rsidR="005A15B2">
        <w:rPr>
          <w:sz w:val="22"/>
          <w:szCs w:val="22"/>
          <w:u w:val="none"/>
          <w:lang w:val="cs-CZ"/>
        </w:rPr>
        <w:t>v místě provádění Díla nebo jeho bezprostřední</w:t>
      </w:r>
      <w:r w:rsidR="00637A71">
        <w:rPr>
          <w:sz w:val="22"/>
          <w:szCs w:val="22"/>
          <w:u w:val="none"/>
          <w:lang w:val="cs-CZ"/>
        </w:rPr>
        <w:t>m</w:t>
      </w:r>
      <w:r w:rsidR="005A15B2">
        <w:rPr>
          <w:sz w:val="22"/>
          <w:szCs w:val="22"/>
          <w:u w:val="none"/>
          <w:lang w:val="cs-CZ"/>
        </w:rPr>
        <w:t xml:space="preserve"> okolí</w:t>
      </w:r>
      <w:r w:rsidR="00E210B3">
        <w:rPr>
          <w:sz w:val="22"/>
          <w:szCs w:val="22"/>
          <w:u w:val="none"/>
          <w:lang w:val="cs-CZ"/>
        </w:rPr>
        <w:t>,</w:t>
      </w:r>
      <w:r w:rsidR="003F059E">
        <w:rPr>
          <w:sz w:val="22"/>
          <w:szCs w:val="22"/>
          <w:u w:val="none"/>
          <w:lang w:val="cs-CZ"/>
        </w:rPr>
        <w:t xml:space="preserve"> s nimiž se </w:t>
      </w:r>
      <w:r w:rsidR="00A77D5C">
        <w:rPr>
          <w:sz w:val="22"/>
          <w:szCs w:val="22"/>
          <w:u w:val="none"/>
          <w:lang w:val="cs-CZ"/>
        </w:rPr>
        <w:t xml:space="preserve">měl </w:t>
      </w:r>
      <w:r w:rsidR="003F059E">
        <w:rPr>
          <w:sz w:val="22"/>
          <w:szCs w:val="22"/>
          <w:u w:val="none"/>
          <w:lang w:val="cs-CZ"/>
        </w:rPr>
        <w:t xml:space="preserve">Zhotovitel </w:t>
      </w:r>
      <w:r w:rsidR="00A77D5C">
        <w:rPr>
          <w:sz w:val="22"/>
          <w:szCs w:val="22"/>
          <w:u w:val="none"/>
          <w:lang w:val="cs-CZ"/>
        </w:rPr>
        <w:t>možnost před</w:t>
      </w:r>
      <w:r w:rsidR="00637A71">
        <w:rPr>
          <w:sz w:val="22"/>
          <w:szCs w:val="22"/>
          <w:u w:val="none"/>
          <w:lang w:val="cs-CZ"/>
        </w:rPr>
        <w:t> </w:t>
      </w:r>
      <w:r w:rsidR="00A77D5C">
        <w:rPr>
          <w:sz w:val="22"/>
          <w:szCs w:val="22"/>
          <w:u w:val="none"/>
          <w:lang w:val="cs-CZ"/>
        </w:rPr>
        <w:t xml:space="preserve">zahájením provádění Díla </w:t>
      </w:r>
      <w:r w:rsidR="003F059E">
        <w:rPr>
          <w:sz w:val="22"/>
          <w:szCs w:val="22"/>
          <w:u w:val="none"/>
          <w:lang w:val="cs-CZ"/>
        </w:rPr>
        <w:t>dostatečně seznámi</w:t>
      </w:r>
      <w:r w:rsidR="00A77D5C">
        <w:rPr>
          <w:sz w:val="22"/>
          <w:szCs w:val="22"/>
          <w:u w:val="none"/>
          <w:lang w:val="cs-CZ"/>
        </w:rPr>
        <w:t>t</w:t>
      </w:r>
      <w:r w:rsidR="008412BA">
        <w:rPr>
          <w:sz w:val="22"/>
          <w:szCs w:val="22"/>
          <w:u w:val="none"/>
          <w:lang w:val="cs-CZ"/>
        </w:rPr>
        <w:t xml:space="preserve"> a neučinil tak</w:t>
      </w:r>
      <w:r w:rsidR="005A15B2">
        <w:rPr>
          <w:sz w:val="22"/>
          <w:szCs w:val="22"/>
          <w:u w:val="none"/>
          <w:lang w:val="cs-CZ"/>
        </w:rPr>
        <w:t xml:space="preserve">. </w:t>
      </w:r>
    </w:p>
    <w:p w14:paraId="2F4657FA" w14:textId="77777777" w:rsidR="003C3240" w:rsidRPr="006D1683" w:rsidRDefault="003C324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prohlašuje, že nezjistil při své odborné způsobilosti žádnou skutečnost, která by mohla bránit provádění Díla podle této Smlouvy v Době pro dokončení Díla a za smluvní cenu dle této Smlouvy. </w:t>
      </w:r>
    </w:p>
    <w:p w14:paraId="38A9F002" w14:textId="77777777" w:rsidR="00E32785" w:rsidRPr="006D1683" w:rsidRDefault="00E32785" w:rsidP="003425EB">
      <w:pPr>
        <w:pStyle w:val="Nzev"/>
        <w:numPr>
          <w:ilvl w:val="1"/>
          <w:numId w:val="2"/>
        </w:numPr>
        <w:ind w:left="567" w:hanging="567"/>
        <w:jc w:val="both"/>
        <w:rPr>
          <w:sz w:val="22"/>
          <w:szCs w:val="22"/>
          <w:u w:val="none"/>
          <w:lang w:val="cs-CZ"/>
        </w:rPr>
      </w:pPr>
      <w:r w:rsidRPr="006D1683">
        <w:rPr>
          <w:sz w:val="22"/>
          <w:szCs w:val="22"/>
          <w:u w:val="none"/>
          <w:lang w:val="cs-CZ"/>
        </w:rPr>
        <w:t>Zhotovitel musí dodat veškeré výstupy specifikované ve Smlouvě</w:t>
      </w:r>
      <w:r w:rsidR="0007383C">
        <w:rPr>
          <w:sz w:val="22"/>
          <w:szCs w:val="22"/>
          <w:u w:val="none"/>
          <w:lang w:val="cs-CZ"/>
        </w:rPr>
        <w:t xml:space="preserve"> nebo Technickém zadání</w:t>
      </w:r>
      <w:r w:rsidRPr="006D1683">
        <w:rPr>
          <w:sz w:val="22"/>
          <w:szCs w:val="22"/>
          <w:u w:val="none"/>
          <w:lang w:val="cs-CZ"/>
        </w:rPr>
        <w:t xml:space="preserve"> a</w:t>
      </w:r>
      <w:r w:rsidR="0007383C">
        <w:rPr>
          <w:sz w:val="22"/>
          <w:szCs w:val="22"/>
          <w:u w:val="none"/>
          <w:lang w:val="cs-CZ"/>
        </w:rPr>
        <w:t> </w:t>
      </w:r>
      <w:r w:rsidRPr="006D1683">
        <w:rPr>
          <w:sz w:val="22"/>
          <w:szCs w:val="22"/>
          <w:u w:val="none"/>
          <w:lang w:val="cs-CZ"/>
        </w:rPr>
        <w:t xml:space="preserve">zajistit veškerý personál </w:t>
      </w:r>
      <w:r w:rsidR="0007383C">
        <w:rPr>
          <w:sz w:val="22"/>
          <w:szCs w:val="22"/>
          <w:u w:val="none"/>
          <w:lang w:val="cs-CZ"/>
        </w:rPr>
        <w:t>Z</w:t>
      </w:r>
      <w:r w:rsidRPr="006D1683">
        <w:rPr>
          <w:sz w:val="22"/>
          <w:szCs w:val="22"/>
          <w:u w:val="none"/>
          <w:lang w:val="cs-CZ"/>
        </w:rPr>
        <w:t>hotovitele, věci určené pro Dílo, spotřební materiál</w:t>
      </w:r>
      <w:r w:rsidR="000329D7">
        <w:rPr>
          <w:sz w:val="22"/>
          <w:szCs w:val="22"/>
          <w:u w:val="none"/>
          <w:lang w:val="cs-CZ"/>
        </w:rPr>
        <w:t>,</w:t>
      </w:r>
      <w:r w:rsidRPr="006D1683">
        <w:rPr>
          <w:sz w:val="22"/>
          <w:szCs w:val="22"/>
          <w:u w:val="none"/>
          <w:lang w:val="cs-CZ"/>
        </w:rPr>
        <w:t xml:space="preserve"> jiné věci a služby, ať už dočasné nebo trvalé povahy, potřebné pro Projektování, provedení Díla a odstranění všech vad.</w:t>
      </w:r>
    </w:p>
    <w:p w14:paraId="6A693C90" w14:textId="77777777" w:rsidR="00EB2B21" w:rsidRPr="00D71A69" w:rsidRDefault="00EB2B21" w:rsidP="003425EB">
      <w:pPr>
        <w:pStyle w:val="Nzev"/>
        <w:numPr>
          <w:ilvl w:val="1"/>
          <w:numId w:val="2"/>
        </w:numPr>
        <w:ind w:left="567" w:hanging="567"/>
        <w:jc w:val="both"/>
        <w:rPr>
          <w:sz w:val="22"/>
          <w:szCs w:val="22"/>
          <w:u w:val="none"/>
          <w:lang w:val="cs-CZ"/>
        </w:rPr>
      </w:pPr>
      <w:r w:rsidRPr="006D1683">
        <w:rPr>
          <w:sz w:val="22"/>
          <w:szCs w:val="22"/>
          <w:u w:val="none"/>
          <w:lang w:val="cs-CZ"/>
        </w:rPr>
        <w:t>Zhotovitel musí učinit veškerá podání, zaplatit všechny související poplatky a získat veškeré licence požadované příslušnými právními předpisy, veřejnoprávními rozhodnutími a touto Smlouvou ve vztahu k provedení Díla a odstranění všech vad</w:t>
      </w:r>
      <w:r w:rsidR="00AD78E1">
        <w:rPr>
          <w:sz w:val="22"/>
          <w:szCs w:val="22"/>
          <w:u w:val="none"/>
          <w:lang w:val="cs-CZ"/>
        </w:rPr>
        <w:t>, nejsou-li již obsaženy v Technickém zadání</w:t>
      </w:r>
      <w:r w:rsidR="004377AC">
        <w:rPr>
          <w:sz w:val="22"/>
          <w:szCs w:val="22"/>
          <w:u w:val="none"/>
          <w:lang w:val="cs-CZ"/>
        </w:rPr>
        <w:t xml:space="preserve">, a to vyjma </w:t>
      </w:r>
      <w:r w:rsidR="004377AC" w:rsidRPr="00D71A69">
        <w:rPr>
          <w:sz w:val="22"/>
          <w:szCs w:val="22"/>
          <w:u w:val="none"/>
          <w:lang w:val="cs-CZ"/>
        </w:rPr>
        <w:t xml:space="preserve">např. záborů, přeložek, které zajišťuje </w:t>
      </w:r>
      <w:r w:rsidR="00BF5341" w:rsidRPr="00D71A69">
        <w:rPr>
          <w:sz w:val="22"/>
          <w:szCs w:val="22"/>
          <w:u w:val="none"/>
          <w:lang w:val="cs-CZ"/>
        </w:rPr>
        <w:t xml:space="preserve">a hradí </w:t>
      </w:r>
      <w:r w:rsidR="004377AC" w:rsidRPr="00D71A69">
        <w:rPr>
          <w:sz w:val="22"/>
          <w:szCs w:val="22"/>
          <w:u w:val="none"/>
          <w:lang w:val="cs-CZ"/>
        </w:rPr>
        <w:t xml:space="preserve">Objednatel. </w:t>
      </w:r>
    </w:p>
    <w:p w14:paraId="62455739" w14:textId="77777777" w:rsidR="00EB2B21" w:rsidRPr="00D71A69" w:rsidRDefault="00EB2B21" w:rsidP="003425EB">
      <w:pPr>
        <w:pStyle w:val="Nzev"/>
        <w:numPr>
          <w:ilvl w:val="1"/>
          <w:numId w:val="2"/>
        </w:numPr>
        <w:ind w:left="567" w:hanging="567"/>
        <w:jc w:val="both"/>
        <w:rPr>
          <w:sz w:val="22"/>
          <w:szCs w:val="22"/>
          <w:u w:val="none"/>
          <w:lang w:val="cs-CZ"/>
        </w:rPr>
      </w:pPr>
      <w:r w:rsidRPr="00D71A69">
        <w:rPr>
          <w:sz w:val="22"/>
          <w:szCs w:val="22"/>
          <w:u w:val="none"/>
          <w:lang w:val="cs-CZ"/>
        </w:rPr>
        <w:t>Postupy výstavby, jejich přiměřenost a bezpečnost, a načasování všech činností nezbytných pro</w:t>
      </w:r>
      <w:r w:rsidR="00322689" w:rsidRPr="00D71A69">
        <w:rPr>
          <w:sz w:val="22"/>
          <w:szCs w:val="22"/>
          <w:u w:val="none"/>
          <w:lang w:val="cs-CZ"/>
        </w:rPr>
        <w:t> </w:t>
      </w:r>
      <w:r w:rsidRPr="00D71A69">
        <w:rPr>
          <w:sz w:val="22"/>
          <w:szCs w:val="22"/>
          <w:u w:val="none"/>
          <w:lang w:val="cs-CZ"/>
        </w:rPr>
        <w:t>dokončení a předání Díla jsou odpovědností a rizikem Zhotovitele.</w:t>
      </w:r>
    </w:p>
    <w:p w14:paraId="193009AA" w14:textId="77777777" w:rsidR="00E25E71" w:rsidRPr="00D71A69" w:rsidRDefault="00E25E71" w:rsidP="003425EB">
      <w:pPr>
        <w:pStyle w:val="Nzev"/>
        <w:numPr>
          <w:ilvl w:val="1"/>
          <w:numId w:val="2"/>
        </w:numPr>
        <w:ind w:left="567" w:hanging="567"/>
        <w:jc w:val="both"/>
        <w:rPr>
          <w:sz w:val="22"/>
          <w:szCs w:val="22"/>
          <w:u w:val="none"/>
          <w:lang w:val="cs-CZ"/>
        </w:rPr>
      </w:pPr>
      <w:r w:rsidRPr="00D71A69">
        <w:rPr>
          <w:sz w:val="22"/>
          <w:szCs w:val="22"/>
          <w:u w:val="none"/>
          <w:lang w:val="cs-CZ"/>
        </w:rPr>
        <w:t>Zhotovitel v plné míře odpovídá za bezpečnost a ochranu personálu Zhotovitele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 předpisy.</w:t>
      </w:r>
    </w:p>
    <w:p w14:paraId="62EF7E12" w14:textId="77777777" w:rsidR="00CE1485" w:rsidRPr="00D71A69" w:rsidRDefault="00CE1485" w:rsidP="00CE1485">
      <w:pPr>
        <w:pStyle w:val="Nzev"/>
        <w:numPr>
          <w:ilvl w:val="1"/>
          <w:numId w:val="2"/>
        </w:numPr>
        <w:ind w:left="567" w:hanging="567"/>
        <w:jc w:val="both"/>
        <w:rPr>
          <w:sz w:val="22"/>
          <w:szCs w:val="22"/>
          <w:u w:val="none"/>
          <w:lang w:val="cs-CZ"/>
        </w:rPr>
      </w:pPr>
      <w:r w:rsidRPr="00D71A69">
        <w:rPr>
          <w:sz w:val="22"/>
          <w:szCs w:val="22"/>
          <w:u w:val="none"/>
          <w:lang w:val="cs-CZ"/>
        </w:rPr>
        <w:t xml:space="preserve">Zhotovitel je povinen </w:t>
      </w:r>
      <w:r w:rsidRPr="00D71A69">
        <w:rPr>
          <w:sz w:val="22"/>
          <w:szCs w:val="22"/>
          <w:u w:val="none"/>
        </w:rPr>
        <w:t>průběžn</w:t>
      </w:r>
      <w:r w:rsidRPr="00D71A69">
        <w:rPr>
          <w:sz w:val="22"/>
          <w:szCs w:val="22"/>
          <w:u w:val="none"/>
          <w:lang w:val="cs-CZ"/>
        </w:rPr>
        <w:t>ě pořizovat</w:t>
      </w:r>
      <w:r w:rsidRPr="00D71A69">
        <w:rPr>
          <w:sz w:val="22"/>
          <w:szCs w:val="22"/>
          <w:u w:val="none"/>
        </w:rPr>
        <w:t xml:space="preserve"> </w:t>
      </w:r>
      <w:r w:rsidRPr="00D71A69">
        <w:rPr>
          <w:b/>
          <w:sz w:val="22"/>
          <w:szCs w:val="22"/>
          <w:u w:val="none"/>
        </w:rPr>
        <w:t>fotodokumentaci</w:t>
      </w:r>
      <w:r w:rsidRPr="00D71A69">
        <w:rPr>
          <w:sz w:val="22"/>
          <w:szCs w:val="22"/>
          <w:u w:val="none"/>
        </w:rPr>
        <w:t xml:space="preserve"> postupu provádění </w:t>
      </w:r>
      <w:r w:rsidRPr="00D71A69">
        <w:rPr>
          <w:sz w:val="22"/>
          <w:szCs w:val="22"/>
          <w:u w:val="none"/>
          <w:lang w:val="cs-CZ"/>
        </w:rPr>
        <w:t>Díla</w:t>
      </w:r>
      <w:r w:rsidRPr="00D71A69">
        <w:rPr>
          <w:sz w:val="22"/>
          <w:szCs w:val="22"/>
          <w:u w:val="none"/>
        </w:rPr>
        <w:t xml:space="preserve">, tak aby byly zachyceny a dokumentovány všechny postupy </w:t>
      </w:r>
      <w:r w:rsidRPr="00D71A69">
        <w:rPr>
          <w:sz w:val="22"/>
          <w:szCs w:val="22"/>
          <w:u w:val="none"/>
          <w:lang w:val="cs-CZ"/>
        </w:rPr>
        <w:t>provádění Díla</w:t>
      </w:r>
      <w:r w:rsidRPr="00D71A69">
        <w:rPr>
          <w:sz w:val="22"/>
          <w:szCs w:val="22"/>
          <w:u w:val="none"/>
        </w:rPr>
        <w:t xml:space="preserve">, zejména před zakrytím nebo překrytím stavebních prvků, a </w:t>
      </w:r>
      <w:r w:rsidRPr="00D71A69">
        <w:rPr>
          <w:sz w:val="22"/>
          <w:szCs w:val="22"/>
          <w:u w:val="none"/>
          <w:lang w:val="cs-CZ"/>
        </w:rPr>
        <w:t xml:space="preserve">to minimálně 1x týdně; </w:t>
      </w:r>
      <w:r w:rsidR="006C3FF1" w:rsidRPr="00D71A69">
        <w:rPr>
          <w:sz w:val="22"/>
          <w:szCs w:val="22"/>
          <w:u w:val="none"/>
          <w:lang w:val="cs-CZ"/>
        </w:rPr>
        <w:t>Zástupce Zhotovitele je oprávněn v odůvodněných případech požádat o častější provedení fotodokumentace. F</w:t>
      </w:r>
      <w:r w:rsidRPr="00D71A69">
        <w:rPr>
          <w:sz w:val="22"/>
          <w:szCs w:val="22"/>
          <w:u w:val="none"/>
          <w:lang w:val="cs-CZ"/>
        </w:rPr>
        <w:t xml:space="preserve">otodokumentaci </w:t>
      </w:r>
      <w:r w:rsidR="00EB0F45" w:rsidRPr="00D71A69">
        <w:rPr>
          <w:sz w:val="22"/>
          <w:szCs w:val="22"/>
          <w:u w:val="none"/>
          <w:lang w:val="cs-CZ"/>
        </w:rPr>
        <w:t xml:space="preserve">(roztříděnou a řádně označenou) </w:t>
      </w:r>
      <w:r w:rsidRPr="00D71A69">
        <w:rPr>
          <w:sz w:val="22"/>
          <w:szCs w:val="22"/>
          <w:u w:val="none"/>
          <w:lang w:val="cs-CZ"/>
        </w:rPr>
        <w:t xml:space="preserve">Zhotovitel předá Objednateli na CD nebo na </w:t>
      </w:r>
      <w:proofErr w:type="spellStart"/>
      <w:r w:rsidRPr="00D71A69">
        <w:rPr>
          <w:sz w:val="22"/>
          <w:szCs w:val="22"/>
          <w:u w:val="none"/>
          <w:lang w:val="cs-CZ"/>
        </w:rPr>
        <w:t>flash</w:t>
      </w:r>
      <w:proofErr w:type="spellEnd"/>
      <w:r w:rsidRPr="00D71A69">
        <w:rPr>
          <w:sz w:val="22"/>
          <w:szCs w:val="22"/>
          <w:u w:val="none"/>
          <w:lang w:val="cs-CZ"/>
        </w:rPr>
        <w:t xml:space="preserve"> disku při předání Díla.</w:t>
      </w:r>
    </w:p>
    <w:p w14:paraId="18C4650A" w14:textId="77777777" w:rsidR="00EA5232" w:rsidRDefault="00EA5232" w:rsidP="00EA5232">
      <w:pPr>
        <w:pStyle w:val="Nzev"/>
        <w:numPr>
          <w:ilvl w:val="1"/>
          <w:numId w:val="2"/>
        </w:numPr>
        <w:ind w:left="567" w:hanging="567"/>
        <w:jc w:val="both"/>
        <w:rPr>
          <w:sz w:val="22"/>
          <w:szCs w:val="22"/>
          <w:u w:val="none"/>
          <w:lang w:val="cs-CZ"/>
        </w:rPr>
      </w:pPr>
      <w:r>
        <w:rPr>
          <w:sz w:val="22"/>
          <w:szCs w:val="22"/>
          <w:u w:val="none"/>
          <w:lang w:val="cs-CZ"/>
        </w:rPr>
        <w:t>Zhotovitel je povinen k:</w:t>
      </w:r>
    </w:p>
    <w:p w14:paraId="4164E4B5" w14:textId="77777777" w:rsidR="00EA5232" w:rsidRDefault="00EA5232" w:rsidP="00EA5232">
      <w:pPr>
        <w:numPr>
          <w:ilvl w:val="3"/>
          <w:numId w:val="11"/>
        </w:numPr>
        <w:ind w:left="1418"/>
        <w:jc w:val="both"/>
        <w:rPr>
          <w:sz w:val="22"/>
          <w:szCs w:val="22"/>
        </w:rPr>
      </w:pPr>
      <w:r w:rsidRPr="00EA5232">
        <w:rPr>
          <w:sz w:val="22"/>
          <w:szCs w:val="22"/>
        </w:rPr>
        <w:t xml:space="preserve">zajištění všech nezbytných atestů a revizí podle ČSN a případných jiných právních nebo technických předpisů platných v době provádění a předání díla, kterými bude prokázáno dosažení předepsané kvality a předepsaných technických parametrů </w:t>
      </w:r>
      <w:r>
        <w:rPr>
          <w:sz w:val="22"/>
          <w:szCs w:val="22"/>
        </w:rPr>
        <w:t>D</w:t>
      </w:r>
      <w:r w:rsidRPr="00EA5232">
        <w:rPr>
          <w:sz w:val="22"/>
          <w:szCs w:val="22"/>
        </w:rPr>
        <w:t>íla, péče o nepředané objekty a konstrukce stavby, jejich ošetřování, pojištění atd</w:t>
      </w:r>
      <w:r>
        <w:rPr>
          <w:sz w:val="22"/>
          <w:szCs w:val="22"/>
        </w:rPr>
        <w:t>.,</w:t>
      </w:r>
    </w:p>
    <w:p w14:paraId="56A6D6CF" w14:textId="77777777" w:rsidR="00EA5232" w:rsidRPr="00EA5232" w:rsidRDefault="00EA5232" w:rsidP="00EA5232">
      <w:pPr>
        <w:numPr>
          <w:ilvl w:val="3"/>
          <w:numId w:val="11"/>
        </w:numPr>
        <w:ind w:left="1418"/>
        <w:jc w:val="both"/>
        <w:rPr>
          <w:sz w:val="22"/>
          <w:szCs w:val="22"/>
        </w:rPr>
      </w:pPr>
      <w:r w:rsidRPr="00EA5232">
        <w:rPr>
          <w:sz w:val="22"/>
          <w:szCs w:val="22"/>
        </w:rPr>
        <w:t>předání technické dokumentace, zkušebních prot</w:t>
      </w:r>
      <w:r>
        <w:rPr>
          <w:sz w:val="22"/>
          <w:szCs w:val="22"/>
        </w:rPr>
        <w:t>okolů, revizních zpráv, atestů, p</w:t>
      </w:r>
      <w:r w:rsidRPr="00EA5232">
        <w:rPr>
          <w:sz w:val="22"/>
          <w:szCs w:val="22"/>
        </w:rPr>
        <w:t>ředepsaných ochranných a bezpečnostních pomůcek a záručních listů v českém jazyce</w:t>
      </w:r>
      <w:r>
        <w:rPr>
          <w:sz w:val="22"/>
          <w:szCs w:val="22"/>
        </w:rPr>
        <w:t>,</w:t>
      </w:r>
    </w:p>
    <w:p w14:paraId="598BA1FB" w14:textId="77777777" w:rsidR="00EA5232" w:rsidRPr="00EA5232" w:rsidRDefault="00EA5232" w:rsidP="00EA5232">
      <w:pPr>
        <w:numPr>
          <w:ilvl w:val="3"/>
          <w:numId w:val="11"/>
        </w:numPr>
        <w:ind w:left="1418"/>
        <w:jc w:val="both"/>
        <w:rPr>
          <w:sz w:val="22"/>
          <w:szCs w:val="22"/>
        </w:rPr>
      </w:pPr>
      <w:r>
        <w:rPr>
          <w:sz w:val="22"/>
          <w:szCs w:val="22"/>
        </w:rPr>
        <w:t xml:space="preserve">k předání </w:t>
      </w:r>
      <w:r w:rsidRPr="00EA5232">
        <w:rPr>
          <w:sz w:val="22"/>
          <w:szCs w:val="22"/>
        </w:rPr>
        <w:t>průvodní technick</w:t>
      </w:r>
      <w:r>
        <w:rPr>
          <w:sz w:val="22"/>
          <w:szCs w:val="22"/>
        </w:rPr>
        <w:t>é</w:t>
      </w:r>
      <w:r w:rsidRPr="00EA5232">
        <w:rPr>
          <w:sz w:val="22"/>
          <w:szCs w:val="22"/>
        </w:rPr>
        <w:t xml:space="preserve"> dokumentace, zkušební</w:t>
      </w:r>
      <w:r>
        <w:rPr>
          <w:sz w:val="22"/>
          <w:szCs w:val="22"/>
        </w:rPr>
        <w:t>ch</w:t>
      </w:r>
      <w:r w:rsidRPr="00EA5232">
        <w:rPr>
          <w:sz w:val="22"/>
          <w:szCs w:val="22"/>
        </w:rPr>
        <w:t xml:space="preserve"> protokol</w:t>
      </w:r>
      <w:r>
        <w:rPr>
          <w:sz w:val="22"/>
          <w:szCs w:val="22"/>
        </w:rPr>
        <w:t>ů</w:t>
      </w:r>
      <w:r w:rsidRPr="00EA5232">
        <w:rPr>
          <w:sz w:val="22"/>
          <w:szCs w:val="22"/>
        </w:rPr>
        <w:t>, revizní</w:t>
      </w:r>
      <w:r>
        <w:rPr>
          <w:sz w:val="22"/>
          <w:szCs w:val="22"/>
        </w:rPr>
        <w:t>ch</w:t>
      </w:r>
      <w:r w:rsidRPr="00EA5232">
        <w:rPr>
          <w:sz w:val="22"/>
          <w:szCs w:val="22"/>
        </w:rPr>
        <w:t xml:space="preserve"> zpráv, atest</w:t>
      </w:r>
      <w:r>
        <w:rPr>
          <w:sz w:val="22"/>
          <w:szCs w:val="22"/>
        </w:rPr>
        <w:t>ů</w:t>
      </w:r>
      <w:r w:rsidRPr="00EA5232">
        <w:rPr>
          <w:sz w:val="22"/>
          <w:szCs w:val="22"/>
        </w:rPr>
        <w:t xml:space="preserve"> a doklad</w:t>
      </w:r>
      <w:r>
        <w:rPr>
          <w:sz w:val="22"/>
          <w:szCs w:val="22"/>
        </w:rPr>
        <w:t>ů</w:t>
      </w:r>
      <w:r w:rsidRPr="00EA5232">
        <w:rPr>
          <w:sz w:val="22"/>
          <w:szCs w:val="22"/>
        </w:rPr>
        <w:t xml:space="preserve"> dle zákona č. 22/1997 Sb., o technických požadavcích na výrobky a o</w:t>
      </w:r>
      <w:r>
        <w:rPr>
          <w:sz w:val="22"/>
          <w:szCs w:val="22"/>
        </w:rPr>
        <w:t> </w:t>
      </w:r>
      <w:r w:rsidRPr="00EA5232">
        <w:rPr>
          <w:sz w:val="22"/>
          <w:szCs w:val="22"/>
        </w:rPr>
        <w:t>změně a doplnění některých zákonů, prohlášení o shodě, předepsané ochranné a bezpečnostní pomůcky ve dvou vyhotoveních</w:t>
      </w:r>
      <w:r>
        <w:rPr>
          <w:sz w:val="22"/>
          <w:szCs w:val="22"/>
        </w:rPr>
        <w:t>,</w:t>
      </w:r>
      <w:r w:rsidRPr="00EA5232">
        <w:rPr>
          <w:sz w:val="22"/>
          <w:szCs w:val="22"/>
        </w:rPr>
        <w:t xml:space="preserve"> </w:t>
      </w:r>
    </w:p>
    <w:p w14:paraId="5CD211C5" w14:textId="77777777" w:rsidR="00EA5232" w:rsidRDefault="00EA5232" w:rsidP="00EA5232">
      <w:pPr>
        <w:numPr>
          <w:ilvl w:val="3"/>
          <w:numId w:val="11"/>
        </w:numPr>
        <w:ind w:left="1418"/>
        <w:jc w:val="both"/>
        <w:rPr>
          <w:sz w:val="22"/>
          <w:szCs w:val="22"/>
        </w:rPr>
      </w:pPr>
      <w:r w:rsidRPr="00EA5232">
        <w:rPr>
          <w:sz w:val="22"/>
          <w:szCs w:val="22"/>
        </w:rPr>
        <w:t>zajištění atestů a dokladů o požadovaných vlastnostech výrobků a revizí veškerých elektrických zařízení s případným odstraněním uvedených závad</w:t>
      </w:r>
      <w:r w:rsidR="00D64354">
        <w:rPr>
          <w:sz w:val="22"/>
          <w:szCs w:val="22"/>
        </w:rPr>
        <w:t>,</w:t>
      </w:r>
    </w:p>
    <w:p w14:paraId="02008883" w14:textId="77777777" w:rsidR="00D64354" w:rsidRPr="00EA5232" w:rsidRDefault="00D64354" w:rsidP="00EA5232">
      <w:pPr>
        <w:numPr>
          <w:ilvl w:val="3"/>
          <w:numId w:val="11"/>
        </w:numPr>
        <w:ind w:left="1418"/>
        <w:jc w:val="both"/>
        <w:rPr>
          <w:sz w:val="22"/>
          <w:szCs w:val="22"/>
        </w:rPr>
      </w:pPr>
      <w:r w:rsidRPr="00D64354">
        <w:rPr>
          <w:sz w:val="22"/>
          <w:szCs w:val="22"/>
        </w:rPr>
        <w:lastRenderedPageBreak/>
        <w:t>společně s </w:t>
      </w:r>
      <w:r>
        <w:rPr>
          <w:sz w:val="22"/>
          <w:szCs w:val="22"/>
        </w:rPr>
        <w:t>Projektováním</w:t>
      </w:r>
      <w:r w:rsidRPr="00D64354">
        <w:rPr>
          <w:sz w:val="22"/>
          <w:szCs w:val="22"/>
        </w:rPr>
        <w:t xml:space="preserve"> </w:t>
      </w:r>
      <w:r>
        <w:rPr>
          <w:sz w:val="22"/>
          <w:szCs w:val="22"/>
        </w:rPr>
        <w:t>k předání</w:t>
      </w:r>
      <w:r w:rsidRPr="00D64354">
        <w:rPr>
          <w:sz w:val="22"/>
          <w:szCs w:val="22"/>
        </w:rPr>
        <w:t xml:space="preserve"> i dodavatelsk</w:t>
      </w:r>
      <w:r>
        <w:rPr>
          <w:sz w:val="22"/>
          <w:szCs w:val="22"/>
        </w:rPr>
        <w:t>é</w:t>
      </w:r>
      <w:r w:rsidRPr="00D64354">
        <w:rPr>
          <w:sz w:val="22"/>
          <w:szCs w:val="22"/>
        </w:rPr>
        <w:t xml:space="preserve"> výrobní, dílensk</w:t>
      </w:r>
      <w:r>
        <w:rPr>
          <w:sz w:val="22"/>
          <w:szCs w:val="22"/>
        </w:rPr>
        <w:t>é</w:t>
      </w:r>
      <w:r w:rsidRPr="00D64354">
        <w:rPr>
          <w:sz w:val="22"/>
          <w:szCs w:val="22"/>
        </w:rPr>
        <w:t>, výrobně</w:t>
      </w:r>
      <w:r>
        <w:rPr>
          <w:sz w:val="22"/>
          <w:szCs w:val="22"/>
        </w:rPr>
        <w:t>-</w:t>
      </w:r>
      <w:r w:rsidRPr="00D64354">
        <w:rPr>
          <w:sz w:val="22"/>
          <w:szCs w:val="22"/>
        </w:rPr>
        <w:t xml:space="preserve"> technick</w:t>
      </w:r>
      <w:r>
        <w:rPr>
          <w:sz w:val="22"/>
          <w:szCs w:val="22"/>
        </w:rPr>
        <w:t>é</w:t>
      </w:r>
      <w:r w:rsidRPr="00D64354">
        <w:rPr>
          <w:sz w:val="22"/>
          <w:szCs w:val="22"/>
        </w:rPr>
        <w:t xml:space="preserve"> a montážní dokumentace opatřená razítkem a podpisem osoby, která dokumentaci vyhotovila</w:t>
      </w:r>
      <w:r>
        <w:rPr>
          <w:sz w:val="22"/>
          <w:szCs w:val="22"/>
        </w:rPr>
        <w:t>.</w:t>
      </w:r>
    </w:p>
    <w:p w14:paraId="6981CA2D" w14:textId="77777777" w:rsidR="00EB2B21" w:rsidRPr="006D1683" w:rsidRDefault="00E67FC8" w:rsidP="003425EB">
      <w:pPr>
        <w:pStyle w:val="Nzev"/>
        <w:numPr>
          <w:ilvl w:val="1"/>
          <w:numId w:val="2"/>
        </w:numPr>
        <w:ind w:left="567" w:hanging="567"/>
        <w:jc w:val="both"/>
        <w:rPr>
          <w:sz w:val="22"/>
          <w:szCs w:val="22"/>
          <w:u w:val="none"/>
          <w:lang w:val="cs-CZ"/>
        </w:rPr>
      </w:pPr>
      <w:r w:rsidRPr="00972D3B">
        <w:rPr>
          <w:sz w:val="22"/>
          <w:szCs w:val="22"/>
          <w:u w:val="none"/>
          <w:lang w:val="cs-CZ"/>
        </w:rPr>
        <w:t xml:space="preserve">Zhotovitel je dále povinen </w:t>
      </w:r>
      <w:r>
        <w:rPr>
          <w:sz w:val="22"/>
          <w:szCs w:val="22"/>
          <w:u w:val="none"/>
          <w:lang w:val="cs-CZ"/>
        </w:rPr>
        <w:t xml:space="preserve">ve vztahu ke </w:t>
      </w:r>
      <w:r>
        <w:rPr>
          <w:b/>
          <w:sz w:val="22"/>
          <w:szCs w:val="22"/>
          <w:u w:val="none"/>
          <w:lang w:val="cs-CZ"/>
        </w:rPr>
        <w:t xml:space="preserve">Staveništi </w:t>
      </w:r>
      <w:r w:rsidRPr="00972D3B">
        <w:rPr>
          <w:sz w:val="22"/>
          <w:szCs w:val="22"/>
          <w:u w:val="none"/>
          <w:lang w:val="cs-CZ"/>
        </w:rPr>
        <w:t>zejména</w:t>
      </w:r>
      <w:r w:rsidR="00EB2B21" w:rsidRPr="006D1683">
        <w:rPr>
          <w:sz w:val="22"/>
          <w:szCs w:val="22"/>
          <w:u w:val="none"/>
          <w:lang w:val="cs-CZ"/>
        </w:rPr>
        <w:t>:</w:t>
      </w:r>
    </w:p>
    <w:p w14:paraId="33361038" w14:textId="77777777" w:rsidR="00EB2B21" w:rsidRPr="006D1683" w:rsidRDefault="00EB2B21" w:rsidP="003425EB">
      <w:pPr>
        <w:numPr>
          <w:ilvl w:val="3"/>
          <w:numId w:val="11"/>
        </w:numPr>
        <w:ind w:left="1418"/>
        <w:jc w:val="both"/>
        <w:rPr>
          <w:sz w:val="22"/>
          <w:szCs w:val="22"/>
        </w:rPr>
      </w:pPr>
      <w:r w:rsidRPr="006D1683">
        <w:rPr>
          <w:sz w:val="22"/>
          <w:szCs w:val="22"/>
        </w:rPr>
        <w:t>zajistit vybudování, provoz a údržbu kompletního zařízení Staveniště, jeho požární ochranu, ekologickou ochranu,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3C190617" w14:textId="77777777" w:rsidR="00EB2B21" w:rsidRPr="006D1683" w:rsidRDefault="00EB2B21" w:rsidP="003425EB">
      <w:pPr>
        <w:numPr>
          <w:ilvl w:val="3"/>
          <w:numId w:val="11"/>
        </w:numPr>
        <w:ind w:left="1418"/>
        <w:jc w:val="both"/>
        <w:rPr>
          <w:sz w:val="22"/>
          <w:szCs w:val="22"/>
        </w:rPr>
      </w:pPr>
      <w:r w:rsidRPr="006D1683">
        <w:rPr>
          <w:sz w:val="22"/>
          <w:szCs w:val="22"/>
        </w:rPr>
        <w:t>dbát o bezpečnost všech osob, které se oprávněně nachází na Staveništi, a vynaložit přiměřené úsilí k tomu, aby se zabránilo ohrožení těchto osob;</w:t>
      </w:r>
    </w:p>
    <w:p w14:paraId="270B80B7" w14:textId="77777777" w:rsidR="00EB2B21" w:rsidRPr="006D1683" w:rsidRDefault="00EB2B21" w:rsidP="003425EB">
      <w:pPr>
        <w:numPr>
          <w:ilvl w:val="3"/>
          <w:numId w:val="11"/>
        </w:numPr>
        <w:ind w:left="1418"/>
        <w:jc w:val="both"/>
        <w:rPr>
          <w:sz w:val="22"/>
          <w:szCs w:val="22"/>
        </w:rPr>
      </w:pPr>
      <w:r w:rsidRPr="006D1683">
        <w:rPr>
          <w:sz w:val="22"/>
          <w:szCs w:val="22"/>
        </w:rPr>
        <w:t>zabezpečit Staveniště a plochy s ním související tak, aby zabránil jakémukoliv nebezpečí a škodě způsobené na zdraví a majetku státu nebo třetích osob;</w:t>
      </w:r>
    </w:p>
    <w:p w14:paraId="7F55B695" w14:textId="77777777" w:rsidR="00EB2B21" w:rsidRPr="006D1683" w:rsidRDefault="00EB2B21" w:rsidP="003425EB">
      <w:pPr>
        <w:numPr>
          <w:ilvl w:val="3"/>
          <w:numId w:val="11"/>
        </w:numPr>
        <w:ind w:left="1418"/>
        <w:jc w:val="both"/>
        <w:rPr>
          <w:sz w:val="22"/>
          <w:szCs w:val="22"/>
        </w:rPr>
      </w:pPr>
      <w:r w:rsidRPr="006D1683">
        <w:rPr>
          <w:sz w:val="22"/>
          <w:szCs w:val="22"/>
        </w:rPr>
        <w:t>zajistit ochranu Díla až do jeho dokončení a převzetí, není-li splnění této povinnosti vyloučeno povahou Díla;</w:t>
      </w:r>
    </w:p>
    <w:p w14:paraId="164A649F" w14:textId="77777777" w:rsidR="00EB2B21" w:rsidRPr="006D1683" w:rsidRDefault="00DB53D7" w:rsidP="003425EB">
      <w:pPr>
        <w:numPr>
          <w:ilvl w:val="3"/>
          <w:numId w:val="11"/>
        </w:numPr>
        <w:ind w:left="1418"/>
        <w:jc w:val="both"/>
        <w:rPr>
          <w:sz w:val="22"/>
          <w:szCs w:val="22"/>
        </w:rPr>
      </w:pPr>
      <w:r w:rsidRPr="00972D3B">
        <w:rPr>
          <w:sz w:val="22"/>
          <w:szCs w:val="22"/>
        </w:rPr>
        <w:t>zajistit staveništní přípojné body energií, zřídit podružné odběrné místo pro jejich měření</w:t>
      </w:r>
      <w:r>
        <w:rPr>
          <w:sz w:val="22"/>
          <w:szCs w:val="22"/>
        </w:rPr>
        <w:t>,</w:t>
      </w:r>
      <w:r w:rsidRPr="00972D3B">
        <w:rPr>
          <w:sz w:val="22"/>
          <w:szCs w:val="22"/>
        </w:rPr>
        <w:t xml:space="preserve"> </w:t>
      </w:r>
      <w:r>
        <w:rPr>
          <w:sz w:val="22"/>
          <w:szCs w:val="22"/>
        </w:rPr>
        <w:t xml:space="preserve">zajistit </w:t>
      </w:r>
      <w:r w:rsidRPr="00972D3B">
        <w:rPr>
          <w:sz w:val="22"/>
          <w:szCs w:val="22"/>
        </w:rPr>
        <w:t>úhrad</w:t>
      </w:r>
      <w:r>
        <w:rPr>
          <w:sz w:val="22"/>
          <w:szCs w:val="22"/>
        </w:rPr>
        <w:t>u těchto energií</w:t>
      </w:r>
      <w:r w:rsidRPr="00972D3B">
        <w:rPr>
          <w:sz w:val="22"/>
          <w:szCs w:val="22"/>
        </w:rPr>
        <w:t xml:space="preserve">, </w:t>
      </w:r>
      <w:r>
        <w:rPr>
          <w:sz w:val="22"/>
          <w:szCs w:val="22"/>
        </w:rPr>
        <w:t xml:space="preserve">dále zajistit </w:t>
      </w:r>
      <w:r w:rsidRPr="00972D3B">
        <w:rPr>
          <w:sz w:val="22"/>
          <w:szCs w:val="22"/>
        </w:rPr>
        <w:t>vybudování, provoz, údržb</w:t>
      </w:r>
      <w:r>
        <w:rPr>
          <w:sz w:val="22"/>
          <w:szCs w:val="22"/>
        </w:rPr>
        <w:t>u</w:t>
      </w:r>
      <w:r w:rsidRPr="00972D3B">
        <w:rPr>
          <w:sz w:val="22"/>
          <w:szCs w:val="22"/>
        </w:rPr>
        <w:t xml:space="preserve"> a</w:t>
      </w:r>
      <w:r w:rsidR="00525FB7">
        <w:rPr>
          <w:sz w:val="22"/>
          <w:szCs w:val="22"/>
        </w:rPr>
        <w:t> </w:t>
      </w:r>
      <w:r w:rsidRPr="00972D3B">
        <w:rPr>
          <w:sz w:val="22"/>
          <w:szCs w:val="22"/>
        </w:rPr>
        <w:t>likvidac</w:t>
      </w:r>
      <w:r>
        <w:rPr>
          <w:sz w:val="22"/>
          <w:szCs w:val="22"/>
        </w:rPr>
        <w:t>i</w:t>
      </w:r>
      <w:r w:rsidRPr="00972D3B">
        <w:rPr>
          <w:sz w:val="22"/>
          <w:szCs w:val="22"/>
        </w:rPr>
        <w:t xml:space="preserve"> staveništních přípojek; úhrada energií bude vyúčtována Objednatelem v</w:t>
      </w:r>
      <w:r w:rsidR="00525FB7">
        <w:rPr>
          <w:sz w:val="22"/>
          <w:szCs w:val="22"/>
        </w:rPr>
        <w:t> </w:t>
      </w:r>
      <w:r w:rsidRPr="00972D3B">
        <w:rPr>
          <w:sz w:val="22"/>
          <w:szCs w:val="22"/>
        </w:rPr>
        <w:t>termínech a cenách podle vyúčtování poskytovatelem energií samostatnou fakturou vystavenou Objednatelem se splatností 21 dnů ode dne jejího odeslání</w:t>
      </w:r>
      <w:r w:rsidR="00EB2B21" w:rsidRPr="006D1683">
        <w:rPr>
          <w:sz w:val="22"/>
          <w:szCs w:val="22"/>
        </w:rPr>
        <w:t xml:space="preserve">; </w:t>
      </w:r>
    </w:p>
    <w:p w14:paraId="3F02F038" w14:textId="77777777" w:rsidR="00EB2B21" w:rsidRPr="00D71A69" w:rsidRDefault="00EB2B21" w:rsidP="003425EB">
      <w:pPr>
        <w:numPr>
          <w:ilvl w:val="3"/>
          <w:numId w:val="11"/>
        </w:numPr>
        <w:ind w:left="1418"/>
        <w:jc w:val="both"/>
        <w:rPr>
          <w:sz w:val="22"/>
          <w:szCs w:val="22"/>
        </w:rPr>
      </w:pPr>
      <w:r w:rsidRPr="006D1683">
        <w:rPr>
          <w:sz w:val="22"/>
          <w:szCs w:val="22"/>
        </w:rPr>
        <w:t>zajistit vytýčení inženýrských sítí na Staveništi, geometrické a geodetické zaměření stavby,</w:t>
      </w:r>
      <w:r w:rsidR="00240D80" w:rsidRPr="00240D80">
        <w:rPr>
          <w:sz w:val="22"/>
          <w:szCs w:val="22"/>
        </w:rPr>
        <w:t xml:space="preserve"> </w:t>
      </w:r>
      <w:r w:rsidR="00240D80" w:rsidRPr="006D1683">
        <w:rPr>
          <w:sz w:val="22"/>
          <w:szCs w:val="22"/>
        </w:rPr>
        <w:t xml:space="preserve">není-li splnění této </w:t>
      </w:r>
      <w:r w:rsidR="00240D80" w:rsidRPr="00D71A69">
        <w:rPr>
          <w:sz w:val="22"/>
          <w:szCs w:val="22"/>
        </w:rPr>
        <w:t>povinnosti vyloučeno povahou Díla,</w:t>
      </w:r>
    </w:p>
    <w:p w14:paraId="6EC6609E" w14:textId="77777777" w:rsidR="00EB2B21" w:rsidRPr="00D71A69" w:rsidRDefault="00EB2B21" w:rsidP="003425EB">
      <w:pPr>
        <w:numPr>
          <w:ilvl w:val="3"/>
          <w:numId w:val="11"/>
        </w:numPr>
        <w:ind w:left="1418"/>
        <w:jc w:val="both"/>
        <w:rPr>
          <w:sz w:val="22"/>
          <w:szCs w:val="22"/>
        </w:rPr>
      </w:pPr>
      <w:r w:rsidRPr="00D71A69">
        <w:rPr>
          <w:sz w:val="22"/>
          <w:szCs w:val="22"/>
        </w:rPr>
        <w:t xml:space="preserve">zajistit pravidelný úklid </w:t>
      </w:r>
      <w:r w:rsidR="000C6E69" w:rsidRPr="00D71A69">
        <w:rPr>
          <w:sz w:val="22"/>
          <w:szCs w:val="22"/>
        </w:rPr>
        <w:t xml:space="preserve">Staveniště </w:t>
      </w:r>
      <w:r w:rsidRPr="00D71A69">
        <w:rPr>
          <w:sz w:val="22"/>
          <w:szCs w:val="22"/>
        </w:rPr>
        <w:t xml:space="preserve">a </w:t>
      </w:r>
      <w:r w:rsidR="000C6E69" w:rsidRPr="00D71A69">
        <w:rPr>
          <w:sz w:val="22"/>
          <w:szCs w:val="22"/>
        </w:rPr>
        <w:t xml:space="preserve">jeho </w:t>
      </w:r>
      <w:r w:rsidRPr="00D71A69">
        <w:rPr>
          <w:sz w:val="22"/>
          <w:szCs w:val="22"/>
        </w:rPr>
        <w:t>okolí</w:t>
      </w:r>
      <w:r w:rsidR="000C6E69" w:rsidRPr="00D71A69">
        <w:rPr>
          <w:sz w:val="22"/>
          <w:szCs w:val="22"/>
        </w:rPr>
        <w:t xml:space="preserve">, a to </w:t>
      </w:r>
      <w:r w:rsidRPr="00D71A69">
        <w:rPr>
          <w:sz w:val="22"/>
          <w:szCs w:val="22"/>
        </w:rPr>
        <w:t xml:space="preserve">denně vzhledem k tomu, že </w:t>
      </w:r>
      <w:r w:rsidR="000C6E69" w:rsidRPr="00D71A69">
        <w:rPr>
          <w:sz w:val="22"/>
          <w:szCs w:val="22"/>
        </w:rPr>
        <w:t>D</w:t>
      </w:r>
      <w:r w:rsidRPr="00D71A69">
        <w:rPr>
          <w:sz w:val="22"/>
          <w:szCs w:val="22"/>
        </w:rPr>
        <w:t xml:space="preserve">ílo bude realizováno za plného </w:t>
      </w:r>
      <w:r w:rsidR="009C3EFF" w:rsidRPr="00D71A69">
        <w:rPr>
          <w:sz w:val="22"/>
          <w:szCs w:val="22"/>
        </w:rPr>
        <w:t>návštěvnického</w:t>
      </w:r>
      <w:r w:rsidRPr="00D71A69">
        <w:rPr>
          <w:sz w:val="22"/>
          <w:szCs w:val="22"/>
        </w:rPr>
        <w:t xml:space="preserve"> provozu;</w:t>
      </w:r>
    </w:p>
    <w:p w14:paraId="4B758A27" w14:textId="77777777" w:rsidR="00EB2B21" w:rsidRPr="006D1683" w:rsidRDefault="00EB2B21" w:rsidP="003425EB">
      <w:pPr>
        <w:numPr>
          <w:ilvl w:val="3"/>
          <w:numId w:val="11"/>
        </w:numPr>
        <w:ind w:left="1418"/>
        <w:jc w:val="both"/>
        <w:rPr>
          <w:sz w:val="22"/>
          <w:szCs w:val="22"/>
        </w:rPr>
      </w:pPr>
      <w:r w:rsidRPr="00D71A69">
        <w:rPr>
          <w:sz w:val="22"/>
          <w:szCs w:val="22"/>
        </w:rPr>
        <w:t>přijmout veškerá opatření k ochraně všech složek životního prostředí, která lze po</w:t>
      </w:r>
      <w:r w:rsidR="00A50C19" w:rsidRPr="00D71A69">
        <w:rPr>
          <w:sz w:val="22"/>
          <w:szCs w:val="22"/>
        </w:rPr>
        <w:t> </w:t>
      </w:r>
      <w:r w:rsidRPr="00D71A69">
        <w:rPr>
          <w:sz w:val="22"/>
          <w:szCs w:val="22"/>
        </w:rPr>
        <w:t>Zhotoviteli rozumně požadovat;</w:t>
      </w:r>
      <w:r w:rsidR="0014395C" w:rsidRPr="00D71A69">
        <w:rPr>
          <w:sz w:val="22"/>
          <w:szCs w:val="22"/>
        </w:rPr>
        <w:t xml:space="preserve"> na stavbu budou</w:t>
      </w:r>
      <w:r w:rsidR="0014395C">
        <w:rPr>
          <w:sz w:val="22"/>
          <w:szCs w:val="22"/>
        </w:rPr>
        <w:t xml:space="preserve"> využity materiály a technologie, které svým skladováním, přípravou a užíváním nijak škodlivě neovlivňují životní prostředí. Veškeré realizační práce budou prováděny tak, aby co nejvíce omezily nepříznivé vlivy prašnosti a hluku na okolí;</w:t>
      </w:r>
    </w:p>
    <w:p w14:paraId="7741E4A3" w14:textId="77777777" w:rsidR="00EB2B21" w:rsidRPr="006D1683" w:rsidRDefault="00EB2B21" w:rsidP="003425EB">
      <w:pPr>
        <w:numPr>
          <w:ilvl w:val="3"/>
          <w:numId w:val="11"/>
        </w:numPr>
        <w:ind w:left="1418"/>
        <w:jc w:val="both"/>
        <w:rPr>
          <w:sz w:val="22"/>
          <w:szCs w:val="22"/>
        </w:rPr>
      </w:pPr>
      <w:r w:rsidRPr="006D1683">
        <w:rPr>
          <w:sz w:val="22"/>
          <w:szCs w:val="22"/>
        </w:rPr>
        <w:t>uvedení veškerých Zhotovitelem dotčených ploch, objektů a zařízení do stavu tak, jak mu to ukládá projektová dokumentace</w:t>
      </w:r>
      <w:r w:rsidR="00947371">
        <w:rPr>
          <w:sz w:val="22"/>
          <w:szCs w:val="22"/>
        </w:rPr>
        <w:t xml:space="preserve"> pro provádění stavby</w:t>
      </w:r>
      <w:r w:rsidRPr="006D1683">
        <w:rPr>
          <w:sz w:val="22"/>
          <w:szCs w:val="22"/>
        </w:rPr>
        <w:t xml:space="preserve">, popř. do původního stavu </w:t>
      </w:r>
      <w:r w:rsidR="007237DB">
        <w:rPr>
          <w:sz w:val="22"/>
          <w:szCs w:val="22"/>
        </w:rPr>
        <w:t xml:space="preserve">se zohledněním stavebních prací, které jsou prováděny dle této Smlouvy, </w:t>
      </w:r>
      <w:r w:rsidRPr="006D1683">
        <w:rPr>
          <w:sz w:val="22"/>
          <w:szCs w:val="22"/>
        </w:rPr>
        <w:t>a</w:t>
      </w:r>
      <w:r w:rsidR="007237DB">
        <w:rPr>
          <w:sz w:val="22"/>
          <w:szCs w:val="22"/>
        </w:rPr>
        <w:t> </w:t>
      </w:r>
      <w:r w:rsidRPr="006D1683">
        <w:rPr>
          <w:sz w:val="22"/>
          <w:szCs w:val="22"/>
        </w:rPr>
        <w:t>po</w:t>
      </w:r>
      <w:r w:rsidR="007237DB">
        <w:rPr>
          <w:sz w:val="22"/>
          <w:szCs w:val="22"/>
        </w:rPr>
        <w:t> </w:t>
      </w:r>
      <w:r w:rsidRPr="006D1683">
        <w:rPr>
          <w:sz w:val="22"/>
          <w:szCs w:val="22"/>
        </w:rPr>
        <w:t xml:space="preserve">dokončení Díla předání </w:t>
      </w:r>
      <w:r w:rsidR="007237DB" w:rsidRPr="006D1683">
        <w:rPr>
          <w:sz w:val="22"/>
          <w:szCs w:val="22"/>
        </w:rPr>
        <w:t xml:space="preserve">dotčených ploch, objektů a zařízení </w:t>
      </w:r>
      <w:r w:rsidRPr="006D1683">
        <w:rPr>
          <w:sz w:val="22"/>
          <w:szCs w:val="22"/>
        </w:rPr>
        <w:t>zpět vlastníkům nebo provozovatelům písemným dokladem;</w:t>
      </w:r>
    </w:p>
    <w:p w14:paraId="35ED45B0" w14:textId="77777777" w:rsidR="00EB2B21" w:rsidRPr="006D1683" w:rsidRDefault="00EB2B21" w:rsidP="003425EB">
      <w:pPr>
        <w:numPr>
          <w:ilvl w:val="3"/>
          <w:numId w:val="11"/>
        </w:numPr>
        <w:ind w:left="1418"/>
        <w:jc w:val="both"/>
        <w:rPr>
          <w:sz w:val="22"/>
          <w:szCs w:val="22"/>
        </w:rPr>
      </w:pPr>
      <w:r w:rsidRPr="006D1683">
        <w:rPr>
          <w:sz w:val="22"/>
          <w:szCs w:val="22"/>
        </w:rPr>
        <w:t>zajistit celkový úklid Staveniště a okolí před předáním a převzetím Díla, který bude zahrnovat kompletní úklid a vyčištění Staveniště a okolí, a to v takovém rozsahu, který umožní okamžité užívání bez provádění jakéhokoliv dalšího úklidu ze strany Objed</w:t>
      </w:r>
      <w:r w:rsidR="003C3240" w:rsidRPr="006D1683">
        <w:rPr>
          <w:sz w:val="22"/>
          <w:szCs w:val="22"/>
        </w:rPr>
        <w:t>natele.</w:t>
      </w:r>
    </w:p>
    <w:p w14:paraId="6A97502B" w14:textId="77777777" w:rsidR="00EB2B21" w:rsidRPr="006D1683" w:rsidRDefault="00EF1DCC" w:rsidP="003425EB">
      <w:pPr>
        <w:pStyle w:val="Nzev"/>
        <w:numPr>
          <w:ilvl w:val="1"/>
          <w:numId w:val="2"/>
        </w:numPr>
        <w:ind w:left="567" w:hanging="567"/>
        <w:jc w:val="both"/>
        <w:rPr>
          <w:sz w:val="22"/>
          <w:szCs w:val="22"/>
          <w:u w:val="none"/>
          <w:lang w:val="cs-CZ"/>
        </w:rPr>
      </w:pPr>
      <w:r w:rsidRPr="00972D3B">
        <w:rPr>
          <w:sz w:val="22"/>
          <w:szCs w:val="22"/>
          <w:u w:val="none"/>
          <w:lang w:val="cs-CZ"/>
        </w:rPr>
        <w:t xml:space="preserve">Zhotovitel </w:t>
      </w:r>
      <w:r>
        <w:rPr>
          <w:sz w:val="22"/>
          <w:szCs w:val="22"/>
          <w:u w:val="none"/>
          <w:lang w:val="cs-CZ"/>
        </w:rPr>
        <w:t xml:space="preserve">má povinnost </w:t>
      </w:r>
      <w:r w:rsidR="00313B72">
        <w:rPr>
          <w:sz w:val="22"/>
          <w:szCs w:val="22"/>
          <w:u w:val="none"/>
          <w:lang w:val="cs-CZ"/>
        </w:rPr>
        <w:t>součinnosti</w:t>
      </w:r>
      <w:r>
        <w:rPr>
          <w:sz w:val="22"/>
          <w:szCs w:val="22"/>
          <w:u w:val="none"/>
          <w:lang w:val="cs-CZ"/>
        </w:rPr>
        <w:t xml:space="preserve"> </w:t>
      </w:r>
      <w:r w:rsidR="00EB2B21" w:rsidRPr="006D1683">
        <w:rPr>
          <w:sz w:val="22"/>
          <w:szCs w:val="22"/>
          <w:u w:val="none"/>
          <w:lang w:val="cs-CZ"/>
        </w:rPr>
        <w:t>na kolaudačním řízení Díla a v určených termínech odstran</w:t>
      </w:r>
      <w:r w:rsidR="00DA318E">
        <w:rPr>
          <w:sz w:val="22"/>
          <w:szCs w:val="22"/>
          <w:u w:val="none"/>
          <w:lang w:val="cs-CZ"/>
        </w:rPr>
        <w:t>it</w:t>
      </w:r>
      <w:r w:rsidR="00EB2B21" w:rsidRPr="006D1683">
        <w:rPr>
          <w:sz w:val="22"/>
          <w:szCs w:val="22"/>
          <w:u w:val="none"/>
          <w:lang w:val="cs-CZ"/>
        </w:rPr>
        <w:t xml:space="preserve"> případn</w:t>
      </w:r>
      <w:r w:rsidR="00DA318E">
        <w:rPr>
          <w:sz w:val="22"/>
          <w:szCs w:val="22"/>
          <w:u w:val="none"/>
          <w:lang w:val="cs-CZ"/>
        </w:rPr>
        <w:t>é</w:t>
      </w:r>
      <w:r w:rsidR="00EB2B21" w:rsidRPr="006D1683">
        <w:rPr>
          <w:sz w:val="22"/>
          <w:szCs w:val="22"/>
          <w:u w:val="none"/>
          <w:lang w:val="cs-CZ"/>
        </w:rPr>
        <w:t xml:space="preserve"> </w:t>
      </w:r>
      <w:r w:rsidR="00DA318E">
        <w:rPr>
          <w:sz w:val="22"/>
          <w:szCs w:val="22"/>
          <w:u w:val="none"/>
          <w:lang w:val="cs-CZ"/>
        </w:rPr>
        <w:t xml:space="preserve">vady nebo nedodělky </w:t>
      </w:r>
      <w:r w:rsidR="00EB2B21" w:rsidRPr="006D1683">
        <w:rPr>
          <w:sz w:val="22"/>
          <w:szCs w:val="22"/>
          <w:u w:val="none"/>
          <w:lang w:val="cs-CZ"/>
        </w:rPr>
        <w:t>uveden</w:t>
      </w:r>
      <w:r w:rsidR="00DA318E">
        <w:rPr>
          <w:sz w:val="22"/>
          <w:szCs w:val="22"/>
          <w:u w:val="none"/>
          <w:lang w:val="cs-CZ"/>
        </w:rPr>
        <w:t>é</w:t>
      </w:r>
      <w:r w:rsidR="00EB2B21" w:rsidRPr="006D1683">
        <w:rPr>
          <w:sz w:val="22"/>
          <w:szCs w:val="22"/>
          <w:u w:val="none"/>
          <w:lang w:val="cs-CZ"/>
        </w:rPr>
        <w:t xml:space="preserve"> v kolaudačním rozhodnutí</w:t>
      </w:r>
      <w:r w:rsidR="00632549">
        <w:rPr>
          <w:sz w:val="22"/>
          <w:szCs w:val="22"/>
          <w:u w:val="none"/>
          <w:lang w:val="cs-CZ"/>
        </w:rPr>
        <w:t>, které jsou</w:t>
      </w:r>
      <w:r w:rsidR="00EB5E6D" w:rsidRPr="006D1683">
        <w:rPr>
          <w:sz w:val="22"/>
          <w:szCs w:val="22"/>
          <w:u w:val="none"/>
          <w:lang w:val="cs-CZ"/>
        </w:rPr>
        <w:t xml:space="preserve"> </w:t>
      </w:r>
      <w:r w:rsidR="00632549">
        <w:rPr>
          <w:sz w:val="22"/>
          <w:szCs w:val="22"/>
          <w:u w:val="none"/>
          <w:lang w:val="cs-CZ"/>
        </w:rPr>
        <w:t>přičitatelné</w:t>
      </w:r>
      <w:r w:rsidR="00EB5E6D" w:rsidRPr="006D1683">
        <w:rPr>
          <w:sz w:val="22"/>
          <w:szCs w:val="22"/>
          <w:u w:val="none"/>
          <w:lang w:val="cs-CZ"/>
        </w:rPr>
        <w:t xml:space="preserve"> Zhotovitel</w:t>
      </w:r>
      <w:r w:rsidR="00632549">
        <w:rPr>
          <w:sz w:val="22"/>
          <w:szCs w:val="22"/>
          <w:u w:val="none"/>
          <w:lang w:val="cs-CZ"/>
        </w:rPr>
        <w:t>i</w:t>
      </w:r>
      <w:r w:rsidR="00EB5E6D" w:rsidRPr="006D1683">
        <w:rPr>
          <w:sz w:val="22"/>
          <w:szCs w:val="22"/>
          <w:u w:val="none"/>
          <w:lang w:val="cs-CZ"/>
        </w:rPr>
        <w:t>.</w:t>
      </w:r>
    </w:p>
    <w:p w14:paraId="49EB7CA7" w14:textId="77777777" w:rsidR="00EB2B21" w:rsidRPr="006D1683" w:rsidRDefault="00EB5E6D" w:rsidP="003425EB">
      <w:pPr>
        <w:pStyle w:val="Nzev"/>
        <w:numPr>
          <w:ilvl w:val="1"/>
          <w:numId w:val="2"/>
        </w:numPr>
        <w:ind w:left="567" w:hanging="567"/>
        <w:jc w:val="both"/>
        <w:rPr>
          <w:sz w:val="22"/>
          <w:szCs w:val="22"/>
          <w:u w:val="none"/>
          <w:lang w:val="cs-CZ"/>
        </w:rPr>
      </w:pPr>
      <w:r w:rsidRPr="006D1683">
        <w:rPr>
          <w:sz w:val="22"/>
          <w:szCs w:val="22"/>
          <w:u w:val="none"/>
          <w:lang w:val="cs-CZ"/>
        </w:rPr>
        <w:t>Zhotovitel je povinen</w:t>
      </w:r>
      <w:r w:rsidR="00AF304E" w:rsidRPr="006D1683">
        <w:rPr>
          <w:sz w:val="22"/>
          <w:szCs w:val="22"/>
          <w:u w:val="none"/>
          <w:lang w:val="cs-CZ"/>
        </w:rPr>
        <w:t xml:space="preserve"> spolupracovat s koordinátorem BOZP</w:t>
      </w:r>
      <w:r w:rsidR="00C974EB">
        <w:rPr>
          <w:sz w:val="22"/>
          <w:szCs w:val="22"/>
          <w:u w:val="none"/>
          <w:lang w:val="cs-CZ"/>
        </w:rPr>
        <w:t xml:space="preserve">, spolupracovat </w:t>
      </w:r>
      <w:r w:rsidR="00AF304E" w:rsidRPr="006D1683">
        <w:rPr>
          <w:sz w:val="22"/>
          <w:szCs w:val="22"/>
          <w:u w:val="none"/>
          <w:lang w:val="cs-CZ"/>
        </w:rPr>
        <w:t xml:space="preserve">při zhotovení plánu bezpečnosti a ochrany zdraví při práci na Staveništi, spolupracovat s osobou vykonávající </w:t>
      </w:r>
      <w:r w:rsidR="00C974EB">
        <w:rPr>
          <w:sz w:val="22"/>
          <w:szCs w:val="22"/>
          <w:u w:val="none"/>
          <w:lang w:val="cs-CZ"/>
        </w:rPr>
        <w:t>TDS</w:t>
      </w:r>
      <w:r w:rsidR="00AF304E" w:rsidRPr="006D1683">
        <w:rPr>
          <w:sz w:val="22"/>
          <w:szCs w:val="22"/>
          <w:u w:val="none"/>
          <w:lang w:val="cs-CZ"/>
        </w:rPr>
        <w:t xml:space="preserve"> a</w:t>
      </w:r>
      <w:r w:rsidRPr="006D1683">
        <w:rPr>
          <w:sz w:val="22"/>
          <w:szCs w:val="22"/>
          <w:u w:val="none"/>
          <w:lang w:val="cs-CZ"/>
        </w:rPr>
        <w:t xml:space="preserve"> </w:t>
      </w:r>
      <w:r w:rsidR="00EB2B21" w:rsidRPr="006D1683">
        <w:rPr>
          <w:sz w:val="22"/>
          <w:szCs w:val="22"/>
          <w:u w:val="none"/>
          <w:lang w:val="cs-CZ"/>
        </w:rPr>
        <w:t xml:space="preserve">umožnit podmínky pro výkon funkce autorského dozoru projektanta a </w:t>
      </w:r>
      <w:r w:rsidR="00C974EB">
        <w:rPr>
          <w:sz w:val="22"/>
          <w:szCs w:val="22"/>
          <w:u w:val="none"/>
          <w:lang w:val="cs-CZ"/>
        </w:rPr>
        <w:t>TDS</w:t>
      </w:r>
      <w:r w:rsidR="00EB2B21" w:rsidRPr="006D1683">
        <w:rPr>
          <w:sz w:val="22"/>
          <w:szCs w:val="22"/>
          <w:u w:val="none"/>
          <w:lang w:val="cs-CZ"/>
        </w:rPr>
        <w:t xml:space="preserve"> a činnosti koordinátora BOZP.</w:t>
      </w:r>
    </w:p>
    <w:p w14:paraId="6A19F63F" w14:textId="77777777" w:rsidR="003C3240" w:rsidRPr="006D1683" w:rsidRDefault="003C324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v plné míře odpovědný za škody způsobené </w:t>
      </w:r>
      <w:r w:rsidR="00453085" w:rsidRPr="006D1683">
        <w:rPr>
          <w:sz w:val="22"/>
          <w:szCs w:val="22"/>
          <w:u w:val="none"/>
          <w:lang w:val="cs-CZ"/>
        </w:rPr>
        <w:t xml:space="preserve">Objednateli nebo třetím stranám </w:t>
      </w:r>
      <w:r w:rsidRPr="006D1683">
        <w:rPr>
          <w:sz w:val="22"/>
          <w:szCs w:val="22"/>
          <w:u w:val="none"/>
          <w:lang w:val="cs-CZ"/>
        </w:rPr>
        <w:t>svojí činností nebo činností jiných osob, které k p</w:t>
      </w:r>
      <w:r w:rsidR="00453085">
        <w:rPr>
          <w:sz w:val="22"/>
          <w:szCs w:val="22"/>
          <w:u w:val="none"/>
          <w:lang w:val="cs-CZ"/>
        </w:rPr>
        <w:t>lnění podle této smlouvy použil</w:t>
      </w:r>
      <w:r w:rsidRPr="006D1683">
        <w:rPr>
          <w:sz w:val="22"/>
          <w:szCs w:val="22"/>
          <w:u w:val="none"/>
          <w:lang w:val="cs-CZ"/>
        </w:rPr>
        <w:t xml:space="preserve">. Skutečnost, že tyto škody byly nahrazeny, Zhotovitel prokáže při předání Díla písemnými doklady potvrzenými odpovědnými zástupci dotčených třetích stran. </w:t>
      </w:r>
    </w:p>
    <w:bookmarkEnd w:id="2"/>
    <w:p w14:paraId="0108B817" w14:textId="77777777" w:rsidR="00257F87" w:rsidRPr="006D1683" w:rsidRDefault="00257F87" w:rsidP="00257F87">
      <w:pPr>
        <w:pStyle w:val="Nzev"/>
        <w:numPr>
          <w:ilvl w:val="0"/>
          <w:numId w:val="0"/>
        </w:numPr>
        <w:ind w:left="567"/>
        <w:jc w:val="both"/>
        <w:rPr>
          <w:sz w:val="22"/>
          <w:szCs w:val="22"/>
          <w:u w:val="none"/>
          <w:lang w:val="cs-CZ"/>
        </w:rPr>
      </w:pPr>
    </w:p>
    <w:p w14:paraId="468AFEBB" w14:textId="77777777" w:rsidR="00E63ECE" w:rsidRPr="006D1683" w:rsidRDefault="00E63ECE" w:rsidP="003425EB">
      <w:pPr>
        <w:pStyle w:val="Nzev"/>
        <w:keepNext/>
        <w:numPr>
          <w:ilvl w:val="0"/>
          <w:numId w:val="2"/>
        </w:numPr>
        <w:rPr>
          <w:b/>
          <w:sz w:val="22"/>
          <w:szCs w:val="22"/>
          <w:u w:val="none"/>
          <w:lang w:val="cs-CZ"/>
        </w:rPr>
      </w:pPr>
      <w:r w:rsidRPr="006D1683">
        <w:rPr>
          <w:b/>
          <w:sz w:val="22"/>
          <w:szCs w:val="22"/>
          <w:u w:val="none"/>
          <w:lang w:val="cs-CZ"/>
        </w:rPr>
        <w:lastRenderedPageBreak/>
        <w:t>Kontrola provádění Díla</w:t>
      </w:r>
    </w:p>
    <w:p w14:paraId="5D5B2480"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Zástupce objednatele, osoba vykonávající </w:t>
      </w:r>
      <w:r w:rsidR="00A154C9">
        <w:rPr>
          <w:sz w:val="22"/>
          <w:szCs w:val="22"/>
          <w:u w:val="none"/>
          <w:lang w:val="cs-CZ"/>
        </w:rPr>
        <w:t>TDS</w:t>
      </w:r>
      <w:r w:rsidRPr="006D1683">
        <w:rPr>
          <w:sz w:val="22"/>
          <w:szCs w:val="22"/>
          <w:u w:val="none"/>
          <w:lang w:val="cs-CZ"/>
        </w:rPr>
        <w:t xml:space="preserve"> a koordinátor BOZP může kontrolovat provádění Díla. Zhotovitel musí bez zbytečného odkladu tuto kontrolu umožnit, poskytnout Zástupci objednatele při provádění kontroly nezbytnou součinnost a seznámit Zástupce objednatele s postupem provádění Díla.</w:t>
      </w:r>
    </w:p>
    <w:p w14:paraId="0C941C44"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Zhotovitel musí Zástupce objednatele vyzvat ke kontrole vždy před tím, než budou při dalším postupu provádění Díla zakryty nebo se stanou nepřístupnými již provedené části Díla nebo jiné výsledky provádění Díla. Výzva musí být učiněna Zhotovitelem alespoň 2 pracovní dny přede dnem provedení kontroly, nebude-li mezi Zástupcem objednatele a Zástupcem zhotovitele dohodnuto jinak.</w:t>
      </w:r>
    </w:p>
    <w:p w14:paraId="290D2769"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Pokud Zhotovitel nesplní povinnost podle předchozího odstavce, může Zástupce objednatele v</w:t>
      </w:r>
      <w:r w:rsidR="00DA404F">
        <w:rPr>
          <w:sz w:val="22"/>
          <w:szCs w:val="22"/>
          <w:u w:val="none"/>
          <w:lang w:val="cs-CZ"/>
        </w:rPr>
        <w:t> </w:t>
      </w:r>
      <w:r w:rsidRPr="006D1683">
        <w:rPr>
          <w:sz w:val="22"/>
          <w:szCs w:val="22"/>
          <w:u w:val="none"/>
          <w:lang w:val="cs-CZ"/>
        </w:rPr>
        <w:t>přiměřené lhůtě požadovat, aby části Díla či jiné výsledky provádění Díla, které byly zakryty nebo se staly nepřístupnými, byly odkryty či zpřístupněny, popřípadě aby bylo jinak zjištěno, že byly provedeny řádně. Veškeré náklady obou stran, které tímto vzniknou, nese Zhotovitel.</w:t>
      </w:r>
    </w:p>
    <w:p w14:paraId="78AD9E4A"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Pokud se Zástupce objednatele nedostaví ke kontrole přes to, že Zhotovitel řádně splní veškeré stanovené povinnosti, je Zhotovitel povinen pořídit detailní fotodokumentaci provedené části Díla či jiných výsledků provádění Díla a poté může tyto zakrýt, popřípadě jinak znepřístupnit.</w:t>
      </w:r>
    </w:p>
    <w:p w14:paraId="379E7119"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O výsledku kontroly, při které Zástupce objednatele zjistí, že Zhotovitel porušuje svou povinnost, musí strany vyhotovit zápis s uvedením způsobu nápravy a lhůty k jejímu provedení.</w:t>
      </w:r>
    </w:p>
    <w:p w14:paraId="54659B6E"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Zástupce zhotovitele se musí se Zástupcem objednatele dohodnout na místě a čase konání zkoušek specifikovaných ve Smlouvě nebo dohodnutých Stranami. Zhotovitel musí při těchto zkouškách poskytnout Zástupci objednatele veškerou nezbytnou součinnost, vybavení a</w:t>
      </w:r>
      <w:r w:rsidR="00F73485">
        <w:rPr>
          <w:sz w:val="22"/>
          <w:szCs w:val="22"/>
          <w:u w:val="none"/>
          <w:lang w:val="cs-CZ"/>
        </w:rPr>
        <w:t> </w:t>
      </w:r>
      <w:r w:rsidRPr="006D1683">
        <w:rPr>
          <w:sz w:val="22"/>
          <w:szCs w:val="22"/>
          <w:u w:val="none"/>
          <w:lang w:val="cs-CZ"/>
        </w:rPr>
        <w:t>personál pro jejich provedení. Pokud se Zástupce objednatele nedostaví včas na předem dohodnuté místo, může Zhotovitel přikročit ke zkouškám bez jeho účasti, ledaže dostane od</w:t>
      </w:r>
      <w:r w:rsidR="00F73485">
        <w:rPr>
          <w:sz w:val="22"/>
          <w:szCs w:val="22"/>
          <w:u w:val="none"/>
          <w:lang w:val="cs-CZ"/>
        </w:rPr>
        <w:t> </w:t>
      </w:r>
      <w:r w:rsidRPr="006D1683">
        <w:rPr>
          <w:sz w:val="22"/>
          <w:szCs w:val="22"/>
          <w:u w:val="none"/>
          <w:lang w:val="cs-CZ"/>
        </w:rPr>
        <w:t>Zástupce objednatele jiný pokyn. V takovém případě se má za to, že zkoušky proběhly za</w:t>
      </w:r>
      <w:r w:rsidR="00F73485">
        <w:rPr>
          <w:sz w:val="22"/>
          <w:szCs w:val="22"/>
          <w:u w:val="none"/>
          <w:lang w:val="cs-CZ"/>
        </w:rPr>
        <w:t> </w:t>
      </w:r>
      <w:r w:rsidRPr="006D1683">
        <w:rPr>
          <w:sz w:val="22"/>
          <w:szCs w:val="22"/>
          <w:u w:val="none"/>
          <w:lang w:val="cs-CZ"/>
        </w:rPr>
        <w:t>přítomnosti Zástupce objednatele.</w:t>
      </w:r>
    </w:p>
    <w:p w14:paraId="5908B283"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Dílo nesmí být považováno za dokončené pro účely převzetí, dokud nebudou Zhotovitelem úspěšně provedeny všechny zkoušky specifikované v této Smlouvě nebo jejích přílohách nebo dohodnuté oběma stranami, které musí být provedeny před převzetím Díla, ledaže Objednatel požaduje jinak.</w:t>
      </w:r>
    </w:p>
    <w:p w14:paraId="3DB5267A"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Zjistí-li Zástupce objednatele, že jakákoli práce, materiál nebo technologické zařízení nejsou v souladu se Smlouvou, nebo že Zhotovitel porušuje jinou svou smluvní povinnost, může s odůvodněním tuto část Díla odmítnout a požadovat, aby Zhotovitel na své náklady a odpovědnost provedl nápravu. Zástupce objednatele může Zhotoviteli dát pokyn k výměně takového materiálu nebo technologického zařízení nebo k odstranění a novému provedení dané části Díla v souladu se Smlouvou. Jestliže Zhotovitel takový pokyn v přiměřené lhůtě nesplní, může Objednatel příslušné práce vykonat sám nebo prostřednictvím třetí osoby na</w:t>
      </w:r>
      <w:r w:rsidR="00601C36">
        <w:rPr>
          <w:sz w:val="22"/>
          <w:szCs w:val="22"/>
          <w:u w:val="none"/>
          <w:lang w:val="cs-CZ"/>
        </w:rPr>
        <w:t> </w:t>
      </w:r>
      <w:r w:rsidRPr="006D1683">
        <w:rPr>
          <w:sz w:val="22"/>
          <w:szCs w:val="22"/>
          <w:u w:val="none"/>
          <w:lang w:val="cs-CZ"/>
        </w:rPr>
        <w:t>náklady Zhotovitele.</w:t>
      </w:r>
    </w:p>
    <w:p w14:paraId="6991FCD2" w14:textId="77777777" w:rsidR="00E63ECE" w:rsidRPr="00D71A69"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Zástupce objednatele musí </w:t>
      </w:r>
      <w:r w:rsidRPr="00D71A69">
        <w:rPr>
          <w:sz w:val="22"/>
          <w:szCs w:val="22"/>
          <w:u w:val="none"/>
          <w:lang w:val="cs-CZ"/>
        </w:rPr>
        <w:t xml:space="preserve">pravidelně svolávat kontrolní dny a Zástupce zhotovitele se jich musí účastnit. Kontrolní dny musí probíhat alespoň jednou </w:t>
      </w:r>
      <w:r w:rsidR="00285E5D" w:rsidRPr="00D71A69">
        <w:rPr>
          <w:sz w:val="22"/>
          <w:szCs w:val="22"/>
          <w:u w:val="none"/>
          <w:lang w:val="cs-CZ"/>
        </w:rPr>
        <w:t>za 14 dní</w:t>
      </w:r>
      <w:r w:rsidRPr="00D71A69">
        <w:rPr>
          <w:sz w:val="22"/>
          <w:szCs w:val="22"/>
          <w:u w:val="none"/>
          <w:lang w:val="cs-CZ"/>
        </w:rPr>
        <w:t>, nebude-li mezi Zástupcem objednatele a Zástupcem zhotovitele dohodnuto jinak.</w:t>
      </w:r>
    </w:p>
    <w:p w14:paraId="209CF0B6" w14:textId="77777777" w:rsidR="00E63ECE" w:rsidRPr="00D71A69" w:rsidRDefault="00E63ECE" w:rsidP="003425EB">
      <w:pPr>
        <w:pStyle w:val="Nzev"/>
        <w:numPr>
          <w:ilvl w:val="1"/>
          <w:numId w:val="2"/>
        </w:numPr>
        <w:ind w:left="567" w:hanging="567"/>
        <w:jc w:val="both"/>
        <w:rPr>
          <w:sz w:val="22"/>
          <w:szCs w:val="22"/>
          <w:u w:val="none"/>
          <w:lang w:val="cs-CZ"/>
        </w:rPr>
      </w:pPr>
      <w:r w:rsidRPr="00D71A69">
        <w:rPr>
          <w:sz w:val="22"/>
          <w:szCs w:val="22"/>
          <w:u w:val="none"/>
          <w:lang w:val="cs-CZ"/>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3FCB4996" w14:textId="77777777" w:rsidR="00E63ECE" w:rsidRPr="00D71A69" w:rsidRDefault="00E63ECE" w:rsidP="003425EB">
      <w:pPr>
        <w:pStyle w:val="Nzev"/>
        <w:numPr>
          <w:ilvl w:val="1"/>
          <w:numId w:val="2"/>
        </w:numPr>
        <w:ind w:left="567" w:hanging="567"/>
        <w:jc w:val="both"/>
        <w:rPr>
          <w:sz w:val="22"/>
          <w:szCs w:val="22"/>
          <w:u w:val="none"/>
          <w:lang w:val="cs-CZ"/>
        </w:rPr>
      </w:pPr>
      <w:r w:rsidRPr="00D71A69">
        <w:rPr>
          <w:sz w:val="22"/>
          <w:szCs w:val="22"/>
          <w:u w:val="none"/>
          <w:lang w:val="cs-CZ"/>
        </w:rPr>
        <w:t>Jednání kontrolního dne vede osoba TDS</w:t>
      </w:r>
      <w:r w:rsidR="001330BA" w:rsidRPr="00D71A69">
        <w:rPr>
          <w:sz w:val="22"/>
          <w:szCs w:val="22"/>
          <w:u w:val="none"/>
          <w:lang w:val="cs-CZ"/>
        </w:rPr>
        <w:t>, nebude-li mezi Zástupcem objednatele a Zástupcem zhotovitele dohodnuto jinak</w:t>
      </w:r>
      <w:r w:rsidRPr="00D71A69">
        <w:rPr>
          <w:sz w:val="22"/>
          <w:szCs w:val="22"/>
          <w:u w:val="none"/>
          <w:lang w:val="cs-CZ"/>
        </w:rPr>
        <w:t>.</w:t>
      </w:r>
    </w:p>
    <w:p w14:paraId="74D2E6AA" w14:textId="77777777" w:rsidR="00E63ECE" w:rsidRPr="006D1683" w:rsidRDefault="00E63ECE"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 jednání kontrolního dne se pořizuje zápis, v němž jsou zaznamenány všechny skutečnosti, o jejichž zaznamenání alespoň jedna ze stran požádá. </w:t>
      </w:r>
      <w:r w:rsidR="00F36FB4">
        <w:rPr>
          <w:sz w:val="22"/>
          <w:szCs w:val="22"/>
          <w:u w:val="none"/>
          <w:lang w:val="cs-CZ"/>
        </w:rPr>
        <w:t xml:space="preserve">Prezenční listinu z kontrolního dne, jejíž přílohou bude </w:t>
      </w:r>
      <w:r w:rsidR="00F36FB4" w:rsidRPr="006D1683">
        <w:rPr>
          <w:sz w:val="22"/>
          <w:szCs w:val="22"/>
          <w:u w:val="none"/>
          <w:lang w:val="cs-CZ"/>
        </w:rPr>
        <w:t>zápis z kontrolního dne</w:t>
      </w:r>
      <w:r w:rsidR="00F36FB4">
        <w:rPr>
          <w:sz w:val="22"/>
          <w:szCs w:val="22"/>
          <w:u w:val="none"/>
          <w:lang w:val="cs-CZ"/>
        </w:rPr>
        <w:t>,</w:t>
      </w:r>
      <w:r w:rsidR="00F36FB4" w:rsidRPr="006D1683">
        <w:rPr>
          <w:sz w:val="22"/>
          <w:szCs w:val="22"/>
          <w:u w:val="none"/>
          <w:lang w:val="cs-CZ"/>
        </w:rPr>
        <w:t xml:space="preserve"> všechny zúčastněné strany stvrdí svým podpisem. Zápis z kontrolního dne stvrzuje svým podpisem Zástupce objednatele a Zástupce zhotovitele</w:t>
      </w:r>
      <w:r w:rsidR="00F36FB4">
        <w:rPr>
          <w:sz w:val="22"/>
          <w:szCs w:val="22"/>
          <w:u w:val="none"/>
          <w:lang w:val="cs-CZ"/>
        </w:rPr>
        <w:t xml:space="preserve"> a jeho </w:t>
      </w:r>
      <w:r w:rsidR="00F36FB4">
        <w:rPr>
          <w:sz w:val="22"/>
          <w:szCs w:val="22"/>
          <w:u w:val="none"/>
          <w:lang w:val="cs-CZ"/>
        </w:rPr>
        <w:lastRenderedPageBreak/>
        <w:t>čistopis bude zaslán zúčastněným stranám; zápis se považuje za odsouhlasený, pokud k němu nebudou uplatněny připomínky do 3 pracovních dnů od jeho doručení</w:t>
      </w:r>
      <w:r w:rsidRPr="006D1683">
        <w:rPr>
          <w:sz w:val="22"/>
          <w:szCs w:val="22"/>
          <w:u w:val="none"/>
          <w:lang w:val="cs-CZ"/>
        </w:rPr>
        <w:t>.</w:t>
      </w:r>
    </w:p>
    <w:p w14:paraId="59E80C88" w14:textId="77777777" w:rsidR="00E63ECE" w:rsidRPr="006D1683" w:rsidRDefault="00E63ECE" w:rsidP="00257F87">
      <w:pPr>
        <w:pStyle w:val="Nzev"/>
        <w:numPr>
          <w:ilvl w:val="0"/>
          <w:numId w:val="0"/>
        </w:numPr>
        <w:ind w:left="567"/>
        <w:jc w:val="both"/>
        <w:rPr>
          <w:sz w:val="22"/>
          <w:szCs w:val="22"/>
          <w:u w:val="none"/>
          <w:lang w:val="cs-CZ"/>
        </w:rPr>
      </w:pPr>
    </w:p>
    <w:p w14:paraId="36359227" w14:textId="77777777" w:rsidR="00CE4D1B" w:rsidRPr="006D1683" w:rsidRDefault="00CE4D1B" w:rsidP="003425EB">
      <w:pPr>
        <w:pStyle w:val="Nzev"/>
        <w:numPr>
          <w:ilvl w:val="0"/>
          <w:numId w:val="2"/>
        </w:numPr>
        <w:rPr>
          <w:b/>
          <w:sz w:val="22"/>
          <w:szCs w:val="22"/>
          <w:u w:val="none"/>
          <w:lang w:val="cs-CZ"/>
        </w:rPr>
      </w:pPr>
      <w:r w:rsidRPr="006D1683">
        <w:rPr>
          <w:b/>
          <w:sz w:val="22"/>
          <w:szCs w:val="22"/>
          <w:u w:val="none"/>
          <w:lang w:val="cs-CZ"/>
        </w:rPr>
        <w:t>Doba pro dokončení</w:t>
      </w:r>
      <w:r w:rsidR="00776898">
        <w:rPr>
          <w:b/>
          <w:sz w:val="22"/>
          <w:szCs w:val="22"/>
          <w:u w:val="none"/>
          <w:lang w:val="cs-CZ"/>
        </w:rPr>
        <w:t>, předání a převzetí díla</w:t>
      </w:r>
    </w:p>
    <w:p w14:paraId="4034A65A" w14:textId="77777777" w:rsidR="00CE4D1B" w:rsidRPr="006D1683"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3EDEAFC6" w14:textId="77777777" w:rsidR="00CE4D1B" w:rsidRPr="00D71A69" w:rsidRDefault="00CE4D1B" w:rsidP="003425EB">
      <w:pPr>
        <w:pStyle w:val="Nzev"/>
        <w:numPr>
          <w:ilvl w:val="2"/>
          <w:numId w:val="2"/>
        </w:numPr>
        <w:ind w:left="1418" w:hanging="709"/>
        <w:jc w:val="both"/>
        <w:rPr>
          <w:sz w:val="22"/>
          <w:szCs w:val="22"/>
          <w:u w:val="none"/>
          <w:lang w:val="cs-CZ"/>
        </w:rPr>
      </w:pPr>
      <w:r w:rsidRPr="007767E0">
        <w:rPr>
          <w:sz w:val="22"/>
          <w:szCs w:val="22"/>
          <w:u w:val="none"/>
          <w:lang w:val="cs-CZ"/>
        </w:rPr>
        <w:t xml:space="preserve">Lhůta pro předání a </w:t>
      </w:r>
      <w:r w:rsidRPr="00D71A69">
        <w:rPr>
          <w:sz w:val="22"/>
          <w:szCs w:val="22"/>
          <w:u w:val="none"/>
          <w:lang w:val="cs-CZ"/>
        </w:rPr>
        <w:t xml:space="preserve">převzetí Staveniště: do </w:t>
      </w:r>
      <w:r w:rsidR="00955F0D" w:rsidRPr="00D71A69">
        <w:rPr>
          <w:sz w:val="22"/>
          <w:szCs w:val="22"/>
          <w:u w:val="none"/>
          <w:lang w:val="cs-CZ"/>
        </w:rPr>
        <w:t xml:space="preserve">10 </w:t>
      </w:r>
      <w:r w:rsidRPr="00D71A69">
        <w:rPr>
          <w:sz w:val="22"/>
          <w:szCs w:val="22"/>
          <w:u w:val="none"/>
          <w:lang w:val="cs-CZ"/>
        </w:rPr>
        <w:t>dnů ode dne nabytí účinnosti této Smlouvy</w:t>
      </w:r>
      <w:r w:rsidR="00BB3EB8" w:rsidRPr="00D71A69">
        <w:rPr>
          <w:sz w:val="22"/>
          <w:szCs w:val="22"/>
          <w:u w:val="none"/>
          <w:lang w:val="cs-CZ"/>
        </w:rPr>
        <w:t>; o předání a převzetí Staveniště bude pořízen protokol podepsaný oprávněnými zástupci obou stran;</w:t>
      </w:r>
    </w:p>
    <w:p w14:paraId="000A1A0C" w14:textId="3FD4D907" w:rsidR="00CE4D1B" w:rsidRPr="00D71A69" w:rsidRDefault="00CE4D1B" w:rsidP="003425EB">
      <w:pPr>
        <w:pStyle w:val="Nzev"/>
        <w:numPr>
          <w:ilvl w:val="2"/>
          <w:numId w:val="2"/>
        </w:numPr>
        <w:ind w:left="1418" w:hanging="709"/>
        <w:jc w:val="both"/>
        <w:rPr>
          <w:sz w:val="22"/>
          <w:szCs w:val="22"/>
          <w:u w:val="none"/>
          <w:lang w:val="cs-CZ"/>
        </w:rPr>
      </w:pPr>
      <w:r w:rsidRPr="00D71A69">
        <w:rPr>
          <w:sz w:val="22"/>
          <w:szCs w:val="22"/>
          <w:u w:val="none"/>
          <w:lang w:val="cs-CZ"/>
        </w:rPr>
        <w:t xml:space="preserve">Lhůta pro zahájení provádění Díla: do </w:t>
      </w:r>
      <w:r w:rsidR="00EA4263">
        <w:rPr>
          <w:sz w:val="22"/>
          <w:szCs w:val="22"/>
          <w:u w:val="none"/>
          <w:lang w:val="cs-CZ"/>
        </w:rPr>
        <w:t>10</w:t>
      </w:r>
      <w:r w:rsidRPr="00D71A69">
        <w:rPr>
          <w:sz w:val="22"/>
          <w:szCs w:val="22"/>
          <w:u w:val="none"/>
          <w:lang w:val="cs-CZ"/>
        </w:rPr>
        <w:t xml:space="preserve"> dnů od převzetí Staveniště;</w:t>
      </w:r>
    </w:p>
    <w:p w14:paraId="1E95ED0B" w14:textId="77777777" w:rsidR="00CE4D1B" w:rsidRPr="00D71A69" w:rsidRDefault="00CE4D1B" w:rsidP="001F2A18">
      <w:pPr>
        <w:pStyle w:val="Nzev"/>
        <w:numPr>
          <w:ilvl w:val="2"/>
          <w:numId w:val="2"/>
        </w:numPr>
        <w:ind w:left="1418" w:hanging="709"/>
        <w:jc w:val="both"/>
        <w:rPr>
          <w:b/>
          <w:sz w:val="22"/>
          <w:szCs w:val="22"/>
          <w:u w:val="none"/>
          <w:lang w:val="cs-CZ"/>
        </w:rPr>
      </w:pPr>
      <w:r w:rsidRPr="00D71A69">
        <w:rPr>
          <w:b/>
          <w:sz w:val="22"/>
          <w:szCs w:val="22"/>
          <w:u w:val="none"/>
          <w:lang w:val="cs-CZ"/>
        </w:rPr>
        <w:t xml:space="preserve">Doba pro dokončení Díla: do </w:t>
      </w:r>
      <w:r w:rsidR="001F2A18" w:rsidRPr="00D71A69">
        <w:rPr>
          <w:b/>
          <w:sz w:val="22"/>
          <w:szCs w:val="22"/>
          <w:u w:val="none"/>
          <w:lang w:val="cs-CZ"/>
        </w:rPr>
        <w:t>1</w:t>
      </w:r>
      <w:r w:rsidR="00B52216">
        <w:rPr>
          <w:b/>
          <w:sz w:val="22"/>
          <w:szCs w:val="22"/>
          <w:u w:val="none"/>
          <w:lang w:val="cs-CZ"/>
        </w:rPr>
        <w:t>8</w:t>
      </w:r>
      <w:r w:rsidRPr="00D71A69">
        <w:rPr>
          <w:b/>
          <w:sz w:val="22"/>
          <w:szCs w:val="22"/>
          <w:u w:val="none"/>
          <w:lang w:val="cs-CZ"/>
        </w:rPr>
        <w:t xml:space="preserve"> měsíců ode dne nabytí účinnosti této Smlouvy</w:t>
      </w:r>
      <w:r w:rsidR="00FD7C28" w:rsidRPr="00D71A69">
        <w:rPr>
          <w:b/>
          <w:sz w:val="22"/>
          <w:szCs w:val="22"/>
          <w:u w:val="none"/>
          <w:lang w:val="cs-CZ"/>
        </w:rPr>
        <w:t xml:space="preserve">, </w:t>
      </w:r>
    </w:p>
    <w:p w14:paraId="78B378B0" w14:textId="77777777" w:rsidR="00CE4D1B" w:rsidRPr="00D71A69" w:rsidRDefault="00CE4D1B" w:rsidP="003425EB">
      <w:pPr>
        <w:pStyle w:val="Nzev"/>
        <w:numPr>
          <w:ilvl w:val="2"/>
          <w:numId w:val="2"/>
        </w:numPr>
        <w:ind w:left="1418" w:hanging="709"/>
        <w:jc w:val="both"/>
        <w:rPr>
          <w:sz w:val="22"/>
          <w:szCs w:val="22"/>
          <w:u w:val="none"/>
          <w:lang w:val="cs-CZ"/>
        </w:rPr>
      </w:pPr>
      <w:r w:rsidRPr="00D71A69">
        <w:rPr>
          <w:sz w:val="22"/>
          <w:szCs w:val="22"/>
          <w:u w:val="none"/>
          <w:lang w:val="cs-CZ"/>
        </w:rPr>
        <w:t xml:space="preserve">Lhůta pro </w:t>
      </w:r>
      <w:r w:rsidRPr="00D71A69">
        <w:rPr>
          <w:bCs/>
          <w:sz w:val="22"/>
          <w:szCs w:val="22"/>
          <w:u w:val="none"/>
          <w:lang w:val="cs-CZ"/>
        </w:rPr>
        <w:t xml:space="preserve">odstranění zařízení, vyklizení a vyčištění </w:t>
      </w:r>
      <w:r w:rsidR="00F73D27" w:rsidRPr="00D71A69">
        <w:rPr>
          <w:bCs/>
          <w:sz w:val="22"/>
          <w:szCs w:val="22"/>
          <w:u w:val="none"/>
          <w:lang w:val="cs-CZ"/>
        </w:rPr>
        <w:t>S</w:t>
      </w:r>
      <w:r w:rsidRPr="00D71A69">
        <w:rPr>
          <w:bCs/>
          <w:sz w:val="22"/>
          <w:szCs w:val="22"/>
          <w:u w:val="none"/>
          <w:lang w:val="cs-CZ"/>
        </w:rPr>
        <w:t xml:space="preserve">taveniště: </w:t>
      </w:r>
      <w:r w:rsidR="00B80A7B" w:rsidRPr="00D71A69">
        <w:rPr>
          <w:bCs/>
          <w:sz w:val="22"/>
          <w:szCs w:val="22"/>
          <w:u w:val="none"/>
          <w:lang w:val="cs-CZ"/>
        </w:rPr>
        <w:t xml:space="preserve">do </w:t>
      </w:r>
      <w:r w:rsidR="00F73D27" w:rsidRPr="00D71A69">
        <w:rPr>
          <w:bCs/>
          <w:sz w:val="22"/>
          <w:szCs w:val="22"/>
          <w:u w:val="none"/>
          <w:lang w:val="cs-CZ"/>
        </w:rPr>
        <w:t>10</w:t>
      </w:r>
      <w:r w:rsidR="00B80A7B" w:rsidRPr="00D71A69">
        <w:rPr>
          <w:bCs/>
          <w:sz w:val="22"/>
          <w:szCs w:val="22"/>
          <w:u w:val="none"/>
          <w:lang w:val="cs-CZ"/>
        </w:rPr>
        <w:t xml:space="preserve"> dnů ode dne vystavení Protokolu o převzetí Díla</w:t>
      </w:r>
      <w:r w:rsidR="001F02C5" w:rsidRPr="00D71A69">
        <w:rPr>
          <w:bCs/>
          <w:sz w:val="22"/>
          <w:szCs w:val="22"/>
          <w:u w:val="none"/>
          <w:lang w:val="cs-CZ"/>
        </w:rPr>
        <w:t>;</w:t>
      </w:r>
      <w:r w:rsidR="00B80A7B" w:rsidRPr="00D71A69">
        <w:rPr>
          <w:bCs/>
          <w:sz w:val="22"/>
          <w:szCs w:val="22"/>
          <w:u w:val="none"/>
          <w:lang w:val="cs-CZ"/>
        </w:rPr>
        <w:t xml:space="preserve"> </w:t>
      </w:r>
      <w:r w:rsidR="001F02C5" w:rsidRPr="00D71A69">
        <w:rPr>
          <w:bCs/>
          <w:sz w:val="22"/>
          <w:szCs w:val="22"/>
          <w:u w:val="none"/>
          <w:lang w:val="cs-CZ"/>
        </w:rPr>
        <w:t>p</w:t>
      </w:r>
      <w:r w:rsidR="001F02C5" w:rsidRPr="00D71A69">
        <w:rPr>
          <w:sz w:val="22"/>
          <w:szCs w:val="22"/>
          <w:u w:val="none"/>
          <w:lang w:val="cs-CZ"/>
        </w:rPr>
        <w:t>o této lhůtě je oprávněn na Staveništi ponechat pouze stroje a materiál potřebný k odstranění drobných nebo ojedinělých vad či nedodělků uvedených v Protokolu o převzetí Díla</w:t>
      </w:r>
      <w:r w:rsidR="00B80A7B" w:rsidRPr="00D71A69">
        <w:rPr>
          <w:bCs/>
          <w:sz w:val="22"/>
          <w:szCs w:val="22"/>
          <w:u w:val="none"/>
          <w:lang w:val="cs-CZ"/>
        </w:rPr>
        <w:t>.</w:t>
      </w:r>
    </w:p>
    <w:p w14:paraId="182A0089" w14:textId="77777777" w:rsidR="008662A9" w:rsidRPr="00D71A69" w:rsidRDefault="00CE4D1B" w:rsidP="003425EB">
      <w:pPr>
        <w:pStyle w:val="Nzev"/>
        <w:numPr>
          <w:ilvl w:val="1"/>
          <w:numId w:val="2"/>
        </w:numPr>
        <w:ind w:left="567" w:hanging="567"/>
        <w:jc w:val="both"/>
        <w:rPr>
          <w:sz w:val="22"/>
          <w:szCs w:val="22"/>
          <w:u w:val="none"/>
          <w:lang w:val="cs-CZ"/>
        </w:rPr>
      </w:pPr>
      <w:r w:rsidRPr="00D71A69">
        <w:rPr>
          <w:sz w:val="22"/>
          <w:szCs w:val="22"/>
          <w:u w:val="none"/>
          <w:lang w:val="cs-CZ"/>
        </w:rPr>
        <w:t xml:space="preserve">Zhotovitel musí předložit Zástupci objednatele harmonogram </w:t>
      </w:r>
      <w:r w:rsidR="00564ABB" w:rsidRPr="00D71A69">
        <w:rPr>
          <w:sz w:val="22"/>
          <w:szCs w:val="22"/>
          <w:u w:val="none"/>
          <w:lang w:val="cs-CZ"/>
        </w:rPr>
        <w:t xml:space="preserve">provádění Díla do </w:t>
      </w:r>
      <w:r w:rsidR="00DA183F" w:rsidRPr="00D71A69">
        <w:rPr>
          <w:sz w:val="22"/>
          <w:szCs w:val="22"/>
          <w:u w:val="none"/>
          <w:lang w:val="cs-CZ"/>
        </w:rPr>
        <w:t>10</w:t>
      </w:r>
      <w:r w:rsidR="00564ABB" w:rsidRPr="00D71A69">
        <w:rPr>
          <w:sz w:val="22"/>
          <w:szCs w:val="22"/>
          <w:u w:val="none"/>
          <w:lang w:val="cs-CZ"/>
        </w:rPr>
        <w:t xml:space="preserve"> dnů ode dne nabytí účinnosti této Smlouvy</w:t>
      </w:r>
      <w:r w:rsidR="005C6533" w:rsidRPr="00D71A69">
        <w:rPr>
          <w:sz w:val="22"/>
          <w:szCs w:val="22"/>
          <w:u w:val="none"/>
          <w:lang w:val="cs-CZ"/>
        </w:rPr>
        <w:t xml:space="preserve"> (v jedné tištěné verzi a jedné elektronické verzi v editovatelné podobě)</w:t>
      </w:r>
      <w:r w:rsidR="00564ABB" w:rsidRPr="00D71A69">
        <w:rPr>
          <w:sz w:val="22"/>
          <w:szCs w:val="22"/>
          <w:u w:val="none"/>
          <w:lang w:val="cs-CZ"/>
        </w:rPr>
        <w:t>.</w:t>
      </w:r>
      <w:r w:rsidR="005C6533" w:rsidRPr="00D71A69">
        <w:rPr>
          <w:sz w:val="22"/>
          <w:szCs w:val="22"/>
          <w:u w:val="none"/>
          <w:lang w:val="cs-CZ"/>
        </w:rPr>
        <w:t xml:space="preserve"> </w:t>
      </w:r>
      <w:r w:rsidRPr="00D71A69">
        <w:rPr>
          <w:sz w:val="22"/>
          <w:szCs w:val="22"/>
          <w:u w:val="none"/>
          <w:lang w:val="cs-CZ"/>
        </w:rPr>
        <w:t>Každý Harmonogram musí obsahova</w:t>
      </w:r>
      <w:r w:rsidR="005C6533" w:rsidRPr="00D71A69">
        <w:rPr>
          <w:sz w:val="22"/>
          <w:szCs w:val="22"/>
          <w:u w:val="none"/>
          <w:lang w:val="cs-CZ"/>
        </w:rPr>
        <w:t>t zejména</w:t>
      </w:r>
      <w:r w:rsidR="008662A9" w:rsidRPr="00D71A69">
        <w:rPr>
          <w:sz w:val="22"/>
          <w:szCs w:val="22"/>
          <w:u w:val="none"/>
          <w:lang w:val="cs-CZ"/>
        </w:rPr>
        <w:t>:</w:t>
      </w:r>
    </w:p>
    <w:p w14:paraId="1E634058" w14:textId="77777777" w:rsidR="008662A9" w:rsidRPr="00D71A69" w:rsidRDefault="00192319" w:rsidP="008662A9">
      <w:pPr>
        <w:pStyle w:val="Nzev"/>
        <w:numPr>
          <w:ilvl w:val="0"/>
          <w:numId w:val="27"/>
        </w:numPr>
        <w:ind w:left="1134"/>
        <w:jc w:val="both"/>
        <w:rPr>
          <w:sz w:val="22"/>
          <w:szCs w:val="22"/>
          <w:u w:val="none"/>
          <w:lang w:val="cs-CZ"/>
        </w:rPr>
      </w:pPr>
      <w:r w:rsidRPr="00D71A69">
        <w:rPr>
          <w:sz w:val="22"/>
          <w:szCs w:val="22"/>
          <w:u w:val="none"/>
          <w:lang w:val="cs-CZ"/>
        </w:rPr>
        <w:t>D</w:t>
      </w:r>
      <w:r w:rsidR="005C6533" w:rsidRPr="00D71A69">
        <w:rPr>
          <w:sz w:val="22"/>
          <w:szCs w:val="22"/>
          <w:u w:val="none"/>
          <w:lang w:val="cs-CZ"/>
        </w:rPr>
        <w:t>en</w:t>
      </w:r>
      <w:r w:rsidRPr="00D71A69">
        <w:rPr>
          <w:sz w:val="22"/>
          <w:szCs w:val="22"/>
          <w:u w:val="none"/>
          <w:lang w:val="cs-CZ"/>
        </w:rPr>
        <w:t>/lhůtu pro</w:t>
      </w:r>
      <w:r w:rsidR="005C6533" w:rsidRPr="00D71A69">
        <w:rPr>
          <w:sz w:val="22"/>
          <w:szCs w:val="22"/>
          <w:u w:val="none"/>
          <w:lang w:val="cs-CZ"/>
        </w:rPr>
        <w:t xml:space="preserve"> zahájení provádění Díla, </w:t>
      </w:r>
    </w:p>
    <w:p w14:paraId="60A828C3" w14:textId="77777777" w:rsidR="008662A9" w:rsidRDefault="005C6533" w:rsidP="008662A9">
      <w:pPr>
        <w:pStyle w:val="Nzev"/>
        <w:numPr>
          <w:ilvl w:val="0"/>
          <w:numId w:val="27"/>
        </w:numPr>
        <w:ind w:left="1134"/>
        <w:jc w:val="both"/>
        <w:rPr>
          <w:sz w:val="22"/>
          <w:szCs w:val="22"/>
          <w:u w:val="none"/>
          <w:lang w:val="cs-CZ"/>
        </w:rPr>
      </w:pPr>
      <w:r w:rsidRPr="006D1683">
        <w:rPr>
          <w:sz w:val="22"/>
          <w:szCs w:val="22"/>
          <w:u w:val="none"/>
          <w:lang w:val="cs-CZ"/>
        </w:rPr>
        <w:t xml:space="preserve">Dobu pro dokončení Díla </w:t>
      </w:r>
      <w:r w:rsidR="008662A9">
        <w:rPr>
          <w:sz w:val="22"/>
          <w:szCs w:val="22"/>
          <w:u w:val="none"/>
          <w:lang w:val="cs-CZ"/>
        </w:rPr>
        <w:t>v souladu se Smlouvou,</w:t>
      </w:r>
    </w:p>
    <w:p w14:paraId="2E30B4E8" w14:textId="77777777" w:rsidR="008662A9" w:rsidRDefault="005C6533" w:rsidP="008662A9">
      <w:pPr>
        <w:pStyle w:val="Nzev"/>
        <w:numPr>
          <w:ilvl w:val="0"/>
          <w:numId w:val="27"/>
        </w:numPr>
        <w:ind w:left="1134"/>
        <w:jc w:val="both"/>
        <w:rPr>
          <w:sz w:val="22"/>
          <w:szCs w:val="22"/>
          <w:u w:val="none"/>
          <w:lang w:val="cs-CZ"/>
        </w:rPr>
      </w:pPr>
      <w:r w:rsidRPr="006D1683">
        <w:rPr>
          <w:sz w:val="22"/>
          <w:szCs w:val="22"/>
          <w:u w:val="none"/>
          <w:lang w:val="cs-CZ"/>
        </w:rPr>
        <w:t xml:space="preserve">dále </w:t>
      </w:r>
      <w:r w:rsidR="001E5237">
        <w:rPr>
          <w:sz w:val="22"/>
          <w:szCs w:val="22"/>
          <w:u w:val="none"/>
          <w:lang w:val="cs-CZ"/>
        </w:rPr>
        <w:t>všechny</w:t>
      </w:r>
      <w:r w:rsidR="00DB13BF">
        <w:rPr>
          <w:sz w:val="22"/>
          <w:szCs w:val="22"/>
          <w:u w:val="none"/>
          <w:lang w:val="cs-CZ"/>
        </w:rPr>
        <w:t xml:space="preserve"> rozhodné</w:t>
      </w:r>
      <w:r w:rsidR="001E5237">
        <w:rPr>
          <w:sz w:val="22"/>
          <w:szCs w:val="22"/>
          <w:u w:val="none"/>
          <w:lang w:val="cs-CZ"/>
        </w:rPr>
        <w:t xml:space="preserve"> činnosti </w:t>
      </w:r>
      <w:r w:rsidR="001E5237" w:rsidRPr="006D1683">
        <w:rPr>
          <w:sz w:val="22"/>
          <w:szCs w:val="22"/>
          <w:u w:val="none"/>
          <w:lang w:val="cs-CZ"/>
        </w:rPr>
        <w:t>a odhadovanou cenu prací předpokládaných k</w:t>
      </w:r>
      <w:r w:rsidR="008662A9">
        <w:rPr>
          <w:sz w:val="22"/>
          <w:szCs w:val="22"/>
          <w:u w:val="none"/>
          <w:lang w:val="cs-CZ"/>
        </w:rPr>
        <w:t> </w:t>
      </w:r>
      <w:r w:rsidR="001E5237" w:rsidRPr="006D1683">
        <w:rPr>
          <w:sz w:val="22"/>
          <w:szCs w:val="22"/>
          <w:u w:val="none"/>
          <w:lang w:val="cs-CZ"/>
        </w:rPr>
        <w:t>realizaci v jednotlivých měsících provádění Díla</w:t>
      </w:r>
      <w:r w:rsidR="001E5237">
        <w:rPr>
          <w:sz w:val="22"/>
          <w:szCs w:val="22"/>
          <w:u w:val="none"/>
          <w:lang w:val="cs-CZ"/>
        </w:rPr>
        <w:t xml:space="preserve">. </w:t>
      </w:r>
    </w:p>
    <w:p w14:paraId="1D98E99F" w14:textId="77777777" w:rsidR="00CE4D1B" w:rsidRPr="006D1683" w:rsidRDefault="008C3B39" w:rsidP="008662A9">
      <w:pPr>
        <w:pStyle w:val="Nzev"/>
        <w:numPr>
          <w:ilvl w:val="0"/>
          <w:numId w:val="0"/>
        </w:numPr>
        <w:ind w:left="774"/>
        <w:jc w:val="both"/>
        <w:rPr>
          <w:sz w:val="22"/>
          <w:szCs w:val="22"/>
          <w:u w:val="none"/>
          <w:lang w:val="cs-CZ"/>
        </w:rPr>
      </w:pPr>
      <w:r>
        <w:rPr>
          <w:sz w:val="22"/>
          <w:szCs w:val="22"/>
          <w:u w:val="none"/>
          <w:lang w:val="cs-CZ"/>
        </w:rPr>
        <w:t xml:space="preserve">Objednatel může k </w:t>
      </w:r>
      <w:r w:rsidRPr="00D71A69">
        <w:rPr>
          <w:sz w:val="22"/>
          <w:szCs w:val="22"/>
          <w:u w:val="none"/>
          <w:lang w:val="cs-CZ"/>
        </w:rPr>
        <w:t>harmonogramu předloženému Zhotovitelem uplatnit připomínky, které je Zhotovitel povinen bezodkladně zapracovat.</w:t>
      </w:r>
      <w:r w:rsidR="008662A9" w:rsidRPr="00D71A69">
        <w:rPr>
          <w:sz w:val="22"/>
          <w:szCs w:val="22"/>
          <w:u w:val="none"/>
          <w:lang w:val="cs-CZ"/>
        </w:rPr>
        <w:t xml:space="preserve"> Zhotovitel musí neprodleně předložit aktualizovaný harmonogram zobrazující skutečný postup prací, kdykoli předchozí harmonogram neodpovídá skutečnému postupu prací nebo Smlouvě.</w:t>
      </w:r>
    </w:p>
    <w:p w14:paraId="0E473B3A" w14:textId="77777777" w:rsidR="00CE4D1B" w:rsidRPr="006D1683"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Dílo je provedeno, je-li dokončeno ve smyslu </w:t>
      </w:r>
      <w:r w:rsidR="006A37B2" w:rsidRPr="006D1683">
        <w:rPr>
          <w:sz w:val="22"/>
          <w:szCs w:val="22"/>
          <w:u w:val="none"/>
          <w:lang w:val="cs-CZ"/>
        </w:rPr>
        <w:t>článku</w:t>
      </w:r>
      <w:r w:rsidRPr="006D1683">
        <w:rPr>
          <w:sz w:val="22"/>
          <w:szCs w:val="22"/>
          <w:u w:val="none"/>
          <w:lang w:val="cs-CZ"/>
        </w:rPr>
        <w:t xml:space="preserve"> </w:t>
      </w:r>
      <w:r w:rsidR="007205C2">
        <w:rPr>
          <w:sz w:val="22"/>
          <w:szCs w:val="22"/>
          <w:u w:val="none"/>
          <w:lang w:val="cs-CZ"/>
        </w:rPr>
        <w:t xml:space="preserve">4.4. </w:t>
      </w:r>
      <w:r w:rsidRPr="006D1683">
        <w:rPr>
          <w:sz w:val="22"/>
          <w:szCs w:val="22"/>
          <w:u w:val="none"/>
          <w:lang w:val="cs-CZ"/>
        </w:rPr>
        <w:t xml:space="preserve">a předáno ve smyslu </w:t>
      </w:r>
      <w:r w:rsidR="006A37B2" w:rsidRPr="006D1683">
        <w:rPr>
          <w:sz w:val="22"/>
          <w:szCs w:val="22"/>
          <w:u w:val="none"/>
          <w:lang w:val="cs-CZ"/>
        </w:rPr>
        <w:t xml:space="preserve">článku </w:t>
      </w:r>
      <w:r w:rsidR="007205C2">
        <w:rPr>
          <w:sz w:val="22"/>
          <w:szCs w:val="22"/>
          <w:u w:val="none"/>
          <w:lang w:val="cs-CZ"/>
        </w:rPr>
        <w:t xml:space="preserve">4.6. </w:t>
      </w:r>
      <w:r w:rsidR="006A37B2" w:rsidRPr="006D1683">
        <w:rPr>
          <w:sz w:val="22"/>
          <w:szCs w:val="22"/>
          <w:u w:val="none"/>
          <w:lang w:val="cs-CZ"/>
        </w:rPr>
        <w:t>Smlouvy.</w:t>
      </w:r>
    </w:p>
    <w:p w14:paraId="5DB7D7F7" w14:textId="77777777" w:rsidR="00CE4D1B" w:rsidRPr="006D1683"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Dílo je dokončeno, pokud:</w:t>
      </w:r>
    </w:p>
    <w:p w14:paraId="70E50BE6" w14:textId="77777777" w:rsidR="00CE4D1B" w:rsidRPr="006D1683" w:rsidRDefault="00CE4D1B" w:rsidP="003425EB">
      <w:pPr>
        <w:pStyle w:val="Nzev"/>
        <w:numPr>
          <w:ilvl w:val="0"/>
          <w:numId w:val="7"/>
        </w:numPr>
        <w:ind w:left="1134" w:hanging="425"/>
        <w:jc w:val="both"/>
        <w:rPr>
          <w:sz w:val="22"/>
          <w:szCs w:val="22"/>
          <w:u w:val="none"/>
          <w:lang w:val="cs-CZ"/>
        </w:rPr>
      </w:pPr>
      <w:r w:rsidRPr="006D1683">
        <w:rPr>
          <w:sz w:val="22"/>
          <w:szCs w:val="22"/>
          <w:u w:val="none"/>
          <w:lang w:val="cs-CZ"/>
        </w:rPr>
        <w:t>byly provedeny veškeré práce v souladu se Smlouvou včetně úspěšného provedení přejímacích zkoušek a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1E066959" w14:textId="77777777" w:rsidR="00CE4D1B" w:rsidRPr="00CC1677" w:rsidRDefault="00CE4D1B" w:rsidP="003425EB">
      <w:pPr>
        <w:pStyle w:val="Nzev"/>
        <w:numPr>
          <w:ilvl w:val="0"/>
          <w:numId w:val="7"/>
        </w:numPr>
        <w:ind w:left="1134" w:hanging="425"/>
        <w:jc w:val="both"/>
        <w:rPr>
          <w:sz w:val="22"/>
          <w:szCs w:val="22"/>
          <w:u w:val="none"/>
          <w:lang w:val="cs-CZ"/>
        </w:rPr>
      </w:pPr>
      <w:r w:rsidRPr="006D1683">
        <w:rPr>
          <w:sz w:val="22"/>
          <w:szCs w:val="22"/>
          <w:u w:val="none"/>
          <w:lang w:val="cs-CZ"/>
        </w:rPr>
        <w:t xml:space="preserve">Zhotovitel vypracoval </w:t>
      </w:r>
      <w:r w:rsidRPr="00CC1677">
        <w:rPr>
          <w:sz w:val="22"/>
          <w:szCs w:val="22"/>
          <w:u w:val="none"/>
          <w:lang w:val="cs-CZ"/>
        </w:rPr>
        <w:t xml:space="preserve">a předal Zástupci objednatele dokumentaci skutečného </w:t>
      </w:r>
      <w:proofErr w:type="gramStart"/>
      <w:r w:rsidRPr="00CC1677">
        <w:rPr>
          <w:sz w:val="22"/>
          <w:szCs w:val="22"/>
          <w:u w:val="none"/>
          <w:lang w:val="cs-CZ"/>
        </w:rPr>
        <w:t>provedení,  manuály</w:t>
      </w:r>
      <w:proofErr w:type="gramEnd"/>
      <w:r w:rsidRPr="00CC1677">
        <w:rPr>
          <w:sz w:val="22"/>
          <w:szCs w:val="22"/>
          <w:u w:val="none"/>
          <w:lang w:val="cs-CZ"/>
        </w:rPr>
        <w:t xml:space="preserve"> a jiné dokumenty uvedené v Technickém zadání;</w:t>
      </w:r>
    </w:p>
    <w:p w14:paraId="7704394B" w14:textId="77777777" w:rsidR="00CE4D1B" w:rsidRPr="006D1683" w:rsidRDefault="00CE4D1B" w:rsidP="003425EB">
      <w:pPr>
        <w:pStyle w:val="Nzev"/>
        <w:numPr>
          <w:ilvl w:val="0"/>
          <w:numId w:val="7"/>
        </w:numPr>
        <w:ind w:left="1134" w:hanging="425"/>
        <w:jc w:val="both"/>
        <w:rPr>
          <w:sz w:val="22"/>
          <w:szCs w:val="22"/>
          <w:u w:val="none"/>
          <w:lang w:val="cs-CZ"/>
        </w:rPr>
      </w:pPr>
      <w:r w:rsidRPr="006D1683">
        <w:rPr>
          <w:sz w:val="22"/>
          <w:szCs w:val="22"/>
          <w:u w:val="none"/>
          <w:lang w:val="cs-CZ"/>
        </w:rPr>
        <w:t>Zhotovitel provedl zaškolení zaměstnanců Objednatele (je-li tak stanoveno ve Smlouvě nebo v Technickém zadání).</w:t>
      </w:r>
    </w:p>
    <w:p w14:paraId="7816FAC3" w14:textId="77777777" w:rsidR="00CE4D78" w:rsidRPr="006D1683" w:rsidRDefault="00CE4D78"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povinen vyzvat Objednatele k převzetí Díla v dostatečně přiměřené lhůtě </w:t>
      </w:r>
      <w:r w:rsidR="003A6518">
        <w:rPr>
          <w:sz w:val="22"/>
          <w:szCs w:val="22"/>
          <w:u w:val="none"/>
          <w:lang w:val="cs-CZ"/>
        </w:rPr>
        <w:t xml:space="preserve">(alespoň 10 pracovních dní) </w:t>
      </w:r>
      <w:r w:rsidRPr="006D1683">
        <w:rPr>
          <w:sz w:val="22"/>
          <w:szCs w:val="22"/>
          <w:u w:val="none"/>
          <w:lang w:val="cs-CZ"/>
        </w:rPr>
        <w:t>před</w:t>
      </w:r>
      <w:r w:rsidR="00CB7E42" w:rsidRPr="006D1683">
        <w:rPr>
          <w:sz w:val="22"/>
          <w:szCs w:val="22"/>
          <w:u w:val="none"/>
          <w:lang w:val="cs-CZ"/>
        </w:rPr>
        <w:t> </w:t>
      </w:r>
      <w:r w:rsidRPr="006D1683">
        <w:rPr>
          <w:sz w:val="22"/>
          <w:szCs w:val="22"/>
          <w:u w:val="none"/>
          <w:lang w:val="cs-CZ"/>
        </w:rPr>
        <w:t>Dobou pro dokončení Díla. Zástupce objednatele může přizvat k převzetí i jiné osoby, jejichž účast pokládá za nezbytnou.</w:t>
      </w:r>
    </w:p>
    <w:p w14:paraId="249F093F" w14:textId="77777777" w:rsidR="00CE4D78" w:rsidRPr="006D1683" w:rsidRDefault="00CE4D78"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Zástupce objednatele musí do </w:t>
      </w:r>
      <w:r w:rsidR="00CA086D">
        <w:rPr>
          <w:sz w:val="22"/>
          <w:szCs w:val="22"/>
          <w:u w:val="none"/>
          <w:lang w:val="cs-CZ"/>
        </w:rPr>
        <w:t>10</w:t>
      </w:r>
      <w:r w:rsidR="000D09F3" w:rsidRPr="006D1683">
        <w:rPr>
          <w:sz w:val="22"/>
          <w:szCs w:val="22"/>
          <w:u w:val="none"/>
          <w:lang w:val="cs-CZ"/>
        </w:rPr>
        <w:t xml:space="preserve"> pracovních dnů ode dne výzvy Zhotovitele k převzetí Díla</w:t>
      </w:r>
      <w:r w:rsidR="004640B3" w:rsidRPr="006D1683">
        <w:rPr>
          <w:sz w:val="22"/>
          <w:szCs w:val="22"/>
          <w:u w:val="none"/>
          <w:lang w:val="cs-CZ"/>
        </w:rPr>
        <w:t>:</w:t>
      </w:r>
      <w:r w:rsidR="000D09F3" w:rsidRPr="006D1683">
        <w:rPr>
          <w:sz w:val="22"/>
          <w:szCs w:val="22"/>
          <w:u w:val="none"/>
          <w:lang w:val="cs-CZ"/>
        </w:rPr>
        <w:t xml:space="preserve"> </w:t>
      </w:r>
    </w:p>
    <w:p w14:paraId="043279DA" w14:textId="77777777" w:rsidR="00426BA9" w:rsidRPr="006D1683" w:rsidRDefault="00426BA9" w:rsidP="003425EB">
      <w:pPr>
        <w:pStyle w:val="Nzev"/>
        <w:numPr>
          <w:ilvl w:val="0"/>
          <w:numId w:val="5"/>
        </w:numPr>
        <w:ind w:left="1418" w:hanging="567"/>
        <w:jc w:val="both"/>
        <w:rPr>
          <w:sz w:val="22"/>
          <w:szCs w:val="22"/>
          <w:u w:val="none"/>
          <w:lang w:val="cs-CZ"/>
        </w:rPr>
      </w:pPr>
      <w:r w:rsidRPr="006D1683">
        <w:rPr>
          <w:sz w:val="22"/>
          <w:szCs w:val="22"/>
          <w:u w:val="none"/>
          <w:lang w:val="cs-CZ"/>
        </w:rPr>
        <w:t xml:space="preserve">vydat </w:t>
      </w:r>
      <w:r w:rsidR="004640B3" w:rsidRPr="006D1683">
        <w:rPr>
          <w:sz w:val="22"/>
          <w:szCs w:val="22"/>
          <w:u w:val="none"/>
          <w:lang w:val="cs-CZ"/>
        </w:rPr>
        <w:t>Protokol</w:t>
      </w:r>
      <w:r w:rsidRPr="006D1683">
        <w:rPr>
          <w:sz w:val="22"/>
          <w:szCs w:val="22"/>
          <w:u w:val="none"/>
          <w:lang w:val="cs-CZ"/>
        </w:rPr>
        <w:t xml:space="preserve"> o převzetí</w:t>
      </w:r>
      <w:r w:rsidR="004640B3" w:rsidRPr="006D1683">
        <w:rPr>
          <w:sz w:val="22"/>
          <w:szCs w:val="22"/>
          <w:u w:val="none"/>
          <w:lang w:val="cs-CZ"/>
        </w:rPr>
        <w:t xml:space="preserve"> Díla</w:t>
      </w:r>
      <w:r w:rsidRPr="006D1683">
        <w:rPr>
          <w:sz w:val="22"/>
          <w:szCs w:val="22"/>
          <w:u w:val="none"/>
          <w:lang w:val="cs-CZ"/>
        </w:rPr>
        <w:t>, v němž bude uvedeno datum, k němuž bylo Dílo Zhotovitelem dokončeno, a veškeré případné ojedinělé nebo drobné vady a nedodělky včetně doby pro jejich odstranění;</w:t>
      </w:r>
    </w:p>
    <w:p w14:paraId="1F794A02" w14:textId="77777777" w:rsidR="00426BA9" w:rsidRPr="006D1683" w:rsidRDefault="00426BA9" w:rsidP="003425EB">
      <w:pPr>
        <w:pStyle w:val="Nzev"/>
        <w:numPr>
          <w:ilvl w:val="0"/>
          <w:numId w:val="5"/>
        </w:numPr>
        <w:ind w:left="1418" w:hanging="567"/>
        <w:jc w:val="both"/>
        <w:rPr>
          <w:sz w:val="22"/>
          <w:szCs w:val="22"/>
          <w:u w:val="none"/>
          <w:lang w:val="cs-CZ"/>
        </w:rPr>
      </w:pPr>
      <w:r w:rsidRPr="006D1683">
        <w:rPr>
          <w:sz w:val="22"/>
          <w:szCs w:val="22"/>
          <w:u w:val="none"/>
          <w:lang w:val="cs-CZ"/>
        </w:rPr>
        <w:t xml:space="preserve">odmítnout </w:t>
      </w:r>
      <w:r w:rsidR="00C537A7" w:rsidRPr="006D1683">
        <w:rPr>
          <w:sz w:val="22"/>
          <w:szCs w:val="22"/>
          <w:u w:val="none"/>
          <w:lang w:val="cs-CZ"/>
        </w:rPr>
        <w:t>převzetí Díla formou písemného oznámení</w:t>
      </w:r>
      <w:r w:rsidRPr="006D1683">
        <w:rPr>
          <w:sz w:val="22"/>
          <w:szCs w:val="22"/>
          <w:u w:val="none"/>
          <w:lang w:val="cs-CZ"/>
        </w:rPr>
        <w:t>; Zástupce objednatele musí v</w:t>
      </w:r>
      <w:r w:rsidR="00C537A7" w:rsidRPr="006D1683">
        <w:rPr>
          <w:sz w:val="22"/>
          <w:szCs w:val="22"/>
          <w:u w:val="none"/>
          <w:lang w:val="cs-CZ"/>
        </w:rPr>
        <w:t> </w:t>
      </w:r>
      <w:r w:rsidRPr="006D1683">
        <w:rPr>
          <w:sz w:val="22"/>
          <w:szCs w:val="22"/>
          <w:u w:val="none"/>
          <w:lang w:val="cs-CZ"/>
        </w:rPr>
        <w:t>tomto oznámení uvést vady a nedodělky, pro které není možné Dílo považovat za dokončené pro účely jeho převzetí.</w:t>
      </w:r>
    </w:p>
    <w:p w14:paraId="0B18EFD8" w14:textId="77777777" w:rsidR="00426BA9" w:rsidRPr="006D1683" w:rsidRDefault="00426BA9" w:rsidP="003425EB">
      <w:pPr>
        <w:pStyle w:val="Nzev"/>
        <w:numPr>
          <w:ilvl w:val="1"/>
          <w:numId w:val="2"/>
        </w:numPr>
        <w:ind w:left="567" w:hanging="567"/>
        <w:jc w:val="both"/>
        <w:rPr>
          <w:sz w:val="22"/>
          <w:szCs w:val="22"/>
          <w:u w:val="none"/>
          <w:lang w:val="cs-CZ"/>
        </w:rPr>
      </w:pPr>
      <w:r w:rsidRPr="006D1683">
        <w:rPr>
          <w:sz w:val="22"/>
          <w:szCs w:val="22"/>
          <w:u w:val="none"/>
          <w:lang w:val="cs-CZ"/>
        </w:rPr>
        <w:t>Zástupce objednatele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56B5DF06" w14:textId="77777777" w:rsidR="00426BA9" w:rsidRPr="006D1683" w:rsidRDefault="00426BA9" w:rsidP="003425EB">
      <w:pPr>
        <w:pStyle w:val="Nzev"/>
        <w:numPr>
          <w:ilvl w:val="1"/>
          <w:numId w:val="2"/>
        </w:numPr>
        <w:ind w:left="567" w:hanging="567"/>
        <w:jc w:val="both"/>
        <w:rPr>
          <w:sz w:val="22"/>
          <w:szCs w:val="22"/>
          <w:u w:val="none"/>
          <w:lang w:val="cs-CZ"/>
        </w:rPr>
      </w:pPr>
      <w:r w:rsidRPr="006D1683">
        <w:rPr>
          <w:sz w:val="22"/>
          <w:szCs w:val="22"/>
          <w:u w:val="none"/>
          <w:lang w:val="cs-CZ"/>
        </w:rPr>
        <w:lastRenderedPageBreak/>
        <w:t xml:space="preserve">Nebezpečí škody přechází na Objednatele k datu vydání </w:t>
      </w:r>
      <w:r w:rsidR="007403D8" w:rsidRPr="006D1683">
        <w:rPr>
          <w:sz w:val="22"/>
          <w:szCs w:val="22"/>
          <w:u w:val="none"/>
          <w:lang w:val="cs-CZ"/>
        </w:rPr>
        <w:t>Protokolu</w:t>
      </w:r>
      <w:r w:rsidRPr="006D1683">
        <w:rPr>
          <w:sz w:val="22"/>
          <w:szCs w:val="22"/>
          <w:u w:val="none"/>
          <w:lang w:val="cs-CZ"/>
        </w:rPr>
        <w:t xml:space="preserve"> o převzetí, nebo k datu, kdy mělo být vydáno, podle toho, co nastane dříve.</w:t>
      </w:r>
    </w:p>
    <w:p w14:paraId="1A39D3CE" w14:textId="77777777" w:rsidR="001D516C" w:rsidRPr="006D1683" w:rsidRDefault="00C51707" w:rsidP="003425EB">
      <w:pPr>
        <w:pStyle w:val="Nzev"/>
        <w:numPr>
          <w:ilvl w:val="1"/>
          <w:numId w:val="2"/>
        </w:numPr>
        <w:ind w:left="567" w:hanging="567"/>
        <w:jc w:val="both"/>
        <w:rPr>
          <w:sz w:val="22"/>
          <w:szCs w:val="22"/>
          <w:u w:val="none"/>
          <w:lang w:val="cs-CZ"/>
        </w:rPr>
      </w:pPr>
      <w:r w:rsidRPr="006D1683">
        <w:rPr>
          <w:sz w:val="22"/>
          <w:szCs w:val="22"/>
          <w:u w:val="none"/>
          <w:lang w:val="cs-CZ"/>
        </w:rPr>
        <w:t>Kolaudační řízení organizuje O</w:t>
      </w:r>
      <w:r w:rsidR="00081913" w:rsidRPr="006D1683">
        <w:rPr>
          <w:sz w:val="22"/>
          <w:szCs w:val="22"/>
          <w:u w:val="none"/>
          <w:lang w:val="cs-CZ"/>
        </w:rPr>
        <w:t xml:space="preserve">bjednatel a </w:t>
      </w:r>
      <w:r w:rsidRPr="006D1683">
        <w:rPr>
          <w:sz w:val="22"/>
          <w:szCs w:val="22"/>
          <w:u w:val="none"/>
          <w:lang w:val="cs-CZ"/>
        </w:rPr>
        <w:t>Z</w:t>
      </w:r>
      <w:r w:rsidR="00081913" w:rsidRPr="006D1683">
        <w:rPr>
          <w:sz w:val="22"/>
          <w:szCs w:val="22"/>
          <w:u w:val="none"/>
          <w:lang w:val="cs-CZ"/>
        </w:rPr>
        <w:t>hotovitel je povinen poskytnout mu součinnost.</w:t>
      </w:r>
    </w:p>
    <w:p w14:paraId="377F4B85" w14:textId="77777777" w:rsidR="00764D83" w:rsidRDefault="00764D83" w:rsidP="00764D83">
      <w:pPr>
        <w:pStyle w:val="Nzev"/>
        <w:numPr>
          <w:ilvl w:val="1"/>
          <w:numId w:val="2"/>
        </w:numPr>
        <w:ind w:left="567" w:hanging="567"/>
        <w:jc w:val="both"/>
        <w:rPr>
          <w:sz w:val="22"/>
          <w:szCs w:val="22"/>
          <w:u w:val="none"/>
          <w:lang w:val="cs-CZ"/>
        </w:rPr>
      </w:pPr>
      <w:r>
        <w:rPr>
          <w:sz w:val="22"/>
          <w:szCs w:val="22"/>
          <w:u w:val="none"/>
          <w:lang w:val="cs-CZ"/>
        </w:rPr>
        <w:t xml:space="preserve">Vyhrazené změny závazku ze smlouvy dle </w:t>
      </w:r>
      <w:proofErr w:type="spellStart"/>
      <w:r>
        <w:rPr>
          <w:sz w:val="22"/>
          <w:szCs w:val="22"/>
          <w:u w:val="none"/>
          <w:lang w:val="cs-CZ"/>
        </w:rPr>
        <w:t>ust</w:t>
      </w:r>
      <w:proofErr w:type="spellEnd"/>
      <w:r>
        <w:rPr>
          <w:sz w:val="22"/>
          <w:szCs w:val="22"/>
          <w:u w:val="none"/>
          <w:lang w:val="cs-CZ"/>
        </w:rPr>
        <w:t>. § 100 odst. 1 ZZVZ</w:t>
      </w:r>
    </w:p>
    <w:p w14:paraId="2981044F" w14:textId="77777777" w:rsidR="00764D83" w:rsidRPr="006D1683" w:rsidRDefault="00764D83" w:rsidP="00764D83">
      <w:pPr>
        <w:pStyle w:val="Nzev"/>
        <w:numPr>
          <w:ilvl w:val="2"/>
          <w:numId w:val="2"/>
        </w:numPr>
        <w:ind w:left="851" w:hanging="851"/>
        <w:jc w:val="both"/>
        <w:rPr>
          <w:sz w:val="22"/>
          <w:szCs w:val="22"/>
          <w:u w:val="none"/>
          <w:lang w:val="cs-CZ"/>
        </w:rPr>
      </w:pPr>
      <w:r w:rsidRPr="006D1683">
        <w:rPr>
          <w:sz w:val="22"/>
          <w:szCs w:val="22"/>
          <w:u w:val="none"/>
          <w:lang w:val="cs-CZ"/>
        </w:rPr>
        <w:t xml:space="preserve">V případě, že v průběhu provádění Díla nastanou tyto skutečnosti: </w:t>
      </w:r>
    </w:p>
    <w:p w14:paraId="558F201E" w14:textId="77777777" w:rsidR="00764D83" w:rsidRPr="006D1683" w:rsidRDefault="00764D83" w:rsidP="00764D83">
      <w:pPr>
        <w:pStyle w:val="Nzev"/>
        <w:numPr>
          <w:ilvl w:val="0"/>
          <w:numId w:val="8"/>
        </w:numPr>
        <w:tabs>
          <w:tab w:val="left" w:pos="1418"/>
        </w:tabs>
        <w:ind w:left="1418" w:hanging="556"/>
        <w:jc w:val="both"/>
        <w:rPr>
          <w:sz w:val="22"/>
          <w:szCs w:val="22"/>
          <w:u w:val="none"/>
          <w:lang w:val="cs-CZ"/>
        </w:rPr>
      </w:pPr>
      <w:r>
        <w:rPr>
          <w:sz w:val="22"/>
          <w:szCs w:val="22"/>
          <w:u w:val="none"/>
          <w:lang w:val="cs-CZ"/>
        </w:rPr>
        <w:t>v</w:t>
      </w:r>
      <w:r w:rsidRPr="006D1683">
        <w:rPr>
          <w:sz w:val="22"/>
          <w:szCs w:val="22"/>
          <w:u w:val="none"/>
          <w:lang w:val="cs-CZ"/>
        </w:rPr>
        <w:t>ýjimečná událost, tj. výjimečná událost nebo okolnost, kterou smluvní strana nemůže ovlivnit, proti které smluvní strana nemohla rozumně učinit opatření před uzavřením Smlouvy, které se po jejím vzniku nemohla Strana účelně vyhnout nebo ji překonat, a kterou nelze v podstatné míře přičíst druhé Straně;</w:t>
      </w:r>
    </w:p>
    <w:p w14:paraId="6ECFFB6F" w14:textId="77777777" w:rsidR="00764D83" w:rsidRPr="006D1683" w:rsidRDefault="00764D83" w:rsidP="00764D83">
      <w:pPr>
        <w:pStyle w:val="Nzev"/>
        <w:numPr>
          <w:ilvl w:val="0"/>
          <w:numId w:val="8"/>
        </w:numPr>
        <w:tabs>
          <w:tab w:val="left" w:pos="1418"/>
        </w:tabs>
        <w:ind w:left="1418" w:hanging="556"/>
        <w:jc w:val="both"/>
        <w:rPr>
          <w:sz w:val="22"/>
          <w:szCs w:val="22"/>
          <w:u w:val="none"/>
          <w:lang w:val="cs-CZ"/>
        </w:rPr>
      </w:pPr>
      <w:r w:rsidRPr="00972D3B">
        <w:rPr>
          <w:sz w:val="22"/>
          <w:szCs w:val="22"/>
          <w:u w:val="none"/>
          <w:lang w:val="cs-CZ"/>
        </w:rPr>
        <w:t xml:space="preserve">zabránění provádění Díla </w:t>
      </w:r>
      <w:r>
        <w:rPr>
          <w:sz w:val="22"/>
          <w:szCs w:val="22"/>
          <w:u w:val="none"/>
          <w:lang w:val="cs-CZ"/>
        </w:rPr>
        <w:t xml:space="preserve">jako celku </w:t>
      </w:r>
      <w:r w:rsidRPr="00972D3B">
        <w:rPr>
          <w:sz w:val="22"/>
          <w:szCs w:val="22"/>
          <w:u w:val="none"/>
          <w:lang w:val="cs-CZ"/>
        </w:rPr>
        <w:t xml:space="preserve">Objednatelem </w:t>
      </w:r>
      <w:r>
        <w:rPr>
          <w:sz w:val="22"/>
          <w:szCs w:val="22"/>
          <w:u w:val="none"/>
          <w:lang w:val="cs-CZ"/>
        </w:rPr>
        <w:t>z důvodu stavební nepřipravenosti za předpokladu, že tyto skutečnosti nejsou způsobeny neplněním Smlouvy Zhotovitelem nebo jiným jeho selháním (</w:t>
      </w:r>
      <w:r w:rsidRPr="00972D3B">
        <w:rPr>
          <w:sz w:val="22"/>
          <w:szCs w:val="22"/>
          <w:u w:val="none"/>
          <w:lang w:val="cs-CZ"/>
        </w:rPr>
        <w:t>mimo případů zabránění provádění Díla Objednatelem specifikovaných ve Smlouvě</w:t>
      </w:r>
      <w:r>
        <w:rPr>
          <w:sz w:val="22"/>
          <w:szCs w:val="22"/>
          <w:u w:val="none"/>
          <w:lang w:val="cs-CZ"/>
        </w:rPr>
        <w:t>)</w:t>
      </w:r>
      <w:r w:rsidRPr="006D1683">
        <w:rPr>
          <w:sz w:val="22"/>
          <w:szCs w:val="22"/>
          <w:u w:val="none"/>
          <w:lang w:val="cs-CZ"/>
        </w:rPr>
        <w:t>;</w:t>
      </w:r>
    </w:p>
    <w:p w14:paraId="3BEDB7AD" w14:textId="77777777" w:rsidR="00764D83" w:rsidRPr="006D1683" w:rsidRDefault="00764D83" w:rsidP="00764D83">
      <w:pPr>
        <w:pStyle w:val="Nzev"/>
        <w:numPr>
          <w:ilvl w:val="0"/>
          <w:numId w:val="8"/>
        </w:numPr>
        <w:tabs>
          <w:tab w:val="left" w:pos="1418"/>
        </w:tabs>
        <w:ind w:left="1418" w:hanging="556"/>
        <w:jc w:val="both"/>
        <w:rPr>
          <w:sz w:val="22"/>
          <w:szCs w:val="22"/>
          <w:u w:val="none"/>
          <w:lang w:val="cs-CZ"/>
        </w:rPr>
      </w:pPr>
      <w:r w:rsidRPr="00C05FB7">
        <w:rPr>
          <w:sz w:val="22"/>
          <w:szCs w:val="22"/>
          <w:u w:val="none"/>
          <w:lang w:val="cs-CZ"/>
        </w:rPr>
        <w:t>fyzické překážky nebo podmínky, včetně geologických a hydrogeologických podmínek a archeologických nálezů</w:t>
      </w:r>
      <w:r>
        <w:rPr>
          <w:sz w:val="22"/>
          <w:szCs w:val="22"/>
          <w:u w:val="none"/>
          <w:lang w:val="cs-CZ"/>
        </w:rPr>
        <w:t>, nebo</w:t>
      </w:r>
      <w:r w:rsidRPr="00C05FB7">
        <w:rPr>
          <w:sz w:val="22"/>
          <w:szCs w:val="22"/>
          <w:u w:val="none"/>
          <w:lang w:val="cs-CZ"/>
        </w:rPr>
        <w:t xml:space="preserve"> </w:t>
      </w:r>
      <w:r w:rsidRPr="00972D3B">
        <w:rPr>
          <w:sz w:val="22"/>
          <w:szCs w:val="22"/>
          <w:u w:val="none"/>
          <w:lang w:val="cs-CZ"/>
        </w:rPr>
        <w:t>působení přírodních sil s vlivem na Staveniště nebo Díl</w:t>
      </w:r>
      <w:r>
        <w:rPr>
          <w:sz w:val="22"/>
          <w:szCs w:val="22"/>
          <w:u w:val="none"/>
          <w:lang w:val="cs-CZ"/>
        </w:rPr>
        <w:t xml:space="preserve">o, včetně </w:t>
      </w:r>
      <w:r w:rsidRPr="00C05FB7">
        <w:rPr>
          <w:sz w:val="22"/>
          <w:szCs w:val="22"/>
          <w:u w:val="none"/>
          <w:lang w:val="cs-CZ"/>
        </w:rPr>
        <w:t>klimatických podmínek mimořádně nepříznivých</w:t>
      </w:r>
      <w:r>
        <w:rPr>
          <w:sz w:val="22"/>
          <w:szCs w:val="22"/>
          <w:u w:val="none"/>
          <w:lang w:val="cs-CZ"/>
        </w:rPr>
        <w:t>,</w:t>
      </w:r>
      <w:r w:rsidRPr="00CB7FF3">
        <w:rPr>
          <w:sz w:val="22"/>
          <w:szCs w:val="22"/>
          <w:u w:val="none"/>
          <w:lang w:val="cs-CZ"/>
        </w:rPr>
        <w:t xml:space="preserve"> </w:t>
      </w:r>
      <w:r>
        <w:rPr>
          <w:sz w:val="22"/>
          <w:szCs w:val="22"/>
          <w:u w:val="none"/>
          <w:lang w:val="cs-CZ"/>
        </w:rPr>
        <w:t xml:space="preserve">které jsou </w:t>
      </w:r>
      <w:r w:rsidRPr="007E43E5">
        <w:rPr>
          <w:sz w:val="22"/>
          <w:szCs w:val="22"/>
          <w:u w:val="none"/>
          <w:lang w:val="cs-CZ"/>
        </w:rPr>
        <w:t>zaznamenané na</w:t>
      </w:r>
      <w:r>
        <w:rPr>
          <w:sz w:val="22"/>
          <w:szCs w:val="22"/>
          <w:u w:val="none"/>
          <w:lang w:val="cs-CZ"/>
        </w:rPr>
        <w:t> </w:t>
      </w:r>
      <w:r w:rsidRPr="007E43E5">
        <w:rPr>
          <w:sz w:val="22"/>
          <w:szCs w:val="22"/>
          <w:u w:val="none"/>
          <w:lang w:val="cs-CZ"/>
        </w:rPr>
        <w:t xml:space="preserve">Staveništi během provádění Díla, které nebyly Zhotovitelem jednajícím s Řádnou odbornou péčí rozumně předvídatelné </w:t>
      </w:r>
      <w:r>
        <w:rPr>
          <w:sz w:val="22"/>
          <w:szCs w:val="22"/>
          <w:u w:val="none"/>
          <w:lang w:val="cs-CZ"/>
        </w:rPr>
        <w:t xml:space="preserve">do data předložení nabídky ve Veřejné zakázce nebo u kterých se nedalo k témuž datu předpokládat, že by Zhotovitel jednající s Řádnou odbornou péči přijal adekvátní preventivní opatření, </w:t>
      </w:r>
      <w:r w:rsidRPr="007E43E5">
        <w:rPr>
          <w:sz w:val="22"/>
          <w:szCs w:val="22"/>
          <w:u w:val="none"/>
          <w:lang w:val="cs-CZ"/>
        </w:rPr>
        <w:t>a o</w:t>
      </w:r>
      <w:r>
        <w:rPr>
          <w:sz w:val="22"/>
          <w:szCs w:val="22"/>
          <w:u w:val="none"/>
          <w:lang w:val="cs-CZ"/>
        </w:rPr>
        <w:t> </w:t>
      </w:r>
      <w:r w:rsidRPr="007E43E5">
        <w:rPr>
          <w:sz w:val="22"/>
          <w:szCs w:val="22"/>
          <w:u w:val="none"/>
          <w:lang w:val="cs-CZ"/>
        </w:rPr>
        <w:t>nichž dal Zhotovitel Objednateli řádné a bezodkladné oznámení</w:t>
      </w:r>
      <w:r>
        <w:rPr>
          <w:sz w:val="22"/>
          <w:szCs w:val="22"/>
          <w:u w:val="none"/>
          <w:lang w:val="cs-CZ"/>
        </w:rPr>
        <w:t>;</w:t>
      </w:r>
      <w:r w:rsidRPr="00C05FB7">
        <w:rPr>
          <w:sz w:val="22"/>
          <w:szCs w:val="22"/>
          <w:u w:val="none"/>
          <w:lang w:val="cs-CZ"/>
        </w:rPr>
        <w:t xml:space="preserve"> za mimořádně nepříznivé klimatické podmínky se </w:t>
      </w:r>
      <w:r w:rsidRPr="00B063E2">
        <w:rPr>
          <w:sz w:val="22"/>
          <w:szCs w:val="22"/>
          <w:u w:val="none"/>
          <w:lang w:val="cs-CZ"/>
        </w:rPr>
        <w:t xml:space="preserve">považuje pro účely Smlouvy </w:t>
      </w:r>
      <w:r>
        <w:rPr>
          <w:sz w:val="22"/>
          <w:szCs w:val="22"/>
          <w:u w:val="none"/>
          <w:lang w:val="cs-CZ"/>
        </w:rPr>
        <w:t>např.</w:t>
      </w:r>
      <w:r w:rsidRPr="00B063E2">
        <w:rPr>
          <w:sz w:val="22"/>
          <w:szCs w:val="22"/>
          <w:u w:val="none"/>
          <w:lang w:val="cs-CZ"/>
        </w:rPr>
        <w:t xml:space="preserve"> </w:t>
      </w:r>
      <w:r>
        <w:rPr>
          <w:sz w:val="22"/>
          <w:szCs w:val="22"/>
          <w:u w:val="none"/>
          <w:lang w:val="cs-CZ"/>
        </w:rPr>
        <w:t>extrémní</w:t>
      </w:r>
      <w:r w:rsidRPr="00B063E2">
        <w:rPr>
          <w:sz w:val="22"/>
          <w:szCs w:val="22"/>
          <w:u w:val="none"/>
          <w:lang w:val="cs-CZ"/>
        </w:rPr>
        <w:t xml:space="preserve"> dlouhodobě trvající </w:t>
      </w:r>
      <w:r w:rsidRPr="00C05FB7">
        <w:rPr>
          <w:sz w:val="22"/>
          <w:szCs w:val="22"/>
          <w:u w:val="none"/>
          <w:lang w:val="cs-CZ"/>
        </w:rPr>
        <w:t xml:space="preserve">srážkový úhrn </w:t>
      </w:r>
      <w:r w:rsidRPr="00C05FB7">
        <w:rPr>
          <w:sz w:val="22"/>
          <w:szCs w:val="22"/>
          <w:u w:val="none"/>
          <w:lang w:val="en-US"/>
        </w:rPr>
        <w:t>[mm]</w:t>
      </w:r>
      <w:r w:rsidRPr="00C05FB7">
        <w:rPr>
          <w:sz w:val="22"/>
          <w:szCs w:val="22"/>
          <w:u w:val="none"/>
          <w:lang w:val="cs-CZ"/>
        </w:rPr>
        <w:t xml:space="preserve"> oproti dlouhodobému srážkového normálu</w:t>
      </w:r>
      <w:r w:rsidRPr="00B063E2">
        <w:rPr>
          <w:sz w:val="22"/>
          <w:szCs w:val="22"/>
          <w:u w:val="none"/>
          <w:lang w:val="cs-CZ"/>
        </w:rPr>
        <w:t xml:space="preserve"> </w:t>
      </w:r>
      <w:r w:rsidRPr="00B063E2">
        <w:rPr>
          <w:sz w:val="22"/>
          <w:szCs w:val="22"/>
          <w:u w:val="none"/>
          <w:lang w:val="en-US"/>
        </w:rPr>
        <w:t>[</w:t>
      </w:r>
      <w:r w:rsidRPr="00B063E2">
        <w:rPr>
          <w:sz w:val="22"/>
          <w:szCs w:val="22"/>
          <w:u w:val="none"/>
          <w:lang w:val="cs-CZ"/>
        </w:rPr>
        <w:t>mm</w:t>
      </w:r>
      <w:r w:rsidRPr="00B063E2">
        <w:rPr>
          <w:sz w:val="22"/>
          <w:szCs w:val="22"/>
          <w:u w:val="none"/>
          <w:lang w:val="en-US"/>
        </w:rPr>
        <w:t>]</w:t>
      </w:r>
      <w:r w:rsidRPr="00B063E2">
        <w:rPr>
          <w:sz w:val="22"/>
          <w:szCs w:val="22"/>
          <w:u w:val="none"/>
          <w:lang w:val="cs-CZ"/>
        </w:rPr>
        <w:t xml:space="preserve"> v daném místě a čase dle údajů Českého hydrometeorologického ústavu či </w:t>
      </w:r>
      <w:r>
        <w:rPr>
          <w:sz w:val="22"/>
          <w:szCs w:val="22"/>
          <w:u w:val="none"/>
          <w:lang w:val="cs-CZ"/>
        </w:rPr>
        <w:t>extrémní</w:t>
      </w:r>
      <w:r w:rsidRPr="00B063E2">
        <w:rPr>
          <w:sz w:val="22"/>
          <w:szCs w:val="22"/>
          <w:u w:val="none"/>
          <w:lang w:val="cs-CZ"/>
        </w:rPr>
        <w:t xml:space="preserve"> dlouhodobě trvající</w:t>
      </w:r>
      <w:r w:rsidRPr="00C05FB7">
        <w:rPr>
          <w:sz w:val="22"/>
          <w:szCs w:val="22"/>
          <w:u w:val="none"/>
          <w:lang w:val="cs-CZ"/>
        </w:rPr>
        <w:t xml:space="preserve"> teplotní výkyvy </w:t>
      </w:r>
      <w:r w:rsidRPr="00C05FB7">
        <w:rPr>
          <w:sz w:val="22"/>
          <w:szCs w:val="22"/>
          <w:u w:val="none"/>
          <w:lang w:val="en-US"/>
        </w:rPr>
        <w:t>[◦</w:t>
      </w:r>
      <w:r w:rsidRPr="00C05FB7">
        <w:rPr>
          <w:sz w:val="22"/>
          <w:szCs w:val="22"/>
          <w:u w:val="none"/>
          <w:lang w:val="cs-CZ"/>
        </w:rPr>
        <w:t>C</w:t>
      </w:r>
      <w:r w:rsidRPr="00C05FB7">
        <w:rPr>
          <w:sz w:val="22"/>
          <w:szCs w:val="22"/>
          <w:u w:val="none"/>
          <w:lang w:val="en-US"/>
        </w:rPr>
        <w:t xml:space="preserve">] </w:t>
      </w:r>
      <w:r w:rsidRPr="00C05FB7">
        <w:rPr>
          <w:sz w:val="22"/>
          <w:szCs w:val="22"/>
          <w:u w:val="none"/>
          <w:lang w:val="cs-CZ"/>
        </w:rPr>
        <w:t xml:space="preserve">oproti dlouhodobému normálu </w:t>
      </w:r>
      <w:r w:rsidRPr="00B063E2">
        <w:rPr>
          <w:sz w:val="22"/>
          <w:szCs w:val="22"/>
          <w:u w:val="none"/>
          <w:lang w:val="cs-CZ"/>
        </w:rPr>
        <w:t>teploty vzduchu v daném místě a čase dle údajů Českého hydrometeorologického ústavu</w:t>
      </w:r>
      <w:r w:rsidRPr="006D1683">
        <w:rPr>
          <w:sz w:val="22"/>
          <w:szCs w:val="22"/>
          <w:u w:val="none"/>
          <w:lang w:val="cs-CZ"/>
        </w:rPr>
        <w:t>;</w:t>
      </w:r>
    </w:p>
    <w:p w14:paraId="29AC467C" w14:textId="77777777" w:rsidR="00764D83" w:rsidRPr="006D1683" w:rsidRDefault="00764D83" w:rsidP="00764D83">
      <w:pPr>
        <w:pStyle w:val="Nzev"/>
        <w:numPr>
          <w:ilvl w:val="0"/>
          <w:numId w:val="8"/>
        </w:numPr>
        <w:tabs>
          <w:tab w:val="left" w:pos="1418"/>
        </w:tabs>
        <w:ind w:left="1418" w:hanging="556"/>
        <w:jc w:val="both"/>
        <w:rPr>
          <w:sz w:val="22"/>
          <w:szCs w:val="22"/>
          <w:u w:val="none"/>
          <w:lang w:val="cs-CZ"/>
        </w:rPr>
      </w:pPr>
      <w:r w:rsidRPr="006D1683">
        <w:rPr>
          <w:sz w:val="22"/>
          <w:szCs w:val="22"/>
          <w:u w:val="none"/>
          <w:lang w:val="cs-CZ"/>
        </w:rPr>
        <w:t>jakékoli zpoždění nebo ztížené podmínky zapříčiněné rozhodnutím nebo jiným aktem orgánu veřejné moci;</w:t>
      </w:r>
    </w:p>
    <w:p w14:paraId="5118C655" w14:textId="77777777" w:rsidR="00764D83" w:rsidRDefault="00764D83" w:rsidP="00764D83">
      <w:pPr>
        <w:pStyle w:val="Nzev"/>
        <w:numPr>
          <w:ilvl w:val="0"/>
          <w:numId w:val="0"/>
        </w:numPr>
        <w:ind w:left="851"/>
        <w:jc w:val="both"/>
        <w:rPr>
          <w:sz w:val="22"/>
          <w:szCs w:val="22"/>
          <w:u w:val="none"/>
          <w:lang w:val="cs-CZ"/>
        </w:rPr>
      </w:pPr>
      <w:r w:rsidRPr="006D1683">
        <w:rPr>
          <w:sz w:val="22"/>
          <w:szCs w:val="22"/>
          <w:u w:val="none"/>
          <w:lang w:val="cs-CZ"/>
        </w:rPr>
        <w:t>může Zhotovitel na základě písemného oznámení Objednateli</w:t>
      </w:r>
      <w:r>
        <w:rPr>
          <w:sz w:val="22"/>
          <w:szCs w:val="22"/>
          <w:u w:val="none"/>
          <w:lang w:val="cs-CZ"/>
        </w:rPr>
        <w:t xml:space="preserve"> (Zástupci objednatele)</w:t>
      </w:r>
      <w:r w:rsidRPr="006D1683">
        <w:rPr>
          <w:sz w:val="22"/>
          <w:szCs w:val="22"/>
          <w:u w:val="none"/>
          <w:lang w:val="cs-CZ"/>
        </w:rPr>
        <w:t xml:space="preserve"> </w:t>
      </w:r>
      <w:r>
        <w:rPr>
          <w:sz w:val="22"/>
          <w:szCs w:val="22"/>
          <w:u w:val="none"/>
          <w:lang w:val="cs-CZ"/>
        </w:rPr>
        <w:t>učiněného</w:t>
      </w:r>
      <w:r w:rsidRPr="006D1683">
        <w:rPr>
          <w:sz w:val="22"/>
          <w:szCs w:val="22"/>
          <w:u w:val="none"/>
          <w:lang w:val="cs-CZ"/>
        </w:rPr>
        <w:t xml:space="preserve"> nejpozději do 14 dnů po té, co zjistil nebo měl zjistit, že došlo ke vzniku události nebo okolnosti mající vliv na Dobu pro dokončení Díla, </w:t>
      </w:r>
      <w:r>
        <w:rPr>
          <w:sz w:val="22"/>
          <w:szCs w:val="22"/>
          <w:u w:val="none"/>
          <w:lang w:val="cs-CZ"/>
        </w:rPr>
        <w:t xml:space="preserve">požadovat </w:t>
      </w:r>
      <w:r w:rsidRPr="006D1683">
        <w:rPr>
          <w:sz w:val="22"/>
          <w:szCs w:val="22"/>
          <w:u w:val="none"/>
          <w:lang w:val="cs-CZ"/>
        </w:rPr>
        <w:t>prodloužení Doby pro dokončení Díla (dále jen „</w:t>
      </w:r>
      <w:proofErr w:type="spellStart"/>
      <w:r w:rsidRPr="00DB3DE1">
        <w:rPr>
          <w:b/>
          <w:i/>
          <w:sz w:val="22"/>
          <w:szCs w:val="22"/>
          <w:u w:val="none"/>
          <w:lang w:val="cs-CZ"/>
        </w:rPr>
        <w:t>Claim</w:t>
      </w:r>
      <w:proofErr w:type="spellEnd"/>
      <w:r w:rsidRPr="00DB3DE1">
        <w:rPr>
          <w:b/>
          <w:i/>
          <w:sz w:val="22"/>
          <w:szCs w:val="22"/>
          <w:u w:val="none"/>
          <w:lang w:val="cs-CZ"/>
        </w:rPr>
        <w:t xml:space="preserve"> na prodloužení Doby pro dokončení Díla</w:t>
      </w:r>
      <w:r w:rsidRPr="006D1683">
        <w:rPr>
          <w:sz w:val="22"/>
          <w:szCs w:val="22"/>
          <w:u w:val="none"/>
          <w:lang w:val="cs-CZ"/>
        </w:rPr>
        <w:t>“</w:t>
      </w:r>
      <w:r>
        <w:rPr>
          <w:sz w:val="22"/>
          <w:szCs w:val="22"/>
          <w:u w:val="none"/>
          <w:lang w:val="cs-CZ"/>
        </w:rPr>
        <w:t xml:space="preserve">). </w:t>
      </w:r>
    </w:p>
    <w:p w14:paraId="3E7D8910" w14:textId="77777777" w:rsidR="00764D83" w:rsidRPr="006D1683" w:rsidRDefault="00764D83" w:rsidP="00764D83">
      <w:pPr>
        <w:pStyle w:val="Nzev"/>
        <w:numPr>
          <w:ilvl w:val="2"/>
          <w:numId w:val="2"/>
        </w:numPr>
        <w:tabs>
          <w:tab w:val="left" w:pos="851"/>
        </w:tabs>
        <w:ind w:left="851" w:hanging="851"/>
        <w:jc w:val="both"/>
        <w:rPr>
          <w:sz w:val="22"/>
          <w:szCs w:val="22"/>
          <w:u w:val="none"/>
          <w:lang w:val="cs-CZ"/>
        </w:rPr>
      </w:pPr>
      <w:r w:rsidRPr="006D1683">
        <w:rPr>
          <w:sz w:val="22"/>
          <w:szCs w:val="22"/>
          <w:u w:val="none"/>
          <w:lang w:val="cs-CZ"/>
        </w:rPr>
        <w:t xml:space="preserve">Pokud Zhotovitel předkládá </w:t>
      </w:r>
      <w:proofErr w:type="spellStart"/>
      <w:r w:rsidRPr="006D1683">
        <w:rPr>
          <w:sz w:val="22"/>
          <w:szCs w:val="22"/>
          <w:u w:val="none"/>
          <w:lang w:val="cs-CZ"/>
        </w:rPr>
        <w:t>Claim</w:t>
      </w:r>
      <w:proofErr w:type="spellEnd"/>
      <w:r w:rsidRPr="006D1683">
        <w:rPr>
          <w:sz w:val="22"/>
          <w:szCs w:val="22"/>
          <w:u w:val="none"/>
          <w:lang w:val="cs-CZ"/>
        </w:rPr>
        <w:t xml:space="preserve"> na prodloužení Doby pro dokončení</w:t>
      </w:r>
      <w:r>
        <w:rPr>
          <w:sz w:val="22"/>
          <w:szCs w:val="22"/>
          <w:u w:val="none"/>
          <w:lang w:val="cs-CZ"/>
        </w:rPr>
        <w:t xml:space="preserve"> Díla</w:t>
      </w:r>
      <w:r w:rsidRPr="006D1683">
        <w:rPr>
          <w:sz w:val="22"/>
          <w:szCs w:val="22"/>
          <w:u w:val="none"/>
          <w:lang w:val="cs-CZ"/>
        </w:rPr>
        <w:t>, musí ve svém oznámení prokázat, že působení události nebo okolnosti zapříčinilo zpoždění plánovaného postupu a načasování provádění prací v rozsahu, v jakém Zhotovitel požaduje prodloužit Dobu pro</w:t>
      </w:r>
      <w:r>
        <w:rPr>
          <w:sz w:val="22"/>
          <w:szCs w:val="22"/>
          <w:u w:val="none"/>
          <w:lang w:val="cs-CZ"/>
        </w:rPr>
        <w:t> </w:t>
      </w:r>
      <w:r w:rsidRPr="006D1683">
        <w:rPr>
          <w:sz w:val="22"/>
          <w:szCs w:val="22"/>
          <w:u w:val="none"/>
          <w:lang w:val="cs-CZ"/>
        </w:rPr>
        <w:t xml:space="preserve">dokončení. </w:t>
      </w:r>
    </w:p>
    <w:p w14:paraId="71001103" w14:textId="77777777" w:rsidR="00764D83" w:rsidRPr="006D1683" w:rsidRDefault="00764D83" w:rsidP="00764D83">
      <w:pPr>
        <w:pStyle w:val="Nzev"/>
        <w:numPr>
          <w:ilvl w:val="2"/>
          <w:numId w:val="2"/>
        </w:numPr>
        <w:tabs>
          <w:tab w:val="left" w:pos="851"/>
        </w:tabs>
        <w:ind w:left="851" w:hanging="851"/>
        <w:jc w:val="both"/>
        <w:rPr>
          <w:sz w:val="22"/>
          <w:szCs w:val="22"/>
          <w:u w:val="none"/>
          <w:lang w:val="cs-CZ"/>
        </w:rPr>
      </w:pPr>
      <w:r>
        <w:rPr>
          <w:sz w:val="22"/>
          <w:szCs w:val="22"/>
          <w:u w:val="none"/>
          <w:lang w:val="cs-CZ"/>
        </w:rPr>
        <w:t>O</w:t>
      </w:r>
      <w:r w:rsidRPr="006D1683">
        <w:rPr>
          <w:sz w:val="22"/>
          <w:szCs w:val="22"/>
          <w:u w:val="none"/>
          <w:lang w:val="cs-CZ"/>
        </w:rPr>
        <w:t xml:space="preserve">bjednatel musí do </w:t>
      </w:r>
      <w:r>
        <w:rPr>
          <w:sz w:val="22"/>
          <w:szCs w:val="22"/>
          <w:u w:val="none"/>
          <w:lang w:val="cs-CZ"/>
        </w:rPr>
        <w:t>30</w:t>
      </w:r>
      <w:r w:rsidRPr="006D1683">
        <w:rPr>
          <w:sz w:val="22"/>
          <w:szCs w:val="22"/>
          <w:u w:val="none"/>
          <w:lang w:val="cs-CZ"/>
        </w:rPr>
        <w:t xml:space="preserve"> dnů od obdržení oznámení </w:t>
      </w:r>
      <w:proofErr w:type="spellStart"/>
      <w:r w:rsidRPr="006D1683">
        <w:rPr>
          <w:sz w:val="22"/>
          <w:szCs w:val="22"/>
          <w:u w:val="none"/>
          <w:lang w:val="cs-CZ"/>
        </w:rPr>
        <w:t>Claim</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posoudit a </w:t>
      </w:r>
    </w:p>
    <w:p w14:paraId="2A999701" w14:textId="77777777" w:rsidR="00764D83" w:rsidRPr="006D1683" w:rsidRDefault="00764D83" w:rsidP="00764D83">
      <w:pPr>
        <w:pStyle w:val="Nzev"/>
        <w:keepNext/>
        <w:numPr>
          <w:ilvl w:val="0"/>
          <w:numId w:val="9"/>
        </w:numPr>
        <w:ind w:left="1418" w:hanging="567"/>
        <w:jc w:val="both"/>
        <w:rPr>
          <w:sz w:val="22"/>
          <w:szCs w:val="22"/>
          <w:u w:val="none"/>
          <w:lang w:val="cs-CZ"/>
        </w:rPr>
      </w:pPr>
      <w:r w:rsidRPr="006D1683">
        <w:rPr>
          <w:sz w:val="22"/>
          <w:szCs w:val="22"/>
          <w:u w:val="none"/>
          <w:lang w:val="cs-CZ"/>
        </w:rPr>
        <w:t xml:space="preserve">svolat jednání a vést strany k uzavření dohody o rozsahu </w:t>
      </w:r>
      <w:proofErr w:type="spellStart"/>
      <w:r w:rsidRPr="006D1683">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D</w:t>
      </w:r>
      <w:r w:rsidRPr="006D1683">
        <w:rPr>
          <w:sz w:val="22"/>
          <w:szCs w:val="22"/>
          <w:u w:val="none"/>
          <w:lang w:val="cs-CZ"/>
        </w:rPr>
        <w:t xml:space="preserve">ohoda o </w:t>
      </w:r>
      <w:proofErr w:type="spellStart"/>
      <w:r w:rsidRPr="006D1683">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je pro strany závazná a konečná</w:t>
      </w:r>
      <w:r>
        <w:rPr>
          <w:sz w:val="22"/>
          <w:szCs w:val="22"/>
          <w:u w:val="none"/>
          <w:lang w:val="cs-CZ"/>
        </w:rPr>
        <w:t>;</w:t>
      </w:r>
    </w:p>
    <w:p w14:paraId="6142BF07" w14:textId="77777777" w:rsidR="00764D83" w:rsidRPr="006D1683" w:rsidRDefault="00764D83" w:rsidP="00764D83">
      <w:pPr>
        <w:pStyle w:val="Nzev"/>
        <w:keepNext/>
        <w:numPr>
          <w:ilvl w:val="0"/>
          <w:numId w:val="9"/>
        </w:numPr>
        <w:ind w:left="1418" w:hanging="567"/>
        <w:jc w:val="both"/>
        <w:rPr>
          <w:sz w:val="22"/>
          <w:szCs w:val="22"/>
          <w:u w:val="none"/>
          <w:lang w:val="cs-CZ"/>
        </w:rPr>
      </w:pPr>
      <w:r w:rsidRPr="006D1683">
        <w:rPr>
          <w:sz w:val="22"/>
          <w:szCs w:val="22"/>
          <w:u w:val="none"/>
          <w:lang w:val="cs-CZ"/>
        </w:rPr>
        <w:t xml:space="preserve">není-li stranami v uvedené době takové dohody dosaženo, určit s Řádnou odbornou péčí v dodatečné době </w:t>
      </w:r>
      <w:r>
        <w:rPr>
          <w:sz w:val="22"/>
          <w:szCs w:val="22"/>
          <w:u w:val="none"/>
          <w:lang w:val="cs-CZ"/>
        </w:rPr>
        <w:t>14</w:t>
      </w:r>
      <w:r w:rsidRPr="006D1683">
        <w:rPr>
          <w:sz w:val="22"/>
          <w:szCs w:val="22"/>
          <w:u w:val="none"/>
          <w:lang w:val="cs-CZ"/>
        </w:rPr>
        <w:t xml:space="preserve"> dnů tu část </w:t>
      </w:r>
      <w:proofErr w:type="spellStart"/>
      <w:r w:rsidRPr="006D1683">
        <w:rPr>
          <w:sz w:val="22"/>
          <w:szCs w:val="22"/>
          <w:u w:val="none"/>
          <w:lang w:val="cs-CZ"/>
        </w:rPr>
        <w:t>Claimu</w:t>
      </w:r>
      <w:proofErr w:type="spellEnd"/>
      <w:r w:rsidRPr="008222D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kterou příslušná strana prokázala, nebo </w:t>
      </w:r>
      <w:proofErr w:type="spellStart"/>
      <w:r w:rsidRPr="006D1683">
        <w:rPr>
          <w:sz w:val="22"/>
          <w:szCs w:val="22"/>
          <w:u w:val="none"/>
          <w:lang w:val="cs-CZ"/>
        </w:rPr>
        <w:t>Claim</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odmítnout s podrobným zdůvodněním.</w:t>
      </w:r>
    </w:p>
    <w:p w14:paraId="58A75C30" w14:textId="77777777" w:rsidR="00764D83" w:rsidRPr="006D1683" w:rsidRDefault="00764D83" w:rsidP="00764D83">
      <w:pPr>
        <w:pStyle w:val="Nzev"/>
        <w:numPr>
          <w:ilvl w:val="0"/>
          <w:numId w:val="0"/>
        </w:numPr>
        <w:ind w:left="851"/>
        <w:jc w:val="both"/>
        <w:rPr>
          <w:sz w:val="22"/>
          <w:szCs w:val="22"/>
          <w:u w:val="none"/>
          <w:lang w:val="cs-CZ"/>
        </w:rPr>
      </w:pPr>
      <w:r>
        <w:rPr>
          <w:sz w:val="22"/>
          <w:szCs w:val="22"/>
          <w:u w:val="none"/>
          <w:lang w:val="cs-CZ"/>
        </w:rPr>
        <w:t xml:space="preserve">Objednatel vyhotoví bez zbytečného prodlení dodatek či jiný písemný záznam deklarující obsah dohody o </w:t>
      </w:r>
      <w:proofErr w:type="spellStart"/>
      <w:r>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nebo určení </w:t>
      </w:r>
      <w:proofErr w:type="spellStart"/>
      <w:r>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w:t>
      </w:r>
      <w:r w:rsidRPr="006D1683">
        <w:rPr>
          <w:sz w:val="22"/>
          <w:szCs w:val="22"/>
          <w:u w:val="none"/>
          <w:lang w:val="cs-CZ"/>
        </w:rPr>
        <w:t xml:space="preserve">Nepostupuje-li </w:t>
      </w:r>
      <w:r>
        <w:rPr>
          <w:sz w:val="22"/>
          <w:szCs w:val="22"/>
          <w:u w:val="none"/>
          <w:lang w:val="cs-CZ"/>
        </w:rPr>
        <w:t>O</w:t>
      </w:r>
      <w:r w:rsidRPr="006D1683">
        <w:rPr>
          <w:sz w:val="22"/>
          <w:szCs w:val="22"/>
          <w:u w:val="none"/>
          <w:lang w:val="cs-CZ"/>
        </w:rPr>
        <w:t xml:space="preserve">bjednatel v souladu s písmenem a/ nebo b/ ve stanovených lhůtách, považuje se </w:t>
      </w:r>
      <w:proofErr w:type="spellStart"/>
      <w:r w:rsidRPr="006D1683">
        <w:rPr>
          <w:sz w:val="22"/>
          <w:szCs w:val="22"/>
          <w:u w:val="none"/>
          <w:lang w:val="cs-CZ"/>
        </w:rPr>
        <w:t>Claim</w:t>
      </w:r>
      <w:proofErr w:type="spellEnd"/>
      <w:r w:rsidRPr="006D1683">
        <w:rPr>
          <w:sz w:val="22"/>
          <w:szCs w:val="22"/>
          <w:u w:val="none"/>
          <w:lang w:val="cs-CZ"/>
        </w:rPr>
        <w:t xml:space="preserve"> v rozsahu předloženém Zhotovitelem za odmítnutý.</w:t>
      </w:r>
    </w:p>
    <w:p w14:paraId="278885D0" w14:textId="77777777" w:rsidR="00764D83" w:rsidRPr="006D1683" w:rsidRDefault="00764D83" w:rsidP="00764D83">
      <w:pPr>
        <w:pStyle w:val="Nzev"/>
        <w:numPr>
          <w:ilvl w:val="2"/>
          <w:numId w:val="2"/>
        </w:numPr>
        <w:tabs>
          <w:tab w:val="left" w:pos="851"/>
        </w:tabs>
        <w:ind w:left="851" w:hanging="851"/>
        <w:jc w:val="both"/>
        <w:rPr>
          <w:sz w:val="22"/>
          <w:szCs w:val="22"/>
          <w:u w:val="none"/>
          <w:lang w:val="cs-CZ"/>
        </w:rPr>
      </w:pPr>
      <w:r w:rsidRPr="006D1683">
        <w:rPr>
          <w:sz w:val="22"/>
          <w:szCs w:val="22"/>
          <w:u w:val="none"/>
          <w:lang w:val="cs-CZ"/>
        </w:rPr>
        <w:lastRenderedPageBreak/>
        <w:t xml:space="preserve">Pokud strana nesouhlasí s určením či odmítnutím </w:t>
      </w:r>
      <w:proofErr w:type="spellStart"/>
      <w:r w:rsidRPr="006D1683">
        <w:rPr>
          <w:sz w:val="22"/>
          <w:szCs w:val="22"/>
          <w:u w:val="none"/>
          <w:lang w:val="cs-CZ"/>
        </w:rPr>
        <w:t>Claimu</w:t>
      </w:r>
      <w:proofErr w:type="spellEnd"/>
      <w:r w:rsidRPr="006D1683">
        <w:rPr>
          <w:sz w:val="22"/>
          <w:szCs w:val="22"/>
          <w:u w:val="none"/>
          <w:lang w:val="cs-CZ"/>
        </w:rPr>
        <w:t xml:space="preserve"> na prodloužení Doby pro dokončení</w:t>
      </w:r>
      <w:r>
        <w:rPr>
          <w:sz w:val="22"/>
          <w:szCs w:val="22"/>
          <w:u w:val="none"/>
          <w:lang w:val="cs-CZ"/>
        </w:rPr>
        <w:t xml:space="preserve"> Díla O</w:t>
      </w:r>
      <w:r w:rsidRPr="006D1683">
        <w:rPr>
          <w:sz w:val="22"/>
          <w:szCs w:val="22"/>
          <w:u w:val="none"/>
          <w:lang w:val="cs-CZ"/>
        </w:rPr>
        <w:t>bjednatele</w:t>
      </w:r>
      <w:r>
        <w:rPr>
          <w:sz w:val="22"/>
          <w:szCs w:val="22"/>
          <w:u w:val="none"/>
          <w:lang w:val="cs-CZ"/>
        </w:rPr>
        <w:t>m</w:t>
      </w:r>
      <w:r w:rsidRPr="006D1683">
        <w:rPr>
          <w:sz w:val="22"/>
          <w:szCs w:val="22"/>
          <w:u w:val="none"/>
          <w:lang w:val="cs-CZ"/>
        </w:rPr>
        <w:t>, může dát do</w:t>
      </w:r>
      <w:r>
        <w:rPr>
          <w:sz w:val="22"/>
          <w:szCs w:val="22"/>
          <w:u w:val="none"/>
          <w:lang w:val="cs-CZ"/>
        </w:rPr>
        <w:t> </w:t>
      </w:r>
      <w:r w:rsidRPr="006D1683">
        <w:rPr>
          <w:sz w:val="22"/>
          <w:szCs w:val="22"/>
          <w:u w:val="none"/>
          <w:lang w:val="cs-CZ"/>
        </w:rPr>
        <w:t xml:space="preserve">14 dnů po okamžiku účinnosti určení či odmítnutí </w:t>
      </w:r>
      <w:proofErr w:type="spellStart"/>
      <w:r w:rsidRPr="006D1683">
        <w:rPr>
          <w:sz w:val="22"/>
          <w:szCs w:val="22"/>
          <w:u w:val="none"/>
          <w:lang w:val="cs-CZ"/>
        </w:rPr>
        <w:t>Claimu</w:t>
      </w:r>
      <w:proofErr w:type="spellEnd"/>
      <w:r w:rsidRPr="006D1683">
        <w:rPr>
          <w:sz w:val="22"/>
          <w:szCs w:val="22"/>
          <w:u w:val="none"/>
          <w:lang w:val="cs-CZ"/>
        </w:rPr>
        <w:t xml:space="preserve"> na prodloužení Doby pro dokončení</w:t>
      </w:r>
      <w:r>
        <w:rPr>
          <w:sz w:val="22"/>
          <w:szCs w:val="22"/>
          <w:u w:val="none"/>
          <w:lang w:val="cs-CZ"/>
        </w:rPr>
        <w:t xml:space="preserve"> Díla</w:t>
      </w:r>
      <w:r w:rsidRPr="006D1683">
        <w:rPr>
          <w:sz w:val="22"/>
          <w:szCs w:val="22"/>
          <w:u w:val="none"/>
          <w:lang w:val="cs-CZ"/>
        </w:rPr>
        <w:t xml:space="preserve"> oznámení o svém nesouhlasu druhé Straně. Strana, která podala </w:t>
      </w:r>
      <w:r>
        <w:rPr>
          <w:sz w:val="22"/>
          <w:szCs w:val="22"/>
          <w:u w:val="none"/>
          <w:lang w:val="cs-CZ"/>
        </w:rPr>
        <w:t>o</w:t>
      </w:r>
      <w:r w:rsidRPr="006D1683">
        <w:rPr>
          <w:sz w:val="22"/>
          <w:szCs w:val="22"/>
          <w:u w:val="none"/>
          <w:lang w:val="cs-CZ"/>
        </w:rPr>
        <w:t xml:space="preserve">známení o nesouhlasu s určením či odmítnutím </w:t>
      </w:r>
      <w:proofErr w:type="spellStart"/>
      <w:r w:rsidRPr="006D1683">
        <w:rPr>
          <w:sz w:val="22"/>
          <w:szCs w:val="22"/>
          <w:u w:val="none"/>
          <w:lang w:val="cs-CZ"/>
        </w:rPr>
        <w:t>Claimu</w:t>
      </w:r>
      <w:proofErr w:type="spellEnd"/>
      <w:r w:rsidRPr="00304C7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může následně postoupit spor příslušnému soudu</w:t>
      </w:r>
      <w:r>
        <w:rPr>
          <w:sz w:val="22"/>
          <w:szCs w:val="22"/>
          <w:u w:val="none"/>
          <w:lang w:val="cs-CZ"/>
        </w:rPr>
        <w:t>; v opačném případě platí, že se nároku vzdala</w:t>
      </w:r>
      <w:r w:rsidRPr="006D1683">
        <w:rPr>
          <w:sz w:val="22"/>
          <w:szCs w:val="22"/>
          <w:u w:val="none"/>
          <w:lang w:val="cs-CZ"/>
        </w:rPr>
        <w:t>.</w:t>
      </w:r>
    </w:p>
    <w:p w14:paraId="3B825760" w14:textId="77777777" w:rsidR="00764D83" w:rsidRDefault="00764D83" w:rsidP="00764D83">
      <w:pPr>
        <w:pStyle w:val="Nzev"/>
        <w:numPr>
          <w:ilvl w:val="2"/>
          <w:numId w:val="2"/>
        </w:numPr>
        <w:tabs>
          <w:tab w:val="left" w:pos="851"/>
        </w:tabs>
        <w:ind w:left="851" w:hanging="851"/>
        <w:jc w:val="both"/>
        <w:rPr>
          <w:sz w:val="22"/>
          <w:szCs w:val="22"/>
          <w:u w:val="none"/>
          <w:lang w:val="cs-CZ"/>
        </w:rPr>
      </w:pPr>
      <w:r w:rsidRPr="006D1683">
        <w:rPr>
          <w:sz w:val="22"/>
          <w:szCs w:val="22"/>
          <w:u w:val="none"/>
          <w:lang w:val="cs-CZ"/>
        </w:rPr>
        <w:t xml:space="preserve">Určení či odmítnutí </w:t>
      </w:r>
      <w:proofErr w:type="spellStart"/>
      <w:r w:rsidRPr="006D1683">
        <w:rPr>
          <w:sz w:val="22"/>
          <w:szCs w:val="22"/>
          <w:u w:val="none"/>
          <w:lang w:val="cs-CZ"/>
        </w:rPr>
        <w:t>Claimu</w:t>
      </w:r>
      <w:proofErr w:type="spellEnd"/>
      <w:r w:rsidRPr="006D1683">
        <w:rPr>
          <w:sz w:val="22"/>
          <w:szCs w:val="22"/>
          <w:u w:val="none"/>
          <w:lang w:val="cs-CZ"/>
        </w:rPr>
        <w:t xml:space="preserve"> na prodloužení Doby pro dokončení</w:t>
      </w:r>
      <w:r>
        <w:rPr>
          <w:sz w:val="22"/>
          <w:szCs w:val="22"/>
          <w:u w:val="none"/>
          <w:lang w:val="cs-CZ"/>
        </w:rPr>
        <w:t xml:space="preserve"> Díla</w:t>
      </w:r>
      <w:r w:rsidRPr="006D1683">
        <w:rPr>
          <w:sz w:val="22"/>
          <w:szCs w:val="22"/>
          <w:u w:val="none"/>
          <w:lang w:val="cs-CZ"/>
        </w:rPr>
        <w:t xml:space="preserve"> je pro strany závazné bez ohledu na to, zda bylo některou ze stran podáno oznámení o nesouhlasu. Nebylo-li žádnou ze stran podáno </w:t>
      </w:r>
      <w:r>
        <w:rPr>
          <w:sz w:val="22"/>
          <w:szCs w:val="22"/>
          <w:u w:val="none"/>
          <w:lang w:val="cs-CZ"/>
        </w:rPr>
        <w:t>o</w:t>
      </w:r>
      <w:r w:rsidRPr="006D1683">
        <w:rPr>
          <w:sz w:val="22"/>
          <w:szCs w:val="22"/>
          <w:u w:val="none"/>
          <w:lang w:val="cs-CZ"/>
        </w:rPr>
        <w:t>známení nesouhlasu s</w:t>
      </w:r>
      <w:r>
        <w:rPr>
          <w:sz w:val="22"/>
          <w:szCs w:val="22"/>
          <w:u w:val="none"/>
          <w:lang w:val="cs-CZ"/>
        </w:rPr>
        <w:t> </w:t>
      </w:r>
      <w:r w:rsidRPr="006D1683">
        <w:rPr>
          <w:sz w:val="22"/>
          <w:szCs w:val="22"/>
          <w:u w:val="none"/>
          <w:lang w:val="cs-CZ"/>
        </w:rPr>
        <w:t xml:space="preserve">určením či odmítnutím </w:t>
      </w:r>
      <w:proofErr w:type="spellStart"/>
      <w:r w:rsidRPr="006D1683">
        <w:rPr>
          <w:sz w:val="22"/>
          <w:szCs w:val="22"/>
          <w:u w:val="none"/>
          <w:lang w:val="cs-CZ"/>
        </w:rPr>
        <w:t>Claimu</w:t>
      </w:r>
      <w:proofErr w:type="spellEnd"/>
      <w:r w:rsidRPr="00304C7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ve stanovené lhůtě, stává se určení či odmítnutí </w:t>
      </w:r>
      <w:proofErr w:type="spellStart"/>
      <w:r w:rsidRPr="006D1683">
        <w:rPr>
          <w:sz w:val="22"/>
          <w:szCs w:val="22"/>
          <w:u w:val="none"/>
          <w:lang w:val="cs-CZ"/>
        </w:rPr>
        <w:t>Claimu</w:t>
      </w:r>
      <w:proofErr w:type="spellEnd"/>
      <w:r w:rsidRPr="006D1683">
        <w:rPr>
          <w:sz w:val="22"/>
          <w:szCs w:val="22"/>
          <w:u w:val="none"/>
          <w:lang w:val="cs-CZ"/>
        </w:rPr>
        <w:t xml:space="preserve"> na prodloužení Doby pro dokončení</w:t>
      </w:r>
      <w:r>
        <w:rPr>
          <w:sz w:val="22"/>
          <w:szCs w:val="22"/>
          <w:u w:val="none"/>
          <w:lang w:val="cs-CZ"/>
        </w:rPr>
        <w:t xml:space="preserve"> Díla</w:t>
      </w:r>
      <w:r w:rsidRPr="006D1683">
        <w:rPr>
          <w:sz w:val="22"/>
          <w:szCs w:val="22"/>
          <w:u w:val="none"/>
          <w:lang w:val="cs-CZ"/>
        </w:rPr>
        <w:t xml:space="preserve"> konečným a závazným.</w:t>
      </w:r>
    </w:p>
    <w:p w14:paraId="125EDD69" w14:textId="77777777" w:rsidR="00764D83" w:rsidRPr="00C93E88" w:rsidRDefault="00764D83" w:rsidP="00764D83">
      <w:pPr>
        <w:pStyle w:val="Nzev"/>
        <w:numPr>
          <w:ilvl w:val="1"/>
          <w:numId w:val="2"/>
        </w:numPr>
        <w:tabs>
          <w:tab w:val="left" w:pos="567"/>
        </w:tabs>
        <w:ind w:left="567" w:hanging="567"/>
        <w:jc w:val="both"/>
        <w:rPr>
          <w:sz w:val="22"/>
          <w:szCs w:val="22"/>
          <w:u w:val="none"/>
          <w:lang w:val="cs-CZ"/>
        </w:rPr>
      </w:pPr>
      <w:r w:rsidRPr="00C93E88">
        <w:rPr>
          <w:sz w:val="22"/>
          <w:szCs w:val="22"/>
          <w:u w:val="none"/>
          <w:lang w:val="cs-CZ"/>
        </w:rPr>
        <w:t>Má-li prodloužení Doby pro dokončení Díla dopad na vznik dalších nákladů Zhotovitele (např. vedlejší rozpočtové náklady, aj.), je Zhotovitel oprávněn spolu s písemným oznámením dle odstavce 4.10.1. tohoto článku Smlouvy</w:t>
      </w:r>
      <w:r w:rsidRPr="00304C71">
        <w:rPr>
          <w:sz w:val="22"/>
          <w:szCs w:val="22"/>
          <w:u w:val="none"/>
          <w:lang w:val="cs-CZ"/>
        </w:rPr>
        <w:t xml:space="preserve"> požadovat kompenzační nárok na dodatečnou platbu, v němž musí současně uvést popis tohoto kompenzačního nároku a předložit vyčíslení částky, které požaduje uhradit</w:t>
      </w:r>
      <w:r w:rsidRPr="001C2769">
        <w:rPr>
          <w:sz w:val="22"/>
          <w:szCs w:val="22"/>
          <w:u w:val="none"/>
          <w:lang w:val="cs-CZ"/>
        </w:rPr>
        <w:t xml:space="preserve"> (dále jen „</w:t>
      </w:r>
      <w:proofErr w:type="spellStart"/>
      <w:r w:rsidRPr="001C2769">
        <w:rPr>
          <w:sz w:val="22"/>
          <w:szCs w:val="22"/>
          <w:u w:val="none"/>
          <w:lang w:val="cs-CZ"/>
        </w:rPr>
        <w:t>Claim</w:t>
      </w:r>
      <w:proofErr w:type="spellEnd"/>
      <w:r w:rsidRPr="001C2769">
        <w:rPr>
          <w:sz w:val="22"/>
          <w:szCs w:val="22"/>
          <w:u w:val="none"/>
          <w:lang w:val="cs-CZ"/>
        </w:rPr>
        <w:t xml:space="preserve"> na dodatečnou platbu“); v takovém případě se prodloužení Doby pro dokonč</w:t>
      </w:r>
      <w:r w:rsidRPr="00964361">
        <w:rPr>
          <w:sz w:val="22"/>
          <w:szCs w:val="22"/>
          <w:u w:val="none"/>
          <w:lang w:val="cs-CZ"/>
        </w:rPr>
        <w:t xml:space="preserve">ení díla nepovažuje za vyhrazenou změnu závazku ze smlouvy dle </w:t>
      </w:r>
      <w:proofErr w:type="spellStart"/>
      <w:r w:rsidRPr="00964361">
        <w:rPr>
          <w:sz w:val="22"/>
          <w:szCs w:val="22"/>
          <w:u w:val="none"/>
          <w:lang w:val="cs-CZ"/>
        </w:rPr>
        <w:t>ust</w:t>
      </w:r>
      <w:proofErr w:type="spellEnd"/>
      <w:r w:rsidRPr="00964361">
        <w:rPr>
          <w:sz w:val="22"/>
          <w:szCs w:val="22"/>
          <w:u w:val="none"/>
          <w:lang w:val="cs-CZ"/>
        </w:rPr>
        <w:t>. § 100 odst. 1 ZZVZ</w:t>
      </w:r>
      <w:r>
        <w:rPr>
          <w:sz w:val="22"/>
          <w:szCs w:val="22"/>
          <w:u w:val="none"/>
          <w:lang w:val="cs-CZ"/>
        </w:rPr>
        <w:t xml:space="preserve"> </w:t>
      </w:r>
      <w:proofErr w:type="gramStart"/>
      <w:r>
        <w:rPr>
          <w:sz w:val="22"/>
          <w:szCs w:val="22"/>
          <w:u w:val="none"/>
          <w:lang w:val="cs-CZ"/>
        </w:rPr>
        <w:t>a  spolu</w:t>
      </w:r>
      <w:proofErr w:type="gramEnd"/>
      <w:r>
        <w:rPr>
          <w:sz w:val="22"/>
          <w:szCs w:val="22"/>
          <w:u w:val="none"/>
          <w:lang w:val="cs-CZ"/>
        </w:rPr>
        <w:t xml:space="preserve"> s </w:t>
      </w:r>
      <w:r w:rsidRPr="00C93E88">
        <w:rPr>
          <w:sz w:val="22"/>
          <w:szCs w:val="22"/>
          <w:u w:val="none"/>
          <w:lang w:val="cs-CZ"/>
        </w:rPr>
        <w:t>kompenzační</w:t>
      </w:r>
      <w:r>
        <w:rPr>
          <w:sz w:val="22"/>
          <w:szCs w:val="22"/>
          <w:u w:val="none"/>
          <w:lang w:val="cs-CZ"/>
        </w:rPr>
        <w:t>m</w:t>
      </w:r>
      <w:r w:rsidRPr="00C93E88">
        <w:rPr>
          <w:sz w:val="22"/>
          <w:szCs w:val="22"/>
          <w:u w:val="none"/>
          <w:lang w:val="cs-CZ"/>
        </w:rPr>
        <w:t xml:space="preserve"> nárok</w:t>
      </w:r>
      <w:r>
        <w:rPr>
          <w:sz w:val="22"/>
          <w:szCs w:val="22"/>
          <w:u w:val="none"/>
          <w:lang w:val="cs-CZ"/>
        </w:rPr>
        <w:t>em</w:t>
      </w:r>
      <w:r w:rsidRPr="00C93E88">
        <w:rPr>
          <w:sz w:val="22"/>
          <w:szCs w:val="22"/>
          <w:u w:val="none"/>
          <w:lang w:val="cs-CZ"/>
        </w:rPr>
        <w:t xml:space="preserve"> bude posuzován</w:t>
      </w:r>
      <w:r>
        <w:rPr>
          <w:sz w:val="22"/>
          <w:szCs w:val="22"/>
          <w:u w:val="none"/>
          <w:lang w:val="cs-CZ"/>
        </w:rPr>
        <w:t>o</w:t>
      </w:r>
      <w:r w:rsidRPr="00C93E88">
        <w:rPr>
          <w:sz w:val="22"/>
          <w:szCs w:val="22"/>
          <w:u w:val="none"/>
          <w:lang w:val="cs-CZ"/>
        </w:rPr>
        <w:t xml:space="preserve"> v souladu s </w:t>
      </w:r>
      <w:proofErr w:type="spellStart"/>
      <w:r w:rsidRPr="00C93E88">
        <w:rPr>
          <w:sz w:val="22"/>
          <w:szCs w:val="22"/>
          <w:u w:val="none"/>
          <w:lang w:val="cs-CZ"/>
        </w:rPr>
        <w:t>ust</w:t>
      </w:r>
      <w:proofErr w:type="spellEnd"/>
      <w:r w:rsidRPr="00C93E88">
        <w:rPr>
          <w:sz w:val="22"/>
          <w:szCs w:val="22"/>
          <w:u w:val="none"/>
          <w:lang w:val="cs-CZ"/>
        </w:rPr>
        <w:t>. § 222 ZZVZ</w:t>
      </w:r>
      <w:r>
        <w:rPr>
          <w:sz w:val="22"/>
          <w:szCs w:val="22"/>
          <w:u w:val="none"/>
          <w:lang w:val="cs-CZ"/>
        </w:rPr>
        <w:t xml:space="preserve"> jako Variace díla dle čl. 8 této Smlouvy</w:t>
      </w:r>
      <w:r w:rsidRPr="00C93E88">
        <w:rPr>
          <w:sz w:val="22"/>
          <w:szCs w:val="22"/>
          <w:u w:val="none"/>
          <w:lang w:val="cs-CZ"/>
        </w:rPr>
        <w:t>.</w:t>
      </w:r>
    </w:p>
    <w:p w14:paraId="5C60CF52" w14:textId="77777777" w:rsidR="00764D83" w:rsidRDefault="00764D83" w:rsidP="00764D83">
      <w:pPr>
        <w:pStyle w:val="Nzev"/>
        <w:numPr>
          <w:ilvl w:val="1"/>
          <w:numId w:val="2"/>
        </w:numPr>
        <w:tabs>
          <w:tab w:val="left" w:pos="567"/>
        </w:tabs>
        <w:ind w:left="567" w:hanging="567"/>
        <w:jc w:val="both"/>
        <w:rPr>
          <w:sz w:val="22"/>
          <w:szCs w:val="22"/>
          <w:u w:val="none"/>
          <w:lang w:val="cs-CZ"/>
        </w:rPr>
      </w:pPr>
      <w:r w:rsidRPr="006D1683">
        <w:rPr>
          <w:sz w:val="22"/>
          <w:szCs w:val="22"/>
          <w:u w:val="none"/>
          <w:lang w:val="cs-CZ"/>
        </w:rPr>
        <w:t xml:space="preserve">Jestliže Zhotovitel nedá oznámení </w:t>
      </w:r>
      <w:proofErr w:type="spellStart"/>
      <w:r>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buď samostatně nebo ve spojení s </w:t>
      </w:r>
      <w:proofErr w:type="spellStart"/>
      <w:r>
        <w:rPr>
          <w:sz w:val="22"/>
          <w:szCs w:val="22"/>
          <w:u w:val="none"/>
          <w:lang w:val="cs-CZ"/>
        </w:rPr>
        <w:t>Claimem</w:t>
      </w:r>
      <w:proofErr w:type="spellEnd"/>
      <w:r>
        <w:rPr>
          <w:sz w:val="22"/>
          <w:szCs w:val="22"/>
          <w:u w:val="none"/>
          <w:lang w:val="cs-CZ"/>
        </w:rPr>
        <w:t xml:space="preserve"> na dodatečnou platbu, </w:t>
      </w:r>
      <w:r w:rsidRPr="006D1683">
        <w:rPr>
          <w:sz w:val="22"/>
          <w:szCs w:val="22"/>
          <w:u w:val="none"/>
          <w:lang w:val="cs-CZ"/>
        </w:rPr>
        <w:t xml:space="preserve">ve lhůtě stanovené tímto </w:t>
      </w:r>
      <w:r>
        <w:rPr>
          <w:sz w:val="22"/>
          <w:szCs w:val="22"/>
          <w:u w:val="none"/>
          <w:lang w:val="cs-CZ"/>
        </w:rPr>
        <w:t>odstavcem 4.10.1. tohoto článku smlouvy</w:t>
      </w:r>
      <w:r w:rsidRPr="006D1683">
        <w:rPr>
          <w:sz w:val="22"/>
          <w:szCs w:val="22"/>
          <w:u w:val="none"/>
          <w:lang w:val="cs-CZ"/>
        </w:rPr>
        <w:t xml:space="preserve">, platí, že </w:t>
      </w:r>
      <w:proofErr w:type="spellStart"/>
      <w:r>
        <w:rPr>
          <w:sz w:val="22"/>
          <w:szCs w:val="22"/>
          <w:u w:val="none"/>
          <w:lang w:val="cs-CZ"/>
        </w:rPr>
        <w:t>Claim</w:t>
      </w:r>
      <w:proofErr w:type="spellEnd"/>
      <w:r w:rsidRPr="008222D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ani </w:t>
      </w:r>
      <w:proofErr w:type="spellStart"/>
      <w:r>
        <w:rPr>
          <w:sz w:val="22"/>
          <w:szCs w:val="22"/>
          <w:u w:val="none"/>
          <w:lang w:val="cs-CZ"/>
        </w:rPr>
        <w:t>Claim</w:t>
      </w:r>
      <w:proofErr w:type="spellEnd"/>
      <w:r>
        <w:rPr>
          <w:sz w:val="22"/>
          <w:szCs w:val="22"/>
          <w:u w:val="none"/>
          <w:lang w:val="cs-CZ"/>
        </w:rPr>
        <w:t xml:space="preserve"> na dodatečnou platbu</w:t>
      </w:r>
      <w:r w:rsidRPr="006D1683">
        <w:rPr>
          <w:sz w:val="22"/>
          <w:szCs w:val="22"/>
          <w:u w:val="none"/>
          <w:lang w:val="cs-CZ"/>
        </w:rPr>
        <w:t xml:space="preserve"> neuplatňuje a vzdal se práva ho uplatnit. </w:t>
      </w:r>
    </w:p>
    <w:p w14:paraId="08FE7640" w14:textId="77777777" w:rsidR="001D516C" w:rsidRPr="006D1683" w:rsidRDefault="001D516C" w:rsidP="00EC2FFE">
      <w:pPr>
        <w:pStyle w:val="Nzev"/>
        <w:numPr>
          <w:ilvl w:val="0"/>
          <w:numId w:val="0"/>
        </w:numPr>
        <w:jc w:val="left"/>
        <w:rPr>
          <w:b/>
          <w:bCs/>
          <w:sz w:val="22"/>
          <w:szCs w:val="22"/>
          <w:u w:val="none"/>
          <w:lang w:val="cs-CZ"/>
        </w:rPr>
      </w:pPr>
    </w:p>
    <w:p w14:paraId="250B3996" w14:textId="77777777" w:rsidR="008175A0" w:rsidRPr="006D1683" w:rsidRDefault="00980C1D" w:rsidP="003425EB">
      <w:pPr>
        <w:pStyle w:val="Nzev"/>
        <w:keepNext/>
        <w:numPr>
          <w:ilvl w:val="0"/>
          <w:numId w:val="2"/>
        </w:numPr>
        <w:rPr>
          <w:b/>
          <w:sz w:val="22"/>
          <w:szCs w:val="22"/>
          <w:u w:val="none"/>
          <w:lang w:val="cs-CZ"/>
        </w:rPr>
      </w:pPr>
      <w:r w:rsidRPr="006D1683">
        <w:rPr>
          <w:b/>
          <w:sz w:val="22"/>
          <w:szCs w:val="22"/>
          <w:u w:val="none"/>
          <w:lang w:val="cs-CZ"/>
        </w:rPr>
        <w:t>Smluvní c</w:t>
      </w:r>
      <w:r w:rsidR="008175A0" w:rsidRPr="006D1683">
        <w:rPr>
          <w:b/>
          <w:sz w:val="22"/>
          <w:szCs w:val="22"/>
          <w:u w:val="none"/>
          <w:lang w:val="cs-CZ"/>
        </w:rPr>
        <w:t>en</w:t>
      </w:r>
      <w:r w:rsidRPr="006D1683">
        <w:rPr>
          <w:b/>
          <w:sz w:val="22"/>
          <w:szCs w:val="22"/>
          <w:u w:val="none"/>
          <w:lang w:val="cs-CZ"/>
        </w:rPr>
        <w:t>a</w:t>
      </w:r>
      <w:r w:rsidR="000558AD" w:rsidRPr="006D1683">
        <w:rPr>
          <w:b/>
          <w:sz w:val="22"/>
          <w:szCs w:val="22"/>
          <w:u w:val="none"/>
          <w:lang w:val="cs-CZ"/>
        </w:rPr>
        <w:t xml:space="preserve"> a platební podmínky</w:t>
      </w:r>
    </w:p>
    <w:p w14:paraId="3AACFC25"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Smluvní cena je stanovena podle skutečné výměry prací, oceněné na základě jednotkových cen uvedených Zhotovitelem v Příloze 1: Rozpočet:</w:t>
      </w:r>
    </w:p>
    <w:p w14:paraId="1951EA51" w14:textId="59A277EE" w:rsidR="008175A0" w:rsidRPr="006D1683" w:rsidRDefault="008175A0" w:rsidP="003425EB">
      <w:pPr>
        <w:pStyle w:val="Nzev"/>
        <w:numPr>
          <w:ilvl w:val="0"/>
          <w:numId w:val="10"/>
        </w:numPr>
        <w:jc w:val="both"/>
        <w:rPr>
          <w:sz w:val="22"/>
          <w:szCs w:val="22"/>
          <w:u w:val="none"/>
          <w:lang w:val="cs-CZ"/>
        </w:rPr>
      </w:pPr>
      <w:r w:rsidRPr="006D1683">
        <w:rPr>
          <w:sz w:val="22"/>
          <w:szCs w:val="22"/>
          <w:u w:val="none"/>
          <w:lang w:val="cs-CZ"/>
        </w:rPr>
        <w:t xml:space="preserve">v celkové výši </w:t>
      </w:r>
      <w:r w:rsidR="00CD09B1">
        <w:rPr>
          <w:b/>
          <w:bCs/>
          <w:sz w:val="22"/>
          <w:szCs w:val="22"/>
          <w:u w:val="none"/>
          <w:lang w:val="cs-CZ"/>
        </w:rPr>
        <w:t>8 914 798</w:t>
      </w:r>
      <w:r w:rsidR="00E66A56" w:rsidRPr="009D3C53">
        <w:rPr>
          <w:b/>
          <w:bCs/>
          <w:sz w:val="22"/>
          <w:szCs w:val="22"/>
          <w:u w:val="none"/>
          <w:lang w:val="cs-CZ"/>
        </w:rPr>
        <w:t>,00</w:t>
      </w:r>
      <w:r w:rsidRPr="006D1683">
        <w:rPr>
          <w:sz w:val="22"/>
          <w:szCs w:val="22"/>
          <w:u w:val="none"/>
          <w:lang w:val="cs-CZ"/>
        </w:rPr>
        <w:t xml:space="preserve"> Kč („</w:t>
      </w:r>
      <w:r w:rsidRPr="006D1683">
        <w:rPr>
          <w:b/>
          <w:i/>
          <w:sz w:val="22"/>
          <w:szCs w:val="22"/>
          <w:u w:val="none"/>
          <w:lang w:val="cs-CZ"/>
        </w:rPr>
        <w:t>Smluvní cena</w:t>
      </w:r>
      <w:r w:rsidRPr="006D1683">
        <w:rPr>
          <w:sz w:val="22"/>
          <w:szCs w:val="22"/>
          <w:u w:val="none"/>
          <w:lang w:val="cs-CZ"/>
        </w:rPr>
        <w:t>“); smluvní cena nezahrnuje daň z přidané hodnoty (dále jen „DPH“)</w:t>
      </w:r>
    </w:p>
    <w:p w14:paraId="7696D4DA" w14:textId="79D9552F" w:rsidR="008175A0" w:rsidRPr="006D1683" w:rsidRDefault="008175A0" w:rsidP="003425EB">
      <w:pPr>
        <w:pStyle w:val="Nzev"/>
        <w:numPr>
          <w:ilvl w:val="0"/>
          <w:numId w:val="10"/>
        </w:numPr>
        <w:jc w:val="both"/>
        <w:rPr>
          <w:sz w:val="22"/>
          <w:szCs w:val="22"/>
          <w:u w:val="none"/>
          <w:lang w:val="cs-CZ"/>
        </w:rPr>
      </w:pPr>
      <w:r w:rsidRPr="006D1683">
        <w:rPr>
          <w:sz w:val="22"/>
          <w:szCs w:val="22"/>
          <w:u w:val="none"/>
          <w:lang w:val="cs-CZ"/>
        </w:rPr>
        <w:t xml:space="preserve">v celkové výši </w:t>
      </w:r>
      <w:r w:rsidR="00CD09B1">
        <w:rPr>
          <w:b/>
          <w:bCs/>
          <w:sz w:val="22"/>
          <w:szCs w:val="22"/>
          <w:u w:val="none"/>
          <w:lang w:val="cs-CZ"/>
        </w:rPr>
        <w:t>10 786 906</w:t>
      </w:r>
      <w:r w:rsidR="00516CBD" w:rsidRPr="00516CBD">
        <w:rPr>
          <w:b/>
          <w:bCs/>
          <w:sz w:val="22"/>
          <w:szCs w:val="22"/>
          <w:u w:val="none"/>
          <w:lang w:val="cs-CZ"/>
        </w:rPr>
        <w:t>,00</w:t>
      </w:r>
      <w:r w:rsidRPr="006D1683">
        <w:rPr>
          <w:sz w:val="22"/>
          <w:szCs w:val="22"/>
          <w:u w:val="none"/>
          <w:lang w:val="cs-CZ"/>
        </w:rPr>
        <w:t xml:space="preserve"> Kč vč. DPH</w:t>
      </w:r>
    </w:p>
    <w:p w14:paraId="1370AE94"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DPH bude stanovena a hrazena v souladu s právními předpisy platnými ke dni uskutečnění zdanitelného plnění. </w:t>
      </w:r>
      <w:r w:rsidR="00077DD2" w:rsidRPr="006D1683">
        <w:rPr>
          <w:sz w:val="22"/>
          <w:szCs w:val="22"/>
          <w:u w:val="none"/>
          <w:lang w:val="cs-CZ"/>
        </w:rPr>
        <w:t>Smluvní cenu včetně DPH je možnost změnit v případě změny zákonné sazby daně z přidané hodnoty, a to o částku odpovídající této změně zákonné sazby DPH.</w:t>
      </w:r>
    </w:p>
    <w:p w14:paraId="64E60F26"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Ceny uvedené v Rozpočtu obsahují veškeré náklady Zhotovitele související s provedením Díla, vedlejší náklady související s umístěním stavby, zařízením Staveniště, režijní náklady, zisk, cenu licenčního ujednání a ostatní náklady související s plněním podmínek dle této Smlouvy.</w:t>
      </w:r>
      <w:r w:rsidR="0055419C">
        <w:rPr>
          <w:sz w:val="22"/>
          <w:szCs w:val="22"/>
          <w:u w:val="none"/>
          <w:lang w:val="cs-CZ"/>
        </w:rPr>
        <w:t xml:space="preserve"> Zhotovitel na sebe přebírá nebezpečí změny okolností. </w:t>
      </w:r>
    </w:p>
    <w:p w14:paraId="68E00529" w14:textId="77777777" w:rsidR="00DF02A6" w:rsidRPr="006D1683" w:rsidRDefault="00DF02A6" w:rsidP="003425EB">
      <w:pPr>
        <w:pStyle w:val="Nzev"/>
        <w:numPr>
          <w:ilvl w:val="1"/>
          <w:numId w:val="2"/>
        </w:numPr>
        <w:ind w:left="567" w:hanging="567"/>
        <w:jc w:val="both"/>
        <w:rPr>
          <w:sz w:val="22"/>
          <w:szCs w:val="22"/>
          <w:u w:val="none"/>
          <w:lang w:val="cs-CZ"/>
        </w:rPr>
      </w:pPr>
      <w:r w:rsidRPr="006D1683">
        <w:rPr>
          <w:sz w:val="22"/>
          <w:szCs w:val="22"/>
          <w:u w:val="none"/>
          <w:lang w:val="cs-CZ"/>
        </w:rPr>
        <w:t>Objednatel neposkytuje zálohy na provádění Díla.</w:t>
      </w:r>
    </w:p>
    <w:p w14:paraId="7532E65C"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Smluvní cenu díla lze měnit pouze a výlučně formou písemných, vzestupně číslovaných dodatků, a to pouze ze zákonných důvodů nebo z důvodů stanovených v této Smlouvě. </w:t>
      </w:r>
    </w:p>
    <w:p w14:paraId="3CBC49EA"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oprávněn k zaplacení Smluvní ceny formou měsíčních plateb ve výši smluvní hodnoty prováděného Díla oceněné podle </w:t>
      </w:r>
      <w:r w:rsidR="0069749A" w:rsidRPr="006D1683">
        <w:rPr>
          <w:sz w:val="22"/>
          <w:szCs w:val="22"/>
          <w:u w:val="none"/>
          <w:lang w:val="cs-CZ"/>
        </w:rPr>
        <w:t xml:space="preserve">odstavce 1 </w:t>
      </w:r>
      <w:r w:rsidR="00F137E4">
        <w:rPr>
          <w:sz w:val="22"/>
          <w:szCs w:val="22"/>
          <w:u w:val="none"/>
          <w:lang w:val="cs-CZ"/>
        </w:rPr>
        <w:t xml:space="preserve">ve spojení s odstavcem 7 </w:t>
      </w:r>
      <w:r w:rsidR="0069749A" w:rsidRPr="006D1683">
        <w:rPr>
          <w:sz w:val="22"/>
          <w:szCs w:val="22"/>
          <w:u w:val="none"/>
          <w:lang w:val="cs-CZ"/>
        </w:rPr>
        <w:t xml:space="preserve">tohoto </w:t>
      </w:r>
      <w:r w:rsidRPr="006D1683">
        <w:rPr>
          <w:sz w:val="22"/>
          <w:szCs w:val="22"/>
          <w:u w:val="none"/>
          <w:lang w:val="cs-CZ"/>
        </w:rPr>
        <w:t xml:space="preserve">článku </w:t>
      </w:r>
      <w:r w:rsidR="0069749A" w:rsidRPr="006D1683">
        <w:rPr>
          <w:sz w:val="22"/>
          <w:szCs w:val="22"/>
          <w:u w:val="none"/>
          <w:lang w:val="cs-CZ"/>
        </w:rPr>
        <w:t>Smlouvy</w:t>
      </w:r>
      <w:r w:rsidRPr="006D1683">
        <w:rPr>
          <w:sz w:val="22"/>
          <w:szCs w:val="22"/>
          <w:u w:val="none"/>
          <w:lang w:val="cs-CZ"/>
        </w:rPr>
        <w:t xml:space="preserve"> při zohlednění jakýchkoli přípočtů a odpočtů, které mohou být splatné.</w:t>
      </w:r>
    </w:p>
    <w:p w14:paraId="1E6C5E77"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Zástupce zhotovitele musí předložit Zástupci objednatele </w:t>
      </w:r>
      <w:r w:rsidR="00283BFE">
        <w:rPr>
          <w:sz w:val="22"/>
          <w:szCs w:val="22"/>
          <w:u w:val="none"/>
          <w:lang w:val="cs-CZ"/>
        </w:rPr>
        <w:t xml:space="preserve">bez zbytečného odkladu </w:t>
      </w:r>
      <w:r w:rsidRPr="006D1683">
        <w:rPr>
          <w:sz w:val="22"/>
          <w:szCs w:val="22"/>
          <w:u w:val="none"/>
          <w:lang w:val="cs-CZ"/>
        </w:rPr>
        <w:t>po konci každého měsíce vyúčtování vykazující částky, kter</w:t>
      </w:r>
      <w:r w:rsidR="003F52A0">
        <w:rPr>
          <w:sz w:val="22"/>
          <w:szCs w:val="22"/>
          <w:u w:val="none"/>
          <w:lang w:val="cs-CZ"/>
        </w:rPr>
        <w:t>é</w:t>
      </w:r>
      <w:r w:rsidRPr="006D1683">
        <w:rPr>
          <w:sz w:val="22"/>
          <w:szCs w:val="22"/>
          <w:u w:val="none"/>
          <w:lang w:val="cs-CZ"/>
        </w:rPr>
        <w:t xml:space="preserve"> považuje za oprávněné.</w:t>
      </w:r>
      <w:r w:rsidR="00DF02A6" w:rsidRPr="006D1683">
        <w:rPr>
          <w:sz w:val="22"/>
          <w:szCs w:val="22"/>
          <w:u w:val="none"/>
          <w:lang w:val="cs-CZ"/>
        </w:rPr>
        <w:t xml:space="preserve"> </w:t>
      </w:r>
      <w:r w:rsidRPr="006D1683">
        <w:rPr>
          <w:sz w:val="22"/>
          <w:szCs w:val="22"/>
          <w:u w:val="none"/>
          <w:lang w:val="cs-CZ"/>
        </w:rPr>
        <w:t xml:space="preserve">Zástupce objednatele musí </w:t>
      </w:r>
      <w:r w:rsidR="008A6FA4">
        <w:rPr>
          <w:sz w:val="22"/>
          <w:szCs w:val="22"/>
          <w:u w:val="none"/>
          <w:lang w:val="cs-CZ"/>
        </w:rPr>
        <w:t xml:space="preserve">vyúčtování </w:t>
      </w:r>
      <w:r w:rsidR="00283BFE">
        <w:rPr>
          <w:sz w:val="22"/>
          <w:szCs w:val="22"/>
          <w:u w:val="none"/>
          <w:lang w:val="cs-CZ"/>
        </w:rPr>
        <w:t xml:space="preserve">bez zbytečného odkladu </w:t>
      </w:r>
      <w:r w:rsidRPr="006D1683">
        <w:rPr>
          <w:sz w:val="22"/>
          <w:szCs w:val="22"/>
          <w:u w:val="none"/>
          <w:lang w:val="cs-CZ"/>
        </w:rPr>
        <w:t xml:space="preserve">od </w:t>
      </w:r>
      <w:r w:rsidR="008A6FA4">
        <w:rPr>
          <w:sz w:val="22"/>
          <w:szCs w:val="22"/>
          <w:u w:val="none"/>
          <w:lang w:val="cs-CZ"/>
        </w:rPr>
        <w:t xml:space="preserve">jeho doručení </w:t>
      </w:r>
      <w:r w:rsidR="00DF02A6" w:rsidRPr="006D1683">
        <w:rPr>
          <w:sz w:val="22"/>
          <w:szCs w:val="22"/>
          <w:u w:val="none"/>
          <w:lang w:val="cs-CZ"/>
        </w:rPr>
        <w:t xml:space="preserve">posoudit a </w:t>
      </w:r>
      <w:r w:rsidRPr="006D1683">
        <w:rPr>
          <w:sz w:val="22"/>
          <w:szCs w:val="22"/>
          <w:u w:val="none"/>
          <w:lang w:val="cs-CZ"/>
        </w:rPr>
        <w:t>odsouhlas</w:t>
      </w:r>
      <w:r w:rsidR="00DF02A6" w:rsidRPr="006D1683">
        <w:rPr>
          <w:sz w:val="22"/>
          <w:szCs w:val="22"/>
          <w:u w:val="none"/>
          <w:lang w:val="cs-CZ"/>
        </w:rPr>
        <w:t>it</w:t>
      </w:r>
      <w:r w:rsidRPr="006D1683">
        <w:rPr>
          <w:sz w:val="22"/>
          <w:szCs w:val="22"/>
          <w:u w:val="none"/>
          <w:lang w:val="cs-CZ"/>
        </w:rPr>
        <w:t xml:space="preserve"> vyúčtování částky způsobilé k</w:t>
      </w:r>
      <w:r w:rsidR="00DF02A6" w:rsidRPr="006D1683">
        <w:rPr>
          <w:sz w:val="22"/>
          <w:szCs w:val="22"/>
          <w:u w:val="none"/>
          <w:lang w:val="cs-CZ"/>
        </w:rPr>
        <w:t> </w:t>
      </w:r>
      <w:r w:rsidRPr="006D1683">
        <w:rPr>
          <w:sz w:val="22"/>
          <w:szCs w:val="22"/>
          <w:u w:val="none"/>
          <w:lang w:val="cs-CZ"/>
        </w:rPr>
        <w:t>zaplacení</w:t>
      </w:r>
      <w:r w:rsidR="00DF02A6" w:rsidRPr="006D1683">
        <w:rPr>
          <w:sz w:val="22"/>
          <w:szCs w:val="22"/>
          <w:u w:val="none"/>
          <w:lang w:val="cs-CZ"/>
        </w:rPr>
        <w:t xml:space="preserve"> či vrátit zpět s připomínkami</w:t>
      </w:r>
      <w:r w:rsidRPr="006D1683">
        <w:rPr>
          <w:sz w:val="22"/>
          <w:szCs w:val="22"/>
          <w:u w:val="none"/>
          <w:lang w:val="cs-CZ"/>
        </w:rPr>
        <w:t>.</w:t>
      </w:r>
    </w:p>
    <w:p w14:paraId="3E70C782"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Dnem uskutečnění zdanitelného plnění se rozumí den odsouhlasení vyúčtování.</w:t>
      </w:r>
    </w:p>
    <w:p w14:paraId="07A29C9F" w14:textId="77777777" w:rsidR="00BB1180" w:rsidRPr="00D71A69" w:rsidRDefault="008175A0" w:rsidP="00555865">
      <w:pPr>
        <w:pStyle w:val="Nzev"/>
        <w:numPr>
          <w:ilvl w:val="1"/>
          <w:numId w:val="2"/>
        </w:numPr>
        <w:ind w:left="567" w:hanging="567"/>
        <w:jc w:val="both"/>
        <w:rPr>
          <w:sz w:val="22"/>
          <w:szCs w:val="22"/>
          <w:u w:val="none"/>
          <w:lang w:val="cs-CZ"/>
        </w:rPr>
      </w:pPr>
      <w:r w:rsidRPr="006D1683">
        <w:rPr>
          <w:sz w:val="22"/>
          <w:szCs w:val="22"/>
          <w:u w:val="none"/>
          <w:lang w:val="cs-CZ"/>
        </w:rPr>
        <w:t xml:space="preserve">Daňový doklad k průběžné platbě lze vystavit až po odsouhlasení vyúčtování. </w:t>
      </w:r>
      <w:r w:rsidR="00555865" w:rsidRPr="006D1683">
        <w:rPr>
          <w:sz w:val="22"/>
          <w:szCs w:val="22"/>
          <w:u w:val="none"/>
          <w:lang w:val="cs-CZ"/>
        </w:rPr>
        <w:t>Objednatel musí Zhotoviteli zaplatit částku potvrzenou v každém vyúčtování do 30 dnů od</w:t>
      </w:r>
      <w:r w:rsidR="00555865">
        <w:rPr>
          <w:sz w:val="22"/>
          <w:szCs w:val="22"/>
          <w:u w:val="none"/>
          <w:lang w:val="cs-CZ"/>
        </w:rPr>
        <w:t> </w:t>
      </w:r>
      <w:r w:rsidR="00555865" w:rsidRPr="006D1683">
        <w:rPr>
          <w:sz w:val="22"/>
          <w:szCs w:val="22"/>
          <w:u w:val="none"/>
          <w:lang w:val="cs-CZ"/>
        </w:rPr>
        <w:t xml:space="preserve">data, kdy Objednateli bude doručena </w:t>
      </w:r>
      <w:r w:rsidR="00555865" w:rsidRPr="00D71A69">
        <w:rPr>
          <w:sz w:val="22"/>
          <w:szCs w:val="22"/>
          <w:u w:val="none"/>
          <w:lang w:val="cs-CZ"/>
        </w:rPr>
        <w:t xml:space="preserve">faktura Zhotovitele vystavená na základě odsouhlaseného vyúčtování. </w:t>
      </w:r>
      <w:r w:rsidR="00BB1180" w:rsidRPr="00D71A69">
        <w:rPr>
          <w:sz w:val="22"/>
          <w:szCs w:val="22"/>
          <w:u w:val="none"/>
          <w:lang w:val="cs-CZ"/>
        </w:rPr>
        <w:t>Na</w:t>
      </w:r>
      <w:r w:rsidR="00555865" w:rsidRPr="00D71A69">
        <w:rPr>
          <w:sz w:val="22"/>
          <w:szCs w:val="22"/>
          <w:u w:val="none"/>
          <w:lang w:val="cs-CZ"/>
        </w:rPr>
        <w:t> </w:t>
      </w:r>
      <w:r w:rsidR="00BB1180" w:rsidRPr="00D71A69">
        <w:rPr>
          <w:sz w:val="22"/>
          <w:szCs w:val="22"/>
          <w:u w:val="none"/>
          <w:lang w:val="cs-CZ"/>
        </w:rPr>
        <w:t xml:space="preserve">základě vystavených daňových dokladů bude vždy hrazena částka ve výši 90 % </w:t>
      </w:r>
      <w:r w:rsidR="00BB1180" w:rsidRPr="00D71A69">
        <w:rPr>
          <w:sz w:val="22"/>
          <w:szCs w:val="22"/>
          <w:u w:val="none"/>
          <w:lang w:val="cs-CZ"/>
        </w:rPr>
        <w:lastRenderedPageBreak/>
        <w:t xml:space="preserve">z fakturované ceny </w:t>
      </w:r>
      <w:r w:rsidR="006F2D39" w:rsidRPr="00D71A69">
        <w:rPr>
          <w:sz w:val="22"/>
          <w:szCs w:val="22"/>
          <w:u w:val="none"/>
          <w:lang w:val="cs-CZ"/>
        </w:rPr>
        <w:t>včetně</w:t>
      </w:r>
      <w:r w:rsidR="00BB1180" w:rsidRPr="00D71A69">
        <w:rPr>
          <w:sz w:val="22"/>
          <w:szCs w:val="22"/>
          <w:u w:val="none"/>
          <w:lang w:val="cs-CZ"/>
        </w:rPr>
        <w:t xml:space="preserve"> DPH, zbývajících 10</w:t>
      </w:r>
      <w:r w:rsidR="00E21E0C" w:rsidRPr="00D71A69">
        <w:rPr>
          <w:sz w:val="22"/>
          <w:szCs w:val="22"/>
          <w:u w:val="none"/>
          <w:lang w:val="cs-CZ"/>
        </w:rPr>
        <w:t xml:space="preserve"> </w:t>
      </w:r>
      <w:r w:rsidR="00BB1180" w:rsidRPr="00D71A69">
        <w:rPr>
          <w:sz w:val="22"/>
          <w:szCs w:val="22"/>
          <w:u w:val="none"/>
          <w:lang w:val="cs-CZ"/>
        </w:rPr>
        <w:t xml:space="preserve">% z fakturované ceny </w:t>
      </w:r>
      <w:r w:rsidR="006F2D39" w:rsidRPr="00D71A69">
        <w:rPr>
          <w:sz w:val="22"/>
          <w:szCs w:val="22"/>
          <w:u w:val="none"/>
          <w:lang w:val="cs-CZ"/>
        </w:rPr>
        <w:t>vč.</w:t>
      </w:r>
      <w:r w:rsidR="00BB1180" w:rsidRPr="00D71A69">
        <w:rPr>
          <w:sz w:val="22"/>
          <w:szCs w:val="22"/>
          <w:u w:val="none"/>
          <w:lang w:val="cs-CZ"/>
        </w:rPr>
        <w:t xml:space="preserve"> DPH (označeno jako zádržné) je Objednatel oprávněn pozastavit. Na zbývající část vyfakturované ceny přesahující hodnotu 90</w:t>
      </w:r>
      <w:r w:rsidR="00E21E0C" w:rsidRPr="00D71A69">
        <w:rPr>
          <w:sz w:val="22"/>
          <w:szCs w:val="22"/>
          <w:u w:val="none"/>
          <w:lang w:val="cs-CZ"/>
        </w:rPr>
        <w:t> </w:t>
      </w:r>
      <w:r w:rsidR="00BB1180" w:rsidRPr="00D71A69">
        <w:rPr>
          <w:sz w:val="22"/>
          <w:szCs w:val="22"/>
          <w:u w:val="none"/>
          <w:lang w:val="cs-CZ"/>
        </w:rPr>
        <w:t xml:space="preserve">% nemůže Zhotovitel uplatňovat žádné sankce (smluvní pokuty) ani úrok z prodlení. Částka rovnající se 10 % z celkové </w:t>
      </w:r>
      <w:r w:rsidR="00B405A7" w:rsidRPr="00D71A69">
        <w:rPr>
          <w:sz w:val="22"/>
          <w:szCs w:val="22"/>
          <w:u w:val="none"/>
          <w:lang w:val="cs-CZ"/>
        </w:rPr>
        <w:t>s</w:t>
      </w:r>
      <w:r w:rsidR="00BB1180" w:rsidRPr="00D71A69">
        <w:rPr>
          <w:sz w:val="22"/>
          <w:szCs w:val="22"/>
          <w:u w:val="none"/>
          <w:lang w:val="cs-CZ"/>
        </w:rPr>
        <w:t xml:space="preserve">mluvní ceny </w:t>
      </w:r>
      <w:r w:rsidR="00B405A7" w:rsidRPr="00D71A69">
        <w:rPr>
          <w:sz w:val="22"/>
          <w:szCs w:val="22"/>
          <w:u w:val="none"/>
          <w:lang w:val="cs-CZ"/>
        </w:rPr>
        <w:t>vč.</w:t>
      </w:r>
      <w:r w:rsidR="00BB1180" w:rsidRPr="00D71A69">
        <w:rPr>
          <w:sz w:val="22"/>
          <w:szCs w:val="22"/>
          <w:u w:val="none"/>
          <w:lang w:val="cs-CZ"/>
        </w:rPr>
        <w:t xml:space="preserve"> DPH slouží jak</w:t>
      </w:r>
      <w:r w:rsidR="000506BD" w:rsidRPr="00D71A69">
        <w:rPr>
          <w:sz w:val="22"/>
          <w:szCs w:val="22"/>
          <w:u w:val="none"/>
          <w:lang w:val="cs-CZ"/>
        </w:rPr>
        <w:t>o zádržné, které bude uhrazeno Objednatelem Z</w:t>
      </w:r>
      <w:r w:rsidR="00BB1180" w:rsidRPr="00D71A69">
        <w:rPr>
          <w:sz w:val="22"/>
          <w:szCs w:val="22"/>
          <w:u w:val="none"/>
          <w:lang w:val="cs-CZ"/>
        </w:rPr>
        <w:t xml:space="preserve">hotoviteli až po podepsání </w:t>
      </w:r>
      <w:r w:rsidR="00B405A7" w:rsidRPr="00D71A69">
        <w:rPr>
          <w:sz w:val="22"/>
          <w:szCs w:val="22"/>
          <w:u w:val="none"/>
          <w:lang w:val="cs-CZ"/>
        </w:rPr>
        <w:t>P</w:t>
      </w:r>
      <w:r w:rsidR="00BB1180" w:rsidRPr="00D71A69">
        <w:rPr>
          <w:sz w:val="22"/>
          <w:szCs w:val="22"/>
          <w:u w:val="none"/>
          <w:lang w:val="cs-CZ"/>
        </w:rPr>
        <w:t xml:space="preserve">rotokolu o </w:t>
      </w:r>
      <w:r w:rsidR="00431DC3" w:rsidRPr="00D71A69">
        <w:rPr>
          <w:sz w:val="22"/>
          <w:szCs w:val="22"/>
          <w:u w:val="none"/>
          <w:lang w:val="cs-CZ"/>
        </w:rPr>
        <w:t xml:space="preserve">převzetí </w:t>
      </w:r>
      <w:r w:rsidR="00B405A7" w:rsidRPr="00D71A69">
        <w:rPr>
          <w:sz w:val="22"/>
          <w:szCs w:val="22"/>
          <w:u w:val="none"/>
          <w:lang w:val="cs-CZ"/>
        </w:rPr>
        <w:t>D</w:t>
      </w:r>
      <w:r w:rsidR="00BB1180" w:rsidRPr="00D71A69">
        <w:rPr>
          <w:sz w:val="22"/>
          <w:szCs w:val="22"/>
          <w:u w:val="none"/>
          <w:lang w:val="cs-CZ"/>
        </w:rPr>
        <w:t xml:space="preserve">íla </w:t>
      </w:r>
      <w:r w:rsidR="002A412D" w:rsidRPr="00D71A69">
        <w:rPr>
          <w:sz w:val="22"/>
          <w:szCs w:val="22"/>
          <w:u w:val="none"/>
          <w:lang w:val="cs-CZ"/>
        </w:rPr>
        <w:t>po odstranění všech</w:t>
      </w:r>
      <w:r w:rsidR="00BB1180" w:rsidRPr="00D71A69">
        <w:rPr>
          <w:sz w:val="22"/>
          <w:szCs w:val="22"/>
          <w:u w:val="none"/>
          <w:lang w:val="cs-CZ"/>
        </w:rPr>
        <w:t xml:space="preserve"> vad a nedodělků.</w:t>
      </w:r>
    </w:p>
    <w:p w14:paraId="045F43CD" w14:textId="348ED1B7" w:rsidR="008175A0" w:rsidRPr="006D1683" w:rsidRDefault="008175A0" w:rsidP="00BC1997">
      <w:pPr>
        <w:pStyle w:val="Nzev"/>
        <w:numPr>
          <w:ilvl w:val="1"/>
          <w:numId w:val="2"/>
        </w:numPr>
        <w:jc w:val="both"/>
        <w:rPr>
          <w:sz w:val="22"/>
          <w:szCs w:val="22"/>
          <w:u w:val="none"/>
          <w:lang w:val="cs-CZ"/>
        </w:rPr>
      </w:pPr>
      <w:r w:rsidRPr="006D1683">
        <w:rPr>
          <w:sz w:val="22"/>
          <w:szCs w:val="22"/>
          <w:u w:val="none"/>
          <w:lang w:val="cs-CZ"/>
        </w:rPr>
        <w:t xml:space="preserve">Faktura – daňový </w:t>
      </w:r>
      <w:proofErr w:type="gramStart"/>
      <w:r w:rsidRPr="006D1683">
        <w:rPr>
          <w:sz w:val="22"/>
          <w:szCs w:val="22"/>
          <w:u w:val="none"/>
          <w:lang w:val="cs-CZ"/>
        </w:rPr>
        <w:t>doklad - musí</w:t>
      </w:r>
      <w:proofErr w:type="gramEnd"/>
      <w:r w:rsidRPr="006D1683">
        <w:rPr>
          <w:sz w:val="22"/>
          <w:szCs w:val="22"/>
          <w:u w:val="none"/>
          <w:lang w:val="cs-CZ"/>
        </w:rPr>
        <w:t xml:space="preserve"> splňovat </w:t>
      </w:r>
      <w:r w:rsidRPr="00D71A69">
        <w:rPr>
          <w:sz w:val="22"/>
          <w:szCs w:val="22"/>
          <w:u w:val="none"/>
          <w:lang w:val="cs-CZ"/>
        </w:rPr>
        <w:t xml:space="preserve">smlouvou stanovené náležitosti </w:t>
      </w:r>
      <w:r w:rsidR="00E51605" w:rsidRPr="00D71A69">
        <w:rPr>
          <w:sz w:val="22"/>
          <w:szCs w:val="22"/>
          <w:u w:val="none"/>
          <w:lang w:val="cs-CZ"/>
        </w:rPr>
        <w:t xml:space="preserve">(údaj, že se jedná </w:t>
      </w:r>
      <w:r w:rsidR="00D71A69" w:rsidRPr="00D71A69">
        <w:rPr>
          <w:sz w:val="22"/>
          <w:szCs w:val="22"/>
          <w:u w:val="none"/>
          <w:lang w:val="cs-CZ"/>
        </w:rPr>
        <w:t>o </w:t>
      </w:r>
      <w:r w:rsidR="00D71A69" w:rsidRPr="004975BE">
        <w:rPr>
          <w:sz w:val="22"/>
          <w:szCs w:val="22"/>
          <w:u w:val="none"/>
          <w:lang w:val="cs-CZ"/>
        </w:rPr>
        <w:t xml:space="preserve">projekt </w:t>
      </w:r>
      <w:r w:rsidR="00BC1997" w:rsidRPr="004975BE">
        <w:rPr>
          <w:sz w:val="22"/>
          <w:szCs w:val="22"/>
          <w:u w:val="none"/>
          <w:lang w:val="cs-CZ"/>
        </w:rPr>
        <w:t xml:space="preserve">NPÚ, SZ Hluboká nad Vltavou – I. etapa sanace štol a oprava ohradní zdi, </w:t>
      </w:r>
      <w:proofErr w:type="spellStart"/>
      <w:r w:rsidR="00BC1997" w:rsidRPr="004975BE">
        <w:rPr>
          <w:sz w:val="22"/>
          <w:szCs w:val="22"/>
          <w:u w:val="none"/>
          <w:lang w:val="cs-CZ"/>
        </w:rPr>
        <w:t>id.č</w:t>
      </w:r>
      <w:proofErr w:type="spellEnd"/>
      <w:r w:rsidR="00BC1997" w:rsidRPr="004975BE">
        <w:rPr>
          <w:sz w:val="22"/>
          <w:szCs w:val="22"/>
          <w:u w:val="none"/>
          <w:lang w:val="cs-CZ"/>
        </w:rPr>
        <w:t>. 134V131000194</w:t>
      </w:r>
      <w:r w:rsidR="00E51605" w:rsidRPr="004975BE">
        <w:rPr>
          <w:sz w:val="22"/>
          <w:szCs w:val="22"/>
          <w:u w:val="none"/>
          <w:lang w:val="cs-CZ"/>
        </w:rPr>
        <w:t>)</w:t>
      </w:r>
      <w:r w:rsidR="00E51605" w:rsidRPr="00D71A69">
        <w:rPr>
          <w:sz w:val="22"/>
          <w:szCs w:val="22"/>
          <w:u w:val="none"/>
          <w:lang w:val="cs-CZ"/>
        </w:rPr>
        <w:t xml:space="preserve"> </w:t>
      </w:r>
      <w:r w:rsidRPr="00D71A69">
        <w:rPr>
          <w:sz w:val="22"/>
          <w:szCs w:val="22"/>
          <w:u w:val="none"/>
          <w:lang w:val="cs-CZ"/>
        </w:rPr>
        <w:t>a náležitosti</w:t>
      </w:r>
      <w:r w:rsidRPr="006D1683">
        <w:rPr>
          <w:sz w:val="22"/>
          <w:szCs w:val="22"/>
          <w:u w:val="none"/>
          <w:lang w:val="cs-CZ"/>
        </w:rPr>
        <w:t xml:space="preserve"> řádného daňového dokladu podle příslušných právních předpisů, jinak je Objednatel oprávněn jej do</w:t>
      </w:r>
      <w:r w:rsidR="00695D37">
        <w:rPr>
          <w:sz w:val="22"/>
          <w:szCs w:val="22"/>
          <w:u w:val="none"/>
          <w:lang w:val="cs-CZ"/>
        </w:rPr>
        <w:t> </w:t>
      </w:r>
      <w:r w:rsidRPr="006D1683">
        <w:rPr>
          <w:sz w:val="22"/>
          <w:szCs w:val="22"/>
          <w:u w:val="none"/>
          <w:lang w:val="cs-CZ"/>
        </w:rPr>
        <w:t>data splatnosti vrátit s tím, že zhotovitel je poté povinen vystavit nový daňový doklad s</w:t>
      </w:r>
      <w:r w:rsidR="00695D37">
        <w:rPr>
          <w:sz w:val="22"/>
          <w:szCs w:val="22"/>
          <w:u w:val="none"/>
          <w:lang w:val="cs-CZ"/>
        </w:rPr>
        <w:t> </w:t>
      </w:r>
      <w:r w:rsidRPr="006D1683">
        <w:rPr>
          <w:sz w:val="22"/>
          <w:szCs w:val="22"/>
          <w:u w:val="none"/>
          <w:lang w:val="cs-CZ"/>
        </w:rPr>
        <w:t>novým termínem splatnosti. V takovém případě není objednatel v prodlení s úhradou.</w:t>
      </w:r>
    </w:p>
    <w:p w14:paraId="55B8C040"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Na každé faktuře – daňovém dokladu musí být uvedeno číslo smlouvy Objednatele a název Díla. </w:t>
      </w:r>
    </w:p>
    <w:p w14:paraId="2BB43A9B"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Objednatel může jednostranně započíst vůči Zhotoviteli pohledávku (i nesplatnou) plynoucí z této Smlouvy.</w:t>
      </w:r>
    </w:p>
    <w:p w14:paraId="3C39209A"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Zhotovitel prohlašuje, že ke dni podpisu této Smlouvy není nespolehlivým plátcem DPH dle §</w:t>
      </w:r>
      <w:r w:rsidR="0006765D">
        <w:rPr>
          <w:sz w:val="22"/>
          <w:szCs w:val="22"/>
          <w:u w:val="none"/>
          <w:lang w:val="cs-CZ"/>
        </w:rPr>
        <w:t> </w:t>
      </w:r>
      <w:r w:rsidRPr="006D1683">
        <w:rPr>
          <w:sz w:val="22"/>
          <w:szCs w:val="22"/>
          <w:u w:val="none"/>
          <w:lang w:val="cs-CZ"/>
        </w:rPr>
        <w:t xml:space="preserve">106 zákona č. 235/2004 Sb., o dani z přidané hodnoty, ve znění pozdějších předpisů, a není veden v registru nespolehlivých plátců DPH. </w:t>
      </w:r>
    </w:p>
    <w:p w14:paraId="76A49B0B" w14:textId="77777777" w:rsidR="008175A0" w:rsidRPr="006D1683" w:rsidRDefault="008175A0" w:rsidP="003425EB">
      <w:pPr>
        <w:pStyle w:val="Nzev"/>
        <w:numPr>
          <w:ilvl w:val="1"/>
          <w:numId w:val="2"/>
        </w:numPr>
        <w:ind w:left="567" w:hanging="567"/>
        <w:jc w:val="both"/>
        <w:rPr>
          <w:sz w:val="22"/>
          <w:szCs w:val="22"/>
          <w:u w:val="none"/>
          <w:lang w:val="cs-CZ"/>
        </w:rPr>
      </w:pPr>
      <w:r w:rsidRPr="006D1683">
        <w:rPr>
          <w:sz w:val="22"/>
          <w:szCs w:val="22"/>
          <w:u w:val="none"/>
          <w:lang w:val="cs-CZ"/>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w:t>
      </w:r>
      <w:r w:rsidR="00D443D1">
        <w:rPr>
          <w:sz w:val="22"/>
          <w:szCs w:val="22"/>
          <w:u w:val="none"/>
          <w:lang w:val="cs-CZ"/>
        </w:rPr>
        <w:t> </w:t>
      </w:r>
      <w:r w:rsidRPr="006D1683">
        <w:rPr>
          <w:sz w:val="22"/>
          <w:szCs w:val="22"/>
          <w:u w:val="none"/>
          <w:lang w:val="cs-CZ"/>
        </w:rPr>
        <w:t>registru nespolehlivých plátců DPH.</w:t>
      </w:r>
    </w:p>
    <w:p w14:paraId="23DCF2CE" w14:textId="77777777" w:rsidR="008175A0" w:rsidRPr="006D1683" w:rsidRDefault="008175A0" w:rsidP="00EC2FFE">
      <w:pPr>
        <w:pStyle w:val="Nzev"/>
        <w:numPr>
          <w:ilvl w:val="0"/>
          <w:numId w:val="0"/>
        </w:numPr>
        <w:jc w:val="left"/>
        <w:rPr>
          <w:b/>
          <w:bCs/>
          <w:sz w:val="22"/>
          <w:szCs w:val="22"/>
          <w:u w:val="none"/>
          <w:lang w:val="cs-CZ"/>
        </w:rPr>
      </w:pPr>
    </w:p>
    <w:p w14:paraId="6E5B7B69" w14:textId="77777777" w:rsidR="00BF65FC" w:rsidRPr="006D1683" w:rsidRDefault="00BF65FC" w:rsidP="003425EB">
      <w:pPr>
        <w:pStyle w:val="Nzev"/>
        <w:keepNext/>
        <w:numPr>
          <w:ilvl w:val="0"/>
          <w:numId w:val="2"/>
        </w:numPr>
        <w:rPr>
          <w:b/>
          <w:sz w:val="22"/>
          <w:szCs w:val="22"/>
          <w:u w:val="none"/>
          <w:lang w:val="cs-CZ"/>
        </w:rPr>
      </w:pPr>
      <w:r w:rsidRPr="006D1683">
        <w:rPr>
          <w:b/>
          <w:sz w:val="22"/>
          <w:szCs w:val="22"/>
          <w:u w:val="none"/>
          <w:lang w:val="cs-CZ"/>
        </w:rPr>
        <w:t xml:space="preserve">Pojištění </w:t>
      </w:r>
    </w:p>
    <w:p w14:paraId="469A5C49" w14:textId="77777777" w:rsidR="00BF65FC" w:rsidRPr="00F008E7" w:rsidRDefault="00BF65FC"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povinen být pojištěn proti škodám způsobeným jeho činností, včetně možných škod způsobených personálem zhotovitele, a to minimálně pojištěním odpovědnosti za škody způsobené jeho činností s limitem </w:t>
      </w:r>
      <w:r w:rsidRPr="00F008E7">
        <w:rPr>
          <w:sz w:val="22"/>
          <w:szCs w:val="22"/>
          <w:u w:val="none"/>
          <w:lang w:val="cs-CZ"/>
        </w:rPr>
        <w:t>nejméně</w:t>
      </w:r>
      <w:r w:rsidR="00AD3D3D" w:rsidRPr="00F008E7">
        <w:rPr>
          <w:sz w:val="22"/>
          <w:szCs w:val="22"/>
          <w:u w:val="none"/>
          <w:lang w:val="cs-CZ"/>
        </w:rPr>
        <w:t xml:space="preserve"> ve výši 75% z ceny Díla bez DPH, přičemž spoluúčast Zhotovitele nesmí přesáhnout </w:t>
      </w:r>
      <w:r w:rsidR="00DA183F" w:rsidRPr="00F008E7">
        <w:rPr>
          <w:sz w:val="22"/>
          <w:szCs w:val="22"/>
          <w:u w:val="none"/>
          <w:lang w:val="cs-CZ"/>
        </w:rPr>
        <w:t>5</w:t>
      </w:r>
      <w:r w:rsidR="00AD3D3D" w:rsidRPr="00F008E7">
        <w:rPr>
          <w:sz w:val="22"/>
          <w:szCs w:val="22"/>
          <w:u w:val="none"/>
          <w:lang w:val="cs-CZ"/>
        </w:rPr>
        <w:t>00.000,- Kč</w:t>
      </w:r>
      <w:r w:rsidRPr="00F008E7">
        <w:rPr>
          <w:sz w:val="22"/>
          <w:szCs w:val="22"/>
          <w:u w:val="none"/>
          <w:lang w:val="cs-CZ"/>
        </w:rPr>
        <w:t xml:space="preserve">. </w:t>
      </w:r>
    </w:p>
    <w:p w14:paraId="2AD34126" w14:textId="77777777" w:rsidR="00BF65FC" w:rsidRPr="006D1683" w:rsidRDefault="00BF65FC" w:rsidP="003425EB">
      <w:pPr>
        <w:pStyle w:val="Nzev"/>
        <w:numPr>
          <w:ilvl w:val="1"/>
          <w:numId w:val="2"/>
        </w:numPr>
        <w:ind w:left="567" w:hanging="567"/>
        <w:jc w:val="both"/>
        <w:rPr>
          <w:sz w:val="22"/>
          <w:szCs w:val="22"/>
          <w:u w:val="none"/>
          <w:lang w:val="cs-CZ"/>
        </w:rPr>
      </w:pPr>
      <w:r w:rsidRPr="00F008E7">
        <w:rPr>
          <w:sz w:val="22"/>
          <w:szCs w:val="22"/>
          <w:u w:val="none"/>
          <w:lang w:val="cs-CZ"/>
        </w:rPr>
        <w:t>Zhotovitel je povinen shora uvedená pojištění platně a</w:t>
      </w:r>
      <w:r w:rsidRPr="006D1683">
        <w:rPr>
          <w:sz w:val="22"/>
          <w:szCs w:val="22"/>
          <w:u w:val="none"/>
          <w:lang w:val="cs-CZ"/>
        </w:rPr>
        <w:t xml:space="preserve"> účinně sjednat a po celou dobu provádění Díla až do doby odstranění případných vad a nedodělků uvedených v Protokolu o předání díla je udržovat v platnosti a účinná. Náklady na pojištění jsou zahrnuty ve Smluvní ceně Díla.</w:t>
      </w:r>
    </w:p>
    <w:p w14:paraId="0577267A" w14:textId="77777777" w:rsidR="00BF65FC" w:rsidRPr="006D1683" w:rsidRDefault="00BF65FC"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Doklady prokazující existenci pojištění se stanoveným obsahem a rozsahem předložil Zhotovitel Objednateli před uzavřením této Smlouvy, a dále je Zhotovitel povinen předložit objednateli tyto doklady na požádání do 10 dnů od obdržení výzvy Objednatele, přičemž Objednatel je oprávněn požádat o předložení dokladů kdykoliv během provádění Díla. </w:t>
      </w:r>
    </w:p>
    <w:p w14:paraId="470BB75D" w14:textId="77777777" w:rsidR="00BF65FC" w:rsidRDefault="00BF65FC"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Pokud Zhotovitel shora uvedená pojištění nebude udržovat v platnosti po celou požadovanou dobu dle této Smlouvy, nebo nedoloží jejich existenci Objednateli nebo ve stanovené lhůtě, má Objednatel vůči Zhotoviteli právo na smluvní pokutu </w:t>
      </w:r>
      <w:r w:rsidRPr="008B6F59">
        <w:rPr>
          <w:sz w:val="22"/>
          <w:szCs w:val="22"/>
          <w:u w:val="none"/>
          <w:lang w:val="cs-CZ"/>
        </w:rPr>
        <w:t>ve výši 30.000,- Kč; v takovém</w:t>
      </w:r>
      <w:r w:rsidRPr="006D1683">
        <w:rPr>
          <w:sz w:val="22"/>
          <w:szCs w:val="22"/>
          <w:u w:val="none"/>
          <w:lang w:val="cs-CZ"/>
        </w:rPr>
        <w:t xml:space="preserve"> případě má Objednatel též právo od této Smlouvy odstoupit. Smluvní pokuta smí být udělena i opakovaně za každé jednotlivé nedoložení pojištění.</w:t>
      </w:r>
    </w:p>
    <w:p w14:paraId="27864899" w14:textId="77777777" w:rsidR="001812D8" w:rsidRPr="006D1683" w:rsidRDefault="001812D8" w:rsidP="001812D8">
      <w:pPr>
        <w:pStyle w:val="Nzev"/>
        <w:numPr>
          <w:ilvl w:val="0"/>
          <w:numId w:val="0"/>
        </w:numPr>
        <w:ind w:left="567"/>
        <w:jc w:val="both"/>
        <w:rPr>
          <w:sz w:val="22"/>
          <w:szCs w:val="22"/>
          <w:u w:val="none"/>
          <w:lang w:val="cs-CZ"/>
        </w:rPr>
      </w:pPr>
    </w:p>
    <w:p w14:paraId="659BD8F1" w14:textId="77777777" w:rsidR="001812D8" w:rsidRDefault="001812D8" w:rsidP="001812D8">
      <w:pPr>
        <w:pStyle w:val="Nzev"/>
        <w:keepNext/>
        <w:numPr>
          <w:ilvl w:val="0"/>
          <w:numId w:val="0"/>
        </w:numPr>
        <w:ind w:left="360"/>
        <w:jc w:val="left"/>
        <w:rPr>
          <w:b/>
          <w:bCs/>
          <w:sz w:val="22"/>
          <w:szCs w:val="22"/>
          <w:u w:val="none"/>
          <w:lang w:val="cs-CZ"/>
        </w:rPr>
      </w:pPr>
    </w:p>
    <w:p w14:paraId="26DE7AB5" w14:textId="77777777" w:rsidR="001D516C" w:rsidRPr="006D1683" w:rsidRDefault="00116727" w:rsidP="003425EB">
      <w:pPr>
        <w:pStyle w:val="Nzev"/>
        <w:keepNext/>
        <w:numPr>
          <w:ilvl w:val="0"/>
          <w:numId w:val="2"/>
        </w:numPr>
        <w:rPr>
          <w:b/>
          <w:bCs/>
          <w:sz w:val="22"/>
          <w:szCs w:val="22"/>
          <w:u w:val="none"/>
          <w:lang w:val="cs-CZ"/>
        </w:rPr>
      </w:pPr>
      <w:r w:rsidRPr="006D1683">
        <w:rPr>
          <w:b/>
          <w:bCs/>
          <w:sz w:val="22"/>
          <w:szCs w:val="22"/>
          <w:u w:val="none"/>
          <w:lang w:val="cs-CZ"/>
        </w:rPr>
        <w:t>Stavební deník</w:t>
      </w:r>
    </w:p>
    <w:p w14:paraId="40162D79" w14:textId="77777777" w:rsidR="00582C94" w:rsidRDefault="00116727"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je povinen vést stavební deník, do kterého zapisuje skutečnosti předepsané </w:t>
      </w:r>
      <w:r w:rsidR="00C0558E" w:rsidRPr="006D1683">
        <w:rPr>
          <w:sz w:val="22"/>
          <w:szCs w:val="22"/>
          <w:u w:val="none"/>
          <w:lang w:val="cs-CZ"/>
        </w:rPr>
        <w:t xml:space="preserve">zák. č. </w:t>
      </w:r>
      <w:r w:rsidR="00F9690B" w:rsidRPr="006D1683">
        <w:rPr>
          <w:sz w:val="22"/>
          <w:szCs w:val="22"/>
          <w:u w:val="none"/>
          <w:lang w:val="cs-CZ"/>
        </w:rPr>
        <w:t xml:space="preserve">183/2006 Sb., </w:t>
      </w:r>
      <w:r w:rsidR="00CF1335" w:rsidRPr="006D1683">
        <w:rPr>
          <w:sz w:val="22"/>
          <w:szCs w:val="22"/>
          <w:u w:val="none"/>
          <w:lang w:val="cs-CZ"/>
        </w:rPr>
        <w:t>stavebním zákonem</w:t>
      </w:r>
      <w:r w:rsidR="00F9690B" w:rsidRPr="006D1683">
        <w:rPr>
          <w:sz w:val="22"/>
          <w:szCs w:val="22"/>
          <w:u w:val="none"/>
          <w:lang w:val="cs-CZ"/>
        </w:rPr>
        <w:t>,</w:t>
      </w:r>
      <w:r w:rsidRPr="006D1683">
        <w:rPr>
          <w:sz w:val="22"/>
          <w:szCs w:val="22"/>
          <w:u w:val="none"/>
          <w:lang w:val="cs-CZ"/>
        </w:rPr>
        <w:t xml:space="preserve"> </w:t>
      </w:r>
      <w:r w:rsidR="00B06BE7" w:rsidRPr="006D1683">
        <w:rPr>
          <w:sz w:val="22"/>
          <w:szCs w:val="22"/>
          <w:u w:val="none"/>
          <w:lang w:val="cs-CZ"/>
        </w:rPr>
        <w:t xml:space="preserve">ve znění pozdějších předpisů, </w:t>
      </w:r>
      <w:r w:rsidRPr="006D1683">
        <w:rPr>
          <w:sz w:val="22"/>
          <w:szCs w:val="22"/>
          <w:u w:val="none"/>
          <w:lang w:val="cs-CZ"/>
        </w:rPr>
        <w:t xml:space="preserve">a příslušnou prováděcí </w:t>
      </w:r>
      <w:r w:rsidRPr="006D1683">
        <w:rPr>
          <w:sz w:val="22"/>
          <w:szCs w:val="22"/>
          <w:u w:val="none"/>
          <w:lang w:val="cs-CZ"/>
        </w:rPr>
        <w:lastRenderedPageBreak/>
        <w:t>vyhláškou č.</w:t>
      </w:r>
      <w:r w:rsidR="00F9690B" w:rsidRPr="006D1683">
        <w:rPr>
          <w:sz w:val="22"/>
          <w:szCs w:val="22"/>
          <w:u w:val="none"/>
          <w:lang w:val="cs-CZ"/>
        </w:rPr>
        <w:t> </w:t>
      </w:r>
      <w:r w:rsidR="001256B7" w:rsidRPr="006D1683">
        <w:rPr>
          <w:sz w:val="22"/>
          <w:szCs w:val="22"/>
          <w:u w:val="none"/>
          <w:lang w:val="cs-CZ"/>
        </w:rPr>
        <w:t>499/2006</w:t>
      </w:r>
      <w:r w:rsidRPr="006D1683">
        <w:rPr>
          <w:sz w:val="22"/>
          <w:szCs w:val="22"/>
          <w:u w:val="none"/>
          <w:lang w:val="cs-CZ"/>
        </w:rPr>
        <w:t xml:space="preserve"> Sb., o</w:t>
      </w:r>
      <w:r w:rsidR="00CF1335" w:rsidRPr="006D1683">
        <w:rPr>
          <w:sz w:val="22"/>
          <w:szCs w:val="22"/>
          <w:u w:val="none"/>
          <w:lang w:val="cs-CZ"/>
        </w:rPr>
        <w:t> </w:t>
      </w:r>
      <w:r w:rsidRPr="006D1683">
        <w:rPr>
          <w:sz w:val="22"/>
          <w:szCs w:val="22"/>
          <w:u w:val="none"/>
          <w:lang w:val="cs-CZ"/>
        </w:rPr>
        <w:t>dokumentaci staveb</w:t>
      </w:r>
      <w:r w:rsidR="001256B7" w:rsidRPr="006D1683">
        <w:rPr>
          <w:sz w:val="22"/>
          <w:szCs w:val="22"/>
          <w:u w:val="none"/>
          <w:lang w:val="cs-CZ"/>
        </w:rPr>
        <w:t>,</w:t>
      </w:r>
      <w:r w:rsidRPr="006D1683">
        <w:rPr>
          <w:sz w:val="22"/>
          <w:szCs w:val="22"/>
          <w:u w:val="none"/>
          <w:lang w:val="cs-CZ"/>
        </w:rPr>
        <w:t xml:space="preserve"> ve</w:t>
      </w:r>
      <w:r w:rsidR="00CC0995" w:rsidRPr="006D1683">
        <w:rPr>
          <w:sz w:val="22"/>
          <w:szCs w:val="22"/>
          <w:u w:val="none"/>
          <w:lang w:val="cs-CZ"/>
        </w:rPr>
        <w:t> </w:t>
      </w:r>
      <w:r w:rsidRPr="006D1683">
        <w:rPr>
          <w:sz w:val="22"/>
          <w:szCs w:val="22"/>
          <w:u w:val="none"/>
          <w:lang w:val="cs-CZ"/>
        </w:rPr>
        <w:t>znění pozdějších předpisů. Tato povinnost se týká i staveb, podléhajících souhlasu s provedením ohlášené stavby.</w:t>
      </w:r>
      <w:r w:rsidR="004C2068" w:rsidRPr="006D1683">
        <w:rPr>
          <w:sz w:val="22"/>
          <w:szCs w:val="22"/>
          <w:u w:val="none"/>
          <w:lang w:val="cs-CZ"/>
        </w:rPr>
        <w:t xml:space="preserve"> </w:t>
      </w:r>
    </w:p>
    <w:p w14:paraId="2DDB4BE2" w14:textId="77777777" w:rsidR="007854C1" w:rsidRPr="006D1683" w:rsidRDefault="007854C1" w:rsidP="003425EB">
      <w:pPr>
        <w:pStyle w:val="Nzev"/>
        <w:numPr>
          <w:ilvl w:val="1"/>
          <w:numId w:val="2"/>
        </w:numPr>
        <w:ind w:left="567" w:hanging="567"/>
        <w:jc w:val="both"/>
        <w:rPr>
          <w:sz w:val="22"/>
          <w:szCs w:val="22"/>
          <w:u w:val="none"/>
          <w:lang w:val="cs-CZ"/>
        </w:rPr>
      </w:pPr>
      <w:r w:rsidRPr="006D1683">
        <w:rPr>
          <w:sz w:val="22"/>
          <w:szCs w:val="22"/>
          <w:u w:val="none"/>
          <w:lang w:val="cs-CZ"/>
        </w:rPr>
        <w:t>Zápisy do stavebního deníku provádí zhotovitel formou denních záznamů. Veškeré zápisy do</w:t>
      </w:r>
      <w:r w:rsidR="00513F9F" w:rsidRPr="006D1683">
        <w:rPr>
          <w:sz w:val="22"/>
          <w:szCs w:val="22"/>
          <w:u w:val="none"/>
          <w:lang w:val="cs-CZ"/>
        </w:rPr>
        <w:t> </w:t>
      </w:r>
      <w:r w:rsidRPr="006D1683">
        <w:rPr>
          <w:sz w:val="22"/>
          <w:szCs w:val="22"/>
          <w:u w:val="none"/>
          <w:lang w:val="cs-CZ"/>
        </w:rPr>
        <w:t>stavebního deníku musí být zaznamenány zhotovitelem v ten den, kdy zapisované události nastaly. Stavební deník je základní dokumentací průběhu provádění díla. Zapisují se do něj veškeré skutečnosti, úkony a pokyny týkající se této smlouvy. Záznamy o postupu prací a jejich souvislostech se zapisují tentýž den, nejpozději následující den, ve kterém se na stavbě pracuje. U technicky jednoduchých staveb se mohou záznamy se souhlasem stavebního úřadu provádět nejdéle za období jednoho pracovního týdne</w:t>
      </w:r>
      <w:r w:rsidR="001F5160" w:rsidRPr="006D1683">
        <w:rPr>
          <w:sz w:val="22"/>
          <w:szCs w:val="22"/>
          <w:u w:val="none"/>
          <w:lang w:val="cs-CZ"/>
        </w:rPr>
        <w:t>.</w:t>
      </w:r>
    </w:p>
    <w:p w14:paraId="50FAD72C" w14:textId="77777777" w:rsidR="00E9556D" w:rsidRPr="006D1683" w:rsidRDefault="00E9556D" w:rsidP="003425EB">
      <w:pPr>
        <w:pStyle w:val="Nzev"/>
        <w:numPr>
          <w:ilvl w:val="1"/>
          <w:numId w:val="2"/>
        </w:numPr>
        <w:ind w:left="567" w:hanging="567"/>
        <w:jc w:val="both"/>
        <w:rPr>
          <w:bCs/>
          <w:sz w:val="22"/>
          <w:szCs w:val="22"/>
          <w:u w:val="none"/>
          <w:lang w:val="cs-CZ"/>
        </w:rPr>
      </w:pPr>
      <w:r w:rsidRPr="006D1683">
        <w:rPr>
          <w:sz w:val="22"/>
          <w:szCs w:val="22"/>
          <w:u w:val="none"/>
          <w:lang w:val="cs-CZ"/>
        </w:rPr>
        <w:t>Stavební</w:t>
      </w:r>
      <w:r w:rsidRPr="006D1683">
        <w:rPr>
          <w:bCs/>
          <w:sz w:val="22"/>
          <w:szCs w:val="22"/>
          <w:u w:val="none"/>
          <w:lang w:val="cs-CZ"/>
        </w:rPr>
        <w:t xml:space="preserve"> deník</w:t>
      </w:r>
    </w:p>
    <w:p w14:paraId="421D840F" w14:textId="77777777" w:rsidR="00E9556D" w:rsidRPr="006D1683" w:rsidRDefault="00E9556D" w:rsidP="00E9556D">
      <w:pPr>
        <w:pStyle w:val="Nzev"/>
        <w:numPr>
          <w:ilvl w:val="0"/>
          <w:numId w:val="0"/>
        </w:numPr>
        <w:ind w:left="792"/>
        <w:jc w:val="both"/>
        <w:rPr>
          <w:bCs/>
          <w:sz w:val="22"/>
          <w:szCs w:val="22"/>
          <w:u w:val="none"/>
          <w:lang w:val="cs-CZ"/>
        </w:rPr>
      </w:pPr>
      <w:r w:rsidRPr="006D1683">
        <w:rPr>
          <w:bCs/>
          <w:sz w:val="22"/>
          <w:szCs w:val="22"/>
          <w:u w:val="none"/>
          <w:lang w:val="cs-CZ"/>
        </w:rPr>
        <w:t xml:space="preserve">a) se vede ode dne předání a převzetí </w:t>
      </w:r>
      <w:r w:rsidR="00B93444" w:rsidRPr="006D1683">
        <w:rPr>
          <w:bCs/>
          <w:sz w:val="22"/>
          <w:szCs w:val="22"/>
          <w:u w:val="none"/>
          <w:lang w:val="cs-CZ"/>
        </w:rPr>
        <w:t>S</w:t>
      </w:r>
      <w:r w:rsidRPr="006D1683">
        <w:rPr>
          <w:bCs/>
          <w:sz w:val="22"/>
          <w:szCs w:val="22"/>
          <w:u w:val="none"/>
          <w:lang w:val="cs-CZ"/>
        </w:rPr>
        <w:t xml:space="preserve">taveniště do dne dokončení </w:t>
      </w:r>
      <w:r w:rsidR="00B93444" w:rsidRPr="006D1683">
        <w:rPr>
          <w:bCs/>
          <w:sz w:val="22"/>
          <w:szCs w:val="22"/>
          <w:u w:val="none"/>
          <w:lang w:val="cs-CZ"/>
        </w:rPr>
        <w:t>Díla</w:t>
      </w:r>
      <w:r w:rsidRPr="006D1683">
        <w:rPr>
          <w:bCs/>
          <w:sz w:val="22"/>
          <w:szCs w:val="22"/>
          <w:u w:val="none"/>
          <w:lang w:val="cs-CZ"/>
        </w:rPr>
        <w:t>, popřípadě do odstranění vad a nedodělků zjištěných při kontrolní prohlídce stavby,</w:t>
      </w:r>
    </w:p>
    <w:p w14:paraId="015FFB76" w14:textId="77777777" w:rsidR="00E9556D" w:rsidRPr="006D1683" w:rsidRDefault="00E9556D" w:rsidP="00E9556D">
      <w:pPr>
        <w:pStyle w:val="Nzev"/>
        <w:numPr>
          <w:ilvl w:val="0"/>
          <w:numId w:val="0"/>
        </w:numPr>
        <w:ind w:left="792"/>
        <w:jc w:val="both"/>
        <w:rPr>
          <w:bCs/>
          <w:sz w:val="22"/>
          <w:szCs w:val="22"/>
          <w:u w:val="none"/>
          <w:lang w:val="cs-CZ"/>
        </w:rPr>
      </w:pPr>
      <w:r w:rsidRPr="006D1683">
        <w:rPr>
          <w:bCs/>
          <w:sz w:val="22"/>
          <w:szCs w:val="22"/>
          <w:u w:val="none"/>
          <w:lang w:val="cs-CZ"/>
        </w:rPr>
        <w:t xml:space="preserve">b) musí být na stavbě přístupný kdykoli v průběhu práce na </w:t>
      </w:r>
      <w:r w:rsidR="00B93444" w:rsidRPr="006D1683">
        <w:rPr>
          <w:bCs/>
          <w:sz w:val="22"/>
          <w:szCs w:val="22"/>
          <w:u w:val="none"/>
          <w:lang w:val="cs-CZ"/>
        </w:rPr>
        <w:t>S</w:t>
      </w:r>
      <w:r w:rsidRPr="006D1683">
        <w:rPr>
          <w:bCs/>
          <w:sz w:val="22"/>
          <w:szCs w:val="22"/>
          <w:u w:val="none"/>
          <w:lang w:val="cs-CZ"/>
        </w:rPr>
        <w:t>taveništi všem oprávněným osobám,</w:t>
      </w:r>
      <w:r w:rsidR="003120FF" w:rsidRPr="006D1683">
        <w:rPr>
          <w:bCs/>
          <w:sz w:val="22"/>
          <w:szCs w:val="22"/>
          <w:u w:val="none"/>
          <w:lang w:val="cs-CZ"/>
        </w:rPr>
        <w:t xml:space="preserve"> </w:t>
      </w:r>
    </w:p>
    <w:p w14:paraId="5A3E8055" w14:textId="77777777" w:rsidR="00E9556D" w:rsidRPr="006D1683" w:rsidRDefault="00E9556D" w:rsidP="00E9556D">
      <w:pPr>
        <w:pStyle w:val="Nzev"/>
        <w:numPr>
          <w:ilvl w:val="0"/>
          <w:numId w:val="0"/>
        </w:numPr>
        <w:ind w:left="792"/>
        <w:jc w:val="both"/>
        <w:rPr>
          <w:bCs/>
          <w:sz w:val="22"/>
          <w:szCs w:val="22"/>
          <w:u w:val="none"/>
          <w:lang w:val="cs-CZ"/>
        </w:rPr>
      </w:pPr>
      <w:r w:rsidRPr="006D1683">
        <w:rPr>
          <w:bCs/>
          <w:sz w:val="22"/>
          <w:szCs w:val="22"/>
          <w:u w:val="none"/>
          <w:lang w:val="cs-CZ"/>
        </w:rPr>
        <w:t>c) obsahuje originální listy a potřebné množství kopií pro oddělení dalším osobám. Má číslované stránky a nesmí v něm být vynechána volná místa.</w:t>
      </w:r>
    </w:p>
    <w:p w14:paraId="2ACE2C00" w14:textId="77777777" w:rsidR="007854C1" w:rsidRPr="006D1683" w:rsidRDefault="00BB699B"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Povinnost </w:t>
      </w:r>
      <w:r w:rsidR="00ED3058" w:rsidRPr="006D1683">
        <w:rPr>
          <w:sz w:val="22"/>
          <w:szCs w:val="22"/>
          <w:u w:val="none"/>
          <w:lang w:val="cs-CZ"/>
        </w:rPr>
        <w:t>pro</w:t>
      </w:r>
      <w:r w:rsidRPr="006D1683">
        <w:rPr>
          <w:sz w:val="22"/>
          <w:szCs w:val="22"/>
          <w:u w:val="none"/>
          <w:lang w:val="cs-CZ"/>
        </w:rPr>
        <w:t>vést z</w:t>
      </w:r>
      <w:r w:rsidR="006207E2" w:rsidRPr="006D1683">
        <w:rPr>
          <w:sz w:val="22"/>
          <w:szCs w:val="22"/>
          <w:u w:val="none"/>
          <w:lang w:val="cs-CZ"/>
        </w:rPr>
        <w:t xml:space="preserve">ápis </w:t>
      </w:r>
      <w:r w:rsidRPr="006D1683">
        <w:rPr>
          <w:sz w:val="22"/>
          <w:szCs w:val="22"/>
          <w:u w:val="none"/>
          <w:lang w:val="cs-CZ"/>
        </w:rPr>
        <w:t>do</w:t>
      </w:r>
      <w:r w:rsidR="003A5254" w:rsidRPr="006D1683">
        <w:rPr>
          <w:sz w:val="22"/>
          <w:szCs w:val="22"/>
          <w:u w:val="none"/>
          <w:lang w:val="cs-CZ"/>
        </w:rPr>
        <w:t xml:space="preserve"> </w:t>
      </w:r>
      <w:r w:rsidR="00973CEE" w:rsidRPr="006D1683">
        <w:rPr>
          <w:sz w:val="22"/>
          <w:szCs w:val="22"/>
          <w:u w:val="none"/>
          <w:lang w:val="cs-CZ"/>
        </w:rPr>
        <w:t>stavební</w:t>
      </w:r>
      <w:r w:rsidRPr="006D1683">
        <w:rPr>
          <w:sz w:val="22"/>
          <w:szCs w:val="22"/>
          <w:u w:val="none"/>
          <w:lang w:val="cs-CZ"/>
        </w:rPr>
        <w:t>ho deníku se považuje</w:t>
      </w:r>
      <w:r w:rsidR="00973CEE" w:rsidRPr="006D1683">
        <w:rPr>
          <w:sz w:val="22"/>
          <w:szCs w:val="22"/>
          <w:u w:val="none"/>
          <w:lang w:val="cs-CZ"/>
        </w:rPr>
        <w:t xml:space="preserve"> za </w:t>
      </w:r>
      <w:r w:rsidRPr="006D1683">
        <w:rPr>
          <w:sz w:val="22"/>
          <w:szCs w:val="22"/>
          <w:u w:val="none"/>
          <w:lang w:val="cs-CZ"/>
        </w:rPr>
        <w:t>splněnou</w:t>
      </w:r>
      <w:r w:rsidR="003A5254" w:rsidRPr="006D1683">
        <w:rPr>
          <w:sz w:val="22"/>
          <w:szCs w:val="22"/>
          <w:u w:val="none"/>
          <w:lang w:val="cs-CZ"/>
        </w:rPr>
        <w:t>, připíše-li k </w:t>
      </w:r>
      <w:r w:rsidR="00765A82" w:rsidRPr="006D1683">
        <w:rPr>
          <w:sz w:val="22"/>
          <w:szCs w:val="22"/>
          <w:u w:val="none"/>
          <w:lang w:val="cs-CZ"/>
        </w:rPr>
        <w:t>ni</w:t>
      </w:r>
      <w:r w:rsidR="003A5254" w:rsidRPr="006D1683">
        <w:rPr>
          <w:sz w:val="22"/>
          <w:szCs w:val="22"/>
          <w:u w:val="none"/>
          <w:lang w:val="cs-CZ"/>
        </w:rPr>
        <w:t xml:space="preserve">m </w:t>
      </w:r>
      <w:r w:rsidR="00750E91">
        <w:rPr>
          <w:sz w:val="22"/>
          <w:szCs w:val="22"/>
          <w:u w:val="none"/>
          <w:lang w:val="cs-CZ"/>
        </w:rPr>
        <w:t>O</w:t>
      </w:r>
      <w:r w:rsidR="003A5254" w:rsidRPr="006D1683">
        <w:rPr>
          <w:sz w:val="22"/>
          <w:szCs w:val="22"/>
          <w:u w:val="none"/>
          <w:lang w:val="cs-CZ"/>
        </w:rPr>
        <w:t xml:space="preserve">bjednatel nebo jím pověřená osoba </w:t>
      </w:r>
      <w:r w:rsidR="00750E91">
        <w:rPr>
          <w:sz w:val="22"/>
          <w:szCs w:val="22"/>
          <w:u w:val="none"/>
          <w:lang w:val="cs-CZ"/>
        </w:rPr>
        <w:t>(Z</w:t>
      </w:r>
      <w:r w:rsidR="003A5254" w:rsidRPr="006D1683">
        <w:rPr>
          <w:sz w:val="22"/>
          <w:szCs w:val="22"/>
          <w:u w:val="none"/>
          <w:lang w:val="cs-CZ"/>
        </w:rPr>
        <w:t xml:space="preserve">ástupce </w:t>
      </w:r>
      <w:r w:rsidR="00750E91">
        <w:rPr>
          <w:sz w:val="22"/>
          <w:szCs w:val="22"/>
          <w:u w:val="none"/>
          <w:lang w:val="cs-CZ"/>
        </w:rPr>
        <w:t>objednatele, osoba</w:t>
      </w:r>
      <w:r w:rsidR="003A5254" w:rsidRPr="006D1683">
        <w:rPr>
          <w:sz w:val="22"/>
          <w:szCs w:val="22"/>
          <w:u w:val="none"/>
          <w:lang w:val="cs-CZ"/>
        </w:rPr>
        <w:t xml:space="preserve"> TDS nebo osoba vykonávající autorský dozor</w:t>
      </w:r>
      <w:r w:rsidR="00DB09C3" w:rsidRPr="006D1683">
        <w:rPr>
          <w:sz w:val="22"/>
          <w:szCs w:val="22"/>
          <w:u w:val="none"/>
          <w:lang w:val="cs-CZ"/>
        </w:rPr>
        <w:t>, případně další osoby zastupující objednatele</w:t>
      </w:r>
      <w:r w:rsidR="003A5254" w:rsidRPr="006D1683">
        <w:rPr>
          <w:sz w:val="22"/>
          <w:szCs w:val="22"/>
          <w:u w:val="none"/>
          <w:lang w:val="cs-CZ"/>
        </w:rPr>
        <w:t>) sv</w:t>
      </w:r>
      <w:r w:rsidR="002C046D" w:rsidRPr="006D1683">
        <w:rPr>
          <w:sz w:val="22"/>
          <w:szCs w:val="22"/>
          <w:u w:val="none"/>
          <w:lang w:val="cs-CZ"/>
        </w:rPr>
        <w:t xml:space="preserve">ůj záznam </w:t>
      </w:r>
      <w:r w:rsidR="0064141D" w:rsidRPr="006D1683">
        <w:rPr>
          <w:sz w:val="22"/>
          <w:szCs w:val="22"/>
          <w:u w:val="none"/>
          <w:lang w:val="cs-CZ"/>
        </w:rPr>
        <w:t>(souhlas, stanovisko či jiné připomínky)</w:t>
      </w:r>
      <w:r w:rsidR="00E45EB1" w:rsidRPr="006D1683">
        <w:rPr>
          <w:sz w:val="22"/>
          <w:szCs w:val="22"/>
          <w:u w:val="none"/>
          <w:lang w:val="cs-CZ"/>
        </w:rPr>
        <w:t xml:space="preserve">; toto je </w:t>
      </w:r>
      <w:r w:rsidR="00750E91">
        <w:rPr>
          <w:sz w:val="22"/>
          <w:szCs w:val="22"/>
          <w:u w:val="none"/>
          <w:lang w:val="cs-CZ"/>
        </w:rPr>
        <w:t>O</w:t>
      </w:r>
      <w:r w:rsidR="00E45EB1" w:rsidRPr="006D1683">
        <w:rPr>
          <w:sz w:val="22"/>
          <w:szCs w:val="22"/>
          <w:u w:val="none"/>
          <w:lang w:val="cs-CZ"/>
        </w:rPr>
        <w:t>bjednatel nebo jím pověřená osoba povin</w:t>
      </w:r>
      <w:r w:rsidR="00750E91">
        <w:rPr>
          <w:sz w:val="22"/>
          <w:szCs w:val="22"/>
          <w:u w:val="none"/>
          <w:lang w:val="cs-CZ"/>
        </w:rPr>
        <w:t>na</w:t>
      </w:r>
      <w:r w:rsidR="00E45EB1" w:rsidRPr="006D1683">
        <w:rPr>
          <w:sz w:val="22"/>
          <w:szCs w:val="22"/>
          <w:u w:val="none"/>
          <w:lang w:val="cs-CZ"/>
        </w:rPr>
        <w:t xml:space="preserve"> učinit do 5 dnů od provedení zápisu, jinak se má za to, že zápis</w:t>
      </w:r>
      <w:r w:rsidR="00071A68" w:rsidRPr="006D1683">
        <w:rPr>
          <w:sz w:val="22"/>
          <w:szCs w:val="22"/>
          <w:u w:val="none"/>
          <w:lang w:val="cs-CZ"/>
        </w:rPr>
        <w:t xml:space="preserve"> byl </w:t>
      </w:r>
      <w:r w:rsidR="00D00C18" w:rsidRPr="006D1683">
        <w:rPr>
          <w:sz w:val="22"/>
          <w:szCs w:val="22"/>
          <w:u w:val="none"/>
          <w:lang w:val="cs-CZ"/>
        </w:rPr>
        <w:t xml:space="preserve">proveden </w:t>
      </w:r>
      <w:r w:rsidR="00071A68" w:rsidRPr="006D1683">
        <w:rPr>
          <w:sz w:val="22"/>
          <w:szCs w:val="22"/>
          <w:u w:val="none"/>
          <w:lang w:val="cs-CZ"/>
        </w:rPr>
        <w:t xml:space="preserve">a </w:t>
      </w:r>
      <w:r w:rsidR="00750E91">
        <w:rPr>
          <w:sz w:val="22"/>
          <w:szCs w:val="22"/>
          <w:u w:val="none"/>
          <w:lang w:val="cs-CZ"/>
        </w:rPr>
        <w:t>O</w:t>
      </w:r>
      <w:r w:rsidR="00071A68" w:rsidRPr="006D1683">
        <w:rPr>
          <w:sz w:val="22"/>
          <w:szCs w:val="22"/>
          <w:u w:val="none"/>
          <w:lang w:val="cs-CZ"/>
        </w:rPr>
        <w:t>bjednatel s ním zcela</w:t>
      </w:r>
      <w:r w:rsidR="00E45EB1" w:rsidRPr="006D1683">
        <w:rPr>
          <w:sz w:val="22"/>
          <w:szCs w:val="22"/>
          <w:u w:val="none"/>
          <w:lang w:val="cs-CZ"/>
        </w:rPr>
        <w:t xml:space="preserve"> souhlasí</w:t>
      </w:r>
      <w:r w:rsidR="00EE2DC8" w:rsidRPr="006D1683">
        <w:rPr>
          <w:sz w:val="22"/>
          <w:szCs w:val="22"/>
          <w:u w:val="none"/>
          <w:lang w:val="cs-CZ"/>
        </w:rPr>
        <w:t xml:space="preserve">, ledaže </w:t>
      </w:r>
      <w:r w:rsidR="00750E91">
        <w:rPr>
          <w:sz w:val="22"/>
          <w:szCs w:val="22"/>
          <w:u w:val="none"/>
          <w:lang w:val="cs-CZ"/>
        </w:rPr>
        <w:t>Z</w:t>
      </w:r>
      <w:r w:rsidR="00EE2DC8" w:rsidRPr="006D1683">
        <w:rPr>
          <w:sz w:val="22"/>
          <w:szCs w:val="22"/>
          <w:u w:val="none"/>
          <w:lang w:val="cs-CZ"/>
        </w:rPr>
        <w:t xml:space="preserve">hotovitel poruší svou povinnost podle </w:t>
      </w:r>
      <w:r w:rsidR="00D2292F">
        <w:rPr>
          <w:sz w:val="22"/>
          <w:szCs w:val="22"/>
          <w:u w:val="none"/>
          <w:lang w:val="cs-CZ"/>
        </w:rPr>
        <w:t xml:space="preserve">odst. </w:t>
      </w:r>
      <w:r w:rsidR="00750E91">
        <w:rPr>
          <w:sz w:val="22"/>
          <w:szCs w:val="22"/>
          <w:u w:val="none"/>
          <w:lang w:val="cs-CZ"/>
        </w:rPr>
        <w:t>4</w:t>
      </w:r>
      <w:r w:rsidR="00EE2DC8" w:rsidRPr="006D1683">
        <w:rPr>
          <w:sz w:val="22"/>
          <w:szCs w:val="22"/>
          <w:u w:val="none"/>
          <w:lang w:val="cs-CZ"/>
        </w:rPr>
        <w:t xml:space="preserve"> písm. b) </w:t>
      </w:r>
      <w:r w:rsidR="00D2292F">
        <w:rPr>
          <w:sz w:val="22"/>
          <w:szCs w:val="22"/>
          <w:u w:val="none"/>
          <w:lang w:val="cs-CZ"/>
        </w:rPr>
        <w:t>tohoto článku S</w:t>
      </w:r>
      <w:r w:rsidR="00EE2DC8" w:rsidRPr="006D1683">
        <w:rPr>
          <w:sz w:val="22"/>
          <w:szCs w:val="22"/>
          <w:u w:val="none"/>
          <w:lang w:val="cs-CZ"/>
        </w:rPr>
        <w:t>mlouvy</w:t>
      </w:r>
      <w:r w:rsidR="00E45EB1" w:rsidRPr="006D1683">
        <w:rPr>
          <w:sz w:val="22"/>
          <w:szCs w:val="22"/>
          <w:u w:val="none"/>
          <w:lang w:val="cs-CZ"/>
        </w:rPr>
        <w:t xml:space="preserve">.  </w:t>
      </w:r>
    </w:p>
    <w:p w14:paraId="427AC940" w14:textId="77777777" w:rsidR="007854C1" w:rsidRPr="006D1683" w:rsidRDefault="000609EC" w:rsidP="003425EB">
      <w:pPr>
        <w:pStyle w:val="Nzev"/>
        <w:numPr>
          <w:ilvl w:val="1"/>
          <w:numId w:val="2"/>
        </w:numPr>
        <w:ind w:left="567" w:hanging="567"/>
        <w:jc w:val="both"/>
        <w:rPr>
          <w:sz w:val="22"/>
          <w:szCs w:val="22"/>
          <w:u w:val="none"/>
          <w:lang w:val="cs-CZ"/>
        </w:rPr>
      </w:pPr>
      <w:r>
        <w:rPr>
          <w:sz w:val="22"/>
          <w:szCs w:val="22"/>
          <w:u w:val="none"/>
          <w:lang w:val="cs-CZ"/>
        </w:rPr>
        <w:t>Nesouhlasí-li Z</w:t>
      </w:r>
      <w:r w:rsidR="007854C1" w:rsidRPr="006D1683">
        <w:rPr>
          <w:sz w:val="22"/>
          <w:szCs w:val="22"/>
          <w:u w:val="none"/>
          <w:lang w:val="cs-CZ"/>
        </w:rPr>
        <w:t xml:space="preserve">hotovitel se zápisem, který učinil do stavebního deníku </w:t>
      </w:r>
      <w:r>
        <w:rPr>
          <w:sz w:val="22"/>
          <w:szCs w:val="22"/>
          <w:u w:val="none"/>
          <w:lang w:val="cs-CZ"/>
        </w:rPr>
        <w:t>O</w:t>
      </w:r>
      <w:r w:rsidR="007854C1" w:rsidRPr="006D1683">
        <w:rPr>
          <w:sz w:val="22"/>
          <w:szCs w:val="22"/>
          <w:u w:val="none"/>
          <w:lang w:val="cs-CZ"/>
        </w:rPr>
        <w:t>bjednatel nebo jím pověřená osoba</w:t>
      </w:r>
      <w:r w:rsidR="00B70D24" w:rsidRPr="006D1683">
        <w:rPr>
          <w:sz w:val="22"/>
          <w:szCs w:val="22"/>
          <w:u w:val="none"/>
          <w:lang w:val="cs-CZ"/>
        </w:rPr>
        <w:t xml:space="preserve"> podle předchozího odstavce</w:t>
      </w:r>
      <w:r w:rsidR="00184BDF" w:rsidRPr="006D1683">
        <w:rPr>
          <w:sz w:val="22"/>
          <w:szCs w:val="22"/>
          <w:u w:val="none"/>
          <w:lang w:val="cs-CZ"/>
        </w:rPr>
        <w:t>,</w:t>
      </w:r>
      <w:r w:rsidR="00B70D24" w:rsidRPr="006D1683">
        <w:rPr>
          <w:sz w:val="22"/>
          <w:szCs w:val="22"/>
          <w:u w:val="none"/>
          <w:lang w:val="cs-CZ"/>
        </w:rPr>
        <w:t xml:space="preserve"> </w:t>
      </w:r>
      <w:r w:rsidR="007854C1" w:rsidRPr="006D1683">
        <w:rPr>
          <w:sz w:val="22"/>
          <w:szCs w:val="22"/>
          <w:u w:val="none"/>
          <w:lang w:val="cs-CZ"/>
        </w:rPr>
        <w:t>musí k tomuto zápisu připojit svoje stanovisko nejpozději do 5 dnů, jinak se má za to, že se zápisem souhlasí.</w:t>
      </w:r>
    </w:p>
    <w:p w14:paraId="7B878080" w14:textId="77777777" w:rsidR="007C46ED" w:rsidRPr="006D1683" w:rsidRDefault="00E17CFD" w:rsidP="003425EB">
      <w:pPr>
        <w:pStyle w:val="Nzev"/>
        <w:numPr>
          <w:ilvl w:val="1"/>
          <w:numId w:val="2"/>
        </w:numPr>
        <w:ind w:left="567" w:hanging="567"/>
        <w:jc w:val="both"/>
        <w:rPr>
          <w:sz w:val="22"/>
          <w:szCs w:val="22"/>
          <w:u w:val="none"/>
          <w:lang w:val="cs-CZ"/>
        </w:rPr>
      </w:pPr>
      <w:r w:rsidRPr="00972D3B">
        <w:rPr>
          <w:sz w:val="22"/>
          <w:szCs w:val="22"/>
          <w:u w:val="none"/>
          <w:lang w:val="cs-CZ"/>
        </w:rPr>
        <w:t xml:space="preserve">Zápisy do stavebního deníku se provádí </w:t>
      </w:r>
      <w:r>
        <w:rPr>
          <w:sz w:val="22"/>
          <w:szCs w:val="22"/>
          <w:u w:val="none"/>
          <w:lang w:val="cs-CZ"/>
        </w:rPr>
        <w:t>elektronicky, případně písemně listině za splnění podmínek dle čl. 7.2;</w:t>
      </w:r>
      <w:r w:rsidRPr="00972D3B">
        <w:rPr>
          <w:sz w:val="22"/>
          <w:szCs w:val="22"/>
          <w:u w:val="none"/>
          <w:lang w:val="cs-CZ"/>
        </w:rPr>
        <w:t xml:space="preserve"> </w:t>
      </w:r>
      <w:r>
        <w:rPr>
          <w:sz w:val="22"/>
          <w:szCs w:val="22"/>
          <w:u w:val="none"/>
          <w:lang w:val="cs-CZ"/>
        </w:rPr>
        <w:t>je-li prováděno listině, je Zhotovitel povinen o</w:t>
      </w:r>
      <w:r w:rsidRPr="00972D3B">
        <w:rPr>
          <w:sz w:val="22"/>
          <w:szCs w:val="22"/>
          <w:u w:val="none"/>
          <w:lang w:val="cs-CZ"/>
        </w:rPr>
        <w:t>riginály zápisů předat Objednateli po dokončení Díla nebo odstranění vad a nedodělků</w:t>
      </w:r>
      <w:r w:rsidR="007C46ED" w:rsidRPr="006D1683">
        <w:rPr>
          <w:sz w:val="22"/>
          <w:szCs w:val="22"/>
          <w:u w:val="none"/>
          <w:lang w:val="cs-CZ"/>
        </w:rPr>
        <w:t>.</w:t>
      </w:r>
    </w:p>
    <w:p w14:paraId="1859B00E" w14:textId="77777777" w:rsidR="00116727" w:rsidRPr="006D1683" w:rsidRDefault="00116727" w:rsidP="003425EB">
      <w:pPr>
        <w:pStyle w:val="Nzev"/>
        <w:numPr>
          <w:ilvl w:val="1"/>
          <w:numId w:val="2"/>
        </w:numPr>
        <w:ind w:left="567" w:hanging="567"/>
        <w:jc w:val="both"/>
        <w:rPr>
          <w:bCs/>
          <w:sz w:val="22"/>
          <w:szCs w:val="22"/>
          <w:u w:val="none"/>
          <w:lang w:val="cs-CZ"/>
        </w:rPr>
      </w:pPr>
      <w:r w:rsidRPr="006D1683">
        <w:rPr>
          <w:bCs/>
          <w:sz w:val="22"/>
          <w:szCs w:val="22"/>
          <w:u w:val="none"/>
          <w:lang w:val="cs-CZ"/>
        </w:rPr>
        <w:t xml:space="preserve">Objednatel má povinnost archivovat </w:t>
      </w:r>
      <w:r w:rsidR="00CF7883" w:rsidRPr="006D1683">
        <w:rPr>
          <w:bCs/>
          <w:sz w:val="22"/>
          <w:szCs w:val="22"/>
          <w:u w:val="none"/>
          <w:lang w:val="cs-CZ"/>
        </w:rPr>
        <w:t xml:space="preserve">originál </w:t>
      </w:r>
      <w:r w:rsidRPr="006D1683">
        <w:rPr>
          <w:bCs/>
          <w:sz w:val="22"/>
          <w:szCs w:val="22"/>
          <w:u w:val="none"/>
          <w:lang w:val="cs-CZ"/>
        </w:rPr>
        <w:t>stavební</w:t>
      </w:r>
      <w:r w:rsidR="00CF7883" w:rsidRPr="006D1683">
        <w:rPr>
          <w:bCs/>
          <w:sz w:val="22"/>
          <w:szCs w:val="22"/>
          <w:u w:val="none"/>
          <w:lang w:val="cs-CZ"/>
        </w:rPr>
        <w:t>ho</w:t>
      </w:r>
      <w:r w:rsidRPr="006D1683">
        <w:rPr>
          <w:bCs/>
          <w:sz w:val="22"/>
          <w:szCs w:val="22"/>
          <w:u w:val="none"/>
          <w:lang w:val="cs-CZ"/>
        </w:rPr>
        <w:t xml:space="preserve"> deník</w:t>
      </w:r>
      <w:r w:rsidR="00CF7883" w:rsidRPr="006D1683">
        <w:rPr>
          <w:bCs/>
          <w:sz w:val="22"/>
          <w:szCs w:val="22"/>
          <w:u w:val="none"/>
          <w:lang w:val="cs-CZ"/>
        </w:rPr>
        <w:t>u</w:t>
      </w:r>
      <w:r w:rsidRPr="006D1683">
        <w:rPr>
          <w:bCs/>
          <w:sz w:val="22"/>
          <w:szCs w:val="22"/>
          <w:u w:val="none"/>
          <w:lang w:val="cs-CZ"/>
        </w:rPr>
        <w:t xml:space="preserve"> po dobu nejméně 10 let ode dne vydání kolaudačního souhlasu, případně ode dne dokončení </w:t>
      </w:r>
      <w:r w:rsidR="00A34556">
        <w:rPr>
          <w:bCs/>
          <w:sz w:val="22"/>
          <w:szCs w:val="22"/>
          <w:u w:val="none"/>
          <w:lang w:val="cs-CZ"/>
        </w:rPr>
        <w:t>Díla</w:t>
      </w:r>
      <w:r w:rsidRPr="006D1683">
        <w:rPr>
          <w:bCs/>
          <w:sz w:val="22"/>
          <w:szCs w:val="22"/>
          <w:u w:val="none"/>
          <w:lang w:val="cs-CZ"/>
        </w:rPr>
        <w:t>, pokud se kolaudační souhlas nevyžaduje.</w:t>
      </w:r>
    </w:p>
    <w:p w14:paraId="43C3BECF" w14:textId="77777777" w:rsidR="00FD089E" w:rsidRPr="006D1683" w:rsidRDefault="00116727" w:rsidP="003425EB">
      <w:pPr>
        <w:pStyle w:val="Nzev"/>
        <w:numPr>
          <w:ilvl w:val="1"/>
          <w:numId w:val="2"/>
        </w:numPr>
        <w:ind w:left="567" w:hanging="567"/>
        <w:jc w:val="both"/>
        <w:rPr>
          <w:bCs/>
          <w:sz w:val="22"/>
          <w:szCs w:val="22"/>
          <w:u w:val="none"/>
          <w:lang w:val="cs-CZ"/>
        </w:rPr>
      </w:pPr>
      <w:r w:rsidRPr="006D1683">
        <w:rPr>
          <w:bCs/>
          <w:sz w:val="22"/>
          <w:szCs w:val="22"/>
          <w:u w:val="none"/>
          <w:lang w:val="cs-CZ"/>
        </w:rPr>
        <w:t xml:space="preserve">Zápisem ve stavebním deníku nelze měnit ustanovení </w:t>
      </w:r>
      <w:r w:rsidR="00F137E4">
        <w:rPr>
          <w:bCs/>
          <w:sz w:val="22"/>
          <w:szCs w:val="22"/>
          <w:u w:val="none"/>
          <w:lang w:val="cs-CZ"/>
        </w:rPr>
        <w:t>S</w:t>
      </w:r>
      <w:r w:rsidRPr="006D1683">
        <w:rPr>
          <w:bCs/>
          <w:sz w:val="22"/>
          <w:szCs w:val="22"/>
          <w:u w:val="none"/>
          <w:lang w:val="cs-CZ"/>
        </w:rPr>
        <w:t>mlouvy.</w:t>
      </w:r>
    </w:p>
    <w:p w14:paraId="477BEE1B" w14:textId="77777777" w:rsidR="00FD089E" w:rsidRPr="006D1683" w:rsidRDefault="00FD089E" w:rsidP="00145D20">
      <w:pPr>
        <w:jc w:val="center"/>
        <w:rPr>
          <w:b/>
          <w:bCs/>
          <w:sz w:val="22"/>
          <w:szCs w:val="22"/>
        </w:rPr>
      </w:pPr>
    </w:p>
    <w:p w14:paraId="786A52A7" w14:textId="77777777" w:rsidR="005C0763" w:rsidRDefault="005C0763" w:rsidP="003425EB">
      <w:pPr>
        <w:pStyle w:val="Nzev"/>
        <w:keepNext/>
        <w:numPr>
          <w:ilvl w:val="0"/>
          <w:numId w:val="2"/>
        </w:numPr>
        <w:rPr>
          <w:b/>
          <w:sz w:val="22"/>
          <w:szCs w:val="22"/>
          <w:u w:val="none"/>
          <w:lang w:val="cs-CZ"/>
        </w:rPr>
      </w:pPr>
      <w:r>
        <w:rPr>
          <w:b/>
          <w:sz w:val="22"/>
          <w:szCs w:val="22"/>
          <w:u w:val="none"/>
          <w:lang w:val="cs-CZ"/>
        </w:rPr>
        <w:t>Změny</w:t>
      </w:r>
    </w:p>
    <w:p w14:paraId="21F1D07F" w14:textId="77777777" w:rsidR="00743C52" w:rsidRPr="00140689" w:rsidRDefault="00743C52" w:rsidP="00743C52">
      <w:pPr>
        <w:pStyle w:val="Nzev"/>
        <w:numPr>
          <w:ilvl w:val="1"/>
          <w:numId w:val="2"/>
        </w:numPr>
        <w:ind w:left="567" w:hanging="567"/>
        <w:jc w:val="both"/>
        <w:rPr>
          <w:bCs/>
          <w:sz w:val="22"/>
          <w:szCs w:val="22"/>
          <w:u w:val="none"/>
          <w:lang w:val="cs-CZ"/>
        </w:rPr>
      </w:pPr>
      <w:r w:rsidRPr="00BA213C">
        <w:rPr>
          <w:bCs/>
          <w:sz w:val="22"/>
          <w:szCs w:val="22"/>
          <w:u w:val="none"/>
          <w:lang w:val="cs-CZ"/>
        </w:rPr>
        <w:t xml:space="preserve">Variací se pro účely této smlouvy rozumí změna </w:t>
      </w:r>
      <w:r w:rsidRPr="00140689">
        <w:rPr>
          <w:bCs/>
          <w:sz w:val="22"/>
          <w:szCs w:val="22"/>
          <w:u w:val="none"/>
          <w:lang w:val="cs-CZ"/>
        </w:rPr>
        <w:t xml:space="preserve">nutná pro provedení Díla </w:t>
      </w:r>
      <w:r w:rsidR="004B5682">
        <w:rPr>
          <w:bCs/>
          <w:sz w:val="22"/>
          <w:szCs w:val="22"/>
          <w:u w:val="none"/>
          <w:lang w:val="cs-CZ"/>
        </w:rPr>
        <w:t xml:space="preserve">provedená </w:t>
      </w:r>
      <w:r w:rsidRPr="00140689">
        <w:rPr>
          <w:bCs/>
          <w:sz w:val="22"/>
          <w:szCs w:val="22"/>
          <w:u w:val="none"/>
          <w:lang w:val="cs-CZ"/>
        </w:rPr>
        <w:t>podle tohoto článku Smlouvy</w:t>
      </w:r>
      <w:r>
        <w:rPr>
          <w:bCs/>
          <w:sz w:val="22"/>
          <w:szCs w:val="22"/>
          <w:u w:val="none"/>
          <w:lang w:val="cs-CZ"/>
        </w:rPr>
        <w:t xml:space="preserve"> (dále jen „</w:t>
      </w:r>
      <w:r w:rsidRPr="00D30257">
        <w:rPr>
          <w:b/>
          <w:bCs/>
          <w:i/>
          <w:sz w:val="22"/>
          <w:szCs w:val="22"/>
          <w:u w:val="none"/>
          <w:lang w:val="cs-CZ"/>
        </w:rPr>
        <w:t>Variace</w:t>
      </w:r>
      <w:r>
        <w:rPr>
          <w:bCs/>
          <w:sz w:val="22"/>
          <w:szCs w:val="22"/>
          <w:u w:val="none"/>
          <w:lang w:val="cs-CZ"/>
        </w:rPr>
        <w:t>“)</w:t>
      </w:r>
      <w:r w:rsidRPr="00140689">
        <w:rPr>
          <w:bCs/>
          <w:sz w:val="22"/>
          <w:szCs w:val="22"/>
          <w:u w:val="none"/>
          <w:lang w:val="cs-CZ"/>
        </w:rPr>
        <w:t>.</w:t>
      </w:r>
    </w:p>
    <w:p w14:paraId="54D86D7B" w14:textId="77777777" w:rsidR="00743C52" w:rsidRDefault="00743C52" w:rsidP="00743C52">
      <w:pPr>
        <w:pStyle w:val="Nzev"/>
        <w:numPr>
          <w:ilvl w:val="0"/>
          <w:numId w:val="0"/>
        </w:numPr>
        <w:ind w:left="567"/>
        <w:jc w:val="both"/>
        <w:rPr>
          <w:bCs/>
          <w:sz w:val="22"/>
          <w:szCs w:val="22"/>
          <w:u w:val="none"/>
          <w:lang w:val="cs-CZ"/>
        </w:rPr>
      </w:pPr>
      <w:r w:rsidRPr="00BA213C">
        <w:rPr>
          <w:bCs/>
          <w:sz w:val="22"/>
          <w:szCs w:val="22"/>
          <w:u w:val="none"/>
          <w:lang w:val="cs-CZ"/>
        </w:rPr>
        <w:t>Zástupce objednatele nebo Zástupce zhotovitele mohou kdykoli před vydáním Protokolu o převzetí oznámení</w:t>
      </w:r>
      <w:r w:rsidR="00AA7BCC">
        <w:rPr>
          <w:bCs/>
          <w:sz w:val="22"/>
          <w:szCs w:val="22"/>
          <w:u w:val="none"/>
          <w:lang w:val="cs-CZ"/>
        </w:rPr>
        <w:t>m</w:t>
      </w:r>
      <w:r w:rsidRPr="00BA213C">
        <w:rPr>
          <w:bCs/>
          <w:sz w:val="22"/>
          <w:szCs w:val="22"/>
          <w:u w:val="none"/>
          <w:lang w:val="cs-CZ"/>
        </w:rPr>
        <w:t xml:space="preserve"> iniciovat Variaci, která může spočívat v upřesnění anebo úpravě Díla, způsobu jeho provádění, případně ve změně pos</w:t>
      </w:r>
      <w:r w:rsidRPr="002F36E0">
        <w:rPr>
          <w:bCs/>
          <w:sz w:val="22"/>
          <w:szCs w:val="22"/>
          <w:u w:val="none"/>
          <w:lang w:val="cs-CZ"/>
        </w:rPr>
        <w:t>loupnosti a načasování provádění Díla.</w:t>
      </w:r>
    </w:p>
    <w:p w14:paraId="0DECDD41" w14:textId="77777777" w:rsidR="00743C52" w:rsidRDefault="00743C52" w:rsidP="00743C52">
      <w:pPr>
        <w:pStyle w:val="Nzev"/>
        <w:numPr>
          <w:ilvl w:val="1"/>
          <w:numId w:val="2"/>
        </w:numPr>
        <w:ind w:left="567" w:hanging="567"/>
        <w:jc w:val="both"/>
        <w:rPr>
          <w:bCs/>
          <w:sz w:val="22"/>
          <w:szCs w:val="22"/>
          <w:u w:val="none"/>
          <w:lang w:val="cs-CZ"/>
        </w:rPr>
      </w:pPr>
      <w:r w:rsidRPr="00BA213C">
        <w:rPr>
          <w:bCs/>
          <w:sz w:val="22"/>
          <w:szCs w:val="22"/>
          <w:u w:val="none"/>
          <w:lang w:val="cs-CZ"/>
        </w:rPr>
        <w:t>Zlepšením se pro účely této Smlouvy rozumí změna navržená Zhotovitelem podle tohoto článku Smlouvy, která není nutná pro provedení Díla, ale přinese Objednateli úsporu v podobě snížení Smluvní ceny, zvýší hodnotu Díla, zkrátí Dobu pro dokončení Díla nebo bude mít pro Objednatele jakýkoliv jiný přínos</w:t>
      </w:r>
      <w:r>
        <w:rPr>
          <w:bCs/>
          <w:sz w:val="22"/>
          <w:szCs w:val="22"/>
          <w:u w:val="none"/>
          <w:lang w:val="cs-CZ"/>
        </w:rPr>
        <w:t xml:space="preserve"> (dále jen „</w:t>
      </w:r>
      <w:r w:rsidRPr="00D30257">
        <w:rPr>
          <w:b/>
          <w:bCs/>
          <w:i/>
          <w:sz w:val="22"/>
          <w:szCs w:val="22"/>
          <w:u w:val="none"/>
          <w:lang w:val="cs-CZ"/>
        </w:rPr>
        <w:t>Zlepšení</w:t>
      </w:r>
      <w:r>
        <w:rPr>
          <w:bCs/>
          <w:sz w:val="22"/>
          <w:szCs w:val="22"/>
          <w:u w:val="none"/>
          <w:lang w:val="cs-CZ"/>
        </w:rPr>
        <w:t>“)</w:t>
      </w:r>
      <w:r w:rsidRPr="00BA213C">
        <w:rPr>
          <w:bCs/>
          <w:sz w:val="22"/>
          <w:szCs w:val="22"/>
          <w:u w:val="none"/>
          <w:lang w:val="cs-CZ"/>
        </w:rPr>
        <w:t>.</w:t>
      </w:r>
    </w:p>
    <w:p w14:paraId="52F0CAB9" w14:textId="77777777" w:rsidR="00743C52" w:rsidRPr="00BA213C" w:rsidRDefault="00743C52" w:rsidP="00743C52">
      <w:pPr>
        <w:pStyle w:val="Nzev"/>
        <w:numPr>
          <w:ilvl w:val="0"/>
          <w:numId w:val="0"/>
        </w:numPr>
        <w:ind w:left="567"/>
        <w:jc w:val="both"/>
        <w:rPr>
          <w:bCs/>
          <w:sz w:val="22"/>
          <w:szCs w:val="22"/>
          <w:u w:val="none"/>
          <w:lang w:val="cs-CZ"/>
        </w:rPr>
      </w:pPr>
      <w:r>
        <w:rPr>
          <w:bCs/>
          <w:sz w:val="22"/>
          <w:szCs w:val="22"/>
          <w:u w:val="none"/>
          <w:lang w:val="cs-CZ"/>
        </w:rPr>
        <w:t>Z</w:t>
      </w:r>
      <w:r w:rsidRPr="00BA213C">
        <w:rPr>
          <w:bCs/>
          <w:sz w:val="22"/>
          <w:szCs w:val="22"/>
          <w:u w:val="none"/>
          <w:lang w:val="cs-CZ"/>
        </w:rPr>
        <w:t>ástupce zhotovitele může také Zástupci objednatel</w:t>
      </w:r>
      <w:r>
        <w:rPr>
          <w:bCs/>
          <w:sz w:val="22"/>
          <w:szCs w:val="22"/>
          <w:u w:val="none"/>
          <w:lang w:val="cs-CZ"/>
        </w:rPr>
        <w:t>e</w:t>
      </w:r>
      <w:r w:rsidRPr="00BA213C">
        <w:rPr>
          <w:bCs/>
          <w:sz w:val="22"/>
          <w:szCs w:val="22"/>
          <w:u w:val="none"/>
          <w:lang w:val="cs-CZ"/>
        </w:rPr>
        <w:t xml:space="preserve"> kdykoli před vydáním Protokolu o převzetí předložit návrh Zlepšení spočívajícího především v upřesnění anebo úpravě předmětu Díla, způsobu jeho provádění, popřípadě ve změně posloupnosti a načasování provádění Díla.</w:t>
      </w:r>
    </w:p>
    <w:p w14:paraId="7A9DF950" w14:textId="77777777" w:rsidR="00F131CF" w:rsidRPr="00F131CF" w:rsidRDefault="00743C52" w:rsidP="00995FA7">
      <w:pPr>
        <w:pStyle w:val="Nzev"/>
        <w:numPr>
          <w:ilvl w:val="1"/>
          <w:numId w:val="2"/>
        </w:numPr>
        <w:ind w:left="567" w:hanging="567"/>
        <w:jc w:val="both"/>
        <w:rPr>
          <w:sz w:val="22"/>
          <w:szCs w:val="22"/>
          <w:u w:val="none"/>
        </w:rPr>
      </w:pPr>
      <w:r w:rsidRPr="00743C52">
        <w:rPr>
          <w:bCs/>
          <w:sz w:val="22"/>
          <w:szCs w:val="22"/>
          <w:u w:val="none"/>
          <w:lang w:val="cs-CZ"/>
        </w:rPr>
        <w:t>Variace a Zlepšení dále společně označovány jako „</w:t>
      </w:r>
      <w:r w:rsidRPr="00D30257">
        <w:rPr>
          <w:b/>
          <w:bCs/>
          <w:i/>
          <w:sz w:val="22"/>
          <w:szCs w:val="22"/>
          <w:u w:val="none"/>
          <w:lang w:val="cs-CZ"/>
        </w:rPr>
        <w:t>Změna</w:t>
      </w:r>
      <w:r w:rsidRPr="00743C52">
        <w:rPr>
          <w:bCs/>
          <w:sz w:val="22"/>
          <w:szCs w:val="22"/>
          <w:u w:val="none"/>
          <w:lang w:val="cs-CZ"/>
        </w:rPr>
        <w:t>“ či „</w:t>
      </w:r>
      <w:r w:rsidRPr="00D30257">
        <w:rPr>
          <w:b/>
          <w:bCs/>
          <w:i/>
          <w:sz w:val="22"/>
          <w:szCs w:val="22"/>
          <w:u w:val="none"/>
          <w:lang w:val="cs-CZ"/>
        </w:rPr>
        <w:t>Změny</w:t>
      </w:r>
      <w:r w:rsidRPr="00743C52">
        <w:rPr>
          <w:bCs/>
          <w:sz w:val="22"/>
          <w:szCs w:val="22"/>
          <w:u w:val="none"/>
          <w:lang w:val="cs-CZ"/>
        </w:rPr>
        <w:t>“.</w:t>
      </w:r>
      <w:r>
        <w:rPr>
          <w:bCs/>
          <w:sz w:val="22"/>
          <w:szCs w:val="22"/>
          <w:u w:val="none"/>
          <w:lang w:val="cs-CZ"/>
        </w:rPr>
        <w:t xml:space="preserve"> </w:t>
      </w:r>
      <w:r w:rsidR="00F131CF" w:rsidRPr="007E43E5">
        <w:rPr>
          <w:sz w:val="22"/>
          <w:szCs w:val="22"/>
          <w:u w:val="none"/>
        </w:rPr>
        <w:t xml:space="preserve">Pro vyloučení pochybností </w:t>
      </w:r>
      <w:r w:rsidR="00F131CF">
        <w:rPr>
          <w:sz w:val="22"/>
          <w:szCs w:val="22"/>
          <w:u w:val="none"/>
          <w:lang w:val="cs-CZ"/>
        </w:rPr>
        <w:t>Strany berou na vědomí, že Změny nejsou považovány za </w:t>
      </w:r>
      <w:r w:rsidR="00F131CF" w:rsidRPr="007E43E5">
        <w:rPr>
          <w:sz w:val="22"/>
          <w:szCs w:val="22"/>
          <w:u w:val="none"/>
        </w:rPr>
        <w:t>vyhrazen</w:t>
      </w:r>
      <w:r w:rsidR="00F131CF">
        <w:rPr>
          <w:sz w:val="22"/>
          <w:szCs w:val="22"/>
          <w:u w:val="none"/>
          <w:lang w:val="cs-CZ"/>
        </w:rPr>
        <w:t>é</w:t>
      </w:r>
      <w:r w:rsidR="00F131CF" w:rsidRPr="007E43E5">
        <w:rPr>
          <w:sz w:val="22"/>
          <w:szCs w:val="22"/>
          <w:u w:val="none"/>
        </w:rPr>
        <w:t xml:space="preserve"> změn</w:t>
      </w:r>
      <w:r w:rsidR="00F131CF">
        <w:rPr>
          <w:sz w:val="22"/>
          <w:szCs w:val="22"/>
          <w:u w:val="none"/>
          <w:lang w:val="cs-CZ"/>
        </w:rPr>
        <w:t>y</w:t>
      </w:r>
      <w:r w:rsidR="00F131CF" w:rsidRPr="007E43E5">
        <w:rPr>
          <w:sz w:val="22"/>
          <w:szCs w:val="22"/>
          <w:u w:val="none"/>
        </w:rPr>
        <w:t xml:space="preserve"> závazku</w:t>
      </w:r>
      <w:r w:rsidR="00F131CF">
        <w:rPr>
          <w:sz w:val="22"/>
          <w:szCs w:val="22"/>
          <w:u w:val="none"/>
          <w:lang w:val="cs-CZ"/>
        </w:rPr>
        <w:t xml:space="preserve"> ve smyslu </w:t>
      </w:r>
      <w:proofErr w:type="spellStart"/>
      <w:r w:rsidR="00F131CF">
        <w:rPr>
          <w:sz w:val="22"/>
          <w:szCs w:val="22"/>
          <w:u w:val="none"/>
          <w:lang w:val="cs-CZ"/>
        </w:rPr>
        <w:t>ust</w:t>
      </w:r>
      <w:proofErr w:type="spellEnd"/>
      <w:r w:rsidR="00F131CF">
        <w:rPr>
          <w:sz w:val="22"/>
          <w:szCs w:val="22"/>
          <w:u w:val="none"/>
          <w:lang w:val="cs-CZ"/>
        </w:rPr>
        <w:t xml:space="preserve">. § 100 odst. 1 ZZVZ, avšak budou posuzovány dle </w:t>
      </w:r>
      <w:proofErr w:type="spellStart"/>
      <w:r w:rsidR="00F131CF">
        <w:rPr>
          <w:sz w:val="22"/>
          <w:szCs w:val="22"/>
          <w:u w:val="none"/>
          <w:lang w:val="cs-CZ"/>
        </w:rPr>
        <w:t>ust</w:t>
      </w:r>
      <w:proofErr w:type="spellEnd"/>
      <w:r w:rsidR="00F131CF">
        <w:rPr>
          <w:sz w:val="22"/>
          <w:szCs w:val="22"/>
          <w:u w:val="none"/>
          <w:lang w:val="cs-CZ"/>
        </w:rPr>
        <w:t xml:space="preserve">. § 222 ZZVZ, zejm. dle </w:t>
      </w:r>
      <w:proofErr w:type="spellStart"/>
      <w:r w:rsidR="00F131CF">
        <w:rPr>
          <w:sz w:val="22"/>
          <w:szCs w:val="22"/>
          <w:u w:val="none"/>
          <w:lang w:val="cs-CZ"/>
        </w:rPr>
        <w:t>ust</w:t>
      </w:r>
      <w:proofErr w:type="spellEnd"/>
      <w:r w:rsidR="00F131CF">
        <w:rPr>
          <w:sz w:val="22"/>
          <w:szCs w:val="22"/>
          <w:u w:val="none"/>
          <w:lang w:val="cs-CZ"/>
        </w:rPr>
        <w:t xml:space="preserve">. § </w:t>
      </w:r>
      <w:r w:rsidR="00F131CF" w:rsidRPr="00847A27">
        <w:rPr>
          <w:sz w:val="22"/>
          <w:szCs w:val="22"/>
          <w:u w:val="none"/>
          <w:lang w:val="cs-CZ"/>
        </w:rPr>
        <w:t>222 odst. 4 a násl. ZZVZ.</w:t>
      </w:r>
    </w:p>
    <w:p w14:paraId="197277AA" w14:textId="77777777" w:rsidR="005C0763" w:rsidRPr="00743C52" w:rsidRDefault="005C0763" w:rsidP="00F131CF">
      <w:pPr>
        <w:pStyle w:val="Nzev"/>
        <w:numPr>
          <w:ilvl w:val="0"/>
          <w:numId w:val="0"/>
        </w:numPr>
        <w:ind w:left="567"/>
        <w:jc w:val="both"/>
        <w:rPr>
          <w:sz w:val="22"/>
          <w:szCs w:val="22"/>
          <w:u w:val="none"/>
        </w:rPr>
      </w:pPr>
      <w:r w:rsidRPr="00743C52">
        <w:rPr>
          <w:bCs/>
          <w:sz w:val="22"/>
          <w:szCs w:val="22"/>
          <w:u w:val="none"/>
          <w:lang w:val="cs-CZ"/>
        </w:rPr>
        <w:lastRenderedPageBreak/>
        <w:t>Návrh</w:t>
      </w:r>
      <w:r w:rsidRPr="00743C52">
        <w:rPr>
          <w:sz w:val="22"/>
          <w:szCs w:val="22"/>
          <w:u w:val="none"/>
        </w:rPr>
        <w:t xml:space="preserve"> </w:t>
      </w:r>
      <w:r w:rsidR="00DB73E8" w:rsidRPr="00743C52">
        <w:rPr>
          <w:sz w:val="22"/>
          <w:szCs w:val="22"/>
          <w:u w:val="none"/>
          <w:lang w:val="cs-CZ"/>
        </w:rPr>
        <w:t>Změny</w:t>
      </w:r>
      <w:r w:rsidRPr="00743C52">
        <w:rPr>
          <w:sz w:val="22"/>
          <w:szCs w:val="22"/>
          <w:u w:val="none"/>
        </w:rPr>
        <w:t xml:space="preserve"> </w:t>
      </w:r>
      <w:r w:rsidR="00E17CFD" w:rsidRPr="00743C52">
        <w:rPr>
          <w:sz w:val="22"/>
          <w:szCs w:val="22"/>
          <w:u w:val="none"/>
          <w:lang w:val="cs-CZ"/>
        </w:rPr>
        <w:t xml:space="preserve">zpracovaný Zhotovitelem </w:t>
      </w:r>
      <w:r w:rsidRPr="00743C52">
        <w:rPr>
          <w:sz w:val="22"/>
          <w:szCs w:val="22"/>
          <w:u w:val="none"/>
        </w:rPr>
        <w:t>musí obsahovat:</w:t>
      </w:r>
    </w:p>
    <w:p w14:paraId="57656323" w14:textId="77777777" w:rsidR="005C0763" w:rsidRPr="002E6F75" w:rsidRDefault="005C0763" w:rsidP="00180135">
      <w:pPr>
        <w:pStyle w:val="Nzev"/>
        <w:numPr>
          <w:ilvl w:val="0"/>
          <w:numId w:val="19"/>
        </w:numPr>
        <w:ind w:left="1276" w:hanging="283"/>
        <w:jc w:val="both"/>
        <w:rPr>
          <w:sz w:val="22"/>
          <w:szCs w:val="22"/>
          <w:u w:val="none"/>
        </w:rPr>
      </w:pPr>
      <w:r w:rsidRPr="002E6F75">
        <w:rPr>
          <w:sz w:val="22"/>
          <w:szCs w:val="22"/>
          <w:u w:val="none"/>
        </w:rPr>
        <w:t xml:space="preserve">detailní popis navrhovaných projekčních a stavebních prací, včetně </w:t>
      </w:r>
      <w:r w:rsidR="003634AA">
        <w:rPr>
          <w:sz w:val="22"/>
          <w:szCs w:val="22"/>
          <w:u w:val="none"/>
          <w:lang w:val="cs-CZ"/>
        </w:rPr>
        <w:t>v</w:t>
      </w:r>
      <w:proofErr w:type="spellStart"/>
      <w:r w:rsidRPr="002E6F75">
        <w:rPr>
          <w:sz w:val="22"/>
          <w:szCs w:val="22"/>
          <w:u w:val="none"/>
        </w:rPr>
        <w:t>ěcí</w:t>
      </w:r>
      <w:proofErr w:type="spellEnd"/>
      <w:r w:rsidRPr="002E6F75">
        <w:rPr>
          <w:sz w:val="22"/>
          <w:szCs w:val="22"/>
          <w:u w:val="none"/>
        </w:rPr>
        <w:t xml:space="preserve"> určených pr</w:t>
      </w:r>
      <w:r w:rsidR="003634AA">
        <w:rPr>
          <w:sz w:val="22"/>
          <w:szCs w:val="22"/>
          <w:u w:val="none"/>
          <w:lang w:val="cs-CZ"/>
        </w:rPr>
        <w:t>o </w:t>
      </w:r>
      <w:r w:rsidRPr="002E6F75">
        <w:rPr>
          <w:sz w:val="22"/>
          <w:szCs w:val="22"/>
          <w:u w:val="none"/>
        </w:rPr>
        <w:t>dílo, které Zhotovitel navrhuje použít;</w:t>
      </w:r>
    </w:p>
    <w:p w14:paraId="67992043" w14:textId="77777777" w:rsidR="005C0763" w:rsidRPr="002E6F75" w:rsidRDefault="005C0763" w:rsidP="00180135">
      <w:pPr>
        <w:pStyle w:val="Nzev"/>
        <w:numPr>
          <w:ilvl w:val="0"/>
          <w:numId w:val="19"/>
        </w:numPr>
        <w:ind w:left="1276" w:hanging="283"/>
        <w:jc w:val="both"/>
        <w:rPr>
          <w:sz w:val="22"/>
          <w:szCs w:val="22"/>
          <w:u w:val="none"/>
        </w:rPr>
      </w:pPr>
      <w:r w:rsidRPr="002E6F75">
        <w:rPr>
          <w:sz w:val="22"/>
          <w:szCs w:val="22"/>
          <w:u w:val="none"/>
        </w:rPr>
        <w:t>harmonogram provádění těchto prací a návrh Zhotovitele na jakékoli související úpravy harmonogramu provádění Díla a případné prodloužení Doby pro dokončení;</w:t>
      </w:r>
    </w:p>
    <w:p w14:paraId="78778F6A" w14:textId="77777777" w:rsidR="005C0763" w:rsidRPr="002E6F75" w:rsidRDefault="005C0763" w:rsidP="00180135">
      <w:pPr>
        <w:pStyle w:val="Nzev"/>
        <w:numPr>
          <w:ilvl w:val="0"/>
          <w:numId w:val="19"/>
        </w:numPr>
        <w:ind w:left="1276" w:hanging="283"/>
        <w:jc w:val="both"/>
        <w:rPr>
          <w:sz w:val="22"/>
          <w:szCs w:val="22"/>
          <w:u w:val="none"/>
        </w:rPr>
      </w:pPr>
      <w:r w:rsidRPr="002E6F75">
        <w:rPr>
          <w:sz w:val="22"/>
          <w:szCs w:val="22"/>
          <w:u w:val="none"/>
        </w:rPr>
        <w:t xml:space="preserve">návrh </w:t>
      </w:r>
      <w:r w:rsidRPr="00A15176">
        <w:rPr>
          <w:sz w:val="22"/>
          <w:szCs w:val="22"/>
          <w:u w:val="none"/>
        </w:rPr>
        <w:t xml:space="preserve">Zhotovitele na úpravu Smluvní ceny předložený v rozpočtu </w:t>
      </w:r>
      <w:r w:rsidR="00DB73E8">
        <w:rPr>
          <w:sz w:val="22"/>
          <w:szCs w:val="22"/>
          <w:u w:val="none"/>
          <w:lang w:val="cs-CZ"/>
        </w:rPr>
        <w:t>Změny</w:t>
      </w:r>
      <w:r w:rsidR="008C5728">
        <w:rPr>
          <w:sz w:val="22"/>
          <w:szCs w:val="22"/>
          <w:u w:val="none"/>
          <w:lang w:val="cs-CZ"/>
        </w:rPr>
        <w:t>, pokud návrh Zhotovitele vyvolá úpravu Smluvní ceny</w:t>
      </w:r>
      <w:r w:rsidRPr="00A15176">
        <w:rPr>
          <w:sz w:val="22"/>
          <w:szCs w:val="22"/>
          <w:u w:val="none"/>
        </w:rPr>
        <w:t>.</w:t>
      </w:r>
    </w:p>
    <w:p w14:paraId="1DC5D6FC" w14:textId="77777777" w:rsidR="005C0763" w:rsidRPr="00F008E7" w:rsidRDefault="00AD0624" w:rsidP="0090319E">
      <w:pPr>
        <w:pStyle w:val="Nzev"/>
        <w:numPr>
          <w:ilvl w:val="1"/>
          <w:numId w:val="2"/>
        </w:numPr>
        <w:ind w:left="567" w:hanging="567"/>
        <w:jc w:val="both"/>
        <w:rPr>
          <w:sz w:val="22"/>
          <w:szCs w:val="22"/>
          <w:u w:val="none"/>
        </w:rPr>
      </w:pPr>
      <w:r>
        <w:rPr>
          <w:sz w:val="22"/>
          <w:szCs w:val="22"/>
          <w:u w:val="none"/>
          <w:lang w:val="cs-CZ"/>
        </w:rPr>
        <w:t>O</w:t>
      </w:r>
      <w:proofErr w:type="spellStart"/>
      <w:r w:rsidR="005C0763" w:rsidRPr="002E6F75">
        <w:rPr>
          <w:sz w:val="22"/>
          <w:szCs w:val="22"/>
          <w:u w:val="none"/>
        </w:rPr>
        <w:t>bjednatel</w:t>
      </w:r>
      <w:proofErr w:type="spellEnd"/>
      <w:r w:rsidR="005C0763" w:rsidRPr="002E6F75">
        <w:rPr>
          <w:sz w:val="22"/>
          <w:szCs w:val="22"/>
          <w:u w:val="none"/>
        </w:rPr>
        <w:t xml:space="preserve"> musí co nejdříve, jak je to možné, </w:t>
      </w:r>
      <w:r w:rsidR="005C0763" w:rsidRPr="00F008E7">
        <w:rPr>
          <w:sz w:val="22"/>
          <w:szCs w:val="22"/>
          <w:u w:val="none"/>
        </w:rPr>
        <w:t xml:space="preserve">nejpozději do </w:t>
      </w:r>
      <w:r w:rsidR="00937C8C" w:rsidRPr="00F008E7">
        <w:rPr>
          <w:sz w:val="22"/>
          <w:szCs w:val="22"/>
          <w:u w:val="none"/>
          <w:lang w:val="cs-CZ"/>
        </w:rPr>
        <w:t>30</w:t>
      </w:r>
      <w:r w:rsidR="00937C8C" w:rsidRPr="00F008E7">
        <w:rPr>
          <w:sz w:val="22"/>
          <w:szCs w:val="22"/>
          <w:u w:val="none"/>
        </w:rPr>
        <w:t xml:space="preserve"> </w:t>
      </w:r>
      <w:r w:rsidR="005C0763" w:rsidRPr="00F008E7">
        <w:rPr>
          <w:sz w:val="22"/>
          <w:szCs w:val="22"/>
          <w:u w:val="none"/>
        </w:rPr>
        <w:t xml:space="preserve">dnů od doručení návrhu </w:t>
      </w:r>
      <w:r w:rsidR="00DB73E8" w:rsidRPr="00F008E7">
        <w:rPr>
          <w:sz w:val="22"/>
          <w:szCs w:val="22"/>
          <w:u w:val="none"/>
          <w:lang w:val="cs-CZ"/>
        </w:rPr>
        <w:t>Změny</w:t>
      </w:r>
      <w:r w:rsidR="005C0763" w:rsidRPr="00F008E7">
        <w:rPr>
          <w:sz w:val="22"/>
          <w:szCs w:val="22"/>
          <w:u w:val="none"/>
        </w:rPr>
        <w:t xml:space="preserve"> tento návrh s Řádnou odbornou péči posoudit a zaslat Zhotoviteli odpověď, v</w:t>
      </w:r>
      <w:r w:rsidR="00A73F78" w:rsidRPr="00F008E7">
        <w:rPr>
          <w:sz w:val="22"/>
          <w:szCs w:val="22"/>
          <w:u w:val="none"/>
          <w:lang w:val="cs-CZ"/>
        </w:rPr>
        <w:t> </w:t>
      </w:r>
      <w:r w:rsidR="005C0763" w:rsidRPr="00F008E7">
        <w:rPr>
          <w:sz w:val="22"/>
          <w:szCs w:val="22"/>
          <w:u w:val="none"/>
        </w:rPr>
        <w:t>níž:</w:t>
      </w:r>
    </w:p>
    <w:p w14:paraId="49D55697" w14:textId="77777777" w:rsidR="005C0763" w:rsidRPr="00F008E7" w:rsidRDefault="005C0763" w:rsidP="005C0763">
      <w:pPr>
        <w:pStyle w:val="Nzev"/>
        <w:numPr>
          <w:ilvl w:val="0"/>
          <w:numId w:val="0"/>
        </w:numPr>
        <w:ind w:left="1276" w:hanging="567"/>
        <w:jc w:val="both"/>
        <w:rPr>
          <w:sz w:val="22"/>
          <w:szCs w:val="22"/>
          <w:u w:val="none"/>
        </w:rPr>
      </w:pPr>
      <w:r w:rsidRPr="00F008E7">
        <w:rPr>
          <w:sz w:val="22"/>
          <w:szCs w:val="22"/>
          <w:u w:val="none"/>
        </w:rPr>
        <w:t>a.</w:t>
      </w:r>
      <w:r w:rsidRPr="00F008E7">
        <w:rPr>
          <w:sz w:val="22"/>
          <w:szCs w:val="22"/>
          <w:u w:val="none"/>
        </w:rPr>
        <w:tab/>
      </w:r>
      <w:r w:rsidR="00A73F78" w:rsidRPr="00F008E7">
        <w:rPr>
          <w:sz w:val="22"/>
          <w:szCs w:val="22"/>
          <w:u w:val="none"/>
          <w:lang w:val="cs-CZ"/>
        </w:rPr>
        <w:t xml:space="preserve">návrh </w:t>
      </w:r>
      <w:r w:rsidR="00DB73E8" w:rsidRPr="00F008E7">
        <w:rPr>
          <w:sz w:val="22"/>
          <w:szCs w:val="22"/>
          <w:u w:val="none"/>
          <w:lang w:val="cs-CZ"/>
        </w:rPr>
        <w:t>Změny</w:t>
      </w:r>
      <w:r w:rsidR="00A73F78" w:rsidRPr="00F008E7">
        <w:rPr>
          <w:sz w:val="22"/>
          <w:szCs w:val="22"/>
          <w:u w:val="none"/>
          <w:lang w:val="cs-CZ"/>
        </w:rPr>
        <w:t xml:space="preserve"> potvrdí; v takovém případě bude bez zbytečného odkladu uzavřen dodatek k této Smlouvě; </w:t>
      </w:r>
    </w:p>
    <w:p w14:paraId="1867BEEB" w14:textId="77777777" w:rsidR="005C0763" w:rsidRPr="00F008E7" w:rsidRDefault="005C0763" w:rsidP="005C0763">
      <w:pPr>
        <w:pStyle w:val="Nzev"/>
        <w:numPr>
          <w:ilvl w:val="0"/>
          <w:numId w:val="0"/>
        </w:numPr>
        <w:ind w:left="1276" w:hanging="567"/>
        <w:jc w:val="both"/>
        <w:rPr>
          <w:sz w:val="22"/>
          <w:szCs w:val="22"/>
          <w:u w:val="none"/>
        </w:rPr>
      </w:pPr>
      <w:r w:rsidRPr="00F008E7">
        <w:rPr>
          <w:sz w:val="22"/>
          <w:szCs w:val="22"/>
          <w:u w:val="none"/>
        </w:rPr>
        <w:t>b.</w:t>
      </w:r>
      <w:r w:rsidRPr="00F008E7">
        <w:rPr>
          <w:sz w:val="22"/>
          <w:szCs w:val="22"/>
          <w:u w:val="none"/>
        </w:rPr>
        <w:tab/>
        <w:t xml:space="preserve">návrh </w:t>
      </w:r>
      <w:r w:rsidR="00DB73E8" w:rsidRPr="00F008E7">
        <w:rPr>
          <w:sz w:val="22"/>
          <w:szCs w:val="22"/>
          <w:u w:val="none"/>
          <w:lang w:val="cs-CZ"/>
        </w:rPr>
        <w:t>Změny</w:t>
      </w:r>
      <w:r w:rsidRPr="00F008E7">
        <w:rPr>
          <w:sz w:val="22"/>
          <w:szCs w:val="22"/>
          <w:u w:val="none"/>
        </w:rPr>
        <w:t xml:space="preserve"> odmítne a uvede důvody</w:t>
      </w:r>
      <w:r w:rsidR="00F15F33" w:rsidRPr="00F008E7">
        <w:rPr>
          <w:sz w:val="22"/>
          <w:szCs w:val="22"/>
          <w:u w:val="none"/>
          <w:lang w:val="cs-CZ"/>
        </w:rPr>
        <w:t xml:space="preserve"> pro odmítnutí, případně bude </w:t>
      </w:r>
      <w:r w:rsidRPr="00F008E7">
        <w:rPr>
          <w:sz w:val="22"/>
          <w:szCs w:val="22"/>
          <w:u w:val="none"/>
        </w:rPr>
        <w:t>obsa</w:t>
      </w:r>
      <w:r w:rsidR="00F15F33" w:rsidRPr="00F008E7">
        <w:rPr>
          <w:sz w:val="22"/>
          <w:szCs w:val="22"/>
          <w:u w:val="none"/>
          <w:lang w:val="cs-CZ"/>
        </w:rPr>
        <w:t>hovat</w:t>
      </w:r>
      <w:r w:rsidRPr="00F008E7">
        <w:rPr>
          <w:sz w:val="22"/>
          <w:szCs w:val="22"/>
          <w:u w:val="none"/>
        </w:rPr>
        <w:t xml:space="preserve"> pokyn, jak má Zhotovitel dále postupovat.</w:t>
      </w:r>
    </w:p>
    <w:p w14:paraId="5F13EB9A" w14:textId="77777777" w:rsidR="00CA7E1E" w:rsidRPr="00CA7E1E" w:rsidRDefault="00CA7E1E" w:rsidP="00CA7E1E">
      <w:pPr>
        <w:pStyle w:val="Nzev"/>
        <w:numPr>
          <w:ilvl w:val="0"/>
          <w:numId w:val="0"/>
        </w:numPr>
        <w:ind w:left="567"/>
        <w:jc w:val="both"/>
        <w:rPr>
          <w:sz w:val="22"/>
          <w:szCs w:val="22"/>
          <w:u w:val="none"/>
          <w:lang w:val="cs-CZ"/>
        </w:rPr>
      </w:pPr>
      <w:r w:rsidRPr="00F008E7">
        <w:rPr>
          <w:sz w:val="22"/>
          <w:szCs w:val="22"/>
          <w:u w:val="none"/>
          <w:lang w:val="cs-CZ"/>
        </w:rPr>
        <w:t xml:space="preserve">Nezašle-li Objednatel odpověď ve lhůtě </w:t>
      </w:r>
      <w:r w:rsidR="006353A4" w:rsidRPr="00F008E7">
        <w:rPr>
          <w:sz w:val="22"/>
          <w:szCs w:val="22"/>
          <w:u w:val="none"/>
          <w:lang w:val="cs-CZ"/>
        </w:rPr>
        <w:t xml:space="preserve">30 </w:t>
      </w:r>
      <w:r w:rsidRPr="00F008E7">
        <w:rPr>
          <w:sz w:val="22"/>
          <w:szCs w:val="22"/>
          <w:u w:val="none"/>
          <w:lang w:val="cs-CZ"/>
        </w:rPr>
        <w:t xml:space="preserve">dní, platí, že je Změna odmítnuta; odmítnutí Změny však nevylučuje </w:t>
      </w:r>
      <w:r w:rsidR="005B4931" w:rsidRPr="00F008E7">
        <w:rPr>
          <w:sz w:val="22"/>
          <w:szCs w:val="22"/>
          <w:u w:val="none"/>
          <w:lang w:val="cs-CZ"/>
        </w:rPr>
        <w:t>předložení tak</w:t>
      </w:r>
      <w:r w:rsidR="00C63F09" w:rsidRPr="00F008E7">
        <w:rPr>
          <w:sz w:val="22"/>
          <w:szCs w:val="22"/>
          <w:u w:val="none"/>
          <w:lang w:val="cs-CZ"/>
        </w:rPr>
        <w:t>ov</w:t>
      </w:r>
      <w:r w:rsidR="005B4931" w:rsidRPr="00F008E7">
        <w:rPr>
          <w:sz w:val="22"/>
          <w:szCs w:val="22"/>
          <w:u w:val="none"/>
          <w:lang w:val="cs-CZ"/>
        </w:rPr>
        <w:t>ého návrhu opětovně.</w:t>
      </w:r>
      <w:r w:rsidR="005B4931">
        <w:rPr>
          <w:sz w:val="22"/>
          <w:szCs w:val="22"/>
          <w:u w:val="none"/>
          <w:lang w:val="cs-CZ"/>
        </w:rPr>
        <w:t xml:space="preserve"> </w:t>
      </w:r>
    </w:p>
    <w:p w14:paraId="1A424F8F" w14:textId="77777777" w:rsidR="005C0763" w:rsidRPr="002E6F75" w:rsidRDefault="005C0763" w:rsidP="0090319E">
      <w:pPr>
        <w:pStyle w:val="Nzev"/>
        <w:numPr>
          <w:ilvl w:val="1"/>
          <w:numId w:val="2"/>
        </w:numPr>
        <w:ind w:left="567" w:hanging="567"/>
        <w:jc w:val="both"/>
        <w:rPr>
          <w:sz w:val="22"/>
          <w:szCs w:val="22"/>
          <w:u w:val="none"/>
        </w:rPr>
      </w:pPr>
      <w:r w:rsidRPr="002E6F75">
        <w:rPr>
          <w:sz w:val="22"/>
          <w:szCs w:val="22"/>
          <w:u w:val="none"/>
        </w:rPr>
        <w:t xml:space="preserve">Zhotovitel nesmí </w:t>
      </w:r>
      <w:r w:rsidR="00A73F78" w:rsidRPr="0090319E">
        <w:rPr>
          <w:sz w:val="22"/>
          <w:szCs w:val="22"/>
          <w:u w:val="none"/>
        </w:rPr>
        <w:t xml:space="preserve">Dílo </w:t>
      </w:r>
      <w:r w:rsidRPr="002E6F75">
        <w:rPr>
          <w:sz w:val="22"/>
          <w:szCs w:val="22"/>
          <w:u w:val="none"/>
        </w:rPr>
        <w:t xml:space="preserve">pozměnit bez </w:t>
      </w:r>
      <w:r w:rsidR="00A73F78" w:rsidRPr="0090319E">
        <w:rPr>
          <w:sz w:val="22"/>
          <w:szCs w:val="22"/>
          <w:u w:val="none"/>
        </w:rPr>
        <w:t>uzavření písemného dodatku ke Smlouvě</w:t>
      </w:r>
      <w:r w:rsidRPr="002E6F75">
        <w:rPr>
          <w:sz w:val="22"/>
          <w:szCs w:val="22"/>
          <w:u w:val="none"/>
        </w:rPr>
        <w:t xml:space="preserve">. Zhotovitel nesmí při čekání na </w:t>
      </w:r>
      <w:r w:rsidR="00A73F78" w:rsidRPr="0090319E">
        <w:rPr>
          <w:sz w:val="22"/>
          <w:szCs w:val="22"/>
          <w:u w:val="none"/>
        </w:rPr>
        <w:t xml:space="preserve">potvrzení či odmítnutí </w:t>
      </w:r>
      <w:r w:rsidR="00DB73E8" w:rsidRPr="0090319E">
        <w:rPr>
          <w:sz w:val="22"/>
          <w:szCs w:val="22"/>
          <w:u w:val="none"/>
        </w:rPr>
        <w:t>Změny</w:t>
      </w:r>
      <w:r w:rsidRPr="002E6F75">
        <w:rPr>
          <w:sz w:val="22"/>
          <w:szCs w:val="22"/>
          <w:u w:val="none"/>
        </w:rPr>
        <w:t xml:space="preserve"> jakkoli zpožďovat postup prací na Díle.</w:t>
      </w:r>
    </w:p>
    <w:p w14:paraId="7CF2E7E7" w14:textId="77777777" w:rsidR="005C0763" w:rsidRPr="002E6F75" w:rsidRDefault="005C0763" w:rsidP="0090319E">
      <w:pPr>
        <w:pStyle w:val="Nzev"/>
        <w:numPr>
          <w:ilvl w:val="1"/>
          <w:numId w:val="2"/>
        </w:numPr>
        <w:ind w:left="567" w:hanging="567"/>
        <w:jc w:val="both"/>
        <w:rPr>
          <w:sz w:val="22"/>
          <w:szCs w:val="22"/>
          <w:u w:val="none"/>
        </w:rPr>
      </w:pPr>
      <w:r w:rsidRPr="002E6F75">
        <w:rPr>
          <w:sz w:val="22"/>
          <w:szCs w:val="22"/>
          <w:u w:val="none"/>
        </w:rPr>
        <w:t xml:space="preserve">V případě, že Zhotovitel považuje požadovanou </w:t>
      </w:r>
      <w:r w:rsidR="00582D12" w:rsidRPr="0090319E">
        <w:rPr>
          <w:sz w:val="22"/>
          <w:szCs w:val="22"/>
          <w:u w:val="none"/>
        </w:rPr>
        <w:t>Variaci</w:t>
      </w:r>
      <w:r w:rsidRPr="002E6F75">
        <w:rPr>
          <w:sz w:val="22"/>
          <w:szCs w:val="22"/>
          <w:u w:val="none"/>
        </w:rPr>
        <w:t xml:space="preserve"> za nevhodnou pro její rozpor s</w:t>
      </w:r>
      <w:r w:rsidRPr="0090319E">
        <w:rPr>
          <w:sz w:val="22"/>
          <w:szCs w:val="22"/>
          <w:u w:val="none"/>
        </w:rPr>
        <w:t> </w:t>
      </w:r>
      <w:r w:rsidRPr="002E6F75">
        <w:rPr>
          <w:sz w:val="22"/>
          <w:szCs w:val="22"/>
          <w:u w:val="none"/>
        </w:rPr>
        <w:t xml:space="preserve">účelem, jenž má Dílo plnit, z důvodu nevhodnosti navrhovaných </w:t>
      </w:r>
      <w:r w:rsidR="007B082E">
        <w:rPr>
          <w:sz w:val="22"/>
          <w:szCs w:val="22"/>
          <w:u w:val="none"/>
          <w:lang w:val="cs-CZ"/>
        </w:rPr>
        <w:t>v</w:t>
      </w:r>
      <w:proofErr w:type="spellStart"/>
      <w:r w:rsidR="007B082E">
        <w:rPr>
          <w:sz w:val="22"/>
          <w:szCs w:val="22"/>
          <w:u w:val="none"/>
        </w:rPr>
        <w:t>ěcí</w:t>
      </w:r>
      <w:proofErr w:type="spellEnd"/>
      <w:r w:rsidR="007B082E">
        <w:rPr>
          <w:sz w:val="22"/>
          <w:szCs w:val="22"/>
          <w:u w:val="none"/>
        </w:rPr>
        <w:t xml:space="preserve"> určených pro </w:t>
      </w:r>
      <w:r w:rsidR="007B082E">
        <w:rPr>
          <w:sz w:val="22"/>
          <w:szCs w:val="22"/>
          <w:u w:val="none"/>
          <w:lang w:val="cs-CZ"/>
        </w:rPr>
        <w:t>D</w:t>
      </w:r>
      <w:proofErr w:type="spellStart"/>
      <w:r w:rsidRPr="002E6F75">
        <w:rPr>
          <w:sz w:val="22"/>
          <w:szCs w:val="22"/>
          <w:u w:val="none"/>
        </w:rPr>
        <w:t>ílo</w:t>
      </w:r>
      <w:proofErr w:type="spellEnd"/>
      <w:r w:rsidRPr="002E6F75">
        <w:rPr>
          <w:sz w:val="22"/>
          <w:szCs w:val="22"/>
          <w:u w:val="none"/>
        </w:rPr>
        <w:t>, z</w:t>
      </w:r>
      <w:r w:rsidRPr="0090319E">
        <w:rPr>
          <w:sz w:val="22"/>
          <w:szCs w:val="22"/>
          <w:u w:val="none"/>
        </w:rPr>
        <w:t> </w:t>
      </w:r>
      <w:r w:rsidRPr="002E6F75">
        <w:rPr>
          <w:sz w:val="22"/>
          <w:szCs w:val="22"/>
          <w:u w:val="none"/>
        </w:rPr>
        <w:t xml:space="preserve">důvodu ohrožení bezpečnosti provádění Díla nebo z jiných důvodů, je povinen tuto skutečnost Zástupci objednatele bezodkladně písemně oznámit, a to před zahájením provádění </w:t>
      </w:r>
      <w:r w:rsidR="0010026A" w:rsidRPr="0090319E">
        <w:rPr>
          <w:sz w:val="22"/>
          <w:szCs w:val="22"/>
          <w:u w:val="none"/>
        </w:rPr>
        <w:t>Variace</w:t>
      </w:r>
      <w:r w:rsidRPr="002E6F75">
        <w:rPr>
          <w:sz w:val="22"/>
          <w:szCs w:val="22"/>
          <w:u w:val="none"/>
        </w:rPr>
        <w:t xml:space="preserve">. Jestliže </w:t>
      </w:r>
      <w:r w:rsidR="00AD0624">
        <w:rPr>
          <w:sz w:val="22"/>
          <w:szCs w:val="22"/>
          <w:u w:val="none"/>
          <w:lang w:val="cs-CZ"/>
        </w:rPr>
        <w:t>O</w:t>
      </w:r>
      <w:proofErr w:type="spellStart"/>
      <w:r w:rsidRPr="002E6F75">
        <w:rPr>
          <w:sz w:val="22"/>
          <w:szCs w:val="22"/>
          <w:u w:val="none"/>
        </w:rPr>
        <w:t>bjednatel</w:t>
      </w:r>
      <w:proofErr w:type="spellEnd"/>
      <w:r w:rsidRPr="002E6F75">
        <w:rPr>
          <w:sz w:val="22"/>
          <w:szCs w:val="22"/>
          <w:u w:val="none"/>
        </w:rPr>
        <w:t xml:space="preserve"> písemně trvá na provedení </w:t>
      </w:r>
      <w:r w:rsidR="0010026A" w:rsidRPr="0090319E">
        <w:rPr>
          <w:sz w:val="22"/>
          <w:szCs w:val="22"/>
          <w:u w:val="none"/>
        </w:rPr>
        <w:t>Variace</w:t>
      </w:r>
      <w:r w:rsidRPr="002E6F75">
        <w:rPr>
          <w:sz w:val="22"/>
          <w:szCs w:val="22"/>
          <w:u w:val="none"/>
        </w:rPr>
        <w:t xml:space="preserve"> v</w:t>
      </w:r>
      <w:r w:rsidRPr="0090319E">
        <w:rPr>
          <w:sz w:val="22"/>
          <w:szCs w:val="22"/>
          <w:u w:val="none"/>
        </w:rPr>
        <w:t> </w:t>
      </w:r>
      <w:r w:rsidRPr="002E6F75">
        <w:rPr>
          <w:sz w:val="22"/>
          <w:szCs w:val="22"/>
          <w:u w:val="none"/>
        </w:rPr>
        <w:t xml:space="preserve">požadované podobě, Objednatel nemá práva plynoucí z vady Díla vzniklé pro nevhodnost, na níž Zhotovitel </w:t>
      </w:r>
      <w:r w:rsidR="00060EF1">
        <w:rPr>
          <w:sz w:val="22"/>
          <w:szCs w:val="22"/>
          <w:u w:val="none"/>
          <w:lang w:val="cs-CZ"/>
        </w:rPr>
        <w:t>O</w:t>
      </w:r>
      <w:proofErr w:type="spellStart"/>
      <w:r w:rsidRPr="002E6F75">
        <w:rPr>
          <w:sz w:val="22"/>
          <w:szCs w:val="22"/>
          <w:u w:val="none"/>
        </w:rPr>
        <w:t>bjednatele</w:t>
      </w:r>
      <w:proofErr w:type="spellEnd"/>
      <w:r w:rsidRPr="002E6F75">
        <w:rPr>
          <w:sz w:val="22"/>
          <w:szCs w:val="22"/>
          <w:u w:val="none"/>
        </w:rPr>
        <w:t xml:space="preserve"> upozornil.</w:t>
      </w:r>
    </w:p>
    <w:p w14:paraId="0DB789A6" w14:textId="77777777" w:rsidR="00DB73E8" w:rsidRPr="002E6F75" w:rsidRDefault="005C0763" w:rsidP="0090319E">
      <w:pPr>
        <w:pStyle w:val="Nzev"/>
        <w:numPr>
          <w:ilvl w:val="1"/>
          <w:numId w:val="2"/>
        </w:numPr>
        <w:ind w:left="567" w:hanging="567"/>
        <w:jc w:val="both"/>
        <w:rPr>
          <w:sz w:val="22"/>
          <w:szCs w:val="22"/>
          <w:u w:val="none"/>
        </w:rPr>
      </w:pPr>
      <w:r w:rsidRPr="002E6F75">
        <w:rPr>
          <w:sz w:val="22"/>
          <w:szCs w:val="22"/>
          <w:u w:val="none"/>
        </w:rPr>
        <w:t>Zhotovitel musí zajistit</w:t>
      </w:r>
      <w:r w:rsidR="00A73F78">
        <w:rPr>
          <w:sz w:val="22"/>
          <w:szCs w:val="22"/>
          <w:u w:val="none"/>
        </w:rPr>
        <w:t xml:space="preserve"> </w:t>
      </w:r>
      <w:r w:rsidR="00EA7247" w:rsidRPr="0090319E">
        <w:rPr>
          <w:sz w:val="22"/>
          <w:szCs w:val="22"/>
          <w:u w:val="none"/>
        </w:rPr>
        <w:t>zpracování příslušné projektové dokumentace</w:t>
      </w:r>
      <w:r w:rsidR="00A73F78">
        <w:rPr>
          <w:sz w:val="22"/>
          <w:szCs w:val="22"/>
          <w:u w:val="none"/>
        </w:rPr>
        <w:t xml:space="preserve"> pro </w:t>
      </w:r>
      <w:r w:rsidR="00DB73E8" w:rsidRPr="0090319E">
        <w:rPr>
          <w:sz w:val="22"/>
          <w:szCs w:val="22"/>
          <w:u w:val="none"/>
        </w:rPr>
        <w:t>Variaci</w:t>
      </w:r>
      <w:r w:rsidR="00A73F78">
        <w:rPr>
          <w:sz w:val="22"/>
          <w:szCs w:val="22"/>
          <w:u w:val="none"/>
        </w:rPr>
        <w:t xml:space="preserve"> pouze, je-li tak sjednáno dodatkem ke</w:t>
      </w:r>
      <w:r w:rsidR="00A73F78" w:rsidRPr="0090319E">
        <w:rPr>
          <w:sz w:val="22"/>
          <w:szCs w:val="22"/>
          <w:u w:val="none"/>
        </w:rPr>
        <w:t xml:space="preserve"> Smlouvě. </w:t>
      </w:r>
      <w:r w:rsidRPr="002E6F75">
        <w:rPr>
          <w:sz w:val="22"/>
          <w:szCs w:val="22"/>
          <w:u w:val="none"/>
        </w:rPr>
        <w:t>Není-li tak</w:t>
      </w:r>
      <w:r w:rsidR="00A73F78" w:rsidRPr="0090319E">
        <w:rPr>
          <w:sz w:val="22"/>
          <w:szCs w:val="22"/>
          <w:u w:val="none"/>
        </w:rPr>
        <w:t xml:space="preserve"> sjednáno, </w:t>
      </w:r>
      <w:r w:rsidR="001B1F95">
        <w:rPr>
          <w:sz w:val="22"/>
          <w:szCs w:val="22"/>
          <w:u w:val="none"/>
          <w:lang w:val="cs-CZ"/>
        </w:rPr>
        <w:t>zajistí</w:t>
      </w:r>
      <w:r w:rsidRPr="002E6F75">
        <w:rPr>
          <w:sz w:val="22"/>
          <w:szCs w:val="22"/>
          <w:u w:val="none"/>
        </w:rPr>
        <w:t xml:space="preserve"> </w:t>
      </w:r>
      <w:r w:rsidR="00EA7247" w:rsidRPr="0090319E">
        <w:rPr>
          <w:sz w:val="22"/>
          <w:szCs w:val="22"/>
          <w:u w:val="none"/>
        </w:rPr>
        <w:t>zpracování příslušné projektové dokumentace</w:t>
      </w:r>
      <w:r w:rsidRPr="002E6F75">
        <w:rPr>
          <w:sz w:val="22"/>
          <w:szCs w:val="22"/>
          <w:u w:val="none"/>
        </w:rPr>
        <w:t xml:space="preserve"> pr</w:t>
      </w:r>
      <w:r>
        <w:rPr>
          <w:sz w:val="22"/>
          <w:szCs w:val="22"/>
          <w:u w:val="none"/>
        </w:rPr>
        <w:t xml:space="preserve">o </w:t>
      </w:r>
      <w:r w:rsidR="00DB73E8" w:rsidRPr="0090319E">
        <w:rPr>
          <w:sz w:val="22"/>
          <w:szCs w:val="22"/>
          <w:u w:val="none"/>
        </w:rPr>
        <w:t>Variaci</w:t>
      </w:r>
      <w:r>
        <w:rPr>
          <w:sz w:val="22"/>
          <w:szCs w:val="22"/>
          <w:u w:val="none"/>
        </w:rPr>
        <w:t xml:space="preserve"> Objednatel.</w:t>
      </w:r>
      <w:r w:rsidR="00DB73E8" w:rsidRPr="00DB73E8">
        <w:rPr>
          <w:sz w:val="22"/>
          <w:szCs w:val="22"/>
          <w:u w:val="none"/>
        </w:rPr>
        <w:t xml:space="preserve"> </w:t>
      </w:r>
      <w:r w:rsidR="00DB73E8" w:rsidRPr="002E6F75">
        <w:rPr>
          <w:sz w:val="22"/>
          <w:szCs w:val="22"/>
          <w:u w:val="none"/>
        </w:rPr>
        <w:t xml:space="preserve">Zhotovitel musí v případě schválení jeho návrhu Zlepšení zajistit </w:t>
      </w:r>
      <w:r w:rsidR="00DC50F2" w:rsidRPr="0090319E">
        <w:rPr>
          <w:sz w:val="22"/>
          <w:szCs w:val="22"/>
          <w:u w:val="none"/>
        </w:rPr>
        <w:t>zpracování příslušné projektové dokumentace</w:t>
      </w:r>
      <w:r w:rsidR="00DB73E8" w:rsidRPr="002E6F75">
        <w:rPr>
          <w:sz w:val="22"/>
          <w:szCs w:val="22"/>
          <w:u w:val="none"/>
        </w:rPr>
        <w:t xml:space="preserve"> pro Zlepšení</w:t>
      </w:r>
      <w:r w:rsidR="001F4F76">
        <w:rPr>
          <w:sz w:val="22"/>
          <w:szCs w:val="22"/>
          <w:u w:val="none"/>
          <w:lang w:val="cs-CZ"/>
        </w:rPr>
        <w:t>,</w:t>
      </w:r>
      <w:r w:rsidR="00216CE8" w:rsidRPr="00216CE8">
        <w:rPr>
          <w:sz w:val="22"/>
          <w:szCs w:val="22"/>
          <w:u w:val="none"/>
          <w:lang w:val="cs-CZ"/>
        </w:rPr>
        <w:t xml:space="preserve"> </w:t>
      </w:r>
      <w:r w:rsidR="00216CE8">
        <w:rPr>
          <w:sz w:val="22"/>
          <w:szCs w:val="22"/>
          <w:u w:val="none"/>
          <w:lang w:val="cs-CZ"/>
        </w:rPr>
        <w:t>nedohodnou-li se strany jinak</w:t>
      </w:r>
      <w:r w:rsidR="00DB73E8" w:rsidRPr="002E6F75">
        <w:rPr>
          <w:sz w:val="22"/>
          <w:szCs w:val="22"/>
          <w:u w:val="none"/>
        </w:rPr>
        <w:t>.</w:t>
      </w:r>
    </w:p>
    <w:p w14:paraId="55285B2D" w14:textId="77777777" w:rsidR="005C0763" w:rsidRPr="002E6F75" w:rsidRDefault="00DB73E8" w:rsidP="0090319E">
      <w:pPr>
        <w:pStyle w:val="Nzev"/>
        <w:numPr>
          <w:ilvl w:val="1"/>
          <w:numId w:val="2"/>
        </w:numPr>
        <w:ind w:left="567" w:hanging="567"/>
        <w:jc w:val="both"/>
        <w:rPr>
          <w:sz w:val="22"/>
          <w:szCs w:val="22"/>
          <w:u w:val="none"/>
        </w:rPr>
      </w:pPr>
      <w:r w:rsidRPr="0090319E">
        <w:rPr>
          <w:sz w:val="22"/>
          <w:szCs w:val="22"/>
          <w:u w:val="none"/>
        </w:rPr>
        <w:t>Změna</w:t>
      </w:r>
      <w:r w:rsidR="005C0763" w:rsidRPr="002E6F75">
        <w:rPr>
          <w:sz w:val="22"/>
          <w:szCs w:val="22"/>
          <w:u w:val="none"/>
        </w:rPr>
        <w:t xml:space="preserve"> musí být oceněna položkovou cenou ze Smlouvy a množství prací na Díle, které je předmětem </w:t>
      </w:r>
      <w:r>
        <w:rPr>
          <w:sz w:val="22"/>
          <w:szCs w:val="22"/>
          <w:u w:val="none"/>
          <w:lang w:val="cs-CZ"/>
        </w:rPr>
        <w:t>Změny</w:t>
      </w:r>
      <w:r w:rsidR="005C0763" w:rsidRPr="002E6F75">
        <w:rPr>
          <w:sz w:val="22"/>
          <w:szCs w:val="22"/>
          <w:u w:val="none"/>
        </w:rPr>
        <w:t xml:space="preserve">, musí být měřeno, není-li Stranami dohodnut jiný způsob určení ceny </w:t>
      </w:r>
      <w:r>
        <w:rPr>
          <w:sz w:val="22"/>
          <w:szCs w:val="22"/>
          <w:u w:val="none"/>
          <w:lang w:val="cs-CZ"/>
        </w:rPr>
        <w:t>Změny</w:t>
      </w:r>
      <w:r w:rsidR="005C0763" w:rsidRPr="002E6F75">
        <w:rPr>
          <w:sz w:val="22"/>
          <w:szCs w:val="22"/>
          <w:u w:val="none"/>
        </w:rPr>
        <w:t>. Vhodnou cenou pro jakoukoli novou položku tedy musí být taková cena, která (v</w:t>
      </w:r>
      <w:r w:rsidR="005C0763">
        <w:rPr>
          <w:sz w:val="22"/>
          <w:szCs w:val="22"/>
          <w:u w:val="none"/>
          <w:lang w:val="cs-CZ"/>
        </w:rPr>
        <w:t> </w:t>
      </w:r>
      <w:r w:rsidR="005C0763" w:rsidRPr="002E6F75">
        <w:rPr>
          <w:sz w:val="22"/>
          <w:szCs w:val="22"/>
          <w:u w:val="none"/>
        </w:rPr>
        <w:t>následujícím pořadí priority):</w:t>
      </w:r>
    </w:p>
    <w:p w14:paraId="083EBE32" w14:textId="77777777" w:rsidR="005C0763" w:rsidRPr="002E6F75" w:rsidRDefault="005C0763" w:rsidP="005C0763">
      <w:pPr>
        <w:pStyle w:val="Nzev"/>
        <w:numPr>
          <w:ilvl w:val="0"/>
          <w:numId w:val="0"/>
        </w:numPr>
        <w:ind w:left="1276" w:hanging="567"/>
        <w:jc w:val="both"/>
        <w:rPr>
          <w:sz w:val="22"/>
          <w:szCs w:val="22"/>
          <w:u w:val="none"/>
        </w:rPr>
      </w:pPr>
      <w:r w:rsidRPr="002E6F75">
        <w:rPr>
          <w:sz w:val="22"/>
          <w:szCs w:val="22"/>
          <w:u w:val="none"/>
        </w:rPr>
        <w:t>a.</w:t>
      </w:r>
      <w:r w:rsidRPr="002E6F75">
        <w:rPr>
          <w:sz w:val="22"/>
          <w:szCs w:val="22"/>
          <w:u w:val="none"/>
        </w:rPr>
        <w:tab/>
        <w:t>je specifikovaná ve Smlouvě;</w:t>
      </w:r>
    </w:p>
    <w:p w14:paraId="6A132667" w14:textId="77777777" w:rsidR="005C0763" w:rsidRPr="002E6F75" w:rsidRDefault="005C0763" w:rsidP="005C0763">
      <w:pPr>
        <w:pStyle w:val="Nzev"/>
        <w:numPr>
          <w:ilvl w:val="0"/>
          <w:numId w:val="0"/>
        </w:numPr>
        <w:ind w:left="1276" w:hanging="567"/>
        <w:jc w:val="both"/>
        <w:rPr>
          <w:sz w:val="22"/>
          <w:szCs w:val="22"/>
          <w:u w:val="none"/>
        </w:rPr>
      </w:pPr>
      <w:r w:rsidRPr="002E6F75">
        <w:rPr>
          <w:sz w:val="22"/>
          <w:szCs w:val="22"/>
          <w:u w:val="none"/>
        </w:rPr>
        <w:t>b.</w:t>
      </w:r>
      <w:r w:rsidRPr="002E6F75">
        <w:rPr>
          <w:sz w:val="22"/>
          <w:szCs w:val="22"/>
          <w:u w:val="none"/>
        </w:rPr>
        <w:tab/>
        <w:t>je odvozena z ceny obdobné položky specifikované ve Smlouvě;</w:t>
      </w:r>
    </w:p>
    <w:p w14:paraId="7BB53DFE" w14:textId="77777777" w:rsidR="005C0763" w:rsidRPr="002E6F75" w:rsidRDefault="005C0763" w:rsidP="005C0763">
      <w:pPr>
        <w:pStyle w:val="Nzev"/>
        <w:numPr>
          <w:ilvl w:val="0"/>
          <w:numId w:val="0"/>
        </w:numPr>
        <w:ind w:left="1276" w:hanging="567"/>
        <w:jc w:val="both"/>
        <w:rPr>
          <w:sz w:val="22"/>
          <w:szCs w:val="22"/>
          <w:u w:val="none"/>
        </w:rPr>
      </w:pPr>
      <w:r w:rsidRPr="002E6F75">
        <w:rPr>
          <w:sz w:val="22"/>
          <w:szCs w:val="22"/>
          <w:u w:val="none"/>
        </w:rPr>
        <w:t>c.</w:t>
      </w:r>
      <w:r w:rsidRPr="002E6F75">
        <w:rPr>
          <w:sz w:val="22"/>
          <w:szCs w:val="22"/>
          <w:u w:val="none"/>
        </w:rPr>
        <w:tab/>
        <w:t xml:space="preserve">je stanovena na základě ceny příslušné položky (vzhledem k rozsahu technické specifikace této položky) podle příslušné </w:t>
      </w:r>
      <w:r w:rsidRPr="00EE5EC6">
        <w:rPr>
          <w:sz w:val="22"/>
          <w:szCs w:val="22"/>
          <w:u w:val="none"/>
        </w:rPr>
        <w:t xml:space="preserve">cenové soustavy </w:t>
      </w:r>
      <w:r w:rsidR="00AD3F6D" w:rsidRPr="00EE5EC6">
        <w:rPr>
          <w:sz w:val="22"/>
          <w:szCs w:val="22"/>
          <w:u w:val="none"/>
          <w:lang w:val="cs-CZ"/>
        </w:rPr>
        <w:t>RTS</w:t>
      </w:r>
      <w:r w:rsidR="00EE5EC6" w:rsidRPr="00EE5EC6">
        <w:rPr>
          <w:sz w:val="22"/>
          <w:szCs w:val="22"/>
          <w:u w:val="none"/>
          <w:lang w:val="cs-CZ"/>
        </w:rPr>
        <w:t xml:space="preserve">, a pokud se zde položka nevyskytuje, pak podle cenové soustavy </w:t>
      </w:r>
      <w:r w:rsidR="00AD3F6D" w:rsidRPr="00EE5EC6">
        <w:rPr>
          <w:sz w:val="22"/>
          <w:szCs w:val="22"/>
          <w:u w:val="none"/>
          <w:lang w:val="cs-CZ"/>
        </w:rPr>
        <w:t>ÚR</w:t>
      </w:r>
      <w:r w:rsidR="00B454C6" w:rsidRPr="00EE5EC6">
        <w:rPr>
          <w:sz w:val="22"/>
          <w:szCs w:val="22"/>
          <w:u w:val="none"/>
          <w:lang w:val="cs-CZ"/>
        </w:rPr>
        <w:t>S</w:t>
      </w:r>
      <w:r w:rsidR="00EE5EC6">
        <w:rPr>
          <w:sz w:val="22"/>
          <w:szCs w:val="22"/>
          <w:u w:val="none"/>
        </w:rPr>
        <w:t>, platné</w:t>
      </w:r>
      <w:r w:rsidRPr="00EE5EC6">
        <w:rPr>
          <w:sz w:val="22"/>
          <w:szCs w:val="22"/>
          <w:u w:val="none"/>
        </w:rPr>
        <w:t xml:space="preserve"> ke</w:t>
      </w:r>
      <w:r w:rsidRPr="002E6F75">
        <w:rPr>
          <w:sz w:val="22"/>
          <w:szCs w:val="22"/>
          <w:u w:val="none"/>
        </w:rPr>
        <w:t xml:space="preserve"> dni předlože</w:t>
      </w:r>
      <w:r w:rsidR="00F61246">
        <w:rPr>
          <w:sz w:val="22"/>
          <w:szCs w:val="22"/>
          <w:u w:val="none"/>
        </w:rPr>
        <w:t xml:space="preserve">ní návrhu Zhotovitele k </w:t>
      </w:r>
      <w:r w:rsidR="00DB73E8">
        <w:rPr>
          <w:sz w:val="22"/>
          <w:szCs w:val="22"/>
          <w:u w:val="none"/>
          <w:lang w:val="cs-CZ"/>
        </w:rPr>
        <w:t>Změně</w:t>
      </w:r>
      <w:r w:rsidRPr="002E6F75">
        <w:rPr>
          <w:sz w:val="22"/>
          <w:szCs w:val="22"/>
          <w:u w:val="none"/>
        </w:rPr>
        <w:t>;</w:t>
      </w:r>
    </w:p>
    <w:p w14:paraId="73182DC9" w14:textId="77777777" w:rsidR="005C0763" w:rsidRPr="002E6F75" w:rsidRDefault="005C0763" w:rsidP="0090319E">
      <w:pPr>
        <w:pStyle w:val="Nzev"/>
        <w:numPr>
          <w:ilvl w:val="0"/>
          <w:numId w:val="0"/>
        </w:numPr>
        <w:ind w:left="1276" w:hanging="567"/>
        <w:jc w:val="both"/>
        <w:rPr>
          <w:sz w:val="22"/>
          <w:szCs w:val="22"/>
          <w:u w:val="none"/>
        </w:rPr>
      </w:pPr>
      <w:r w:rsidRPr="002E6F75">
        <w:rPr>
          <w:sz w:val="22"/>
          <w:szCs w:val="22"/>
          <w:u w:val="none"/>
        </w:rPr>
        <w:t>d.</w:t>
      </w:r>
      <w:r w:rsidRPr="002E6F75">
        <w:rPr>
          <w:sz w:val="22"/>
          <w:szCs w:val="22"/>
          <w:u w:val="none"/>
        </w:rPr>
        <w:tab/>
        <w:t>musí být určena Zástupcem objednatele na základě návrhu kalkulace přiměřených přímých nákladů položky p</w:t>
      </w:r>
      <w:r w:rsidR="00F61246">
        <w:rPr>
          <w:sz w:val="22"/>
          <w:szCs w:val="22"/>
          <w:u w:val="none"/>
        </w:rPr>
        <w:t>ředložené Zástupcem zhotovitele</w:t>
      </w:r>
      <w:r w:rsidR="00331471" w:rsidRPr="00331471">
        <w:rPr>
          <w:sz w:val="22"/>
          <w:szCs w:val="22"/>
          <w:u w:val="none"/>
          <w:lang w:val="cs-CZ"/>
        </w:rPr>
        <w:t xml:space="preserve"> </w:t>
      </w:r>
      <w:r w:rsidR="00331471">
        <w:rPr>
          <w:sz w:val="22"/>
          <w:szCs w:val="22"/>
          <w:u w:val="none"/>
          <w:lang w:val="cs-CZ"/>
        </w:rPr>
        <w:t>a v souladu s cenou obvyklou</w:t>
      </w:r>
      <w:r w:rsidRPr="002E6F75">
        <w:rPr>
          <w:sz w:val="22"/>
          <w:szCs w:val="22"/>
          <w:u w:val="none"/>
        </w:rPr>
        <w:t>.</w:t>
      </w:r>
    </w:p>
    <w:p w14:paraId="01A1633F" w14:textId="77777777" w:rsidR="005C0763" w:rsidRDefault="005C0763" w:rsidP="005C0763">
      <w:pPr>
        <w:pStyle w:val="Nzev"/>
        <w:keepNext/>
        <w:numPr>
          <w:ilvl w:val="0"/>
          <w:numId w:val="0"/>
        </w:numPr>
        <w:ind w:left="360"/>
        <w:jc w:val="left"/>
        <w:rPr>
          <w:b/>
          <w:sz w:val="22"/>
          <w:szCs w:val="22"/>
          <w:u w:val="none"/>
          <w:lang w:val="cs-CZ"/>
        </w:rPr>
      </w:pPr>
    </w:p>
    <w:p w14:paraId="276918AB" w14:textId="77777777" w:rsidR="002B6BC2" w:rsidRPr="006D1683" w:rsidRDefault="002B6BC2" w:rsidP="003425EB">
      <w:pPr>
        <w:pStyle w:val="Nzev"/>
        <w:keepNext/>
        <w:numPr>
          <w:ilvl w:val="0"/>
          <w:numId w:val="2"/>
        </w:numPr>
        <w:rPr>
          <w:b/>
          <w:sz w:val="22"/>
          <w:szCs w:val="22"/>
          <w:u w:val="none"/>
          <w:lang w:val="cs-CZ"/>
        </w:rPr>
      </w:pPr>
      <w:r w:rsidRPr="006D1683">
        <w:rPr>
          <w:b/>
          <w:sz w:val="22"/>
          <w:szCs w:val="22"/>
          <w:u w:val="none"/>
          <w:lang w:val="cs-CZ"/>
        </w:rPr>
        <w:t>Smluvní pokuta</w:t>
      </w:r>
    </w:p>
    <w:p w14:paraId="05E4151E" w14:textId="77777777" w:rsidR="00E17016" w:rsidRDefault="00E17016" w:rsidP="003425EB">
      <w:pPr>
        <w:pStyle w:val="Nzev"/>
        <w:numPr>
          <w:ilvl w:val="1"/>
          <w:numId w:val="2"/>
        </w:numPr>
        <w:ind w:left="567" w:hanging="567"/>
        <w:jc w:val="both"/>
        <w:rPr>
          <w:sz w:val="22"/>
          <w:szCs w:val="22"/>
          <w:u w:val="none"/>
          <w:lang w:val="cs-CZ"/>
        </w:rPr>
      </w:pPr>
      <w:r>
        <w:rPr>
          <w:sz w:val="22"/>
          <w:szCs w:val="22"/>
          <w:u w:val="none"/>
          <w:lang w:val="cs-CZ"/>
        </w:rPr>
        <w:t>Smluvní strany mají právo na zaplacení smluvních pokut uvedených v jiných částech Smlouvy a dále na smluvní pokuty uvedené v tomto článku Smlouvy.</w:t>
      </w:r>
    </w:p>
    <w:p w14:paraId="1A0AD955" w14:textId="77777777" w:rsidR="002B6BC2" w:rsidRPr="00F47FBA" w:rsidRDefault="002B6BC2"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Objednatel má vůči Zhotoviteli právo na </w:t>
      </w:r>
      <w:r w:rsidRPr="00F47FBA">
        <w:rPr>
          <w:sz w:val="22"/>
          <w:szCs w:val="22"/>
          <w:u w:val="none"/>
          <w:lang w:val="cs-CZ"/>
        </w:rPr>
        <w:t xml:space="preserve">zaplacení smluvní pokuty ve výši </w:t>
      </w:r>
      <w:r w:rsidR="00D51AB7">
        <w:rPr>
          <w:sz w:val="22"/>
          <w:szCs w:val="22"/>
          <w:u w:val="none"/>
          <w:lang w:val="cs-CZ"/>
        </w:rPr>
        <w:t>3</w:t>
      </w:r>
      <w:r w:rsidRPr="00F47FBA">
        <w:rPr>
          <w:sz w:val="22"/>
          <w:szCs w:val="22"/>
          <w:u w:val="none"/>
          <w:lang w:val="cs-CZ"/>
        </w:rPr>
        <w:t>.000,- Kč za každý byť započatý den prodlení, jestliže:</w:t>
      </w:r>
    </w:p>
    <w:p w14:paraId="2D406144" w14:textId="77777777" w:rsidR="0059235D" w:rsidRDefault="0059235D" w:rsidP="003425EB">
      <w:pPr>
        <w:pStyle w:val="Nzev"/>
        <w:numPr>
          <w:ilvl w:val="0"/>
          <w:numId w:val="12"/>
        </w:numPr>
        <w:ind w:left="1418" w:hanging="567"/>
        <w:jc w:val="both"/>
        <w:rPr>
          <w:sz w:val="22"/>
          <w:szCs w:val="22"/>
          <w:u w:val="none"/>
          <w:lang w:val="cs-CZ"/>
        </w:rPr>
      </w:pPr>
      <w:r w:rsidRPr="00F47FBA">
        <w:rPr>
          <w:sz w:val="22"/>
          <w:szCs w:val="22"/>
          <w:u w:val="none"/>
          <w:lang w:val="cs-CZ"/>
        </w:rPr>
        <w:t>Zhotovitel nedodrží Dobu</w:t>
      </w:r>
      <w:r w:rsidRPr="00A20C10">
        <w:rPr>
          <w:bCs/>
          <w:sz w:val="22"/>
          <w:szCs w:val="22"/>
          <w:u w:val="none"/>
        </w:rPr>
        <w:t xml:space="preserve"> </w:t>
      </w:r>
      <w:r>
        <w:rPr>
          <w:bCs/>
          <w:sz w:val="22"/>
          <w:szCs w:val="22"/>
          <w:u w:val="none"/>
          <w:lang w:val="cs-CZ"/>
        </w:rPr>
        <w:t>pro zahájení</w:t>
      </w:r>
      <w:r w:rsidR="000448E5">
        <w:rPr>
          <w:bCs/>
          <w:sz w:val="22"/>
          <w:szCs w:val="22"/>
          <w:u w:val="none"/>
          <w:lang w:val="cs-CZ"/>
        </w:rPr>
        <w:t xml:space="preserve"> provádění</w:t>
      </w:r>
      <w:r>
        <w:rPr>
          <w:bCs/>
          <w:sz w:val="22"/>
          <w:szCs w:val="22"/>
          <w:u w:val="none"/>
          <w:lang w:val="cs-CZ"/>
        </w:rPr>
        <w:t xml:space="preserve"> Díla podle článku 4.1.2. smlouvy</w:t>
      </w:r>
      <w:r w:rsidR="002C2135">
        <w:rPr>
          <w:bCs/>
          <w:sz w:val="22"/>
          <w:szCs w:val="22"/>
          <w:u w:val="none"/>
          <w:lang w:val="cs-CZ"/>
        </w:rPr>
        <w:t>;</w:t>
      </w:r>
    </w:p>
    <w:p w14:paraId="19E0458F" w14:textId="77777777" w:rsidR="002B6BC2" w:rsidRPr="00F008E7" w:rsidRDefault="002B6BC2" w:rsidP="003425EB">
      <w:pPr>
        <w:pStyle w:val="Nzev"/>
        <w:numPr>
          <w:ilvl w:val="0"/>
          <w:numId w:val="12"/>
        </w:numPr>
        <w:ind w:left="1418" w:hanging="567"/>
        <w:jc w:val="both"/>
        <w:rPr>
          <w:sz w:val="22"/>
          <w:szCs w:val="22"/>
          <w:u w:val="none"/>
          <w:lang w:val="cs-CZ"/>
        </w:rPr>
      </w:pPr>
      <w:r w:rsidRPr="00F47FBA">
        <w:rPr>
          <w:sz w:val="22"/>
          <w:szCs w:val="22"/>
          <w:u w:val="none"/>
          <w:lang w:val="cs-CZ"/>
        </w:rPr>
        <w:t xml:space="preserve">Zhotovitel ani do 7 dní </w:t>
      </w:r>
      <w:r w:rsidR="00771E87" w:rsidRPr="00F47FBA">
        <w:rPr>
          <w:sz w:val="22"/>
          <w:szCs w:val="22"/>
          <w:u w:val="none"/>
          <w:lang w:val="cs-CZ"/>
        </w:rPr>
        <w:t>od písemného upozornění</w:t>
      </w:r>
      <w:r w:rsidR="00771E87" w:rsidRPr="006D1683">
        <w:rPr>
          <w:sz w:val="22"/>
          <w:szCs w:val="22"/>
          <w:u w:val="none"/>
          <w:lang w:val="cs-CZ"/>
        </w:rPr>
        <w:t xml:space="preserve"> Zástupce objednatele </w:t>
      </w:r>
      <w:r w:rsidRPr="006D1683">
        <w:rPr>
          <w:sz w:val="22"/>
          <w:szCs w:val="22"/>
          <w:u w:val="none"/>
          <w:lang w:val="cs-CZ"/>
        </w:rPr>
        <w:t xml:space="preserve">nepředloží vůbec </w:t>
      </w:r>
      <w:r w:rsidR="00771E87" w:rsidRPr="006D1683">
        <w:rPr>
          <w:sz w:val="22"/>
          <w:szCs w:val="22"/>
          <w:u w:val="none"/>
          <w:lang w:val="cs-CZ"/>
        </w:rPr>
        <w:t>p</w:t>
      </w:r>
      <w:r w:rsidRPr="006D1683">
        <w:rPr>
          <w:sz w:val="22"/>
          <w:szCs w:val="22"/>
          <w:u w:val="none"/>
          <w:lang w:val="cs-CZ"/>
        </w:rPr>
        <w:t xml:space="preserve">očáteční harmonogram </w:t>
      </w:r>
      <w:r w:rsidRPr="00F008E7">
        <w:rPr>
          <w:sz w:val="22"/>
          <w:szCs w:val="22"/>
          <w:u w:val="none"/>
          <w:lang w:val="cs-CZ"/>
        </w:rPr>
        <w:t xml:space="preserve">nebo aktualizovaný harmonogram </w:t>
      </w:r>
      <w:r w:rsidR="00771E87" w:rsidRPr="00F008E7">
        <w:rPr>
          <w:sz w:val="22"/>
          <w:szCs w:val="22"/>
          <w:u w:val="none"/>
          <w:lang w:val="cs-CZ"/>
        </w:rPr>
        <w:t>provádění D</w:t>
      </w:r>
      <w:r w:rsidR="00475AB5" w:rsidRPr="00F008E7">
        <w:rPr>
          <w:sz w:val="22"/>
          <w:szCs w:val="22"/>
          <w:u w:val="none"/>
          <w:lang w:val="cs-CZ"/>
        </w:rPr>
        <w:t>íla</w:t>
      </w:r>
      <w:r w:rsidR="00CF191E" w:rsidRPr="00F008E7">
        <w:rPr>
          <w:sz w:val="22"/>
          <w:szCs w:val="22"/>
          <w:u w:val="none"/>
          <w:lang w:val="cs-CZ"/>
        </w:rPr>
        <w:t xml:space="preserve"> podle čl. 4.2. Smlouvy</w:t>
      </w:r>
      <w:r w:rsidR="00475AB5" w:rsidRPr="00F008E7">
        <w:rPr>
          <w:sz w:val="22"/>
          <w:szCs w:val="22"/>
          <w:u w:val="none"/>
          <w:lang w:val="cs-CZ"/>
        </w:rPr>
        <w:t>;</w:t>
      </w:r>
    </w:p>
    <w:p w14:paraId="4BD94498" w14:textId="77777777" w:rsidR="00475AB5" w:rsidRPr="006D1683" w:rsidRDefault="00475AB5" w:rsidP="003425EB">
      <w:pPr>
        <w:pStyle w:val="Nzev"/>
        <w:numPr>
          <w:ilvl w:val="0"/>
          <w:numId w:val="12"/>
        </w:numPr>
        <w:ind w:left="1418" w:hanging="567"/>
        <w:jc w:val="both"/>
        <w:rPr>
          <w:sz w:val="22"/>
          <w:szCs w:val="22"/>
          <w:u w:val="none"/>
          <w:lang w:val="cs-CZ"/>
        </w:rPr>
      </w:pPr>
      <w:r w:rsidRPr="00F008E7">
        <w:rPr>
          <w:sz w:val="22"/>
          <w:szCs w:val="22"/>
          <w:u w:val="none"/>
          <w:lang w:val="cs-CZ"/>
        </w:rPr>
        <w:t>zástupce Zhotovitele se nedostaví na kontrolní</w:t>
      </w:r>
      <w:r w:rsidRPr="006D1683">
        <w:rPr>
          <w:sz w:val="22"/>
          <w:szCs w:val="22"/>
          <w:u w:val="none"/>
          <w:lang w:val="cs-CZ"/>
        </w:rPr>
        <w:t xml:space="preserve"> den</w:t>
      </w:r>
      <w:r w:rsidR="00263302" w:rsidRPr="006D1683">
        <w:rPr>
          <w:sz w:val="22"/>
          <w:szCs w:val="22"/>
          <w:u w:val="none"/>
          <w:lang w:val="cs-CZ"/>
        </w:rPr>
        <w:t xml:space="preserve"> dle čl. 3.9. Smlouvy</w:t>
      </w:r>
      <w:r w:rsidRPr="006D1683">
        <w:rPr>
          <w:sz w:val="22"/>
          <w:szCs w:val="22"/>
          <w:u w:val="none"/>
          <w:lang w:val="cs-CZ"/>
        </w:rPr>
        <w:t>.</w:t>
      </w:r>
    </w:p>
    <w:p w14:paraId="692961E8" w14:textId="77777777" w:rsidR="003F770C" w:rsidRPr="00F47FBA" w:rsidRDefault="003F770C" w:rsidP="003F770C">
      <w:pPr>
        <w:pStyle w:val="Nzev"/>
        <w:numPr>
          <w:ilvl w:val="1"/>
          <w:numId w:val="2"/>
        </w:numPr>
        <w:ind w:left="567" w:hanging="567"/>
        <w:jc w:val="both"/>
        <w:rPr>
          <w:sz w:val="22"/>
          <w:szCs w:val="22"/>
          <w:u w:val="none"/>
          <w:lang w:val="cs-CZ"/>
        </w:rPr>
      </w:pPr>
      <w:r w:rsidRPr="006D1683">
        <w:rPr>
          <w:sz w:val="22"/>
          <w:szCs w:val="22"/>
          <w:u w:val="none"/>
          <w:lang w:val="cs-CZ"/>
        </w:rPr>
        <w:lastRenderedPageBreak/>
        <w:t xml:space="preserve">Objednatel má vůči Zhotoviteli právo na </w:t>
      </w:r>
      <w:r w:rsidRPr="00F47FBA">
        <w:rPr>
          <w:sz w:val="22"/>
          <w:szCs w:val="22"/>
          <w:u w:val="none"/>
          <w:lang w:val="cs-CZ"/>
        </w:rPr>
        <w:t xml:space="preserve">zaplacení smluvní pokuty ve výši </w:t>
      </w:r>
      <w:r w:rsidR="00D51AB7">
        <w:rPr>
          <w:sz w:val="22"/>
          <w:szCs w:val="22"/>
          <w:u w:val="none"/>
          <w:lang w:val="cs-CZ"/>
        </w:rPr>
        <w:t>5</w:t>
      </w:r>
      <w:r>
        <w:rPr>
          <w:sz w:val="22"/>
          <w:szCs w:val="22"/>
          <w:u w:val="none"/>
          <w:lang w:val="cs-CZ"/>
        </w:rPr>
        <w:t>.</w:t>
      </w:r>
      <w:r w:rsidRPr="00F47FBA">
        <w:rPr>
          <w:sz w:val="22"/>
          <w:szCs w:val="22"/>
          <w:u w:val="none"/>
          <w:lang w:val="cs-CZ"/>
        </w:rPr>
        <w:t>000,- Kč za každý byť započatý den prodlení, jestliže:</w:t>
      </w:r>
    </w:p>
    <w:p w14:paraId="739DEBFA" w14:textId="77777777" w:rsidR="003F770C" w:rsidRPr="00F47FBA" w:rsidRDefault="003F770C" w:rsidP="003F770C">
      <w:pPr>
        <w:pStyle w:val="Nzev"/>
        <w:numPr>
          <w:ilvl w:val="0"/>
          <w:numId w:val="31"/>
        </w:numPr>
        <w:ind w:left="1418" w:hanging="567"/>
        <w:jc w:val="both"/>
        <w:rPr>
          <w:sz w:val="22"/>
          <w:szCs w:val="22"/>
          <w:u w:val="none"/>
          <w:lang w:val="cs-CZ"/>
        </w:rPr>
      </w:pPr>
      <w:r w:rsidRPr="00F47FBA">
        <w:rPr>
          <w:sz w:val="22"/>
          <w:szCs w:val="22"/>
          <w:u w:val="none"/>
          <w:lang w:val="cs-CZ"/>
        </w:rPr>
        <w:t>Zhotovitel nedodrží Dobu pro dokončení Díla</w:t>
      </w:r>
      <w:r w:rsidR="00D51AB7">
        <w:rPr>
          <w:sz w:val="22"/>
          <w:szCs w:val="22"/>
          <w:u w:val="none"/>
          <w:lang w:val="cs-CZ"/>
        </w:rPr>
        <w:t>.</w:t>
      </w:r>
    </w:p>
    <w:p w14:paraId="0C72C8D7" w14:textId="77777777" w:rsidR="004173AD" w:rsidRPr="006D1683" w:rsidRDefault="004173AD" w:rsidP="003425EB">
      <w:pPr>
        <w:pStyle w:val="Nzev"/>
        <w:numPr>
          <w:ilvl w:val="1"/>
          <w:numId w:val="2"/>
        </w:numPr>
        <w:ind w:left="567" w:hanging="567"/>
        <w:jc w:val="both"/>
        <w:rPr>
          <w:sz w:val="22"/>
          <w:szCs w:val="22"/>
          <w:u w:val="none"/>
          <w:lang w:val="cs-CZ"/>
        </w:rPr>
      </w:pPr>
      <w:r w:rsidRPr="006D1683">
        <w:rPr>
          <w:bCs/>
          <w:sz w:val="22"/>
          <w:szCs w:val="22"/>
          <w:u w:val="none"/>
          <w:lang w:val="cs-CZ"/>
        </w:rPr>
        <w:t>Pokud bude Zhotovitel provádět Dílo v rozporu s touto Smlouvou, jejími přílohami, v rozporu s</w:t>
      </w:r>
      <w:r w:rsidR="00FC7B13" w:rsidRPr="006D1683">
        <w:rPr>
          <w:bCs/>
          <w:sz w:val="22"/>
          <w:szCs w:val="22"/>
          <w:u w:val="none"/>
          <w:lang w:val="cs-CZ"/>
        </w:rPr>
        <w:t> </w:t>
      </w:r>
      <w:r w:rsidRPr="006D1683">
        <w:rPr>
          <w:bCs/>
          <w:sz w:val="22"/>
          <w:szCs w:val="22"/>
          <w:u w:val="none"/>
          <w:lang w:val="cs-CZ"/>
        </w:rPr>
        <w:t>právními předpisy či technickými normami a nezjedná nápravu</w:t>
      </w:r>
      <w:r w:rsidR="00FC7B13" w:rsidRPr="006D1683">
        <w:rPr>
          <w:bCs/>
          <w:sz w:val="22"/>
          <w:szCs w:val="22"/>
          <w:u w:val="none"/>
          <w:lang w:val="cs-CZ"/>
        </w:rPr>
        <w:t xml:space="preserve"> </w:t>
      </w:r>
      <w:r w:rsidR="00273CA2">
        <w:rPr>
          <w:bCs/>
          <w:sz w:val="22"/>
          <w:szCs w:val="22"/>
          <w:u w:val="none"/>
          <w:lang w:val="cs-CZ"/>
        </w:rPr>
        <w:t xml:space="preserve">ani </w:t>
      </w:r>
      <w:r w:rsidR="00FC7B13" w:rsidRPr="006D1683">
        <w:rPr>
          <w:bCs/>
          <w:sz w:val="22"/>
          <w:szCs w:val="22"/>
          <w:u w:val="none"/>
          <w:lang w:val="cs-CZ"/>
        </w:rPr>
        <w:t>ve lhůtě 14 dnů ode dne oznámení Objednatele obsahující upozornění na takové porušování povinností</w:t>
      </w:r>
      <w:r w:rsidRPr="006D1683">
        <w:rPr>
          <w:bCs/>
          <w:sz w:val="22"/>
          <w:szCs w:val="22"/>
          <w:u w:val="none"/>
          <w:lang w:val="cs-CZ"/>
        </w:rPr>
        <w:t xml:space="preserve">, </w:t>
      </w:r>
      <w:r w:rsidR="00FC7B13" w:rsidRPr="006D1683">
        <w:rPr>
          <w:bCs/>
          <w:sz w:val="22"/>
          <w:szCs w:val="22"/>
          <w:u w:val="none"/>
          <w:lang w:val="cs-CZ"/>
        </w:rPr>
        <w:t>má Objednatel vůči Zhotoviteli právo na zaplacení</w:t>
      </w:r>
      <w:r w:rsidRPr="006D1683">
        <w:rPr>
          <w:bCs/>
          <w:sz w:val="22"/>
          <w:szCs w:val="22"/>
          <w:u w:val="none"/>
          <w:lang w:val="cs-CZ"/>
        </w:rPr>
        <w:t xml:space="preserve"> smluvní pokutu ve výši 2</w:t>
      </w:r>
      <w:r w:rsidR="00FC7B13" w:rsidRPr="006D1683">
        <w:rPr>
          <w:bCs/>
          <w:sz w:val="22"/>
          <w:szCs w:val="22"/>
          <w:u w:val="none"/>
          <w:lang w:val="cs-CZ"/>
        </w:rPr>
        <w:t>0</w:t>
      </w:r>
      <w:r w:rsidRPr="006D1683">
        <w:rPr>
          <w:bCs/>
          <w:sz w:val="22"/>
          <w:szCs w:val="22"/>
          <w:u w:val="none"/>
          <w:lang w:val="cs-CZ"/>
        </w:rPr>
        <w:t>.000,- Kč</w:t>
      </w:r>
      <w:r w:rsidRPr="006D1683">
        <w:rPr>
          <w:b/>
          <w:bCs/>
          <w:sz w:val="22"/>
          <w:szCs w:val="22"/>
          <w:u w:val="none"/>
          <w:lang w:val="cs-CZ"/>
        </w:rPr>
        <w:t xml:space="preserve"> </w:t>
      </w:r>
      <w:r w:rsidRPr="006D1683">
        <w:rPr>
          <w:bCs/>
          <w:sz w:val="22"/>
          <w:szCs w:val="22"/>
          <w:u w:val="none"/>
          <w:lang w:val="cs-CZ"/>
        </w:rPr>
        <w:t xml:space="preserve">za každé porušení povinnosti. </w:t>
      </w:r>
    </w:p>
    <w:p w14:paraId="2A8F8CB0" w14:textId="77777777" w:rsidR="002B6BC2" w:rsidRPr="006D1683" w:rsidRDefault="002B6BC2" w:rsidP="003425EB">
      <w:pPr>
        <w:pStyle w:val="Nzev"/>
        <w:numPr>
          <w:ilvl w:val="1"/>
          <w:numId w:val="2"/>
        </w:numPr>
        <w:ind w:left="567" w:hanging="567"/>
        <w:jc w:val="both"/>
        <w:rPr>
          <w:sz w:val="22"/>
          <w:szCs w:val="22"/>
          <w:u w:val="none"/>
          <w:lang w:val="cs-CZ"/>
        </w:rPr>
      </w:pPr>
      <w:r w:rsidRPr="006D1683">
        <w:rPr>
          <w:sz w:val="22"/>
          <w:szCs w:val="22"/>
          <w:u w:val="none"/>
          <w:lang w:val="cs-CZ"/>
        </w:rPr>
        <w:t>Uplatněním nároku na zaplacení smluvní pokuty ani jejím skutečným uhrazením nezaniká povinnost Zhotovitele,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14:paraId="601518B2" w14:textId="77777777" w:rsidR="002B6BC2" w:rsidRPr="006D1683" w:rsidRDefault="002B6BC2"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Smluvní pokuta je splatná do </w:t>
      </w:r>
      <w:r w:rsidR="009D7DCF">
        <w:rPr>
          <w:sz w:val="22"/>
          <w:szCs w:val="22"/>
          <w:u w:val="none"/>
          <w:lang w:val="cs-CZ"/>
        </w:rPr>
        <w:t>30</w:t>
      </w:r>
      <w:r w:rsidR="009D7DCF" w:rsidRPr="006D1683">
        <w:rPr>
          <w:sz w:val="22"/>
          <w:szCs w:val="22"/>
          <w:u w:val="none"/>
          <w:lang w:val="cs-CZ"/>
        </w:rPr>
        <w:t xml:space="preserve"> </w:t>
      </w:r>
      <w:r w:rsidRPr="006D1683">
        <w:rPr>
          <w:sz w:val="22"/>
          <w:szCs w:val="22"/>
          <w:u w:val="none"/>
          <w:lang w:val="cs-CZ"/>
        </w:rPr>
        <w:t xml:space="preserve">dnů po doručení </w:t>
      </w:r>
      <w:r w:rsidR="00475AB5" w:rsidRPr="006D1683">
        <w:rPr>
          <w:sz w:val="22"/>
          <w:szCs w:val="22"/>
          <w:u w:val="none"/>
          <w:lang w:val="cs-CZ"/>
        </w:rPr>
        <w:t>o</w:t>
      </w:r>
      <w:r w:rsidRPr="006D1683">
        <w:rPr>
          <w:sz w:val="22"/>
          <w:szCs w:val="22"/>
          <w:u w:val="none"/>
          <w:lang w:val="cs-CZ"/>
        </w:rPr>
        <w:t>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24615FEC" w14:textId="77777777" w:rsidR="002B6BC2" w:rsidRPr="006D1683" w:rsidRDefault="002B6BC2" w:rsidP="003425EB">
      <w:pPr>
        <w:pStyle w:val="Nzev"/>
        <w:numPr>
          <w:ilvl w:val="1"/>
          <w:numId w:val="2"/>
        </w:numPr>
        <w:ind w:left="567" w:hanging="567"/>
        <w:jc w:val="both"/>
        <w:rPr>
          <w:sz w:val="22"/>
          <w:szCs w:val="22"/>
          <w:u w:val="none"/>
          <w:lang w:val="cs-CZ"/>
        </w:rPr>
      </w:pPr>
      <w:r w:rsidRPr="006D1683">
        <w:rPr>
          <w:sz w:val="22"/>
          <w:szCs w:val="22"/>
          <w:u w:val="none"/>
          <w:lang w:val="cs-CZ"/>
        </w:rPr>
        <w:t>Strany se dohodly, že maximální celková výše smluvních pokut uhrazených</w:t>
      </w:r>
      <w:r w:rsidR="00475AB5" w:rsidRPr="006D1683">
        <w:rPr>
          <w:sz w:val="22"/>
          <w:szCs w:val="22"/>
          <w:u w:val="none"/>
          <w:lang w:val="cs-CZ"/>
        </w:rPr>
        <w:t xml:space="preserve"> Zhotovitelem za</w:t>
      </w:r>
      <w:r w:rsidR="00A41A9A">
        <w:rPr>
          <w:sz w:val="22"/>
          <w:szCs w:val="22"/>
          <w:u w:val="none"/>
          <w:lang w:val="cs-CZ"/>
        </w:rPr>
        <w:t> </w:t>
      </w:r>
      <w:r w:rsidR="00475AB5" w:rsidRPr="006D1683">
        <w:rPr>
          <w:sz w:val="22"/>
          <w:szCs w:val="22"/>
          <w:u w:val="none"/>
          <w:lang w:val="cs-CZ"/>
        </w:rPr>
        <w:t>porušení Smlouvy podle tohoto článku nepřesáhne Smluvní cenu.</w:t>
      </w:r>
    </w:p>
    <w:p w14:paraId="46A9B2DB" w14:textId="77777777" w:rsidR="001D516C" w:rsidRPr="006D1683" w:rsidRDefault="001D516C" w:rsidP="00145D20">
      <w:pPr>
        <w:tabs>
          <w:tab w:val="left" w:pos="4425"/>
          <w:tab w:val="center" w:pos="4819"/>
        </w:tabs>
        <w:ind w:left="567"/>
        <w:rPr>
          <w:b/>
          <w:bCs/>
          <w:sz w:val="22"/>
          <w:szCs w:val="22"/>
        </w:rPr>
      </w:pPr>
    </w:p>
    <w:p w14:paraId="773F5864" w14:textId="77777777" w:rsidR="005851E5" w:rsidRPr="006D1683" w:rsidRDefault="00D94919" w:rsidP="003425EB">
      <w:pPr>
        <w:pStyle w:val="Nzev"/>
        <w:keepNext/>
        <w:numPr>
          <w:ilvl w:val="0"/>
          <w:numId w:val="2"/>
        </w:numPr>
        <w:rPr>
          <w:b/>
          <w:bCs/>
          <w:sz w:val="22"/>
          <w:szCs w:val="22"/>
          <w:u w:val="none"/>
          <w:lang w:val="cs-CZ"/>
        </w:rPr>
      </w:pPr>
      <w:r>
        <w:rPr>
          <w:b/>
          <w:sz w:val="22"/>
          <w:szCs w:val="22"/>
          <w:u w:val="none"/>
          <w:lang w:val="cs-CZ"/>
        </w:rPr>
        <w:t>Odpovědnost za vady, z</w:t>
      </w:r>
      <w:r w:rsidR="005851E5" w:rsidRPr="006D1683">
        <w:rPr>
          <w:b/>
          <w:sz w:val="22"/>
          <w:szCs w:val="22"/>
          <w:u w:val="none"/>
          <w:lang w:val="cs-CZ"/>
        </w:rPr>
        <w:t>áruka</w:t>
      </w:r>
      <w:r w:rsidR="005851E5" w:rsidRPr="006D1683">
        <w:rPr>
          <w:b/>
          <w:bCs/>
          <w:sz w:val="22"/>
          <w:szCs w:val="22"/>
          <w:u w:val="none"/>
          <w:lang w:val="cs-CZ"/>
        </w:rPr>
        <w:t xml:space="preserve"> za jakost díla</w:t>
      </w:r>
    </w:p>
    <w:p w14:paraId="542EF68D" w14:textId="77777777" w:rsidR="006D6696" w:rsidRPr="006D1683" w:rsidRDefault="006D6696" w:rsidP="003425EB">
      <w:pPr>
        <w:pStyle w:val="Nzev"/>
        <w:numPr>
          <w:ilvl w:val="1"/>
          <w:numId w:val="2"/>
        </w:numPr>
        <w:ind w:left="567" w:hanging="567"/>
        <w:jc w:val="both"/>
        <w:rPr>
          <w:sz w:val="22"/>
          <w:szCs w:val="22"/>
          <w:u w:val="none"/>
          <w:lang w:val="cs-CZ"/>
        </w:rPr>
      </w:pPr>
      <w:r w:rsidRPr="006D1683">
        <w:rPr>
          <w:sz w:val="22"/>
          <w:szCs w:val="22"/>
          <w:u w:val="none"/>
          <w:lang w:val="cs-CZ"/>
        </w:rPr>
        <w:t>Zhotovitel musí na svůj náklad a nebezpečí odstranit veškeré vady a nedodělky uvedené v </w:t>
      </w:r>
      <w:r w:rsidRPr="005861B9">
        <w:rPr>
          <w:sz w:val="22"/>
          <w:szCs w:val="22"/>
          <w:u w:val="none"/>
          <w:lang w:val="cs-CZ"/>
        </w:rPr>
        <w:t>Protokolu o převzetí, a to v době uvedené v tomto protokolu (není-li uvedeno, pak v</w:t>
      </w:r>
      <w:r w:rsidR="00CC5AF6" w:rsidRPr="005861B9">
        <w:rPr>
          <w:sz w:val="22"/>
          <w:szCs w:val="22"/>
          <w:u w:val="none"/>
          <w:lang w:val="cs-CZ"/>
        </w:rPr>
        <w:t>e lhůtě 15</w:t>
      </w:r>
      <w:r w:rsidRPr="005861B9">
        <w:rPr>
          <w:sz w:val="22"/>
          <w:szCs w:val="22"/>
          <w:u w:val="none"/>
          <w:lang w:val="cs-CZ"/>
        </w:rPr>
        <w:t xml:space="preserve"> dnů</w:t>
      </w:r>
      <w:r w:rsidR="008277E3" w:rsidRPr="005861B9">
        <w:rPr>
          <w:sz w:val="22"/>
          <w:szCs w:val="22"/>
          <w:u w:val="none"/>
          <w:lang w:val="cs-CZ"/>
        </w:rPr>
        <w:t xml:space="preserve"> od podpisu</w:t>
      </w:r>
      <w:r w:rsidR="008277E3">
        <w:rPr>
          <w:sz w:val="22"/>
          <w:szCs w:val="22"/>
          <w:u w:val="none"/>
          <w:lang w:val="cs-CZ"/>
        </w:rPr>
        <w:t xml:space="preserve"> Protokolu o převzetí</w:t>
      </w:r>
      <w:r w:rsidRPr="006D1683">
        <w:rPr>
          <w:sz w:val="22"/>
          <w:szCs w:val="22"/>
          <w:u w:val="none"/>
          <w:lang w:val="cs-CZ"/>
        </w:rPr>
        <w:t>).</w:t>
      </w:r>
    </w:p>
    <w:p w14:paraId="28B573BD" w14:textId="29BC0379" w:rsidR="003B6897" w:rsidRPr="00F008E7" w:rsidRDefault="00AE0AD8" w:rsidP="00813DD0">
      <w:pPr>
        <w:pStyle w:val="Nzev"/>
        <w:numPr>
          <w:ilvl w:val="1"/>
          <w:numId w:val="2"/>
        </w:numPr>
        <w:ind w:left="567" w:hanging="567"/>
        <w:jc w:val="both"/>
        <w:rPr>
          <w:sz w:val="22"/>
          <w:szCs w:val="22"/>
          <w:u w:val="none"/>
          <w:lang w:val="cs-CZ"/>
        </w:rPr>
      </w:pPr>
      <w:r w:rsidRPr="00813DD0">
        <w:rPr>
          <w:sz w:val="22"/>
          <w:szCs w:val="22"/>
          <w:u w:val="none"/>
          <w:lang w:val="cs-CZ"/>
        </w:rPr>
        <w:t>Z</w:t>
      </w:r>
      <w:r w:rsidRPr="00346465">
        <w:rPr>
          <w:sz w:val="22"/>
          <w:szCs w:val="22"/>
          <w:u w:val="none"/>
          <w:lang w:val="cs-CZ"/>
        </w:rPr>
        <w:t>áruční doba Díla činí 60 měsíců</w:t>
      </w:r>
      <w:r w:rsidR="00346465" w:rsidRPr="00F008E7">
        <w:rPr>
          <w:sz w:val="22"/>
          <w:szCs w:val="22"/>
          <w:u w:val="none"/>
          <w:lang w:val="cs-CZ"/>
        </w:rPr>
        <w:t xml:space="preserve">. </w:t>
      </w:r>
      <w:r w:rsidR="006059D1" w:rsidRPr="00F008E7">
        <w:rPr>
          <w:sz w:val="22"/>
          <w:szCs w:val="22"/>
          <w:u w:val="none"/>
        </w:rPr>
        <w:t xml:space="preserve">V případě, že bude na faktuře nebo na dodacím listu vyznačena delší záruční doba, má tato přednost před ustanovením této </w:t>
      </w:r>
      <w:r w:rsidR="006059D1" w:rsidRPr="00F008E7">
        <w:rPr>
          <w:sz w:val="22"/>
          <w:szCs w:val="22"/>
          <w:u w:val="none"/>
          <w:lang w:val="cs-CZ"/>
        </w:rPr>
        <w:t>S</w:t>
      </w:r>
      <w:proofErr w:type="spellStart"/>
      <w:r w:rsidR="006059D1" w:rsidRPr="00F008E7">
        <w:rPr>
          <w:sz w:val="22"/>
          <w:szCs w:val="22"/>
          <w:u w:val="none"/>
        </w:rPr>
        <w:t>mlouvy</w:t>
      </w:r>
      <w:proofErr w:type="spellEnd"/>
      <w:r w:rsidR="006059D1" w:rsidRPr="00F008E7">
        <w:rPr>
          <w:sz w:val="22"/>
          <w:szCs w:val="22"/>
          <w:u w:val="none"/>
        </w:rPr>
        <w:t xml:space="preserve">. </w:t>
      </w:r>
      <w:r w:rsidR="003B6897" w:rsidRPr="00F008E7">
        <w:rPr>
          <w:sz w:val="22"/>
          <w:szCs w:val="22"/>
          <w:u w:val="none"/>
          <w:lang w:val="cs-CZ"/>
        </w:rPr>
        <w:t>Počátek běhu záruční doby se počítá ode dne dokončení Díla uvedeného v Protokolu o převzetí.</w:t>
      </w:r>
    </w:p>
    <w:p w14:paraId="5425DE72"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Jestliže se objeví vada nebo poškození před uplynutím příslušné záruční doby, musí Objednatel o existenci vad nebo poškození Zhotovitele písemně informovat. Zhotovitel v takovém případě musí neprodleně Objednateli oznámit, jakým způsobem zamýšlí vadu nebo poškození Díla nebo výstupů zhotovitele odstranit. Zhotovitelem navržený způsob odstranění vady nebo poškození může být předem Objednatelem připomínkován.</w:t>
      </w:r>
    </w:p>
    <w:p w14:paraId="4BD38B83"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Po zahájení běhu </w:t>
      </w:r>
      <w:r w:rsidR="006D6696" w:rsidRPr="006D1683">
        <w:rPr>
          <w:sz w:val="22"/>
          <w:szCs w:val="22"/>
          <w:u w:val="none"/>
          <w:lang w:val="cs-CZ"/>
        </w:rPr>
        <w:t>z</w:t>
      </w:r>
      <w:r w:rsidRPr="006D1683">
        <w:rPr>
          <w:sz w:val="22"/>
          <w:szCs w:val="22"/>
          <w:u w:val="none"/>
          <w:lang w:val="cs-CZ"/>
        </w:rPr>
        <w:t>áruční doby musí Zhotovitel na svůj náklad a nebezpečí odstranit veškeré vady, pokud jsou tyto vady přičitatelné jakémukoli porušení smluvních povinností ze strany Zhotovitele, a to v přiměřené době stanovené Objednatelem.</w:t>
      </w:r>
    </w:p>
    <w:p w14:paraId="0D9C011A"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Zhotovitel musí na základě </w:t>
      </w:r>
      <w:r w:rsidR="006D6696" w:rsidRPr="006D1683">
        <w:rPr>
          <w:sz w:val="22"/>
          <w:szCs w:val="22"/>
          <w:u w:val="none"/>
          <w:lang w:val="cs-CZ"/>
        </w:rPr>
        <w:t>o</w:t>
      </w:r>
      <w:r w:rsidRPr="006D1683">
        <w:rPr>
          <w:sz w:val="22"/>
          <w:szCs w:val="22"/>
          <w:u w:val="none"/>
          <w:lang w:val="cs-CZ"/>
        </w:rPr>
        <w:t xml:space="preserve">známení o vadě učiněném Objednatelem vyvinout úsilí ke zjištění její příčiny a odstranění vady. Zhotovitel </w:t>
      </w:r>
      <w:r w:rsidR="006D6696" w:rsidRPr="006D1683">
        <w:rPr>
          <w:sz w:val="22"/>
          <w:szCs w:val="22"/>
          <w:u w:val="none"/>
          <w:lang w:val="cs-CZ"/>
        </w:rPr>
        <w:t xml:space="preserve">je </w:t>
      </w:r>
      <w:r w:rsidRPr="006D1683">
        <w:rPr>
          <w:sz w:val="22"/>
          <w:szCs w:val="22"/>
          <w:u w:val="none"/>
          <w:lang w:val="cs-CZ"/>
        </w:rPr>
        <w:t xml:space="preserve">povinen odstranit vadu ve lhůtě 15 dnů ode dne </w:t>
      </w:r>
      <w:r w:rsidR="006D6696" w:rsidRPr="006D1683">
        <w:rPr>
          <w:sz w:val="22"/>
          <w:szCs w:val="22"/>
          <w:u w:val="none"/>
          <w:lang w:val="cs-CZ"/>
        </w:rPr>
        <w:t>o</w:t>
      </w:r>
      <w:r w:rsidRPr="006D1683">
        <w:rPr>
          <w:sz w:val="22"/>
          <w:szCs w:val="22"/>
          <w:u w:val="none"/>
          <w:lang w:val="cs-CZ"/>
        </w:rPr>
        <w:t xml:space="preserve">známení o vadě, případně v době dohodnuté Stranami. </w:t>
      </w:r>
    </w:p>
    <w:p w14:paraId="34E2F420"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t xml:space="preserve">V případě, že Zhotovitel neodstraní vady </w:t>
      </w:r>
      <w:r w:rsidR="00B346B2">
        <w:rPr>
          <w:sz w:val="22"/>
          <w:szCs w:val="22"/>
          <w:u w:val="none"/>
          <w:lang w:val="cs-CZ"/>
        </w:rPr>
        <w:t xml:space="preserve">(uvedené v Protokolu o převzetí či vady, které se objevily v záruční době) </w:t>
      </w:r>
      <w:r w:rsidRPr="006D1683">
        <w:rPr>
          <w:sz w:val="22"/>
          <w:szCs w:val="22"/>
          <w:u w:val="none"/>
          <w:lang w:val="cs-CZ"/>
        </w:rPr>
        <w:t>v</w:t>
      </w:r>
      <w:r w:rsidR="00C90063">
        <w:rPr>
          <w:sz w:val="22"/>
          <w:szCs w:val="22"/>
          <w:u w:val="none"/>
          <w:lang w:val="cs-CZ"/>
        </w:rPr>
        <w:t>e lhůtách</w:t>
      </w:r>
      <w:r w:rsidRPr="006D1683">
        <w:rPr>
          <w:sz w:val="22"/>
          <w:szCs w:val="22"/>
          <w:u w:val="none"/>
          <w:lang w:val="cs-CZ"/>
        </w:rPr>
        <w:t xml:space="preserve"> </w:t>
      </w:r>
      <w:r w:rsidR="00B346B2">
        <w:rPr>
          <w:sz w:val="22"/>
          <w:szCs w:val="22"/>
          <w:u w:val="none"/>
          <w:lang w:val="cs-CZ"/>
        </w:rPr>
        <w:t>uvedených</w:t>
      </w:r>
      <w:r w:rsidRPr="006D1683">
        <w:rPr>
          <w:sz w:val="22"/>
          <w:szCs w:val="22"/>
          <w:u w:val="none"/>
          <w:lang w:val="cs-CZ"/>
        </w:rPr>
        <w:t xml:space="preserve"> podle předchozích odstavců</w:t>
      </w:r>
      <w:r w:rsidR="00B346B2">
        <w:rPr>
          <w:sz w:val="22"/>
          <w:szCs w:val="22"/>
          <w:u w:val="none"/>
          <w:lang w:val="cs-CZ"/>
        </w:rPr>
        <w:t xml:space="preserve"> tohoto článku Smlouvy</w:t>
      </w:r>
      <w:r w:rsidRPr="006D1683">
        <w:rPr>
          <w:sz w:val="22"/>
          <w:szCs w:val="22"/>
          <w:u w:val="none"/>
          <w:lang w:val="cs-CZ"/>
        </w:rPr>
        <w:t>, může Objednatel:</w:t>
      </w:r>
    </w:p>
    <w:p w14:paraId="01BC3384" w14:textId="77777777" w:rsidR="00C24CD3" w:rsidRPr="006D1683" w:rsidRDefault="00C24CD3" w:rsidP="003425EB">
      <w:pPr>
        <w:pStyle w:val="Nzev"/>
        <w:numPr>
          <w:ilvl w:val="1"/>
          <w:numId w:val="13"/>
        </w:numPr>
        <w:ind w:left="1418" w:hanging="567"/>
        <w:jc w:val="both"/>
        <w:rPr>
          <w:sz w:val="22"/>
          <w:szCs w:val="22"/>
          <w:u w:val="none"/>
          <w:lang w:val="cs-CZ"/>
        </w:rPr>
      </w:pPr>
      <w:r w:rsidRPr="006D1683">
        <w:rPr>
          <w:sz w:val="22"/>
          <w:szCs w:val="22"/>
          <w:u w:val="none"/>
          <w:lang w:val="cs-CZ"/>
        </w:rPr>
        <w:t xml:space="preserve">požadovat zaplacení smluvní pokuty ve výši 1.000,- Kč za každou jednotlivou vadu nebo nedodělek a každý den trvání prodlení nebo </w:t>
      </w:r>
    </w:p>
    <w:p w14:paraId="2C10F1CC" w14:textId="77777777" w:rsidR="00C24CD3" w:rsidRPr="006D1683" w:rsidRDefault="00C24CD3" w:rsidP="003425EB">
      <w:pPr>
        <w:pStyle w:val="Nzev"/>
        <w:numPr>
          <w:ilvl w:val="1"/>
          <w:numId w:val="13"/>
        </w:numPr>
        <w:ind w:left="1418" w:hanging="567"/>
        <w:jc w:val="both"/>
        <w:rPr>
          <w:sz w:val="22"/>
          <w:szCs w:val="22"/>
          <w:u w:val="none"/>
          <w:lang w:val="cs-CZ"/>
        </w:rPr>
      </w:pPr>
      <w:r w:rsidRPr="006D1683">
        <w:rPr>
          <w:sz w:val="22"/>
          <w:szCs w:val="22"/>
          <w:u w:val="none"/>
          <w:lang w:val="cs-CZ"/>
        </w:rPr>
        <w:t>odstranit vady svépomocí nebo prostřednictvím třetí osoby na náklady Zhotovitele (Zhotovitel však neponese za tyto práce odpovědnost) a požadovat na Zhotoviteli náhradu těchto nákladů;</w:t>
      </w:r>
    </w:p>
    <w:p w14:paraId="2118E459" w14:textId="77777777" w:rsidR="00C24CD3" w:rsidRPr="006D1683" w:rsidRDefault="00C24CD3" w:rsidP="003425EB">
      <w:pPr>
        <w:pStyle w:val="Nzev"/>
        <w:numPr>
          <w:ilvl w:val="1"/>
          <w:numId w:val="13"/>
        </w:numPr>
        <w:ind w:left="1418" w:hanging="567"/>
        <w:jc w:val="both"/>
        <w:rPr>
          <w:sz w:val="22"/>
          <w:szCs w:val="22"/>
          <w:u w:val="none"/>
          <w:lang w:val="cs-CZ"/>
        </w:rPr>
      </w:pPr>
      <w:r w:rsidRPr="006D1683">
        <w:rPr>
          <w:sz w:val="22"/>
          <w:szCs w:val="22"/>
          <w:u w:val="none"/>
          <w:lang w:val="cs-CZ"/>
        </w:rPr>
        <w:t>není-li vadu možné odstranit nebo není-li to s ohledem na výši nákladů na její odstranění účelné, může Objednatel požadovat po Zhotoviteli slevu z ceny Díla.</w:t>
      </w:r>
    </w:p>
    <w:p w14:paraId="52FCEE84" w14:textId="77777777" w:rsidR="00C24CD3" w:rsidRPr="006D1683" w:rsidRDefault="00C24CD3" w:rsidP="003425EB">
      <w:pPr>
        <w:pStyle w:val="Nzev"/>
        <w:numPr>
          <w:ilvl w:val="1"/>
          <w:numId w:val="2"/>
        </w:numPr>
        <w:ind w:left="567" w:hanging="567"/>
        <w:jc w:val="both"/>
        <w:rPr>
          <w:sz w:val="22"/>
          <w:szCs w:val="22"/>
          <w:u w:val="none"/>
          <w:lang w:val="cs-CZ"/>
        </w:rPr>
      </w:pPr>
      <w:r w:rsidRPr="006D1683">
        <w:rPr>
          <w:sz w:val="22"/>
          <w:szCs w:val="22"/>
          <w:u w:val="none"/>
          <w:lang w:val="cs-CZ"/>
        </w:rPr>
        <w:lastRenderedPageBreak/>
        <w:t xml:space="preserve">Objednatel je oprávněn k prodloužení </w:t>
      </w:r>
      <w:r w:rsidR="006D6696" w:rsidRPr="006D1683">
        <w:rPr>
          <w:sz w:val="22"/>
          <w:szCs w:val="22"/>
          <w:u w:val="none"/>
          <w:lang w:val="cs-CZ"/>
        </w:rPr>
        <w:t>z</w:t>
      </w:r>
      <w:r w:rsidRPr="006D1683">
        <w:rPr>
          <w:sz w:val="22"/>
          <w:szCs w:val="22"/>
          <w:u w:val="none"/>
          <w:lang w:val="cs-CZ"/>
        </w:rPr>
        <w:t>áruční doby v takovém rozsahu, v jakém nemohl v </w:t>
      </w:r>
      <w:r w:rsidR="006D6696" w:rsidRPr="006D1683">
        <w:rPr>
          <w:sz w:val="22"/>
          <w:szCs w:val="22"/>
          <w:u w:val="none"/>
          <w:lang w:val="cs-CZ"/>
        </w:rPr>
        <w:t>průběhu z</w:t>
      </w:r>
      <w:r w:rsidRPr="006D1683">
        <w:rPr>
          <w:sz w:val="22"/>
          <w:szCs w:val="22"/>
          <w:u w:val="none"/>
          <w:lang w:val="cs-CZ"/>
        </w:rPr>
        <w:t>áruční doby Dílo nebo jeho významnou část užívat následkem vady přičitatelné Zhotoviteli</w:t>
      </w:r>
      <w:r w:rsidR="006D6696" w:rsidRPr="006D1683">
        <w:rPr>
          <w:sz w:val="22"/>
          <w:szCs w:val="22"/>
          <w:u w:val="none"/>
          <w:lang w:val="cs-CZ"/>
        </w:rPr>
        <w:t>.</w:t>
      </w:r>
    </w:p>
    <w:p w14:paraId="4C572308" w14:textId="77777777" w:rsidR="002D4F90" w:rsidRPr="006D1683" w:rsidRDefault="002D4F90" w:rsidP="008F7885">
      <w:pPr>
        <w:pStyle w:val="Nzev"/>
        <w:numPr>
          <w:ilvl w:val="0"/>
          <w:numId w:val="0"/>
        </w:numPr>
        <w:ind w:left="567"/>
        <w:jc w:val="both"/>
        <w:rPr>
          <w:b/>
          <w:bCs/>
          <w:sz w:val="22"/>
          <w:szCs w:val="22"/>
          <w:u w:val="none"/>
          <w:lang w:val="cs-CZ"/>
        </w:rPr>
      </w:pPr>
    </w:p>
    <w:p w14:paraId="45E7C505" w14:textId="77777777" w:rsidR="0025193A" w:rsidRPr="0059024D" w:rsidRDefault="0025193A" w:rsidP="003425EB">
      <w:pPr>
        <w:pStyle w:val="Nzev"/>
        <w:keepNext/>
        <w:numPr>
          <w:ilvl w:val="0"/>
          <w:numId w:val="2"/>
        </w:numPr>
        <w:rPr>
          <w:b/>
          <w:sz w:val="22"/>
          <w:szCs w:val="22"/>
          <w:u w:val="none"/>
          <w:lang w:val="cs-CZ"/>
        </w:rPr>
      </w:pPr>
      <w:r w:rsidRPr="0059024D">
        <w:rPr>
          <w:b/>
          <w:sz w:val="22"/>
          <w:szCs w:val="22"/>
          <w:u w:val="none"/>
          <w:lang w:val="cs-CZ"/>
        </w:rPr>
        <w:t>Kvalifikace zhotovitele, klíčové osoby a využití podzhotovitelů</w:t>
      </w:r>
    </w:p>
    <w:p w14:paraId="677E25DC" w14:textId="77777777" w:rsidR="0025193A" w:rsidRDefault="0025193A" w:rsidP="003425EB">
      <w:pPr>
        <w:pStyle w:val="Nzev"/>
        <w:numPr>
          <w:ilvl w:val="1"/>
          <w:numId w:val="2"/>
        </w:numPr>
        <w:ind w:left="567" w:hanging="567"/>
        <w:jc w:val="both"/>
        <w:rPr>
          <w:bCs/>
          <w:sz w:val="22"/>
          <w:szCs w:val="22"/>
          <w:u w:val="none"/>
        </w:rPr>
      </w:pPr>
      <w:r w:rsidRPr="002F020F">
        <w:rPr>
          <w:bCs/>
          <w:sz w:val="22"/>
          <w:szCs w:val="22"/>
          <w:u w:val="none"/>
        </w:rPr>
        <w:t xml:space="preserve">Veškeré odborné práce musí </w:t>
      </w:r>
      <w:r w:rsidRPr="00FB4E52">
        <w:rPr>
          <w:bCs/>
          <w:sz w:val="22"/>
          <w:szCs w:val="22"/>
          <w:u w:val="none"/>
          <w:lang w:val="cs-CZ"/>
        </w:rPr>
        <w:t xml:space="preserve">vykonávat </w:t>
      </w:r>
      <w:r w:rsidR="0059024D" w:rsidRPr="00FB4E52">
        <w:rPr>
          <w:bCs/>
          <w:sz w:val="22"/>
          <w:szCs w:val="22"/>
          <w:u w:val="none"/>
          <w:lang w:val="cs-CZ"/>
        </w:rPr>
        <w:t>p</w:t>
      </w:r>
      <w:r w:rsidRPr="00FB4E52">
        <w:rPr>
          <w:bCs/>
          <w:sz w:val="22"/>
          <w:szCs w:val="22"/>
          <w:u w:val="none"/>
          <w:lang w:val="cs-CZ"/>
        </w:rPr>
        <w:t xml:space="preserve">ersonál </w:t>
      </w:r>
      <w:r w:rsidR="0059024D" w:rsidRPr="00FB4E52">
        <w:rPr>
          <w:bCs/>
          <w:sz w:val="22"/>
          <w:szCs w:val="22"/>
          <w:u w:val="none"/>
          <w:lang w:val="cs-CZ"/>
        </w:rPr>
        <w:t>Z</w:t>
      </w:r>
      <w:r w:rsidRPr="00FB4E52">
        <w:rPr>
          <w:bCs/>
          <w:sz w:val="22"/>
          <w:szCs w:val="22"/>
          <w:u w:val="none"/>
          <w:lang w:val="cs-CZ"/>
        </w:rPr>
        <w:t xml:space="preserve">hotovitele mající příslušnou kvalifikaci. Zhotovitel a </w:t>
      </w:r>
      <w:r w:rsidR="0059024D" w:rsidRPr="00FB4E52">
        <w:rPr>
          <w:bCs/>
          <w:sz w:val="22"/>
          <w:szCs w:val="22"/>
          <w:u w:val="none"/>
          <w:lang w:val="cs-CZ"/>
        </w:rPr>
        <w:t>p</w:t>
      </w:r>
      <w:r w:rsidRPr="00FB4E52">
        <w:rPr>
          <w:bCs/>
          <w:sz w:val="22"/>
          <w:szCs w:val="22"/>
          <w:u w:val="none"/>
          <w:lang w:val="cs-CZ"/>
        </w:rPr>
        <w:t xml:space="preserve">ersonál zhotovitele (včetně personálu podzhotovitele) je povinen být kvalifikovaný pro provedení Díla (plnění </w:t>
      </w:r>
      <w:r w:rsidR="0059024D" w:rsidRPr="00FB4E52">
        <w:rPr>
          <w:bCs/>
          <w:sz w:val="22"/>
          <w:szCs w:val="22"/>
          <w:u w:val="none"/>
          <w:lang w:val="cs-CZ"/>
        </w:rPr>
        <w:t>Veřejné z</w:t>
      </w:r>
      <w:r w:rsidRPr="00FB4E52">
        <w:rPr>
          <w:bCs/>
          <w:sz w:val="22"/>
          <w:szCs w:val="22"/>
          <w:u w:val="none"/>
          <w:lang w:val="cs-CZ"/>
        </w:rPr>
        <w:t xml:space="preserve">akázky) po celou dobu provádění Díla, a to v rozsahu, v jakém prokázal svoji kvalifikaci v rámci </w:t>
      </w:r>
      <w:r w:rsidR="0059024D" w:rsidRPr="00FB4E52">
        <w:rPr>
          <w:bCs/>
          <w:sz w:val="22"/>
          <w:szCs w:val="22"/>
          <w:u w:val="none"/>
          <w:lang w:val="cs-CZ"/>
        </w:rPr>
        <w:t>z</w:t>
      </w:r>
      <w:r w:rsidRPr="00FB4E52">
        <w:rPr>
          <w:bCs/>
          <w:sz w:val="22"/>
          <w:szCs w:val="22"/>
          <w:u w:val="none"/>
          <w:lang w:val="cs-CZ"/>
        </w:rPr>
        <w:t>adávacího řízení ve Veřejné zakázce</w:t>
      </w:r>
      <w:r w:rsidRPr="002F020F">
        <w:rPr>
          <w:bCs/>
          <w:sz w:val="22"/>
          <w:szCs w:val="22"/>
          <w:u w:val="none"/>
        </w:rPr>
        <w:t>.</w:t>
      </w:r>
    </w:p>
    <w:p w14:paraId="6D7F48FA" w14:textId="77777777" w:rsidR="00671ED2" w:rsidRPr="000C76DF" w:rsidRDefault="00671ED2" w:rsidP="00671ED2">
      <w:pPr>
        <w:pStyle w:val="Nzev"/>
        <w:numPr>
          <w:ilvl w:val="1"/>
          <w:numId w:val="2"/>
        </w:numPr>
        <w:ind w:left="567" w:hanging="567"/>
        <w:jc w:val="both"/>
        <w:rPr>
          <w:bCs/>
          <w:sz w:val="22"/>
          <w:szCs w:val="22"/>
          <w:u w:val="none"/>
        </w:rPr>
      </w:pPr>
      <w:r>
        <w:rPr>
          <w:bCs/>
          <w:sz w:val="22"/>
          <w:szCs w:val="22"/>
          <w:u w:val="none"/>
          <w:lang w:val="cs-CZ"/>
        </w:rPr>
        <w:t>Zhotovitel je povinen provádět Dílo prostřednictvím klíčových osob, jimiž Zhotovitel prokazoval kvalifikaci, a to:</w:t>
      </w:r>
    </w:p>
    <w:p w14:paraId="471F99C7" w14:textId="67044400" w:rsidR="0025193A" w:rsidRPr="00C22B0B" w:rsidRDefault="00671ED2" w:rsidP="00671ED2">
      <w:pPr>
        <w:pStyle w:val="Nzev"/>
        <w:numPr>
          <w:ilvl w:val="0"/>
          <w:numId w:val="16"/>
        </w:numPr>
        <w:jc w:val="both"/>
        <w:rPr>
          <w:bCs/>
          <w:sz w:val="22"/>
          <w:szCs w:val="22"/>
          <w:u w:val="none"/>
        </w:rPr>
      </w:pPr>
      <w:proofErr w:type="spellStart"/>
      <w:r>
        <w:rPr>
          <w:bCs/>
          <w:sz w:val="22"/>
          <w:szCs w:val="22"/>
          <w:u w:val="none"/>
          <w:lang w:val="en-US"/>
        </w:rPr>
        <w:t>stavbyvedoucí</w:t>
      </w:r>
      <w:proofErr w:type="spellEnd"/>
      <w:r>
        <w:rPr>
          <w:bCs/>
          <w:sz w:val="22"/>
          <w:szCs w:val="22"/>
          <w:u w:val="none"/>
          <w:lang w:val="en-US"/>
        </w:rPr>
        <w:t xml:space="preserve"> </w:t>
      </w:r>
      <w:proofErr w:type="spellStart"/>
      <w:r w:rsidR="000C1AF9" w:rsidRPr="000C1AF9">
        <w:rPr>
          <w:bCs/>
          <w:iCs/>
          <w:sz w:val="22"/>
          <w:szCs w:val="22"/>
          <w:u w:val="none"/>
        </w:rPr>
        <w:t>xxxxx</w:t>
      </w:r>
      <w:r w:rsidR="000C1AF9">
        <w:rPr>
          <w:bCs/>
          <w:iCs/>
          <w:sz w:val="22"/>
          <w:szCs w:val="22"/>
          <w:u w:val="none"/>
          <w:lang w:val="cs-CZ"/>
        </w:rPr>
        <w:t>xxxxxxx</w:t>
      </w:r>
      <w:r w:rsidR="000C1AF9" w:rsidRPr="000C1AF9">
        <w:rPr>
          <w:bCs/>
          <w:iCs/>
          <w:sz w:val="22"/>
          <w:szCs w:val="22"/>
          <w:u w:val="none"/>
        </w:rPr>
        <w:t>xxxxx</w:t>
      </w:r>
      <w:proofErr w:type="spellEnd"/>
      <w:r>
        <w:rPr>
          <w:bCs/>
          <w:sz w:val="22"/>
          <w:szCs w:val="22"/>
          <w:u w:val="none"/>
          <w:lang w:val="en-US"/>
        </w:rPr>
        <w:t xml:space="preserve">; </w:t>
      </w:r>
      <w:proofErr w:type="spellStart"/>
      <w:r>
        <w:rPr>
          <w:bCs/>
          <w:sz w:val="22"/>
          <w:szCs w:val="22"/>
          <w:u w:val="none"/>
          <w:lang w:val="en-US"/>
        </w:rPr>
        <w:t>provádět</w:t>
      </w:r>
      <w:proofErr w:type="spellEnd"/>
      <w:r>
        <w:rPr>
          <w:bCs/>
          <w:sz w:val="22"/>
          <w:szCs w:val="22"/>
          <w:u w:val="none"/>
          <w:lang w:val="en-US"/>
        </w:rPr>
        <w:t xml:space="preserve"> </w:t>
      </w:r>
      <w:proofErr w:type="spellStart"/>
      <w:r>
        <w:rPr>
          <w:bCs/>
          <w:sz w:val="22"/>
          <w:szCs w:val="22"/>
          <w:u w:val="none"/>
          <w:lang w:val="en-US"/>
        </w:rPr>
        <w:t>Dílo</w:t>
      </w:r>
      <w:proofErr w:type="spellEnd"/>
      <w:r w:rsidRPr="00F77828">
        <w:rPr>
          <w:sz w:val="22"/>
          <w:szCs w:val="22"/>
          <w:u w:val="none"/>
        </w:rPr>
        <w:t xml:space="preserve"> </w:t>
      </w:r>
      <w:r w:rsidRPr="00F77828">
        <w:rPr>
          <w:sz w:val="22"/>
          <w:szCs w:val="22"/>
          <w:u w:val="none"/>
          <w:lang w:val="cs-CZ"/>
        </w:rPr>
        <w:t xml:space="preserve">prostřednictvím osoby stavbyvedoucího </w:t>
      </w:r>
      <w:r w:rsidRPr="00F77828">
        <w:rPr>
          <w:sz w:val="22"/>
          <w:szCs w:val="22"/>
          <w:u w:val="none"/>
        </w:rPr>
        <w:t xml:space="preserve">znamená </w:t>
      </w:r>
      <w:r>
        <w:rPr>
          <w:sz w:val="22"/>
          <w:szCs w:val="22"/>
          <w:u w:val="none"/>
          <w:lang w:val="cs-CZ"/>
        </w:rPr>
        <w:t xml:space="preserve">pro účely této smlouvy </w:t>
      </w:r>
      <w:r w:rsidRPr="00F77828">
        <w:rPr>
          <w:sz w:val="22"/>
          <w:szCs w:val="22"/>
          <w:u w:val="none"/>
        </w:rPr>
        <w:t xml:space="preserve">fyzickou přítomnost stavbyvedoucího na stavbě, alespoň </w:t>
      </w:r>
      <w:r w:rsidRPr="00DF5D92">
        <w:rPr>
          <w:sz w:val="22"/>
          <w:szCs w:val="22"/>
          <w:u w:val="none"/>
        </w:rPr>
        <w:t xml:space="preserve">3x týdně v době, kdy </w:t>
      </w:r>
      <w:r>
        <w:rPr>
          <w:sz w:val="22"/>
          <w:szCs w:val="22"/>
          <w:u w:val="none"/>
        </w:rPr>
        <w:t>stavba probíhá. Svou přítomnost</w:t>
      </w:r>
      <w:r>
        <w:rPr>
          <w:sz w:val="22"/>
          <w:szCs w:val="22"/>
          <w:u w:val="none"/>
          <w:lang w:val="cs-CZ"/>
        </w:rPr>
        <w:t xml:space="preserve"> zaznamená</w:t>
      </w:r>
      <w:r w:rsidRPr="00DF5D92">
        <w:rPr>
          <w:sz w:val="22"/>
          <w:szCs w:val="22"/>
          <w:u w:val="none"/>
        </w:rPr>
        <w:t xml:space="preserve"> do</w:t>
      </w:r>
      <w:r w:rsidRPr="00DF5D92">
        <w:rPr>
          <w:sz w:val="22"/>
          <w:szCs w:val="22"/>
          <w:u w:val="none"/>
          <w:lang w:val="cs-CZ"/>
        </w:rPr>
        <w:t> </w:t>
      </w:r>
      <w:r w:rsidRPr="00DF5D92">
        <w:rPr>
          <w:sz w:val="22"/>
          <w:szCs w:val="22"/>
          <w:u w:val="none"/>
        </w:rPr>
        <w:t>stavebního deníku</w:t>
      </w:r>
      <w:r w:rsidRPr="00F77828">
        <w:rPr>
          <w:sz w:val="22"/>
          <w:szCs w:val="22"/>
          <w:u w:val="none"/>
        </w:rPr>
        <w:t xml:space="preserve">. </w:t>
      </w:r>
      <w:r w:rsidRPr="00F77828">
        <w:rPr>
          <w:sz w:val="22"/>
          <w:szCs w:val="22"/>
          <w:u w:val="none"/>
          <w:lang w:val="cs-CZ"/>
        </w:rPr>
        <w:t xml:space="preserve">stavbyvedoucí </w:t>
      </w:r>
      <w:r>
        <w:rPr>
          <w:sz w:val="22"/>
          <w:szCs w:val="22"/>
          <w:u w:val="none"/>
          <w:lang w:val="cs-CZ"/>
        </w:rPr>
        <w:t>je rovněž povinen být fyzicky přítomen</w:t>
      </w:r>
      <w:r w:rsidRPr="00F77828">
        <w:rPr>
          <w:sz w:val="22"/>
          <w:szCs w:val="22"/>
          <w:u w:val="none"/>
        </w:rPr>
        <w:t xml:space="preserve"> na</w:t>
      </w:r>
      <w:r w:rsidRPr="00F77828">
        <w:rPr>
          <w:sz w:val="22"/>
          <w:szCs w:val="22"/>
          <w:u w:val="none"/>
          <w:lang w:val="cs-CZ"/>
        </w:rPr>
        <w:t> </w:t>
      </w:r>
      <w:r w:rsidRPr="00F77828">
        <w:rPr>
          <w:sz w:val="22"/>
          <w:szCs w:val="22"/>
          <w:u w:val="none"/>
        </w:rPr>
        <w:t>každém kontrolním dni</w:t>
      </w:r>
    </w:p>
    <w:p w14:paraId="225B43FB" w14:textId="7DD4DC6D" w:rsidR="00C22B0B" w:rsidRPr="00D23956" w:rsidRDefault="00C22B0B" w:rsidP="00671ED2">
      <w:pPr>
        <w:pStyle w:val="Nzev"/>
        <w:numPr>
          <w:ilvl w:val="0"/>
          <w:numId w:val="16"/>
        </w:numPr>
        <w:jc w:val="both"/>
        <w:rPr>
          <w:bCs/>
          <w:sz w:val="22"/>
          <w:szCs w:val="22"/>
          <w:u w:val="none"/>
        </w:rPr>
      </w:pPr>
      <w:r>
        <w:rPr>
          <w:sz w:val="22"/>
          <w:szCs w:val="22"/>
          <w:u w:val="none"/>
          <w:lang w:val="cs-CZ"/>
        </w:rPr>
        <w:t>stavební mistr</w:t>
      </w:r>
      <w:r w:rsidR="00550624">
        <w:rPr>
          <w:sz w:val="22"/>
          <w:szCs w:val="22"/>
          <w:u w:val="none"/>
          <w:lang w:val="cs-CZ"/>
        </w:rPr>
        <w:t xml:space="preserve"> </w:t>
      </w:r>
      <w:proofErr w:type="spellStart"/>
      <w:r w:rsidR="000C1AF9" w:rsidRPr="000C1AF9">
        <w:rPr>
          <w:bCs/>
          <w:iCs/>
          <w:sz w:val="22"/>
          <w:szCs w:val="22"/>
          <w:u w:val="none"/>
        </w:rPr>
        <w:t>xxxxx</w:t>
      </w:r>
      <w:r w:rsidR="000C1AF9">
        <w:rPr>
          <w:bCs/>
          <w:iCs/>
          <w:sz w:val="22"/>
          <w:szCs w:val="22"/>
          <w:u w:val="none"/>
          <w:lang w:val="cs-CZ"/>
        </w:rPr>
        <w:t>xxxxx</w:t>
      </w:r>
      <w:r w:rsidR="000C1AF9" w:rsidRPr="000C1AF9">
        <w:rPr>
          <w:bCs/>
          <w:iCs/>
          <w:sz w:val="22"/>
          <w:szCs w:val="22"/>
          <w:u w:val="none"/>
        </w:rPr>
        <w:t>xxxxx</w:t>
      </w:r>
      <w:proofErr w:type="spellEnd"/>
      <w:r w:rsidR="009110D9">
        <w:rPr>
          <w:bCs/>
          <w:sz w:val="22"/>
          <w:szCs w:val="22"/>
          <w:u w:val="none"/>
          <w:lang w:val="en-US"/>
        </w:rPr>
        <w:t xml:space="preserve">; </w:t>
      </w:r>
      <w:proofErr w:type="spellStart"/>
      <w:r w:rsidR="009110D9">
        <w:rPr>
          <w:bCs/>
          <w:sz w:val="22"/>
          <w:szCs w:val="22"/>
          <w:u w:val="none"/>
          <w:lang w:val="en-US"/>
        </w:rPr>
        <w:t>provádět</w:t>
      </w:r>
      <w:proofErr w:type="spellEnd"/>
      <w:r w:rsidR="009110D9">
        <w:rPr>
          <w:bCs/>
          <w:sz w:val="22"/>
          <w:szCs w:val="22"/>
          <w:u w:val="none"/>
          <w:lang w:val="en-US"/>
        </w:rPr>
        <w:t xml:space="preserve"> </w:t>
      </w:r>
      <w:proofErr w:type="spellStart"/>
      <w:r w:rsidR="009110D9">
        <w:rPr>
          <w:bCs/>
          <w:sz w:val="22"/>
          <w:szCs w:val="22"/>
          <w:u w:val="none"/>
          <w:lang w:val="en-US"/>
        </w:rPr>
        <w:t>Dílo</w:t>
      </w:r>
      <w:proofErr w:type="spellEnd"/>
      <w:r w:rsidR="009110D9" w:rsidRPr="00F77828">
        <w:rPr>
          <w:sz w:val="22"/>
          <w:szCs w:val="22"/>
          <w:u w:val="none"/>
        </w:rPr>
        <w:t xml:space="preserve"> </w:t>
      </w:r>
      <w:r w:rsidR="009110D9" w:rsidRPr="00F77828">
        <w:rPr>
          <w:sz w:val="22"/>
          <w:szCs w:val="22"/>
          <w:u w:val="none"/>
          <w:lang w:val="cs-CZ"/>
        </w:rPr>
        <w:t>prostřednictvím osoby stav</w:t>
      </w:r>
      <w:r w:rsidR="003C15E2">
        <w:rPr>
          <w:sz w:val="22"/>
          <w:szCs w:val="22"/>
          <w:u w:val="none"/>
          <w:lang w:val="cs-CZ"/>
        </w:rPr>
        <w:t>ebního mistra</w:t>
      </w:r>
      <w:r w:rsidR="009110D9" w:rsidRPr="00F77828">
        <w:rPr>
          <w:sz w:val="22"/>
          <w:szCs w:val="22"/>
          <w:u w:val="none"/>
          <w:lang w:val="cs-CZ"/>
        </w:rPr>
        <w:t xml:space="preserve"> </w:t>
      </w:r>
      <w:r w:rsidR="009110D9" w:rsidRPr="00F77828">
        <w:rPr>
          <w:sz w:val="22"/>
          <w:szCs w:val="22"/>
          <w:u w:val="none"/>
        </w:rPr>
        <w:t xml:space="preserve">znamená </w:t>
      </w:r>
      <w:r w:rsidR="009110D9">
        <w:rPr>
          <w:sz w:val="22"/>
          <w:szCs w:val="22"/>
          <w:u w:val="none"/>
          <w:lang w:val="cs-CZ"/>
        </w:rPr>
        <w:t xml:space="preserve">pro účely této smlouvy </w:t>
      </w:r>
      <w:r w:rsidR="009110D9" w:rsidRPr="00F77828">
        <w:rPr>
          <w:sz w:val="22"/>
          <w:szCs w:val="22"/>
          <w:u w:val="none"/>
        </w:rPr>
        <w:t>fyzickou přítomnost na stavbě</w:t>
      </w:r>
      <w:r w:rsidR="00CF28FD">
        <w:rPr>
          <w:sz w:val="22"/>
          <w:szCs w:val="22"/>
          <w:u w:val="none"/>
          <w:lang w:val="cs-CZ"/>
        </w:rPr>
        <w:t xml:space="preserve">. </w:t>
      </w:r>
      <w:r w:rsidR="009110D9">
        <w:rPr>
          <w:sz w:val="22"/>
          <w:szCs w:val="22"/>
          <w:u w:val="none"/>
        </w:rPr>
        <w:t>Svou přítomnost</w:t>
      </w:r>
      <w:r w:rsidR="009110D9">
        <w:rPr>
          <w:sz w:val="22"/>
          <w:szCs w:val="22"/>
          <w:u w:val="none"/>
          <w:lang w:val="cs-CZ"/>
        </w:rPr>
        <w:t xml:space="preserve"> zaznamená</w:t>
      </w:r>
      <w:r w:rsidR="009110D9" w:rsidRPr="00DF5D92">
        <w:rPr>
          <w:sz w:val="22"/>
          <w:szCs w:val="22"/>
          <w:u w:val="none"/>
        </w:rPr>
        <w:t xml:space="preserve"> do</w:t>
      </w:r>
      <w:r w:rsidR="009110D9" w:rsidRPr="00DF5D92">
        <w:rPr>
          <w:sz w:val="22"/>
          <w:szCs w:val="22"/>
          <w:u w:val="none"/>
          <w:lang w:val="cs-CZ"/>
        </w:rPr>
        <w:t> </w:t>
      </w:r>
      <w:r w:rsidR="009110D9" w:rsidRPr="00DF5D92">
        <w:rPr>
          <w:sz w:val="22"/>
          <w:szCs w:val="22"/>
          <w:u w:val="none"/>
        </w:rPr>
        <w:t>stavebního deníku</w:t>
      </w:r>
    </w:p>
    <w:p w14:paraId="224BC21C" w14:textId="77777777" w:rsidR="0025193A" w:rsidRPr="00B54F7B" w:rsidRDefault="00E53FAE" w:rsidP="0025193A">
      <w:pPr>
        <w:pStyle w:val="Nzev"/>
        <w:numPr>
          <w:ilvl w:val="0"/>
          <w:numId w:val="0"/>
        </w:numPr>
        <w:ind w:left="567"/>
        <w:jc w:val="both"/>
        <w:rPr>
          <w:bCs/>
          <w:sz w:val="22"/>
          <w:szCs w:val="22"/>
          <w:u w:val="none"/>
          <w:lang w:val="cs-CZ"/>
        </w:rPr>
      </w:pPr>
      <w:r w:rsidRPr="002F020F">
        <w:rPr>
          <w:bCs/>
          <w:sz w:val="22"/>
          <w:szCs w:val="22"/>
          <w:u w:val="none"/>
        </w:rPr>
        <w:t xml:space="preserve">Zhotovitel nesmí bez předchozího písemného souhlasu Objednatele změnit </w:t>
      </w:r>
      <w:r>
        <w:rPr>
          <w:bCs/>
          <w:sz w:val="22"/>
          <w:szCs w:val="22"/>
          <w:u w:val="none"/>
          <w:lang w:val="cs-CZ"/>
        </w:rPr>
        <w:t>klíčovou osobu</w:t>
      </w:r>
      <w:r w:rsidRPr="002F020F">
        <w:rPr>
          <w:bCs/>
          <w:sz w:val="22"/>
          <w:szCs w:val="22"/>
          <w:u w:val="none"/>
        </w:rPr>
        <w:t>. Objednatel nesmí tento souhlas bez závažného důvodu odepřít</w:t>
      </w:r>
      <w:r>
        <w:rPr>
          <w:bCs/>
          <w:sz w:val="22"/>
          <w:szCs w:val="22"/>
          <w:u w:val="none"/>
          <w:lang w:val="cs-CZ"/>
        </w:rPr>
        <w:t xml:space="preserve"> za předpokladu, že nově určená klíčová osoba splňuje příslušnou kvalifikaci, a pokud byla kvalifikace této osoby rovněž předmětem hodnocení v zadávacím postupu ve Veřejné zakázce, tak musí splňovat alespoň takový rozsah kvalifikace, za níž bylo osobě nahrazované uděleno příslušné hodnocení (v odůvodněných případech se mohou strany dohodnout, že postačí kvalifikace, jíž klíčovou osobou Zhotovitel </w:t>
      </w:r>
      <w:r w:rsidRPr="005A488F">
        <w:rPr>
          <w:bCs/>
          <w:sz w:val="22"/>
          <w:szCs w:val="22"/>
          <w:u w:val="none"/>
          <w:lang w:val="cs-CZ"/>
        </w:rPr>
        <w:t xml:space="preserve">prokazoval splnění technické kvalifikace v zadávacím postupu ve Veřejné zakázce). </w:t>
      </w:r>
      <w:r w:rsidRPr="005A488F">
        <w:rPr>
          <w:bCs/>
          <w:sz w:val="22"/>
          <w:szCs w:val="22"/>
          <w:u w:val="none"/>
        </w:rPr>
        <w:t>V</w:t>
      </w:r>
      <w:r w:rsidRPr="005A488F">
        <w:rPr>
          <w:bCs/>
          <w:sz w:val="22"/>
          <w:szCs w:val="22"/>
          <w:u w:val="none"/>
          <w:lang w:val="cs-CZ"/>
        </w:rPr>
        <w:t> </w:t>
      </w:r>
      <w:r w:rsidRPr="005A488F">
        <w:rPr>
          <w:bCs/>
          <w:sz w:val="22"/>
          <w:szCs w:val="22"/>
          <w:u w:val="none"/>
        </w:rPr>
        <w:t xml:space="preserve">případě porušení této </w:t>
      </w:r>
      <w:r w:rsidRPr="00B54F7B">
        <w:rPr>
          <w:bCs/>
          <w:sz w:val="22"/>
          <w:szCs w:val="22"/>
          <w:u w:val="none"/>
        </w:rPr>
        <w:t xml:space="preserve">povinnosti </w:t>
      </w:r>
      <w:r w:rsidRPr="00B54F7B">
        <w:rPr>
          <w:bCs/>
          <w:sz w:val="22"/>
          <w:szCs w:val="22"/>
          <w:u w:val="none"/>
          <w:lang w:val="cs-CZ"/>
        </w:rPr>
        <w:t>Z</w:t>
      </w:r>
      <w:r w:rsidRPr="00B54F7B">
        <w:rPr>
          <w:bCs/>
          <w:sz w:val="22"/>
          <w:szCs w:val="22"/>
          <w:u w:val="none"/>
        </w:rPr>
        <w:t xml:space="preserve">hotovitelem je </w:t>
      </w:r>
      <w:r w:rsidRPr="00B54F7B">
        <w:rPr>
          <w:bCs/>
          <w:sz w:val="22"/>
          <w:szCs w:val="22"/>
          <w:u w:val="none"/>
          <w:lang w:val="cs-CZ"/>
        </w:rPr>
        <w:t>O</w:t>
      </w:r>
      <w:proofErr w:type="spellStart"/>
      <w:r w:rsidRPr="00B54F7B">
        <w:rPr>
          <w:bCs/>
          <w:sz w:val="22"/>
          <w:szCs w:val="22"/>
          <w:u w:val="none"/>
        </w:rPr>
        <w:t>bjednatel</w:t>
      </w:r>
      <w:proofErr w:type="spellEnd"/>
      <w:r w:rsidRPr="00B54F7B">
        <w:rPr>
          <w:bCs/>
          <w:sz w:val="22"/>
          <w:szCs w:val="22"/>
          <w:u w:val="none"/>
        </w:rPr>
        <w:t xml:space="preserve"> oprávněn </w:t>
      </w:r>
      <w:r w:rsidRPr="00B54F7B">
        <w:rPr>
          <w:bCs/>
          <w:sz w:val="22"/>
          <w:szCs w:val="22"/>
          <w:u w:val="none"/>
          <w:lang w:val="cs-CZ"/>
        </w:rPr>
        <w:t xml:space="preserve">požadovat zaplacení smluvní pokuty ve výši 50.000,- Kč, a to i opakovaně, nebo </w:t>
      </w:r>
      <w:r w:rsidRPr="00B54F7B">
        <w:rPr>
          <w:bCs/>
          <w:sz w:val="22"/>
          <w:szCs w:val="22"/>
          <w:u w:val="none"/>
        </w:rPr>
        <w:t>od této smlouvy odstoupit.</w:t>
      </w:r>
      <w:r w:rsidR="0025193A" w:rsidRPr="00B54F7B">
        <w:rPr>
          <w:bCs/>
          <w:sz w:val="22"/>
          <w:szCs w:val="22"/>
          <w:u w:val="none"/>
        </w:rPr>
        <w:t xml:space="preserve"> </w:t>
      </w:r>
    </w:p>
    <w:p w14:paraId="4F62826A" w14:textId="77777777" w:rsidR="0025193A" w:rsidRPr="002F020F" w:rsidRDefault="0025193A" w:rsidP="003425EB">
      <w:pPr>
        <w:pStyle w:val="Nzev"/>
        <w:numPr>
          <w:ilvl w:val="1"/>
          <w:numId w:val="2"/>
        </w:numPr>
        <w:ind w:left="567" w:hanging="567"/>
        <w:jc w:val="both"/>
        <w:rPr>
          <w:bCs/>
          <w:sz w:val="22"/>
          <w:szCs w:val="22"/>
          <w:u w:val="none"/>
        </w:rPr>
      </w:pPr>
      <w:r w:rsidRPr="00B54F7B">
        <w:rPr>
          <w:bCs/>
          <w:sz w:val="22"/>
          <w:szCs w:val="22"/>
          <w:u w:val="none"/>
        </w:rPr>
        <w:t>Doklady o</w:t>
      </w:r>
      <w:r w:rsidRPr="00B54F7B">
        <w:rPr>
          <w:bCs/>
          <w:sz w:val="22"/>
          <w:szCs w:val="22"/>
          <w:u w:val="none"/>
          <w:lang w:val="cs-CZ"/>
        </w:rPr>
        <w:t> </w:t>
      </w:r>
      <w:r w:rsidRPr="00B54F7B">
        <w:rPr>
          <w:bCs/>
          <w:sz w:val="22"/>
          <w:szCs w:val="22"/>
          <w:u w:val="none"/>
        </w:rPr>
        <w:t>kvalifikaci je Zástupce zhotovitele povinen na požádání Zástupce objednatele doložit ve lhůtě 10 pracovních dnů ode dne žádosti Objednatele</w:t>
      </w:r>
      <w:r>
        <w:rPr>
          <w:bCs/>
          <w:sz w:val="22"/>
          <w:szCs w:val="22"/>
          <w:u w:val="none"/>
        </w:rPr>
        <w:t xml:space="preserve">, není-li mezi </w:t>
      </w:r>
      <w:r>
        <w:rPr>
          <w:bCs/>
          <w:sz w:val="22"/>
          <w:szCs w:val="22"/>
          <w:u w:val="none"/>
          <w:lang w:val="cs-CZ"/>
        </w:rPr>
        <w:t>Stranami sjednána jiná lhůta</w:t>
      </w:r>
      <w:r w:rsidRPr="002F020F">
        <w:rPr>
          <w:bCs/>
          <w:sz w:val="22"/>
          <w:szCs w:val="22"/>
          <w:u w:val="none"/>
        </w:rPr>
        <w:t>. Nepředloží-li Zhotovitel doklad o</w:t>
      </w:r>
      <w:r>
        <w:rPr>
          <w:bCs/>
          <w:sz w:val="22"/>
          <w:szCs w:val="22"/>
          <w:u w:val="none"/>
          <w:lang w:val="cs-CZ"/>
        </w:rPr>
        <w:t> </w:t>
      </w:r>
      <w:r w:rsidRPr="002F020F">
        <w:rPr>
          <w:bCs/>
          <w:sz w:val="22"/>
          <w:szCs w:val="22"/>
          <w:u w:val="none"/>
        </w:rPr>
        <w:t>kvalifikaci ve stanovené lhůtě, má Objednatel vůči Zhotoviteli právo na smluvní pokutu ve výši 10.000,- Kč za každý nepředložený doklad</w:t>
      </w:r>
      <w:r>
        <w:rPr>
          <w:bCs/>
          <w:sz w:val="22"/>
          <w:szCs w:val="22"/>
          <w:u w:val="none"/>
          <w:lang w:val="cs-CZ"/>
        </w:rPr>
        <w:t>, jakož i právo vykázat Personál Zhotovitele, který nesplňuje kvalifikaci ze Staveniště,</w:t>
      </w:r>
      <w:r w:rsidRPr="002F020F">
        <w:rPr>
          <w:bCs/>
          <w:sz w:val="22"/>
          <w:szCs w:val="22"/>
          <w:u w:val="none"/>
        </w:rPr>
        <w:t xml:space="preserve"> a Objednatel je též oprávněn od této smlouvy odstoupit. </w:t>
      </w:r>
    </w:p>
    <w:p w14:paraId="1131F8F9" w14:textId="77777777" w:rsidR="0025193A" w:rsidRPr="00B54F7B" w:rsidRDefault="0025193A" w:rsidP="003425EB">
      <w:pPr>
        <w:pStyle w:val="Nzev"/>
        <w:numPr>
          <w:ilvl w:val="1"/>
          <w:numId w:val="2"/>
        </w:numPr>
        <w:ind w:left="567" w:hanging="567"/>
        <w:jc w:val="both"/>
        <w:rPr>
          <w:bCs/>
          <w:sz w:val="22"/>
          <w:szCs w:val="22"/>
          <w:u w:val="none"/>
        </w:rPr>
      </w:pPr>
      <w:r w:rsidRPr="0066497A">
        <w:rPr>
          <w:bCs/>
          <w:sz w:val="22"/>
          <w:szCs w:val="22"/>
          <w:u w:val="none"/>
          <w:lang w:val="cs-CZ"/>
        </w:rPr>
        <w:t xml:space="preserve">Zhotovitel není oprávněn provádět část Díla, kterou měl provádět podzhotovitel, prostřednictvím kterého Zhotovitel prokazoval kvalifikaci v zadávacím </w:t>
      </w:r>
      <w:r w:rsidR="0066497A" w:rsidRPr="0066497A">
        <w:rPr>
          <w:bCs/>
          <w:sz w:val="22"/>
          <w:szCs w:val="22"/>
          <w:u w:val="none"/>
          <w:lang w:val="cs-CZ"/>
        </w:rPr>
        <w:t>postupu</w:t>
      </w:r>
      <w:r w:rsidRPr="0066497A">
        <w:rPr>
          <w:bCs/>
          <w:sz w:val="22"/>
          <w:szCs w:val="22"/>
          <w:u w:val="none"/>
          <w:lang w:val="cs-CZ"/>
        </w:rPr>
        <w:t xml:space="preserve"> </w:t>
      </w:r>
      <w:r w:rsidR="0005427E" w:rsidRPr="0066497A">
        <w:rPr>
          <w:bCs/>
          <w:sz w:val="22"/>
          <w:szCs w:val="22"/>
          <w:u w:val="none"/>
          <w:lang w:val="cs-CZ"/>
        </w:rPr>
        <w:t>Veřejné z</w:t>
      </w:r>
      <w:r w:rsidRPr="0066497A">
        <w:rPr>
          <w:bCs/>
          <w:sz w:val="22"/>
          <w:szCs w:val="22"/>
          <w:u w:val="none"/>
          <w:lang w:val="cs-CZ"/>
        </w:rPr>
        <w:t xml:space="preserve">akázky, sám nebo jiným podzhotovitelem nesplňujícím příslušnou kvalifikaci. Změnit podzhotovitele, prostřednictvím kterého prokazoval Zhotovitel kvalifikaci v </w:t>
      </w:r>
      <w:r w:rsidR="0005427E" w:rsidRPr="0066497A">
        <w:rPr>
          <w:bCs/>
          <w:sz w:val="22"/>
          <w:szCs w:val="22"/>
          <w:u w:val="none"/>
          <w:lang w:val="cs-CZ"/>
        </w:rPr>
        <w:t>zadávacím postupu</w:t>
      </w:r>
      <w:r w:rsidRPr="0066497A">
        <w:rPr>
          <w:bCs/>
          <w:sz w:val="22"/>
          <w:szCs w:val="22"/>
          <w:u w:val="none"/>
          <w:lang w:val="cs-CZ"/>
        </w:rPr>
        <w:t xml:space="preserve"> </w:t>
      </w:r>
      <w:r w:rsidR="0005427E" w:rsidRPr="0066497A">
        <w:rPr>
          <w:bCs/>
          <w:sz w:val="22"/>
          <w:szCs w:val="22"/>
          <w:u w:val="none"/>
          <w:lang w:val="cs-CZ"/>
        </w:rPr>
        <w:t>Veřejné z</w:t>
      </w:r>
      <w:r w:rsidRPr="0066497A">
        <w:rPr>
          <w:bCs/>
          <w:sz w:val="22"/>
          <w:szCs w:val="22"/>
          <w:u w:val="none"/>
          <w:lang w:val="cs-CZ"/>
        </w:rPr>
        <w:t xml:space="preserve">akázky, </w:t>
      </w:r>
      <w:r w:rsidRPr="0066497A">
        <w:rPr>
          <w:rFonts w:cs="Arial"/>
          <w:sz w:val="22"/>
          <w:szCs w:val="22"/>
          <w:u w:val="none"/>
          <w:lang w:val="cs-CZ"/>
        </w:rPr>
        <w:t>je Zhotovitel oprávněn pouze s předchozím písemným souhlasem Objednatele uděleným za předpokladu, že nový podzhotovitel splňuje příslušnou kvalifikaci</w:t>
      </w:r>
      <w:r w:rsidRPr="0066497A">
        <w:rPr>
          <w:bCs/>
          <w:sz w:val="22"/>
          <w:szCs w:val="22"/>
          <w:u w:val="none"/>
          <w:lang w:val="cs-CZ"/>
        </w:rPr>
        <w:t xml:space="preserve">. Zhotovitel je povinen předem písemně </w:t>
      </w:r>
      <w:r w:rsidR="0005427E" w:rsidRPr="0066497A">
        <w:rPr>
          <w:bCs/>
          <w:sz w:val="22"/>
          <w:szCs w:val="22"/>
          <w:u w:val="none"/>
          <w:lang w:val="cs-CZ"/>
        </w:rPr>
        <w:t>o</w:t>
      </w:r>
      <w:r w:rsidRPr="0066497A">
        <w:rPr>
          <w:bCs/>
          <w:sz w:val="22"/>
          <w:szCs w:val="22"/>
          <w:u w:val="none"/>
          <w:lang w:val="cs-CZ"/>
        </w:rPr>
        <w:t xml:space="preserve">známit Objednateli záměr změny podzhotovitele a současně je povinen Objednateli prokázat, že nový podzhotovitel splňuje příslušnou kvalifikaci minimálně ve stejném rozsahu, v jakém ji Zhotovitel prokazoval Objednateli v </w:t>
      </w:r>
      <w:r w:rsidR="0005427E" w:rsidRPr="0066497A">
        <w:rPr>
          <w:bCs/>
          <w:sz w:val="22"/>
          <w:szCs w:val="22"/>
          <w:u w:val="none"/>
          <w:lang w:val="cs-CZ"/>
        </w:rPr>
        <w:t>zadávacím postupu</w:t>
      </w:r>
      <w:r w:rsidRPr="0066497A">
        <w:rPr>
          <w:bCs/>
          <w:sz w:val="22"/>
          <w:szCs w:val="22"/>
          <w:u w:val="none"/>
          <w:lang w:val="cs-CZ"/>
        </w:rPr>
        <w:t xml:space="preserve">, a to v souladu s pravidly stanovenými v § 83 a/nebo v § 85 ZZVZ. Pokud by podzhotovitel navržený Zhotovitelem nesplňoval příslušnou kvalifikaci, ale Zhotovitel by jeho prostřednictvím začal provádět Dílo, resp. jeho část, je Objednatel oprávněn odstoupit od Smlouvy. V případě, že Zhotovitel poruší kterékoliv ujednání uvedené v tomto bodě, má Objednatel vůči Zhotoviteli právo na smluvní pokutu ve </w:t>
      </w:r>
      <w:r w:rsidRPr="00B54F7B">
        <w:rPr>
          <w:bCs/>
          <w:sz w:val="22"/>
          <w:szCs w:val="22"/>
          <w:u w:val="none"/>
          <w:lang w:val="cs-CZ"/>
        </w:rPr>
        <w:t>výši 30.000,- Kč, a to i opakovaně</w:t>
      </w:r>
      <w:r w:rsidRPr="00B54F7B">
        <w:rPr>
          <w:bCs/>
          <w:sz w:val="22"/>
          <w:szCs w:val="22"/>
          <w:u w:val="none"/>
        </w:rPr>
        <w:t>.</w:t>
      </w:r>
    </w:p>
    <w:p w14:paraId="4529217A" w14:textId="77777777" w:rsidR="0025193A" w:rsidRPr="002F020F" w:rsidRDefault="0025193A" w:rsidP="003425EB">
      <w:pPr>
        <w:pStyle w:val="Nzev"/>
        <w:numPr>
          <w:ilvl w:val="1"/>
          <w:numId w:val="2"/>
        </w:numPr>
        <w:ind w:left="567" w:hanging="567"/>
        <w:jc w:val="both"/>
        <w:rPr>
          <w:bCs/>
          <w:sz w:val="22"/>
          <w:szCs w:val="22"/>
          <w:u w:val="none"/>
        </w:rPr>
      </w:pPr>
      <w:r w:rsidRPr="00B54F7B">
        <w:rPr>
          <w:bCs/>
          <w:sz w:val="22"/>
          <w:szCs w:val="22"/>
          <w:u w:val="none"/>
        </w:rPr>
        <w:t xml:space="preserve">Zhotovitel nesmí bez předchozího písemného souhlasu Objednatele změnit podzhotovitele, které uvedl v nabídce předložené v zadávacím řízení Zakázky. V případě porušení této </w:t>
      </w:r>
      <w:r w:rsidRPr="00B54F7B">
        <w:rPr>
          <w:bCs/>
          <w:sz w:val="22"/>
          <w:szCs w:val="22"/>
          <w:u w:val="none"/>
        </w:rPr>
        <w:lastRenderedPageBreak/>
        <w:t xml:space="preserve">povinnosti zhotovitelem </w:t>
      </w:r>
      <w:r w:rsidRPr="00B54F7B">
        <w:rPr>
          <w:bCs/>
          <w:sz w:val="22"/>
          <w:szCs w:val="22"/>
          <w:u w:val="none"/>
          <w:lang w:val="cs-CZ"/>
        </w:rPr>
        <w:t>má Objednatel právo na zaplacení smluvní pokuty ve výši</w:t>
      </w:r>
      <w:r>
        <w:rPr>
          <w:bCs/>
          <w:sz w:val="22"/>
          <w:szCs w:val="22"/>
          <w:u w:val="none"/>
          <w:lang w:val="cs-CZ"/>
        </w:rPr>
        <w:t xml:space="preserve"> 10.000,- Kč</w:t>
      </w:r>
      <w:r w:rsidRPr="002F020F">
        <w:rPr>
          <w:bCs/>
          <w:sz w:val="22"/>
          <w:szCs w:val="22"/>
          <w:u w:val="none"/>
        </w:rPr>
        <w:t>. Objednatel nesmí tento souhlas bez závažného důvodu odepřít.</w:t>
      </w:r>
    </w:p>
    <w:p w14:paraId="55F627ED" w14:textId="77777777" w:rsidR="0025193A" w:rsidRPr="002F020F" w:rsidRDefault="0025193A" w:rsidP="003425EB">
      <w:pPr>
        <w:pStyle w:val="Nzev"/>
        <w:numPr>
          <w:ilvl w:val="1"/>
          <w:numId w:val="2"/>
        </w:numPr>
        <w:ind w:left="567" w:hanging="567"/>
        <w:jc w:val="both"/>
        <w:rPr>
          <w:bCs/>
          <w:sz w:val="22"/>
          <w:szCs w:val="22"/>
          <w:u w:val="none"/>
        </w:rPr>
      </w:pPr>
      <w:r w:rsidRPr="002D74C7">
        <w:rPr>
          <w:bCs/>
          <w:sz w:val="22"/>
          <w:szCs w:val="22"/>
          <w:u w:val="none"/>
          <w:lang w:val="cs-CZ"/>
        </w:rPr>
        <w:t>Zhotovitel je povinen vést a průběžně aktualizovat seznam všech svých podzhotovitelů podílejících se na provádění Díla, včetně výše jejich podílu na realizaci Díla. Tento přehled je Zhotovitel povinen předložit Objednateli vždy do 10 dnů ode dne, kdy Objednatel Oznámením požádá o předložení seznamu, nebo do 10 dnů ode dne, kdy dojde ke změně v seznamu, a to i bez žádosti ze strany Objednatele</w:t>
      </w:r>
      <w:r w:rsidRPr="002F020F">
        <w:rPr>
          <w:bCs/>
          <w:sz w:val="22"/>
          <w:szCs w:val="22"/>
          <w:u w:val="none"/>
        </w:rPr>
        <w:t xml:space="preserve">. </w:t>
      </w:r>
    </w:p>
    <w:p w14:paraId="5F668A6F" w14:textId="77777777" w:rsidR="0025193A" w:rsidRDefault="0025193A" w:rsidP="0025193A">
      <w:pPr>
        <w:pStyle w:val="Nzev"/>
        <w:numPr>
          <w:ilvl w:val="0"/>
          <w:numId w:val="0"/>
        </w:numPr>
        <w:ind w:left="360" w:right="-426"/>
        <w:jc w:val="both"/>
        <w:rPr>
          <w:b/>
          <w:bCs/>
          <w:sz w:val="22"/>
          <w:szCs w:val="22"/>
          <w:u w:val="none"/>
        </w:rPr>
      </w:pPr>
    </w:p>
    <w:p w14:paraId="7BD9AE45" w14:textId="77777777" w:rsidR="00DC4586" w:rsidRPr="006D1683" w:rsidRDefault="00DC4586" w:rsidP="003425EB">
      <w:pPr>
        <w:pStyle w:val="Nzev"/>
        <w:numPr>
          <w:ilvl w:val="0"/>
          <w:numId w:val="2"/>
        </w:numPr>
        <w:rPr>
          <w:b/>
          <w:bCs/>
          <w:sz w:val="22"/>
          <w:szCs w:val="22"/>
          <w:u w:val="none"/>
          <w:lang w:val="cs-CZ"/>
        </w:rPr>
      </w:pPr>
      <w:r w:rsidRPr="006D1683">
        <w:rPr>
          <w:b/>
          <w:bCs/>
          <w:sz w:val="22"/>
          <w:szCs w:val="22"/>
          <w:u w:val="none"/>
          <w:lang w:val="cs-CZ"/>
        </w:rPr>
        <w:t>Licenční ujednání</w:t>
      </w:r>
    </w:p>
    <w:p w14:paraId="68FF871F" w14:textId="77777777" w:rsidR="0053269C" w:rsidRDefault="0053269C" w:rsidP="00917D93">
      <w:pPr>
        <w:pStyle w:val="Nzev"/>
        <w:numPr>
          <w:ilvl w:val="1"/>
          <w:numId w:val="2"/>
        </w:numPr>
        <w:ind w:left="567" w:hanging="567"/>
        <w:jc w:val="both"/>
        <w:rPr>
          <w:bCs/>
          <w:sz w:val="22"/>
          <w:szCs w:val="22"/>
          <w:u w:val="none"/>
        </w:rPr>
      </w:pPr>
      <w:r w:rsidRPr="0040636A">
        <w:rPr>
          <w:b/>
          <w:bCs/>
          <w:sz w:val="22"/>
          <w:szCs w:val="22"/>
          <w:u w:val="none"/>
          <w:lang w:val="cs-CZ"/>
        </w:rPr>
        <w:t>P</w:t>
      </w:r>
      <w:r>
        <w:rPr>
          <w:b/>
          <w:bCs/>
          <w:sz w:val="22"/>
          <w:szCs w:val="22"/>
          <w:u w:val="none"/>
          <w:lang w:val="cs-CZ"/>
        </w:rPr>
        <w:t>odlicence poskytnutá</w:t>
      </w:r>
      <w:r w:rsidRPr="0040636A">
        <w:rPr>
          <w:b/>
          <w:bCs/>
          <w:sz w:val="22"/>
          <w:szCs w:val="22"/>
          <w:u w:val="none"/>
          <w:lang w:val="cs-CZ"/>
        </w:rPr>
        <w:t xml:space="preserve"> Objednatelem</w:t>
      </w:r>
      <w:r w:rsidRPr="0040636A">
        <w:rPr>
          <w:bCs/>
          <w:sz w:val="22"/>
          <w:szCs w:val="22"/>
          <w:u w:val="none"/>
        </w:rPr>
        <w:t xml:space="preserve"> </w:t>
      </w:r>
    </w:p>
    <w:p w14:paraId="2DEFAC6B" w14:textId="77777777" w:rsidR="0053269C" w:rsidRPr="009177B0" w:rsidRDefault="0053269C" w:rsidP="00917D93">
      <w:pPr>
        <w:pStyle w:val="Nzev"/>
        <w:numPr>
          <w:ilvl w:val="2"/>
          <w:numId w:val="2"/>
        </w:numPr>
        <w:tabs>
          <w:tab w:val="left" w:pos="1276"/>
        </w:tabs>
        <w:ind w:left="993"/>
        <w:jc w:val="both"/>
        <w:rPr>
          <w:bCs/>
          <w:sz w:val="22"/>
          <w:szCs w:val="22"/>
          <w:u w:val="none"/>
          <w:lang w:val="cs-CZ"/>
        </w:rPr>
      </w:pPr>
      <w:r w:rsidRPr="0040636A">
        <w:rPr>
          <w:bCs/>
          <w:sz w:val="22"/>
          <w:szCs w:val="22"/>
          <w:u w:val="none"/>
        </w:rPr>
        <w:t>Pokud má Zhotovitel dle pokynu Objednatele pro provedení Díla vycházet z něčeho, co požívá ochrany podle zákona č. 121/2000 Sb., autor</w:t>
      </w:r>
      <w:r w:rsidRPr="009177B0">
        <w:rPr>
          <w:bCs/>
          <w:sz w:val="22"/>
          <w:szCs w:val="22"/>
          <w:u w:val="none"/>
          <w:lang w:val="cs-CZ"/>
        </w:rPr>
        <w:t>ský zákon (dále jen „AZ“) (dále jen „autorské dílo“), Objednatel Zhotoviteli poskytuje k takovému autorskému dílu neodvolatelnou podlicenci, a to včetně jakýchkoli dalších postoupení nebo licencí (řetězení podlicencí) za následujících podmínek:</w:t>
      </w:r>
    </w:p>
    <w:p w14:paraId="5EB65DE2" w14:textId="77777777" w:rsidR="0053269C" w:rsidRPr="009177B0" w:rsidRDefault="0053269C" w:rsidP="00180135">
      <w:pPr>
        <w:pStyle w:val="Nzev"/>
        <w:numPr>
          <w:ilvl w:val="2"/>
          <w:numId w:val="22"/>
        </w:numPr>
        <w:tabs>
          <w:tab w:val="left" w:pos="1701"/>
        </w:tabs>
        <w:ind w:left="1701" w:hanging="283"/>
        <w:jc w:val="both"/>
        <w:rPr>
          <w:bCs/>
          <w:sz w:val="22"/>
          <w:szCs w:val="22"/>
          <w:u w:val="none"/>
          <w:lang w:val="cs-CZ"/>
        </w:rPr>
      </w:pPr>
      <w:r w:rsidRPr="009177B0">
        <w:rPr>
          <w:bCs/>
          <w:sz w:val="22"/>
          <w:szCs w:val="22"/>
          <w:u w:val="none"/>
          <w:lang w:val="cs-CZ"/>
        </w:rPr>
        <w:t>podlicence se poskytuje pouze k užití autorského díla stavbou a pro veškeré další účely podle této Smlouvy, zejména:</w:t>
      </w:r>
    </w:p>
    <w:p w14:paraId="153C9F37" w14:textId="77777777" w:rsidR="0053269C" w:rsidRPr="009177B0" w:rsidRDefault="0053269C" w:rsidP="00180135">
      <w:pPr>
        <w:pStyle w:val="Nzev"/>
        <w:numPr>
          <w:ilvl w:val="2"/>
          <w:numId w:val="23"/>
        </w:numPr>
        <w:tabs>
          <w:tab w:val="left" w:pos="1985"/>
          <w:tab w:val="left" w:pos="2268"/>
        </w:tabs>
        <w:ind w:left="2268" w:hanging="425"/>
        <w:jc w:val="both"/>
        <w:rPr>
          <w:bCs/>
          <w:sz w:val="22"/>
          <w:szCs w:val="22"/>
          <w:u w:val="none"/>
          <w:lang w:val="cs-CZ"/>
        </w:rPr>
      </w:pPr>
      <w:r w:rsidRPr="009177B0">
        <w:rPr>
          <w:bCs/>
          <w:sz w:val="22"/>
          <w:szCs w:val="22"/>
          <w:u w:val="none"/>
          <w:lang w:val="cs-CZ"/>
        </w:rPr>
        <w:t>na dokončení nehotových částí autorského díla, jeho úpravu, či doplnění. V případě, že by mělo dojít takovou úpravou, či doplněním k zásadnímu zásahu do autorského díla, je Objednatel povinen zajistit součinnost mezi Zhotovitelem a autorem takového autorského díla;</w:t>
      </w:r>
    </w:p>
    <w:p w14:paraId="51B4BAF9" w14:textId="77777777" w:rsidR="0053269C" w:rsidRPr="009177B0" w:rsidRDefault="0053269C" w:rsidP="00180135">
      <w:pPr>
        <w:pStyle w:val="Nzev"/>
        <w:numPr>
          <w:ilvl w:val="2"/>
          <w:numId w:val="23"/>
        </w:numPr>
        <w:tabs>
          <w:tab w:val="left" w:pos="1985"/>
          <w:tab w:val="left" w:pos="2268"/>
        </w:tabs>
        <w:ind w:left="2268" w:hanging="425"/>
        <w:jc w:val="both"/>
        <w:rPr>
          <w:bCs/>
          <w:sz w:val="22"/>
          <w:szCs w:val="22"/>
          <w:u w:val="none"/>
          <w:lang w:val="cs-CZ"/>
        </w:rPr>
      </w:pPr>
      <w:r w:rsidRPr="009177B0">
        <w:rPr>
          <w:bCs/>
          <w:sz w:val="22"/>
          <w:szCs w:val="22"/>
          <w:u w:val="none"/>
          <w:lang w:val="cs-CZ"/>
        </w:rPr>
        <w:t>pro rozmnožení autorského díla stavbou;</w:t>
      </w:r>
    </w:p>
    <w:p w14:paraId="1D75D2ED" w14:textId="77777777" w:rsidR="0053269C" w:rsidRPr="009177B0" w:rsidRDefault="0053269C" w:rsidP="00180135">
      <w:pPr>
        <w:pStyle w:val="Nzev"/>
        <w:numPr>
          <w:ilvl w:val="2"/>
          <w:numId w:val="23"/>
        </w:numPr>
        <w:tabs>
          <w:tab w:val="left" w:pos="1985"/>
          <w:tab w:val="left" w:pos="2268"/>
        </w:tabs>
        <w:ind w:left="2268" w:hanging="425"/>
        <w:jc w:val="both"/>
        <w:rPr>
          <w:bCs/>
          <w:sz w:val="22"/>
          <w:szCs w:val="22"/>
          <w:u w:val="none"/>
          <w:lang w:val="cs-CZ"/>
        </w:rPr>
      </w:pPr>
      <w:r w:rsidRPr="009177B0">
        <w:rPr>
          <w:bCs/>
          <w:sz w:val="22"/>
          <w:szCs w:val="22"/>
          <w:u w:val="none"/>
          <w:lang w:val="cs-CZ"/>
        </w:rPr>
        <w:t>po dokončení Díla též pro účely provádění změn Díla zhotoveného na základě autorského díla včetně jeho úpravy, přestavby, či odstranění, a to včetně kterékoliv jeho části podle pokynů Objednatele. Zhotovitel je oprávněn pověřit jakoukoli třetí stranu k provedení těchto činností;</w:t>
      </w:r>
    </w:p>
    <w:p w14:paraId="4C299A39" w14:textId="77777777" w:rsidR="0053269C" w:rsidRPr="009177B0" w:rsidRDefault="0053269C" w:rsidP="00180135">
      <w:pPr>
        <w:pStyle w:val="Nzev"/>
        <w:numPr>
          <w:ilvl w:val="2"/>
          <w:numId w:val="22"/>
        </w:numPr>
        <w:tabs>
          <w:tab w:val="left" w:pos="1701"/>
        </w:tabs>
        <w:ind w:left="1701" w:hanging="283"/>
        <w:jc w:val="both"/>
        <w:rPr>
          <w:bCs/>
          <w:sz w:val="22"/>
          <w:szCs w:val="22"/>
          <w:u w:val="none"/>
          <w:lang w:val="cs-CZ"/>
        </w:rPr>
      </w:pPr>
      <w:r w:rsidRPr="009177B0">
        <w:rPr>
          <w:bCs/>
          <w:sz w:val="22"/>
          <w:szCs w:val="22"/>
          <w:u w:val="none"/>
          <w:lang w:val="cs-CZ"/>
        </w:rPr>
        <w:t>podlicence je, s výjimkou rozmnoženiny autorského díla stavbou, územně neomezená;</w:t>
      </w:r>
    </w:p>
    <w:p w14:paraId="730E6B86" w14:textId="77777777" w:rsidR="0053269C" w:rsidRPr="009177B0" w:rsidRDefault="0053269C" w:rsidP="00180135">
      <w:pPr>
        <w:pStyle w:val="Nzev"/>
        <w:numPr>
          <w:ilvl w:val="2"/>
          <w:numId w:val="22"/>
        </w:numPr>
        <w:tabs>
          <w:tab w:val="left" w:pos="1701"/>
        </w:tabs>
        <w:ind w:left="1701" w:hanging="283"/>
        <w:jc w:val="both"/>
        <w:rPr>
          <w:bCs/>
          <w:sz w:val="22"/>
          <w:szCs w:val="22"/>
          <w:u w:val="none"/>
          <w:lang w:val="cs-CZ"/>
        </w:rPr>
      </w:pPr>
      <w:r w:rsidRPr="009177B0">
        <w:rPr>
          <w:bCs/>
          <w:sz w:val="22"/>
          <w:szCs w:val="22"/>
          <w:u w:val="none"/>
          <w:lang w:val="cs-CZ"/>
        </w:rPr>
        <w:t>podlicence je neomezená, pokud jde o množstevní rozsah, Zhotovitel je oprávněn užívat autorské dílo jako celek nebo jeho jednotlivé části;</w:t>
      </w:r>
    </w:p>
    <w:p w14:paraId="0B3FE653" w14:textId="77777777" w:rsidR="0053269C" w:rsidRPr="009177B0" w:rsidRDefault="0053269C" w:rsidP="00180135">
      <w:pPr>
        <w:pStyle w:val="Nzev"/>
        <w:numPr>
          <w:ilvl w:val="2"/>
          <w:numId w:val="22"/>
        </w:numPr>
        <w:tabs>
          <w:tab w:val="left" w:pos="1701"/>
        </w:tabs>
        <w:ind w:left="1701" w:hanging="283"/>
        <w:jc w:val="both"/>
        <w:rPr>
          <w:bCs/>
          <w:sz w:val="22"/>
          <w:szCs w:val="22"/>
          <w:u w:val="none"/>
          <w:lang w:val="cs-CZ"/>
        </w:rPr>
      </w:pPr>
      <w:r w:rsidRPr="009177B0">
        <w:rPr>
          <w:bCs/>
          <w:sz w:val="22"/>
          <w:szCs w:val="22"/>
          <w:u w:val="none"/>
          <w:lang w:val="cs-CZ"/>
        </w:rPr>
        <w:t>podlicence se poskytuje na dobu spolupráce mezi Objednatelem a Zhotovitelem;</w:t>
      </w:r>
    </w:p>
    <w:p w14:paraId="2D73AE55" w14:textId="77777777" w:rsidR="0053269C" w:rsidRPr="009177B0" w:rsidRDefault="0053269C" w:rsidP="00917D93">
      <w:pPr>
        <w:pStyle w:val="Nzev"/>
        <w:numPr>
          <w:ilvl w:val="2"/>
          <w:numId w:val="2"/>
        </w:numPr>
        <w:tabs>
          <w:tab w:val="left" w:pos="1276"/>
        </w:tabs>
        <w:ind w:left="993"/>
        <w:jc w:val="both"/>
        <w:rPr>
          <w:bCs/>
          <w:sz w:val="22"/>
          <w:szCs w:val="22"/>
          <w:u w:val="none"/>
          <w:lang w:val="cs-CZ"/>
        </w:rPr>
      </w:pPr>
      <w:r w:rsidRPr="009177B0">
        <w:rPr>
          <w:bCs/>
          <w:sz w:val="22"/>
          <w:szCs w:val="22"/>
          <w:u w:val="none"/>
          <w:lang w:val="cs-CZ"/>
        </w:rPr>
        <w:t>Zhotovitel není oprávněn bez souhlasu Objednatele užít autorské dílo k projektování dalších děl, popřípadě k provedení dalších rozmnoženin tohoto autorského díla stavbou, než pro jaké to bylo dohodnuto v této Smlouvě.</w:t>
      </w:r>
    </w:p>
    <w:p w14:paraId="49F3C4DA" w14:textId="77777777" w:rsidR="0053269C" w:rsidRPr="009177B0" w:rsidRDefault="0053269C" w:rsidP="00917D93">
      <w:pPr>
        <w:pStyle w:val="Nzev"/>
        <w:numPr>
          <w:ilvl w:val="1"/>
          <w:numId w:val="2"/>
        </w:numPr>
        <w:ind w:left="567" w:hanging="567"/>
        <w:jc w:val="both"/>
        <w:rPr>
          <w:b/>
          <w:bCs/>
          <w:sz w:val="22"/>
          <w:szCs w:val="22"/>
          <w:u w:val="none"/>
          <w:lang w:val="cs-CZ"/>
        </w:rPr>
      </w:pPr>
      <w:r w:rsidRPr="009177B0">
        <w:rPr>
          <w:b/>
          <w:bCs/>
          <w:sz w:val="22"/>
          <w:szCs w:val="22"/>
          <w:u w:val="none"/>
          <w:lang w:val="cs-CZ"/>
        </w:rPr>
        <w:t>Licence poskytnutá Zhotovitelem</w:t>
      </w:r>
    </w:p>
    <w:p w14:paraId="27D3AE19" w14:textId="77777777" w:rsidR="00DC4586" w:rsidRPr="0053269C" w:rsidRDefault="00DC4586" w:rsidP="00917D93">
      <w:pPr>
        <w:pStyle w:val="Nzev"/>
        <w:numPr>
          <w:ilvl w:val="2"/>
          <w:numId w:val="2"/>
        </w:numPr>
        <w:tabs>
          <w:tab w:val="left" w:pos="1276"/>
        </w:tabs>
        <w:ind w:left="993"/>
        <w:jc w:val="both"/>
        <w:rPr>
          <w:bCs/>
          <w:sz w:val="22"/>
          <w:szCs w:val="22"/>
          <w:u w:val="none"/>
          <w:lang w:val="cs-CZ"/>
        </w:rPr>
      </w:pPr>
      <w:r w:rsidRPr="009177B0">
        <w:rPr>
          <w:bCs/>
          <w:sz w:val="22"/>
          <w:szCs w:val="22"/>
          <w:u w:val="none"/>
          <w:lang w:val="cs-CZ"/>
        </w:rPr>
        <w:t xml:space="preserve">Pokud by bylo součástí plnění Zhotovitele podle této Smlouvy autorské </w:t>
      </w:r>
      <w:r w:rsidRPr="0053269C">
        <w:rPr>
          <w:bCs/>
          <w:sz w:val="22"/>
          <w:szCs w:val="22"/>
          <w:u w:val="none"/>
          <w:lang w:val="cs-CZ"/>
        </w:rPr>
        <w:t>dílo ve smyslu zák. č. 121/2000 Sb., o právu autorském a o právech souvisejících s právem autorským, uděluje Zhotovitel Objednateli k takovému autorskému dílu neodvolatelnou licenci za následujících podmínek:</w:t>
      </w:r>
    </w:p>
    <w:p w14:paraId="7ECAB2D2"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se poskytuje jako výhradní;</w:t>
      </w:r>
    </w:p>
    <w:p w14:paraId="413B15E7"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se poskytuje ke všem způsobům užití podle AZ;</w:t>
      </w:r>
    </w:p>
    <w:p w14:paraId="12C42340"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je územně neomezená;</w:t>
      </w:r>
    </w:p>
    <w:p w14:paraId="09890A0C"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je neomezená, pokud jde o množstevní rozsah a účel užití Autorského Díla, Objednatel je oprávněn užívat autorské dílo jako celek nebo jeho jednotlivé části;</w:t>
      </w:r>
    </w:p>
    <w:p w14:paraId="69531FE3"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je ryze opravňující, tzn. Objednatel nemá povinnost autorské dílo užít;</w:t>
      </w:r>
    </w:p>
    <w:p w14:paraId="34FB23C7" w14:textId="77777777" w:rsidR="00DC4586" w:rsidRPr="006D1683" w:rsidRDefault="00DC4586" w:rsidP="00917D93">
      <w:pPr>
        <w:pStyle w:val="Nzev"/>
        <w:numPr>
          <w:ilvl w:val="1"/>
          <w:numId w:val="14"/>
        </w:numPr>
        <w:tabs>
          <w:tab w:val="left" w:pos="1701"/>
        </w:tabs>
        <w:ind w:left="1701" w:hanging="425"/>
        <w:jc w:val="both"/>
        <w:rPr>
          <w:bCs/>
          <w:sz w:val="22"/>
          <w:szCs w:val="22"/>
          <w:u w:val="none"/>
          <w:lang w:val="cs-CZ"/>
        </w:rPr>
      </w:pPr>
      <w:r w:rsidRPr="006D1683">
        <w:rPr>
          <w:bCs/>
          <w:sz w:val="22"/>
          <w:szCs w:val="22"/>
          <w:u w:val="none"/>
          <w:lang w:val="cs-CZ"/>
        </w:rPr>
        <w:t>licence se poskytuje na celou dobu trvání majetkových práv autorských;</w:t>
      </w:r>
    </w:p>
    <w:p w14:paraId="21985ABE"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 xml:space="preserve">Objednatel má právo bez souhlasu Zhotovitele licenci či její část postoupit třetí osobě, či jí poskytnout podlicenci a to včetně jakýchkoli dalších postoupení nebo licencí (řetězení podlicencí). </w:t>
      </w:r>
    </w:p>
    <w:p w14:paraId="6CDDEF81"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Součástí práv Objednatele je i právo na dokončení nehotových částí autorského díla, zveřejnění autorského díla, jeho úprava, či doplnění.</w:t>
      </w:r>
    </w:p>
    <w:p w14:paraId="193A28D1"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lastRenderedPageBreak/>
        <w:t>Odměna za poskytnutí této licence je z ekonomického pohledu a na základě souhlasné vůle Stran je již součástí Smluvní ceny.</w:t>
      </w:r>
    </w:p>
    <w:p w14:paraId="673CA4A1"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Pro vyloučení pochybností je součástí práv Objednatele i právo na jakoukoli změnu Díla zhotoveného na základě autorského díla včetně její úpravy, přestavby, či odstranění, a to včetně kterékoliv její části. Objednatel je oprávněn pověřit jakoukoli třetí stranu k provedení těchto činností.</w:t>
      </w:r>
    </w:p>
    <w:p w14:paraId="1C849200" w14:textId="77777777" w:rsidR="00DC4586" w:rsidRPr="006D1683" w:rsidRDefault="00DC4586" w:rsidP="00917D9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Zhotovitel Objednateli odpovídá výlučně za autorské dílo v rozsahu, tak jak jej zpracoval sám. Pokud došlo následně ke změně autorského díla, Zhotovitel za takto změněné autorské dílo odpovídá, pouze pokud výslovně převzal odpovědnost. Tento článek se netýká změn, které nemají vliv na vlastnosti autorského díla vyhotoveného Zhotovitelem. Zhotovitel odpovídá za autorské dílo v plném rozsahu i tehdy, byly-li osobou odlišnou od Zhotovitele učiněny takové změny autorského díla, které nemají vliv na vlastnosti autorského díla, jak bylo poskytnuto Zhotovitelem.</w:t>
      </w:r>
    </w:p>
    <w:p w14:paraId="24E1D7DA" w14:textId="77777777" w:rsidR="00DC4586" w:rsidRPr="006D1683"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Zhotovitel je oprávněn ponechat si pro vlastní užití jakékoli originály plánů, náčrtů, výkresů, grafických zobrazení a textových určení (specifikací), které byly vyhotoveny v souvislosti s přípravou autorského díla.</w:t>
      </w:r>
    </w:p>
    <w:p w14:paraId="07229579" w14:textId="77777777" w:rsidR="00DC4586" w:rsidRPr="006D1683"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Zhotovitel je oprávněn uveřejnit, že je autorem autorského díla.</w:t>
      </w:r>
    </w:p>
    <w:p w14:paraId="54CCFD2D" w14:textId="77777777" w:rsidR="00DC4586" w:rsidRPr="006D1683"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Zhotovitel je oprávněn svůj návrh, jakož i realizaci svého autorského díla zveřejnit ve svém tištěném portfoliu, jakož i na svých internetových stránkách jako svou referenci</w:t>
      </w:r>
      <w:r w:rsidR="008040A5">
        <w:rPr>
          <w:bCs/>
          <w:sz w:val="22"/>
          <w:szCs w:val="22"/>
          <w:u w:val="none"/>
          <w:lang w:val="cs-CZ"/>
        </w:rPr>
        <w:t xml:space="preserve">, </w:t>
      </w:r>
      <w:r w:rsidR="00664E90">
        <w:rPr>
          <w:bCs/>
          <w:sz w:val="22"/>
          <w:szCs w:val="22"/>
          <w:u w:val="none"/>
          <w:lang w:val="cs-CZ"/>
        </w:rPr>
        <w:t>po předchozím</w:t>
      </w:r>
      <w:r w:rsidR="008040A5">
        <w:rPr>
          <w:bCs/>
          <w:sz w:val="22"/>
          <w:szCs w:val="22"/>
          <w:u w:val="none"/>
          <w:lang w:val="cs-CZ"/>
        </w:rPr>
        <w:t xml:space="preserve"> písemné</w:t>
      </w:r>
      <w:r w:rsidR="00C22B0B">
        <w:rPr>
          <w:bCs/>
          <w:sz w:val="22"/>
          <w:szCs w:val="22"/>
          <w:u w:val="none"/>
          <w:lang w:val="cs-CZ"/>
        </w:rPr>
        <w:t>m</w:t>
      </w:r>
      <w:r w:rsidR="008040A5">
        <w:rPr>
          <w:bCs/>
          <w:sz w:val="22"/>
          <w:szCs w:val="22"/>
          <w:u w:val="none"/>
          <w:lang w:val="cs-CZ"/>
        </w:rPr>
        <w:t xml:space="preserve"> schválení </w:t>
      </w:r>
      <w:r w:rsidR="00664E90">
        <w:rPr>
          <w:bCs/>
          <w:sz w:val="22"/>
          <w:szCs w:val="22"/>
          <w:u w:val="none"/>
          <w:lang w:val="cs-CZ"/>
        </w:rPr>
        <w:t xml:space="preserve">ze strany </w:t>
      </w:r>
      <w:r w:rsidR="008040A5">
        <w:rPr>
          <w:bCs/>
          <w:sz w:val="22"/>
          <w:szCs w:val="22"/>
          <w:u w:val="none"/>
          <w:lang w:val="cs-CZ"/>
        </w:rPr>
        <w:t>Objednatele</w:t>
      </w:r>
      <w:r w:rsidRPr="006D1683">
        <w:rPr>
          <w:bCs/>
          <w:sz w:val="22"/>
          <w:szCs w:val="22"/>
          <w:u w:val="none"/>
          <w:lang w:val="cs-CZ"/>
        </w:rPr>
        <w:t>.</w:t>
      </w:r>
    </w:p>
    <w:p w14:paraId="5719865B" w14:textId="77777777" w:rsidR="00DC4586" w:rsidRPr="006D1683"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 xml:space="preserve">Objednatel je povinen Zhotoviteli umožnit přístup do Stavby po jejím dokončení za účelem pořízení fotografií Stavby. </w:t>
      </w:r>
    </w:p>
    <w:p w14:paraId="09443731" w14:textId="77777777" w:rsidR="00DC4586" w:rsidRDefault="00DC4586" w:rsidP="00856053">
      <w:pPr>
        <w:pStyle w:val="Nzev"/>
        <w:numPr>
          <w:ilvl w:val="2"/>
          <w:numId w:val="2"/>
        </w:numPr>
        <w:tabs>
          <w:tab w:val="left" w:pos="1276"/>
        </w:tabs>
        <w:ind w:left="993"/>
        <w:jc w:val="both"/>
        <w:rPr>
          <w:bCs/>
          <w:sz w:val="22"/>
          <w:szCs w:val="22"/>
          <w:u w:val="none"/>
          <w:lang w:val="cs-CZ"/>
        </w:rPr>
      </w:pPr>
      <w:r w:rsidRPr="006D1683">
        <w:rPr>
          <w:bCs/>
          <w:sz w:val="22"/>
          <w:szCs w:val="22"/>
          <w:u w:val="none"/>
          <w:lang w:val="cs-CZ"/>
        </w:rPr>
        <w:t>Vlastnická práva ke zhotovenému autorskoprávnímu dílu náleží výlučně objednateli.</w:t>
      </w:r>
    </w:p>
    <w:p w14:paraId="1905F605" w14:textId="77777777" w:rsidR="00FC7512" w:rsidRDefault="00FC7512" w:rsidP="00FC7512">
      <w:pPr>
        <w:pStyle w:val="Nzev"/>
        <w:numPr>
          <w:ilvl w:val="0"/>
          <w:numId w:val="0"/>
        </w:numPr>
        <w:ind w:left="567"/>
        <w:jc w:val="both"/>
        <w:rPr>
          <w:bCs/>
          <w:sz w:val="22"/>
          <w:szCs w:val="22"/>
          <w:u w:val="none"/>
          <w:lang w:val="cs-CZ"/>
        </w:rPr>
      </w:pPr>
    </w:p>
    <w:p w14:paraId="14BBDF88" w14:textId="77777777" w:rsidR="00FC7512" w:rsidRPr="00FC7512" w:rsidRDefault="00FC7512" w:rsidP="003425EB">
      <w:pPr>
        <w:pStyle w:val="Nzev"/>
        <w:numPr>
          <w:ilvl w:val="0"/>
          <w:numId w:val="2"/>
        </w:numPr>
        <w:rPr>
          <w:b/>
          <w:bCs/>
          <w:sz w:val="22"/>
          <w:szCs w:val="22"/>
          <w:u w:val="none"/>
          <w:lang w:val="cs-CZ"/>
        </w:rPr>
      </w:pPr>
      <w:r w:rsidRPr="00FC7512">
        <w:rPr>
          <w:b/>
          <w:bCs/>
          <w:sz w:val="22"/>
          <w:szCs w:val="22"/>
          <w:u w:val="none"/>
          <w:lang w:val="cs-CZ"/>
        </w:rPr>
        <w:t>Společenská odpovědnost</w:t>
      </w:r>
    </w:p>
    <w:p w14:paraId="067B235A" w14:textId="77777777" w:rsidR="00FC7512" w:rsidRPr="00525A97" w:rsidRDefault="00FC7512" w:rsidP="003425EB">
      <w:pPr>
        <w:pStyle w:val="Nzev"/>
        <w:numPr>
          <w:ilvl w:val="1"/>
          <w:numId w:val="2"/>
        </w:numPr>
        <w:ind w:left="567" w:hanging="567"/>
        <w:jc w:val="both"/>
        <w:rPr>
          <w:sz w:val="22"/>
          <w:szCs w:val="22"/>
          <w:u w:val="none"/>
        </w:rPr>
      </w:pPr>
      <w:r w:rsidRPr="00525A97">
        <w:rPr>
          <w:sz w:val="22"/>
          <w:szCs w:val="22"/>
          <w:u w:val="none"/>
        </w:rPr>
        <w:t xml:space="preserve">Zhotovitel </w:t>
      </w:r>
      <w:r>
        <w:rPr>
          <w:sz w:val="22"/>
          <w:szCs w:val="22"/>
          <w:u w:val="none"/>
          <w:lang w:val="cs-CZ"/>
        </w:rPr>
        <w:t>musí</w:t>
      </w:r>
      <w:r w:rsidRPr="00525A97">
        <w:rPr>
          <w:sz w:val="22"/>
          <w:szCs w:val="22"/>
          <w:u w:val="none"/>
        </w:rPr>
        <w:t xml:space="preserve"> po celou dobu provádění Díla:</w:t>
      </w:r>
    </w:p>
    <w:p w14:paraId="3D07D6FD" w14:textId="77777777" w:rsidR="00FC7512" w:rsidRPr="00525A97" w:rsidRDefault="00FC7512" w:rsidP="003425EB">
      <w:pPr>
        <w:pStyle w:val="Nzev"/>
        <w:numPr>
          <w:ilvl w:val="4"/>
          <w:numId w:val="17"/>
        </w:numPr>
        <w:ind w:left="1276" w:hanging="567"/>
        <w:jc w:val="both"/>
        <w:rPr>
          <w:sz w:val="22"/>
          <w:szCs w:val="22"/>
          <w:u w:val="none"/>
        </w:rPr>
      </w:pPr>
      <w:r>
        <w:rPr>
          <w:sz w:val="22"/>
          <w:szCs w:val="22"/>
          <w:u w:val="none"/>
          <w:lang w:val="cs-CZ"/>
        </w:rPr>
        <w:t xml:space="preserve">zajistit </w:t>
      </w:r>
      <w:r w:rsidRPr="00525A97">
        <w:rPr>
          <w:sz w:val="22"/>
          <w:szCs w:val="22"/>
          <w:u w:val="none"/>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podzhotovitelů,</w:t>
      </w:r>
    </w:p>
    <w:p w14:paraId="70CF7097" w14:textId="77777777" w:rsidR="00FC7512" w:rsidRPr="00525A97" w:rsidRDefault="00FC7512" w:rsidP="003425EB">
      <w:pPr>
        <w:pStyle w:val="Nzev"/>
        <w:numPr>
          <w:ilvl w:val="4"/>
          <w:numId w:val="17"/>
        </w:numPr>
        <w:ind w:left="1276" w:hanging="567"/>
        <w:jc w:val="both"/>
        <w:rPr>
          <w:sz w:val="22"/>
          <w:szCs w:val="22"/>
          <w:u w:val="none"/>
        </w:rPr>
      </w:pPr>
      <w:r>
        <w:rPr>
          <w:sz w:val="22"/>
          <w:szCs w:val="22"/>
          <w:u w:val="none"/>
        </w:rPr>
        <w:t>sjednat a dodržovat</w:t>
      </w:r>
      <w:r w:rsidRPr="00525A97">
        <w:rPr>
          <w:sz w:val="22"/>
          <w:szCs w:val="22"/>
          <w:u w:val="none"/>
        </w:rPr>
        <w:t xml:space="preserve"> smluvní podmínk</w:t>
      </w:r>
      <w:r>
        <w:rPr>
          <w:sz w:val="22"/>
          <w:szCs w:val="22"/>
          <w:u w:val="none"/>
          <w:lang w:val="cs-CZ"/>
        </w:rPr>
        <w:t>y</w:t>
      </w:r>
      <w:r w:rsidRPr="00525A97">
        <w:rPr>
          <w:sz w:val="22"/>
          <w:szCs w:val="22"/>
          <w:u w:val="none"/>
        </w:rPr>
        <w:t xml:space="preserve"> se svými podzhotoviteli srovnatelných s podmínkami sjednanými ve Smlouvě</w:t>
      </w:r>
      <w:r>
        <w:rPr>
          <w:sz w:val="22"/>
          <w:szCs w:val="22"/>
          <w:u w:val="none"/>
          <w:lang w:val="cs-CZ"/>
        </w:rPr>
        <w:t>,</w:t>
      </w:r>
      <w:r w:rsidRPr="00525A97">
        <w:rPr>
          <w:sz w:val="22"/>
          <w:szCs w:val="22"/>
          <w:u w:val="none"/>
        </w:rPr>
        <w:t xml:space="preserve"> a to v rozsahu výše smluvních pokut a délky záruční doby; uvedené smluvní podmínky se považují za srovnatelné, bude-li výše smluvních pokut a délka záruční doby shodná se smlouvou na veřejnou zakázku,</w:t>
      </w:r>
    </w:p>
    <w:p w14:paraId="611F3209" w14:textId="77777777" w:rsidR="00FC7512" w:rsidRDefault="00FC7512" w:rsidP="003425EB">
      <w:pPr>
        <w:pStyle w:val="Nzev"/>
        <w:numPr>
          <w:ilvl w:val="4"/>
          <w:numId w:val="17"/>
        </w:numPr>
        <w:ind w:left="1276" w:hanging="567"/>
        <w:jc w:val="both"/>
        <w:rPr>
          <w:sz w:val="22"/>
          <w:szCs w:val="22"/>
          <w:u w:val="none"/>
        </w:rPr>
      </w:pPr>
      <w:r>
        <w:rPr>
          <w:sz w:val="22"/>
          <w:szCs w:val="22"/>
          <w:u w:val="none"/>
          <w:lang w:val="cs-CZ"/>
        </w:rPr>
        <w:t xml:space="preserve">zajistit </w:t>
      </w:r>
      <w:r w:rsidRPr="00525A97">
        <w:rPr>
          <w:sz w:val="22"/>
          <w:szCs w:val="22"/>
          <w:u w:val="none"/>
        </w:rPr>
        <w:t>řádné a včasné plnění finančních závazků svým podzhotovitelům.</w:t>
      </w:r>
    </w:p>
    <w:p w14:paraId="04CF73BE" w14:textId="77777777" w:rsidR="00FC7512" w:rsidRPr="00CC5A24" w:rsidRDefault="00FC7512" w:rsidP="003425EB">
      <w:pPr>
        <w:pStyle w:val="Nzev"/>
        <w:numPr>
          <w:ilvl w:val="1"/>
          <w:numId w:val="2"/>
        </w:numPr>
        <w:ind w:left="567" w:hanging="567"/>
        <w:jc w:val="both"/>
        <w:rPr>
          <w:sz w:val="22"/>
          <w:szCs w:val="22"/>
          <w:u w:val="none"/>
        </w:rPr>
      </w:pPr>
      <w:r w:rsidRPr="00E45879">
        <w:rPr>
          <w:sz w:val="22"/>
          <w:szCs w:val="22"/>
          <w:u w:val="none"/>
        </w:rPr>
        <w:t xml:space="preserve">Pro případ zjištění porušení povinnosti zhotovitele </w:t>
      </w:r>
      <w:r>
        <w:rPr>
          <w:sz w:val="22"/>
          <w:szCs w:val="22"/>
          <w:u w:val="none"/>
          <w:lang w:val="cs-CZ"/>
        </w:rPr>
        <w:t xml:space="preserve">dle </w:t>
      </w:r>
      <w:r w:rsidR="00D14945">
        <w:rPr>
          <w:sz w:val="22"/>
          <w:szCs w:val="22"/>
          <w:u w:val="none"/>
          <w:lang w:val="cs-CZ"/>
        </w:rPr>
        <w:t xml:space="preserve">článku </w:t>
      </w:r>
      <w:r w:rsidR="00CC5A24">
        <w:rPr>
          <w:sz w:val="22"/>
          <w:szCs w:val="22"/>
          <w:u w:val="none"/>
          <w:lang w:val="cs-CZ"/>
        </w:rPr>
        <w:t xml:space="preserve">14.1. </w:t>
      </w:r>
      <w:r w:rsidR="00D14945">
        <w:rPr>
          <w:sz w:val="22"/>
          <w:szCs w:val="22"/>
          <w:u w:val="none"/>
          <w:lang w:val="cs-CZ"/>
        </w:rPr>
        <w:t xml:space="preserve">Smlouvy </w:t>
      </w:r>
      <w:proofErr w:type="spellStart"/>
      <w:r w:rsidR="00D14945">
        <w:rPr>
          <w:sz w:val="22"/>
          <w:szCs w:val="22"/>
          <w:u w:val="none"/>
          <w:lang w:val="cs-CZ"/>
        </w:rPr>
        <w:t>tý</w:t>
      </w:r>
      <w:proofErr w:type="spellEnd"/>
      <w:r w:rsidRPr="00E45879">
        <w:rPr>
          <w:sz w:val="22"/>
          <w:szCs w:val="22"/>
          <w:u w:val="none"/>
        </w:rPr>
        <w:t>kající se prohlášení o</w:t>
      </w:r>
      <w:r>
        <w:rPr>
          <w:sz w:val="22"/>
          <w:szCs w:val="22"/>
          <w:u w:val="none"/>
          <w:lang w:val="cs-CZ"/>
        </w:rPr>
        <w:t> </w:t>
      </w:r>
      <w:r w:rsidRPr="00E45879">
        <w:rPr>
          <w:sz w:val="22"/>
          <w:szCs w:val="22"/>
          <w:u w:val="none"/>
        </w:rPr>
        <w:t xml:space="preserve">sociálně odpovědném plnění této zakázky, se sjednává smluvní pokuta ve výši </w:t>
      </w:r>
      <w:r w:rsidR="00D14945">
        <w:rPr>
          <w:sz w:val="22"/>
          <w:szCs w:val="22"/>
          <w:u w:val="none"/>
          <w:lang w:val="cs-CZ"/>
        </w:rPr>
        <w:t>1</w:t>
      </w:r>
      <w:r w:rsidRPr="00E45879">
        <w:rPr>
          <w:sz w:val="22"/>
          <w:szCs w:val="22"/>
          <w:u w:val="none"/>
        </w:rPr>
        <w:t>.000,- Kč za každý den prodlení se splněním každé jednotlivé povinnosti až do zjednání nápravy či za každé jednotlivé porušení povinnosti v závislosti na charakteru porušované povinnosti</w:t>
      </w:r>
      <w:r>
        <w:rPr>
          <w:sz w:val="22"/>
          <w:szCs w:val="22"/>
          <w:u w:val="none"/>
          <w:lang w:val="cs-CZ"/>
        </w:rPr>
        <w:t>.</w:t>
      </w:r>
    </w:p>
    <w:p w14:paraId="2597E5CA" w14:textId="77777777" w:rsidR="00DC4586" w:rsidRDefault="00DC4586" w:rsidP="0025193A">
      <w:pPr>
        <w:pStyle w:val="Nzev"/>
        <w:numPr>
          <w:ilvl w:val="0"/>
          <w:numId w:val="0"/>
        </w:numPr>
        <w:ind w:left="360" w:right="-426"/>
        <w:jc w:val="both"/>
        <w:rPr>
          <w:b/>
          <w:bCs/>
          <w:sz w:val="22"/>
          <w:szCs w:val="22"/>
          <w:u w:val="none"/>
        </w:rPr>
      </w:pPr>
    </w:p>
    <w:p w14:paraId="4F573ED6" w14:textId="77777777" w:rsidR="0025193A" w:rsidRPr="00D80D6A" w:rsidRDefault="0025193A" w:rsidP="003425EB">
      <w:pPr>
        <w:pStyle w:val="Nzev"/>
        <w:numPr>
          <w:ilvl w:val="0"/>
          <w:numId w:val="2"/>
        </w:numPr>
        <w:rPr>
          <w:b/>
          <w:bCs/>
          <w:sz w:val="22"/>
          <w:szCs w:val="22"/>
          <w:u w:val="none"/>
          <w:lang w:val="cs-CZ"/>
        </w:rPr>
      </w:pPr>
      <w:r w:rsidRPr="00D80D6A">
        <w:rPr>
          <w:b/>
          <w:bCs/>
          <w:sz w:val="22"/>
          <w:szCs w:val="22"/>
          <w:u w:val="none"/>
          <w:lang w:val="cs-CZ"/>
        </w:rPr>
        <w:t>Ukončení smlouvy</w:t>
      </w:r>
    </w:p>
    <w:p w14:paraId="61128A61" w14:textId="77777777" w:rsidR="0025193A" w:rsidRPr="00F77828" w:rsidRDefault="0025193A" w:rsidP="003425EB">
      <w:pPr>
        <w:pStyle w:val="Nzev"/>
        <w:numPr>
          <w:ilvl w:val="1"/>
          <w:numId w:val="2"/>
        </w:numPr>
        <w:ind w:left="567" w:hanging="567"/>
        <w:jc w:val="both"/>
        <w:rPr>
          <w:sz w:val="22"/>
          <w:szCs w:val="22"/>
          <w:u w:val="none"/>
        </w:rPr>
      </w:pPr>
      <w:r w:rsidRPr="00F77828">
        <w:rPr>
          <w:sz w:val="22"/>
          <w:szCs w:val="22"/>
          <w:u w:val="none"/>
        </w:rPr>
        <w:t>Jiným způsobem než splněním lze tuto smlouvu ukončit:</w:t>
      </w:r>
    </w:p>
    <w:p w14:paraId="1F53A7FF" w14:textId="77777777" w:rsidR="0025193A" w:rsidRPr="00F77828" w:rsidRDefault="0025193A" w:rsidP="003425EB">
      <w:pPr>
        <w:numPr>
          <w:ilvl w:val="1"/>
          <w:numId w:val="15"/>
        </w:numPr>
        <w:tabs>
          <w:tab w:val="clear" w:pos="1860"/>
          <w:tab w:val="num" w:pos="1560"/>
        </w:tabs>
        <w:ind w:left="1418" w:hanging="567"/>
        <w:jc w:val="both"/>
        <w:rPr>
          <w:sz w:val="22"/>
          <w:szCs w:val="22"/>
        </w:rPr>
      </w:pPr>
      <w:r w:rsidRPr="00F77828">
        <w:rPr>
          <w:sz w:val="22"/>
          <w:szCs w:val="22"/>
        </w:rPr>
        <w:t>písemnou dohodou smluvních stran,</w:t>
      </w:r>
    </w:p>
    <w:p w14:paraId="6760A5AB" w14:textId="77777777" w:rsidR="0025193A" w:rsidRDefault="00F36002" w:rsidP="003425EB">
      <w:pPr>
        <w:numPr>
          <w:ilvl w:val="1"/>
          <w:numId w:val="15"/>
        </w:numPr>
        <w:tabs>
          <w:tab w:val="clear" w:pos="1860"/>
          <w:tab w:val="num" w:pos="1560"/>
        </w:tabs>
        <w:ind w:left="1418" w:hanging="567"/>
        <w:jc w:val="both"/>
        <w:rPr>
          <w:sz w:val="22"/>
          <w:szCs w:val="22"/>
        </w:rPr>
      </w:pPr>
      <w:r>
        <w:rPr>
          <w:sz w:val="22"/>
          <w:szCs w:val="22"/>
        </w:rPr>
        <w:t>odstoupením od smlouvy,</w:t>
      </w:r>
    </w:p>
    <w:p w14:paraId="01C08EA1" w14:textId="77777777" w:rsidR="00F36002" w:rsidRDefault="00F36002" w:rsidP="003425EB">
      <w:pPr>
        <w:numPr>
          <w:ilvl w:val="1"/>
          <w:numId w:val="15"/>
        </w:numPr>
        <w:tabs>
          <w:tab w:val="clear" w:pos="1860"/>
          <w:tab w:val="num" w:pos="1560"/>
        </w:tabs>
        <w:ind w:left="1418" w:hanging="567"/>
        <w:jc w:val="both"/>
        <w:rPr>
          <w:sz w:val="22"/>
          <w:szCs w:val="22"/>
        </w:rPr>
      </w:pPr>
      <w:r>
        <w:rPr>
          <w:sz w:val="22"/>
          <w:szCs w:val="22"/>
        </w:rPr>
        <w:t>výpovědí Objednatele.</w:t>
      </w:r>
    </w:p>
    <w:p w14:paraId="532C737B" w14:textId="77777777" w:rsidR="00A30071" w:rsidRPr="00154917" w:rsidRDefault="00A30071" w:rsidP="003425EB">
      <w:pPr>
        <w:pStyle w:val="Nzev"/>
        <w:numPr>
          <w:ilvl w:val="1"/>
          <w:numId w:val="2"/>
        </w:numPr>
        <w:ind w:left="567" w:hanging="567"/>
        <w:jc w:val="both"/>
        <w:rPr>
          <w:sz w:val="22"/>
          <w:szCs w:val="22"/>
          <w:u w:val="none"/>
        </w:rPr>
      </w:pPr>
      <w:r w:rsidRPr="00154917">
        <w:rPr>
          <w:sz w:val="22"/>
          <w:szCs w:val="22"/>
          <w:u w:val="none"/>
        </w:rPr>
        <w:t xml:space="preserve">Jestliže Zhotovitel opustí Dílo, neplní nebo odmítne plnit oprávněný pokyn Zástupce objednatele, nepostupuje s náležitou rychlostí a bez zpoždění či jinak neplní Smlouvu, a i přes </w:t>
      </w:r>
      <w:r>
        <w:rPr>
          <w:sz w:val="22"/>
          <w:szCs w:val="22"/>
          <w:u w:val="none"/>
          <w:lang w:val="cs-CZ"/>
        </w:rPr>
        <w:t xml:space="preserve">písemnou </w:t>
      </w:r>
      <w:r w:rsidRPr="00154917">
        <w:rPr>
          <w:sz w:val="22"/>
          <w:szCs w:val="22"/>
          <w:u w:val="none"/>
        </w:rPr>
        <w:t>výzvu Zástupce objednatele k nápravě dál</w:t>
      </w:r>
      <w:r w:rsidRPr="00A30071">
        <w:rPr>
          <w:sz w:val="22"/>
          <w:szCs w:val="22"/>
          <w:u w:val="none"/>
        </w:rPr>
        <w:t xml:space="preserve"> </w:t>
      </w:r>
      <w:r>
        <w:rPr>
          <w:sz w:val="22"/>
          <w:szCs w:val="22"/>
          <w:u w:val="none"/>
          <w:lang w:val="cs-CZ"/>
        </w:rPr>
        <w:t xml:space="preserve">Smlouvu porušuje nebo </w:t>
      </w:r>
      <w:r w:rsidRPr="00154917">
        <w:rPr>
          <w:sz w:val="22"/>
          <w:szCs w:val="22"/>
          <w:u w:val="none"/>
        </w:rPr>
        <w:t xml:space="preserve">nepřijal veškerá proveditelná opatření k nápravě během 14 dnů poté, co obdržel </w:t>
      </w:r>
      <w:r>
        <w:rPr>
          <w:sz w:val="22"/>
          <w:szCs w:val="22"/>
          <w:u w:val="none"/>
          <w:lang w:val="cs-CZ"/>
        </w:rPr>
        <w:t>výzvu O</w:t>
      </w:r>
      <w:proofErr w:type="spellStart"/>
      <w:r w:rsidRPr="00154917">
        <w:rPr>
          <w:sz w:val="22"/>
          <w:szCs w:val="22"/>
          <w:u w:val="none"/>
        </w:rPr>
        <w:t>bjednatele</w:t>
      </w:r>
      <w:proofErr w:type="spellEnd"/>
      <w:r w:rsidRPr="00154917">
        <w:rPr>
          <w:sz w:val="22"/>
          <w:szCs w:val="22"/>
          <w:u w:val="none"/>
        </w:rPr>
        <w:t xml:space="preserve">, </w:t>
      </w:r>
      <w:r>
        <w:rPr>
          <w:sz w:val="22"/>
          <w:szCs w:val="22"/>
          <w:u w:val="none"/>
          <w:lang w:val="cs-CZ"/>
        </w:rPr>
        <w:t>je Objednatel od této Smlouvy oprávněn odstoupit.</w:t>
      </w:r>
    </w:p>
    <w:p w14:paraId="6B5709FA" w14:textId="77777777" w:rsidR="0025193A" w:rsidRDefault="0025193A" w:rsidP="003425EB">
      <w:pPr>
        <w:pStyle w:val="Nzev"/>
        <w:numPr>
          <w:ilvl w:val="1"/>
          <w:numId w:val="2"/>
        </w:numPr>
        <w:ind w:left="567" w:hanging="567"/>
        <w:jc w:val="both"/>
        <w:rPr>
          <w:sz w:val="22"/>
          <w:szCs w:val="22"/>
          <w:u w:val="none"/>
        </w:rPr>
      </w:pPr>
      <w:r w:rsidRPr="00B60A58">
        <w:rPr>
          <w:sz w:val="22"/>
          <w:szCs w:val="22"/>
          <w:u w:val="none"/>
        </w:rPr>
        <w:lastRenderedPageBreak/>
        <w:t xml:space="preserve">Jestliže Objednatel neplní své závazky v souladu se Smlouvou, a i přes výzvu </w:t>
      </w:r>
      <w:r w:rsidR="00B91D8E">
        <w:rPr>
          <w:sz w:val="22"/>
          <w:szCs w:val="22"/>
          <w:u w:val="none"/>
          <w:lang w:val="cs-CZ"/>
        </w:rPr>
        <w:t xml:space="preserve">Zhotovitele </w:t>
      </w:r>
      <w:r w:rsidRPr="00B60A58">
        <w:rPr>
          <w:sz w:val="22"/>
          <w:szCs w:val="22"/>
          <w:u w:val="none"/>
        </w:rPr>
        <w:t>k</w:t>
      </w:r>
      <w:r w:rsidR="00B91D8E">
        <w:rPr>
          <w:sz w:val="22"/>
          <w:szCs w:val="22"/>
          <w:u w:val="none"/>
          <w:lang w:val="cs-CZ"/>
        </w:rPr>
        <w:t> </w:t>
      </w:r>
      <w:r w:rsidRPr="00B60A58">
        <w:rPr>
          <w:sz w:val="22"/>
          <w:szCs w:val="22"/>
          <w:u w:val="none"/>
        </w:rPr>
        <w:t xml:space="preserve">nápravě </w:t>
      </w:r>
      <w:r w:rsidR="00FC7512" w:rsidRPr="00154917">
        <w:rPr>
          <w:sz w:val="22"/>
          <w:szCs w:val="22"/>
          <w:u w:val="none"/>
        </w:rPr>
        <w:t xml:space="preserve">nepřijal veškerá proveditelná opatření k nápravě </w:t>
      </w:r>
      <w:r w:rsidR="00B53CD3">
        <w:rPr>
          <w:sz w:val="22"/>
          <w:szCs w:val="22"/>
          <w:u w:val="none"/>
          <w:lang w:val="cs-CZ"/>
        </w:rPr>
        <w:t>v přiměřené době</w:t>
      </w:r>
      <w:r w:rsidR="00FC7512" w:rsidRPr="00154917">
        <w:rPr>
          <w:sz w:val="22"/>
          <w:szCs w:val="22"/>
          <w:u w:val="none"/>
        </w:rPr>
        <w:t xml:space="preserve"> poté, co obdržel </w:t>
      </w:r>
      <w:r w:rsidR="00FC7512">
        <w:rPr>
          <w:sz w:val="22"/>
          <w:szCs w:val="22"/>
          <w:u w:val="none"/>
          <w:lang w:val="cs-CZ"/>
        </w:rPr>
        <w:t>výzvu Zhotovitele</w:t>
      </w:r>
      <w:r w:rsidRPr="00B60A58">
        <w:rPr>
          <w:sz w:val="22"/>
          <w:szCs w:val="22"/>
          <w:u w:val="none"/>
        </w:rPr>
        <w:t>,</w:t>
      </w:r>
      <w:r w:rsidR="00FC7512">
        <w:rPr>
          <w:sz w:val="22"/>
          <w:szCs w:val="22"/>
          <w:u w:val="none"/>
          <w:lang w:val="cs-CZ"/>
        </w:rPr>
        <w:t xml:space="preserve"> je Zhotovitel oprávněn od této Smlouvy odstoupit. </w:t>
      </w:r>
      <w:r w:rsidRPr="00B60A58">
        <w:rPr>
          <w:sz w:val="22"/>
          <w:szCs w:val="22"/>
          <w:u w:val="none"/>
        </w:rPr>
        <w:t xml:space="preserve"> </w:t>
      </w:r>
    </w:p>
    <w:p w14:paraId="0526B9EE" w14:textId="77777777" w:rsidR="00FC7512" w:rsidRDefault="00FC7512" w:rsidP="003425EB">
      <w:pPr>
        <w:pStyle w:val="Nzev"/>
        <w:numPr>
          <w:ilvl w:val="1"/>
          <w:numId w:val="2"/>
        </w:numPr>
        <w:ind w:left="567" w:hanging="567"/>
        <w:jc w:val="both"/>
        <w:rPr>
          <w:sz w:val="22"/>
          <w:szCs w:val="22"/>
          <w:u w:val="none"/>
        </w:rPr>
      </w:pPr>
      <w:r w:rsidRPr="00154917">
        <w:rPr>
          <w:sz w:val="22"/>
          <w:szCs w:val="22"/>
          <w:u w:val="none"/>
        </w:rPr>
        <w:t xml:space="preserve">Je-li soudem rozhodnuto o úpadku (hrozícím úpadku) či likvidaci jedné ze </w:t>
      </w:r>
      <w:r>
        <w:rPr>
          <w:sz w:val="22"/>
          <w:szCs w:val="22"/>
          <w:u w:val="none"/>
          <w:lang w:val="cs-CZ"/>
        </w:rPr>
        <w:t>s</w:t>
      </w:r>
      <w:proofErr w:type="spellStart"/>
      <w:r w:rsidRPr="00154917">
        <w:rPr>
          <w:sz w:val="22"/>
          <w:szCs w:val="22"/>
          <w:u w:val="none"/>
        </w:rPr>
        <w:t>tran</w:t>
      </w:r>
      <w:proofErr w:type="spellEnd"/>
      <w:r w:rsidRPr="00154917">
        <w:rPr>
          <w:sz w:val="22"/>
          <w:szCs w:val="22"/>
          <w:u w:val="none"/>
        </w:rPr>
        <w:t>,</w:t>
      </w:r>
      <w:r>
        <w:rPr>
          <w:sz w:val="22"/>
          <w:szCs w:val="22"/>
          <w:u w:val="none"/>
          <w:lang w:val="cs-CZ"/>
        </w:rPr>
        <w:t xml:space="preserve"> je-li jedné ze Stran</w:t>
      </w:r>
      <w:r w:rsidRPr="00154917">
        <w:rPr>
          <w:sz w:val="22"/>
          <w:szCs w:val="22"/>
          <w:u w:val="none"/>
        </w:rPr>
        <w:t xml:space="preserve"> </w:t>
      </w:r>
      <w:r>
        <w:rPr>
          <w:bCs/>
          <w:sz w:val="22"/>
          <w:szCs w:val="22"/>
          <w:u w:val="none"/>
        </w:rPr>
        <w:t>nařízena nucená</w:t>
      </w:r>
      <w:r w:rsidRPr="00C16F88">
        <w:rPr>
          <w:bCs/>
          <w:sz w:val="22"/>
          <w:szCs w:val="22"/>
          <w:u w:val="none"/>
        </w:rPr>
        <w:t xml:space="preserve"> správ</w:t>
      </w:r>
      <w:r>
        <w:rPr>
          <w:bCs/>
          <w:sz w:val="22"/>
          <w:szCs w:val="22"/>
          <w:u w:val="none"/>
          <w:lang w:val="cs-CZ"/>
        </w:rPr>
        <w:t>a</w:t>
      </w:r>
      <w:r w:rsidRPr="00C16F88">
        <w:rPr>
          <w:bCs/>
          <w:sz w:val="22"/>
          <w:szCs w:val="22"/>
          <w:u w:val="none"/>
        </w:rPr>
        <w:t xml:space="preserve"> podle jiného právního předpisu nebo nastane-li u</w:t>
      </w:r>
      <w:r>
        <w:rPr>
          <w:bCs/>
          <w:sz w:val="22"/>
          <w:szCs w:val="22"/>
          <w:u w:val="none"/>
          <w:lang w:val="cs-CZ"/>
        </w:rPr>
        <w:t> ní</w:t>
      </w:r>
      <w:r w:rsidRPr="00C16F88">
        <w:rPr>
          <w:bCs/>
          <w:sz w:val="22"/>
          <w:szCs w:val="22"/>
          <w:u w:val="none"/>
        </w:rPr>
        <w:t xml:space="preserve"> obdobná situace podle právního řádu země je</w:t>
      </w:r>
      <w:r>
        <w:rPr>
          <w:bCs/>
          <w:sz w:val="22"/>
          <w:szCs w:val="22"/>
          <w:u w:val="none"/>
          <w:lang w:val="cs-CZ"/>
        </w:rPr>
        <w:t>jího</w:t>
      </w:r>
      <w:r w:rsidRPr="00C16F88">
        <w:rPr>
          <w:bCs/>
          <w:sz w:val="22"/>
          <w:szCs w:val="22"/>
          <w:u w:val="none"/>
        </w:rPr>
        <w:t xml:space="preserve"> sídla</w:t>
      </w:r>
      <w:r>
        <w:rPr>
          <w:bCs/>
          <w:sz w:val="22"/>
          <w:szCs w:val="22"/>
          <w:u w:val="none"/>
          <w:lang w:val="cs-CZ"/>
        </w:rPr>
        <w:t>,</w:t>
      </w:r>
      <w:r w:rsidRPr="00154917">
        <w:rPr>
          <w:sz w:val="22"/>
          <w:szCs w:val="22"/>
          <w:u w:val="none"/>
        </w:rPr>
        <w:t xml:space="preserve"> může druhá Strana prostřednictvím </w:t>
      </w:r>
      <w:r w:rsidR="005D60EE">
        <w:rPr>
          <w:sz w:val="22"/>
          <w:szCs w:val="22"/>
          <w:u w:val="none"/>
          <w:lang w:val="cs-CZ"/>
        </w:rPr>
        <w:t>o</w:t>
      </w:r>
      <w:proofErr w:type="spellStart"/>
      <w:r w:rsidRPr="00154917">
        <w:rPr>
          <w:sz w:val="22"/>
          <w:szCs w:val="22"/>
          <w:u w:val="none"/>
        </w:rPr>
        <w:t>známení</w:t>
      </w:r>
      <w:proofErr w:type="spellEnd"/>
      <w:r w:rsidRPr="00154917">
        <w:rPr>
          <w:sz w:val="22"/>
          <w:szCs w:val="22"/>
          <w:u w:val="none"/>
        </w:rPr>
        <w:t xml:space="preserve"> okamžitě odstoupit od Smlouvy.</w:t>
      </w:r>
    </w:p>
    <w:p w14:paraId="39B7878C" w14:textId="77777777" w:rsidR="00A96DC0" w:rsidRPr="00B91D8E" w:rsidRDefault="00A96DC0" w:rsidP="00A96DC0">
      <w:pPr>
        <w:pStyle w:val="Nzev"/>
        <w:numPr>
          <w:ilvl w:val="1"/>
          <w:numId w:val="2"/>
        </w:numPr>
        <w:ind w:left="567" w:hanging="567"/>
        <w:jc w:val="both"/>
        <w:rPr>
          <w:sz w:val="22"/>
          <w:szCs w:val="22"/>
          <w:u w:val="none"/>
        </w:rPr>
      </w:pPr>
      <w:r w:rsidRPr="00154917">
        <w:rPr>
          <w:sz w:val="22"/>
          <w:szCs w:val="22"/>
          <w:u w:val="none"/>
        </w:rPr>
        <w:t xml:space="preserve">Odstoupení nabývá účinnosti </w:t>
      </w:r>
      <w:r w:rsidRPr="00B91D8E">
        <w:rPr>
          <w:sz w:val="22"/>
          <w:szCs w:val="22"/>
          <w:u w:val="none"/>
        </w:rPr>
        <w:t xml:space="preserve">dnem následujícím po jeho </w:t>
      </w:r>
      <w:r w:rsidRPr="00154917">
        <w:rPr>
          <w:sz w:val="22"/>
          <w:szCs w:val="22"/>
          <w:u w:val="none"/>
        </w:rPr>
        <w:t>doručení</w:t>
      </w:r>
      <w:r w:rsidRPr="00B91D8E">
        <w:rPr>
          <w:sz w:val="22"/>
          <w:szCs w:val="22"/>
          <w:u w:val="none"/>
        </w:rPr>
        <w:t xml:space="preserve"> druhé smluvní straně.</w:t>
      </w:r>
    </w:p>
    <w:p w14:paraId="50D7E684" w14:textId="77777777" w:rsidR="00FC7512" w:rsidRPr="005D60EE" w:rsidRDefault="00FC7512" w:rsidP="005D60EE">
      <w:pPr>
        <w:pStyle w:val="Nzev"/>
        <w:numPr>
          <w:ilvl w:val="1"/>
          <w:numId w:val="2"/>
        </w:numPr>
        <w:ind w:left="567" w:hanging="567"/>
        <w:jc w:val="both"/>
        <w:rPr>
          <w:b/>
          <w:sz w:val="22"/>
          <w:szCs w:val="22"/>
          <w:u w:val="none"/>
        </w:rPr>
      </w:pPr>
      <w:r w:rsidRPr="00154917">
        <w:rPr>
          <w:sz w:val="22"/>
          <w:szCs w:val="22"/>
          <w:u w:val="none"/>
        </w:rPr>
        <w:t xml:space="preserve">Objednatel má v případě odstoupení podle tohoto článku nárok na náhradu dodatečných nákladů, ztrát a </w:t>
      </w:r>
      <w:r w:rsidRPr="009E1755">
        <w:rPr>
          <w:sz w:val="22"/>
          <w:szCs w:val="22"/>
          <w:u w:val="none"/>
        </w:rPr>
        <w:t xml:space="preserve">škod spojených s neprovedením prací Zhotovitelem, včetně smluvních pokut. Zhotovitel má v případě odstoupení Objednatele nárok na úhradu skutečně provedených </w:t>
      </w:r>
      <w:r>
        <w:rPr>
          <w:sz w:val="22"/>
          <w:szCs w:val="22"/>
          <w:u w:val="none"/>
        </w:rPr>
        <w:t>prací na Díle, řádně předaných v</w:t>
      </w:r>
      <w:r w:rsidRPr="009E1755">
        <w:rPr>
          <w:sz w:val="22"/>
          <w:szCs w:val="22"/>
          <w:u w:val="none"/>
        </w:rPr>
        <w:t xml:space="preserve">ýstupů zhotovitele a </w:t>
      </w:r>
      <w:r>
        <w:rPr>
          <w:sz w:val="22"/>
          <w:szCs w:val="22"/>
          <w:u w:val="none"/>
          <w:lang w:val="cs-CZ"/>
        </w:rPr>
        <w:t>n</w:t>
      </w:r>
      <w:proofErr w:type="spellStart"/>
      <w:r w:rsidRPr="009E1755">
        <w:rPr>
          <w:sz w:val="22"/>
          <w:szCs w:val="22"/>
          <w:u w:val="none"/>
        </w:rPr>
        <w:t>ákladů</w:t>
      </w:r>
      <w:proofErr w:type="spellEnd"/>
      <w:r w:rsidRPr="009E1755">
        <w:rPr>
          <w:sz w:val="22"/>
          <w:szCs w:val="22"/>
          <w:u w:val="none"/>
        </w:rPr>
        <w:t xml:space="preserve"> na </w:t>
      </w:r>
      <w:r>
        <w:rPr>
          <w:sz w:val="22"/>
          <w:szCs w:val="22"/>
          <w:u w:val="none"/>
          <w:lang w:val="cs-CZ"/>
        </w:rPr>
        <w:t>v</w:t>
      </w:r>
      <w:proofErr w:type="spellStart"/>
      <w:r w:rsidRPr="009E1755">
        <w:rPr>
          <w:sz w:val="22"/>
          <w:szCs w:val="22"/>
          <w:u w:val="none"/>
        </w:rPr>
        <w:t>ěci</w:t>
      </w:r>
      <w:proofErr w:type="spellEnd"/>
      <w:r w:rsidRPr="009E1755">
        <w:rPr>
          <w:sz w:val="22"/>
          <w:szCs w:val="22"/>
          <w:u w:val="none"/>
        </w:rPr>
        <w:t xml:space="preserve"> </w:t>
      </w:r>
      <w:r w:rsidR="000F0D75">
        <w:rPr>
          <w:sz w:val="22"/>
          <w:szCs w:val="22"/>
          <w:u w:val="none"/>
        </w:rPr>
        <w:t>určené pro dílo</w:t>
      </w:r>
      <w:r w:rsidR="00F978D0">
        <w:rPr>
          <w:sz w:val="22"/>
          <w:szCs w:val="22"/>
          <w:u w:val="none"/>
          <w:lang w:val="cs-CZ"/>
        </w:rPr>
        <w:t>, předané či provedené na Díle</w:t>
      </w:r>
      <w:r w:rsidRPr="005D60EE">
        <w:rPr>
          <w:sz w:val="22"/>
          <w:szCs w:val="22"/>
          <w:u w:val="none"/>
        </w:rPr>
        <w:t>.</w:t>
      </w:r>
      <w:r w:rsidR="005D60EE" w:rsidRPr="005D60EE">
        <w:rPr>
          <w:sz w:val="22"/>
          <w:szCs w:val="22"/>
          <w:u w:val="none"/>
          <w:lang w:val="cs-CZ"/>
        </w:rPr>
        <w:t xml:space="preserve"> Bez</w:t>
      </w:r>
      <w:r w:rsidR="000F0D75">
        <w:rPr>
          <w:sz w:val="22"/>
          <w:szCs w:val="22"/>
          <w:u w:val="none"/>
          <w:lang w:val="cs-CZ"/>
        </w:rPr>
        <w:t> </w:t>
      </w:r>
      <w:r w:rsidR="005D60EE" w:rsidRPr="005D60EE">
        <w:rPr>
          <w:sz w:val="22"/>
          <w:szCs w:val="22"/>
          <w:u w:val="none"/>
          <w:lang w:val="cs-CZ"/>
        </w:rPr>
        <w:t>zbytečného odkladu p</w:t>
      </w:r>
      <w:r w:rsidRPr="005D60EE">
        <w:rPr>
          <w:sz w:val="22"/>
          <w:szCs w:val="22"/>
          <w:u w:val="none"/>
        </w:rPr>
        <w:t>o</w:t>
      </w:r>
      <w:r w:rsidR="005D60EE" w:rsidRPr="005D60EE">
        <w:rPr>
          <w:sz w:val="22"/>
          <w:szCs w:val="22"/>
          <w:u w:val="none"/>
          <w:lang w:val="cs-CZ"/>
        </w:rPr>
        <w:t> </w:t>
      </w:r>
      <w:r w:rsidRPr="005D60EE">
        <w:rPr>
          <w:sz w:val="22"/>
          <w:szCs w:val="22"/>
          <w:u w:val="none"/>
        </w:rPr>
        <w:t xml:space="preserve">odstoupení od Smlouvy musí Zhotovitel </w:t>
      </w:r>
      <w:r w:rsidR="005851B2" w:rsidRPr="00A61501">
        <w:rPr>
          <w:sz w:val="22"/>
          <w:szCs w:val="22"/>
          <w:u w:val="none"/>
        </w:rPr>
        <w:t>zajistit stavbu před poškozením</w:t>
      </w:r>
      <w:r w:rsidR="004F6DB6">
        <w:rPr>
          <w:sz w:val="22"/>
          <w:szCs w:val="22"/>
          <w:u w:val="none"/>
          <w:lang w:val="cs-CZ"/>
        </w:rPr>
        <w:t>,</w:t>
      </w:r>
      <w:r w:rsidRPr="005D60EE">
        <w:rPr>
          <w:sz w:val="22"/>
          <w:szCs w:val="22"/>
          <w:u w:val="none"/>
        </w:rPr>
        <w:t xml:space="preserve"> </w:t>
      </w:r>
      <w:r w:rsidR="004F6DB6">
        <w:rPr>
          <w:sz w:val="22"/>
          <w:szCs w:val="22"/>
          <w:u w:val="none"/>
          <w:lang w:val="cs-CZ"/>
        </w:rPr>
        <w:t>vyklidit, předat Objednateli</w:t>
      </w:r>
      <w:r w:rsidR="004F6DB6" w:rsidRPr="00972D3B">
        <w:rPr>
          <w:sz w:val="22"/>
          <w:szCs w:val="22"/>
          <w:u w:val="none"/>
        </w:rPr>
        <w:t xml:space="preserve"> </w:t>
      </w:r>
      <w:r w:rsidRPr="005D60EE">
        <w:rPr>
          <w:sz w:val="22"/>
          <w:szCs w:val="22"/>
          <w:u w:val="none"/>
        </w:rPr>
        <w:t>a opustit Staveniště.</w:t>
      </w:r>
    </w:p>
    <w:p w14:paraId="05B33BEF" w14:textId="77777777" w:rsidR="00B555C4" w:rsidRPr="00844157" w:rsidRDefault="00B555C4" w:rsidP="00844157">
      <w:pPr>
        <w:pStyle w:val="Nzev"/>
        <w:numPr>
          <w:ilvl w:val="1"/>
          <w:numId w:val="2"/>
        </w:numPr>
        <w:ind w:left="567" w:hanging="567"/>
        <w:jc w:val="both"/>
        <w:rPr>
          <w:sz w:val="22"/>
          <w:szCs w:val="22"/>
          <w:u w:val="none"/>
        </w:rPr>
      </w:pPr>
      <w:r w:rsidRPr="00B555C4">
        <w:rPr>
          <w:sz w:val="22"/>
          <w:szCs w:val="22"/>
          <w:u w:val="none"/>
        </w:rPr>
        <w:t xml:space="preserve">Objednatel může vypovědět </w:t>
      </w:r>
      <w:r>
        <w:rPr>
          <w:sz w:val="22"/>
          <w:szCs w:val="22"/>
          <w:u w:val="none"/>
          <w:lang w:val="cs-CZ"/>
        </w:rPr>
        <w:t xml:space="preserve">tuto </w:t>
      </w:r>
      <w:r w:rsidRPr="00B555C4">
        <w:rPr>
          <w:sz w:val="22"/>
          <w:szCs w:val="22"/>
          <w:u w:val="none"/>
        </w:rPr>
        <w:t xml:space="preserve">Smlouvu </w:t>
      </w:r>
      <w:r>
        <w:rPr>
          <w:sz w:val="22"/>
          <w:szCs w:val="22"/>
          <w:u w:val="none"/>
          <w:lang w:val="cs-CZ"/>
        </w:rPr>
        <w:t xml:space="preserve">z důvodu nepřidělení finančních prostředků na financování Díla. </w:t>
      </w:r>
      <w:r w:rsidRPr="00B555C4">
        <w:rPr>
          <w:sz w:val="22"/>
          <w:szCs w:val="22"/>
          <w:u w:val="none"/>
        </w:rPr>
        <w:t xml:space="preserve">Výpověď Smlouvy nabývá účinnosti </w:t>
      </w:r>
      <w:r w:rsidR="00844157">
        <w:rPr>
          <w:sz w:val="22"/>
          <w:szCs w:val="22"/>
          <w:u w:val="none"/>
          <w:lang w:val="cs-CZ"/>
        </w:rPr>
        <w:t>dnem následujícím</w:t>
      </w:r>
      <w:r w:rsidRPr="00B555C4">
        <w:rPr>
          <w:sz w:val="22"/>
          <w:szCs w:val="22"/>
          <w:u w:val="none"/>
        </w:rPr>
        <w:t xml:space="preserve"> </w:t>
      </w:r>
      <w:r w:rsidR="00844157">
        <w:rPr>
          <w:sz w:val="22"/>
          <w:szCs w:val="22"/>
          <w:u w:val="none"/>
        </w:rPr>
        <w:t>poté, kdy Zhotovitel takovou výpově</w:t>
      </w:r>
      <w:r w:rsidR="00844157">
        <w:rPr>
          <w:sz w:val="22"/>
          <w:szCs w:val="22"/>
          <w:u w:val="none"/>
          <w:lang w:val="cs-CZ"/>
        </w:rPr>
        <w:t>ď</w:t>
      </w:r>
      <w:r w:rsidRPr="00B555C4">
        <w:rPr>
          <w:sz w:val="22"/>
          <w:szCs w:val="22"/>
          <w:u w:val="none"/>
        </w:rPr>
        <w:t xml:space="preserve"> obdržel.</w:t>
      </w:r>
      <w:r w:rsidR="00844157">
        <w:rPr>
          <w:sz w:val="22"/>
          <w:szCs w:val="22"/>
          <w:u w:val="none"/>
          <w:lang w:val="cs-CZ"/>
        </w:rPr>
        <w:t xml:space="preserve"> </w:t>
      </w:r>
      <w:r w:rsidRPr="00844157">
        <w:rPr>
          <w:sz w:val="22"/>
          <w:szCs w:val="22"/>
          <w:u w:val="none"/>
        </w:rPr>
        <w:t>Zhotovitel musí v případě výpovědi Objednatele:</w:t>
      </w:r>
    </w:p>
    <w:p w14:paraId="480EFB78" w14:textId="77777777" w:rsidR="00B555C4" w:rsidRPr="00774D53" w:rsidRDefault="00B555C4" w:rsidP="00B555C4">
      <w:pPr>
        <w:numPr>
          <w:ilvl w:val="0"/>
          <w:numId w:val="18"/>
        </w:numPr>
        <w:ind w:left="1418" w:hanging="567"/>
        <w:jc w:val="both"/>
        <w:rPr>
          <w:sz w:val="22"/>
          <w:szCs w:val="22"/>
        </w:rPr>
      </w:pPr>
      <w:r w:rsidRPr="00774D53">
        <w:rPr>
          <w:sz w:val="22"/>
          <w:szCs w:val="22"/>
        </w:rPr>
        <w:t xml:space="preserve">skončit veškeré práce na Díle, vyjma prací, ke kterým mu byl ze strany Zástupce objednatele v souvislosti s </w:t>
      </w:r>
      <w:r w:rsidR="00844157">
        <w:rPr>
          <w:sz w:val="22"/>
          <w:szCs w:val="22"/>
        </w:rPr>
        <w:t>vý</w:t>
      </w:r>
      <w:r w:rsidRPr="00774D53">
        <w:rPr>
          <w:sz w:val="22"/>
          <w:szCs w:val="22"/>
        </w:rPr>
        <w:t>pověd</w:t>
      </w:r>
      <w:r w:rsidR="00844157">
        <w:rPr>
          <w:sz w:val="22"/>
          <w:szCs w:val="22"/>
        </w:rPr>
        <w:t>í</w:t>
      </w:r>
      <w:r w:rsidRPr="00774D53">
        <w:rPr>
          <w:sz w:val="22"/>
          <w:szCs w:val="22"/>
        </w:rPr>
        <w:t xml:space="preserve"> vydán pokyn;</w:t>
      </w:r>
    </w:p>
    <w:p w14:paraId="01D1F48D" w14:textId="77777777" w:rsidR="00B555C4" w:rsidRPr="00774D53" w:rsidRDefault="00B555C4" w:rsidP="00B555C4">
      <w:pPr>
        <w:numPr>
          <w:ilvl w:val="0"/>
          <w:numId w:val="18"/>
        </w:numPr>
        <w:ind w:left="1418" w:hanging="567"/>
        <w:jc w:val="both"/>
        <w:rPr>
          <w:sz w:val="22"/>
          <w:szCs w:val="22"/>
        </w:rPr>
      </w:pPr>
      <w:r w:rsidRPr="00774D53">
        <w:rPr>
          <w:sz w:val="22"/>
          <w:szCs w:val="22"/>
        </w:rPr>
        <w:t xml:space="preserve">předat </w:t>
      </w:r>
      <w:r w:rsidR="00844157">
        <w:rPr>
          <w:sz w:val="22"/>
          <w:szCs w:val="22"/>
        </w:rPr>
        <w:t>v</w:t>
      </w:r>
      <w:r w:rsidRPr="00774D53">
        <w:rPr>
          <w:sz w:val="22"/>
          <w:szCs w:val="22"/>
        </w:rPr>
        <w:t>ýstupy z</w:t>
      </w:r>
      <w:r>
        <w:rPr>
          <w:sz w:val="22"/>
          <w:szCs w:val="22"/>
        </w:rPr>
        <w:t>hotovitele, t</w:t>
      </w:r>
      <w:r w:rsidRPr="00774D53">
        <w:rPr>
          <w:sz w:val="22"/>
          <w:szCs w:val="22"/>
        </w:rPr>
        <w:t xml:space="preserve">echnologická zařízení, </w:t>
      </w:r>
      <w:r>
        <w:rPr>
          <w:sz w:val="22"/>
          <w:szCs w:val="22"/>
        </w:rPr>
        <w:t>m</w:t>
      </w:r>
      <w:r w:rsidRPr="00774D53">
        <w:rPr>
          <w:sz w:val="22"/>
          <w:szCs w:val="22"/>
        </w:rPr>
        <w:t>ateriály a jinou práci, za které Zhotovitel obdržel platbu;</w:t>
      </w:r>
    </w:p>
    <w:p w14:paraId="6E9F8369" w14:textId="77777777" w:rsidR="00B555C4" w:rsidRDefault="00B555C4" w:rsidP="00B555C4">
      <w:pPr>
        <w:numPr>
          <w:ilvl w:val="0"/>
          <w:numId w:val="18"/>
        </w:numPr>
        <w:ind w:left="1418" w:hanging="567"/>
        <w:jc w:val="both"/>
        <w:rPr>
          <w:sz w:val="22"/>
          <w:szCs w:val="22"/>
        </w:rPr>
      </w:pPr>
      <w:r w:rsidRPr="00774D53">
        <w:rPr>
          <w:sz w:val="22"/>
          <w:szCs w:val="22"/>
        </w:rPr>
        <w:t>vyklidit Staveniště, vyjma věcí potřebných pro zajištění bezpečnosti na Staveništi, a následně Staveniště opustit.</w:t>
      </w:r>
    </w:p>
    <w:p w14:paraId="78814A34" w14:textId="77777777" w:rsidR="00B555C4" w:rsidRPr="00F978D0" w:rsidRDefault="00B555C4" w:rsidP="00F978D0">
      <w:pPr>
        <w:pStyle w:val="Nzev"/>
        <w:numPr>
          <w:ilvl w:val="0"/>
          <w:numId w:val="0"/>
        </w:numPr>
        <w:ind w:left="567"/>
        <w:jc w:val="both"/>
        <w:rPr>
          <w:sz w:val="22"/>
          <w:szCs w:val="22"/>
        </w:rPr>
      </w:pPr>
      <w:r w:rsidRPr="00F978D0">
        <w:rPr>
          <w:sz w:val="22"/>
          <w:szCs w:val="22"/>
          <w:u w:val="none"/>
        </w:rPr>
        <w:t xml:space="preserve">Zhotovitel má v případě výpovědi Objednatele </w:t>
      </w:r>
      <w:r w:rsidRPr="00F978D0">
        <w:rPr>
          <w:sz w:val="22"/>
          <w:szCs w:val="22"/>
          <w:u w:val="none"/>
          <w:lang w:val="cs-CZ"/>
        </w:rPr>
        <w:t xml:space="preserve">pouze </w:t>
      </w:r>
      <w:r w:rsidRPr="00F978D0">
        <w:rPr>
          <w:sz w:val="22"/>
          <w:szCs w:val="22"/>
          <w:u w:val="none"/>
        </w:rPr>
        <w:t>nárok na úhradu skutečně provedených prací na Díle</w:t>
      </w:r>
      <w:r w:rsidR="00F978D0" w:rsidRPr="00F978D0">
        <w:rPr>
          <w:sz w:val="22"/>
          <w:szCs w:val="22"/>
          <w:u w:val="none"/>
          <w:lang w:val="cs-CZ"/>
        </w:rPr>
        <w:t>,</w:t>
      </w:r>
      <w:r w:rsidR="00F978D0" w:rsidRPr="00F978D0">
        <w:rPr>
          <w:sz w:val="22"/>
          <w:szCs w:val="22"/>
          <w:u w:val="none"/>
        </w:rPr>
        <w:t xml:space="preserve"> řádně předaných výstupů zhotovitele a </w:t>
      </w:r>
      <w:r w:rsidR="00F978D0" w:rsidRPr="00F978D0">
        <w:rPr>
          <w:sz w:val="22"/>
          <w:szCs w:val="22"/>
          <w:u w:val="none"/>
          <w:lang w:val="cs-CZ"/>
        </w:rPr>
        <w:t>n</w:t>
      </w:r>
      <w:proofErr w:type="spellStart"/>
      <w:r w:rsidR="00F978D0" w:rsidRPr="00F978D0">
        <w:rPr>
          <w:sz w:val="22"/>
          <w:szCs w:val="22"/>
          <w:u w:val="none"/>
        </w:rPr>
        <w:t>ákladů</w:t>
      </w:r>
      <w:proofErr w:type="spellEnd"/>
      <w:r w:rsidR="00F978D0" w:rsidRPr="00F978D0">
        <w:rPr>
          <w:sz w:val="22"/>
          <w:szCs w:val="22"/>
          <w:u w:val="none"/>
        </w:rPr>
        <w:t xml:space="preserve"> na </w:t>
      </w:r>
      <w:r w:rsidR="00F978D0" w:rsidRPr="00F978D0">
        <w:rPr>
          <w:sz w:val="22"/>
          <w:szCs w:val="22"/>
          <w:u w:val="none"/>
          <w:lang w:val="cs-CZ"/>
        </w:rPr>
        <w:t>v</w:t>
      </w:r>
      <w:proofErr w:type="spellStart"/>
      <w:r w:rsidR="00F978D0" w:rsidRPr="00F978D0">
        <w:rPr>
          <w:sz w:val="22"/>
          <w:szCs w:val="22"/>
          <w:u w:val="none"/>
        </w:rPr>
        <w:t>ěci</w:t>
      </w:r>
      <w:proofErr w:type="spellEnd"/>
      <w:r w:rsidR="00F978D0" w:rsidRPr="00F978D0">
        <w:rPr>
          <w:sz w:val="22"/>
          <w:szCs w:val="22"/>
          <w:u w:val="none"/>
        </w:rPr>
        <w:t xml:space="preserve"> určené pro dílo</w:t>
      </w:r>
      <w:r w:rsidR="00F978D0" w:rsidRPr="00F978D0">
        <w:rPr>
          <w:sz w:val="22"/>
          <w:szCs w:val="22"/>
          <w:u w:val="none"/>
          <w:lang w:val="cs-CZ"/>
        </w:rPr>
        <w:t>, předané či provedené na Díle</w:t>
      </w:r>
      <w:r w:rsidR="001D518D">
        <w:rPr>
          <w:sz w:val="22"/>
          <w:szCs w:val="22"/>
          <w:u w:val="none"/>
          <w:lang w:val="cs-CZ"/>
        </w:rPr>
        <w:t xml:space="preserve">; zhotovitel nemá právo na náhradu škody a ušlého zisku. </w:t>
      </w:r>
    </w:p>
    <w:p w14:paraId="1308B5CA" w14:textId="77777777" w:rsidR="007A565D" w:rsidRDefault="007A565D" w:rsidP="00844157">
      <w:pPr>
        <w:pStyle w:val="Nzev"/>
        <w:numPr>
          <w:ilvl w:val="0"/>
          <w:numId w:val="0"/>
        </w:numPr>
        <w:ind w:left="567"/>
        <w:jc w:val="both"/>
        <w:rPr>
          <w:sz w:val="22"/>
          <w:szCs w:val="22"/>
          <w:u w:val="none"/>
        </w:rPr>
      </w:pPr>
    </w:p>
    <w:p w14:paraId="5032B477" w14:textId="77777777" w:rsidR="004B6A52" w:rsidRPr="004B6A52" w:rsidRDefault="004B6A52" w:rsidP="004B6A52">
      <w:pPr>
        <w:pStyle w:val="Nzev"/>
        <w:numPr>
          <w:ilvl w:val="0"/>
          <w:numId w:val="2"/>
        </w:numPr>
        <w:rPr>
          <w:b/>
          <w:sz w:val="22"/>
          <w:szCs w:val="22"/>
          <w:u w:val="none"/>
        </w:rPr>
      </w:pPr>
      <w:r w:rsidRPr="004B6A52">
        <w:rPr>
          <w:b/>
          <w:sz w:val="22"/>
          <w:szCs w:val="22"/>
          <w:u w:val="none"/>
          <w:lang w:val="cs-CZ"/>
        </w:rPr>
        <w:t>Komunikace smluvních stran</w:t>
      </w:r>
    </w:p>
    <w:p w14:paraId="444207E8" w14:textId="77777777" w:rsidR="007F4E34" w:rsidRDefault="007F4E34" w:rsidP="007F4E34">
      <w:pPr>
        <w:pStyle w:val="Nzev"/>
        <w:keepNext/>
        <w:numPr>
          <w:ilvl w:val="1"/>
          <w:numId w:val="2"/>
        </w:numPr>
        <w:ind w:left="567" w:hanging="567"/>
        <w:jc w:val="both"/>
        <w:rPr>
          <w:sz w:val="22"/>
          <w:szCs w:val="22"/>
          <w:u w:val="none"/>
          <w:lang w:val="cs-CZ"/>
        </w:rPr>
      </w:pPr>
      <w:r>
        <w:rPr>
          <w:sz w:val="22"/>
          <w:szCs w:val="22"/>
          <w:u w:val="none"/>
          <w:lang w:val="cs-CZ"/>
        </w:rPr>
        <w:t>Objednatele ve věcech technických zastupují také tyto osoby:</w:t>
      </w:r>
    </w:p>
    <w:p w14:paraId="79F85FA1" w14:textId="28B90ECD" w:rsidR="00206EB3" w:rsidRPr="0085046B" w:rsidRDefault="00206EB3" w:rsidP="00C6642E">
      <w:pPr>
        <w:pStyle w:val="Nzev"/>
        <w:keepNext/>
        <w:numPr>
          <w:ilvl w:val="0"/>
          <w:numId w:val="0"/>
        </w:numPr>
        <w:ind w:left="567"/>
        <w:jc w:val="both"/>
        <w:rPr>
          <w:sz w:val="22"/>
          <w:szCs w:val="22"/>
          <w:u w:val="none"/>
          <w:lang w:val="cs-CZ"/>
        </w:rPr>
      </w:pPr>
      <w:r w:rsidRPr="0085046B">
        <w:rPr>
          <w:sz w:val="22"/>
          <w:szCs w:val="22"/>
          <w:u w:val="none"/>
          <w:lang w:val="cs-CZ"/>
        </w:rPr>
        <w:t>Technický dozor stav</w:t>
      </w:r>
      <w:r>
        <w:rPr>
          <w:sz w:val="22"/>
          <w:szCs w:val="22"/>
          <w:u w:val="none"/>
          <w:lang w:val="cs-CZ"/>
        </w:rPr>
        <w:t>ebníka</w:t>
      </w:r>
      <w:r>
        <w:rPr>
          <w:sz w:val="22"/>
          <w:szCs w:val="22"/>
          <w:u w:val="none"/>
          <w:lang w:val="cs-CZ"/>
        </w:rPr>
        <w:tab/>
      </w:r>
      <w:r>
        <w:rPr>
          <w:sz w:val="22"/>
          <w:szCs w:val="22"/>
          <w:u w:val="none"/>
          <w:lang w:val="cs-CZ"/>
        </w:rPr>
        <w:tab/>
      </w:r>
      <w:r>
        <w:rPr>
          <w:sz w:val="22"/>
          <w:szCs w:val="22"/>
          <w:u w:val="none"/>
          <w:lang w:val="cs-CZ"/>
        </w:rPr>
        <w:tab/>
      </w:r>
      <w:r>
        <w:rPr>
          <w:sz w:val="22"/>
          <w:szCs w:val="22"/>
          <w:u w:val="none"/>
          <w:lang w:val="cs-CZ"/>
        </w:rPr>
        <w:tab/>
      </w:r>
      <w:proofErr w:type="spellStart"/>
      <w:r w:rsidR="00681079" w:rsidRPr="000C1AF9">
        <w:rPr>
          <w:bCs/>
          <w:iCs/>
          <w:sz w:val="22"/>
          <w:szCs w:val="22"/>
          <w:u w:val="none"/>
        </w:rPr>
        <w:t>xxxxx</w:t>
      </w:r>
      <w:r w:rsidR="00681079">
        <w:rPr>
          <w:bCs/>
          <w:iCs/>
          <w:sz w:val="22"/>
          <w:szCs w:val="22"/>
          <w:u w:val="none"/>
          <w:lang w:val="cs-CZ"/>
        </w:rPr>
        <w:t>xxxxxxx</w:t>
      </w:r>
      <w:proofErr w:type="spellEnd"/>
      <w:r w:rsidR="00681079" w:rsidRPr="000C1AF9">
        <w:rPr>
          <w:bCs/>
          <w:iCs/>
          <w:sz w:val="22"/>
          <w:szCs w:val="22"/>
          <w:u w:val="none"/>
        </w:rPr>
        <w:t>x</w:t>
      </w:r>
      <w:r>
        <w:rPr>
          <w:sz w:val="22"/>
          <w:szCs w:val="22"/>
          <w:u w:val="none"/>
          <w:lang w:val="cs-CZ"/>
        </w:rPr>
        <w:tab/>
        <w:t xml:space="preserve">   </w:t>
      </w:r>
      <w:proofErr w:type="gramStart"/>
      <w:r>
        <w:rPr>
          <w:sz w:val="22"/>
          <w:szCs w:val="22"/>
          <w:u w:val="none"/>
          <w:lang w:val="cs-CZ"/>
        </w:rPr>
        <w:t xml:space="preserve">   (</w:t>
      </w:r>
      <w:proofErr w:type="gramEnd"/>
      <w:r w:rsidRPr="0085046B">
        <w:rPr>
          <w:sz w:val="22"/>
          <w:szCs w:val="22"/>
          <w:u w:val="none"/>
          <w:lang w:val="cs-CZ"/>
        </w:rPr>
        <w:t>„TDS“)</w:t>
      </w:r>
    </w:p>
    <w:p w14:paraId="1B3C2E4D" w14:textId="067BC4CE" w:rsidR="007F4E34" w:rsidRPr="0085046B" w:rsidRDefault="00206EB3" w:rsidP="00206EB3">
      <w:pPr>
        <w:pStyle w:val="Nzev"/>
        <w:keepNext/>
        <w:numPr>
          <w:ilvl w:val="0"/>
          <w:numId w:val="0"/>
        </w:numPr>
        <w:ind w:left="567"/>
        <w:jc w:val="both"/>
        <w:rPr>
          <w:sz w:val="22"/>
          <w:szCs w:val="22"/>
          <w:u w:val="none"/>
          <w:lang w:val="cs-CZ"/>
        </w:rPr>
      </w:pPr>
      <w:r w:rsidRPr="0085046B">
        <w:rPr>
          <w:sz w:val="22"/>
          <w:szCs w:val="22"/>
          <w:u w:val="none"/>
          <w:lang w:val="cs-CZ"/>
        </w:rPr>
        <w:t xml:space="preserve">Koordinátor BOZP </w:t>
      </w:r>
      <w:r w:rsidRPr="0085046B">
        <w:rPr>
          <w:sz w:val="22"/>
          <w:szCs w:val="22"/>
          <w:u w:val="none"/>
          <w:lang w:val="cs-CZ"/>
        </w:rPr>
        <w:tab/>
      </w:r>
      <w:r w:rsidRPr="0085046B">
        <w:rPr>
          <w:sz w:val="22"/>
          <w:szCs w:val="22"/>
          <w:u w:val="none"/>
          <w:lang w:val="cs-CZ"/>
        </w:rPr>
        <w:tab/>
      </w:r>
      <w:r w:rsidRPr="0085046B">
        <w:rPr>
          <w:sz w:val="22"/>
          <w:szCs w:val="22"/>
          <w:u w:val="none"/>
          <w:lang w:val="cs-CZ"/>
        </w:rPr>
        <w:tab/>
      </w:r>
      <w:r w:rsidRPr="0085046B">
        <w:rPr>
          <w:sz w:val="22"/>
          <w:szCs w:val="22"/>
          <w:u w:val="none"/>
          <w:lang w:val="cs-CZ"/>
        </w:rPr>
        <w:tab/>
      </w:r>
      <w:r w:rsidRPr="0085046B">
        <w:rPr>
          <w:sz w:val="22"/>
          <w:szCs w:val="22"/>
          <w:u w:val="none"/>
          <w:lang w:val="cs-CZ"/>
        </w:rPr>
        <w:tab/>
      </w:r>
      <w:proofErr w:type="spellStart"/>
      <w:r w:rsidR="00681079" w:rsidRPr="000C1AF9">
        <w:rPr>
          <w:bCs/>
          <w:iCs/>
          <w:sz w:val="22"/>
          <w:szCs w:val="22"/>
          <w:u w:val="none"/>
        </w:rPr>
        <w:t>xxxxx</w:t>
      </w:r>
      <w:r w:rsidR="00681079">
        <w:rPr>
          <w:bCs/>
          <w:iCs/>
          <w:sz w:val="22"/>
          <w:szCs w:val="22"/>
          <w:u w:val="none"/>
          <w:lang w:val="cs-CZ"/>
        </w:rPr>
        <w:t>xxxxxxx</w:t>
      </w:r>
      <w:proofErr w:type="spellEnd"/>
      <w:r w:rsidR="00681079" w:rsidRPr="000C1AF9">
        <w:rPr>
          <w:bCs/>
          <w:iCs/>
          <w:sz w:val="22"/>
          <w:szCs w:val="22"/>
          <w:u w:val="none"/>
        </w:rPr>
        <w:t>x</w:t>
      </w:r>
    </w:p>
    <w:p w14:paraId="6EC8FCBD" w14:textId="66103078" w:rsidR="00136168" w:rsidRPr="007F5D68" w:rsidRDefault="007F4E34" w:rsidP="00A0108C">
      <w:pPr>
        <w:pStyle w:val="Nzev"/>
        <w:numPr>
          <w:ilvl w:val="0"/>
          <w:numId w:val="0"/>
        </w:numPr>
        <w:ind w:left="567"/>
        <w:jc w:val="both"/>
        <w:rPr>
          <w:sz w:val="22"/>
          <w:szCs w:val="22"/>
          <w:u w:val="none"/>
          <w:lang w:val="cs-CZ"/>
        </w:rPr>
      </w:pPr>
      <w:r>
        <w:rPr>
          <w:sz w:val="22"/>
          <w:szCs w:val="22"/>
          <w:u w:val="none"/>
          <w:lang w:val="cs-CZ"/>
        </w:rPr>
        <w:t>Změna těchto osob může být oznámena písemným oznámením učiněným druhé smluvní straně bez nutnosti uzavírání písemného dodatku</w:t>
      </w:r>
      <w:r w:rsidR="00136168" w:rsidRPr="007F5D68">
        <w:rPr>
          <w:sz w:val="22"/>
          <w:szCs w:val="22"/>
          <w:u w:val="none"/>
          <w:lang w:val="cs-CZ"/>
        </w:rPr>
        <w:t>.</w:t>
      </w:r>
    </w:p>
    <w:p w14:paraId="2F94C46A" w14:textId="77777777" w:rsidR="004B6A52" w:rsidRPr="007F5D68" w:rsidRDefault="004B6A52" w:rsidP="004B6A52">
      <w:pPr>
        <w:pStyle w:val="Nzev"/>
        <w:numPr>
          <w:ilvl w:val="1"/>
          <w:numId w:val="2"/>
        </w:numPr>
        <w:ind w:left="567" w:hanging="567"/>
        <w:jc w:val="both"/>
        <w:rPr>
          <w:sz w:val="22"/>
          <w:szCs w:val="22"/>
          <w:u w:val="none"/>
          <w:lang w:val="cs-CZ"/>
        </w:rPr>
      </w:pPr>
      <w:r w:rsidRPr="007F5D68">
        <w:rPr>
          <w:sz w:val="22"/>
          <w:szCs w:val="22"/>
          <w:u w:val="none"/>
          <w:lang w:val="cs-CZ"/>
        </w:rPr>
        <w:t xml:space="preserve">Adresa a e-mail </w:t>
      </w:r>
      <w:r w:rsidR="00ED4B81" w:rsidRPr="007F5D68">
        <w:rPr>
          <w:sz w:val="22"/>
          <w:szCs w:val="22"/>
          <w:u w:val="none"/>
          <w:lang w:val="cs-CZ"/>
        </w:rPr>
        <w:t>O</w:t>
      </w:r>
      <w:r w:rsidRPr="007F5D68">
        <w:rPr>
          <w:sz w:val="22"/>
          <w:szCs w:val="22"/>
          <w:u w:val="none"/>
          <w:lang w:val="cs-CZ"/>
        </w:rPr>
        <w:t xml:space="preserve">bjednatele jsou: </w:t>
      </w:r>
    </w:p>
    <w:p w14:paraId="793FE3C1" w14:textId="16206761" w:rsidR="004B6A52" w:rsidRPr="003273A0" w:rsidRDefault="004B6A52" w:rsidP="004B6A52">
      <w:pPr>
        <w:pStyle w:val="Nzev"/>
        <w:numPr>
          <w:ilvl w:val="0"/>
          <w:numId w:val="0"/>
        </w:numPr>
        <w:ind w:left="567"/>
        <w:jc w:val="both"/>
        <w:rPr>
          <w:sz w:val="22"/>
          <w:szCs w:val="22"/>
          <w:u w:val="none"/>
          <w:lang w:val="cs-CZ"/>
        </w:rPr>
      </w:pPr>
      <w:r w:rsidRPr="007F5D68">
        <w:rPr>
          <w:sz w:val="22"/>
          <w:szCs w:val="22"/>
          <w:u w:val="none"/>
          <w:lang w:val="cs-CZ"/>
        </w:rPr>
        <w:t>Národní památkový ústav, územní</w:t>
      </w:r>
      <w:r w:rsidRPr="004B6A52">
        <w:rPr>
          <w:sz w:val="22"/>
          <w:szCs w:val="22"/>
          <w:u w:val="none"/>
        </w:rPr>
        <w:t xml:space="preserve"> památková správa </w:t>
      </w:r>
      <w:r w:rsidR="00BC1997">
        <w:rPr>
          <w:sz w:val="22"/>
          <w:szCs w:val="22"/>
          <w:u w:val="none"/>
          <w:lang w:val="cs-CZ"/>
        </w:rPr>
        <w:t>v Českých Budějovicích</w:t>
      </w:r>
    </w:p>
    <w:p w14:paraId="23116DBC" w14:textId="23D86480" w:rsidR="004B6A52" w:rsidRDefault="004B6A52" w:rsidP="004B6A52">
      <w:pPr>
        <w:pStyle w:val="Nzev"/>
        <w:numPr>
          <w:ilvl w:val="0"/>
          <w:numId w:val="0"/>
        </w:numPr>
        <w:ind w:left="567"/>
        <w:jc w:val="both"/>
        <w:rPr>
          <w:sz w:val="22"/>
          <w:szCs w:val="22"/>
          <w:u w:val="none"/>
        </w:rPr>
      </w:pPr>
      <w:r w:rsidRPr="004B6A52">
        <w:rPr>
          <w:sz w:val="22"/>
          <w:szCs w:val="22"/>
          <w:u w:val="none"/>
        </w:rPr>
        <w:t xml:space="preserve">adresa: </w:t>
      </w:r>
      <w:r w:rsidR="00BC1997">
        <w:rPr>
          <w:sz w:val="22"/>
          <w:szCs w:val="22"/>
          <w:u w:val="none"/>
          <w:lang w:val="cs-CZ"/>
        </w:rPr>
        <w:t>Náměstí Přemysla Otakara II. 34, České Budějovice 370 21</w:t>
      </w:r>
    </w:p>
    <w:p w14:paraId="6EAB7A45" w14:textId="77777777" w:rsidR="001F6CB2" w:rsidRPr="001F6CB2" w:rsidRDefault="001F6CB2" w:rsidP="004B6A52">
      <w:pPr>
        <w:pStyle w:val="Nzev"/>
        <w:numPr>
          <w:ilvl w:val="0"/>
          <w:numId w:val="0"/>
        </w:numPr>
        <w:ind w:left="567"/>
        <w:jc w:val="both"/>
        <w:rPr>
          <w:sz w:val="22"/>
          <w:szCs w:val="22"/>
          <w:u w:val="none"/>
          <w:lang w:val="cs-CZ"/>
        </w:rPr>
      </w:pPr>
      <w:r>
        <w:rPr>
          <w:sz w:val="22"/>
          <w:szCs w:val="22"/>
          <w:u w:val="none"/>
          <w:lang w:val="cs-CZ"/>
        </w:rPr>
        <w:t xml:space="preserve">ID DS: </w:t>
      </w:r>
      <w:r w:rsidRPr="001F6CB2">
        <w:rPr>
          <w:sz w:val="22"/>
          <w:szCs w:val="22"/>
          <w:u w:val="none"/>
          <w:lang w:val="cs-CZ"/>
        </w:rPr>
        <w:t>2cy8h6t​</w:t>
      </w:r>
    </w:p>
    <w:p w14:paraId="437E9304" w14:textId="23B365A9" w:rsidR="004B6A52" w:rsidRPr="00BC1997" w:rsidRDefault="004B6A52" w:rsidP="004B6A52">
      <w:pPr>
        <w:pStyle w:val="Nzev"/>
        <w:numPr>
          <w:ilvl w:val="0"/>
          <w:numId w:val="0"/>
        </w:numPr>
        <w:ind w:left="567"/>
        <w:jc w:val="both"/>
        <w:rPr>
          <w:sz w:val="22"/>
          <w:szCs w:val="22"/>
          <w:u w:val="none"/>
        </w:rPr>
      </w:pPr>
      <w:r w:rsidRPr="004B6A52">
        <w:rPr>
          <w:sz w:val="22"/>
          <w:szCs w:val="22"/>
          <w:u w:val="none"/>
        </w:rPr>
        <w:t>e-mail</w:t>
      </w:r>
      <w:r w:rsidR="001F6CB2">
        <w:rPr>
          <w:sz w:val="22"/>
          <w:szCs w:val="22"/>
          <w:u w:val="none"/>
          <w:lang w:val="cs-CZ"/>
        </w:rPr>
        <w:t xml:space="preserve"> Zástupce objednatele</w:t>
      </w:r>
      <w:r w:rsidRPr="004B6A52">
        <w:rPr>
          <w:sz w:val="22"/>
          <w:szCs w:val="22"/>
          <w:u w:val="none"/>
        </w:rPr>
        <w:t xml:space="preserve">: </w:t>
      </w:r>
      <w:proofErr w:type="spellStart"/>
      <w:r w:rsidR="00681079" w:rsidRPr="000C1AF9">
        <w:rPr>
          <w:bCs/>
          <w:iCs/>
          <w:sz w:val="22"/>
          <w:szCs w:val="22"/>
          <w:u w:val="none"/>
        </w:rPr>
        <w:t>xxxxx</w:t>
      </w:r>
      <w:r w:rsidR="00681079">
        <w:rPr>
          <w:bCs/>
          <w:iCs/>
          <w:sz w:val="22"/>
          <w:szCs w:val="22"/>
          <w:u w:val="none"/>
          <w:lang w:val="cs-CZ"/>
        </w:rPr>
        <w:t>xxxxxxx</w:t>
      </w:r>
      <w:r w:rsidR="00681079" w:rsidRPr="000C1AF9">
        <w:rPr>
          <w:bCs/>
          <w:iCs/>
          <w:sz w:val="22"/>
          <w:szCs w:val="22"/>
          <w:u w:val="none"/>
        </w:rPr>
        <w:t>xxxxx</w:t>
      </w:r>
      <w:proofErr w:type="spellEnd"/>
    </w:p>
    <w:p w14:paraId="69DAD44C" w14:textId="77777777" w:rsidR="004B6A52" w:rsidRPr="004B6A52" w:rsidRDefault="003273A0" w:rsidP="004B6A52">
      <w:pPr>
        <w:pStyle w:val="Nzev"/>
        <w:numPr>
          <w:ilvl w:val="1"/>
          <w:numId w:val="2"/>
        </w:numPr>
        <w:ind w:left="567" w:hanging="567"/>
        <w:jc w:val="both"/>
        <w:rPr>
          <w:sz w:val="22"/>
          <w:szCs w:val="22"/>
          <w:u w:val="none"/>
        </w:rPr>
      </w:pPr>
      <w:r>
        <w:rPr>
          <w:sz w:val="22"/>
          <w:szCs w:val="22"/>
          <w:u w:val="none"/>
        </w:rPr>
        <w:t xml:space="preserve">Adresa a e-mail </w:t>
      </w:r>
      <w:r>
        <w:rPr>
          <w:sz w:val="22"/>
          <w:szCs w:val="22"/>
          <w:u w:val="none"/>
          <w:lang w:val="cs-CZ"/>
        </w:rPr>
        <w:t>Z</w:t>
      </w:r>
      <w:r w:rsidR="004B6A52" w:rsidRPr="004B6A52">
        <w:rPr>
          <w:sz w:val="22"/>
          <w:szCs w:val="22"/>
          <w:u w:val="none"/>
        </w:rPr>
        <w:t>hotovitele jsou:</w:t>
      </w:r>
    </w:p>
    <w:p w14:paraId="0B0F4B44" w14:textId="6F9D35A3" w:rsidR="004B6A52" w:rsidRPr="00204E54" w:rsidRDefault="0066708B" w:rsidP="004B6A52">
      <w:pPr>
        <w:pStyle w:val="Nzev"/>
        <w:numPr>
          <w:ilvl w:val="0"/>
          <w:numId w:val="0"/>
        </w:numPr>
        <w:ind w:left="567"/>
        <w:jc w:val="both"/>
        <w:rPr>
          <w:sz w:val="22"/>
          <w:szCs w:val="22"/>
          <w:u w:val="none"/>
        </w:rPr>
      </w:pPr>
      <w:r w:rsidRPr="00204E54">
        <w:rPr>
          <w:sz w:val="22"/>
          <w:szCs w:val="22"/>
          <w:u w:val="none"/>
        </w:rPr>
        <w:t xml:space="preserve">POHL </w:t>
      </w:r>
      <w:proofErr w:type="spellStart"/>
      <w:r w:rsidRPr="00204E54">
        <w:rPr>
          <w:sz w:val="22"/>
          <w:szCs w:val="22"/>
          <w:u w:val="none"/>
        </w:rPr>
        <w:t>cz</w:t>
      </w:r>
      <w:proofErr w:type="spellEnd"/>
      <w:r w:rsidRPr="00204E54">
        <w:rPr>
          <w:sz w:val="22"/>
          <w:szCs w:val="22"/>
          <w:u w:val="none"/>
        </w:rPr>
        <w:t>, a.s.</w:t>
      </w:r>
    </w:p>
    <w:p w14:paraId="64C73981" w14:textId="07FF447B" w:rsidR="004B6A52" w:rsidRPr="00204E54" w:rsidRDefault="004B6A52" w:rsidP="004B6A52">
      <w:pPr>
        <w:pStyle w:val="Nzev"/>
        <w:numPr>
          <w:ilvl w:val="0"/>
          <w:numId w:val="0"/>
        </w:numPr>
        <w:ind w:left="567"/>
        <w:jc w:val="both"/>
        <w:rPr>
          <w:sz w:val="22"/>
          <w:szCs w:val="22"/>
          <w:u w:val="none"/>
        </w:rPr>
      </w:pPr>
      <w:r w:rsidRPr="00204E54">
        <w:rPr>
          <w:sz w:val="22"/>
          <w:szCs w:val="22"/>
          <w:u w:val="none"/>
        </w:rPr>
        <w:t xml:space="preserve">adresa: </w:t>
      </w:r>
      <w:r w:rsidR="006E2527" w:rsidRPr="00204E54">
        <w:rPr>
          <w:sz w:val="22"/>
          <w:szCs w:val="22"/>
          <w:u w:val="none"/>
        </w:rPr>
        <w:t>Na Pomezí 2483, 252 63 Roztoky</w:t>
      </w:r>
    </w:p>
    <w:p w14:paraId="49F606D8" w14:textId="45335A0E" w:rsidR="004B6A52" w:rsidRPr="00204E54" w:rsidRDefault="003273A0" w:rsidP="004B6A52">
      <w:pPr>
        <w:pStyle w:val="Nzev"/>
        <w:numPr>
          <w:ilvl w:val="0"/>
          <w:numId w:val="0"/>
        </w:numPr>
        <w:ind w:left="567"/>
        <w:jc w:val="both"/>
        <w:rPr>
          <w:sz w:val="22"/>
          <w:szCs w:val="22"/>
          <w:u w:val="none"/>
        </w:rPr>
      </w:pPr>
      <w:r w:rsidRPr="00204E54">
        <w:rPr>
          <w:sz w:val="22"/>
          <w:szCs w:val="22"/>
          <w:u w:val="none"/>
        </w:rPr>
        <w:t>e-mail</w:t>
      </w:r>
      <w:r w:rsidR="001F6CB2" w:rsidRPr="00204E54">
        <w:rPr>
          <w:sz w:val="22"/>
          <w:szCs w:val="22"/>
          <w:u w:val="none"/>
          <w:lang w:val="cs-CZ"/>
        </w:rPr>
        <w:t xml:space="preserve"> Zástupce zhotovitele</w:t>
      </w:r>
      <w:r w:rsidRPr="00204E54">
        <w:rPr>
          <w:sz w:val="22"/>
          <w:szCs w:val="22"/>
          <w:u w:val="none"/>
        </w:rPr>
        <w:t xml:space="preserve">: </w:t>
      </w:r>
      <w:proofErr w:type="spellStart"/>
      <w:r w:rsidR="00681079" w:rsidRPr="000C1AF9">
        <w:rPr>
          <w:bCs/>
          <w:iCs/>
          <w:sz w:val="22"/>
          <w:szCs w:val="22"/>
          <w:u w:val="none"/>
        </w:rPr>
        <w:t>xxxxx</w:t>
      </w:r>
      <w:r w:rsidR="00681079">
        <w:rPr>
          <w:bCs/>
          <w:iCs/>
          <w:sz w:val="22"/>
          <w:szCs w:val="22"/>
          <w:u w:val="none"/>
          <w:lang w:val="cs-CZ"/>
        </w:rPr>
        <w:t>xxxxxxx</w:t>
      </w:r>
      <w:r w:rsidR="00681079" w:rsidRPr="000C1AF9">
        <w:rPr>
          <w:bCs/>
          <w:iCs/>
          <w:sz w:val="22"/>
          <w:szCs w:val="22"/>
          <w:u w:val="none"/>
        </w:rPr>
        <w:t>xxx</w:t>
      </w:r>
      <w:proofErr w:type="spellEnd"/>
    </w:p>
    <w:p w14:paraId="7E716568" w14:textId="2A01708C" w:rsidR="001F6CB2" w:rsidRPr="004B6A52" w:rsidRDefault="001F6CB2" w:rsidP="004B6A52">
      <w:pPr>
        <w:pStyle w:val="Nzev"/>
        <w:numPr>
          <w:ilvl w:val="0"/>
          <w:numId w:val="0"/>
        </w:numPr>
        <w:ind w:left="567"/>
        <w:jc w:val="both"/>
        <w:rPr>
          <w:sz w:val="22"/>
          <w:szCs w:val="22"/>
          <w:u w:val="none"/>
        </w:rPr>
      </w:pPr>
      <w:r w:rsidRPr="00204E54">
        <w:rPr>
          <w:sz w:val="22"/>
          <w:szCs w:val="22"/>
          <w:u w:val="none"/>
          <w:lang w:val="cs-CZ"/>
        </w:rPr>
        <w:t xml:space="preserve">ID DS: </w:t>
      </w:r>
      <w:proofErr w:type="spellStart"/>
      <w:r w:rsidR="00A43C4D" w:rsidRPr="00204E54">
        <w:rPr>
          <w:sz w:val="22"/>
          <w:szCs w:val="22"/>
          <w:u w:val="none"/>
          <w:lang w:val="cs-CZ"/>
        </w:rPr>
        <w:t>tbyfqg</w:t>
      </w:r>
      <w:r w:rsidR="00204E54" w:rsidRPr="00204E54">
        <w:rPr>
          <w:sz w:val="22"/>
          <w:szCs w:val="22"/>
          <w:u w:val="none"/>
          <w:lang w:val="cs-CZ"/>
        </w:rPr>
        <w:t>v</w:t>
      </w:r>
      <w:proofErr w:type="spellEnd"/>
    </w:p>
    <w:p w14:paraId="5F4C37EC" w14:textId="77777777" w:rsidR="004B6A52" w:rsidRPr="004B6A52" w:rsidRDefault="004B6A52" w:rsidP="004B6A52">
      <w:pPr>
        <w:pStyle w:val="Nzev"/>
        <w:numPr>
          <w:ilvl w:val="0"/>
          <w:numId w:val="0"/>
        </w:numPr>
        <w:ind w:left="567"/>
        <w:jc w:val="both"/>
        <w:rPr>
          <w:sz w:val="22"/>
          <w:szCs w:val="22"/>
          <w:u w:val="none"/>
        </w:rPr>
      </w:pPr>
      <w:r w:rsidRPr="004B6A52">
        <w:rPr>
          <w:sz w:val="22"/>
          <w:szCs w:val="22"/>
          <w:u w:val="none"/>
        </w:rPr>
        <w:t>nebo jiné adresy nebo e-mailové adresy, které budou druhé straně způsobem dle tohoto článku oznámeny.</w:t>
      </w:r>
    </w:p>
    <w:p w14:paraId="0A0A3D5E" w14:textId="77777777" w:rsidR="004B6A52" w:rsidRPr="00D267D5" w:rsidRDefault="004B6A52" w:rsidP="004B6A52">
      <w:pPr>
        <w:pStyle w:val="Nzev"/>
        <w:numPr>
          <w:ilvl w:val="1"/>
          <w:numId w:val="2"/>
        </w:numPr>
        <w:ind w:left="567" w:hanging="567"/>
        <w:jc w:val="both"/>
        <w:rPr>
          <w:sz w:val="22"/>
          <w:szCs w:val="22"/>
          <w:u w:val="none"/>
          <w:lang w:val="cs-CZ"/>
        </w:rPr>
      </w:pPr>
      <w:r w:rsidRPr="004B6A52">
        <w:rPr>
          <w:sz w:val="22"/>
          <w:szCs w:val="22"/>
          <w:u w:val="none"/>
        </w:rPr>
        <w:t xml:space="preserve">Veškerá oznámení, výzvy, reklamace a jiné </w:t>
      </w:r>
      <w:r w:rsidRPr="00D267D5">
        <w:rPr>
          <w:sz w:val="22"/>
          <w:szCs w:val="22"/>
          <w:u w:val="none"/>
          <w:lang w:val="cs-CZ"/>
        </w:rPr>
        <w:t xml:space="preserve">úkony dle této </w:t>
      </w:r>
      <w:r w:rsidR="005D0081" w:rsidRPr="00D267D5">
        <w:rPr>
          <w:sz w:val="22"/>
          <w:szCs w:val="22"/>
          <w:u w:val="none"/>
          <w:lang w:val="cs-CZ"/>
        </w:rPr>
        <w:t>S</w:t>
      </w:r>
      <w:r w:rsidRPr="00D267D5">
        <w:rPr>
          <w:sz w:val="22"/>
          <w:szCs w:val="22"/>
          <w:u w:val="none"/>
          <w:lang w:val="cs-CZ"/>
        </w:rPr>
        <w:t xml:space="preserve">mlouvy mohou být zaslány písemně </w:t>
      </w:r>
      <w:r w:rsidR="00625A07" w:rsidRPr="00D267D5">
        <w:rPr>
          <w:sz w:val="22"/>
          <w:szCs w:val="22"/>
          <w:u w:val="none"/>
          <w:lang w:val="cs-CZ"/>
        </w:rPr>
        <w:t>prostřednictvím datové schránky nebo e-mailem na adresy shora dohodnuté</w:t>
      </w:r>
      <w:r w:rsidR="00625A07">
        <w:rPr>
          <w:sz w:val="22"/>
          <w:szCs w:val="22"/>
          <w:u w:val="none"/>
          <w:lang w:val="cs-CZ"/>
        </w:rPr>
        <w:t xml:space="preserve">, nebo </w:t>
      </w:r>
      <w:r w:rsidR="00625A07" w:rsidRPr="00D267D5">
        <w:rPr>
          <w:sz w:val="22"/>
          <w:szCs w:val="22"/>
          <w:u w:val="none"/>
          <w:lang w:val="cs-CZ"/>
        </w:rPr>
        <w:t>doporučenou poštou</w:t>
      </w:r>
      <w:r w:rsidRPr="00D267D5">
        <w:rPr>
          <w:sz w:val="22"/>
          <w:szCs w:val="22"/>
          <w:u w:val="none"/>
          <w:lang w:val="cs-CZ"/>
        </w:rPr>
        <w:t>.</w:t>
      </w:r>
    </w:p>
    <w:p w14:paraId="45E0F074" w14:textId="77777777" w:rsidR="00D267D5" w:rsidRPr="00D267D5" w:rsidRDefault="00D267D5" w:rsidP="00D267D5">
      <w:pPr>
        <w:pStyle w:val="Nzev"/>
        <w:numPr>
          <w:ilvl w:val="1"/>
          <w:numId w:val="2"/>
        </w:numPr>
        <w:ind w:left="567" w:hanging="567"/>
        <w:jc w:val="both"/>
        <w:rPr>
          <w:sz w:val="22"/>
          <w:szCs w:val="22"/>
          <w:u w:val="none"/>
        </w:rPr>
      </w:pPr>
      <w:r w:rsidRPr="00D267D5">
        <w:rPr>
          <w:sz w:val="22"/>
          <w:szCs w:val="22"/>
          <w:u w:val="none"/>
          <w:lang w:val="cs-CZ"/>
        </w:rPr>
        <w:t>Zástupce Objednatele (investiční referent), osoba TDS, koordinátor BOZP nejsou oprávněni uzavírat jakékoliv dodatky ke Smlouvě či rozhodovat o změnách Smlouvy</w:t>
      </w:r>
      <w:r w:rsidRPr="00D267D5">
        <w:rPr>
          <w:sz w:val="22"/>
          <w:szCs w:val="22"/>
          <w:u w:val="none"/>
        </w:rPr>
        <w:t>.</w:t>
      </w:r>
    </w:p>
    <w:p w14:paraId="6175598C" w14:textId="77777777" w:rsidR="00D267D5" w:rsidRDefault="00D267D5" w:rsidP="00D267D5">
      <w:pPr>
        <w:pStyle w:val="Nzev"/>
        <w:numPr>
          <w:ilvl w:val="0"/>
          <w:numId w:val="0"/>
        </w:numPr>
        <w:ind w:left="567"/>
        <w:jc w:val="both"/>
        <w:rPr>
          <w:sz w:val="22"/>
          <w:szCs w:val="22"/>
          <w:u w:val="none"/>
        </w:rPr>
      </w:pPr>
    </w:p>
    <w:p w14:paraId="6DF92DAB" w14:textId="77777777" w:rsidR="00FC7512" w:rsidRPr="00154917" w:rsidRDefault="00FC7512" w:rsidP="00FC7512">
      <w:pPr>
        <w:pStyle w:val="Nzev"/>
        <w:numPr>
          <w:ilvl w:val="0"/>
          <w:numId w:val="0"/>
        </w:numPr>
        <w:ind w:left="567"/>
        <w:jc w:val="both"/>
        <w:rPr>
          <w:sz w:val="22"/>
          <w:szCs w:val="22"/>
          <w:u w:val="none"/>
        </w:rPr>
      </w:pPr>
    </w:p>
    <w:p w14:paraId="0B59E2D9" w14:textId="77777777" w:rsidR="00AD2789" w:rsidRPr="006D1683" w:rsidRDefault="00AD2789" w:rsidP="003425EB">
      <w:pPr>
        <w:pStyle w:val="Nzev"/>
        <w:numPr>
          <w:ilvl w:val="0"/>
          <w:numId w:val="2"/>
        </w:numPr>
        <w:rPr>
          <w:b/>
          <w:bCs/>
          <w:sz w:val="22"/>
          <w:szCs w:val="22"/>
          <w:u w:val="none"/>
          <w:lang w:val="cs-CZ"/>
        </w:rPr>
      </w:pPr>
      <w:r w:rsidRPr="006D1683">
        <w:rPr>
          <w:b/>
          <w:bCs/>
          <w:sz w:val="22"/>
          <w:szCs w:val="22"/>
          <w:u w:val="none"/>
          <w:lang w:val="cs-CZ"/>
        </w:rPr>
        <w:lastRenderedPageBreak/>
        <w:t>Závěrečná ustanovení</w:t>
      </w:r>
    </w:p>
    <w:p w14:paraId="12605DB3" w14:textId="77777777" w:rsidR="00CA4F27" w:rsidRDefault="00CA4F27" w:rsidP="003425EB">
      <w:pPr>
        <w:pStyle w:val="Nzev"/>
        <w:numPr>
          <w:ilvl w:val="1"/>
          <w:numId w:val="2"/>
        </w:numPr>
        <w:ind w:left="567" w:hanging="567"/>
        <w:jc w:val="both"/>
        <w:rPr>
          <w:sz w:val="22"/>
          <w:szCs w:val="22"/>
          <w:u w:val="none"/>
        </w:rPr>
      </w:pPr>
      <w:r w:rsidRPr="00FC7512">
        <w:rPr>
          <w:sz w:val="22"/>
          <w:szCs w:val="22"/>
          <w:u w:val="none"/>
        </w:rPr>
        <w:t xml:space="preserve">Tato </w:t>
      </w:r>
      <w:r w:rsidR="00081C8D" w:rsidRPr="00FC7512">
        <w:rPr>
          <w:sz w:val="22"/>
          <w:szCs w:val="22"/>
          <w:u w:val="none"/>
        </w:rPr>
        <w:t>s</w:t>
      </w:r>
      <w:r w:rsidRPr="00FC7512">
        <w:rPr>
          <w:sz w:val="22"/>
          <w:szCs w:val="22"/>
          <w:u w:val="none"/>
        </w:rPr>
        <w:t xml:space="preserve">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r w:rsidR="00081C8D" w:rsidRPr="00FC7512">
        <w:rPr>
          <w:sz w:val="22"/>
          <w:szCs w:val="22"/>
          <w:u w:val="none"/>
        </w:rPr>
        <w:t xml:space="preserve"> Tuto sml</w:t>
      </w:r>
      <w:r w:rsidR="00531098">
        <w:rPr>
          <w:sz w:val="22"/>
          <w:szCs w:val="22"/>
          <w:u w:val="none"/>
        </w:rPr>
        <w:t xml:space="preserve">ouvu v registru smluv zveřejní </w:t>
      </w:r>
      <w:r w:rsidR="00531098">
        <w:rPr>
          <w:sz w:val="22"/>
          <w:szCs w:val="22"/>
          <w:u w:val="none"/>
          <w:lang w:val="cs-CZ"/>
        </w:rPr>
        <w:t>O</w:t>
      </w:r>
      <w:proofErr w:type="spellStart"/>
      <w:r w:rsidR="00081C8D" w:rsidRPr="00FC7512">
        <w:rPr>
          <w:sz w:val="22"/>
          <w:szCs w:val="22"/>
          <w:u w:val="none"/>
        </w:rPr>
        <w:t>bjednatel</w:t>
      </w:r>
      <w:proofErr w:type="spellEnd"/>
      <w:r w:rsidR="00081C8D" w:rsidRPr="00FC7512">
        <w:rPr>
          <w:sz w:val="22"/>
          <w:szCs w:val="22"/>
          <w:u w:val="none"/>
        </w:rPr>
        <w:t xml:space="preserve">. </w:t>
      </w:r>
    </w:p>
    <w:p w14:paraId="15F75EB7" w14:textId="77777777" w:rsidR="0069175A" w:rsidRPr="00FC7512" w:rsidRDefault="0069175A" w:rsidP="0069175A">
      <w:pPr>
        <w:pStyle w:val="Nzev"/>
        <w:numPr>
          <w:ilvl w:val="1"/>
          <w:numId w:val="2"/>
        </w:numPr>
        <w:ind w:left="567" w:hanging="567"/>
        <w:jc w:val="both"/>
        <w:rPr>
          <w:sz w:val="22"/>
          <w:szCs w:val="22"/>
          <w:u w:val="none"/>
        </w:rPr>
      </w:pPr>
      <w:r w:rsidRPr="00FC7512">
        <w:rPr>
          <w:sz w:val="22"/>
          <w:szCs w:val="22"/>
          <w:u w:val="none"/>
        </w:rPr>
        <w:t>Vztahy touto smlouvou výslovně neupravené se řídí příslušnými ustanoveními citovaného Občanského zákoníku a předpisy souvisejícími. Tento smluvní vztah se řídí právním řádem České republiky.</w:t>
      </w:r>
    </w:p>
    <w:p w14:paraId="4DF95F48" w14:textId="77777777" w:rsidR="004E59A9" w:rsidRPr="00FC7512" w:rsidRDefault="004E59A9" w:rsidP="003425EB">
      <w:pPr>
        <w:pStyle w:val="Nzev"/>
        <w:numPr>
          <w:ilvl w:val="1"/>
          <w:numId w:val="2"/>
        </w:numPr>
        <w:ind w:left="567" w:hanging="567"/>
        <w:jc w:val="both"/>
        <w:rPr>
          <w:sz w:val="22"/>
          <w:szCs w:val="22"/>
          <w:u w:val="none"/>
        </w:rPr>
      </w:pPr>
      <w:r w:rsidRPr="00FC7512">
        <w:rPr>
          <w:sz w:val="22"/>
          <w:szCs w:val="22"/>
          <w:u w:val="none"/>
        </w:rPr>
        <w:t>Tato smlouva je vyhotovena</w:t>
      </w:r>
      <w:r w:rsidR="00181B39">
        <w:rPr>
          <w:sz w:val="22"/>
          <w:szCs w:val="22"/>
          <w:u w:val="none"/>
          <w:lang w:val="cs-CZ"/>
        </w:rPr>
        <w:t xml:space="preserve"> </w:t>
      </w:r>
      <w:r w:rsidRPr="00FC7512">
        <w:rPr>
          <w:sz w:val="22"/>
          <w:szCs w:val="22"/>
          <w:u w:val="none"/>
        </w:rPr>
        <w:t>v elektronické podobě s připojenými elektronickými podpisy smluvních stran. Každá ze smluvních stran prohlašuje, že tuto smlouvu podepsala osoba, která jedná jejím jménem a která má právo připojit uznávaný</w:t>
      </w:r>
      <w:r w:rsidR="00341CB7" w:rsidRPr="00FC7512">
        <w:rPr>
          <w:sz w:val="22"/>
          <w:szCs w:val="22"/>
          <w:u w:val="none"/>
        </w:rPr>
        <w:t>, resp. v případě objednatele kvalifikovaný,</w:t>
      </w:r>
      <w:r w:rsidRPr="00FC7512">
        <w:rPr>
          <w:sz w:val="22"/>
          <w:szCs w:val="22"/>
          <w:u w:val="none"/>
        </w:rPr>
        <w:t xml:space="preserve"> elektronický podpis, který splňuje požadavky </w:t>
      </w:r>
      <w:proofErr w:type="spellStart"/>
      <w:r w:rsidRPr="00FC7512">
        <w:rPr>
          <w:sz w:val="22"/>
          <w:szCs w:val="22"/>
          <w:u w:val="none"/>
        </w:rPr>
        <w:t>ust</w:t>
      </w:r>
      <w:proofErr w:type="spellEnd"/>
      <w:r w:rsidRPr="00FC7512">
        <w:rPr>
          <w:sz w:val="22"/>
          <w:szCs w:val="22"/>
          <w:u w:val="none"/>
        </w:rPr>
        <w:t xml:space="preserve">. § 6 odst. 2 zákona č. 279/2016 Sb., o službách vytvářejících důvěru pro elektronické transakce, v platném znění, a že v případě, kdy byl elektronický dokument podepsán způsobem podle </w:t>
      </w:r>
      <w:proofErr w:type="spellStart"/>
      <w:r w:rsidRPr="00FC7512">
        <w:rPr>
          <w:sz w:val="22"/>
          <w:szCs w:val="22"/>
          <w:u w:val="none"/>
        </w:rPr>
        <w:t>ust</w:t>
      </w:r>
      <w:proofErr w:type="spellEnd"/>
      <w:r w:rsidRPr="00FC7512">
        <w:rPr>
          <w:sz w:val="22"/>
          <w:szCs w:val="22"/>
          <w:u w:val="none"/>
        </w:rPr>
        <w:t xml:space="preserve">. § 5 téhož zákona, byl tento dokument opatřen elektronickým časovým razítkem podle </w:t>
      </w:r>
      <w:proofErr w:type="spellStart"/>
      <w:r w:rsidRPr="00FC7512">
        <w:rPr>
          <w:sz w:val="22"/>
          <w:szCs w:val="22"/>
          <w:u w:val="none"/>
        </w:rPr>
        <w:t>ust</w:t>
      </w:r>
      <w:proofErr w:type="spellEnd"/>
      <w:r w:rsidRPr="00FC7512">
        <w:rPr>
          <w:sz w:val="22"/>
          <w:szCs w:val="22"/>
          <w:u w:val="none"/>
        </w:rPr>
        <w:t>. § 11 zákona.</w:t>
      </w:r>
    </w:p>
    <w:p w14:paraId="72C92DF6" w14:textId="77777777" w:rsidR="00CA4F27" w:rsidRPr="00FC7512" w:rsidRDefault="00CA4F27" w:rsidP="003425EB">
      <w:pPr>
        <w:pStyle w:val="Nzev"/>
        <w:numPr>
          <w:ilvl w:val="1"/>
          <w:numId w:val="2"/>
        </w:numPr>
        <w:ind w:left="567" w:hanging="567"/>
        <w:jc w:val="both"/>
        <w:rPr>
          <w:sz w:val="22"/>
          <w:szCs w:val="22"/>
          <w:u w:val="none"/>
        </w:rPr>
      </w:pPr>
      <w:r w:rsidRPr="00FC7512">
        <w:rPr>
          <w:sz w:val="22"/>
          <w:szCs w:val="22"/>
          <w:u w:val="none"/>
        </w:rPr>
        <w:t xml:space="preserve">Tuto </w:t>
      </w:r>
      <w:r w:rsidR="00081C8D" w:rsidRPr="00FC7512">
        <w:rPr>
          <w:sz w:val="22"/>
          <w:szCs w:val="22"/>
          <w:u w:val="none"/>
        </w:rPr>
        <w:t>s</w:t>
      </w:r>
      <w:r w:rsidRPr="00FC7512">
        <w:rPr>
          <w:sz w:val="22"/>
          <w:szCs w:val="22"/>
          <w:u w:val="none"/>
        </w:rPr>
        <w:t>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14:paraId="2AF52A48" w14:textId="77777777" w:rsidR="0025193A" w:rsidRPr="00FC7512" w:rsidRDefault="0025193A" w:rsidP="003425EB">
      <w:pPr>
        <w:pStyle w:val="Nzev"/>
        <w:numPr>
          <w:ilvl w:val="1"/>
          <w:numId w:val="2"/>
        </w:numPr>
        <w:ind w:left="567" w:hanging="567"/>
        <w:jc w:val="both"/>
        <w:rPr>
          <w:sz w:val="22"/>
          <w:szCs w:val="22"/>
          <w:u w:val="none"/>
        </w:rPr>
      </w:pPr>
      <w:r w:rsidRPr="00FC7512">
        <w:rPr>
          <w:sz w:val="22"/>
          <w:szCs w:val="22"/>
          <w:u w:val="none"/>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3E5FF" w14:textId="77777777" w:rsidR="0025193A" w:rsidRPr="00FC7512" w:rsidRDefault="0025193A" w:rsidP="003425EB">
      <w:pPr>
        <w:pStyle w:val="Nzev"/>
        <w:numPr>
          <w:ilvl w:val="1"/>
          <w:numId w:val="2"/>
        </w:numPr>
        <w:ind w:left="567" w:hanging="567"/>
        <w:jc w:val="both"/>
        <w:rPr>
          <w:sz w:val="22"/>
          <w:szCs w:val="22"/>
          <w:u w:val="none"/>
        </w:rPr>
      </w:pPr>
      <w:r w:rsidRPr="00FC7512">
        <w:rPr>
          <w:sz w:val="22"/>
          <w:szCs w:val="22"/>
          <w:u w:val="none"/>
        </w:rPr>
        <w:t>Zhotovitel není oprávněn postoupit práva, povinnosti a závazky dle této Smlouvy třetí osobě bez předchozího písemného souhlasu objednatele. Zhotovitel není oprávněn převést případné pohledávky vůči objednateli na třetí osobu bez předchozího písemného souhlasu objednatele.</w:t>
      </w:r>
    </w:p>
    <w:p w14:paraId="057B3950" w14:textId="77777777" w:rsidR="0025193A" w:rsidRPr="00FC7512" w:rsidRDefault="0025193A" w:rsidP="003425EB">
      <w:pPr>
        <w:pStyle w:val="Nzev"/>
        <w:numPr>
          <w:ilvl w:val="1"/>
          <w:numId w:val="2"/>
        </w:numPr>
        <w:ind w:left="567" w:hanging="567"/>
        <w:jc w:val="both"/>
        <w:rPr>
          <w:sz w:val="22"/>
          <w:szCs w:val="22"/>
          <w:u w:val="none"/>
        </w:rPr>
      </w:pPr>
      <w:r w:rsidRPr="00FC7512">
        <w:rPr>
          <w:sz w:val="22"/>
          <w:szCs w:val="22"/>
          <w:u w:val="none"/>
        </w:rPr>
        <w:t xml:space="preserve">Objednatel si vyhrazuje právo zveřejnit obsah této Smlouvy včetně případných dodatků k této Smlouvě. Zhotovitel dále souhlasí se zveřejněním své identifikace a dalších údajů uvedených ve Smlouvě včetně ceny a to zejména podle zákona č. 106/1999 Sb. o svobodném přístupu k informacím nebo podle zákona č. 340/2015 Sb. </w:t>
      </w:r>
    </w:p>
    <w:p w14:paraId="63526516" w14:textId="77777777" w:rsidR="00992CDC" w:rsidRPr="00FC7512" w:rsidRDefault="00992CDC" w:rsidP="003425EB">
      <w:pPr>
        <w:pStyle w:val="Nzev"/>
        <w:numPr>
          <w:ilvl w:val="1"/>
          <w:numId w:val="2"/>
        </w:numPr>
        <w:ind w:left="567" w:hanging="567"/>
        <w:jc w:val="both"/>
        <w:rPr>
          <w:sz w:val="22"/>
          <w:szCs w:val="22"/>
          <w:u w:val="none"/>
        </w:rPr>
      </w:pPr>
      <w:r w:rsidRPr="00FC7512">
        <w:rPr>
          <w:sz w:val="22"/>
          <w:szCs w:val="22"/>
          <w:u w:val="none"/>
        </w:rPr>
        <w:t xml:space="preserve">Informace k ochraně osobních údajů jsou ze strany </w:t>
      </w:r>
      <w:r w:rsidR="00FB538B" w:rsidRPr="00FC7512">
        <w:rPr>
          <w:sz w:val="22"/>
          <w:szCs w:val="22"/>
          <w:u w:val="none"/>
        </w:rPr>
        <w:t>objednatele</w:t>
      </w:r>
      <w:r w:rsidRPr="00FC7512">
        <w:rPr>
          <w:sz w:val="22"/>
          <w:szCs w:val="22"/>
          <w:u w:val="none"/>
        </w:rPr>
        <w:t xml:space="preserve"> uveřejněny na webových stránkách </w:t>
      </w:r>
      <w:hyperlink r:id="rId8" w:history="1">
        <w:r w:rsidRPr="00FC7512">
          <w:rPr>
            <w:sz w:val="22"/>
            <w:szCs w:val="22"/>
            <w:u w:val="none"/>
          </w:rPr>
          <w:t>www.npu.cz</w:t>
        </w:r>
      </w:hyperlink>
      <w:r w:rsidRPr="00FC7512">
        <w:rPr>
          <w:sz w:val="22"/>
          <w:szCs w:val="22"/>
          <w:u w:val="none"/>
        </w:rPr>
        <w:t xml:space="preserve"> v sekci „Ochrana osobních údajů“.</w:t>
      </w:r>
    </w:p>
    <w:p w14:paraId="6AFCF194" w14:textId="77777777" w:rsidR="00CA4F27" w:rsidRPr="00FC7512" w:rsidRDefault="00CA4F27" w:rsidP="003425EB">
      <w:pPr>
        <w:pStyle w:val="Nzev"/>
        <w:numPr>
          <w:ilvl w:val="1"/>
          <w:numId w:val="2"/>
        </w:numPr>
        <w:ind w:left="567" w:hanging="567"/>
        <w:jc w:val="both"/>
        <w:rPr>
          <w:sz w:val="22"/>
          <w:szCs w:val="22"/>
          <w:u w:val="none"/>
        </w:rPr>
      </w:pPr>
      <w:r w:rsidRPr="00FC7512">
        <w:rPr>
          <w:sz w:val="22"/>
          <w:szCs w:val="22"/>
          <w:u w:val="none"/>
        </w:rPr>
        <w:t xml:space="preserve">Smluvní strany prohlašují, že si tuto </w:t>
      </w:r>
      <w:r w:rsidR="00081C8D" w:rsidRPr="00FC7512">
        <w:rPr>
          <w:sz w:val="22"/>
          <w:szCs w:val="22"/>
          <w:u w:val="none"/>
        </w:rPr>
        <w:t>s</w:t>
      </w:r>
      <w:r w:rsidRPr="00FC7512">
        <w:rPr>
          <w:sz w:val="22"/>
          <w:szCs w:val="22"/>
          <w:u w:val="none"/>
        </w:rPr>
        <w:t xml:space="preserve">mlouvu o dílo řádně přečetly, s jejím obsahem souhlasí, že tato je projevem jejich úplné, určité, svobodné a vážné vůle, že ji neuzavřely v tísni za jednostranně nevýhodných podmínek. Na důkaz toho níže připojují své podpisy. </w:t>
      </w:r>
    </w:p>
    <w:p w14:paraId="04CCACE3" w14:textId="77777777" w:rsidR="000172AC" w:rsidRPr="00FC7512" w:rsidRDefault="000172AC" w:rsidP="003425EB">
      <w:pPr>
        <w:pStyle w:val="Nzev"/>
        <w:numPr>
          <w:ilvl w:val="1"/>
          <w:numId w:val="2"/>
        </w:numPr>
        <w:ind w:left="567" w:hanging="567"/>
        <w:jc w:val="both"/>
        <w:rPr>
          <w:sz w:val="22"/>
          <w:szCs w:val="22"/>
          <w:u w:val="none"/>
        </w:rPr>
      </w:pPr>
      <w:r w:rsidRPr="00FC7512">
        <w:rPr>
          <w:sz w:val="22"/>
          <w:szCs w:val="22"/>
          <w:u w:val="none"/>
        </w:rPr>
        <w:t xml:space="preserve">Nedílnou součástí této Smlouvy je: </w:t>
      </w:r>
    </w:p>
    <w:p w14:paraId="3B112628" w14:textId="77777777" w:rsidR="002D7679" w:rsidRPr="006D1683" w:rsidRDefault="000172AC" w:rsidP="009000CB">
      <w:pPr>
        <w:pStyle w:val="Nzev"/>
        <w:numPr>
          <w:ilvl w:val="0"/>
          <w:numId w:val="0"/>
        </w:numPr>
        <w:ind w:left="1224"/>
        <w:jc w:val="both"/>
        <w:rPr>
          <w:bCs/>
          <w:sz w:val="22"/>
          <w:szCs w:val="22"/>
          <w:u w:val="none"/>
          <w:lang w:val="cs-CZ"/>
        </w:rPr>
      </w:pPr>
      <w:r w:rsidRPr="006D1683">
        <w:rPr>
          <w:bCs/>
          <w:sz w:val="22"/>
          <w:szCs w:val="22"/>
          <w:u w:val="none"/>
          <w:lang w:val="cs-CZ"/>
        </w:rPr>
        <w:t xml:space="preserve">Příloha č. 1: </w:t>
      </w:r>
      <w:r w:rsidR="00531098">
        <w:rPr>
          <w:bCs/>
          <w:sz w:val="22"/>
          <w:szCs w:val="22"/>
          <w:u w:val="none"/>
          <w:lang w:val="cs-CZ"/>
        </w:rPr>
        <w:t xml:space="preserve">Rozpočet </w:t>
      </w:r>
      <w:r w:rsidR="00725E67" w:rsidRPr="0072086B">
        <w:rPr>
          <w:bCs/>
          <w:sz w:val="22"/>
          <w:szCs w:val="22"/>
          <w:u w:val="none"/>
          <w:lang w:val="cs-CZ"/>
        </w:rPr>
        <w:t>(oceněný soupis stavebních prací, dodávek a služeb s výkazem výměr – bude doplněno z nabídky dodavatele dle přílohy č. 4</w:t>
      </w:r>
      <w:r w:rsidR="003114E0" w:rsidRPr="0072086B">
        <w:rPr>
          <w:bCs/>
          <w:sz w:val="22"/>
          <w:szCs w:val="22"/>
          <w:u w:val="none"/>
          <w:lang w:val="cs-CZ"/>
        </w:rPr>
        <w:t>b</w:t>
      </w:r>
      <w:r w:rsidR="00725E67" w:rsidRPr="0072086B">
        <w:rPr>
          <w:bCs/>
          <w:sz w:val="22"/>
          <w:szCs w:val="22"/>
          <w:u w:val="none"/>
          <w:lang w:val="cs-CZ"/>
        </w:rPr>
        <w:t xml:space="preserve"> zadávací dokumentace)</w:t>
      </w:r>
    </w:p>
    <w:p w14:paraId="1BF18E05" w14:textId="37AB2A25" w:rsidR="00291D7D" w:rsidRPr="006D1683" w:rsidRDefault="00C37918" w:rsidP="00531098">
      <w:pPr>
        <w:pStyle w:val="Nzev"/>
        <w:numPr>
          <w:ilvl w:val="0"/>
          <w:numId w:val="0"/>
        </w:numPr>
        <w:ind w:left="1224"/>
        <w:jc w:val="both"/>
        <w:rPr>
          <w:sz w:val="22"/>
          <w:szCs w:val="22"/>
          <w:lang w:val="cs-CZ"/>
        </w:rPr>
      </w:pPr>
      <w:r>
        <w:rPr>
          <w:bCs/>
          <w:sz w:val="22"/>
          <w:szCs w:val="22"/>
          <w:u w:val="none"/>
          <w:lang w:val="cs-CZ"/>
        </w:rPr>
        <w:t>Volná p</w:t>
      </w:r>
      <w:r w:rsidR="002D7679" w:rsidRPr="006D1683">
        <w:rPr>
          <w:bCs/>
          <w:sz w:val="22"/>
          <w:szCs w:val="22"/>
          <w:u w:val="none"/>
          <w:lang w:val="cs-CZ"/>
        </w:rPr>
        <w:t xml:space="preserve">říloha č. 2: </w:t>
      </w:r>
      <w:r w:rsidR="00531098">
        <w:rPr>
          <w:sz w:val="22"/>
          <w:szCs w:val="22"/>
          <w:u w:val="none"/>
          <w:lang w:val="cs-CZ"/>
        </w:rPr>
        <w:t>Technické zadání (</w:t>
      </w:r>
      <w:r w:rsidR="00587A49">
        <w:rPr>
          <w:sz w:val="22"/>
          <w:szCs w:val="22"/>
          <w:u w:val="none"/>
          <w:lang w:val="cs-CZ"/>
        </w:rPr>
        <w:t xml:space="preserve">viz </w:t>
      </w:r>
      <w:r w:rsidR="005D4F45">
        <w:rPr>
          <w:sz w:val="22"/>
          <w:szCs w:val="22"/>
          <w:u w:val="none"/>
          <w:lang w:val="cs-CZ"/>
        </w:rPr>
        <w:t xml:space="preserve">projektová dokumentace, která je nedílnou součástí zadávací dokumentace k Veřejné zakázce, </w:t>
      </w:r>
      <w:r w:rsidR="00531098">
        <w:rPr>
          <w:sz w:val="22"/>
          <w:szCs w:val="22"/>
          <w:u w:val="none"/>
          <w:lang w:val="cs-CZ"/>
        </w:rPr>
        <w:t>stavební povolení, závazná stanoviska)</w:t>
      </w:r>
      <w:r w:rsidR="00431751">
        <w:rPr>
          <w:sz w:val="22"/>
          <w:szCs w:val="22"/>
          <w:u w:val="none"/>
          <w:lang w:val="cs-CZ"/>
        </w:rPr>
        <w:t xml:space="preserve"> – volná příloha</w:t>
      </w:r>
    </w:p>
    <w:p w14:paraId="1CE22638" w14:textId="0A962618" w:rsidR="002418E9" w:rsidRDefault="002418E9" w:rsidP="002418E9">
      <w:pPr>
        <w:ind w:left="1276" w:hanging="52"/>
        <w:jc w:val="both"/>
        <w:rPr>
          <w:sz w:val="22"/>
          <w:szCs w:val="22"/>
        </w:rPr>
      </w:pPr>
      <w:r w:rsidRPr="00F77828">
        <w:rPr>
          <w:bCs/>
          <w:sz w:val="22"/>
          <w:szCs w:val="22"/>
        </w:rPr>
        <w:t xml:space="preserve">Příloha č. 3: </w:t>
      </w:r>
      <w:r w:rsidRPr="00F77828">
        <w:rPr>
          <w:sz w:val="22"/>
          <w:szCs w:val="22"/>
        </w:rPr>
        <w:t>Seznam pod</w:t>
      </w:r>
      <w:r>
        <w:rPr>
          <w:sz w:val="22"/>
          <w:szCs w:val="22"/>
        </w:rPr>
        <w:t>zhotovitelů</w:t>
      </w:r>
      <w:r w:rsidRPr="00F77828">
        <w:rPr>
          <w:sz w:val="22"/>
          <w:szCs w:val="22"/>
        </w:rPr>
        <w:t xml:space="preserve"> (firma/jméno a příjmení, IČO/DIČ, sídlo, případně zápis v OR nebo jiném rejstříku) </w:t>
      </w:r>
      <w:r w:rsidR="00431751">
        <w:rPr>
          <w:sz w:val="22"/>
          <w:szCs w:val="22"/>
        </w:rPr>
        <w:t>– volná příloha</w:t>
      </w:r>
    </w:p>
    <w:p w14:paraId="2AE0E200" w14:textId="77777777" w:rsidR="000172AC" w:rsidRPr="006D1683" w:rsidRDefault="000172AC" w:rsidP="00C37ABE">
      <w:pPr>
        <w:pStyle w:val="Nzev"/>
        <w:numPr>
          <w:ilvl w:val="0"/>
          <w:numId w:val="0"/>
        </w:numPr>
        <w:ind w:left="4680" w:hanging="360"/>
        <w:jc w:val="both"/>
        <w:rPr>
          <w:sz w:val="22"/>
          <w:szCs w:val="22"/>
          <w:lang w:val="cs-CZ"/>
        </w:rPr>
      </w:pPr>
    </w:p>
    <w:p w14:paraId="104AE18F" w14:textId="77777777" w:rsidR="00AD2789" w:rsidRPr="006D1683" w:rsidRDefault="00AD2789" w:rsidP="00CA4F27">
      <w:pPr>
        <w:ind w:left="567"/>
        <w:jc w:val="both"/>
        <w:rPr>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C37ABE" w:rsidRPr="006D1683" w14:paraId="66095313" w14:textId="77777777" w:rsidTr="00FB5DC2">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23BBF056" w14:textId="4F64A41E"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lastRenderedPageBreak/>
              <w:t>V ……………</w:t>
            </w:r>
            <w:proofErr w:type="gramStart"/>
            <w:r w:rsidRPr="006D1683">
              <w:rPr>
                <w:rStyle w:val="dn"/>
                <w:rFonts w:ascii="Calibri" w:eastAsia="Calibri" w:hAnsi="Calibri" w:cs="Calibri"/>
                <w:sz w:val="22"/>
                <w:szCs w:val="22"/>
                <w:lang w:val="cs-CZ"/>
              </w:rPr>
              <w:t>…….</w:t>
            </w:r>
            <w:proofErr w:type="gramEnd"/>
            <w:r w:rsidRPr="006D1683">
              <w:rPr>
                <w:rStyle w:val="dn"/>
                <w:rFonts w:ascii="Calibri" w:eastAsia="Calibri" w:hAnsi="Calibri" w:cs="Calibri"/>
                <w:sz w:val="22"/>
                <w:szCs w:val="22"/>
                <w:lang w:val="cs-CZ"/>
              </w:rPr>
              <w:t xml:space="preserve">. dne </w:t>
            </w:r>
            <w:r w:rsidR="00083038">
              <w:rPr>
                <w:rStyle w:val="dn"/>
                <w:rFonts w:ascii="Calibri" w:eastAsia="Calibri" w:hAnsi="Calibri" w:cs="Calibri"/>
                <w:sz w:val="22"/>
                <w:szCs w:val="22"/>
                <w:lang w:val="cs-CZ"/>
              </w:rPr>
              <w:t>10. 10. 2023</w:t>
            </w:r>
          </w:p>
          <w:p w14:paraId="7BFFCE5B"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1F9C8554"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6D1683">
              <w:rPr>
                <w:rStyle w:val="dn"/>
                <w:rFonts w:ascii="Calibri" w:eastAsia="Calibri" w:hAnsi="Calibri" w:cs="Calibri"/>
                <w:sz w:val="22"/>
                <w:szCs w:val="22"/>
                <w:lang w:val="cs-CZ"/>
              </w:rPr>
              <w:t>objednatel</w:t>
            </w:r>
          </w:p>
          <w:p w14:paraId="52B39C30"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4F7BD1E0"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5C2F628D"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20E4B5CF"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Národní památkový ústav</w:t>
            </w:r>
          </w:p>
          <w:p w14:paraId="011F7FF9" w14:textId="77777777" w:rsidR="005E6ED9" w:rsidRPr="006D1683" w:rsidRDefault="005E6ED9" w:rsidP="005E6ED9">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 xml:space="preserve">Mgr. Petr Pavelec, Ph.D. </w:t>
            </w:r>
          </w:p>
          <w:p w14:paraId="307D28A8" w14:textId="77777777" w:rsidR="004F2879" w:rsidRPr="006D1683" w:rsidRDefault="005E6ED9" w:rsidP="005E6ED9">
            <w:pPr>
              <w:pStyle w:val="Normln2"/>
              <w:keepNext/>
              <w:keepLines/>
              <w:widowControl w:val="0"/>
              <w:spacing w:line="276" w:lineRule="auto"/>
              <w:ind w:right="669"/>
              <w:jc w:val="center"/>
              <w:rPr>
                <w:rFonts w:ascii="Calibri" w:hAnsi="Calibri" w:cs="Calibri"/>
                <w:sz w:val="22"/>
                <w:szCs w:val="22"/>
                <w:lang w:val="cs-CZ"/>
              </w:rPr>
            </w:pPr>
            <w:r w:rsidRPr="006D1683">
              <w:rPr>
                <w:rStyle w:val="dn"/>
                <w:rFonts w:ascii="Calibri" w:eastAsia="Calibri" w:hAnsi="Calibri" w:cs="Calibri"/>
                <w:sz w:val="22"/>
                <w:szCs w:val="22"/>
                <w:lang w:val="cs-CZ"/>
              </w:rPr>
              <w:t>ředitel</w:t>
            </w:r>
            <w:r>
              <w:rPr>
                <w:rStyle w:val="dn"/>
                <w:rFonts w:ascii="Calibri" w:eastAsia="Calibri" w:hAnsi="Calibri" w:cs="Calibri"/>
                <w:sz w:val="22"/>
                <w:szCs w:val="22"/>
                <w:lang w:val="cs-CZ"/>
              </w:rPr>
              <w:t xml:space="preserve"> Územní památkové správy v Českých Budějovicích</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4C8D8D86" w14:textId="3D817CC8"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V ……………</w:t>
            </w:r>
            <w:proofErr w:type="gramStart"/>
            <w:r w:rsidRPr="006D1683">
              <w:rPr>
                <w:rStyle w:val="dn"/>
                <w:rFonts w:ascii="Calibri" w:eastAsia="Calibri" w:hAnsi="Calibri" w:cs="Calibri"/>
                <w:sz w:val="22"/>
                <w:szCs w:val="22"/>
                <w:lang w:val="cs-CZ"/>
              </w:rPr>
              <w:t>…….</w:t>
            </w:r>
            <w:proofErr w:type="gramEnd"/>
            <w:r w:rsidRPr="006D1683">
              <w:rPr>
                <w:rStyle w:val="dn"/>
                <w:rFonts w:ascii="Calibri" w:eastAsia="Calibri" w:hAnsi="Calibri" w:cs="Calibri"/>
                <w:sz w:val="22"/>
                <w:szCs w:val="22"/>
                <w:lang w:val="cs-CZ"/>
              </w:rPr>
              <w:t xml:space="preserve">. dne </w:t>
            </w:r>
            <w:r w:rsidR="00083038">
              <w:rPr>
                <w:rStyle w:val="dn"/>
                <w:rFonts w:ascii="Calibri" w:eastAsia="Calibri" w:hAnsi="Calibri" w:cs="Calibri"/>
                <w:sz w:val="22"/>
                <w:szCs w:val="22"/>
                <w:lang w:val="cs-CZ"/>
              </w:rPr>
              <w:t>9. 10. 2023</w:t>
            </w:r>
          </w:p>
          <w:p w14:paraId="6D7B2083"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279B270B"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zhotovitel</w:t>
            </w:r>
          </w:p>
          <w:p w14:paraId="0635A8BE"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53972909"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p>
          <w:p w14:paraId="690E17F5" w14:textId="77777777" w:rsidR="00C37ABE" w:rsidRPr="006D1683" w:rsidRDefault="00C37ABE" w:rsidP="00FB5DC2">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51C7118D" w14:textId="77777777" w:rsidR="009C5B7E" w:rsidRDefault="009C5B7E" w:rsidP="009C5B7E">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 xml:space="preserve">POHL </w:t>
            </w:r>
            <w:proofErr w:type="spellStart"/>
            <w:r>
              <w:rPr>
                <w:rFonts w:ascii="Calibri" w:hAnsi="Calibri" w:cs="Calibri"/>
                <w:sz w:val="22"/>
                <w:szCs w:val="22"/>
                <w:lang w:val="cs-CZ"/>
              </w:rPr>
              <w:t>cz</w:t>
            </w:r>
            <w:proofErr w:type="spellEnd"/>
            <w:r>
              <w:rPr>
                <w:rFonts w:ascii="Calibri" w:hAnsi="Calibri" w:cs="Calibri"/>
                <w:sz w:val="22"/>
                <w:szCs w:val="22"/>
                <w:lang w:val="cs-CZ"/>
              </w:rPr>
              <w:t>, a.s.</w:t>
            </w:r>
          </w:p>
          <w:p w14:paraId="5CF94236" w14:textId="333999BB" w:rsidR="009C5B7E" w:rsidRDefault="00083038" w:rsidP="009C5B7E">
            <w:pPr>
              <w:pStyle w:val="Normln2"/>
              <w:keepNext/>
              <w:keepLines/>
              <w:widowControl w:val="0"/>
              <w:spacing w:line="276" w:lineRule="auto"/>
              <w:ind w:right="669"/>
              <w:jc w:val="center"/>
              <w:rPr>
                <w:rFonts w:ascii="Calibri" w:hAnsi="Calibri" w:cs="Calibri"/>
                <w:sz w:val="22"/>
                <w:szCs w:val="22"/>
                <w:lang w:val="cs-CZ"/>
              </w:rPr>
            </w:pPr>
            <w:proofErr w:type="spellStart"/>
            <w:r>
              <w:rPr>
                <w:rFonts w:ascii="Calibri" w:hAnsi="Calibri" w:cs="Calibri"/>
                <w:sz w:val="22"/>
                <w:szCs w:val="22"/>
                <w:lang w:val="cs-CZ"/>
              </w:rPr>
              <w:t>xxxxxxxxxxx</w:t>
            </w:r>
            <w:proofErr w:type="spellEnd"/>
          </w:p>
          <w:p w14:paraId="5CB9FC1A" w14:textId="616DF259" w:rsidR="00C37ABE" w:rsidRPr="006D1683" w:rsidRDefault="009C5B7E" w:rsidP="009C5B7E">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člen představenstva</w:t>
            </w:r>
          </w:p>
        </w:tc>
      </w:tr>
    </w:tbl>
    <w:p w14:paraId="0EC4F3BF" w14:textId="77777777" w:rsidR="00AD2789" w:rsidRPr="006D1683" w:rsidRDefault="00AD2789" w:rsidP="00E30FC9">
      <w:pPr>
        <w:ind w:hanging="705"/>
        <w:rPr>
          <w:b/>
          <w:bCs/>
          <w:sz w:val="22"/>
          <w:szCs w:val="22"/>
        </w:rPr>
      </w:pPr>
    </w:p>
    <w:sectPr w:rsidR="00AD2789" w:rsidRPr="006D1683" w:rsidSect="003B6D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8407" w14:textId="77777777" w:rsidR="00C07699" w:rsidRDefault="00C07699">
      <w:r>
        <w:separator/>
      </w:r>
    </w:p>
  </w:endnote>
  <w:endnote w:type="continuationSeparator" w:id="0">
    <w:p w14:paraId="4D3CE701" w14:textId="77777777" w:rsidR="00C07699" w:rsidRDefault="00C0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4DA1" w14:textId="77777777" w:rsidR="00EB532E" w:rsidRPr="00301ADB" w:rsidRDefault="00EB532E">
    <w:pPr>
      <w:pStyle w:val="Zpat"/>
      <w:jc w:val="right"/>
    </w:pPr>
    <w:r w:rsidRPr="00301ADB">
      <w:t xml:space="preserve">Stránka </w:t>
    </w:r>
    <w:r w:rsidR="005E0BE4" w:rsidRPr="00301ADB">
      <w:rPr>
        <w:b/>
        <w:bCs/>
      </w:rPr>
      <w:fldChar w:fldCharType="begin"/>
    </w:r>
    <w:r w:rsidRPr="00301ADB">
      <w:rPr>
        <w:b/>
        <w:bCs/>
      </w:rPr>
      <w:instrText>PAGE</w:instrText>
    </w:r>
    <w:r w:rsidR="005E0BE4" w:rsidRPr="00301ADB">
      <w:rPr>
        <w:b/>
        <w:bCs/>
      </w:rPr>
      <w:fldChar w:fldCharType="separate"/>
    </w:r>
    <w:r w:rsidR="00D037B3">
      <w:rPr>
        <w:b/>
        <w:bCs/>
        <w:noProof/>
      </w:rPr>
      <w:t>3</w:t>
    </w:r>
    <w:r w:rsidR="005E0BE4" w:rsidRPr="00301ADB">
      <w:rPr>
        <w:b/>
        <w:bCs/>
      </w:rPr>
      <w:fldChar w:fldCharType="end"/>
    </w:r>
    <w:r w:rsidRPr="00301ADB">
      <w:t xml:space="preserve"> z </w:t>
    </w:r>
    <w:r w:rsidR="005E0BE4" w:rsidRPr="00301ADB">
      <w:rPr>
        <w:b/>
        <w:bCs/>
      </w:rPr>
      <w:fldChar w:fldCharType="begin"/>
    </w:r>
    <w:r w:rsidRPr="00301ADB">
      <w:rPr>
        <w:b/>
        <w:bCs/>
      </w:rPr>
      <w:instrText>NUMPAGES</w:instrText>
    </w:r>
    <w:r w:rsidR="005E0BE4" w:rsidRPr="00301ADB">
      <w:rPr>
        <w:b/>
        <w:bCs/>
      </w:rPr>
      <w:fldChar w:fldCharType="separate"/>
    </w:r>
    <w:r w:rsidR="00D037B3">
      <w:rPr>
        <w:b/>
        <w:bCs/>
        <w:noProof/>
      </w:rPr>
      <w:t>18</w:t>
    </w:r>
    <w:r w:rsidR="005E0BE4" w:rsidRPr="00301ADB">
      <w:rPr>
        <w:b/>
        <w:bCs/>
      </w:rPr>
      <w:fldChar w:fldCharType="end"/>
    </w:r>
  </w:p>
  <w:p w14:paraId="76CBD667" w14:textId="77777777" w:rsidR="00EB532E" w:rsidRDefault="00EB53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E47C" w14:textId="77777777" w:rsidR="00C07699" w:rsidRDefault="00C07699">
      <w:r>
        <w:separator/>
      </w:r>
    </w:p>
  </w:footnote>
  <w:footnote w:type="continuationSeparator" w:id="0">
    <w:p w14:paraId="5D726347" w14:textId="77777777" w:rsidR="00C07699" w:rsidRDefault="00C07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2AC2E34"/>
    <w:multiLevelType w:val="hybridMultilevel"/>
    <w:tmpl w:val="C4D01484"/>
    <w:lvl w:ilvl="0" w:tplc="F8D0E74A">
      <w:start w:val="1"/>
      <w:numFmt w:val="lowerLetter"/>
      <w:lvlText w:val="%1)"/>
      <w:lvlJc w:val="left"/>
      <w:pPr>
        <w:ind w:left="496" w:hanging="360"/>
      </w:pPr>
      <w:rPr>
        <w:rFonts w:hint="default"/>
      </w:rPr>
    </w:lvl>
    <w:lvl w:ilvl="1" w:tplc="04050019" w:tentative="1">
      <w:start w:val="1"/>
      <w:numFmt w:val="lowerLetter"/>
      <w:lvlText w:val="%2."/>
      <w:lvlJc w:val="left"/>
      <w:pPr>
        <w:ind w:left="1216" w:hanging="360"/>
      </w:pPr>
    </w:lvl>
    <w:lvl w:ilvl="2" w:tplc="0405001B" w:tentative="1">
      <w:start w:val="1"/>
      <w:numFmt w:val="lowerRoman"/>
      <w:lvlText w:val="%3."/>
      <w:lvlJc w:val="right"/>
      <w:pPr>
        <w:ind w:left="1936" w:hanging="180"/>
      </w:pPr>
    </w:lvl>
    <w:lvl w:ilvl="3" w:tplc="0405000F" w:tentative="1">
      <w:start w:val="1"/>
      <w:numFmt w:val="decimal"/>
      <w:lvlText w:val="%4."/>
      <w:lvlJc w:val="left"/>
      <w:pPr>
        <w:ind w:left="2656" w:hanging="360"/>
      </w:pPr>
    </w:lvl>
    <w:lvl w:ilvl="4" w:tplc="04050019" w:tentative="1">
      <w:start w:val="1"/>
      <w:numFmt w:val="lowerLetter"/>
      <w:lvlText w:val="%5."/>
      <w:lvlJc w:val="left"/>
      <w:pPr>
        <w:ind w:left="3376" w:hanging="360"/>
      </w:pPr>
    </w:lvl>
    <w:lvl w:ilvl="5" w:tplc="0405001B" w:tentative="1">
      <w:start w:val="1"/>
      <w:numFmt w:val="lowerRoman"/>
      <w:lvlText w:val="%6."/>
      <w:lvlJc w:val="right"/>
      <w:pPr>
        <w:ind w:left="4096" w:hanging="180"/>
      </w:pPr>
    </w:lvl>
    <w:lvl w:ilvl="6" w:tplc="0405000F" w:tentative="1">
      <w:start w:val="1"/>
      <w:numFmt w:val="decimal"/>
      <w:lvlText w:val="%7."/>
      <w:lvlJc w:val="left"/>
      <w:pPr>
        <w:ind w:left="4816" w:hanging="360"/>
      </w:pPr>
    </w:lvl>
    <w:lvl w:ilvl="7" w:tplc="04050019" w:tentative="1">
      <w:start w:val="1"/>
      <w:numFmt w:val="lowerLetter"/>
      <w:lvlText w:val="%8."/>
      <w:lvlJc w:val="left"/>
      <w:pPr>
        <w:ind w:left="5536" w:hanging="360"/>
      </w:pPr>
    </w:lvl>
    <w:lvl w:ilvl="8" w:tplc="0405001B" w:tentative="1">
      <w:start w:val="1"/>
      <w:numFmt w:val="lowerRoman"/>
      <w:lvlText w:val="%9."/>
      <w:lvlJc w:val="right"/>
      <w:pPr>
        <w:ind w:left="6256" w:hanging="180"/>
      </w:pPr>
    </w:lvl>
  </w:abstractNum>
  <w:abstractNum w:abstractNumId="3" w15:restartNumberingAfterBreak="0">
    <w:nsid w:val="03C66426"/>
    <w:multiLevelType w:val="hybridMultilevel"/>
    <w:tmpl w:val="A55C48B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714BB2"/>
    <w:multiLevelType w:val="hybridMultilevel"/>
    <w:tmpl w:val="779C3D5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8996558"/>
    <w:multiLevelType w:val="hybridMultilevel"/>
    <w:tmpl w:val="3F6460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D74F49"/>
    <w:multiLevelType w:val="hybridMultilevel"/>
    <w:tmpl w:val="3F6460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936287"/>
    <w:multiLevelType w:val="multilevel"/>
    <w:tmpl w:val="20942C1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2348"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6B3AA4"/>
    <w:multiLevelType w:val="multilevel"/>
    <w:tmpl w:val="BE6CBA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879"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2B03F2"/>
    <w:multiLevelType w:val="hybridMultilevel"/>
    <w:tmpl w:val="2BB88A00"/>
    <w:lvl w:ilvl="0" w:tplc="04050017">
      <w:start w:val="1"/>
      <w:numFmt w:val="lowerLetter"/>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11" w15:restartNumberingAfterBreak="0">
    <w:nsid w:val="2BB14DBD"/>
    <w:multiLevelType w:val="multilevel"/>
    <w:tmpl w:val="38C42D86"/>
    <w:lvl w:ilvl="0">
      <w:start w:val="1"/>
      <w:numFmt w:val="decimal"/>
      <w:lvlText w:val="%1."/>
      <w:lvlJc w:val="left"/>
      <w:pPr>
        <w:ind w:left="360" w:hanging="360"/>
      </w:pPr>
      <w:rPr>
        <w:rFonts w:ascii="Calibri" w:eastAsia="Calibri" w:hAnsi="Calibri" w:cs="Calibri"/>
      </w:rPr>
    </w:lvl>
    <w:lvl w:ilvl="1">
      <w:start w:val="1"/>
      <w:numFmt w:val="lowerRoman"/>
      <w:lvlText w:val="%2."/>
      <w:lvlJc w:val="right"/>
      <w:pPr>
        <w:ind w:left="6953"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3" w15:restartNumberingAfterBreak="0">
    <w:nsid w:val="358C7324"/>
    <w:multiLevelType w:val="hybridMultilevel"/>
    <w:tmpl w:val="1ABE55A0"/>
    <w:lvl w:ilvl="0" w:tplc="0405000B">
      <w:start w:val="1"/>
      <w:numFmt w:val="bullet"/>
      <w:lvlText w:val=""/>
      <w:lvlJc w:val="left"/>
      <w:pPr>
        <w:ind w:left="1287" w:hanging="360"/>
      </w:pPr>
      <w:rPr>
        <w:rFonts w:ascii="Wingdings" w:hAnsi="Wingding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5D32C4C"/>
    <w:multiLevelType w:val="multilevel"/>
    <w:tmpl w:val="469AEBA8"/>
    <w:lvl w:ilvl="0">
      <w:start w:val="1"/>
      <w:numFmt w:val="decimal"/>
      <w:lvlText w:val="%1."/>
      <w:lvlJc w:val="left"/>
      <w:pPr>
        <w:ind w:left="360" w:hanging="360"/>
      </w:pPr>
    </w:lvl>
    <w:lvl w:ilvl="1">
      <w:start w:val="1"/>
      <w:numFmt w:val="bullet"/>
      <w:lvlText w:val=""/>
      <w:lvlJc w:val="left"/>
      <w:pPr>
        <w:ind w:left="432" w:hanging="432"/>
      </w:pPr>
      <w:rPr>
        <w:rFonts w:ascii="Wingdings" w:hAnsi="Wingdings" w:hint="default"/>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8E7D4F"/>
    <w:multiLevelType w:val="hybridMultilevel"/>
    <w:tmpl w:val="14B60B18"/>
    <w:lvl w:ilvl="0" w:tplc="5E48655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7A44A1"/>
    <w:multiLevelType w:val="hybridMultilevel"/>
    <w:tmpl w:val="503A33D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E0E6599"/>
    <w:multiLevelType w:val="multilevel"/>
    <w:tmpl w:val="B3208590"/>
    <w:lvl w:ilvl="0">
      <w:start w:val="1"/>
      <w:numFmt w:val="lowerLetter"/>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0A78B2"/>
    <w:multiLevelType w:val="hybridMultilevel"/>
    <w:tmpl w:val="4E7A26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172FD0"/>
    <w:multiLevelType w:val="hybridMultilevel"/>
    <w:tmpl w:val="E402BC1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1" w15:restartNumberingAfterBreak="0">
    <w:nsid w:val="47B95544"/>
    <w:multiLevelType w:val="multilevel"/>
    <w:tmpl w:val="9E2C8D6C"/>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1.%2.%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787864"/>
    <w:multiLevelType w:val="hybridMultilevel"/>
    <w:tmpl w:val="4B0C709C"/>
    <w:lvl w:ilvl="0" w:tplc="942E0B70">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561C2E35"/>
    <w:multiLevelType w:val="hybridMultilevel"/>
    <w:tmpl w:val="C38C591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5"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FC54AC"/>
    <w:multiLevelType w:val="hybridMultilevel"/>
    <w:tmpl w:val="10D8A0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4F30AA"/>
    <w:multiLevelType w:val="hybridMultilevel"/>
    <w:tmpl w:val="2A20603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C3765B"/>
    <w:multiLevelType w:val="multilevel"/>
    <w:tmpl w:val="29B20F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Roman"/>
      <w:lvlText w:val="%3."/>
      <w:lvlJc w:val="right"/>
      <w:pPr>
        <w:ind w:left="879"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736269"/>
    <w:multiLevelType w:val="hybridMultilevel"/>
    <w:tmpl w:val="332C84C2"/>
    <w:lvl w:ilvl="0" w:tplc="B22E41D2">
      <w:start w:val="1"/>
      <w:numFmt w:val="decimal"/>
      <w:lvlText w:val="%1."/>
      <w:lvlJc w:val="left"/>
      <w:pPr>
        <w:tabs>
          <w:tab w:val="num" w:pos="1380"/>
        </w:tabs>
        <w:ind w:left="1380" w:hanging="600"/>
      </w:pPr>
      <w:rPr>
        <w:rFonts w:cs="Times New Roman" w:hint="default"/>
        <w:b w:val="0"/>
        <w:bCs w:val="0"/>
      </w:rPr>
    </w:lvl>
    <w:lvl w:ilvl="1" w:tplc="0405001B">
      <w:start w:val="1"/>
      <w:numFmt w:val="lowerRoman"/>
      <w:lvlText w:val="%2."/>
      <w:lvlJc w:val="right"/>
      <w:pPr>
        <w:tabs>
          <w:tab w:val="num" w:pos="1860"/>
        </w:tabs>
        <w:ind w:left="1860" w:hanging="360"/>
      </w:pPr>
      <w:rPr>
        <w:rFonts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30" w15:restartNumberingAfterBreak="0">
    <w:nsid w:val="7F1C3268"/>
    <w:multiLevelType w:val="hybridMultilevel"/>
    <w:tmpl w:val="14EE39B6"/>
    <w:lvl w:ilvl="0" w:tplc="E932E9E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21"/>
  </w:num>
  <w:num w:numId="3">
    <w:abstractNumId w:val="16"/>
  </w:num>
  <w:num w:numId="4">
    <w:abstractNumId w:val="13"/>
  </w:num>
  <w:num w:numId="5">
    <w:abstractNumId w:val="19"/>
  </w:num>
  <w:num w:numId="6">
    <w:abstractNumId w:val="25"/>
  </w:num>
  <w:num w:numId="7">
    <w:abstractNumId w:val="18"/>
  </w:num>
  <w:num w:numId="8">
    <w:abstractNumId w:val="3"/>
  </w:num>
  <w:num w:numId="9">
    <w:abstractNumId w:val="17"/>
  </w:num>
  <w:num w:numId="10">
    <w:abstractNumId w:val="5"/>
  </w:num>
  <w:num w:numId="11">
    <w:abstractNumId w:val="8"/>
  </w:num>
  <w:num w:numId="12">
    <w:abstractNumId w:val="6"/>
  </w:num>
  <w:num w:numId="13">
    <w:abstractNumId w:val="14"/>
  </w:num>
  <w:num w:numId="14">
    <w:abstractNumId w:val="11"/>
  </w:num>
  <w:num w:numId="15">
    <w:abstractNumId w:val="29"/>
  </w:num>
  <w:num w:numId="16">
    <w:abstractNumId w:val="23"/>
  </w:num>
  <w:num w:numId="17">
    <w:abstractNumId w:val="26"/>
  </w:num>
  <w:num w:numId="18">
    <w:abstractNumId w:val="10"/>
  </w:num>
  <w:num w:numId="19">
    <w:abstractNumId w:val="2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9"/>
  </w:num>
  <w:num w:numId="24">
    <w:abstractNumId w:val="12"/>
  </w:num>
  <w:num w:numId="25">
    <w:abstractNumId w:val="4"/>
  </w:num>
  <w:num w:numId="26">
    <w:abstractNumId w:val="24"/>
  </w:num>
  <w:num w:numId="27">
    <w:abstractNumId w:val="22"/>
  </w:num>
  <w:num w:numId="28">
    <w:abstractNumId w:val="20"/>
  </w:num>
  <w:num w:numId="29">
    <w:abstractNumId w:val="2"/>
  </w:num>
  <w:num w:numId="30">
    <w:abstractNumId w:val="15"/>
  </w:num>
  <w:num w:numId="31">
    <w:abstractNumId w:val="7"/>
  </w:num>
  <w:num w:numId="32">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E2F"/>
    <w:rsid w:val="0000152F"/>
    <w:rsid w:val="00002227"/>
    <w:rsid w:val="00002DB8"/>
    <w:rsid w:val="000030DC"/>
    <w:rsid w:val="00003377"/>
    <w:rsid w:val="0000463A"/>
    <w:rsid w:val="000047F7"/>
    <w:rsid w:val="00004EF8"/>
    <w:rsid w:val="000053B7"/>
    <w:rsid w:val="00005E2B"/>
    <w:rsid w:val="00007428"/>
    <w:rsid w:val="00007C43"/>
    <w:rsid w:val="00011123"/>
    <w:rsid w:val="00011B10"/>
    <w:rsid w:val="00011F87"/>
    <w:rsid w:val="000123B4"/>
    <w:rsid w:val="00012C62"/>
    <w:rsid w:val="000144BB"/>
    <w:rsid w:val="000145FF"/>
    <w:rsid w:val="000147E4"/>
    <w:rsid w:val="00015FC0"/>
    <w:rsid w:val="00016011"/>
    <w:rsid w:val="00016C67"/>
    <w:rsid w:val="000172AC"/>
    <w:rsid w:val="00021AA4"/>
    <w:rsid w:val="000220E3"/>
    <w:rsid w:val="00022DC8"/>
    <w:rsid w:val="00023C8E"/>
    <w:rsid w:val="00024FE1"/>
    <w:rsid w:val="00025120"/>
    <w:rsid w:val="000252F4"/>
    <w:rsid w:val="00026453"/>
    <w:rsid w:val="00026EC2"/>
    <w:rsid w:val="00027CC7"/>
    <w:rsid w:val="00027EDF"/>
    <w:rsid w:val="00030080"/>
    <w:rsid w:val="00030F9A"/>
    <w:rsid w:val="000313CE"/>
    <w:rsid w:val="00031FFC"/>
    <w:rsid w:val="000329D7"/>
    <w:rsid w:val="00032E6C"/>
    <w:rsid w:val="00033E56"/>
    <w:rsid w:val="00033E93"/>
    <w:rsid w:val="00034324"/>
    <w:rsid w:val="0003495E"/>
    <w:rsid w:val="0003576A"/>
    <w:rsid w:val="000369A0"/>
    <w:rsid w:val="00036E8A"/>
    <w:rsid w:val="0003723C"/>
    <w:rsid w:val="00037E01"/>
    <w:rsid w:val="000406DB"/>
    <w:rsid w:val="00040AA8"/>
    <w:rsid w:val="00041318"/>
    <w:rsid w:val="00041343"/>
    <w:rsid w:val="00041E04"/>
    <w:rsid w:val="00042C81"/>
    <w:rsid w:val="000431F3"/>
    <w:rsid w:val="0004332D"/>
    <w:rsid w:val="000437BE"/>
    <w:rsid w:val="000448A3"/>
    <w:rsid w:val="000448E5"/>
    <w:rsid w:val="00044B42"/>
    <w:rsid w:val="00045558"/>
    <w:rsid w:val="00047241"/>
    <w:rsid w:val="0005004D"/>
    <w:rsid w:val="000506BD"/>
    <w:rsid w:val="00050FF9"/>
    <w:rsid w:val="00052C84"/>
    <w:rsid w:val="00052DAA"/>
    <w:rsid w:val="00052FAD"/>
    <w:rsid w:val="00053A57"/>
    <w:rsid w:val="00053EDA"/>
    <w:rsid w:val="0005427E"/>
    <w:rsid w:val="00054830"/>
    <w:rsid w:val="000558AD"/>
    <w:rsid w:val="00055AC0"/>
    <w:rsid w:val="000563B7"/>
    <w:rsid w:val="00056917"/>
    <w:rsid w:val="000578E1"/>
    <w:rsid w:val="00060538"/>
    <w:rsid w:val="000609EC"/>
    <w:rsid w:val="00060EF1"/>
    <w:rsid w:val="000616E3"/>
    <w:rsid w:val="00061F28"/>
    <w:rsid w:val="00062857"/>
    <w:rsid w:val="00063B8F"/>
    <w:rsid w:val="00063E36"/>
    <w:rsid w:val="00063F21"/>
    <w:rsid w:val="000640A5"/>
    <w:rsid w:val="00064279"/>
    <w:rsid w:val="0006482C"/>
    <w:rsid w:val="000648A1"/>
    <w:rsid w:val="00065645"/>
    <w:rsid w:val="0006744C"/>
    <w:rsid w:val="0006765D"/>
    <w:rsid w:val="00067E3C"/>
    <w:rsid w:val="000708F7"/>
    <w:rsid w:val="00071A68"/>
    <w:rsid w:val="00072E86"/>
    <w:rsid w:val="0007383C"/>
    <w:rsid w:val="000744D8"/>
    <w:rsid w:val="00074814"/>
    <w:rsid w:val="000754A3"/>
    <w:rsid w:val="00075640"/>
    <w:rsid w:val="00075C47"/>
    <w:rsid w:val="000762CD"/>
    <w:rsid w:val="000774AF"/>
    <w:rsid w:val="00077D62"/>
    <w:rsid w:val="00077DD2"/>
    <w:rsid w:val="00080141"/>
    <w:rsid w:val="00080819"/>
    <w:rsid w:val="0008104B"/>
    <w:rsid w:val="000816A6"/>
    <w:rsid w:val="00081913"/>
    <w:rsid w:val="00081C8D"/>
    <w:rsid w:val="000824A4"/>
    <w:rsid w:val="00083038"/>
    <w:rsid w:val="00083B16"/>
    <w:rsid w:val="0008489D"/>
    <w:rsid w:val="00084A2B"/>
    <w:rsid w:val="00084F15"/>
    <w:rsid w:val="00084F79"/>
    <w:rsid w:val="00086DA8"/>
    <w:rsid w:val="00087C8B"/>
    <w:rsid w:val="00087F30"/>
    <w:rsid w:val="0009120D"/>
    <w:rsid w:val="00091B3A"/>
    <w:rsid w:val="00093364"/>
    <w:rsid w:val="000933C0"/>
    <w:rsid w:val="000936AF"/>
    <w:rsid w:val="00093DAE"/>
    <w:rsid w:val="00095501"/>
    <w:rsid w:val="00095C6D"/>
    <w:rsid w:val="000968C5"/>
    <w:rsid w:val="00096B09"/>
    <w:rsid w:val="0009730F"/>
    <w:rsid w:val="00097ABA"/>
    <w:rsid w:val="000A01DF"/>
    <w:rsid w:val="000A0374"/>
    <w:rsid w:val="000A10BB"/>
    <w:rsid w:val="000A1594"/>
    <w:rsid w:val="000A2AE8"/>
    <w:rsid w:val="000A3C7D"/>
    <w:rsid w:val="000A3D3F"/>
    <w:rsid w:val="000A3ED5"/>
    <w:rsid w:val="000A439E"/>
    <w:rsid w:val="000A51DB"/>
    <w:rsid w:val="000A542B"/>
    <w:rsid w:val="000A55F3"/>
    <w:rsid w:val="000A644E"/>
    <w:rsid w:val="000A6AE8"/>
    <w:rsid w:val="000A6BED"/>
    <w:rsid w:val="000A7C7F"/>
    <w:rsid w:val="000B13EE"/>
    <w:rsid w:val="000B1B42"/>
    <w:rsid w:val="000B2004"/>
    <w:rsid w:val="000B285F"/>
    <w:rsid w:val="000B334D"/>
    <w:rsid w:val="000B363A"/>
    <w:rsid w:val="000B414B"/>
    <w:rsid w:val="000B58AF"/>
    <w:rsid w:val="000B6D64"/>
    <w:rsid w:val="000B7FBD"/>
    <w:rsid w:val="000C12BB"/>
    <w:rsid w:val="000C1AF9"/>
    <w:rsid w:val="000C23D1"/>
    <w:rsid w:val="000C2F84"/>
    <w:rsid w:val="000C4DAF"/>
    <w:rsid w:val="000C5A3D"/>
    <w:rsid w:val="000C5B1E"/>
    <w:rsid w:val="000C630C"/>
    <w:rsid w:val="000C643F"/>
    <w:rsid w:val="000C6C12"/>
    <w:rsid w:val="000C6E69"/>
    <w:rsid w:val="000C7463"/>
    <w:rsid w:val="000C7FCE"/>
    <w:rsid w:val="000D09F3"/>
    <w:rsid w:val="000D1E40"/>
    <w:rsid w:val="000D2DE8"/>
    <w:rsid w:val="000D2E29"/>
    <w:rsid w:val="000D3F3F"/>
    <w:rsid w:val="000D4D2A"/>
    <w:rsid w:val="000D62FC"/>
    <w:rsid w:val="000D6394"/>
    <w:rsid w:val="000D69DB"/>
    <w:rsid w:val="000D6D31"/>
    <w:rsid w:val="000D708C"/>
    <w:rsid w:val="000D73A8"/>
    <w:rsid w:val="000E0790"/>
    <w:rsid w:val="000E0957"/>
    <w:rsid w:val="000E0E3B"/>
    <w:rsid w:val="000E15C5"/>
    <w:rsid w:val="000E2067"/>
    <w:rsid w:val="000E27A6"/>
    <w:rsid w:val="000E2BB4"/>
    <w:rsid w:val="000E390F"/>
    <w:rsid w:val="000E3D7F"/>
    <w:rsid w:val="000E4CD0"/>
    <w:rsid w:val="000E5D79"/>
    <w:rsid w:val="000E6C96"/>
    <w:rsid w:val="000E7214"/>
    <w:rsid w:val="000E731D"/>
    <w:rsid w:val="000E7655"/>
    <w:rsid w:val="000F0851"/>
    <w:rsid w:val="000F0879"/>
    <w:rsid w:val="000F0BFA"/>
    <w:rsid w:val="000F0D75"/>
    <w:rsid w:val="000F25BE"/>
    <w:rsid w:val="000F27D0"/>
    <w:rsid w:val="000F3028"/>
    <w:rsid w:val="000F311C"/>
    <w:rsid w:val="000F4395"/>
    <w:rsid w:val="000F48B5"/>
    <w:rsid w:val="000F59FC"/>
    <w:rsid w:val="000F5C83"/>
    <w:rsid w:val="000F630D"/>
    <w:rsid w:val="000F676C"/>
    <w:rsid w:val="000F67BE"/>
    <w:rsid w:val="000F68A1"/>
    <w:rsid w:val="000F7241"/>
    <w:rsid w:val="000F7581"/>
    <w:rsid w:val="000F7655"/>
    <w:rsid w:val="000F785E"/>
    <w:rsid w:val="0010026A"/>
    <w:rsid w:val="00101DB1"/>
    <w:rsid w:val="00101F85"/>
    <w:rsid w:val="001021DB"/>
    <w:rsid w:val="0010294B"/>
    <w:rsid w:val="00102B34"/>
    <w:rsid w:val="0010346E"/>
    <w:rsid w:val="00103817"/>
    <w:rsid w:val="0010393A"/>
    <w:rsid w:val="00103C93"/>
    <w:rsid w:val="0010453E"/>
    <w:rsid w:val="00104E11"/>
    <w:rsid w:val="00105837"/>
    <w:rsid w:val="00107633"/>
    <w:rsid w:val="00110258"/>
    <w:rsid w:val="00110685"/>
    <w:rsid w:val="00110BBA"/>
    <w:rsid w:val="00110E15"/>
    <w:rsid w:val="00110F97"/>
    <w:rsid w:val="00111C00"/>
    <w:rsid w:val="001121A1"/>
    <w:rsid w:val="00112459"/>
    <w:rsid w:val="00112F79"/>
    <w:rsid w:val="00114947"/>
    <w:rsid w:val="00115344"/>
    <w:rsid w:val="00115C7B"/>
    <w:rsid w:val="00116727"/>
    <w:rsid w:val="00117C9E"/>
    <w:rsid w:val="00120467"/>
    <w:rsid w:val="00120D15"/>
    <w:rsid w:val="00120FC3"/>
    <w:rsid w:val="00122593"/>
    <w:rsid w:val="00123761"/>
    <w:rsid w:val="00123B50"/>
    <w:rsid w:val="00123BE2"/>
    <w:rsid w:val="0012559C"/>
    <w:rsid w:val="001256B7"/>
    <w:rsid w:val="001259CB"/>
    <w:rsid w:val="00126AAA"/>
    <w:rsid w:val="001275FF"/>
    <w:rsid w:val="0013043F"/>
    <w:rsid w:val="001304C9"/>
    <w:rsid w:val="00131036"/>
    <w:rsid w:val="00131B9B"/>
    <w:rsid w:val="001320AC"/>
    <w:rsid w:val="00132ADF"/>
    <w:rsid w:val="00132C1A"/>
    <w:rsid w:val="001330BA"/>
    <w:rsid w:val="0013333C"/>
    <w:rsid w:val="00134376"/>
    <w:rsid w:val="0013467E"/>
    <w:rsid w:val="001348F8"/>
    <w:rsid w:val="00134B02"/>
    <w:rsid w:val="001350A1"/>
    <w:rsid w:val="001358B7"/>
    <w:rsid w:val="00136168"/>
    <w:rsid w:val="001361EB"/>
    <w:rsid w:val="00140163"/>
    <w:rsid w:val="001409FD"/>
    <w:rsid w:val="00140A7B"/>
    <w:rsid w:val="00140C33"/>
    <w:rsid w:val="00141C51"/>
    <w:rsid w:val="00142041"/>
    <w:rsid w:val="001420DE"/>
    <w:rsid w:val="00142363"/>
    <w:rsid w:val="001425B9"/>
    <w:rsid w:val="0014275E"/>
    <w:rsid w:val="001430B0"/>
    <w:rsid w:val="0014395C"/>
    <w:rsid w:val="00143F38"/>
    <w:rsid w:val="00144D4D"/>
    <w:rsid w:val="00145B41"/>
    <w:rsid w:val="00145D20"/>
    <w:rsid w:val="00146E88"/>
    <w:rsid w:val="00150650"/>
    <w:rsid w:val="001506DF"/>
    <w:rsid w:val="0015091D"/>
    <w:rsid w:val="001510B9"/>
    <w:rsid w:val="00151600"/>
    <w:rsid w:val="00151B39"/>
    <w:rsid w:val="00153E38"/>
    <w:rsid w:val="00153E9E"/>
    <w:rsid w:val="001541C7"/>
    <w:rsid w:val="001549DB"/>
    <w:rsid w:val="00156EEA"/>
    <w:rsid w:val="00157061"/>
    <w:rsid w:val="001575D1"/>
    <w:rsid w:val="001576E8"/>
    <w:rsid w:val="001611EF"/>
    <w:rsid w:val="00161654"/>
    <w:rsid w:val="001618D2"/>
    <w:rsid w:val="0016283F"/>
    <w:rsid w:val="00162A0C"/>
    <w:rsid w:val="00162A2F"/>
    <w:rsid w:val="00163F69"/>
    <w:rsid w:val="0016453A"/>
    <w:rsid w:val="00165DAB"/>
    <w:rsid w:val="00166D44"/>
    <w:rsid w:val="00167836"/>
    <w:rsid w:val="001678A3"/>
    <w:rsid w:val="00170089"/>
    <w:rsid w:val="0017032D"/>
    <w:rsid w:val="00171F34"/>
    <w:rsid w:val="001722D7"/>
    <w:rsid w:val="001734C6"/>
    <w:rsid w:val="001734F0"/>
    <w:rsid w:val="00173827"/>
    <w:rsid w:val="00173D42"/>
    <w:rsid w:val="0017409A"/>
    <w:rsid w:val="0017517A"/>
    <w:rsid w:val="00175BC7"/>
    <w:rsid w:val="00180135"/>
    <w:rsid w:val="001802BB"/>
    <w:rsid w:val="00180D4C"/>
    <w:rsid w:val="001810E9"/>
    <w:rsid w:val="001812D8"/>
    <w:rsid w:val="00181B39"/>
    <w:rsid w:val="00182896"/>
    <w:rsid w:val="00182ADE"/>
    <w:rsid w:val="001841D3"/>
    <w:rsid w:val="00184BDF"/>
    <w:rsid w:val="00185769"/>
    <w:rsid w:val="001859EE"/>
    <w:rsid w:val="001859F7"/>
    <w:rsid w:val="00186BC0"/>
    <w:rsid w:val="00187104"/>
    <w:rsid w:val="0018738C"/>
    <w:rsid w:val="00187959"/>
    <w:rsid w:val="00187A1A"/>
    <w:rsid w:val="00190246"/>
    <w:rsid w:val="0019079B"/>
    <w:rsid w:val="00192319"/>
    <w:rsid w:val="00192E7A"/>
    <w:rsid w:val="00193366"/>
    <w:rsid w:val="001939F0"/>
    <w:rsid w:val="001945DC"/>
    <w:rsid w:val="0019466E"/>
    <w:rsid w:val="00196907"/>
    <w:rsid w:val="001A09E5"/>
    <w:rsid w:val="001A0FA2"/>
    <w:rsid w:val="001A18EF"/>
    <w:rsid w:val="001A212C"/>
    <w:rsid w:val="001A4C87"/>
    <w:rsid w:val="001A5DE4"/>
    <w:rsid w:val="001A684B"/>
    <w:rsid w:val="001A689E"/>
    <w:rsid w:val="001A7083"/>
    <w:rsid w:val="001A734B"/>
    <w:rsid w:val="001A797A"/>
    <w:rsid w:val="001B037C"/>
    <w:rsid w:val="001B06DF"/>
    <w:rsid w:val="001B1F95"/>
    <w:rsid w:val="001B2222"/>
    <w:rsid w:val="001B2EA6"/>
    <w:rsid w:val="001B4AC4"/>
    <w:rsid w:val="001B4E51"/>
    <w:rsid w:val="001B555B"/>
    <w:rsid w:val="001B5870"/>
    <w:rsid w:val="001B58A5"/>
    <w:rsid w:val="001B5A38"/>
    <w:rsid w:val="001B63FF"/>
    <w:rsid w:val="001B756A"/>
    <w:rsid w:val="001B7C87"/>
    <w:rsid w:val="001B7FBC"/>
    <w:rsid w:val="001C042E"/>
    <w:rsid w:val="001C0CF4"/>
    <w:rsid w:val="001C1561"/>
    <w:rsid w:val="001C221F"/>
    <w:rsid w:val="001C2255"/>
    <w:rsid w:val="001C340A"/>
    <w:rsid w:val="001C34D8"/>
    <w:rsid w:val="001C379C"/>
    <w:rsid w:val="001C3C77"/>
    <w:rsid w:val="001C4FA2"/>
    <w:rsid w:val="001D0380"/>
    <w:rsid w:val="001D03EB"/>
    <w:rsid w:val="001D0419"/>
    <w:rsid w:val="001D078C"/>
    <w:rsid w:val="001D1978"/>
    <w:rsid w:val="001D1EE0"/>
    <w:rsid w:val="001D2BF0"/>
    <w:rsid w:val="001D4F71"/>
    <w:rsid w:val="001D516C"/>
    <w:rsid w:val="001D518D"/>
    <w:rsid w:val="001D5760"/>
    <w:rsid w:val="001D5CE9"/>
    <w:rsid w:val="001D5FE3"/>
    <w:rsid w:val="001D6AE5"/>
    <w:rsid w:val="001D6CA4"/>
    <w:rsid w:val="001E0716"/>
    <w:rsid w:val="001E0C98"/>
    <w:rsid w:val="001E268E"/>
    <w:rsid w:val="001E2816"/>
    <w:rsid w:val="001E46EE"/>
    <w:rsid w:val="001E5237"/>
    <w:rsid w:val="001E566A"/>
    <w:rsid w:val="001E5B48"/>
    <w:rsid w:val="001E5CE4"/>
    <w:rsid w:val="001E5FB8"/>
    <w:rsid w:val="001E67A3"/>
    <w:rsid w:val="001E6E6A"/>
    <w:rsid w:val="001E70CA"/>
    <w:rsid w:val="001F02C5"/>
    <w:rsid w:val="001F05E2"/>
    <w:rsid w:val="001F06DF"/>
    <w:rsid w:val="001F0913"/>
    <w:rsid w:val="001F0ADC"/>
    <w:rsid w:val="001F0C08"/>
    <w:rsid w:val="001F15CE"/>
    <w:rsid w:val="001F1CB1"/>
    <w:rsid w:val="001F2A18"/>
    <w:rsid w:val="001F2A36"/>
    <w:rsid w:val="001F3E1F"/>
    <w:rsid w:val="001F3E60"/>
    <w:rsid w:val="001F48EB"/>
    <w:rsid w:val="001F4F76"/>
    <w:rsid w:val="001F5160"/>
    <w:rsid w:val="001F6225"/>
    <w:rsid w:val="001F65C8"/>
    <w:rsid w:val="001F6CB2"/>
    <w:rsid w:val="001F7387"/>
    <w:rsid w:val="001F7F17"/>
    <w:rsid w:val="001F7FAB"/>
    <w:rsid w:val="002005A2"/>
    <w:rsid w:val="00200F78"/>
    <w:rsid w:val="0020161F"/>
    <w:rsid w:val="00201622"/>
    <w:rsid w:val="00201EB5"/>
    <w:rsid w:val="00202405"/>
    <w:rsid w:val="00203709"/>
    <w:rsid w:val="00203FCF"/>
    <w:rsid w:val="0020433A"/>
    <w:rsid w:val="0020499F"/>
    <w:rsid w:val="00204E54"/>
    <w:rsid w:val="0020532C"/>
    <w:rsid w:val="0020560F"/>
    <w:rsid w:val="0020574C"/>
    <w:rsid w:val="00205813"/>
    <w:rsid w:val="00205A7F"/>
    <w:rsid w:val="00205D9A"/>
    <w:rsid w:val="002066C5"/>
    <w:rsid w:val="00206EB3"/>
    <w:rsid w:val="002070B9"/>
    <w:rsid w:val="00210ECD"/>
    <w:rsid w:val="00211419"/>
    <w:rsid w:val="002115F9"/>
    <w:rsid w:val="00211AB5"/>
    <w:rsid w:val="002120C1"/>
    <w:rsid w:val="002139C5"/>
    <w:rsid w:val="00214929"/>
    <w:rsid w:val="00215717"/>
    <w:rsid w:val="00215E93"/>
    <w:rsid w:val="00216CE8"/>
    <w:rsid w:val="00216DE5"/>
    <w:rsid w:val="002202F3"/>
    <w:rsid w:val="00220A28"/>
    <w:rsid w:val="002219F2"/>
    <w:rsid w:val="00221B9B"/>
    <w:rsid w:val="0022259A"/>
    <w:rsid w:val="00222FFD"/>
    <w:rsid w:val="0022425E"/>
    <w:rsid w:val="00225322"/>
    <w:rsid w:val="002253DF"/>
    <w:rsid w:val="00225E1A"/>
    <w:rsid w:val="0022608B"/>
    <w:rsid w:val="00226521"/>
    <w:rsid w:val="00226F00"/>
    <w:rsid w:val="00230064"/>
    <w:rsid w:val="002304B7"/>
    <w:rsid w:val="00230524"/>
    <w:rsid w:val="00230B17"/>
    <w:rsid w:val="00231A8A"/>
    <w:rsid w:val="00233568"/>
    <w:rsid w:val="002342A7"/>
    <w:rsid w:val="002345D9"/>
    <w:rsid w:val="00234A45"/>
    <w:rsid w:val="00234A5C"/>
    <w:rsid w:val="002350BB"/>
    <w:rsid w:val="0023534E"/>
    <w:rsid w:val="00235B7A"/>
    <w:rsid w:val="00235EC2"/>
    <w:rsid w:val="002363E0"/>
    <w:rsid w:val="00236A72"/>
    <w:rsid w:val="002402BE"/>
    <w:rsid w:val="00240445"/>
    <w:rsid w:val="00240A0F"/>
    <w:rsid w:val="00240D80"/>
    <w:rsid w:val="00241105"/>
    <w:rsid w:val="002418D1"/>
    <w:rsid w:val="002418E9"/>
    <w:rsid w:val="00241EEF"/>
    <w:rsid w:val="002420C3"/>
    <w:rsid w:val="002422F2"/>
    <w:rsid w:val="002427D3"/>
    <w:rsid w:val="00242F54"/>
    <w:rsid w:val="002433A5"/>
    <w:rsid w:val="0024451D"/>
    <w:rsid w:val="002459D0"/>
    <w:rsid w:val="002464AF"/>
    <w:rsid w:val="00246713"/>
    <w:rsid w:val="00250A36"/>
    <w:rsid w:val="00250A44"/>
    <w:rsid w:val="00251196"/>
    <w:rsid w:val="00251486"/>
    <w:rsid w:val="00251607"/>
    <w:rsid w:val="00251755"/>
    <w:rsid w:val="002517BF"/>
    <w:rsid w:val="0025193A"/>
    <w:rsid w:val="00251F89"/>
    <w:rsid w:val="002526F1"/>
    <w:rsid w:val="00253FAA"/>
    <w:rsid w:val="002541C7"/>
    <w:rsid w:val="00255A22"/>
    <w:rsid w:val="002561B7"/>
    <w:rsid w:val="002576A2"/>
    <w:rsid w:val="00257F87"/>
    <w:rsid w:val="002608A1"/>
    <w:rsid w:val="00260C2A"/>
    <w:rsid w:val="00261214"/>
    <w:rsid w:val="00261347"/>
    <w:rsid w:val="0026159B"/>
    <w:rsid w:val="002619FA"/>
    <w:rsid w:val="00262371"/>
    <w:rsid w:val="00262384"/>
    <w:rsid w:val="00262472"/>
    <w:rsid w:val="002629E3"/>
    <w:rsid w:val="00263150"/>
    <w:rsid w:val="00263302"/>
    <w:rsid w:val="00263E11"/>
    <w:rsid w:val="00264568"/>
    <w:rsid w:val="00267C2C"/>
    <w:rsid w:val="00270707"/>
    <w:rsid w:val="0027109D"/>
    <w:rsid w:val="00271F57"/>
    <w:rsid w:val="002729C3"/>
    <w:rsid w:val="0027323B"/>
    <w:rsid w:val="0027358F"/>
    <w:rsid w:val="0027377A"/>
    <w:rsid w:val="00273CA2"/>
    <w:rsid w:val="002764CC"/>
    <w:rsid w:val="00277960"/>
    <w:rsid w:val="0028004B"/>
    <w:rsid w:val="0028009E"/>
    <w:rsid w:val="0028179F"/>
    <w:rsid w:val="00281ECB"/>
    <w:rsid w:val="00282147"/>
    <w:rsid w:val="00282578"/>
    <w:rsid w:val="00282686"/>
    <w:rsid w:val="00282BF3"/>
    <w:rsid w:val="00282E52"/>
    <w:rsid w:val="00282EFD"/>
    <w:rsid w:val="002835EB"/>
    <w:rsid w:val="00283BFE"/>
    <w:rsid w:val="00283DA6"/>
    <w:rsid w:val="002841D8"/>
    <w:rsid w:val="002848C0"/>
    <w:rsid w:val="00285018"/>
    <w:rsid w:val="0028548B"/>
    <w:rsid w:val="00285E5D"/>
    <w:rsid w:val="00285E94"/>
    <w:rsid w:val="0028663D"/>
    <w:rsid w:val="00286C75"/>
    <w:rsid w:val="00291D7D"/>
    <w:rsid w:val="0029344D"/>
    <w:rsid w:val="00293907"/>
    <w:rsid w:val="00294A5A"/>
    <w:rsid w:val="00294A80"/>
    <w:rsid w:val="00294F33"/>
    <w:rsid w:val="00294FDE"/>
    <w:rsid w:val="00295C32"/>
    <w:rsid w:val="002963FE"/>
    <w:rsid w:val="00296729"/>
    <w:rsid w:val="0029678B"/>
    <w:rsid w:val="00296B87"/>
    <w:rsid w:val="00297CEC"/>
    <w:rsid w:val="00297DD9"/>
    <w:rsid w:val="002A01D7"/>
    <w:rsid w:val="002A07F8"/>
    <w:rsid w:val="002A21B9"/>
    <w:rsid w:val="002A3CFD"/>
    <w:rsid w:val="002A3FAB"/>
    <w:rsid w:val="002A412D"/>
    <w:rsid w:val="002A42E9"/>
    <w:rsid w:val="002A513D"/>
    <w:rsid w:val="002A5436"/>
    <w:rsid w:val="002A558B"/>
    <w:rsid w:val="002A6472"/>
    <w:rsid w:val="002A649C"/>
    <w:rsid w:val="002A678B"/>
    <w:rsid w:val="002A7637"/>
    <w:rsid w:val="002B073B"/>
    <w:rsid w:val="002B0948"/>
    <w:rsid w:val="002B16B4"/>
    <w:rsid w:val="002B19DE"/>
    <w:rsid w:val="002B31FE"/>
    <w:rsid w:val="002B4960"/>
    <w:rsid w:val="002B4AB9"/>
    <w:rsid w:val="002B5121"/>
    <w:rsid w:val="002B58EF"/>
    <w:rsid w:val="002B5D64"/>
    <w:rsid w:val="002B6A9C"/>
    <w:rsid w:val="002B6BC2"/>
    <w:rsid w:val="002B715A"/>
    <w:rsid w:val="002C046D"/>
    <w:rsid w:val="002C0E5E"/>
    <w:rsid w:val="002C2135"/>
    <w:rsid w:val="002C289B"/>
    <w:rsid w:val="002C2CE0"/>
    <w:rsid w:val="002C2DC3"/>
    <w:rsid w:val="002C2E40"/>
    <w:rsid w:val="002C3134"/>
    <w:rsid w:val="002C3372"/>
    <w:rsid w:val="002C39C4"/>
    <w:rsid w:val="002C3A22"/>
    <w:rsid w:val="002C3B66"/>
    <w:rsid w:val="002C5FB5"/>
    <w:rsid w:val="002C743C"/>
    <w:rsid w:val="002C7674"/>
    <w:rsid w:val="002C7DCB"/>
    <w:rsid w:val="002D01E8"/>
    <w:rsid w:val="002D04EB"/>
    <w:rsid w:val="002D0659"/>
    <w:rsid w:val="002D0720"/>
    <w:rsid w:val="002D1205"/>
    <w:rsid w:val="002D1E15"/>
    <w:rsid w:val="002D2398"/>
    <w:rsid w:val="002D34FE"/>
    <w:rsid w:val="002D3522"/>
    <w:rsid w:val="002D46FD"/>
    <w:rsid w:val="002D4F90"/>
    <w:rsid w:val="002D5B66"/>
    <w:rsid w:val="002D729C"/>
    <w:rsid w:val="002D74C7"/>
    <w:rsid w:val="002D7679"/>
    <w:rsid w:val="002E0C13"/>
    <w:rsid w:val="002E14E0"/>
    <w:rsid w:val="002E249D"/>
    <w:rsid w:val="002E24C9"/>
    <w:rsid w:val="002E2568"/>
    <w:rsid w:val="002E2788"/>
    <w:rsid w:val="002E34F6"/>
    <w:rsid w:val="002E373B"/>
    <w:rsid w:val="002E3903"/>
    <w:rsid w:val="002E3AAE"/>
    <w:rsid w:val="002E3D85"/>
    <w:rsid w:val="002E55D7"/>
    <w:rsid w:val="002E595D"/>
    <w:rsid w:val="002E7A1B"/>
    <w:rsid w:val="002E7B4D"/>
    <w:rsid w:val="002E7E6B"/>
    <w:rsid w:val="002E7EA7"/>
    <w:rsid w:val="002F0EC3"/>
    <w:rsid w:val="002F1105"/>
    <w:rsid w:val="002F1EF2"/>
    <w:rsid w:val="002F3538"/>
    <w:rsid w:val="002F3FA6"/>
    <w:rsid w:val="002F590E"/>
    <w:rsid w:val="002F6180"/>
    <w:rsid w:val="002F64FB"/>
    <w:rsid w:val="002F6A15"/>
    <w:rsid w:val="002F7D87"/>
    <w:rsid w:val="00300170"/>
    <w:rsid w:val="003009D4"/>
    <w:rsid w:val="00300A82"/>
    <w:rsid w:val="00301ADB"/>
    <w:rsid w:val="003043DF"/>
    <w:rsid w:val="003114E0"/>
    <w:rsid w:val="00311F0E"/>
    <w:rsid w:val="00311F94"/>
    <w:rsid w:val="003120FF"/>
    <w:rsid w:val="003124D3"/>
    <w:rsid w:val="00312840"/>
    <w:rsid w:val="00313B72"/>
    <w:rsid w:val="00313C24"/>
    <w:rsid w:val="00314A56"/>
    <w:rsid w:val="00314E7A"/>
    <w:rsid w:val="00314FD6"/>
    <w:rsid w:val="00315685"/>
    <w:rsid w:val="00315B64"/>
    <w:rsid w:val="003160CA"/>
    <w:rsid w:val="00316603"/>
    <w:rsid w:val="003167DE"/>
    <w:rsid w:val="00320279"/>
    <w:rsid w:val="00320DB2"/>
    <w:rsid w:val="00320EDC"/>
    <w:rsid w:val="003213E4"/>
    <w:rsid w:val="00322689"/>
    <w:rsid w:val="00323743"/>
    <w:rsid w:val="003238D7"/>
    <w:rsid w:val="00324B93"/>
    <w:rsid w:val="00325BD6"/>
    <w:rsid w:val="00326521"/>
    <w:rsid w:val="003269CA"/>
    <w:rsid w:val="003269E4"/>
    <w:rsid w:val="003273A0"/>
    <w:rsid w:val="00327C97"/>
    <w:rsid w:val="00327F48"/>
    <w:rsid w:val="003302A4"/>
    <w:rsid w:val="00331471"/>
    <w:rsid w:val="00332E33"/>
    <w:rsid w:val="00333039"/>
    <w:rsid w:val="0033345C"/>
    <w:rsid w:val="0033501E"/>
    <w:rsid w:val="003352D5"/>
    <w:rsid w:val="003359C3"/>
    <w:rsid w:val="00335A69"/>
    <w:rsid w:val="00335F45"/>
    <w:rsid w:val="00336172"/>
    <w:rsid w:val="0033673F"/>
    <w:rsid w:val="00340092"/>
    <w:rsid w:val="003407D6"/>
    <w:rsid w:val="00341A87"/>
    <w:rsid w:val="00341BF3"/>
    <w:rsid w:val="00341C33"/>
    <w:rsid w:val="00341CB7"/>
    <w:rsid w:val="00341F36"/>
    <w:rsid w:val="003425B3"/>
    <w:rsid w:val="003425EB"/>
    <w:rsid w:val="00342A91"/>
    <w:rsid w:val="00343682"/>
    <w:rsid w:val="00343ABE"/>
    <w:rsid w:val="00343D03"/>
    <w:rsid w:val="0034441D"/>
    <w:rsid w:val="00346465"/>
    <w:rsid w:val="00346A19"/>
    <w:rsid w:val="00346B2B"/>
    <w:rsid w:val="00347834"/>
    <w:rsid w:val="003501AE"/>
    <w:rsid w:val="00351201"/>
    <w:rsid w:val="003520F6"/>
    <w:rsid w:val="003549C5"/>
    <w:rsid w:val="003571ED"/>
    <w:rsid w:val="0036057D"/>
    <w:rsid w:val="00360833"/>
    <w:rsid w:val="00361103"/>
    <w:rsid w:val="003622C5"/>
    <w:rsid w:val="00362CF5"/>
    <w:rsid w:val="00362DC4"/>
    <w:rsid w:val="00362DD1"/>
    <w:rsid w:val="003634AA"/>
    <w:rsid w:val="003637B7"/>
    <w:rsid w:val="003638ED"/>
    <w:rsid w:val="00365946"/>
    <w:rsid w:val="00366A85"/>
    <w:rsid w:val="003742B5"/>
    <w:rsid w:val="00374C0C"/>
    <w:rsid w:val="00374C5E"/>
    <w:rsid w:val="003759D6"/>
    <w:rsid w:val="00375EBB"/>
    <w:rsid w:val="00375F58"/>
    <w:rsid w:val="00376391"/>
    <w:rsid w:val="003769EA"/>
    <w:rsid w:val="00376A4D"/>
    <w:rsid w:val="003800EF"/>
    <w:rsid w:val="003829A0"/>
    <w:rsid w:val="0038378B"/>
    <w:rsid w:val="00383FAF"/>
    <w:rsid w:val="00384F9D"/>
    <w:rsid w:val="003850B3"/>
    <w:rsid w:val="00386618"/>
    <w:rsid w:val="00386B20"/>
    <w:rsid w:val="00387DED"/>
    <w:rsid w:val="0039012C"/>
    <w:rsid w:val="003907B0"/>
    <w:rsid w:val="00390FFE"/>
    <w:rsid w:val="0039177D"/>
    <w:rsid w:val="00392A23"/>
    <w:rsid w:val="00392CA9"/>
    <w:rsid w:val="00392EA3"/>
    <w:rsid w:val="00393786"/>
    <w:rsid w:val="00393A4C"/>
    <w:rsid w:val="00393E79"/>
    <w:rsid w:val="00394B9B"/>
    <w:rsid w:val="00395230"/>
    <w:rsid w:val="003955EB"/>
    <w:rsid w:val="0039581B"/>
    <w:rsid w:val="00395FD6"/>
    <w:rsid w:val="00396237"/>
    <w:rsid w:val="00396575"/>
    <w:rsid w:val="00397CCC"/>
    <w:rsid w:val="00397EF6"/>
    <w:rsid w:val="003A0ED1"/>
    <w:rsid w:val="003A1551"/>
    <w:rsid w:val="003A1E86"/>
    <w:rsid w:val="003A1FBF"/>
    <w:rsid w:val="003A202B"/>
    <w:rsid w:val="003A294F"/>
    <w:rsid w:val="003A2B72"/>
    <w:rsid w:val="003A2CBD"/>
    <w:rsid w:val="003A2D29"/>
    <w:rsid w:val="003A3223"/>
    <w:rsid w:val="003A354F"/>
    <w:rsid w:val="003A3CC1"/>
    <w:rsid w:val="003A40DB"/>
    <w:rsid w:val="003A4515"/>
    <w:rsid w:val="003A4B63"/>
    <w:rsid w:val="003A4C21"/>
    <w:rsid w:val="003A5254"/>
    <w:rsid w:val="003A57DB"/>
    <w:rsid w:val="003A6518"/>
    <w:rsid w:val="003A6718"/>
    <w:rsid w:val="003A6C94"/>
    <w:rsid w:val="003A6CA5"/>
    <w:rsid w:val="003B34BE"/>
    <w:rsid w:val="003B3C35"/>
    <w:rsid w:val="003B3D45"/>
    <w:rsid w:val="003B4640"/>
    <w:rsid w:val="003B6211"/>
    <w:rsid w:val="003B6897"/>
    <w:rsid w:val="003B6CFE"/>
    <w:rsid w:val="003B6D9E"/>
    <w:rsid w:val="003B7531"/>
    <w:rsid w:val="003B7EF1"/>
    <w:rsid w:val="003C0563"/>
    <w:rsid w:val="003C12EF"/>
    <w:rsid w:val="003C15E2"/>
    <w:rsid w:val="003C1D1F"/>
    <w:rsid w:val="003C2528"/>
    <w:rsid w:val="003C2EC5"/>
    <w:rsid w:val="003C3240"/>
    <w:rsid w:val="003C4B55"/>
    <w:rsid w:val="003C5173"/>
    <w:rsid w:val="003C5BC4"/>
    <w:rsid w:val="003C745B"/>
    <w:rsid w:val="003C7E3B"/>
    <w:rsid w:val="003C7E9C"/>
    <w:rsid w:val="003D0C3E"/>
    <w:rsid w:val="003D435A"/>
    <w:rsid w:val="003D4722"/>
    <w:rsid w:val="003D4ADA"/>
    <w:rsid w:val="003D5272"/>
    <w:rsid w:val="003D56D2"/>
    <w:rsid w:val="003D5E07"/>
    <w:rsid w:val="003D5F77"/>
    <w:rsid w:val="003D644C"/>
    <w:rsid w:val="003D6541"/>
    <w:rsid w:val="003D6720"/>
    <w:rsid w:val="003D6766"/>
    <w:rsid w:val="003D67AB"/>
    <w:rsid w:val="003D79DD"/>
    <w:rsid w:val="003E0E16"/>
    <w:rsid w:val="003E1D27"/>
    <w:rsid w:val="003E1F2C"/>
    <w:rsid w:val="003E250C"/>
    <w:rsid w:val="003E27F6"/>
    <w:rsid w:val="003E2BC7"/>
    <w:rsid w:val="003E39CA"/>
    <w:rsid w:val="003E3B05"/>
    <w:rsid w:val="003E3C8B"/>
    <w:rsid w:val="003E478E"/>
    <w:rsid w:val="003E47D6"/>
    <w:rsid w:val="003E4C5E"/>
    <w:rsid w:val="003E4D0D"/>
    <w:rsid w:val="003E511E"/>
    <w:rsid w:val="003E5313"/>
    <w:rsid w:val="003E55D5"/>
    <w:rsid w:val="003E5990"/>
    <w:rsid w:val="003E6190"/>
    <w:rsid w:val="003E6A35"/>
    <w:rsid w:val="003E6AB2"/>
    <w:rsid w:val="003E748C"/>
    <w:rsid w:val="003F059E"/>
    <w:rsid w:val="003F150D"/>
    <w:rsid w:val="003F29E2"/>
    <w:rsid w:val="003F2CF0"/>
    <w:rsid w:val="003F3270"/>
    <w:rsid w:val="003F3340"/>
    <w:rsid w:val="003F340D"/>
    <w:rsid w:val="003F3B6D"/>
    <w:rsid w:val="003F409D"/>
    <w:rsid w:val="003F4510"/>
    <w:rsid w:val="003F47FF"/>
    <w:rsid w:val="003F517A"/>
    <w:rsid w:val="003F52A0"/>
    <w:rsid w:val="003F54F3"/>
    <w:rsid w:val="003F568D"/>
    <w:rsid w:val="003F6600"/>
    <w:rsid w:val="003F770C"/>
    <w:rsid w:val="0040022B"/>
    <w:rsid w:val="00400D54"/>
    <w:rsid w:val="00402736"/>
    <w:rsid w:val="004034D4"/>
    <w:rsid w:val="00403B0A"/>
    <w:rsid w:val="00403B7E"/>
    <w:rsid w:val="004043B7"/>
    <w:rsid w:val="004053A6"/>
    <w:rsid w:val="00405CBF"/>
    <w:rsid w:val="0040658C"/>
    <w:rsid w:val="00406C27"/>
    <w:rsid w:val="00410060"/>
    <w:rsid w:val="00410094"/>
    <w:rsid w:val="00410106"/>
    <w:rsid w:val="00411073"/>
    <w:rsid w:val="004111B1"/>
    <w:rsid w:val="0041137C"/>
    <w:rsid w:val="00411C7C"/>
    <w:rsid w:val="004122D3"/>
    <w:rsid w:val="00412562"/>
    <w:rsid w:val="004135CF"/>
    <w:rsid w:val="004139EE"/>
    <w:rsid w:val="00413AD0"/>
    <w:rsid w:val="00414FB0"/>
    <w:rsid w:val="0041521D"/>
    <w:rsid w:val="004166B5"/>
    <w:rsid w:val="0041671F"/>
    <w:rsid w:val="004173AD"/>
    <w:rsid w:val="00417FE4"/>
    <w:rsid w:val="00420796"/>
    <w:rsid w:val="004225A9"/>
    <w:rsid w:val="00422C2B"/>
    <w:rsid w:val="004235B0"/>
    <w:rsid w:val="00424D61"/>
    <w:rsid w:val="00426108"/>
    <w:rsid w:val="004266B5"/>
    <w:rsid w:val="00426BA9"/>
    <w:rsid w:val="00426C8A"/>
    <w:rsid w:val="00426EE7"/>
    <w:rsid w:val="0042754E"/>
    <w:rsid w:val="00430C9A"/>
    <w:rsid w:val="00431751"/>
    <w:rsid w:val="00431842"/>
    <w:rsid w:val="00431DC3"/>
    <w:rsid w:val="00432BFE"/>
    <w:rsid w:val="004331EA"/>
    <w:rsid w:val="004332D9"/>
    <w:rsid w:val="00433D49"/>
    <w:rsid w:val="004348E3"/>
    <w:rsid w:val="00435900"/>
    <w:rsid w:val="00436D5D"/>
    <w:rsid w:val="004377AC"/>
    <w:rsid w:val="00437843"/>
    <w:rsid w:val="00440292"/>
    <w:rsid w:val="00443908"/>
    <w:rsid w:val="00444414"/>
    <w:rsid w:val="0044447F"/>
    <w:rsid w:val="004456AF"/>
    <w:rsid w:val="004460A4"/>
    <w:rsid w:val="00447285"/>
    <w:rsid w:val="00447725"/>
    <w:rsid w:val="00450761"/>
    <w:rsid w:val="00451444"/>
    <w:rsid w:val="00451B92"/>
    <w:rsid w:val="00452CDD"/>
    <w:rsid w:val="00453085"/>
    <w:rsid w:val="004540A3"/>
    <w:rsid w:val="00454125"/>
    <w:rsid w:val="00454B35"/>
    <w:rsid w:val="004552F4"/>
    <w:rsid w:val="00455392"/>
    <w:rsid w:val="00455E2F"/>
    <w:rsid w:val="00455FC3"/>
    <w:rsid w:val="00456B6C"/>
    <w:rsid w:val="00457998"/>
    <w:rsid w:val="004579B5"/>
    <w:rsid w:val="00462298"/>
    <w:rsid w:val="00462545"/>
    <w:rsid w:val="0046359D"/>
    <w:rsid w:val="004640B3"/>
    <w:rsid w:val="004649AF"/>
    <w:rsid w:val="00464EB7"/>
    <w:rsid w:val="0046526C"/>
    <w:rsid w:val="00465F27"/>
    <w:rsid w:val="004661BC"/>
    <w:rsid w:val="0046628B"/>
    <w:rsid w:val="004668C1"/>
    <w:rsid w:val="00466BBA"/>
    <w:rsid w:val="00467579"/>
    <w:rsid w:val="004677FE"/>
    <w:rsid w:val="004703BA"/>
    <w:rsid w:val="00470C2C"/>
    <w:rsid w:val="00470DED"/>
    <w:rsid w:val="00472171"/>
    <w:rsid w:val="00472663"/>
    <w:rsid w:val="00472DC5"/>
    <w:rsid w:val="00472F99"/>
    <w:rsid w:val="00474195"/>
    <w:rsid w:val="0047419E"/>
    <w:rsid w:val="0047473E"/>
    <w:rsid w:val="00475486"/>
    <w:rsid w:val="00475928"/>
    <w:rsid w:val="00475AB5"/>
    <w:rsid w:val="004760E4"/>
    <w:rsid w:val="00476855"/>
    <w:rsid w:val="00477456"/>
    <w:rsid w:val="00480BFB"/>
    <w:rsid w:val="004811F2"/>
    <w:rsid w:val="0048152D"/>
    <w:rsid w:val="00482A9D"/>
    <w:rsid w:val="00482B50"/>
    <w:rsid w:val="00483381"/>
    <w:rsid w:val="00483FB5"/>
    <w:rsid w:val="00484037"/>
    <w:rsid w:val="00484365"/>
    <w:rsid w:val="004855B1"/>
    <w:rsid w:val="00485BB5"/>
    <w:rsid w:val="004867BE"/>
    <w:rsid w:val="00486CCB"/>
    <w:rsid w:val="00487913"/>
    <w:rsid w:val="004916B2"/>
    <w:rsid w:val="00492328"/>
    <w:rsid w:val="0049233F"/>
    <w:rsid w:val="004930C7"/>
    <w:rsid w:val="004934BC"/>
    <w:rsid w:val="00493C17"/>
    <w:rsid w:val="00495E52"/>
    <w:rsid w:val="004964A8"/>
    <w:rsid w:val="004967CF"/>
    <w:rsid w:val="0049701E"/>
    <w:rsid w:val="004973E4"/>
    <w:rsid w:val="004975BE"/>
    <w:rsid w:val="004A01CD"/>
    <w:rsid w:val="004A0C6E"/>
    <w:rsid w:val="004A13B5"/>
    <w:rsid w:val="004A161D"/>
    <w:rsid w:val="004A29B2"/>
    <w:rsid w:val="004A36FE"/>
    <w:rsid w:val="004A3D15"/>
    <w:rsid w:val="004A414F"/>
    <w:rsid w:val="004A4498"/>
    <w:rsid w:val="004A5BDC"/>
    <w:rsid w:val="004A613C"/>
    <w:rsid w:val="004A6314"/>
    <w:rsid w:val="004A6708"/>
    <w:rsid w:val="004A709F"/>
    <w:rsid w:val="004A733B"/>
    <w:rsid w:val="004A75B0"/>
    <w:rsid w:val="004B0B4D"/>
    <w:rsid w:val="004B1322"/>
    <w:rsid w:val="004B17D9"/>
    <w:rsid w:val="004B195C"/>
    <w:rsid w:val="004B1EBE"/>
    <w:rsid w:val="004B3854"/>
    <w:rsid w:val="004B4A3A"/>
    <w:rsid w:val="004B5057"/>
    <w:rsid w:val="004B5682"/>
    <w:rsid w:val="004B5862"/>
    <w:rsid w:val="004B6297"/>
    <w:rsid w:val="004B6A52"/>
    <w:rsid w:val="004B6CE4"/>
    <w:rsid w:val="004B737A"/>
    <w:rsid w:val="004B7D41"/>
    <w:rsid w:val="004C039D"/>
    <w:rsid w:val="004C125F"/>
    <w:rsid w:val="004C18FA"/>
    <w:rsid w:val="004C1F87"/>
    <w:rsid w:val="004C2068"/>
    <w:rsid w:val="004C2307"/>
    <w:rsid w:val="004C2431"/>
    <w:rsid w:val="004C2E62"/>
    <w:rsid w:val="004C3292"/>
    <w:rsid w:val="004C3D9A"/>
    <w:rsid w:val="004C4F1D"/>
    <w:rsid w:val="004C5375"/>
    <w:rsid w:val="004C5A2B"/>
    <w:rsid w:val="004C6869"/>
    <w:rsid w:val="004C7735"/>
    <w:rsid w:val="004D0048"/>
    <w:rsid w:val="004D0284"/>
    <w:rsid w:val="004D0C56"/>
    <w:rsid w:val="004D1878"/>
    <w:rsid w:val="004D1E53"/>
    <w:rsid w:val="004D233B"/>
    <w:rsid w:val="004D381F"/>
    <w:rsid w:val="004D5960"/>
    <w:rsid w:val="004D5B1A"/>
    <w:rsid w:val="004D5E59"/>
    <w:rsid w:val="004D5F01"/>
    <w:rsid w:val="004D77FF"/>
    <w:rsid w:val="004D7BEE"/>
    <w:rsid w:val="004E0C30"/>
    <w:rsid w:val="004E0CD6"/>
    <w:rsid w:val="004E0F2E"/>
    <w:rsid w:val="004E10AC"/>
    <w:rsid w:val="004E1696"/>
    <w:rsid w:val="004E1A8C"/>
    <w:rsid w:val="004E1E86"/>
    <w:rsid w:val="004E28DC"/>
    <w:rsid w:val="004E3B51"/>
    <w:rsid w:val="004E3C4A"/>
    <w:rsid w:val="004E4772"/>
    <w:rsid w:val="004E4A1B"/>
    <w:rsid w:val="004E4BD5"/>
    <w:rsid w:val="004E4DAD"/>
    <w:rsid w:val="004E59A9"/>
    <w:rsid w:val="004E5F82"/>
    <w:rsid w:val="004E6177"/>
    <w:rsid w:val="004E68DE"/>
    <w:rsid w:val="004E6B70"/>
    <w:rsid w:val="004E741F"/>
    <w:rsid w:val="004E7853"/>
    <w:rsid w:val="004F115C"/>
    <w:rsid w:val="004F2879"/>
    <w:rsid w:val="004F3C74"/>
    <w:rsid w:val="004F599E"/>
    <w:rsid w:val="004F6305"/>
    <w:rsid w:val="004F6A98"/>
    <w:rsid w:val="004F6DB6"/>
    <w:rsid w:val="0050093F"/>
    <w:rsid w:val="00500A78"/>
    <w:rsid w:val="005035BD"/>
    <w:rsid w:val="005035F6"/>
    <w:rsid w:val="0050415E"/>
    <w:rsid w:val="005049A3"/>
    <w:rsid w:val="00505197"/>
    <w:rsid w:val="005051E8"/>
    <w:rsid w:val="005056DA"/>
    <w:rsid w:val="005064CD"/>
    <w:rsid w:val="00510310"/>
    <w:rsid w:val="0051100D"/>
    <w:rsid w:val="00512A97"/>
    <w:rsid w:val="00512B32"/>
    <w:rsid w:val="00512E79"/>
    <w:rsid w:val="0051368D"/>
    <w:rsid w:val="00513F9F"/>
    <w:rsid w:val="00516CBD"/>
    <w:rsid w:val="00516F17"/>
    <w:rsid w:val="00517079"/>
    <w:rsid w:val="00520B75"/>
    <w:rsid w:val="00521479"/>
    <w:rsid w:val="00521A34"/>
    <w:rsid w:val="00521ACC"/>
    <w:rsid w:val="00521CE1"/>
    <w:rsid w:val="005222F2"/>
    <w:rsid w:val="0052339E"/>
    <w:rsid w:val="0052383B"/>
    <w:rsid w:val="00525EC2"/>
    <w:rsid w:val="00525F7D"/>
    <w:rsid w:val="00525FB7"/>
    <w:rsid w:val="00526B78"/>
    <w:rsid w:val="005274B5"/>
    <w:rsid w:val="00527926"/>
    <w:rsid w:val="00527B4A"/>
    <w:rsid w:val="00531098"/>
    <w:rsid w:val="00531C1C"/>
    <w:rsid w:val="005322E2"/>
    <w:rsid w:val="0053269C"/>
    <w:rsid w:val="005328CD"/>
    <w:rsid w:val="00532CD9"/>
    <w:rsid w:val="00532FB5"/>
    <w:rsid w:val="00533A1E"/>
    <w:rsid w:val="00533D4F"/>
    <w:rsid w:val="005345CE"/>
    <w:rsid w:val="00534B4D"/>
    <w:rsid w:val="00535691"/>
    <w:rsid w:val="005364DC"/>
    <w:rsid w:val="00537A80"/>
    <w:rsid w:val="00540334"/>
    <w:rsid w:val="00540507"/>
    <w:rsid w:val="00540DE2"/>
    <w:rsid w:val="0054166D"/>
    <w:rsid w:val="00541A1F"/>
    <w:rsid w:val="0054287D"/>
    <w:rsid w:val="0054294E"/>
    <w:rsid w:val="00543C49"/>
    <w:rsid w:val="005444DD"/>
    <w:rsid w:val="005445F6"/>
    <w:rsid w:val="0054476B"/>
    <w:rsid w:val="00545A84"/>
    <w:rsid w:val="005464B8"/>
    <w:rsid w:val="00547049"/>
    <w:rsid w:val="005470C3"/>
    <w:rsid w:val="00550624"/>
    <w:rsid w:val="005531E9"/>
    <w:rsid w:val="00553830"/>
    <w:rsid w:val="00554180"/>
    <w:rsid w:val="0055419C"/>
    <w:rsid w:val="00555865"/>
    <w:rsid w:val="00555EE6"/>
    <w:rsid w:val="00555F7C"/>
    <w:rsid w:val="00556BC5"/>
    <w:rsid w:val="005601DA"/>
    <w:rsid w:val="00561233"/>
    <w:rsid w:val="005625AE"/>
    <w:rsid w:val="00562B90"/>
    <w:rsid w:val="005632F2"/>
    <w:rsid w:val="005638A2"/>
    <w:rsid w:val="00563B61"/>
    <w:rsid w:val="0056423D"/>
    <w:rsid w:val="00564ABB"/>
    <w:rsid w:val="00567834"/>
    <w:rsid w:val="00567A94"/>
    <w:rsid w:val="00570289"/>
    <w:rsid w:val="00571194"/>
    <w:rsid w:val="005728C7"/>
    <w:rsid w:val="00572F9D"/>
    <w:rsid w:val="00573B1B"/>
    <w:rsid w:val="0057526A"/>
    <w:rsid w:val="00576145"/>
    <w:rsid w:val="00576650"/>
    <w:rsid w:val="005779F9"/>
    <w:rsid w:val="00577E28"/>
    <w:rsid w:val="0058031F"/>
    <w:rsid w:val="005823E9"/>
    <w:rsid w:val="00582773"/>
    <w:rsid w:val="00582C94"/>
    <w:rsid w:val="00582D12"/>
    <w:rsid w:val="005834B2"/>
    <w:rsid w:val="00583B5B"/>
    <w:rsid w:val="005851B2"/>
    <w:rsid w:val="005851E5"/>
    <w:rsid w:val="005861B9"/>
    <w:rsid w:val="00587A49"/>
    <w:rsid w:val="0059002B"/>
    <w:rsid w:val="0059024D"/>
    <w:rsid w:val="005903BC"/>
    <w:rsid w:val="00590E04"/>
    <w:rsid w:val="0059112C"/>
    <w:rsid w:val="005917A1"/>
    <w:rsid w:val="005919B3"/>
    <w:rsid w:val="0059235D"/>
    <w:rsid w:val="005933F6"/>
    <w:rsid w:val="00593D7F"/>
    <w:rsid w:val="00594D9F"/>
    <w:rsid w:val="00595671"/>
    <w:rsid w:val="0059645B"/>
    <w:rsid w:val="00596D82"/>
    <w:rsid w:val="00597082"/>
    <w:rsid w:val="005A0EF6"/>
    <w:rsid w:val="005A0F49"/>
    <w:rsid w:val="005A15B2"/>
    <w:rsid w:val="005A181F"/>
    <w:rsid w:val="005A21E7"/>
    <w:rsid w:val="005A25C4"/>
    <w:rsid w:val="005A32CB"/>
    <w:rsid w:val="005A33AD"/>
    <w:rsid w:val="005A4AD9"/>
    <w:rsid w:val="005A5AB2"/>
    <w:rsid w:val="005A65F1"/>
    <w:rsid w:val="005A7896"/>
    <w:rsid w:val="005A7FB8"/>
    <w:rsid w:val="005B150B"/>
    <w:rsid w:val="005B1718"/>
    <w:rsid w:val="005B2671"/>
    <w:rsid w:val="005B3875"/>
    <w:rsid w:val="005B4931"/>
    <w:rsid w:val="005B52C0"/>
    <w:rsid w:val="005B59BA"/>
    <w:rsid w:val="005B6504"/>
    <w:rsid w:val="005B67EC"/>
    <w:rsid w:val="005B6FA8"/>
    <w:rsid w:val="005B7CF7"/>
    <w:rsid w:val="005B7E22"/>
    <w:rsid w:val="005C0763"/>
    <w:rsid w:val="005C0ED0"/>
    <w:rsid w:val="005C1CD9"/>
    <w:rsid w:val="005C1CE9"/>
    <w:rsid w:val="005C2644"/>
    <w:rsid w:val="005C342C"/>
    <w:rsid w:val="005C3D05"/>
    <w:rsid w:val="005C3F77"/>
    <w:rsid w:val="005C4E0F"/>
    <w:rsid w:val="005C4F51"/>
    <w:rsid w:val="005C60F9"/>
    <w:rsid w:val="005C6533"/>
    <w:rsid w:val="005C7C76"/>
    <w:rsid w:val="005C7E53"/>
    <w:rsid w:val="005C7EAC"/>
    <w:rsid w:val="005D0081"/>
    <w:rsid w:val="005D05B4"/>
    <w:rsid w:val="005D1004"/>
    <w:rsid w:val="005D1823"/>
    <w:rsid w:val="005D1E01"/>
    <w:rsid w:val="005D1F2E"/>
    <w:rsid w:val="005D278E"/>
    <w:rsid w:val="005D3399"/>
    <w:rsid w:val="005D3B26"/>
    <w:rsid w:val="005D4F45"/>
    <w:rsid w:val="005D60EE"/>
    <w:rsid w:val="005D62CD"/>
    <w:rsid w:val="005D6E17"/>
    <w:rsid w:val="005E0BE4"/>
    <w:rsid w:val="005E151E"/>
    <w:rsid w:val="005E1DBB"/>
    <w:rsid w:val="005E1DE1"/>
    <w:rsid w:val="005E1EE8"/>
    <w:rsid w:val="005E1FA4"/>
    <w:rsid w:val="005E2083"/>
    <w:rsid w:val="005E2215"/>
    <w:rsid w:val="005E2C55"/>
    <w:rsid w:val="005E3C07"/>
    <w:rsid w:val="005E3FED"/>
    <w:rsid w:val="005E4976"/>
    <w:rsid w:val="005E4CFA"/>
    <w:rsid w:val="005E50BD"/>
    <w:rsid w:val="005E517A"/>
    <w:rsid w:val="005E58FB"/>
    <w:rsid w:val="005E6ED9"/>
    <w:rsid w:val="005E796D"/>
    <w:rsid w:val="005F12F7"/>
    <w:rsid w:val="005F1911"/>
    <w:rsid w:val="005F19A8"/>
    <w:rsid w:val="005F4750"/>
    <w:rsid w:val="005F478C"/>
    <w:rsid w:val="005F5474"/>
    <w:rsid w:val="005F6F61"/>
    <w:rsid w:val="005F6FB6"/>
    <w:rsid w:val="006006A0"/>
    <w:rsid w:val="00600B1D"/>
    <w:rsid w:val="00600F36"/>
    <w:rsid w:val="006011BA"/>
    <w:rsid w:val="0060169F"/>
    <w:rsid w:val="00601C36"/>
    <w:rsid w:val="00602ED4"/>
    <w:rsid w:val="00603516"/>
    <w:rsid w:val="00604053"/>
    <w:rsid w:val="0060406F"/>
    <w:rsid w:val="00604AF7"/>
    <w:rsid w:val="0060598C"/>
    <w:rsid w:val="006059D1"/>
    <w:rsid w:val="00605AD0"/>
    <w:rsid w:val="00605BF5"/>
    <w:rsid w:val="00606285"/>
    <w:rsid w:val="006069BA"/>
    <w:rsid w:val="00606B3F"/>
    <w:rsid w:val="00607BDA"/>
    <w:rsid w:val="006106E6"/>
    <w:rsid w:val="0061116F"/>
    <w:rsid w:val="00611844"/>
    <w:rsid w:val="00612841"/>
    <w:rsid w:val="00612C50"/>
    <w:rsid w:val="00612D25"/>
    <w:rsid w:val="0061393E"/>
    <w:rsid w:val="00613A7C"/>
    <w:rsid w:val="0061450C"/>
    <w:rsid w:val="00614793"/>
    <w:rsid w:val="006148CE"/>
    <w:rsid w:val="00614A96"/>
    <w:rsid w:val="00614E1A"/>
    <w:rsid w:val="0061585D"/>
    <w:rsid w:val="00615E91"/>
    <w:rsid w:val="0061711B"/>
    <w:rsid w:val="006177D8"/>
    <w:rsid w:val="0061796F"/>
    <w:rsid w:val="006207E2"/>
    <w:rsid w:val="006209F7"/>
    <w:rsid w:val="006216A7"/>
    <w:rsid w:val="0062307D"/>
    <w:rsid w:val="0062361E"/>
    <w:rsid w:val="006241D6"/>
    <w:rsid w:val="00624CA4"/>
    <w:rsid w:val="006252D8"/>
    <w:rsid w:val="00625443"/>
    <w:rsid w:val="00625A07"/>
    <w:rsid w:val="00625DA6"/>
    <w:rsid w:val="0062646A"/>
    <w:rsid w:val="006272D3"/>
    <w:rsid w:val="00627DB8"/>
    <w:rsid w:val="00627F5F"/>
    <w:rsid w:val="00630342"/>
    <w:rsid w:val="00632541"/>
    <w:rsid w:val="00632549"/>
    <w:rsid w:val="00632579"/>
    <w:rsid w:val="006329EA"/>
    <w:rsid w:val="00632D40"/>
    <w:rsid w:val="00634C14"/>
    <w:rsid w:val="00634F6A"/>
    <w:rsid w:val="006352BA"/>
    <w:rsid w:val="006353A4"/>
    <w:rsid w:val="00635B97"/>
    <w:rsid w:val="00635E07"/>
    <w:rsid w:val="006376A2"/>
    <w:rsid w:val="00637A71"/>
    <w:rsid w:val="006406F5"/>
    <w:rsid w:val="0064077B"/>
    <w:rsid w:val="00640AE9"/>
    <w:rsid w:val="0064141D"/>
    <w:rsid w:val="006415A8"/>
    <w:rsid w:val="006423DA"/>
    <w:rsid w:val="006425AF"/>
    <w:rsid w:val="006440F5"/>
    <w:rsid w:val="00644969"/>
    <w:rsid w:val="00645493"/>
    <w:rsid w:val="0064629B"/>
    <w:rsid w:val="00646956"/>
    <w:rsid w:val="006472BF"/>
    <w:rsid w:val="00647A1F"/>
    <w:rsid w:val="00650CE9"/>
    <w:rsid w:val="00651DFE"/>
    <w:rsid w:val="00653876"/>
    <w:rsid w:val="00653E55"/>
    <w:rsid w:val="00653F16"/>
    <w:rsid w:val="00654080"/>
    <w:rsid w:val="00654ABA"/>
    <w:rsid w:val="00654C4A"/>
    <w:rsid w:val="00654DFA"/>
    <w:rsid w:val="00654EDF"/>
    <w:rsid w:val="00656152"/>
    <w:rsid w:val="00660747"/>
    <w:rsid w:val="00660B0F"/>
    <w:rsid w:val="00663B01"/>
    <w:rsid w:val="00663EE6"/>
    <w:rsid w:val="0066497A"/>
    <w:rsid w:val="00664D5A"/>
    <w:rsid w:val="00664E90"/>
    <w:rsid w:val="006651ED"/>
    <w:rsid w:val="00665F94"/>
    <w:rsid w:val="00666407"/>
    <w:rsid w:val="0066645F"/>
    <w:rsid w:val="0066708B"/>
    <w:rsid w:val="00667DAC"/>
    <w:rsid w:val="00670186"/>
    <w:rsid w:val="00670E76"/>
    <w:rsid w:val="00671078"/>
    <w:rsid w:val="00671ED2"/>
    <w:rsid w:val="006727CE"/>
    <w:rsid w:val="00673533"/>
    <w:rsid w:val="0067430E"/>
    <w:rsid w:val="00674AB9"/>
    <w:rsid w:val="00675A07"/>
    <w:rsid w:val="00676C35"/>
    <w:rsid w:val="00676D53"/>
    <w:rsid w:val="00676FBC"/>
    <w:rsid w:val="00677254"/>
    <w:rsid w:val="0067771F"/>
    <w:rsid w:val="00677862"/>
    <w:rsid w:val="006778C7"/>
    <w:rsid w:val="00677975"/>
    <w:rsid w:val="006800C0"/>
    <w:rsid w:val="00680595"/>
    <w:rsid w:val="00680B14"/>
    <w:rsid w:val="00681079"/>
    <w:rsid w:val="0068276B"/>
    <w:rsid w:val="00683181"/>
    <w:rsid w:val="0068419F"/>
    <w:rsid w:val="006848C3"/>
    <w:rsid w:val="00685A0A"/>
    <w:rsid w:val="00686447"/>
    <w:rsid w:val="0068686F"/>
    <w:rsid w:val="006902C1"/>
    <w:rsid w:val="00690934"/>
    <w:rsid w:val="0069161F"/>
    <w:rsid w:val="0069175A"/>
    <w:rsid w:val="00691FA0"/>
    <w:rsid w:val="0069239B"/>
    <w:rsid w:val="00692D8E"/>
    <w:rsid w:val="00693B06"/>
    <w:rsid w:val="00693BF9"/>
    <w:rsid w:val="00693FCF"/>
    <w:rsid w:val="006952F4"/>
    <w:rsid w:val="0069550E"/>
    <w:rsid w:val="00695936"/>
    <w:rsid w:val="00695B7B"/>
    <w:rsid w:val="00695D37"/>
    <w:rsid w:val="0069749A"/>
    <w:rsid w:val="00697BE0"/>
    <w:rsid w:val="006A03F2"/>
    <w:rsid w:val="006A0480"/>
    <w:rsid w:val="006A0878"/>
    <w:rsid w:val="006A151E"/>
    <w:rsid w:val="006A21E8"/>
    <w:rsid w:val="006A2A7E"/>
    <w:rsid w:val="006A35D7"/>
    <w:rsid w:val="006A37B2"/>
    <w:rsid w:val="006A552A"/>
    <w:rsid w:val="006A5570"/>
    <w:rsid w:val="006A5CF9"/>
    <w:rsid w:val="006A69C9"/>
    <w:rsid w:val="006A6F08"/>
    <w:rsid w:val="006B01AE"/>
    <w:rsid w:val="006B046D"/>
    <w:rsid w:val="006B0DF7"/>
    <w:rsid w:val="006B16B7"/>
    <w:rsid w:val="006B206F"/>
    <w:rsid w:val="006B2502"/>
    <w:rsid w:val="006B3465"/>
    <w:rsid w:val="006B3D63"/>
    <w:rsid w:val="006B3EF3"/>
    <w:rsid w:val="006B5BB6"/>
    <w:rsid w:val="006B606F"/>
    <w:rsid w:val="006B6428"/>
    <w:rsid w:val="006B77A8"/>
    <w:rsid w:val="006B77E1"/>
    <w:rsid w:val="006B7831"/>
    <w:rsid w:val="006B7DCD"/>
    <w:rsid w:val="006B7EC7"/>
    <w:rsid w:val="006C01F5"/>
    <w:rsid w:val="006C0B00"/>
    <w:rsid w:val="006C0DC9"/>
    <w:rsid w:val="006C14C1"/>
    <w:rsid w:val="006C342F"/>
    <w:rsid w:val="006C3630"/>
    <w:rsid w:val="006C3CED"/>
    <w:rsid w:val="006C3FF1"/>
    <w:rsid w:val="006C5012"/>
    <w:rsid w:val="006C5E82"/>
    <w:rsid w:val="006C62B0"/>
    <w:rsid w:val="006C670F"/>
    <w:rsid w:val="006C6857"/>
    <w:rsid w:val="006C6CCB"/>
    <w:rsid w:val="006C7939"/>
    <w:rsid w:val="006D0C26"/>
    <w:rsid w:val="006D1683"/>
    <w:rsid w:val="006D3853"/>
    <w:rsid w:val="006D4663"/>
    <w:rsid w:val="006D46B8"/>
    <w:rsid w:val="006D4A02"/>
    <w:rsid w:val="006D5239"/>
    <w:rsid w:val="006D6696"/>
    <w:rsid w:val="006D6887"/>
    <w:rsid w:val="006D7EAC"/>
    <w:rsid w:val="006E061A"/>
    <w:rsid w:val="006E2527"/>
    <w:rsid w:val="006E2A5D"/>
    <w:rsid w:val="006E2AE0"/>
    <w:rsid w:val="006E3F59"/>
    <w:rsid w:val="006E402C"/>
    <w:rsid w:val="006E404F"/>
    <w:rsid w:val="006E521D"/>
    <w:rsid w:val="006E592C"/>
    <w:rsid w:val="006E66E6"/>
    <w:rsid w:val="006E6BC4"/>
    <w:rsid w:val="006F0473"/>
    <w:rsid w:val="006F28B3"/>
    <w:rsid w:val="006F2D39"/>
    <w:rsid w:val="006F2EBA"/>
    <w:rsid w:val="006F4AD1"/>
    <w:rsid w:val="006F60A4"/>
    <w:rsid w:val="006F6A3F"/>
    <w:rsid w:val="006F7C61"/>
    <w:rsid w:val="00700FA4"/>
    <w:rsid w:val="00701242"/>
    <w:rsid w:val="00701522"/>
    <w:rsid w:val="0070191D"/>
    <w:rsid w:val="00701C9F"/>
    <w:rsid w:val="00701FB7"/>
    <w:rsid w:val="00702175"/>
    <w:rsid w:val="007036D2"/>
    <w:rsid w:val="0070448E"/>
    <w:rsid w:val="007044C3"/>
    <w:rsid w:val="00705E05"/>
    <w:rsid w:val="007061BE"/>
    <w:rsid w:val="007064EE"/>
    <w:rsid w:val="00706AD3"/>
    <w:rsid w:val="0070768D"/>
    <w:rsid w:val="00707887"/>
    <w:rsid w:val="00707F45"/>
    <w:rsid w:val="00710780"/>
    <w:rsid w:val="00710A6E"/>
    <w:rsid w:val="00710C36"/>
    <w:rsid w:val="007110CA"/>
    <w:rsid w:val="007119E4"/>
    <w:rsid w:val="00711DF5"/>
    <w:rsid w:val="0071242D"/>
    <w:rsid w:val="00713746"/>
    <w:rsid w:val="00713931"/>
    <w:rsid w:val="00713A3F"/>
    <w:rsid w:val="00714D2F"/>
    <w:rsid w:val="007165D6"/>
    <w:rsid w:val="007166C4"/>
    <w:rsid w:val="00717B61"/>
    <w:rsid w:val="00717E12"/>
    <w:rsid w:val="00717F09"/>
    <w:rsid w:val="00720039"/>
    <w:rsid w:val="007205C2"/>
    <w:rsid w:val="0072081F"/>
    <w:rsid w:val="0072086B"/>
    <w:rsid w:val="00720B49"/>
    <w:rsid w:val="00720CAD"/>
    <w:rsid w:val="00721578"/>
    <w:rsid w:val="007215AA"/>
    <w:rsid w:val="0072270C"/>
    <w:rsid w:val="00722B1B"/>
    <w:rsid w:val="00722E56"/>
    <w:rsid w:val="00723207"/>
    <w:rsid w:val="00723504"/>
    <w:rsid w:val="00723679"/>
    <w:rsid w:val="007237DB"/>
    <w:rsid w:val="00723F34"/>
    <w:rsid w:val="0072505A"/>
    <w:rsid w:val="007258D0"/>
    <w:rsid w:val="00725E67"/>
    <w:rsid w:val="0072627D"/>
    <w:rsid w:val="00726AFC"/>
    <w:rsid w:val="00726CA8"/>
    <w:rsid w:val="00730C62"/>
    <w:rsid w:val="007313FA"/>
    <w:rsid w:val="00732A16"/>
    <w:rsid w:val="00732BAE"/>
    <w:rsid w:val="00732D6B"/>
    <w:rsid w:val="00733F13"/>
    <w:rsid w:val="007344EA"/>
    <w:rsid w:val="0073454B"/>
    <w:rsid w:val="00734ADC"/>
    <w:rsid w:val="00734B9B"/>
    <w:rsid w:val="0073503A"/>
    <w:rsid w:val="007356D7"/>
    <w:rsid w:val="00735B59"/>
    <w:rsid w:val="007362FB"/>
    <w:rsid w:val="0073737D"/>
    <w:rsid w:val="007378A5"/>
    <w:rsid w:val="00737CD5"/>
    <w:rsid w:val="007403D8"/>
    <w:rsid w:val="0074111F"/>
    <w:rsid w:val="007415FB"/>
    <w:rsid w:val="0074222E"/>
    <w:rsid w:val="007424BF"/>
    <w:rsid w:val="00743C52"/>
    <w:rsid w:val="0074418D"/>
    <w:rsid w:val="00745CFF"/>
    <w:rsid w:val="00745DF1"/>
    <w:rsid w:val="00747F1D"/>
    <w:rsid w:val="00750D17"/>
    <w:rsid w:val="00750E91"/>
    <w:rsid w:val="00752866"/>
    <w:rsid w:val="00752C27"/>
    <w:rsid w:val="00753799"/>
    <w:rsid w:val="00755306"/>
    <w:rsid w:val="00756908"/>
    <w:rsid w:val="00756B5D"/>
    <w:rsid w:val="00756C47"/>
    <w:rsid w:val="00756E87"/>
    <w:rsid w:val="00757148"/>
    <w:rsid w:val="00760027"/>
    <w:rsid w:val="00760989"/>
    <w:rsid w:val="00761415"/>
    <w:rsid w:val="00762371"/>
    <w:rsid w:val="00762E09"/>
    <w:rsid w:val="0076320C"/>
    <w:rsid w:val="0076328C"/>
    <w:rsid w:val="0076371B"/>
    <w:rsid w:val="00763E81"/>
    <w:rsid w:val="00763F53"/>
    <w:rsid w:val="007642ED"/>
    <w:rsid w:val="00764D83"/>
    <w:rsid w:val="00765688"/>
    <w:rsid w:val="00765A82"/>
    <w:rsid w:val="00766C73"/>
    <w:rsid w:val="00767181"/>
    <w:rsid w:val="007701F0"/>
    <w:rsid w:val="00770A10"/>
    <w:rsid w:val="00770B77"/>
    <w:rsid w:val="00770D5A"/>
    <w:rsid w:val="00771850"/>
    <w:rsid w:val="007718C8"/>
    <w:rsid w:val="00771E87"/>
    <w:rsid w:val="0077238E"/>
    <w:rsid w:val="00772C64"/>
    <w:rsid w:val="00772EAA"/>
    <w:rsid w:val="00773155"/>
    <w:rsid w:val="00773384"/>
    <w:rsid w:val="00773A15"/>
    <w:rsid w:val="007742B1"/>
    <w:rsid w:val="007746AF"/>
    <w:rsid w:val="00774C00"/>
    <w:rsid w:val="00776136"/>
    <w:rsid w:val="007767E0"/>
    <w:rsid w:val="00776898"/>
    <w:rsid w:val="007771AD"/>
    <w:rsid w:val="007774F3"/>
    <w:rsid w:val="00777F9A"/>
    <w:rsid w:val="00780287"/>
    <w:rsid w:val="00780766"/>
    <w:rsid w:val="007808C7"/>
    <w:rsid w:val="0078278A"/>
    <w:rsid w:val="00782E8C"/>
    <w:rsid w:val="00783253"/>
    <w:rsid w:val="00783B2C"/>
    <w:rsid w:val="00784429"/>
    <w:rsid w:val="0078483A"/>
    <w:rsid w:val="00784AF1"/>
    <w:rsid w:val="00784F12"/>
    <w:rsid w:val="007854C1"/>
    <w:rsid w:val="00786DF1"/>
    <w:rsid w:val="00787906"/>
    <w:rsid w:val="0079072B"/>
    <w:rsid w:val="007927B6"/>
    <w:rsid w:val="00792912"/>
    <w:rsid w:val="0079423D"/>
    <w:rsid w:val="007945AF"/>
    <w:rsid w:val="00794B94"/>
    <w:rsid w:val="00794C3C"/>
    <w:rsid w:val="0079520D"/>
    <w:rsid w:val="0079661C"/>
    <w:rsid w:val="0079673B"/>
    <w:rsid w:val="00796FBD"/>
    <w:rsid w:val="0079768F"/>
    <w:rsid w:val="00797E13"/>
    <w:rsid w:val="00797E99"/>
    <w:rsid w:val="00797EE9"/>
    <w:rsid w:val="007A12E1"/>
    <w:rsid w:val="007A15CE"/>
    <w:rsid w:val="007A1B5C"/>
    <w:rsid w:val="007A20F9"/>
    <w:rsid w:val="007A213C"/>
    <w:rsid w:val="007A2369"/>
    <w:rsid w:val="007A2F28"/>
    <w:rsid w:val="007A49D0"/>
    <w:rsid w:val="007A513D"/>
    <w:rsid w:val="007A5371"/>
    <w:rsid w:val="007A54B7"/>
    <w:rsid w:val="007A565D"/>
    <w:rsid w:val="007A5A00"/>
    <w:rsid w:val="007A65C5"/>
    <w:rsid w:val="007A73DB"/>
    <w:rsid w:val="007A77DC"/>
    <w:rsid w:val="007A7997"/>
    <w:rsid w:val="007B082E"/>
    <w:rsid w:val="007B17BA"/>
    <w:rsid w:val="007B26B9"/>
    <w:rsid w:val="007B2D01"/>
    <w:rsid w:val="007B2EE0"/>
    <w:rsid w:val="007B30E2"/>
    <w:rsid w:val="007B3AD5"/>
    <w:rsid w:val="007B4229"/>
    <w:rsid w:val="007B4C63"/>
    <w:rsid w:val="007B4D35"/>
    <w:rsid w:val="007B5383"/>
    <w:rsid w:val="007B53FD"/>
    <w:rsid w:val="007B5B3A"/>
    <w:rsid w:val="007B627D"/>
    <w:rsid w:val="007B7E72"/>
    <w:rsid w:val="007C01BE"/>
    <w:rsid w:val="007C087C"/>
    <w:rsid w:val="007C0D1D"/>
    <w:rsid w:val="007C191B"/>
    <w:rsid w:val="007C1A23"/>
    <w:rsid w:val="007C1A95"/>
    <w:rsid w:val="007C31F7"/>
    <w:rsid w:val="007C45E9"/>
    <w:rsid w:val="007C46ED"/>
    <w:rsid w:val="007C4C8C"/>
    <w:rsid w:val="007C55F7"/>
    <w:rsid w:val="007C5686"/>
    <w:rsid w:val="007C5818"/>
    <w:rsid w:val="007C5CC9"/>
    <w:rsid w:val="007C5E32"/>
    <w:rsid w:val="007C6A33"/>
    <w:rsid w:val="007D100F"/>
    <w:rsid w:val="007D1650"/>
    <w:rsid w:val="007D1796"/>
    <w:rsid w:val="007D1849"/>
    <w:rsid w:val="007D327B"/>
    <w:rsid w:val="007D4823"/>
    <w:rsid w:val="007D5C9B"/>
    <w:rsid w:val="007D5DAF"/>
    <w:rsid w:val="007D6C69"/>
    <w:rsid w:val="007E0407"/>
    <w:rsid w:val="007E0BE2"/>
    <w:rsid w:val="007E0F83"/>
    <w:rsid w:val="007E16C0"/>
    <w:rsid w:val="007E2099"/>
    <w:rsid w:val="007E222D"/>
    <w:rsid w:val="007E2487"/>
    <w:rsid w:val="007E3693"/>
    <w:rsid w:val="007E3B1D"/>
    <w:rsid w:val="007E46C5"/>
    <w:rsid w:val="007E646E"/>
    <w:rsid w:val="007E660E"/>
    <w:rsid w:val="007E6757"/>
    <w:rsid w:val="007E6A8C"/>
    <w:rsid w:val="007E6C8F"/>
    <w:rsid w:val="007E76ED"/>
    <w:rsid w:val="007E7B36"/>
    <w:rsid w:val="007F0047"/>
    <w:rsid w:val="007F06D7"/>
    <w:rsid w:val="007F106A"/>
    <w:rsid w:val="007F1F64"/>
    <w:rsid w:val="007F2047"/>
    <w:rsid w:val="007F2EAB"/>
    <w:rsid w:val="007F3A6A"/>
    <w:rsid w:val="007F43DC"/>
    <w:rsid w:val="007F4E34"/>
    <w:rsid w:val="007F58C5"/>
    <w:rsid w:val="007F59C8"/>
    <w:rsid w:val="007F5CD5"/>
    <w:rsid w:val="007F5D68"/>
    <w:rsid w:val="007F5DF1"/>
    <w:rsid w:val="007F6B32"/>
    <w:rsid w:val="007F6B63"/>
    <w:rsid w:val="007F7893"/>
    <w:rsid w:val="00802C56"/>
    <w:rsid w:val="008035D2"/>
    <w:rsid w:val="00803904"/>
    <w:rsid w:val="008040A5"/>
    <w:rsid w:val="008041B0"/>
    <w:rsid w:val="008041E3"/>
    <w:rsid w:val="00805399"/>
    <w:rsid w:val="0080600B"/>
    <w:rsid w:val="00806462"/>
    <w:rsid w:val="008065EF"/>
    <w:rsid w:val="00807EA7"/>
    <w:rsid w:val="00810EB1"/>
    <w:rsid w:val="00811B4B"/>
    <w:rsid w:val="00813DD0"/>
    <w:rsid w:val="008143DC"/>
    <w:rsid w:val="00814D26"/>
    <w:rsid w:val="00816A3E"/>
    <w:rsid w:val="00816F34"/>
    <w:rsid w:val="008175A0"/>
    <w:rsid w:val="008177C9"/>
    <w:rsid w:val="0081786D"/>
    <w:rsid w:val="008209B1"/>
    <w:rsid w:val="00820AE8"/>
    <w:rsid w:val="0082178D"/>
    <w:rsid w:val="008219EF"/>
    <w:rsid w:val="00821DBB"/>
    <w:rsid w:val="00823761"/>
    <w:rsid w:val="00824B80"/>
    <w:rsid w:val="0082537D"/>
    <w:rsid w:val="008253D5"/>
    <w:rsid w:val="00826279"/>
    <w:rsid w:val="00826376"/>
    <w:rsid w:val="00826751"/>
    <w:rsid w:val="00826B94"/>
    <w:rsid w:val="008277E3"/>
    <w:rsid w:val="00830631"/>
    <w:rsid w:val="0083086F"/>
    <w:rsid w:val="00830CFD"/>
    <w:rsid w:val="00831486"/>
    <w:rsid w:val="0083167D"/>
    <w:rsid w:val="00831A02"/>
    <w:rsid w:val="0083254A"/>
    <w:rsid w:val="00832E52"/>
    <w:rsid w:val="00833E35"/>
    <w:rsid w:val="00833E39"/>
    <w:rsid w:val="00833F9C"/>
    <w:rsid w:val="00834223"/>
    <w:rsid w:val="0083429B"/>
    <w:rsid w:val="00835956"/>
    <w:rsid w:val="008359A4"/>
    <w:rsid w:val="00835E54"/>
    <w:rsid w:val="008367B6"/>
    <w:rsid w:val="00836B20"/>
    <w:rsid w:val="0083767A"/>
    <w:rsid w:val="008412BA"/>
    <w:rsid w:val="00841FFA"/>
    <w:rsid w:val="0084274A"/>
    <w:rsid w:val="00844157"/>
    <w:rsid w:val="00844390"/>
    <w:rsid w:val="008451F2"/>
    <w:rsid w:val="00846529"/>
    <w:rsid w:val="00846F18"/>
    <w:rsid w:val="008503F4"/>
    <w:rsid w:val="008513B0"/>
    <w:rsid w:val="00851567"/>
    <w:rsid w:val="00851E73"/>
    <w:rsid w:val="008530DE"/>
    <w:rsid w:val="0085317B"/>
    <w:rsid w:val="00853CD0"/>
    <w:rsid w:val="00854BEE"/>
    <w:rsid w:val="00854EFA"/>
    <w:rsid w:val="00856053"/>
    <w:rsid w:val="00860930"/>
    <w:rsid w:val="00861021"/>
    <w:rsid w:val="008616D8"/>
    <w:rsid w:val="00862C43"/>
    <w:rsid w:val="00864001"/>
    <w:rsid w:val="00864445"/>
    <w:rsid w:val="0086499E"/>
    <w:rsid w:val="00864BF2"/>
    <w:rsid w:val="00865910"/>
    <w:rsid w:val="008662A9"/>
    <w:rsid w:val="00866BB0"/>
    <w:rsid w:val="00867741"/>
    <w:rsid w:val="008702C8"/>
    <w:rsid w:val="00870348"/>
    <w:rsid w:val="008711E3"/>
    <w:rsid w:val="008721CD"/>
    <w:rsid w:val="00872753"/>
    <w:rsid w:val="00873376"/>
    <w:rsid w:val="008735A5"/>
    <w:rsid w:val="0087390E"/>
    <w:rsid w:val="008740F9"/>
    <w:rsid w:val="00874E71"/>
    <w:rsid w:val="00875335"/>
    <w:rsid w:val="00875791"/>
    <w:rsid w:val="00875C95"/>
    <w:rsid w:val="008767DD"/>
    <w:rsid w:val="00877593"/>
    <w:rsid w:val="00880E92"/>
    <w:rsid w:val="00881B8D"/>
    <w:rsid w:val="00881FCC"/>
    <w:rsid w:val="008835EF"/>
    <w:rsid w:val="00884BE9"/>
    <w:rsid w:val="008852D7"/>
    <w:rsid w:val="00885E1F"/>
    <w:rsid w:val="00886911"/>
    <w:rsid w:val="0088740B"/>
    <w:rsid w:val="0088789C"/>
    <w:rsid w:val="00891510"/>
    <w:rsid w:val="00891A5C"/>
    <w:rsid w:val="00892219"/>
    <w:rsid w:val="00892446"/>
    <w:rsid w:val="00892834"/>
    <w:rsid w:val="00892DEA"/>
    <w:rsid w:val="00894735"/>
    <w:rsid w:val="008950BD"/>
    <w:rsid w:val="0089524C"/>
    <w:rsid w:val="008A17A8"/>
    <w:rsid w:val="008A2892"/>
    <w:rsid w:val="008A2A5B"/>
    <w:rsid w:val="008A3241"/>
    <w:rsid w:val="008A5FF7"/>
    <w:rsid w:val="008A6FA4"/>
    <w:rsid w:val="008A74FB"/>
    <w:rsid w:val="008B1A22"/>
    <w:rsid w:val="008B232D"/>
    <w:rsid w:val="008B3D4B"/>
    <w:rsid w:val="008B4E47"/>
    <w:rsid w:val="008B4FCC"/>
    <w:rsid w:val="008B4FE9"/>
    <w:rsid w:val="008B5C59"/>
    <w:rsid w:val="008B6462"/>
    <w:rsid w:val="008B6F59"/>
    <w:rsid w:val="008B7F5A"/>
    <w:rsid w:val="008C0382"/>
    <w:rsid w:val="008C2B9D"/>
    <w:rsid w:val="008C3044"/>
    <w:rsid w:val="008C38B2"/>
    <w:rsid w:val="008C3B39"/>
    <w:rsid w:val="008C3CE7"/>
    <w:rsid w:val="008C40D9"/>
    <w:rsid w:val="008C413B"/>
    <w:rsid w:val="008C4824"/>
    <w:rsid w:val="008C5728"/>
    <w:rsid w:val="008C5EE1"/>
    <w:rsid w:val="008C5F70"/>
    <w:rsid w:val="008C6000"/>
    <w:rsid w:val="008C65C8"/>
    <w:rsid w:val="008C67CA"/>
    <w:rsid w:val="008C6A77"/>
    <w:rsid w:val="008C6BF7"/>
    <w:rsid w:val="008C6E19"/>
    <w:rsid w:val="008C6FEE"/>
    <w:rsid w:val="008C7505"/>
    <w:rsid w:val="008C76A8"/>
    <w:rsid w:val="008D1603"/>
    <w:rsid w:val="008D1852"/>
    <w:rsid w:val="008D2CB6"/>
    <w:rsid w:val="008D2F04"/>
    <w:rsid w:val="008D445F"/>
    <w:rsid w:val="008D4EA3"/>
    <w:rsid w:val="008D528A"/>
    <w:rsid w:val="008D58D1"/>
    <w:rsid w:val="008D6615"/>
    <w:rsid w:val="008E0BAB"/>
    <w:rsid w:val="008E0E87"/>
    <w:rsid w:val="008E158B"/>
    <w:rsid w:val="008E39F0"/>
    <w:rsid w:val="008E477B"/>
    <w:rsid w:val="008E51DE"/>
    <w:rsid w:val="008E5F1B"/>
    <w:rsid w:val="008E634B"/>
    <w:rsid w:val="008E75E8"/>
    <w:rsid w:val="008E7C90"/>
    <w:rsid w:val="008F07E0"/>
    <w:rsid w:val="008F0BD3"/>
    <w:rsid w:val="008F1A60"/>
    <w:rsid w:val="008F2ECD"/>
    <w:rsid w:val="008F4542"/>
    <w:rsid w:val="008F48B7"/>
    <w:rsid w:val="008F5CC2"/>
    <w:rsid w:val="008F62B9"/>
    <w:rsid w:val="008F6EC3"/>
    <w:rsid w:val="008F7885"/>
    <w:rsid w:val="009000CB"/>
    <w:rsid w:val="00900AF9"/>
    <w:rsid w:val="00900F03"/>
    <w:rsid w:val="00901111"/>
    <w:rsid w:val="00903099"/>
    <w:rsid w:val="00903141"/>
    <w:rsid w:val="0090319E"/>
    <w:rsid w:val="009037B0"/>
    <w:rsid w:val="00903D38"/>
    <w:rsid w:val="00904AB0"/>
    <w:rsid w:val="009051E1"/>
    <w:rsid w:val="009059C3"/>
    <w:rsid w:val="00906768"/>
    <w:rsid w:val="009067D7"/>
    <w:rsid w:val="009069A1"/>
    <w:rsid w:val="00906A85"/>
    <w:rsid w:val="00907825"/>
    <w:rsid w:val="009104C5"/>
    <w:rsid w:val="00910F0A"/>
    <w:rsid w:val="009110D9"/>
    <w:rsid w:val="009111B1"/>
    <w:rsid w:val="00911291"/>
    <w:rsid w:val="00911703"/>
    <w:rsid w:val="00911E0B"/>
    <w:rsid w:val="009128DE"/>
    <w:rsid w:val="00913442"/>
    <w:rsid w:val="009141C8"/>
    <w:rsid w:val="00914853"/>
    <w:rsid w:val="00915B15"/>
    <w:rsid w:val="009177B0"/>
    <w:rsid w:val="00917BA0"/>
    <w:rsid w:val="00917D93"/>
    <w:rsid w:val="0092022F"/>
    <w:rsid w:val="0092038C"/>
    <w:rsid w:val="009206D9"/>
    <w:rsid w:val="00921597"/>
    <w:rsid w:val="00924E3E"/>
    <w:rsid w:val="009255C3"/>
    <w:rsid w:val="00927EAD"/>
    <w:rsid w:val="009304AB"/>
    <w:rsid w:val="009308B0"/>
    <w:rsid w:val="00930EFB"/>
    <w:rsid w:val="00931EBF"/>
    <w:rsid w:val="009326EC"/>
    <w:rsid w:val="00933E15"/>
    <w:rsid w:val="009344BF"/>
    <w:rsid w:val="00935119"/>
    <w:rsid w:val="00935B66"/>
    <w:rsid w:val="00936F87"/>
    <w:rsid w:val="00937C8C"/>
    <w:rsid w:val="00940DC2"/>
    <w:rsid w:val="00942751"/>
    <w:rsid w:val="00942C1B"/>
    <w:rsid w:val="00943EC7"/>
    <w:rsid w:val="009440D3"/>
    <w:rsid w:val="009440F9"/>
    <w:rsid w:val="009445DF"/>
    <w:rsid w:val="00945EE3"/>
    <w:rsid w:val="00947371"/>
    <w:rsid w:val="009477DE"/>
    <w:rsid w:val="00947AD8"/>
    <w:rsid w:val="009508CF"/>
    <w:rsid w:val="00950E18"/>
    <w:rsid w:val="009515BB"/>
    <w:rsid w:val="00951AF0"/>
    <w:rsid w:val="00951CA5"/>
    <w:rsid w:val="00951E28"/>
    <w:rsid w:val="00953C86"/>
    <w:rsid w:val="009546D5"/>
    <w:rsid w:val="0095528A"/>
    <w:rsid w:val="00955985"/>
    <w:rsid w:val="00955F0D"/>
    <w:rsid w:val="009566E5"/>
    <w:rsid w:val="00956D41"/>
    <w:rsid w:val="0095788A"/>
    <w:rsid w:val="00961856"/>
    <w:rsid w:val="00961DA2"/>
    <w:rsid w:val="00963745"/>
    <w:rsid w:val="0096409C"/>
    <w:rsid w:val="0096441C"/>
    <w:rsid w:val="00964B8D"/>
    <w:rsid w:val="009663BA"/>
    <w:rsid w:val="009665F6"/>
    <w:rsid w:val="00967273"/>
    <w:rsid w:val="00967590"/>
    <w:rsid w:val="00967E55"/>
    <w:rsid w:val="009715BD"/>
    <w:rsid w:val="0097236D"/>
    <w:rsid w:val="00972D85"/>
    <w:rsid w:val="00973000"/>
    <w:rsid w:val="00973CEE"/>
    <w:rsid w:val="00975FA8"/>
    <w:rsid w:val="00976781"/>
    <w:rsid w:val="00980C1D"/>
    <w:rsid w:val="00981472"/>
    <w:rsid w:val="00981769"/>
    <w:rsid w:val="009817EA"/>
    <w:rsid w:val="009819E2"/>
    <w:rsid w:val="009826C3"/>
    <w:rsid w:val="009826DA"/>
    <w:rsid w:val="00982A1B"/>
    <w:rsid w:val="0098514C"/>
    <w:rsid w:val="00985EA0"/>
    <w:rsid w:val="009868D5"/>
    <w:rsid w:val="00986D41"/>
    <w:rsid w:val="00986D8F"/>
    <w:rsid w:val="009876EF"/>
    <w:rsid w:val="00987DA2"/>
    <w:rsid w:val="00987FAE"/>
    <w:rsid w:val="009901B5"/>
    <w:rsid w:val="00990597"/>
    <w:rsid w:val="00990653"/>
    <w:rsid w:val="00992048"/>
    <w:rsid w:val="00992878"/>
    <w:rsid w:val="00992CDC"/>
    <w:rsid w:val="00993238"/>
    <w:rsid w:val="009938AB"/>
    <w:rsid w:val="00994724"/>
    <w:rsid w:val="00994E68"/>
    <w:rsid w:val="00995090"/>
    <w:rsid w:val="00995FA6"/>
    <w:rsid w:val="00995FA7"/>
    <w:rsid w:val="00996546"/>
    <w:rsid w:val="00996900"/>
    <w:rsid w:val="00997687"/>
    <w:rsid w:val="009A18C6"/>
    <w:rsid w:val="009A1DA4"/>
    <w:rsid w:val="009A1F89"/>
    <w:rsid w:val="009A24D1"/>
    <w:rsid w:val="009A3292"/>
    <w:rsid w:val="009A46D5"/>
    <w:rsid w:val="009A47D1"/>
    <w:rsid w:val="009A48D2"/>
    <w:rsid w:val="009A4F30"/>
    <w:rsid w:val="009A5D81"/>
    <w:rsid w:val="009B0D04"/>
    <w:rsid w:val="009B1AA2"/>
    <w:rsid w:val="009B513B"/>
    <w:rsid w:val="009B51BA"/>
    <w:rsid w:val="009B5799"/>
    <w:rsid w:val="009B57A2"/>
    <w:rsid w:val="009B5BEE"/>
    <w:rsid w:val="009B7BA7"/>
    <w:rsid w:val="009C192D"/>
    <w:rsid w:val="009C220E"/>
    <w:rsid w:val="009C2BB5"/>
    <w:rsid w:val="009C3406"/>
    <w:rsid w:val="009C3EFF"/>
    <w:rsid w:val="009C4834"/>
    <w:rsid w:val="009C4AED"/>
    <w:rsid w:val="009C5972"/>
    <w:rsid w:val="009C5AAA"/>
    <w:rsid w:val="009C5B7E"/>
    <w:rsid w:val="009C5E78"/>
    <w:rsid w:val="009C6339"/>
    <w:rsid w:val="009C68A7"/>
    <w:rsid w:val="009D06EC"/>
    <w:rsid w:val="009D13A7"/>
    <w:rsid w:val="009D1C8E"/>
    <w:rsid w:val="009D3647"/>
    <w:rsid w:val="009D3C53"/>
    <w:rsid w:val="009D441B"/>
    <w:rsid w:val="009D450F"/>
    <w:rsid w:val="009D4F3C"/>
    <w:rsid w:val="009D5D2D"/>
    <w:rsid w:val="009D71A9"/>
    <w:rsid w:val="009D770C"/>
    <w:rsid w:val="009D7DCF"/>
    <w:rsid w:val="009E06C5"/>
    <w:rsid w:val="009E1114"/>
    <w:rsid w:val="009E282C"/>
    <w:rsid w:val="009E2A18"/>
    <w:rsid w:val="009E2BF6"/>
    <w:rsid w:val="009E2E1E"/>
    <w:rsid w:val="009E2F7D"/>
    <w:rsid w:val="009E33DB"/>
    <w:rsid w:val="009E3737"/>
    <w:rsid w:val="009E400E"/>
    <w:rsid w:val="009E476E"/>
    <w:rsid w:val="009E4E36"/>
    <w:rsid w:val="009E644C"/>
    <w:rsid w:val="009F04BB"/>
    <w:rsid w:val="009F0776"/>
    <w:rsid w:val="009F0B8F"/>
    <w:rsid w:val="009F0BC7"/>
    <w:rsid w:val="009F184E"/>
    <w:rsid w:val="009F1B66"/>
    <w:rsid w:val="009F1E75"/>
    <w:rsid w:val="009F1FC5"/>
    <w:rsid w:val="009F1FC8"/>
    <w:rsid w:val="009F22EC"/>
    <w:rsid w:val="009F4A7A"/>
    <w:rsid w:val="009F4BB1"/>
    <w:rsid w:val="009F5CFF"/>
    <w:rsid w:val="009F6099"/>
    <w:rsid w:val="009F6AE3"/>
    <w:rsid w:val="009F7583"/>
    <w:rsid w:val="00A0075D"/>
    <w:rsid w:val="00A0108C"/>
    <w:rsid w:val="00A02078"/>
    <w:rsid w:val="00A06FFF"/>
    <w:rsid w:val="00A075B2"/>
    <w:rsid w:val="00A079E5"/>
    <w:rsid w:val="00A1087A"/>
    <w:rsid w:val="00A1168F"/>
    <w:rsid w:val="00A1181C"/>
    <w:rsid w:val="00A12843"/>
    <w:rsid w:val="00A12A83"/>
    <w:rsid w:val="00A13F7B"/>
    <w:rsid w:val="00A154C9"/>
    <w:rsid w:val="00A1575C"/>
    <w:rsid w:val="00A17369"/>
    <w:rsid w:val="00A20B32"/>
    <w:rsid w:val="00A215F0"/>
    <w:rsid w:val="00A21C43"/>
    <w:rsid w:val="00A220CE"/>
    <w:rsid w:val="00A227FD"/>
    <w:rsid w:val="00A228C4"/>
    <w:rsid w:val="00A23E00"/>
    <w:rsid w:val="00A2504A"/>
    <w:rsid w:val="00A25ABE"/>
    <w:rsid w:val="00A25E85"/>
    <w:rsid w:val="00A262AD"/>
    <w:rsid w:val="00A275FD"/>
    <w:rsid w:val="00A27962"/>
    <w:rsid w:val="00A27B38"/>
    <w:rsid w:val="00A30071"/>
    <w:rsid w:val="00A304CA"/>
    <w:rsid w:val="00A30747"/>
    <w:rsid w:val="00A3163F"/>
    <w:rsid w:val="00A31668"/>
    <w:rsid w:val="00A31BB2"/>
    <w:rsid w:val="00A31BF8"/>
    <w:rsid w:val="00A321A9"/>
    <w:rsid w:val="00A32F74"/>
    <w:rsid w:val="00A33215"/>
    <w:rsid w:val="00A33D24"/>
    <w:rsid w:val="00A34556"/>
    <w:rsid w:val="00A3508E"/>
    <w:rsid w:val="00A3542D"/>
    <w:rsid w:val="00A358E0"/>
    <w:rsid w:val="00A35C02"/>
    <w:rsid w:val="00A35D2D"/>
    <w:rsid w:val="00A36094"/>
    <w:rsid w:val="00A360B9"/>
    <w:rsid w:val="00A36BDB"/>
    <w:rsid w:val="00A40877"/>
    <w:rsid w:val="00A40D93"/>
    <w:rsid w:val="00A412E9"/>
    <w:rsid w:val="00A412FA"/>
    <w:rsid w:val="00A414D0"/>
    <w:rsid w:val="00A41A9A"/>
    <w:rsid w:val="00A420E7"/>
    <w:rsid w:val="00A420EB"/>
    <w:rsid w:val="00A42B6C"/>
    <w:rsid w:val="00A4332A"/>
    <w:rsid w:val="00A43C4D"/>
    <w:rsid w:val="00A43FEF"/>
    <w:rsid w:val="00A44974"/>
    <w:rsid w:val="00A44A6B"/>
    <w:rsid w:val="00A44EE1"/>
    <w:rsid w:val="00A457A9"/>
    <w:rsid w:val="00A46832"/>
    <w:rsid w:val="00A4690A"/>
    <w:rsid w:val="00A470E4"/>
    <w:rsid w:val="00A4763B"/>
    <w:rsid w:val="00A50653"/>
    <w:rsid w:val="00A50C19"/>
    <w:rsid w:val="00A51550"/>
    <w:rsid w:val="00A522E8"/>
    <w:rsid w:val="00A5249E"/>
    <w:rsid w:val="00A52DB4"/>
    <w:rsid w:val="00A53CF7"/>
    <w:rsid w:val="00A5493D"/>
    <w:rsid w:val="00A60FFD"/>
    <w:rsid w:val="00A61B8D"/>
    <w:rsid w:val="00A620A3"/>
    <w:rsid w:val="00A62C50"/>
    <w:rsid w:val="00A62FFE"/>
    <w:rsid w:val="00A633F5"/>
    <w:rsid w:val="00A6348D"/>
    <w:rsid w:val="00A63F95"/>
    <w:rsid w:val="00A646B3"/>
    <w:rsid w:val="00A64798"/>
    <w:rsid w:val="00A65028"/>
    <w:rsid w:val="00A652A6"/>
    <w:rsid w:val="00A654B7"/>
    <w:rsid w:val="00A65614"/>
    <w:rsid w:val="00A659A4"/>
    <w:rsid w:val="00A65C28"/>
    <w:rsid w:val="00A65D7D"/>
    <w:rsid w:val="00A66B81"/>
    <w:rsid w:val="00A66C87"/>
    <w:rsid w:val="00A66EBB"/>
    <w:rsid w:val="00A67EA9"/>
    <w:rsid w:val="00A701DE"/>
    <w:rsid w:val="00A711FF"/>
    <w:rsid w:val="00A71727"/>
    <w:rsid w:val="00A7179F"/>
    <w:rsid w:val="00A71B45"/>
    <w:rsid w:val="00A71FED"/>
    <w:rsid w:val="00A7206F"/>
    <w:rsid w:val="00A724E7"/>
    <w:rsid w:val="00A732C4"/>
    <w:rsid w:val="00A7374E"/>
    <w:rsid w:val="00A73F78"/>
    <w:rsid w:val="00A74412"/>
    <w:rsid w:val="00A75437"/>
    <w:rsid w:val="00A765A2"/>
    <w:rsid w:val="00A76B67"/>
    <w:rsid w:val="00A76F9F"/>
    <w:rsid w:val="00A77695"/>
    <w:rsid w:val="00A77D5C"/>
    <w:rsid w:val="00A80521"/>
    <w:rsid w:val="00A810F7"/>
    <w:rsid w:val="00A81445"/>
    <w:rsid w:val="00A8228D"/>
    <w:rsid w:val="00A82304"/>
    <w:rsid w:val="00A8357C"/>
    <w:rsid w:val="00A8359D"/>
    <w:rsid w:val="00A83939"/>
    <w:rsid w:val="00A8453A"/>
    <w:rsid w:val="00A85807"/>
    <w:rsid w:val="00A85D02"/>
    <w:rsid w:val="00A86601"/>
    <w:rsid w:val="00A86CE8"/>
    <w:rsid w:val="00A9023F"/>
    <w:rsid w:val="00A903DF"/>
    <w:rsid w:val="00A91F85"/>
    <w:rsid w:val="00A926F2"/>
    <w:rsid w:val="00A9380A"/>
    <w:rsid w:val="00A93A39"/>
    <w:rsid w:val="00A93BF7"/>
    <w:rsid w:val="00A94357"/>
    <w:rsid w:val="00A94827"/>
    <w:rsid w:val="00A9509D"/>
    <w:rsid w:val="00A953A9"/>
    <w:rsid w:val="00A956B3"/>
    <w:rsid w:val="00A9573F"/>
    <w:rsid w:val="00A95E14"/>
    <w:rsid w:val="00A96880"/>
    <w:rsid w:val="00A96937"/>
    <w:rsid w:val="00A96DC0"/>
    <w:rsid w:val="00A97229"/>
    <w:rsid w:val="00A97673"/>
    <w:rsid w:val="00AA0B22"/>
    <w:rsid w:val="00AA0E72"/>
    <w:rsid w:val="00AA1EB8"/>
    <w:rsid w:val="00AA2474"/>
    <w:rsid w:val="00AA2B90"/>
    <w:rsid w:val="00AA3154"/>
    <w:rsid w:val="00AA33C8"/>
    <w:rsid w:val="00AA390C"/>
    <w:rsid w:val="00AA419A"/>
    <w:rsid w:val="00AA5DC7"/>
    <w:rsid w:val="00AA60A5"/>
    <w:rsid w:val="00AA64CA"/>
    <w:rsid w:val="00AA7531"/>
    <w:rsid w:val="00AA7823"/>
    <w:rsid w:val="00AA7BCC"/>
    <w:rsid w:val="00AA7D56"/>
    <w:rsid w:val="00AB05DB"/>
    <w:rsid w:val="00AB0C34"/>
    <w:rsid w:val="00AB21F4"/>
    <w:rsid w:val="00AB2C8A"/>
    <w:rsid w:val="00AB2EA9"/>
    <w:rsid w:val="00AB3208"/>
    <w:rsid w:val="00AB44AA"/>
    <w:rsid w:val="00AB525B"/>
    <w:rsid w:val="00AB5FDE"/>
    <w:rsid w:val="00AB61CC"/>
    <w:rsid w:val="00AB69C6"/>
    <w:rsid w:val="00AB7140"/>
    <w:rsid w:val="00AB7566"/>
    <w:rsid w:val="00AB79B8"/>
    <w:rsid w:val="00AC0530"/>
    <w:rsid w:val="00AC26CD"/>
    <w:rsid w:val="00AC2C9A"/>
    <w:rsid w:val="00AC2E1D"/>
    <w:rsid w:val="00AC318B"/>
    <w:rsid w:val="00AC4D4F"/>
    <w:rsid w:val="00AC6EBE"/>
    <w:rsid w:val="00AC718C"/>
    <w:rsid w:val="00AC71F1"/>
    <w:rsid w:val="00AC779B"/>
    <w:rsid w:val="00AD0624"/>
    <w:rsid w:val="00AD0AD0"/>
    <w:rsid w:val="00AD0E92"/>
    <w:rsid w:val="00AD1CB9"/>
    <w:rsid w:val="00AD1CBC"/>
    <w:rsid w:val="00AD1F48"/>
    <w:rsid w:val="00AD2789"/>
    <w:rsid w:val="00AD2B2D"/>
    <w:rsid w:val="00AD3D3D"/>
    <w:rsid w:val="00AD3F6D"/>
    <w:rsid w:val="00AD46B5"/>
    <w:rsid w:val="00AD4D4C"/>
    <w:rsid w:val="00AD523F"/>
    <w:rsid w:val="00AD6281"/>
    <w:rsid w:val="00AD6437"/>
    <w:rsid w:val="00AD78E1"/>
    <w:rsid w:val="00AD7923"/>
    <w:rsid w:val="00AE00BD"/>
    <w:rsid w:val="00AE09ED"/>
    <w:rsid w:val="00AE0AD8"/>
    <w:rsid w:val="00AE1E12"/>
    <w:rsid w:val="00AE2655"/>
    <w:rsid w:val="00AE40B3"/>
    <w:rsid w:val="00AE4E40"/>
    <w:rsid w:val="00AE5545"/>
    <w:rsid w:val="00AE57D3"/>
    <w:rsid w:val="00AE688B"/>
    <w:rsid w:val="00AE72EB"/>
    <w:rsid w:val="00AE74CE"/>
    <w:rsid w:val="00AE7B1F"/>
    <w:rsid w:val="00AF08C1"/>
    <w:rsid w:val="00AF304E"/>
    <w:rsid w:val="00AF477D"/>
    <w:rsid w:val="00AF4C78"/>
    <w:rsid w:val="00AF6765"/>
    <w:rsid w:val="00B00094"/>
    <w:rsid w:val="00B01C98"/>
    <w:rsid w:val="00B022F7"/>
    <w:rsid w:val="00B02E82"/>
    <w:rsid w:val="00B03F4A"/>
    <w:rsid w:val="00B05348"/>
    <w:rsid w:val="00B06924"/>
    <w:rsid w:val="00B06BE7"/>
    <w:rsid w:val="00B0736B"/>
    <w:rsid w:val="00B1019F"/>
    <w:rsid w:val="00B11CC0"/>
    <w:rsid w:val="00B12663"/>
    <w:rsid w:val="00B12FE3"/>
    <w:rsid w:val="00B149F8"/>
    <w:rsid w:val="00B21C96"/>
    <w:rsid w:val="00B2304F"/>
    <w:rsid w:val="00B231C6"/>
    <w:rsid w:val="00B245D3"/>
    <w:rsid w:val="00B24791"/>
    <w:rsid w:val="00B24FCD"/>
    <w:rsid w:val="00B256BF"/>
    <w:rsid w:val="00B25BBA"/>
    <w:rsid w:val="00B269AA"/>
    <w:rsid w:val="00B26C67"/>
    <w:rsid w:val="00B26DFC"/>
    <w:rsid w:val="00B271AA"/>
    <w:rsid w:val="00B27435"/>
    <w:rsid w:val="00B30256"/>
    <w:rsid w:val="00B3074F"/>
    <w:rsid w:val="00B30C54"/>
    <w:rsid w:val="00B31270"/>
    <w:rsid w:val="00B31BC5"/>
    <w:rsid w:val="00B325AA"/>
    <w:rsid w:val="00B325D9"/>
    <w:rsid w:val="00B32D60"/>
    <w:rsid w:val="00B33620"/>
    <w:rsid w:val="00B346B2"/>
    <w:rsid w:val="00B35053"/>
    <w:rsid w:val="00B3511F"/>
    <w:rsid w:val="00B35209"/>
    <w:rsid w:val="00B35295"/>
    <w:rsid w:val="00B3643F"/>
    <w:rsid w:val="00B367F1"/>
    <w:rsid w:val="00B37EBE"/>
    <w:rsid w:val="00B4044F"/>
    <w:rsid w:val="00B405A7"/>
    <w:rsid w:val="00B40A0C"/>
    <w:rsid w:val="00B40A94"/>
    <w:rsid w:val="00B42450"/>
    <w:rsid w:val="00B43E1E"/>
    <w:rsid w:val="00B45275"/>
    <w:rsid w:val="00B45495"/>
    <w:rsid w:val="00B454C6"/>
    <w:rsid w:val="00B45B02"/>
    <w:rsid w:val="00B45D6F"/>
    <w:rsid w:val="00B46A8C"/>
    <w:rsid w:val="00B471C0"/>
    <w:rsid w:val="00B47B32"/>
    <w:rsid w:val="00B50583"/>
    <w:rsid w:val="00B50A22"/>
    <w:rsid w:val="00B50CF8"/>
    <w:rsid w:val="00B518AB"/>
    <w:rsid w:val="00B51AC5"/>
    <w:rsid w:val="00B5205C"/>
    <w:rsid w:val="00B52216"/>
    <w:rsid w:val="00B5245E"/>
    <w:rsid w:val="00B52C8E"/>
    <w:rsid w:val="00B53C05"/>
    <w:rsid w:val="00B53CD3"/>
    <w:rsid w:val="00B541FC"/>
    <w:rsid w:val="00B54F7B"/>
    <w:rsid w:val="00B55042"/>
    <w:rsid w:val="00B555A8"/>
    <w:rsid w:val="00B555C4"/>
    <w:rsid w:val="00B557ED"/>
    <w:rsid w:val="00B567B7"/>
    <w:rsid w:val="00B56A83"/>
    <w:rsid w:val="00B57FFB"/>
    <w:rsid w:val="00B60CA4"/>
    <w:rsid w:val="00B61B77"/>
    <w:rsid w:val="00B646A3"/>
    <w:rsid w:val="00B64A8B"/>
    <w:rsid w:val="00B650AA"/>
    <w:rsid w:val="00B650AB"/>
    <w:rsid w:val="00B66756"/>
    <w:rsid w:val="00B67092"/>
    <w:rsid w:val="00B70D15"/>
    <w:rsid w:val="00B70D24"/>
    <w:rsid w:val="00B7116E"/>
    <w:rsid w:val="00B71E69"/>
    <w:rsid w:val="00B72601"/>
    <w:rsid w:val="00B72871"/>
    <w:rsid w:val="00B73196"/>
    <w:rsid w:val="00B739A2"/>
    <w:rsid w:val="00B739E1"/>
    <w:rsid w:val="00B75396"/>
    <w:rsid w:val="00B75ACC"/>
    <w:rsid w:val="00B76216"/>
    <w:rsid w:val="00B76A9C"/>
    <w:rsid w:val="00B77439"/>
    <w:rsid w:val="00B8015E"/>
    <w:rsid w:val="00B80A7B"/>
    <w:rsid w:val="00B80FF9"/>
    <w:rsid w:val="00B81C5A"/>
    <w:rsid w:val="00B81C97"/>
    <w:rsid w:val="00B81FCC"/>
    <w:rsid w:val="00B82DE5"/>
    <w:rsid w:val="00B84592"/>
    <w:rsid w:val="00B84600"/>
    <w:rsid w:val="00B84F78"/>
    <w:rsid w:val="00B851A6"/>
    <w:rsid w:val="00B85AAA"/>
    <w:rsid w:val="00B86AD8"/>
    <w:rsid w:val="00B86FA7"/>
    <w:rsid w:val="00B87994"/>
    <w:rsid w:val="00B90965"/>
    <w:rsid w:val="00B90F6E"/>
    <w:rsid w:val="00B91D8E"/>
    <w:rsid w:val="00B92039"/>
    <w:rsid w:val="00B927F9"/>
    <w:rsid w:val="00B9295D"/>
    <w:rsid w:val="00B92E9D"/>
    <w:rsid w:val="00B92F90"/>
    <w:rsid w:val="00B93444"/>
    <w:rsid w:val="00B93764"/>
    <w:rsid w:val="00B938C3"/>
    <w:rsid w:val="00B949A3"/>
    <w:rsid w:val="00B949CD"/>
    <w:rsid w:val="00B950D1"/>
    <w:rsid w:val="00B95937"/>
    <w:rsid w:val="00B95CCC"/>
    <w:rsid w:val="00B95D35"/>
    <w:rsid w:val="00B960BA"/>
    <w:rsid w:val="00B9677B"/>
    <w:rsid w:val="00B96BC4"/>
    <w:rsid w:val="00B974A8"/>
    <w:rsid w:val="00BA08EE"/>
    <w:rsid w:val="00BA0B62"/>
    <w:rsid w:val="00BA0BFE"/>
    <w:rsid w:val="00BA20FA"/>
    <w:rsid w:val="00BA23B0"/>
    <w:rsid w:val="00BA2CE4"/>
    <w:rsid w:val="00BA314F"/>
    <w:rsid w:val="00BA4C70"/>
    <w:rsid w:val="00BA6D38"/>
    <w:rsid w:val="00BA720D"/>
    <w:rsid w:val="00BA783B"/>
    <w:rsid w:val="00BA7B5F"/>
    <w:rsid w:val="00BB099A"/>
    <w:rsid w:val="00BB1180"/>
    <w:rsid w:val="00BB196D"/>
    <w:rsid w:val="00BB2087"/>
    <w:rsid w:val="00BB214F"/>
    <w:rsid w:val="00BB3DDE"/>
    <w:rsid w:val="00BB3EB8"/>
    <w:rsid w:val="00BB44AC"/>
    <w:rsid w:val="00BB4568"/>
    <w:rsid w:val="00BB5171"/>
    <w:rsid w:val="00BB572F"/>
    <w:rsid w:val="00BB5B41"/>
    <w:rsid w:val="00BB68B0"/>
    <w:rsid w:val="00BB699B"/>
    <w:rsid w:val="00BB6C51"/>
    <w:rsid w:val="00BC07E3"/>
    <w:rsid w:val="00BC0CFF"/>
    <w:rsid w:val="00BC0DBB"/>
    <w:rsid w:val="00BC1997"/>
    <w:rsid w:val="00BC19CD"/>
    <w:rsid w:val="00BC213A"/>
    <w:rsid w:val="00BC26C6"/>
    <w:rsid w:val="00BC29C3"/>
    <w:rsid w:val="00BC2D88"/>
    <w:rsid w:val="00BC2E06"/>
    <w:rsid w:val="00BC2E0D"/>
    <w:rsid w:val="00BC473F"/>
    <w:rsid w:val="00BC5805"/>
    <w:rsid w:val="00BC5B16"/>
    <w:rsid w:val="00BC5F0A"/>
    <w:rsid w:val="00BC60D7"/>
    <w:rsid w:val="00BC63BF"/>
    <w:rsid w:val="00BC7C9B"/>
    <w:rsid w:val="00BC7CED"/>
    <w:rsid w:val="00BD0038"/>
    <w:rsid w:val="00BD0413"/>
    <w:rsid w:val="00BD053A"/>
    <w:rsid w:val="00BD0E0A"/>
    <w:rsid w:val="00BD12FB"/>
    <w:rsid w:val="00BD1BC8"/>
    <w:rsid w:val="00BD1DE7"/>
    <w:rsid w:val="00BD27C8"/>
    <w:rsid w:val="00BD2A6C"/>
    <w:rsid w:val="00BD3815"/>
    <w:rsid w:val="00BD3819"/>
    <w:rsid w:val="00BD3AE1"/>
    <w:rsid w:val="00BD5AD1"/>
    <w:rsid w:val="00BD63AD"/>
    <w:rsid w:val="00BD69EB"/>
    <w:rsid w:val="00BD75C0"/>
    <w:rsid w:val="00BE0007"/>
    <w:rsid w:val="00BE14E7"/>
    <w:rsid w:val="00BE35AD"/>
    <w:rsid w:val="00BE3BE2"/>
    <w:rsid w:val="00BE3FBF"/>
    <w:rsid w:val="00BE40F8"/>
    <w:rsid w:val="00BE469E"/>
    <w:rsid w:val="00BE4760"/>
    <w:rsid w:val="00BE542B"/>
    <w:rsid w:val="00BE6504"/>
    <w:rsid w:val="00BE6A21"/>
    <w:rsid w:val="00BE73C5"/>
    <w:rsid w:val="00BE76D9"/>
    <w:rsid w:val="00BE7972"/>
    <w:rsid w:val="00BF0838"/>
    <w:rsid w:val="00BF0A28"/>
    <w:rsid w:val="00BF0C6A"/>
    <w:rsid w:val="00BF3809"/>
    <w:rsid w:val="00BF3D56"/>
    <w:rsid w:val="00BF4051"/>
    <w:rsid w:val="00BF45C6"/>
    <w:rsid w:val="00BF464E"/>
    <w:rsid w:val="00BF4B2A"/>
    <w:rsid w:val="00BF4CE1"/>
    <w:rsid w:val="00BF50C0"/>
    <w:rsid w:val="00BF5341"/>
    <w:rsid w:val="00BF602F"/>
    <w:rsid w:val="00BF60C9"/>
    <w:rsid w:val="00BF65FC"/>
    <w:rsid w:val="00BF77BE"/>
    <w:rsid w:val="00BF799B"/>
    <w:rsid w:val="00BF7A26"/>
    <w:rsid w:val="00BF7CD6"/>
    <w:rsid w:val="00C001B5"/>
    <w:rsid w:val="00C009D5"/>
    <w:rsid w:val="00C00B54"/>
    <w:rsid w:val="00C0112A"/>
    <w:rsid w:val="00C02364"/>
    <w:rsid w:val="00C02CA8"/>
    <w:rsid w:val="00C046F2"/>
    <w:rsid w:val="00C04775"/>
    <w:rsid w:val="00C04E31"/>
    <w:rsid w:val="00C0558E"/>
    <w:rsid w:val="00C05A11"/>
    <w:rsid w:val="00C05D3D"/>
    <w:rsid w:val="00C07413"/>
    <w:rsid w:val="00C07699"/>
    <w:rsid w:val="00C07BD6"/>
    <w:rsid w:val="00C1101F"/>
    <w:rsid w:val="00C110E9"/>
    <w:rsid w:val="00C11BFE"/>
    <w:rsid w:val="00C11ECC"/>
    <w:rsid w:val="00C1238F"/>
    <w:rsid w:val="00C124B6"/>
    <w:rsid w:val="00C12B9B"/>
    <w:rsid w:val="00C12F55"/>
    <w:rsid w:val="00C1366B"/>
    <w:rsid w:val="00C13871"/>
    <w:rsid w:val="00C146C2"/>
    <w:rsid w:val="00C149ED"/>
    <w:rsid w:val="00C14DC5"/>
    <w:rsid w:val="00C14FF4"/>
    <w:rsid w:val="00C15205"/>
    <w:rsid w:val="00C155B5"/>
    <w:rsid w:val="00C15685"/>
    <w:rsid w:val="00C16137"/>
    <w:rsid w:val="00C165BD"/>
    <w:rsid w:val="00C16EF3"/>
    <w:rsid w:val="00C175D0"/>
    <w:rsid w:val="00C17853"/>
    <w:rsid w:val="00C21288"/>
    <w:rsid w:val="00C22215"/>
    <w:rsid w:val="00C229CA"/>
    <w:rsid w:val="00C22B0B"/>
    <w:rsid w:val="00C231CC"/>
    <w:rsid w:val="00C23F62"/>
    <w:rsid w:val="00C24627"/>
    <w:rsid w:val="00C24CD3"/>
    <w:rsid w:val="00C25033"/>
    <w:rsid w:val="00C25BB8"/>
    <w:rsid w:val="00C2674B"/>
    <w:rsid w:val="00C27918"/>
    <w:rsid w:val="00C27EA0"/>
    <w:rsid w:val="00C30C97"/>
    <w:rsid w:val="00C31786"/>
    <w:rsid w:val="00C325A0"/>
    <w:rsid w:val="00C32A12"/>
    <w:rsid w:val="00C32D81"/>
    <w:rsid w:val="00C33241"/>
    <w:rsid w:val="00C33A6D"/>
    <w:rsid w:val="00C33A9A"/>
    <w:rsid w:val="00C34092"/>
    <w:rsid w:val="00C34128"/>
    <w:rsid w:val="00C346DB"/>
    <w:rsid w:val="00C355B9"/>
    <w:rsid w:val="00C36284"/>
    <w:rsid w:val="00C363A4"/>
    <w:rsid w:val="00C36C4E"/>
    <w:rsid w:val="00C37918"/>
    <w:rsid w:val="00C37ABE"/>
    <w:rsid w:val="00C37FED"/>
    <w:rsid w:val="00C4051B"/>
    <w:rsid w:val="00C40732"/>
    <w:rsid w:val="00C40BBA"/>
    <w:rsid w:val="00C40DD1"/>
    <w:rsid w:val="00C41A7C"/>
    <w:rsid w:val="00C41B1F"/>
    <w:rsid w:val="00C420F6"/>
    <w:rsid w:val="00C42115"/>
    <w:rsid w:val="00C4276F"/>
    <w:rsid w:val="00C4513E"/>
    <w:rsid w:val="00C47A7E"/>
    <w:rsid w:val="00C47AA8"/>
    <w:rsid w:val="00C50E74"/>
    <w:rsid w:val="00C50EC9"/>
    <w:rsid w:val="00C51707"/>
    <w:rsid w:val="00C519A5"/>
    <w:rsid w:val="00C51F7A"/>
    <w:rsid w:val="00C53615"/>
    <w:rsid w:val="00C537A7"/>
    <w:rsid w:val="00C53CBD"/>
    <w:rsid w:val="00C54385"/>
    <w:rsid w:val="00C54525"/>
    <w:rsid w:val="00C55063"/>
    <w:rsid w:val="00C555F8"/>
    <w:rsid w:val="00C556A1"/>
    <w:rsid w:val="00C5587A"/>
    <w:rsid w:val="00C56629"/>
    <w:rsid w:val="00C56A3C"/>
    <w:rsid w:val="00C56D27"/>
    <w:rsid w:val="00C57161"/>
    <w:rsid w:val="00C575E8"/>
    <w:rsid w:val="00C6042C"/>
    <w:rsid w:val="00C623CC"/>
    <w:rsid w:val="00C63CD7"/>
    <w:rsid w:val="00C63F09"/>
    <w:rsid w:val="00C64335"/>
    <w:rsid w:val="00C64BD9"/>
    <w:rsid w:val="00C6505F"/>
    <w:rsid w:val="00C652C6"/>
    <w:rsid w:val="00C667F3"/>
    <w:rsid w:val="00C6684C"/>
    <w:rsid w:val="00C669D8"/>
    <w:rsid w:val="00C66E3B"/>
    <w:rsid w:val="00C67E75"/>
    <w:rsid w:val="00C70A93"/>
    <w:rsid w:val="00C70B08"/>
    <w:rsid w:val="00C70C06"/>
    <w:rsid w:val="00C7123D"/>
    <w:rsid w:val="00C7190D"/>
    <w:rsid w:val="00C72600"/>
    <w:rsid w:val="00C72C79"/>
    <w:rsid w:val="00C737AB"/>
    <w:rsid w:val="00C74581"/>
    <w:rsid w:val="00C74B99"/>
    <w:rsid w:val="00C74C8D"/>
    <w:rsid w:val="00C74C9B"/>
    <w:rsid w:val="00C76667"/>
    <w:rsid w:val="00C76F5F"/>
    <w:rsid w:val="00C775B7"/>
    <w:rsid w:val="00C80BC1"/>
    <w:rsid w:val="00C81080"/>
    <w:rsid w:val="00C817B3"/>
    <w:rsid w:val="00C8244B"/>
    <w:rsid w:val="00C826BC"/>
    <w:rsid w:val="00C82A78"/>
    <w:rsid w:val="00C83476"/>
    <w:rsid w:val="00C83E91"/>
    <w:rsid w:val="00C845E9"/>
    <w:rsid w:val="00C84D5E"/>
    <w:rsid w:val="00C8597F"/>
    <w:rsid w:val="00C85EB6"/>
    <w:rsid w:val="00C868EB"/>
    <w:rsid w:val="00C90063"/>
    <w:rsid w:val="00C90394"/>
    <w:rsid w:val="00C9127E"/>
    <w:rsid w:val="00C9309C"/>
    <w:rsid w:val="00C931A4"/>
    <w:rsid w:val="00C93D01"/>
    <w:rsid w:val="00C949F1"/>
    <w:rsid w:val="00C94FF0"/>
    <w:rsid w:val="00C96B53"/>
    <w:rsid w:val="00C96E12"/>
    <w:rsid w:val="00C96F4A"/>
    <w:rsid w:val="00C9744E"/>
    <w:rsid w:val="00C974EB"/>
    <w:rsid w:val="00C97716"/>
    <w:rsid w:val="00CA073C"/>
    <w:rsid w:val="00CA086D"/>
    <w:rsid w:val="00CA228E"/>
    <w:rsid w:val="00CA32FC"/>
    <w:rsid w:val="00CA3B41"/>
    <w:rsid w:val="00CA43C5"/>
    <w:rsid w:val="00CA4F27"/>
    <w:rsid w:val="00CA5495"/>
    <w:rsid w:val="00CA6068"/>
    <w:rsid w:val="00CA6731"/>
    <w:rsid w:val="00CA6B15"/>
    <w:rsid w:val="00CA7933"/>
    <w:rsid w:val="00CA7E1E"/>
    <w:rsid w:val="00CB0B10"/>
    <w:rsid w:val="00CB1C70"/>
    <w:rsid w:val="00CB1DF2"/>
    <w:rsid w:val="00CB20A3"/>
    <w:rsid w:val="00CB4279"/>
    <w:rsid w:val="00CB44A4"/>
    <w:rsid w:val="00CB49BB"/>
    <w:rsid w:val="00CB4F5E"/>
    <w:rsid w:val="00CB6662"/>
    <w:rsid w:val="00CB7348"/>
    <w:rsid w:val="00CB7564"/>
    <w:rsid w:val="00CB7614"/>
    <w:rsid w:val="00CB78B9"/>
    <w:rsid w:val="00CB7C4E"/>
    <w:rsid w:val="00CB7E42"/>
    <w:rsid w:val="00CC0995"/>
    <w:rsid w:val="00CC0A46"/>
    <w:rsid w:val="00CC0F62"/>
    <w:rsid w:val="00CC1677"/>
    <w:rsid w:val="00CC25EB"/>
    <w:rsid w:val="00CC2808"/>
    <w:rsid w:val="00CC3C3A"/>
    <w:rsid w:val="00CC468F"/>
    <w:rsid w:val="00CC5226"/>
    <w:rsid w:val="00CC594B"/>
    <w:rsid w:val="00CC5A24"/>
    <w:rsid w:val="00CC5AF6"/>
    <w:rsid w:val="00CC5CE6"/>
    <w:rsid w:val="00CC65EC"/>
    <w:rsid w:val="00CC6EAC"/>
    <w:rsid w:val="00CD09B1"/>
    <w:rsid w:val="00CD1385"/>
    <w:rsid w:val="00CD154F"/>
    <w:rsid w:val="00CD1B62"/>
    <w:rsid w:val="00CD317A"/>
    <w:rsid w:val="00CD36EF"/>
    <w:rsid w:val="00CD60E1"/>
    <w:rsid w:val="00CD7E7D"/>
    <w:rsid w:val="00CD7E9E"/>
    <w:rsid w:val="00CE0A5A"/>
    <w:rsid w:val="00CE11CF"/>
    <w:rsid w:val="00CE1308"/>
    <w:rsid w:val="00CE1485"/>
    <w:rsid w:val="00CE1AAE"/>
    <w:rsid w:val="00CE1EA8"/>
    <w:rsid w:val="00CE2481"/>
    <w:rsid w:val="00CE2EBA"/>
    <w:rsid w:val="00CE30F2"/>
    <w:rsid w:val="00CE3AF0"/>
    <w:rsid w:val="00CE3FF7"/>
    <w:rsid w:val="00CE4D1B"/>
    <w:rsid w:val="00CE4D78"/>
    <w:rsid w:val="00CE4EC4"/>
    <w:rsid w:val="00CE4FAC"/>
    <w:rsid w:val="00CE54BF"/>
    <w:rsid w:val="00CE594E"/>
    <w:rsid w:val="00CE66D5"/>
    <w:rsid w:val="00CE6E1A"/>
    <w:rsid w:val="00CE6FF1"/>
    <w:rsid w:val="00CF105C"/>
    <w:rsid w:val="00CF1244"/>
    <w:rsid w:val="00CF1335"/>
    <w:rsid w:val="00CF189C"/>
    <w:rsid w:val="00CF191E"/>
    <w:rsid w:val="00CF1D26"/>
    <w:rsid w:val="00CF2224"/>
    <w:rsid w:val="00CF27A0"/>
    <w:rsid w:val="00CF28FD"/>
    <w:rsid w:val="00CF2B39"/>
    <w:rsid w:val="00CF327C"/>
    <w:rsid w:val="00CF346E"/>
    <w:rsid w:val="00CF39DC"/>
    <w:rsid w:val="00CF3BF4"/>
    <w:rsid w:val="00CF3F8B"/>
    <w:rsid w:val="00CF485F"/>
    <w:rsid w:val="00CF51C2"/>
    <w:rsid w:val="00CF6354"/>
    <w:rsid w:val="00CF69C6"/>
    <w:rsid w:val="00CF7883"/>
    <w:rsid w:val="00D00546"/>
    <w:rsid w:val="00D00C18"/>
    <w:rsid w:val="00D0123C"/>
    <w:rsid w:val="00D019CE"/>
    <w:rsid w:val="00D032D7"/>
    <w:rsid w:val="00D034B7"/>
    <w:rsid w:val="00D037B3"/>
    <w:rsid w:val="00D038DA"/>
    <w:rsid w:val="00D03CAF"/>
    <w:rsid w:val="00D04511"/>
    <w:rsid w:val="00D0462D"/>
    <w:rsid w:val="00D04BA2"/>
    <w:rsid w:val="00D04C80"/>
    <w:rsid w:val="00D05780"/>
    <w:rsid w:val="00D06357"/>
    <w:rsid w:val="00D06A06"/>
    <w:rsid w:val="00D10D50"/>
    <w:rsid w:val="00D112B3"/>
    <w:rsid w:val="00D11D52"/>
    <w:rsid w:val="00D1335C"/>
    <w:rsid w:val="00D13688"/>
    <w:rsid w:val="00D1434B"/>
    <w:rsid w:val="00D14945"/>
    <w:rsid w:val="00D14FF7"/>
    <w:rsid w:val="00D160BE"/>
    <w:rsid w:val="00D16851"/>
    <w:rsid w:val="00D168B2"/>
    <w:rsid w:val="00D173A9"/>
    <w:rsid w:val="00D17673"/>
    <w:rsid w:val="00D20BFF"/>
    <w:rsid w:val="00D20D47"/>
    <w:rsid w:val="00D211CC"/>
    <w:rsid w:val="00D22761"/>
    <w:rsid w:val="00D2292F"/>
    <w:rsid w:val="00D23956"/>
    <w:rsid w:val="00D24ABB"/>
    <w:rsid w:val="00D24BCD"/>
    <w:rsid w:val="00D25184"/>
    <w:rsid w:val="00D2595E"/>
    <w:rsid w:val="00D25BE8"/>
    <w:rsid w:val="00D25ECE"/>
    <w:rsid w:val="00D25F6D"/>
    <w:rsid w:val="00D2630E"/>
    <w:rsid w:val="00D267D5"/>
    <w:rsid w:val="00D30257"/>
    <w:rsid w:val="00D306EB"/>
    <w:rsid w:val="00D31001"/>
    <w:rsid w:val="00D314B0"/>
    <w:rsid w:val="00D320FD"/>
    <w:rsid w:val="00D32E3C"/>
    <w:rsid w:val="00D33562"/>
    <w:rsid w:val="00D33602"/>
    <w:rsid w:val="00D33A2C"/>
    <w:rsid w:val="00D34C16"/>
    <w:rsid w:val="00D34FA2"/>
    <w:rsid w:val="00D34FFD"/>
    <w:rsid w:val="00D355BA"/>
    <w:rsid w:val="00D37BE3"/>
    <w:rsid w:val="00D4060D"/>
    <w:rsid w:val="00D40C67"/>
    <w:rsid w:val="00D41F84"/>
    <w:rsid w:val="00D4236D"/>
    <w:rsid w:val="00D42E3B"/>
    <w:rsid w:val="00D42F1E"/>
    <w:rsid w:val="00D443D1"/>
    <w:rsid w:val="00D45AD2"/>
    <w:rsid w:val="00D4624E"/>
    <w:rsid w:val="00D46DFB"/>
    <w:rsid w:val="00D47134"/>
    <w:rsid w:val="00D50194"/>
    <w:rsid w:val="00D51526"/>
    <w:rsid w:val="00D51913"/>
    <w:rsid w:val="00D51AB7"/>
    <w:rsid w:val="00D51DA5"/>
    <w:rsid w:val="00D52595"/>
    <w:rsid w:val="00D52BB0"/>
    <w:rsid w:val="00D53D31"/>
    <w:rsid w:val="00D5528F"/>
    <w:rsid w:val="00D55817"/>
    <w:rsid w:val="00D558DF"/>
    <w:rsid w:val="00D558FE"/>
    <w:rsid w:val="00D55CAF"/>
    <w:rsid w:val="00D56912"/>
    <w:rsid w:val="00D56A83"/>
    <w:rsid w:val="00D56D9A"/>
    <w:rsid w:val="00D56FA6"/>
    <w:rsid w:val="00D579EE"/>
    <w:rsid w:val="00D57E2B"/>
    <w:rsid w:val="00D57F35"/>
    <w:rsid w:val="00D6025B"/>
    <w:rsid w:val="00D605FE"/>
    <w:rsid w:val="00D60740"/>
    <w:rsid w:val="00D6113E"/>
    <w:rsid w:val="00D62863"/>
    <w:rsid w:val="00D62ADC"/>
    <w:rsid w:val="00D634E4"/>
    <w:rsid w:val="00D63715"/>
    <w:rsid w:val="00D63719"/>
    <w:rsid w:val="00D63A88"/>
    <w:rsid w:val="00D63DB2"/>
    <w:rsid w:val="00D64354"/>
    <w:rsid w:val="00D64911"/>
    <w:rsid w:val="00D64A7E"/>
    <w:rsid w:val="00D66F0D"/>
    <w:rsid w:val="00D70BA1"/>
    <w:rsid w:val="00D719FD"/>
    <w:rsid w:val="00D71A69"/>
    <w:rsid w:val="00D724BE"/>
    <w:rsid w:val="00D728BE"/>
    <w:rsid w:val="00D7295F"/>
    <w:rsid w:val="00D7380B"/>
    <w:rsid w:val="00D73D3E"/>
    <w:rsid w:val="00D749E2"/>
    <w:rsid w:val="00D749E7"/>
    <w:rsid w:val="00D74F53"/>
    <w:rsid w:val="00D766FD"/>
    <w:rsid w:val="00D76BF8"/>
    <w:rsid w:val="00D77363"/>
    <w:rsid w:val="00D77598"/>
    <w:rsid w:val="00D77CAC"/>
    <w:rsid w:val="00D802BA"/>
    <w:rsid w:val="00D8097E"/>
    <w:rsid w:val="00D80D6A"/>
    <w:rsid w:val="00D82419"/>
    <w:rsid w:val="00D82A61"/>
    <w:rsid w:val="00D84753"/>
    <w:rsid w:val="00D859CE"/>
    <w:rsid w:val="00D863C3"/>
    <w:rsid w:val="00D86894"/>
    <w:rsid w:val="00D86A86"/>
    <w:rsid w:val="00D86FF6"/>
    <w:rsid w:val="00D87A3F"/>
    <w:rsid w:val="00D87C4E"/>
    <w:rsid w:val="00D87DC5"/>
    <w:rsid w:val="00D9130E"/>
    <w:rsid w:val="00D91672"/>
    <w:rsid w:val="00D91A43"/>
    <w:rsid w:val="00D9261F"/>
    <w:rsid w:val="00D92779"/>
    <w:rsid w:val="00D93207"/>
    <w:rsid w:val="00D93548"/>
    <w:rsid w:val="00D94919"/>
    <w:rsid w:val="00D95277"/>
    <w:rsid w:val="00D954AF"/>
    <w:rsid w:val="00D95608"/>
    <w:rsid w:val="00D9588A"/>
    <w:rsid w:val="00D95EEE"/>
    <w:rsid w:val="00D9640D"/>
    <w:rsid w:val="00D975A5"/>
    <w:rsid w:val="00D97F51"/>
    <w:rsid w:val="00DA183F"/>
    <w:rsid w:val="00DA1A68"/>
    <w:rsid w:val="00DA225A"/>
    <w:rsid w:val="00DA2370"/>
    <w:rsid w:val="00DA3139"/>
    <w:rsid w:val="00DA318E"/>
    <w:rsid w:val="00DA357A"/>
    <w:rsid w:val="00DA3BED"/>
    <w:rsid w:val="00DA404F"/>
    <w:rsid w:val="00DA4548"/>
    <w:rsid w:val="00DA477E"/>
    <w:rsid w:val="00DA4EB2"/>
    <w:rsid w:val="00DA4EE6"/>
    <w:rsid w:val="00DA594E"/>
    <w:rsid w:val="00DA6861"/>
    <w:rsid w:val="00DA6C86"/>
    <w:rsid w:val="00DA7A19"/>
    <w:rsid w:val="00DB009D"/>
    <w:rsid w:val="00DB09C3"/>
    <w:rsid w:val="00DB0D76"/>
    <w:rsid w:val="00DB13BF"/>
    <w:rsid w:val="00DB2C5A"/>
    <w:rsid w:val="00DB2D76"/>
    <w:rsid w:val="00DB2F29"/>
    <w:rsid w:val="00DB384B"/>
    <w:rsid w:val="00DB3DE1"/>
    <w:rsid w:val="00DB441E"/>
    <w:rsid w:val="00DB53D7"/>
    <w:rsid w:val="00DB5524"/>
    <w:rsid w:val="00DB60BE"/>
    <w:rsid w:val="00DB73E8"/>
    <w:rsid w:val="00DC05B1"/>
    <w:rsid w:val="00DC21FC"/>
    <w:rsid w:val="00DC26F8"/>
    <w:rsid w:val="00DC2EB2"/>
    <w:rsid w:val="00DC40A3"/>
    <w:rsid w:val="00DC4586"/>
    <w:rsid w:val="00DC4670"/>
    <w:rsid w:val="00DC50F2"/>
    <w:rsid w:val="00DC510E"/>
    <w:rsid w:val="00DC6252"/>
    <w:rsid w:val="00DC6441"/>
    <w:rsid w:val="00DC649D"/>
    <w:rsid w:val="00DC6618"/>
    <w:rsid w:val="00DC6EC3"/>
    <w:rsid w:val="00DC7738"/>
    <w:rsid w:val="00DD0115"/>
    <w:rsid w:val="00DD0C88"/>
    <w:rsid w:val="00DD133C"/>
    <w:rsid w:val="00DD1536"/>
    <w:rsid w:val="00DD248B"/>
    <w:rsid w:val="00DD471E"/>
    <w:rsid w:val="00DD4AFC"/>
    <w:rsid w:val="00DD4BA7"/>
    <w:rsid w:val="00DD4F11"/>
    <w:rsid w:val="00DD56BA"/>
    <w:rsid w:val="00DD7421"/>
    <w:rsid w:val="00DD7A46"/>
    <w:rsid w:val="00DE0418"/>
    <w:rsid w:val="00DE1245"/>
    <w:rsid w:val="00DE1B35"/>
    <w:rsid w:val="00DE3AEA"/>
    <w:rsid w:val="00DE3EA0"/>
    <w:rsid w:val="00DE3FF9"/>
    <w:rsid w:val="00DE4190"/>
    <w:rsid w:val="00DE4947"/>
    <w:rsid w:val="00DE59E0"/>
    <w:rsid w:val="00DE5B18"/>
    <w:rsid w:val="00DE5CC2"/>
    <w:rsid w:val="00DE644E"/>
    <w:rsid w:val="00DE797A"/>
    <w:rsid w:val="00DE7A94"/>
    <w:rsid w:val="00DE7D88"/>
    <w:rsid w:val="00DF02A6"/>
    <w:rsid w:val="00DF0E3F"/>
    <w:rsid w:val="00DF1477"/>
    <w:rsid w:val="00DF1DB4"/>
    <w:rsid w:val="00DF3564"/>
    <w:rsid w:val="00DF37A5"/>
    <w:rsid w:val="00DF434B"/>
    <w:rsid w:val="00DF5449"/>
    <w:rsid w:val="00DF5B0F"/>
    <w:rsid w:val="00DF5C28"/>
    <w:rsid w:val="00DF7DBB"/>
    <w:rsid w:val="00E00445"/>
    <w:rsid w:val="00E00CF6"/>
    <w:rsid w:val="00E0202E"/>
    <w:rsid w:val="00E02B53"/>
    <w:rsid w:val="00E03321"/>
    <w:rsid w:val="00E036A0"/>
    <w:rsid w:val="00E04BAD"/>
    <w:rsid w:val="00E04C7C"/>
    <w:rsid w:val="00E04CEF"/>
    <w:rsid w:val="00E0539A"/>
    <w:rsid w:val="00E062B9"/>
    <w:rsid w:val="00E064A0"/>
    <w:rsid w:val="00E06532"/>
    <w:rsid w:val="00E07463"/>
    <w:rsid w:val="00E07BB7"/>
    <w:rsid w:val="00E1036D"/>
    <w:rsid w:val="00E1038E"/>
    <w:rsid w:val="00E10DBF"/>
    <w:rsid w:val="00E11A4E"/>
    <w:rsid w:val="00E123E8"/>
    <w:rsid w:val="00E1325A"/>
    <w:rsid w:val="00E13312"/>
    <w:rsid w:val="00E13DBA"/>
    <w:rsid w:val="00E13DDF"/>
    <w:rsid w:val="00E14FBB"/>
    <w:rsid w:val="00E17016"/>
    <w:rsid w:val="00E17BCF"/>
    <w:rsid w:val="00E17CFD"/>
    <w:rsid w:val="00E20441"/>
    <w:rsid w:val="00E208D1"/>
    <w:rsid w:val="00E210B3"/>
    <w:rsid w:val="00E21A0F"/>
    <w:rsid w:val="00E21E0C"/>
    <w:rsid w:val="00E25926"/>
    <w:rsid w:val="00E25E71"/>
    <w:rsid w:val="00E26568"/>
    <w:rsid w:val="00E26606"/>
    <w:rsid w:val="00E26765"/>
    <w:rsid w:val="00E26FE6"/>
    <w:rsid w:val="00E304BE"/>
    <w:rsid w:val="00E30A5D"/>
    <w:rsid w:val="00E30FC9"/>
    <w:rsid w:val="00E31F39"/>
    <w:rsid w:val="00E3255D"/>
    <w:rsid w:val="00E3265F"/>
    <w:rsid w:val="00E3273B"/>
    <w:rsid w:val="00E32785"/>
    <w:rsid w:val="00E32AE3"/>
    <w:rsid w:val="00E33CF5"/>
    <w:rsid w:val="00E33D48"/>
    <w:rsid w:val="00E34F66"/>
    <w:rsid w:val="00E3515A"/>
    <w:rsid w:val="00E351D7"/>
    <w:rsid w:val="00E35229"/>
    <w:rsid w:val="00E35D12"/>
    <w:rsid w:val="00E3608B"/>
    <w:rsid w:val="00E37BC7"/>
    <w:rsid w:val="00E40F77"/>
    <w:rsid w:val="00E4133D"/>
    <w:rsid w:val="00E41478"/>
    <w:rsid w:val="00E4169A"/>
    <w:rsid w:val="00E436AF"/>
    <w:rsid w:val="00E43A58"/>
    <w:rsid w:val="00E440C5"/>
    <w:rsid w:val="00E44119"/>
    <w:rsid w:val="00E45143"/>
    <w:rsid w:val="00E45EB1"/>
    <w:rsid w:val="00E46C83"/>
    <w:rsid w:val="00E47660"/>
    <w:rsid w:val="00E478E9"/>
    <w:rsid w:val="00E479C8"/>
    <w:rsid w:val="00E5106B"/>
    <w:rsid w:val="00E51138"/>
    <w:rsid w:val="00E51605"/>
    <w:rsid w:val="00E51CFD"/>
    <w:rsid w:val="00E53FAE"/>
    <w:rsid w:val="00E546E2"/>
    <w:rsid w:val="00E54885"/>
    <w:rsid w:val="00E54A0A"/>
    <w:rsid w:val="00E54EF0"/>
    <w:rsid w:val="00E57327"/>
    <w:rsid w:val="00E575F7"/>
    <w:rsid w:val="00E6030A"/>
    <w:rsid w:val="00E6084C"/>
    <w:rsid w:val="00E61282"/>
    <w:rsid w:val="00E61B67"/>
    <w:rsid w:val="00E61F8D"/>
    <w:rsid w:val="00E63ECE"/>
    <w:rsid w:val="00E64224"/>
    <w:rsid w:val="00E66573"/>
    <w:rsid w:val="00E66610"/>
    <w:rsid w:val="00E66A56"/>
    <w:rsid w:val="00E6720F"/>
    <w:rsid w:val="00E67BBD"/>
    <w:rsid w:val="00E67FC8"/>
    <w:rsid w:val="00E71660"/>
    <w:rsid w:val="00E71D1F"/>
    <w:rsid w:val="00E733FF"/>
    <w:rsid w:val="00E736CF"/>
    <w:rsid w:val="00E73BBF"/>
    <w:rsid w:val="00E754F4"/>
    <w:rsid w:val="00E75D41"/>
    <w:rsid w:val="00E76BF7"/>
    <w:rsid w:val="00E77BC9"/>
    <w:rsid w:val="00E77D82"/>
    <w:rsid w:val="00E8019F"/>
    <w:rsid w:val="00E825E2"/>
    <w:rsid w:val="00E82A7A"/>
    <w:rsid w:val="00E83926"/>
    <w:rsid w:val="00E83DF1"/>
    <w:rsid w:val="00E84639"/>
    <w:rsid w:val="00E85D05"/>
    <w:rsid w:val="00E85F15"/>
    <w:rsid w:val="00E86E5A"/>
    <w:rsid w:val="00E87196"/>
    <w:rsid w:val="00E87546"/>
    <w:rsid w:val="00E9056E"/>
    <w:rsid w:val="00E91241"/>
    <w:rsid w:val="00E9197F"/>
    <w:rsid w:val="00E9277D"/>
    <w:rsid w:val="00E93896"/>
    <w:rsid w:val="00E93C76"/>
    <w:rsid w:val="00E9556D"/>
    <w:rsid w:val="00E96D9D"/>
    <w:rsid w:val="00E978D6"/>
    <w:rsid w:val="00E97AE5"/>
    <w:rsid w:val="00E97B90"/>
    <w:rsid w:val="00E97DEF"/>
    <w:rsid w:val="00E97E30"/>
    <w:rsid w:val="00E97FC8"/>
    <w:rsid w:val="00EA0F58"/>
    <w:rsid w:val="00EA1021"/>
    <w:rsid w:val="00EA1F8A"/>
    <w:rsid w:val="00EA21D4"/>
    <w:rsid w:val="00EA236C"/>
    <w:rsid w:val="00EA40C1"/>
    <w:rsid w:val="00EA4263"/>
    <w:rsid w:val="00EA4743"/>
    <w:rsid w:val="00EA47B3"/>
    <w:rsid w:val="00EA4B2A"/>
    <w:rsid w:val="00EA50BA"/>
    <w:rsid w:val="00EA5232"/>
    <w:rsid w:val="00EA6391"/>
    <w:rsid w:val="00EA6838"/>
    <w:rsid w:val="00EA7247"/>
    <w:rsid w:val="00EA7EDA"/>
    <w:rsid w:val="00EB0347"/>
    <w:rsid w:val="00EB0F45"/>
    <w:rsid w:val="00EB1199"/>
    <w:rsid w:val="00EB19AE"/>
    <w:rsid w:val="00EB23C5"/>
    <w:rsid w:val="00EB2535"/>
    <w:rsid w:val="00EB2B21"/>
    <w:rsid w:val="00EB2B34"/>
    <w:rsid w:val="00EB2E8C"/>
    <w:rsid w:val="00EB3699"/>
    <w:rsid w:val="00EB430E"/>
    <w:rsid w:val="00EB47B9"/>
    <w:rsid w:val="00EB532E"/>
    <w:rsid w:val="00EB5573"/>
    <w:rsid w:val="00EB5CB8"/>
    <w:rsid w:val="00EB5E6D"/>
    <w:rsid w:val="00EB61F5"/>
    <w:rsid w:val="00EB6D4F"/>
    <w:rsid w:val="00EB6E5C"/>
    <w:rsid w:val="00EB6F58"/>
    <w:rsid w:val="00EB75DE"/>
    <w:rsid w:val="00EB7F26"/>
    <w:rsid w:val="00EC1FD5"/>
    <w:rsid w:val="00EC2AE3"/>
    <w:rsid w:val="00EC2FFE"/>
    <w:rsid w:val="00EC46EB"/>
    <w:rsid w:val="00EC471E"/>
    <w:rsid w:val="00EC7249"/>
    <w:rsid w:val="00ED07ED"/>
    <w:rsid w:val="00ED1261"/>
    <w:rsid w:val="00ED1387"/>
    <w:rsid w:val="00ED1E2E"/>
    <w:rsid w:val="00ED23D4"/>
    <w:rsid w:val="00ED3058"/>
    <w:rsid w:val="00ED3BD1"/>
    <w:rsid w:val="00ED4B81"/>
    <w:rsid w:val="00ED4D30"/>
    <w:rsid w:val="00ED5417"/>
    <w:rsid w:val="00ED6A5C"/>
    <w:rsid w:val="00ED6AE5"/>
    <w:rsid w:val="00ED6FFA"/>
    <w:rsid w:val="00ED7CD9"/>
    <w:rsid w:val="00EE0051"/>
    <w:rsid w:val="00EE0302"/>
    <w:rsid w:val="00EE0BCD"/>
    <w:rsid w:val="00EE0D94"/>
    <w:rsid w:val="00EE110C"/>
    <w:rsid w:val="00EE1770"/>
    <w:rsid w:val="00EE1B08"/>
    <w:rsid w:val="00EE2A2E"/>
    <w:rsid w:val="00EE2DC8"/>
    <w:rsid w:val="00EE326E"/>
    <w:rsid w:val="00EE3317"/>
    <w:rsid w:val="00EE34EF"/>
    <w:rsid w:val="00EE3964"/>
    <w:rsid w:val="00EE3AC0"/>
    <w:rsid w:val="00EE3B48"/>
    <w:rsid w:val="00EE5EC6"/>
    <w:rsid w:val="00EE63A1"/>
    <w:rsid w:val="00EE64FF"/>
    <w:rsid w:val="00EE72AF"/>
    <w:rsid w:val="00EE7584"/>
    <w:rsid w:val="00EF076F"/>
    <w:rsid w:val="00EF0793"/>
    <w:rsid w:val="00EF0BB2"/>
    <w:rsid w:val="00EF1DCC"/>
    <w:rsid w:val="00EF1E10"/>
    <w:rsid w:val="00EF20EB"/>
    <w:rsid w:val="00EF3699"/>
    <w:rsid w:val="00EF485D"/>
    <w:rsid w:val="00EF6182"/>
    <w:rsid w:val="00EF682A"/>
    <w:rsid w:val="00EF7BFC"/>
    <w:rsid w:val="00EF7DB8"/>
    <w:rsid w:val="00F008E7"/>
    <w:rsid w:val="00F00958"/>
    <w:rsid w:val="00F00E46"/>
    <w:rsid w:val="00F016F9"/>
    <w:rsid w:val="00F018C9"/>
    <w:rsid w:val="00F01A09"/>
    <w:rsid w:val="00F0275F"/>
    <w:rsid w:val="00F029D2"/>
    <w:rsid w:val="00F03B03"/>
    <w:rsid w:val="00F041B7"/>
    <w:rsid w:val="00F04DDD"/>
    <w:rsid w:val="00F04EF2"/>
    <w:rsid w:val="00F05038"/>
    <w:rsid w:val="00F06B9F"/>
    <w:rsid w:val="00F10412"/>
    <w:rsid w:val="00F10512"/>
    <w:rsid w:val="00F1076C"/>
    <w:rsid w:val="00F112D3"/>
    <w:rsid w:val="00F11887"/>
    <w:rsid w:val="00F11C9A"/>
    <w:rsid w:val="00F131CF"/>
    <w:rsid w:val="00F137E4"/>
    <w:rsid w:val="00F14E12"/>
    <w:rsid w:val="00F15197"/>
    <w:rsid w:val="00F151E9"/>
    <w:rsid w:val="00F15F33"/>
    <w:rsid w:val="00F165B3"/>
    <w:rsid w:val="00F1769F"/>
    <w:rsid w:val="00F17CB2"/>
    <w:rsid w:val="00F21121"/>
    <w:rsid w:val="00F21793"/>
    <w:rsid w:val="00F217F2"/>
    <w:rsid w:val="00F21C4F"/>
    <w:rsid w:val="00F22D70"/>
    <w:rsid w:val="00F233F2"/>
    <w:rsid w:val="00F23A2C"/>
    <w:rsid w:val="00F23C13"/>
    <w:rsid w:val="00F244FC"/>
    <w:rsid w:val="00F24903"/>
    <w:rsid w:val="00F24B31"/>
    <w:rsid w:val="00F24CA8"/>
    <w:rsid w:val="00F24E01"/>
    <w:rsid w:val="00F25030"/>
    <w:rsid w:val="00F251B5"/>
    <w:rsid w:val="00F2637F"/>
    <w:rsid w:val="00F26ED5"/>
    <w:rsid w:val="00F271B8"/>
    <w:rsid w:val="00F27273"/>
    <w:rsid w:val="00F276AC"/>
    <w:rsid w:val="00F320F8"/>
    <w:rsid w:val="00F326F3"/>
    <w:rsid w:val="00F345C4"/>
    <w:rsid w:val="00F34934"/>
    <w:rsid w:val="00F34A29"/>
    <w:rsid w:val="00F34DEE"/>
    <w:rsid w:val="00F35576"/>
    <w:rsid w:val="00F35D17"/>
    <w:rsid w:val="00F35EF2"/>
    <w:rsid w:val="00F36002"/>
    <w:rsid w:val="00F36D30"/>
    <w:rsid w:val="00F36FB4"/>
    <w:rsid w:val="00F375C5"/>
    <w:rsid w:val="00F37974"/>
    <w:rsid w:val="00F404CF"/>
    <w:rsid w:val="00F4096A"/>
    <w:rsid w:val="00F4170D"/>
    <w:rsid w:val="00F418AD"/>
    <w:rsid w:val="00F418CF"/>
    <w:rsid w:val="00F41DB2"/>
    <w:rsid w:val="00F42C19"/>
    <w:rsid w:val="00F43035"/>
    <w:rsid w:val="00F43766"/>
    <w:rsid w:val="00F44D7D"/>
    <w:rsid w:val="00F44EDB"/>
    <w:rsid w:val="00F44F12"/>
    <w:rsid w:val="00F46087"/>
    <w:rsid w:val="00F462B5"/>
    <w:rsid w:val="00F47627"/>
    <w:rsid w:val="00F4764C"/>
    <w:rsid w:val="00F476C2"/>
    <w:rsid w:val="00F47FBA"/>
    <w:rsid w:val="00F50C1F"/>
    <w:rsid w:val="00F50CD3"/>
    <w:rsid w:val="00F50D7B"/>
    <w:rsid w:val="00F50FE6"/>
    <w:rsid w:val="00F52547"/>
    <w:rsid w:val="00F52BF1"/>
    <w:rsid w:val="00F54A70"/>
    <w:rsid w:val="00F54CB8"/>
    <w:rsid w:val="00F553CA"/>
    <w:rsid w:val="00F569CE"/>
    <w:rsid w:val="00F56E7C"/>
    <w:rsid w:val="00F60989"/>
    <w:rsid w:val="00F60E9D"/>
    <w:rsid w:val="00F61246"/>
    <w:rsid w:val="00F627F0"/>
    <w:rsid w:val="00F62AFB"/>
    <w:rsid w:val="00F63260"/>
    <w:rsid w:val="00F64828"/>
    <w:rsid w:val="00F65792"/>
    <w:rsid w:val="00F659C6"/>
    <w:rsid w:val="00F65C42"/>
    <w:rsid w:val="00F722F0"/>
    <w:rsid w:val="00F723AE"/>
    <w:rsid w:val="00F73216"/>
    <w:rsid w:val="00F73485"/>
    <w:rsid w:val="00F73D27"/>
    <w:rsid w:val="00F74B2B"/>
    <w:rsid w:val="00F75866"/>
    <w:rsid w:val="00F7636C"/>
    <w:rsid w:val="00F76F58"/>
    <w:rsid w:val="00F77315"/>
    <w:rsid w:val="00F77734"/>
    <w:rsid w:val="00F77828"/>
    <w:rsid w:val="00F8058F"/>
    <w:rsid w:val="00F827F2"/>
    <w:rsid w:val="00F82878"/>
    <w:rsid w:val="00F82CA5"/>
    <w:rsid w:val="00F82E90"/>
    <w:rsid w:val="00F834DB"/>
    <w:rsid w:val="00F839CD"/>
    <w:rsid w:val="00F85729"/>
    <w:rsid w:val="00F86467"/>
    <w:rsid w:val="00F86A5E"/>
    <w:rsid w:val="00F87AB8"/>
    <w:rsid w:val="00F87F47"/>
    <w:rsid w:val="00F9017C"/>
    <w:rsid w:val="00F912E7"/>
    <w:rsid w:val="00F91EDC"/>
    <w:rsid w:val="00F926CC"/>
    <w:rsid w:val="00F92AA5"/>
    <w:rsid w:val="00F92CC6"/>
    <w:rsid w:val="00F9313E"/>
    <w:rsid w:val="00F9338E"/>
    <w:rsid w:val="00F93859"/>
    <w:rsid w:val="00F93AA5"/>
    <w:rsid w:val="00F93DAD"/>
    <w:rsid w:val="00F94207"/>
    <w:rsid w:val="00F95C6A"/>
    <w:rsid w:val="00F9690B"/>
    <w:rsid w:val="00F97313"/>
    <w:rsid w:val="00F974F4"/>
    <w:rsid w:val="00F978D0"/>
    <w:rsid w:val="00F97B4A"/>
    <w:rsid w:val="00FA02D3"/>
    <w:rsid w:val="00FA0840"/>
    <w:rsid w:val="00FA1269"/>
    <w:rsid w:val="00FA29E4"/>
    <w:rsid w:val="00FA2F71"/>
    <w:rsid w:val="00FA3752"/>
    <w:rsid w:val="00FA38C1"/>
    <w:rsid w:val="00FA3CCF"/>
    <w:rsid w:val="00FA59B2"/>
    <w:rsid w:val="00FA5A43"/>
    <w:rsid w:val="00FA5FEB"/>
    <w:rsid w:val="00FA63D1"/>
    <w:rsid w:val="00FA6760"/>
    <w:rsid w:val="00FA67D7"/>
    <w:rsid w:val="00FB0963"/>
    <w:rsid w:val="00FB12E2"/>
    <w:rsid w:val="00FB1330"/>
    <w:rsid w:val="00FB1695"/>
    <w:rsid w:val="00FB1BB3"/>
    <w:rsid w:val="00FB1F7C"/>
    <w:rsid w:val="00FB248E"/>
    <w:rsid w:val="00FB3638"/>
    <w:rsid w:val="00FB38E9"/>
    <w:rsid w:val="00FB39B8"/>
    <w:rsid w:val="00FB418C"/>
    <w:rsid w:val="00FB4E52"/>
    <w:rsid w:val="00FB4F0C"/>
    <w:rsid w:val="00FB514E"/>
    <w:rsid w:val="00FB538B"/>
    <w:rsid w:val="00FB5B37"/>
    <w:rsid w:val="00FB5DC2"/>
    <w:rsid w:val="00FB6381"/>
    <w:rsid w:val="00FB67E6"/>
    <w:rsid w:val="00FB71D3"/>
    <w:rsid w:val="00FC1FFA"/>
    <w:rsid w:val="00FC265D"/>
    <w:rsid w:val="00FC7242"/>
    <w:rsid w:val="00FC7512"/>
    <w:rsid w:val="00FC7B13"/>
    <w:rsid w:val="00FD0135"/>
    <w:rsid w:val="00FD089E"/>
    <w:rsid w:val="00FD09D0"/>
    <w:rsid w:val="00FD0B42"/>
    <w:rsid w:val="00FD2BFE"/>
    <w:rsid w:val="00FD39BA"/>
    <w:rsid w:val="00FD4F44"/>
    <w:rsid w:val="00FD5C05"/>
    <w:rsid w:val="00FD6D17"/>
    <w:rsid w:val="00FD6E28"/>
    <w:rsid w:val="00FD7C28"/>
    <w:rsid w:val="00FE04ED"/>
    <w:rsid w:val="00FE07E3"/>
    <w:rsid w:val="00FE17AB"/>
    <w:rsid w:val="00FE34C3"/>
    <w:rsid w:val="00FE3B43"/>
    <w:rsid w:val="00FE4121"/>
    <w:rsid w:val="00FE5056"/>
    <w:rsid w:val="00FE5F34"/>
    <w:rsid w:val="00FE6663"/>
    <w:rsid w:val="00FF09E8"/>
    <w:rsid w:val="00FF0AE6"/>
    <w:rsid w:val="00FF196D"/>
    <w:rsid w:val="00FF1EC8"/>
    <w:rsid w:val="00FF225B"/>
    <w:rsid w:val="00FF25C3"/>
    <w:rsid w:val="00FF2ADA"/>
    <w:rsid w:val="00FF3760"/>
    <w:rsid w:val="00FF38DA"/>
    <w:rsid w:val="00FF4007"/>
    <w:rsid w:val="00FF6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805D9"/>
  <w15:docId w15:val="{9B4EA9FB-E51F-4444-B532-444D2B73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75C5"/>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qFormat/>
    <w:rsid w:val="00455E2F"/>
    <w:rPr>
      <w:lang w:val="x-none"/>
    </w:rPr>
  </w:style>
  <w:style w:type="character" w:customStyle="1" w:styleId="TextkomenteChar">
    <w:name w:val="Text komentáře Char"/>
    <w:link w:val="Textkomente"/>
    <w:uiPriority w:val="99"/>
    <w:qFormat/>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9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link w:val="Odstavecseseznamem"/>
    <w:uiPriority w:val="99"/>
    <w:locked/>
    <w:rsid w:val="001812D8"/>
  </w:style>
  <w:style w:type="character" w:customStyle="1" w:styleId="Nadpis2Char">
    <w:name w:val="Nadpis 2 Char"/>
    <w:link w:val="Nadpis2"/>
    <w:semiHidden/>
    <w:rsid w:val="00F375C5"/>
    <w:rPr>
      <w:rFonts w:ascii="Calibri Light" w:eastAsia="Times New Roman" w:hAnsi="Calibri Light" w:cs="Times New Roman"/>
      <w:b/>
      <w:bCs/>
      <w:i/>
      <w:iCs/>
      <w:sz w:val="28"/>
      <w:szCs w:val="28"/>
    </w:rPr>
  </w:style>
  <w:style w:type="paragraph" w:customStyle="1" w:styleId="walnut-Odstavec2">
    <w:name w:val="walnut - Odstavec 2"/>
    <w:basedOn w:val="Normln"/>
    <w:qFormat/>
    <w:rsid w:val="00C22B0B"/>
    <w:pPr>
      <w:suppressAutoHyphens/>
      <w:spacing w:after="57"/>
      <w:ind w:left="0" w:firstLine="0"/>
      <w:jc w:val="both"/>
      <w:textAlignment w:val="baseline"/>
      <w:outlineLvl w:val="2"/>
    </w:pPr>
    <w:rPr>
      <w:rFonts w:eastAsia="Andale Sans UI" w:cs="Tahoma"/>
      <w:color w:val="00000A"/>
      <w:sz w:val="22"/>
      <w:szCs w:val="24"/>
      <w:lang w:eastAsia="ja-JP" w:bidi="fa-IR"/>
    </w:rPr>
  </w:style>
  <w:style w:type="paragraph" w:customStyle="1" w:styleId="Normal2">
    <w:name w:val="Normal_2"/>
    <w:qFormat/>
    <w:rsid w:val="00C22B0B"/>
    <w:pPr>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587033709">
      <w:bodyDiv w:val="1"/>
      <w:marLeft w:val="0"/>
      <w:marRight w:val="0"/>
      <w:marTop w:val="0"/>
      <w:marBottom w:val="0"/>
      <w:divBdr>
        <w:top w:val="none" w:sz="0" w:space="0" w:color="auto"/>
        <w:left w:val="none" w:sz="0" w:space="0" w:color="auto"/>
        <w:bottom w:val="none" w:sz="0" w:space="0" w:color="auto"/>
        <w:right w:val="none" w:sz="0" w:space="0" w:color="auto"/>
      </w:divBdr>
      <w:divsChild>
        <w:div w:id="7799663">
          <w:marLeft w:val="0"/>
          <w:marRight w:val="0"/>
          <w:marTop w:val="0"/>
          <w:marBottom w:val="0"/>
          <w:divBdr>
            <w:top w:val="none" w:sz="0" w:space="0" w:color="auto"/>
            <w:left w:val="none" w:sz="0" w:space="0" w:color="auto"/>
            <w:bottom w:val="none" w:sz="0" w:space="0" w:color="auto"/>
            <w:right w:val="none" w:sz="0" w:space="0" w:color="auto"/>
          </w:divBdr>
        </w:div>
        <w:div w:id="154223424">
          <w:marLeft w:val="0"/>
          <w:marRight w:val="0"/>
          <w:marTop w:val="0"/>
          <w:marBottom w:val="0"/>
          <w:divBdr>
            <w:top w:val="none" w:sz="0" w:space="0" w:color="auto"/>
            <w:left w:val="none" w:sz="0" w:space="0" w:color="auto"/>
            <w:bottom w:val="none" w:sz="0" w:space="0" w:color="auto"/>
            <w:right w:val="none" w:sz="0" w:space="0" w:color="auto"/>
          </w:divBdr>
        </w:div>
        <w:div w:id="159152147">
          <w:marLeft w:val="0"/>
          <w:marRight w:val="0"/>
          <w:marTop w:val="0"/>
          <w:marBottom w:val="0"/>
          <w:divBdr>
            <w:top w:val="none" w:sz="0" w:space="0" w:color="auto"/>
            <w:left w:val="none" w:sz="0" w:space="0" w:color="auto"/>
            <w:bottom w:val="none" w:sz="0" w:space="0" w:color="auto"/>
            <w:right w:val="none" w:sz="0" w:space="0" w:color="auto"/>
          </w:divBdr>
          <w:divsChild>
            <w:div w:id="774405892">
              <w:marLeft w:val="0"/>
              <w:marRight w:val="0"/>
              <w:marTop w:val="0"/>
              <w:marBottom w:val="0"/>
              <w:divBdr>
                <w:top w:val="none" w:sz="0" w:space="0" w:color="auto"/>
                <w:left w:val="none" w:sz="0" w:space="0" w:color="auto"/>
                <w:bottom w:val="none" w:sz="0" w:space="0" w:color="auto"/>
                <w:right w:val="none" w:sz="0" w:space="0" w:color="auto"/>
              </w:divBdr>
            </w:div>
            <w:div w:id="1507668669">
              <w:marLeft w:val="0"/>
              <w:marRight w:val="0"/>
              <w:marTop w:val="0"/>
              <w:marBottom w:val="0"/>
              <w:divBdr>
                <w:top w:val="none" w:sz="0" w:space="0" w:color="auto"/>
                <w:left w:val="none" w:sz="0" w:space="0" w:color="auto"/>
                <w:bottom w:val="none" w:sz="0" w:space="0" w:color="auto"/>
                <w:right w:val="none" w:sz="0" w:space="0" w:color="auto"/>
              </w:divBdr>
              <w:divsChild>
                <w:div w:id="196895611">
                  <w:marLeft w:val="60"/>
                  <w:marRight w:val="60"/>
                  <w:marTop w:val="0"/>
                  <w:marBottom w:val="0"/>
                  <w:divBdr>
                    <w:top w:val="none" w:sz="0" w:space="0" w:color="auto"/>
                    <w:left w:val="none" w:sz="0" w:space="0" w:color="auto"/>
                    <w:bottom w:val="none" w:sz="0" w:space="0" w:color="auto"/>
                    <w:right w:val="none" w:sz="0" w:space="0" w:color="auto"/>
                  </w:divBdr>
                </w:div>
                <w:div w:id="244994584">
                  <w:marLeft w:val="60"/>
                  <w:marRight w:val="60"/>
                  <w:marTop w:val="0"/>
                  <w:marBottom w:val="0"/>
                  <w:divBdr>
                    <w:top w:val="none" w:sz="0" w:space="0" w:color="auto"/>
                    <w:left w:val="none" w:sz="0" w:space="0" w:color="auto"/>
                    <w:bottom w:val="none" w:sz="0" w:space="0" w:color="auto"/>
                    <w:right w:val="none" w:sz="0" w:space="0" w:color="auto"/>
                  </w:divBdr>
                </w:div>
                <w:div w:id="364647516">
                  <w:marLeft w:val="60"/>
                  <w:marRight w:val="60"/>
                  <w:marTop w:val="0"/>
                  <w:marBottom w:val="0"/>
                  <w:divBdr>
                    <w:top w:val="none" w:sz="0" w:space="0" w:color="auto"/>
                    <w:left w:val="none" w:sz="0" w:space="0" w:color="auto"/>
                    <w:bottom w:val="none" w:sz="0" w:space="0" w:color="auto"/>
                    <w:right w:val="none" w:sz="0" w:space="0" w:color="auto"/>
                  </w:divBdr>
                </w:div>
                <w:div w:id="415564790">
                  <w:marLeft w:val="60"/>
                  <w:marRight w:val="60"/>
                  <w:marTop w:val="0"/>
                  <w:marBottom w:val="0"/>
                  <w:divBdr>
                    <w:top w:val="none" w:sz="0" w:space="0" w:color="auto"/>
                    <w:left w:val="none" w:sz="0" w:space="0" w:color="auto"/>
                    <w:bottom w:val="none" w:sz="0" w:space="0" w:color="auto"/>
                    <w:right w:val="none" w:sz="0" w:space="0" w:color="auto"/>
                  </w:divBdr>
                </w:div>
                <w:div w:id="440758823">
                  <w:marLeft w:val="60"/>
                  <w:marRight w:val="60"/>
                  <w:marTop w:val="0"/>
                  <w:marBottom w:val="0"/>
                  <w:divBdr>
                    <w:top w:val="none" w:sz="0" w:space="0" w:color="auto"/>
                    <w:left w:val="none" w:sz="0" w:space="0" w:color="auto"/>
                    <w:bottom w:val="none" w:sz="0" w:space="0" w:color="auto"/>
                    <w:right w:val="none" w:sz="0" w:space="0" w:color="auto"/>
                  </w:divBdr>
                </w:div>
                <w:div w:id="454719431">
                  <w:marLeft w:val="60"/>
                  <w:marRight w:val="60"/>
                  <w:marTop w:val="0"/>
                  <w:marBottom w:val="0"/>
                  <w:divBdr>
                    <w:top w:val="none" w:sz="0" w:space="0" w:color="auto"/>
                    <w:left w:val="none" w:sz="0" w:space="0" w:color="auto"/>
                    <w:bottom w:val="none" w:sz="0" w:space="0" w:color="auto"/>
                    <w:right w:val="none" w:sz="0" w:space="0" w:color="auto"/>
                  </w:divBdr>
                </w:div>
                <w:div w:id="1083844084">
                  <w:marLeft w:val="60"/>
                  <w:marRight w:val="60"/>
                  <w:marTop w:val="0"/>
                  <w:marBottom w:val="0"/>
                  <w:divBdr>
                    <w:top w:val="none" w:sz="0" w:space="0" w:color="auto"/>
                    <w:left w:val="none" w:sz="0" w:space="0" w:color="auto"/>
                    <w:bottom w:val="none" w:sz="0" w:space="0" w:color="auto"/>
                    <w:right w:val="none" w:sz="0" w:space="0" w:color="auto"/>
                  </w:divBdr>
                </w:div>
                <w:div w:id="1982223776">
                  <w:marLeft w:val="60"/>
                  <w:marRight w:val="60"/>
                  <w:marTop w:val="0"/>
                  <w:marBottom w:val="0"/>
                  <w:divBdr>
                    <w:top w:val="none" w:sz="0" w:space="0" w:color="auto"/>
                    <w:left w:val="none" w:sz="0" w:space="0" w:color="auto"/>
                    <w:bottom w:val="none" w:sz="0" w:space="0" w:color="auto"/>
                    <w:right w:val="none" w:sz="0" w:space="0" w:color="auto"/>
                  </w:divBdr>
                </w:div>
                <w:div w:id="203025374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6699460">
          <w:marLeft w:val="0"/>
          <w:marRight w:val="0"/>
          <w:marTop w:val="0"/>
          <w:marBottom w:val="0"/>
          <w:divBdr>
            <w:top w:val="none" w:sz="0" w:space="0" w:color="auto"/>
            <w:left w:val="none" w:sz="0" w:space="0" w:color="auto"/>
            <w:bottom w:val="none" w:sz="0" w:space="0" w:color="auto"/>
            <w:right w:val="none" w:sz="0" w:space="0" w:color="auto"/>
          </w:divBdr>
        </w:div>
        <w:div w:id="203295981">
          <w:marLeft w:val="0"/>
          <w:marRight w:val="0"/>
          <w:marTop w:val="0"/>
          <w:marBottom w:val="0"/>
          <w:divBdr>
            <w:top w:val="none" w:sz="0" w:space="0" w:color="auto"/>
            <w:left w:val="none" w:sz="0" w:space="0" w:color="auto"/>
            <w:bottom w:val="none" w:sz="0" w:space="0" w:color="auto"/>
            <w:right w:val="none" w:sz="0" w:space="0" w:color="auto"/>
          </w:divBdr>
        </w:div>
        <w:div w:id="266158346">
          <w:marLeft w:val="0"/>
          <w:marRight w:val="0"/>
          <w:marTop w:val="0"/>
          <w:marBottom w:val="0"/>
          <w:divBdr>
            <w:top w:val="none" w:sz="0" w:space="0" w:color="auto"/>
            <w:left w:val="none" w:sz="0" w:space="0" w:color="auto"/>
            <w:bottom w:val="none" w:sz="0" w:space="0" w:color="auto"/>
            <w:right w:val="none" w:sz="0" w:space="0" w:color="auto"/>
          </w:divBdr>
        </w:div>
        <w:div w:id="359009392">
          <w:marLeft w:val="0"/>
          <w:marRight w:val="0"/>
          <w:marTop w:val="0"/>
          <w:marBottom w:val="0"/>
          <w:divBdr>
            <w:top w:val="none" w:sz="0" w:space="0" w:color="auto"/>
            <w:left w:val="none" w:sz="0" w:space="0" w:color="auto"/>
            <w:bottom w:val="none" w:sz="0" w:space="0" w:color="auto"/>
            <w:right w:val="none" w:sz="0" w:space="0" w:color="auto"/>
          </w:divBdr>
        </w:div>
        <w:div w:id="391008975">
          <w:marLeft w:val="0"/>
          <w:marRight w:val="0"/>
          <w:marTop w:val="0"/>
          <w:marBottom w:val="0"/>
          <w:divBdr>
            <w:top w:val="none" w:sz="0" w:space="0" w:color="auto"/>
            <w:left w:val="none" w:sz="0" w:space="0" w:color="auto"/>
            <w:bottom w:val="none" w:sz="0" w:space="0" w:color="auto"/>
            <w:right w:val="none" w:sz="0" w:space="0" w:color="auto"/>
          </w:divBdr>
        </w:div>
        <w:div w:id="514419047">
          <w:marLeft w:val="0"/>
          <w:marRight w:val="0"/>
          <w:marTop w:val="0"/>
          <w:marBottom w:val="0"/>
          <w:divBdr>
            <w:top w:val="none" w:sz="0" w:space="0" w:color="auto"/>
            <w:left w:val="none" w:sz="0" w:space="0" w:color="auto"/>
            <w:bottom w:val="none" w:sz="0" w:space="0" w:color="auto"/>
            <w:right w:val="none" w:sz="0" w:space="0" w:color="auto"/>
          </w:divBdr>
        </w:div>
        <w:div w:id="545678953">
          <w:marLeft w:val="0"/>
          <w:marRight w:val="0"/>
          <w:marTop w:val="0"/>
          <w:marBottom w:val="0"/>
          <w:divBdr>
            <w:top w:val="none" w:sz="0" w:space="0" w:color="auto"/>
            <w:left w:val="none" w:sz="0" w:space="0" w:color="auto"/>
            <w:bottom w:val="none" w:sz="0" w:space="0" w:color="auto"/>
            <w:right w:val="none" w:sz="0" w:space="0" w:color="auto"/>
          </w:divBdr>
        </w:div>
        <w:div w:id="547104426">
          <w:marLeft w:val="0"/>
          <w:marRight w:val="0"/>
          <w:marTop w:val="0"/>
          <w:marBottom w:val="0"/>
          <w:divBdr>
            <w:top w:val="none" w:sz="0" w:space="0" w:color="auto"/>
            <w:left w:val="none" w:sz="0" w:space="0" w:color="auto"/>
            <w:bottom w:val="none" w:sz="0" w:space="0" w:color="auto"/>
            <w:right w:val="none" w:sz="0" w:space="0" w:color="auto"/>
          </w:divBdr>
        </w:div>
        <w:div w:id="676494528">
          <w:marLeft w:val="0"/>
          <w:marRight w:val="0"/>
          <w:marTop w:val="0"/>
          <w:marBottom w:val="0"/>
          <w:divBdr>
            <w:top w:val="none" w:sz="0" w:space="0" w:color="auto"/>
            <w:left w:val="none" w:sz="0" w:space="0" w:color="auto"/>
            <w:bottom w:val="none" w:sz="0" w:space="0" w:color="auto"/>
            <w:right w:val="none" w:sz="0" w:space="0" w:color="auto"/>
          </w:divBdr>
        </w:div>
        <w:div w:id="761757181">
          <w:marLeft w:val="0"/>
          <w:marRight w:val="0"/>
          <w:marTop w:val="0"/>
          <w:marBottom w:val="0"/>
          <w:divBdr>
            <w:top w:val="none" w:sz="0" w:space="0" w:color="auto"/>
            <w:left w:val="none" w:sz="0" w:space="0" w:color="auto"/>
            <w:bottom w:val="none" w:sz="0" w:space="0" w:color="auto"/>
            <w:right w:val="none" w:sz="0" w:space="0" w:color="auto"/>
          </w:divBdr>
        </w:div>
        <w:div w:id="801966929">
          <w:marLeft w:val="0"/>
          <w:marRight w:val="0"/>
          <w:marTop w:val="0"/>
          <w:marBottom w:val="0"/>
          <w:divBdr>
            <w:top w:val="none" w:sz="0" w:space="0" w:color="auto"/>
            <w:left w:val="none" w:sz="0" w:space="0" w:color="auto"/>
            <w:bottom w:val="none" w:sz="0" w:space="0" w:color="auto"/>
            <w:right w:val="none" w:sz="0" w:space="0" w:color="auto"/>
          </w:divBdr>
        </w:div>
        <w:div w:id="845628862">
          <w:marLeft w:val="0"/>
          <w:marRight w:val="0"/>
          <w:marTop w:val="0"/>
          <w:marBottom w:val="0"/>
          <w:divBdr>
            <w:top w:val="none" w:sz="0" w:space="0" w:color="auto"/>
            <w:left w:val="none" w:sz="0" w:space="0" w:color="auto"/>
            <w:bottom w:val="none" w:sz="0" w:space="0" w:color="auto"/>
            <w:right w:val="none" w:sz="0" w:space="0" w:color="auto"/>
          </w:divBdr>
        </w:div>
        <w:div w:id="880558756">
          <w:marLeft w:val="0"/>
          <w:marRight w:val="0"/>
          <w:marTop w:val="0"/>
          <w:marBottom w:val="0"/>
          <w:divBdr>
            <w:top w:val="none" w:sz="0" w:space="0" w:color="auto"/>
            <w:left w:val="none" w:sz="0" w:space="0" w:color="auto"/>
            <w:bottom w:val="none" w:sz="0" w:space="0" w:color="auto"/>
            <w:right w:val="none" w:sz="0" w:space="0" w:color="auto"/>
          </w:divBdr>
          <w:divsChild>
            <w:div w:id="604926852">
              <w:marLeft w:val="0"/>
              <w:marRight w:val="0"/>
              <w:marTop w:val="0"/>
              <w:marBottom w:val="0"/>
              <w:divBdr>
                <w:top w:val="none" w:sz="0" w:space="0" w:color="auto"/>
                <w:left w:val="none" w:sz="0" w:space="0" w:color="auto"/>
                <w:bottom w:val="none" w:sz="0" w:space="0" w:color="auto"/>
                <w:right w:val="none" w:sz="0" w:space="0" w:color="auto"/>
              </w:divBdr>
              <w:divsChild>
                <w:div w:id="486551016">
                  <w:marLeft w:val="60"/>
                  <w:marRight w:val="60"/>
                  <w:marTop w:val="0"/>
                  <w:marBottom w:val="0"/>
                  <w:divBdr>
                    <w:top w:val="none" w:sz="0" w:space="0" w:color="auto"/>
                    <w:left w:val="none" w:sz="0" w:space="0" w:color="auto"/>
                    <w:bottom w:val="none" w:sz="0" w:space="0" w:color="auto"/>
                    <w:right w:val="none" w:sz="0" w:space="0" w:color="auto"/>
                  </w:divBdr>
                </w:div>
                <w:div w:id="624195928">
                  <w:marLeft w:val="60"/>
                  <w:marRight w:val="60"/>
                  <w:marTop w:val="0"/>
                  <w:marBottom w:val="0"/>
                  <w:divBdr>
                    <w:top w:val="none" w:sz="0" w:space="0" w:color="auto"/>
                    <w:left w:val="none" w:sz="0" w:space="0" w:color="auto"/>
                    <w:bottom w:val="none" w:sz="0" w:space="0" w:color="auto"/>
                    <w:right w:val="none" w:sz="0" w:space="0" w:color="auto"/>
                  </w:divBdr>
                </w:div>
                <w:div w:id="735397829">
                  <w:marLeft w:val="60"/>
                  <w:marRight w:val="60"/>
                  <w:marTop w:val="0"/>
                  <w:marBottom w:val="0"/>
                  <w:divBdr>
                    <w:top w:val="none" w:sz="0" w:space="0" w:color="auto"/>
                    <w:left w:val="none" w:sz="0" w:space="0" w:color="auto"/>
                    <w:bottom w:val="none" w:sz="0" w:space="0" w:color="auto"/>
                    <w:right w:val="none" w:sz="0" w:space="0" w:color="auto"/>
                  </w:divBdr>
                </w:div>
                <w:div w:id="870650975">
                  <w:marLeft w:val="60"/>
                  <w:marRight w:val="60"/>
                  <w:marTop w:val="0"/>
                  <w:marBottom w:val="0"/>
                  <w:divBdr>
                    <w:top w:val="none" w:sz="0" w:space="0" w:color="auto"/>
                    <w:left w:val="none" w:sz="0" w:space="0" w:color="auto"/>
                    <w:bottom w:val="none" w:sz="0" w:space="0" w:color="auto"/>
                    <w:right w:val="none" w:sz="0" w:space="0" w:color="auto"/>
                  </w:divBdr>
                </w:div>
                <w:div w:id="947153445">
                  <w:marLeft w:val="60"/>
                  <w:marRight w:val="60"/>
                  <w:marTop w:val="0"/>
                  <w:marBottom w:val="0"/>
                  <w:divBdr>
                    <w:top w:val="none" w:sz="0" w:space="0" w:color="auto"/>
                    <w:left w:val="none" w:sz="0" w:space="0" w:color="auto"/>
                    <w:bottom w:val="none" w:sz="0" w:space="0" w:color="auto"/>
                    <w:right w:val="none" w:sz="0" w:space="0" w:color="auto"/>
                  </w:divBdr>
                </w:div>
                <w:div w:id="1568304575">
                  <w:marLeft w:val="60"/>
                  <w:marRight w:val="60"/>
                  <w:marTop w:val="0"/>
                  <w:marBottom w:val="0"/>
                  <w:divBdr>
                    <w:top w:val="none" w:sz="0" w:space="0" w:color="auto"/>
                    <w:left w:val="none" w:sz="0" w:space="0" w:color="auto"/>
                    <w:bottom w:val="none" w:sz="0" w:space="0" w:color="auto"/>
                    <w:right w:val="none" w:sz="0" w:space="0" w:color="auto"/>
                  </w:divBdr>
                </w:div>
                <w:div w:id="1623000160">
                  <w:marLeft w:val="60"/>
                  <w:marRight w:val="60"/>
                  <w:marTop w:val="0"/>
                  <w:marBottom w:val="0"/>
                  <w:divBdr>
                    <w:top w:val="none" w:sz="0" w:space="0" w:color="auto"/>
                    <w:left w:val="none" w:sz="0" w:space="0" w:color="auto"/>
                    <w:bottom w:val="none" w:sz="0" w:space="0" w:color="auto"/>
                    <w:right w:val="none" w:sz="0" w:space="0" w:color="auto"/>
                  </w:divBdr>
                </w:div>
                <w:div w:id="1806510743">
                  <w:marLeft w:val="60"/>
                  <w:marRight w:val="60"/>
                  <w:marTop w:val="0"/>
                  <w:marBottom w:val="0"/>
                  <w:divBdr>
                    <w:top w:val="none" w:sz="0" w:space="0" w:color="auto"/>
                    <w:left w:val="none" w:sz="0" w:space="0" w:color="auto"/>
                    <w:bottom w:val="none" w:sz="0" w:space="0" w:color="auto"/>
                    <w:right w:val="none" w:sz="0" w:space="0" w:color="auto"/>
                  </w:divBdr>
                </w:div>
                <w:div w:id="2002275681">
                  <w:marLeft w:val="60"/>
                  <w:marRight w:val="60"/>
                  <w:marTop w:val="0"/>
                  <w:marBottom w:val="0"/>
                  <w:divBdr>
                    <w:top w:val="none" w:sz="0" w:space="0" w:color="auto"/>
                    <w:left w:val="none" w:sz="0" w:space="0" w:color="auto"/>
                    <w:bottom w:val="none" w:sz="0" w:space="0" w:color="auto"/>
                    <w:right w:val="none" w:sz="0" w:space="0" w:color="auto"/>
                  </w:divBdr>
                </w:div>
              </w:divsChild>
            </w:div>
            <w:div w:id="1029647347">
              <w:marLeft w:val="0"/>
              <w:marRight w:val="0"/>
              <w:marTop w:val="0"/>
              <w:marBottom w:val="0"/>
              <w:divBdr>
                <w:top w:val="none" w:sz="0" w:space="0" w:color="auto"/>
                <w:left w:val="none" w:sz="0" w:space="0" w:color="auto"/>
                <w:bottom w:val="none" w:sz="0" w:space="0" w:color="auto"/>
                <w:right w:val="none" w:sz="0" w:space="0" w:color="auto"/>
              </w:divBdr>
            </w:div>
          </w:divsChild>
        </w:div>
        <w:div w:id="983003258">
          <w:marLeft w:val="0"/>
          <w:marRight w:val="0"/>
          <w:marTop w:val="0"/>
          <w:marBottom w:val="0"/>
          <w:divBdr>
            <w:top w:val="none" w:sz="0" w:space="0" w:color="auto"/>
            <w:left w:val="none" w:sz="0" w:space="0" w:color="auto"/>
            <w:bottom w:val="none" w:sz="0" w:space="0" w:color="auto"/>
            <w:right w:val="none" w:sz="0" w:space="0" w:color="auto"/>
          </w:divBdr>
        </w:div>
        <w:div w:id="1071738510">
          <w:marLeft w:val="0"/>
          <w:marRight w:val="0"/>
          <w:marTop w:val="0"/>
          <w:marBottom w:val="0"/>
          <w:divBdr>
            <w:top w:val="none" w:sz="0" w:space="0" w:color="auto"/>
            <w:left w:val="none" w:sz="0" w:space="0" w:color="auto"/>
            <w:bottom w:val="none" w:sz="0" w:space="0" w:color="auto"/>
            <w:right w:val="none" w:sz="0" w:space="0" w:color="auto"/>
          </w:divBdr>
        </w:div>
        <w:div w:id="1110125012">
          <w:marLeft w:val="0"/>
          <w:marRight w:val="0"/>
          <w:marTop w:val="480"/>
          <w:marBottom w:val="200"/>
          <w:divBdr>
            <w:top w:val="none" w:sz="0" w:space="0" w:color="auto"/>
            <w:left w:val="none" w:sz="0" w:space="0" w:color="auto"/>
            <w:bottom w:val="none" w:sz="0" w:space="0" w:color="auto"/>
            <w:right w:val="none" w:sz="0" w:space="0" w:color="auto"/>
          </w:divBdr>
        </w:div>
        <w:div w:id="1131829653">
          <w:marLeft w:val="0"/>
          <w:marRight w:val="0"/>
          <w:marTop w:val="0"/>
          <w:marBottom w:val="0"/>
          <w:divBdr>
            <w:top w:val="none" w:sz="0" w:space="0" w:color="auto"/>
            <w:left w:val="none" w:sz="0" w:space="0" w:color="auto"/>
            <w:bottom w:val="none" w:sz="0" w:space="0" w:color="auto"/>
            <w:right w:val="none" w:sz="0" w:space="0" w:color="auto"/>
          </w:divBdr>
        </w:div>
        <w:div w:id="1226918740">
          <w:marLeft w:val="0"/>
          <w:marRight w:val="0"/>
          <w:marTop w:val="0"/>
          <w:marBottom w:val="0"/>
          <w:divBdr>
            <w:top w:val="none" w:sz="0" w:space="0" w:color="auto"/>
            <w:left w:val="none" w:sz="0" w:space="0" w:color="auto"/>
            <w:bottom w:val="none" w:sz="0" w:space="0" w:color="auto"/>
            <w:right w:val="none" w:sz="0" w:space="0" w:color="auto"/>
          </w:divBdr>
        </w:div>
        <w:div w:id="1498690888">
          <w:marLeft w:val="0"/>
          <w:marRight w:val="0"/>
          <w:marTop w:val="0"/>
          <w:marBottom w:val="0"/>
          <w:divBdr>
            <w:top w:val="none" w:sz="0" w:space="0" w:color="auto"/>
            <w:left w:val="none" w:sz="0" w:space="0" w:color="auto"/>
            <w:bottom w:val="none" w:sz="0" w:space="0" w:color="auto"/>
            <w:right w:val="none" w:sz="0" w:space="0" w:color="auto"/>
          </w:divBdr>
        </w:div>
        <w:div w:id="1516192862">
          <w:marLeft w:val="0"/>
          <w:marRight w:val="0"/>
          <w:marTop w:val="0"/>
          <w:marBottom w:val="0"/>
          <w:divBdr>
            <w:top w:val="none" w:sz="0" w:space="0" w:color="auto"/>
            <w:left w:val="none" w:sz="0" w:space="0" w:color="auto"/>
            <w:bottom w:val="none" w:sz="0" w:space="0" w:color="auto"/>
            <w:right w:val="none" w:sz="0" w:space="0" w:color="auto"/>
          </w:divBdr>
        </w:div>
        <w:div w:id="1526022965">
          <w:marLeft w:val="0"/>
          <w:marRight w:val="0"/>
          <w:marTop w:val="0"/>
          <w:marBottom w:val="0"/>
          <w:divBdr>
            <w:top w:val="none" w:sz="0" w:space="0" w:color="auto"/>
            <w:left w:val="none" w:sz="0" w:space="0" w:color="auto"/>
            <w:bottom w:val="none" w:sz="0" w:space="0" w:color="auto"/>
            <w:right w:val="none" w:sz="0" w:space="0" w:color="auto"/>
          </w:divBdr>
          <w:divsChild>
            <w:div w:id="235209117">
              <w:marLeft w:val="397"/>
              <w:marRight w:val="0"/>
              <w:marTop w:val="0"/>
              <w:marBottom w:val="0"/>
              <w:divBdr>
                <w:top w:val="none" w:sz="0" w:space="0" w:color="auto"/>
                <w:left w:val="none" w:sz="0" w:space="0" w:color="auto"/>
                <w:bottom w:val="none" w:sz="0" w:space="0" w:color="auto"/>
                <w:right w:val="none" w:sz="0" w:space="0" w:color="auto"/>
              </w:divBdr>
            </w:div>
          </w:divsChild>
        </w:div>
        <w:div w:id="1533348802">
          <w:marLeft w:val="0"/>
          <w:marRight w:val="0"/>
          <w:marTop w:val="0"/>
          <w:marBottom w:val="0"/>
          <w:divBdr>
            <w:top w:val="none" w:sz="0" w:space="0" w:color="auto"/>
            <w:left w:val="none" w:sz="0" w:space="0" w:color="auto"/>
            <w:bottom w:val="none" w:sz="0" w:space="0" w:color="auto"/>
            <w:right w:val="none" w:sz="0" w:space="0" w:color="auto"/>
          </w:divBdr>
        </w:div>
        <w:div w:id="1537887218">
          <w:marLeft w:val="0"/>
          <w:marRight w:val="0"/>
          <w:marTop w:val="0"/>
          <w:marBottom w:val="0"/>
          <w:divBdr>
            <w:top w:val="none" w:sz="0" w:space="0" w:color="auto"/>
            <w:left w:val="none" w:sz="0" w:space="0" w:color="auto"/>
            <w:bottom w:val="none" w:sz="0" w:space="0" w:color="auto"/>
            <w:right w:val="none" w:sz="0" w:space="0" w:color="auto"/>
          </w:divBdr>
        </w:div>
        <w:div w:id="1629243396">
          <w:marLeft w:val="0"/>
          <w:marRight w:val="0"/>
          <w:marTop w:val="0"/>
          <w:marBottom w:val="0"/>
          <w:divBdr>
            <w:top w:val="none" w:sz="0" w:space="0" w:color="auto"/>
            <w:left w:val="none" w:sz="0" w:space="0" w:color="auto"/>
            <w:bottom w:val="none" w:sz="0" w:space="0" w:color="auto"/>
            <w:right w:val="none" w:sz="0" w:space="0" w:color="auto"/>
          </w:divBdr>
        </w:div>
        <w:div w:id="1800877397">
          <w:marLeft w:val="0"/>
          <w:marRight w:val="0"/>
          <w:marTop w:val="0"/>
          <w:marBottom w:val="0"/>
          <w:divBdr>
            <w:top w:val="none" w:sz="0" w:space="0" w:color="auto"/>
            <w:left w:val="none" w:sz="0" w:space="0" w:color="auto"/>
            <w:bottom w:val="none" w:sz="0" w:space="0" w:color="auto"/>
            <w:right w:val="none" w:sz="0" w:space="0" w:color="auto"/>
          </w:divBdr>
        </w:div>
        <w:div w:id="1806434634">
          <w:marLeft w:val="0"/>
          <w:marRight w:val="0"/>
          <w:marTop w:val="0"/>
          <w:marBottom w:val="0"/>
          <w:divBdr>
            <w:top w:val="none" w:sz="0" w:space="0" w:color="auto"/>
            <w:left w:val="none" w:sz="0" w:space="0" w:color="auto"/>
            <w:bottom w:val="none" w:sz="0" w:space="0" w:color="auto"/>
            <w:right w:val="none" w:sz="0" w:space="0" w:color="auto"/>
          </w:divBdr>
        </w:div>
        <w:div w:id="1825731270">
          <w:marLeft w:val="0"/>
          <w:marRight w:val="0"/>
          <w:marTop w:val="0"/>
          <w:marBottom w:val="0"/>
          <w:divBdr>
            <w:top w:val="none" w:sz="0" w:space="0" w:color="auto"/>
            <w:left w:val="none" w:sz="0" w:space="0" w:color="auto"/>
            <w:bottom w:val="none" w:sz="0" w:space="0" w:color="auto"/>
            <w:right w:val="none" w:sz="0" w:space="0" w:color="auto"/>
          </w:divBdr>
        </w:div>
        <w:div w:id="2101247888">
          <w:marLeft w:val="0"/>
          <w:marRight w:val="0"/>
          <w:marTop w:val="0"/>
          <w:marBottom w:val="0"/>
          <w:divBdr>
            <w:top w:val="none" w:sz="0" w:space="0" w:color="auto"/>
            <w:left w:val="none" w:sz="0" w:space="0" w:color="auto"/>
            <w:bottom w:val="none" w:sz="0" w:space="0" w:color="auto"/>
            <w:right w:val="none" w:sz="0" w:space="0" w:color="auto"/>
          </w:divBdr>
        </w:div>
      </w:divsChild>
    </w:div>
    <w:div w:id="1632587432">
      <w:marLeft w:val="0"/>
      <w:marRight w:val="0"/>
      <w:marTop w:val="0"/>
      <w:marBottom w:val="0"/>
      <w:divBdr>
        <w:top w:val="none" w:sz="0" w:space="0" w:color="auto"/>
        <w:left w:val="none" w:sz="0" w:space="0" w:color="auto"/>
        <w:bottom w:val="none" w:sz="0" w:space="0" w:color="auto"/>
        <w:right w:val="none" w:sz="0" w:space="0" w:color="auto"/>
      </w:divBdr>
    </w:div>
    <w:div w:id="1662077022">
      <w:bodyDiv w:val="1"/>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0123-BE5D-4187-961E-453A693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8717</Words>
  <Characters>51437</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60034</CharactersWithSpaces>
  <SharedDoc>false</SharedDoc>
  <HLinks>
    <vt:vector size="12" baseType="variant">
      <vt:variant>
        <vt:i4>8126580</vt:i4>
      </vt:variant>
      <vt:variant>
        <vt:i4>3</vt:i4>
      </vt:variant>
      <vt:variant>
        <vt:i4>0</vt:i4>
      </vt:variant>
      <vt:variant>
        <vt:i4>5</vt:i4>
      </vt:variant>
      <vt:variant>
        <vt:lpwstr>http://www.npu.cz/</vt:lpwstr>
      </vt:variant>
      <vt:variant>
        <vt:lpwstr/>
      </vt:variant>
      <vt:variant>
        <vt:i4>6422553</vt:i4>
      </vt:variant>
      <vt:variant>
        <vt:i4>0</vt:i4>
      </vt:variant>
      <vt:variant>
        <vt:i4>0</vt:i4>
      </vt:variant>
      <vt:variant>
        <vt:i4>5</vt:i4>
      </vt:variant>
      <vt:variant>
        <vt:lpwstr>mailto:pivonka.roman@npu.cz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moringlovaz</dc:creator>
  <cp:lastModifiedBy>frankova</cp:lastModifiedBy>
  <cp:revision>15</cp:revision>
  <cp:lastPrinted>2020-01-28T08:38:00Z</cp:lastPrinted>
  <dcterms:created xsi:type="dcterms:W3CDTF">2023-10-06T06:36:00Z</dcterms:created>
  <dcterms:modified xsi:type="dcterms:W3CDTF">2023-10-13T11:57:00Z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