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0CF" w14:textId="77777777" w:rsidR="00285533" w:rsidRPr="00CD44B4" w:rsidRDefault="00285533" w:rsidP="00644F55">
      <w:pPr>
        <w:pStyle w:val="Nadpis5"/>
        <w:rPr>
          <w:rFonts w:asciiTheme="minorHAnsi" w:hAnsiTheme="minorHAnsi" w:cstheme="minorHAnsi"/>
          <w:i/>
          <w:color w:val="404040"/>
        </w:rPr>
      </w:pPr>
      <w:r w:rsidRPr="00CD44B4">
        <w:rPr>
          <w:rFonts w:asciiTheme="minorHAnsi" w:hAnsiTheme="minorHAnsi" w:cstheme="minorHAnsi"/>
          <w:color w:val="404040"/>
          <w:sz w:val="28"/>
          <w:szCs w:val="28"/>
        </w:rPr>
        <w:t>Smlouva o dílo</w:t>
      </w:r>
    </w:p>
    <w:p w14:paraId="4C9AFC4D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>uzavřená dle ust.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70CDED69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719D460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4F52AD6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C7923EA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7E63AF7B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514FFC0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0484FD4E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7CF63B80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0D55971D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</w:p>
    <w:p w14:paraId="2792DF85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4895BCB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</w:p>
    <w:p w14:paraId="3374C82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222FC262" w14:textId="1BE5D51F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zástupce: Ing. Mgr. Marek Hartych, </w:t>
      </w:r>
      <w:r w:rsidR="003D78EC">
        <w:rPr>
          <w:rFonts w:asciiTheme="minorHAnsi" w:hAnsiTheme="minorHAnsi" w:cstheme="minorHAnsi"/>
          <w:color w:val="404040"/>
          <w:spacing w:val="-10"/>
        </w:rPr>
        <w:t>prokurista</w:t>
      </w:r>
    </w:p>
    <w:p w14:paraId="1D40FC40" w14:textId="77777777" w:rsidR="00246E3A" w:rsidRPr="00CD44B4" w:rsidRDefault="00246E3A" w:rsidP="00246E3A">
      <w:pPr>
        <w:rPr>
          <w:rFonts w:asciiTheme="minorHAnsi" w:eastAsiaTheme="minorEastAsia" w:hAnsiTheme="minorHAnsi" w:cstheme="minorHAnsi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kontaktní osoba: </w:t>
      </w:r>
      <w:r w:rsidRPr="00CD44B4">
        <w:rPr>
          <w:rFonts w:asciiTheme="minorHAnsi" w:eastAsiaTheme="minorEastAsia" w:hAnsiTheme="minorHAnsi" w:cstheme="minorHAnsi"/>
        </w:rPr>
        <w:t xml:space="preserve">Mgr. Miroslav Cingl, tel.: 607 507 541, </w:t>
      </w:r>
      <w:hyperlink r:id="rId8" w:history="1">
        <w:r w:rsidRPr="00CD44B4">
          <w:rPr>
            <w:rStyle w:val="Hypertextovodkaz"/>
            <w:rFonts w:asciiTheme="minorHAnsi" w:eastAsiaTheme="minorEastAsia" w:hAnsiTheme="minorHAnsi" w:cstheme="minorHAnsi"/>
          </w:rPr>
          <w:t>cingl@rra.cz</w:t>
        </w:r>
      </w:hyperlink>
      <w:r w:rsidRPr="00CD44B4">
        <w:rPr>
          <w:rFonts w:asciiTheme="minorHAnsi" w:eastAsiaTheme="minorEastAsia" w:hAnsiTheme="minorHAnsi" w:cstheme="minorHAnsi"/>
        </w:rPr>
        <w:t xml:space="preserve"> </w:t>
      </w:r>
    </w:p>
    <w:p w14:paraId="3951F818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8A78158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6D19D187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1288099A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07E51F9B" w14:textId="629D5491" w:rsidR="00285533" w:rsidRPr="00CD44B4" w:rsidRDefault="00246E3A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b/>
          <w:bCs/>
          <w:color w:val="262626"/>
        </w:rPr>
        <w:t>S</w:t>
      </w:r>
      <w:r w:rsidR="003C7C68">
        <w:rPr>
          <w:rFonts w:asciiTheme="minorHAnsi" w:hAnsiTheme="minorHAnsi" w:cstheme="minorHAnsi"/>
          <w:b/>
          <w:bCs/>
          <w:color w:val="262626"/>
        </w:rPr>
        <w:t>P</w:t>
      </w:r>
      <w:r w:rsidRPr="00CD44B4">
        <w:rPr>
          <w:rFonts w:asciiTheme="minorHAnsi" w:hAnsiTheme="minorHAnsi" w:cstheme="minorHAnsi"/>
          <w:b/>
          <w:bCs/>
          <w:color w:val="262626"/>
        </w:rPr>
        <w:t>F Group, s.r.o.</w:t>
      </w:r>
    </w:p>
    <w:p w14:paraId="7BFA3BCC" w14:textId="77777777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2A1F24" w:rsidRPr="00CD44B4">
        <w:rPr>
          <w:rFonts w:asciiTheme="minorHAnsi" w:hAnsiTheme="minorHAnsi" w:cstheme="minorHAnsi"/>
          <w:color w:val="262626"/>
        </w:rPr>
        <w:t>Bozděchova 99/6, 400 01 Ústí nad Labem</w:t>
      </w:r>
    </w:p>
    <w:p w14:paraId="49D4EDAE" w14:textId="77777777" w:rsidR="00285533" w:rsidRPr="00CD44B4" w:rsidRDefault="00285533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2A1F24" w:rsidRPr="00CD44B4">
        <w:rPr>
          <w:rFonts w:asciiTheme="minorHAnsi" w:hAnsiTheme="minorHAnsi" w:cstheme="minorHAnsi"/>
        </w:rPr>
        <w:t>25492781</w:t>
      </w:r>
    </w:p>
    <w:p w14:paraId="08AF0DB2" w14:textId="77777777" w:rsidR="0061194D" w:rsidRPr="00CD44B4" w:rsidRDefault="0061194D" w:rsidP="00644F55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DIČ: </w:t>
      </w:r>
      <w:r w:rsidR="002A1F24" w:rsidRPr="00CD44B4">
        <w:rPr>
          <w:rFonts w:asciiTheme="minorHAnsi" w:hAnsiTheme="minorHAnsi" w:cstheme="minorHAnsi"/>
          <w:color w:val="262626"/>
        </w:rPr>
        <w:t>CZ25492781</w:t>
      </w:r>
    </w:p>
    <w:p w14:paraId="3EAD2534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bank. spoj.:  </w:t>
      </w:r>
      <w:r w:rsidR="002A1F24" w:rsidRPr="00CD44B4">
        <w:rPr>
          <w:rFonts w:asciiTheme="minorHAnsi" w:hAnsiTheme="minorHAnsi" w:cstheme="minorHAnsi"/>
          <w:color w:val="262626"/>
        </w:rPr>
        <w:t>ČSOB pobočka Ústí nad Labem</w:t>
      </w:r>
    </w:p>
    <w:p w14:paraId="137916EE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 xml:space="preserve">č.ú.: </w:t>
      </w:r>
      <w:r w:rsidR="002A1F24" w:rsidRPr="00CD44B4">
        <w:rPr>
          <w:rFonts w:asciiTheme="minorHAnsi" w:hAnsiTheme="minorHAnsi" w:cstheme="minorHAnsi"/>
          <w:color w:val="262626"/>
        </w:rPr>
        <w:t>192057924/0300</w:t>
      </w:r>
    </w:p>
    <w:p w14:paraId="2771768A" w14:textId="77777777" w:rsidR="00285533" w:rsidRPr="00CD44B4" w:rsidRDefault="0061194D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2A1F24" w:rsidRPr="00CD44B4">
        <w:rPr>
          <w:rFonts w:asciiTheme="minorHAnsi" w:hAnsiTheme="minorHAnsi" w:cstheme="minorHAnsi"/>
          <w:color w:val="262626"/>
        </w:rPr>
        <w:t>Ing. Jiří Wiesner, MBA, jednatel</w:t>
      </w:r>
      <w:r w:rsidR="00CD44B4">
        <w:rPr>
          <w:rFonts w:asciiTheme="minorHAnsi" w:hAnsiTheme="minorHAnsi" w:cstheme="minorHAnsi"/>
          <w:color w:val="262626"/>
        </w:rPr>
        <w:t xml:space="preserve">, tel.: 603 345 391, </w:t>
      </w:r>
      <w:hyperlink r:id="rId9" w:history="1">
        <w:r w:rsidR="00CD44B4" w:rsidRPr="000E4CA0">
          <w:rPr>
            <w:rStyle w:val="Hypertextovodkaz"/>
            <w:rFonts w:asciiTheme="minorHAnsi" w:hAnsiTheme="minorHAnsi" w:cstheme="minorHAnsi"/>
          </w:rPr>
          <w:t>wiesner@spfgroup.org</w:t>
        </w:r>
      </w:hyperlink>
      <w:r w:rsidR="00CD44B4">
        <w:rPr>
          <w:rFonts w:asciiTheme="minorHAnsi" w:hAnsiTheme="minorHAnsi" w:cstheme="minorHAnsi"/>
          <w:color w:val="404040"/>
        </w:rPr>
        <w:t xml:space="preserve">  </w:t>
      </w:r>
    </w:p>
    <w:p w14:paraId="46DD49F3" w14:textId="6A94AFD2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3D78EC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326AC37F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44DABF45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16E895A2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73C119FA" w14:textId="77777777" w:rsidR="00285533" w:rsidRPr="00CD44B4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Smluvní strany se dohodly, že jejich závazkový vztah se dle §2586. a násled. Občanského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zák. č. 89/2012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Sb. bude řídit tímto zákonem a níže uvedeného dne, měsíce a roku uzavírají tuto smlouvu.</w:t>
      </w:r>
    </w:p>
    <w:p w14:paraId="520E7984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105893CC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312AC098" w14:textId="77777777" w:rsidR="00285533" w:rsidRPr="00CD44B4" w:rsidRDefault="00285533" w:rsidP="00644F55">
      <w:pPr>
        <w:pStyle w:val="Nadpis4"/>
        <w:ind w:left="0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Čl. II. Předmět smlouvy</w:t>
      </w:r>
    </w:p>
    <w:p w14:paraId="5B1170AB" w14:textId="7D6A85C0" w:rsidR="002A1F24" w:rsidRPr="00CD44B4" w:rsidRDefault="002A1F24" w:rsidP="000B0E8D">
      <w:pPr>
        <w:pStyle w:val="xmsonormal"/>
        <w:jc w:val="both"/>
        <w:rPr>
          <w:rFonts w:asciiTheme="minorHAnsi" w:hAnsiTheme="minorHAnsi" w:cstheme="minorHAnsi"/>
        </w:rPr>
      </w:pPr>
      <w:r w:rsidRPr="00CD44B4">
        <w:rPr>
          <w:rFonts w:asciiTheme="minorHAnsi" w:hAnsiTheme="minorHAnsi" w:cstheme="minorHAnsi"/>
          <w:sz w:val="20"/>
          <w:szCs w:val="20"/>
        </w:rPr>
        <w:t xml:space="preserve">Předmětem této smlouvy je úprava práv a povinností smluvních stran při provedení </w:t>
      </w:r>
      <w:r w:rsidR="00E63B0E" w:rsidRPr="00CD44B4">
        <w:rPr>
          <w:rFonts w:asciiTheme="minorHAnsi" w:hAnsiTheme="minorHAnsi" w:cstheme="minorHAnsi"/>
          <w:sz w:val="20"/>
          <w:szCs w:val="20"/>
        </w:rPr>
        <w:t xml:space="preserve">díla </w:t>
      </w:r>
      <w:r w:rsidR="00E63B0E">
        <w:rPr>
          <w:rFonts w:asciiTheme="minorHAnsi" w:hAnsiTheme="minorHAnsi" w:cstheme="minorHAnsi"/>
          <w:sz w:val="20"/>
          <w:szCs w:val="20"/>
        </w:rPr>
        <w:t xml:space="preserve">– </w:t>
      </w:r>
      <w:r w:rsidR="00E63B0E" w:rsidRPr="003D78EC">
        <w:rPr>
          <w:rFonts w:asciiTheme="minorHAnsi" w:hAnsiTheme="minorHAnsi" w:cstheme="minorHAnsi"/>
          <w:b/>
          <w:bCs/>
          <w:sz w:val="20"/>
          <w:szCs w:val="20"/>
        </w:rPr>
        <w:t>studie</w:t>
      </w:r>
      <w:r w:rsidR="000B0E8D" w:rsidRPr="003D78E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63B0E" w:rsidRPr="003D78E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E63B0E" w:rsidRPr="000B0E8D">
        <w:rPr>
          <w:rFonts w:asciiTheme="minorHAnsi" w:hAnsiTheme="minorHAnsi" w:cstheme="minorHAnsi"/>
          <w:b/>
          <w:bCs/>
          <w:sz w:val="20"/>
          <w:szCs w:val="20"/>
        </w:rPr>
        <w:t xml:space="preserve">roveditelnosti – </w:t>
      </w:r>
      <w:r w:rsidR="00E63B0E" w:rsidRPr="003D78EC">
        <w:rPr>
          <w:rFonts w:asciiTheme="minorHAnsi" w:hAnsiTheme="minorHAnsi" w:cstheme="minorHAnsi"/>
          <w:sz w:val="20"/>
          <w:szCs w:val="20"/>
        </w:rPr>
        <w:t>pro</w:t>
      </w:r>
      <w:r w:rsidRPr="003D78EC">
        <w:rPr>
          <w:rFonts w:asciiTheme="minorHAnsi" w:hAnsiTheme="minorHAnsi" w:cstheme="minorHAnsi"/>
          <w:sz w:val="20"/>
          <w:szCs w:val="20"/>
        </w:rPr>
        <w:t xml:space="preserve"> </w:t>
      </w:r>
      <w:r w:rsidRPr="00CD44B4">
        <w:rPr>
          <w:rFonts w:asciiTheme="minorHAnsi" w:hAnsiTheme="minorHAnsi" w:cstheme="minorHAnsi"/>
          <w:sz w:val="20"/>
          <w:szCs w:val="20"/>
        </w:rPr>
        <w:t xml:space="preserve">projekt </w:t>
      </w:r>
      <w:r w:rsidRPr="000B0E8D">
        <w:rPr>
          <w:rFonts w:asciiTheme="minorHAnsi" w:hAnsiTheme="minorHAnsi" w:cstheme="minorHAnsi"/>
          <w:b/>
          <w:bCs/>
          <w:sz w:val="20"/>
          <w:szCs w:val="20"/>
        </w:rPr>
        <w:t>„Oblastní muzeum v Litoměřicích – vybudování nové expozice“</w:t>
      </w:r>
      <w:r w:rsidRPr="00CD44B4">
        <w:rPr>
          <w:rFonts w:asciiTheme="minorHAnsi" w:hAnsiTheme="minorHAnsi" w:cstheme="minorHAnsi"/>
          <w:sz w:val="20"/>
          <w:szCs w:val="20"/>
        </w:rPr>
        <w:t xml:space="preserve"> dle podmínek 50. výzvy IROP – MUZEA – SC 4.4 ITI (dále jako „předmět plnění“) za podmínek dále sjednaných v této smlouvě</w:t>
      </w:r>
      <w:r w:rsidR="000B0E8D">
        <w:rPr>
          <w:rFonts w:asciiTheme="minorHAnsi" w:hAnsiTheme="minorHAnsi" w:cstheme="minorHAnsi"/>
          <w:sz w:val="20"/>
          <w:szCs w:val="20"/>
        </w:rPr>
        <w:t>.</w:t>
      </w:r>
    </w:p>
    <w:p w14:paraId="471C2EAE" w14:textId="77777777" w:rsidR="00E721A1" w:rsidRDefault="00E721A1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3214842D" w14:textId="77777777" w:rsidR="0084291F" w:rsidRPr="00CD44B4" w:rsidRDefault="0084291F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F37ABE5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Čl. III. Doba </w:t>
      </w:r>
      <w:r w:rsidR="00B672EB" w:rsidRPr="00CD44B4">
        <w:rPr>
          <w:rFonts w:asciiTheme="minorHAnsi" w:hAnsiTheme="minorHAnsi" w:cstheme="minorHAnsi"/>
          <w:b/>
          <w:color w:val="404040"/>
        </w:rPr>
        <w:t xml:space="preserve">a místo </w:t>
      </w:r>
      <w:r w:rsidRPr="00CD44B4">
        <w:rPr>
          <w:rFonts w:asciiTheme="minorHAnsi" w:hAnsiTheme="minorHAnsi" w:cstheme="minorHAnsi"/>
          <w:b/>
          <w:color w:val="404040"/>
        </w:rPr>
        <w:t>plnění</w:t>
      </w:r>
    </w:p>
    <w:p w14:paraId="35CA2C23" w14:textId="77777777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 zahájit provádění díla </w:t>
      </w:r>
      <w:r w:rsidR="000B0E8D" w:rsidRPr="000B0E8D">
        <w:rPr>
          <w:rFonts w:asciiTheme="minorHAnsi" w:hAnsiTheme="minorHAnsi" w:cstheme="minorHAnsi"/>
          <w:b/>
          <w:color w:val="404040"/>
        </w:rPr>
        <w:t>po podpisu smlouvy.</w:t>
      </w:r>
    </w:p>
    <w:p w14:paraId="280BFA2E" w14:textId="5E985A72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zavazuje, že dokončí dílo specifikované dle čl. II. v termínu </w:t>
      </w:r>
      <w:r w:rsidRPr="000B0E8D">
        <w:rPr>
          <w:rFonts w:asciiTheme="minorHAnsi" w:hAnsiTheme="minorHAnsi" w:cstheme="minorHAnsi"/>
          <w:b/>
          <w:color w:val="404040"/>
        </w:rPr>
        <w:t xml:space="preserve">nejpozději </w:t>
      </w:r>
      <w:r w:rsidR="000B0E8D" w:rsidRPr="000B0E8D">
        <w:rPr>
          <w:rFonts w:asciiTheme="minorHAnsi" w:hAnsiTheme="minorHAnsi" w:cstheme="minorHAnsi"/>
          <w:b/>
          <w:color w:val="404040"/>
        </w:rPr>
        <w:t>do 20. 12. 2023.</w:t>
      </w:r>
      <w:r w:rsidR="005079F6">
        <w:rPr>
          <w:rFonts w:asciiTheme="minorHAnsi" w:hAnsiTheme="minorHAnsi" w:cstheme="minorHAnsi"/>
          <w:b/>
          <w:color w:val="404040"/>
        </w:rPr>
        <w:t xml:space="preserve"> Uvedený termín může být po dohodě smluvních stran prodloužen.</w:t>
      </w:r>
    </w:p>
    <w:p w14:paraId="6E898AC7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2D9DECDB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Dílo je řádně zhotovitelem objednateli předáno a objednatelem převzato podpisem zápisu/protokolu o předání a převzetí díla. Podpisem předávacího protokolu objednatel potvrzuje, že dílo je bez jakýchkoliv vad a nedodělků.</w:t>
      </w:r>
    </w:p>
    <w:p w14:paraId="1E944B14" w14:textId="77777777" w:rsidR="00285533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Místem předání výstupů díla je sídlo objednatele.</w:t>
      </w:r>
    </w:p>
    <w:p w14:paraId="023E83F3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lastRenderedPageBreak/>
        <w:t>Čl. IV. Cena díla</w:t>
      </w:r>
    </w:p>
    <w:p w14:paraId="725F483E" w14:textId="19EC435E" w:rsidR="001A11E9" w:rsidRPr="000B0E8D" w:rsidRDefault="00285533" w:rsidP="000B2815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 w:rsidRPr="00CD44B4">
        <w:rPr>
          <w:rFonts w:asciiTheme="minorHAnsi" w:hAnsiTheme="minorHAnsi" w:cstheme="minorHAnsi"/>
          <w:color w:val="404040"/>
        </w:rPr>
        <w:t xml:space="preserve">Za zhotovení díla dle čl. II. zaplatí objednatel zhotoviteli částku ve výši </w:t>
      </w:r>
      <w:r w:rsidR="000B0E8D" w:rsidRPr="000B0E8D">
        <w:rPr>
          <w:rFonts w:asciiTheme="minorHAnsi" w:hAnsiTheme="minorHAnsi" w:cstheme="minorHAnsi"/>
          <w:b/>
          <w:color w:val="404040"/>
        </w:rPr>
        <w:t>200 000,-</w:t>
      </w:r>
      <w:r w:rsidR="00F029A4" w:rsidRPr="000B0E8D">
        <w:rPr>
          <w:rFonts w:asciiTheme="minorHAnsi" w:hAnsiTheme="minorHAnsi" w:cstheme="minorHAnsi"/>
          <w:b/>
          <w:color w:val="404040"/>
        </w:rPr>
        <w:t>Kč</w:t>
      </w:r>
      <w:r w:rsidRPr="000B0E8D">
        <w:rPr>
          <w:rFonts w:asciiTheme="minorHAnsi" w:hAnsiTheme="minorHAnsi" w:cstheme="minorHAnsi"/>
          <w:b/>
          <w:color w:val="404040"/>
        </w:rPr>
        <w:t xml:space="preserve"> + DPH</w:t>
      </w:r>
      <w:r w:rsidRPr="00CD44B4">
        <w:rPr>
          <w:rFonts w:asciiTheme="minorHAnsi" w:hAnsiTheme="minorHAnsi" w:cstheme="minorHAnsi"/>
          <w:color w:val="404040"/>
        </w:rPr>
        <w:t xml:space="preserve"> dle platných předpisů. Cena celkem včetně aktuální výše DPH činí </w:t>
      </w:r>
      <w:r w:rsidR="000B0E8D">
        <w:rPr>
          <w:rFonts w:asciiTheme="minorHAnsi" w:hAnsiTheme="minorHAnsi" w:cstheme="minorHAnsi"/>
          <w:color w:val="404040"/>
        </w:rPr>
        <w:t xml:space="preserve">242 000,- </w:t>
      </w:r>
      <w:r w:rsidRPr="00CD44B4">
        <w:rPr>
          <w:rFonts w:asciiTheme="minorHAnsi" w:hAnsiTheme="minorHAnsi" w:cstheme="minorHAnsi"/>
          <w:color w:val="404040"/>
        </w:rPr>
        <w:t xml:space="preserve">Kč. </w:t>
      </w:r>
    </w:p>
    <w:p w14:paraId="4C6357AD" w14:textId="77777777" w:rsidR="00644F55" w:rsidRDefault="00644F5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6FC1D0D7" w14:textId="77777777" w:rsidR="0084291F" w:rsidRPr="00CD44B4" w:rsidRDefault="0084291F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1A276A15" w14:textId="77777777" w:rsidR="00285533" w:rsidRPr="00CD44B4" w:rsidRDefault="00285533" w:rsidP="00644F55">
      <w:pPr>
        <w:ind w:left="426"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V. Platební podmínky</w:t>
      </w:r>
    </w:p>
    <w:p w14:paraId="751D601F" w14:textId="77777777" w:rsidR="00001E6D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Výše uvedená odměna je konečná a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 nemá nárok ji jakkoliv navyšovat (např. nárokováním cestovného či jiných nákladů apod.) s výjimkou změny daňových předpisů (DPH) v průběhu projektu.</w:t>
      </w:r>
    </w:p>
    <w:p w14:paraId="02FD83D2" w14:textId="77777777" w:rsidR="009B2BE5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Odměna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bude zaplacena na základě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hotovitelem vystaveného daňového dokladu (faktury).</w:t>
      </w:r>
    </w:p>
    <w:p w14:paraId="52B6BAD2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CD44B4">
        <w:rPr>
          <w:rFonts w:asciiTheme="minorHAnsi" w:hAnsiTheme="minorHAnsi" w:cstheme="minorHAnsi"/>
          <w:bCs/>
          <w:color w:val="404040"/>
        </w:rPr>
        <w:t>pozdějších předpisů a zákona č. </w:t>
      </w:r>
      <w:r w:rsidRPr="00CD44B4">
        <w:rPr>
          <w:rFonts w:asciiTheme="minorHAnsi" w:hAnsiTheme="minorHAnsi" w:cstheme="minorHAnsi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oprávněn zaslat ji ve lhůtě splatnosti zpět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4729F896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uhradí výhradně v korunách českých (Kč). Objednatel uhradí 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bezhotovostním převodem na bankovní účet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hotovitele. Za termín úhrady se považuje termín odepsání platby z účtu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bjednatele ve prospěch účtu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hotovitele.</w:t>
      </w:r>
    </w:p>
    <w:p w14:paraId="30326B5C" w14:textId="77777777" w:rsidR="00285533" w:rsidRPr="00CD44B4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V případě, že dojde ke zrušení nebo odstoupení od této smlouvy ze strany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</w:t>
      </w:r>
      <w:r w:rsidR="009B2BE5" w:rsidRPr="00CD44B4">
        <w:rPr>
          <w:rFonts w:asciiTheme="minorHAnsi" w:hAnsiTheme="minorHAnsi" w:cstheme="minorHAnsi"/>
          <w:color w:val="404040"/>
        </w:rPr>
        <w:t>,</w:t>
      </w:r>
      <w:r w:rsidRPr="00CD44B4">
        <w:rPr>
          <w:rFonts w:asciiTheme="minorHAnsi" w:hAnsiTheme="minorHAnsi" w:cstheme="minorHAnsi"/>
          <w:color w:val="404040"/>
        </w:rPr>
        <w:t xml:space="preserve"> bude </w:t>
      </w:r>
      <w:r w:rsidR="00DC5A51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 xml:space="preserve">hotovitel fakturovat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částku odpovídající rozsahu prací provedených ke dni zrušení či odstoupení od smlouvy.</w:t>
      </w:r>
    </w:p>
    <w:p w14:paraId="194D6C3C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A3DFC08" w14:textId="77777777" w:rsidR="00D052DC" w:rsidRPr="00CD44B4" w:rsidRDefault="00D052DC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6FAAEA0" w14:textId="77777777" w:rsidR="00285533" w:rsidRPr="00CD44B4" w:rsidRDefault="00285533" w:rsidP="009B2BE5">
      <w:pPr>
        <w:keepNext/>
        <w:keepLines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VI. Práva a povinnosti smluvních stran</w:t>
      </w:r>
    </w:p>
    <w:p w14:paraId="1A0A034C" w14:textId="63182B36" w:rsidR="00285533" w:rsidRPr="00CD44B4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musí dílo zpracovat v předepsaném rozsahu a kvalitě</w:t>
      </w:r>
      <w:r w:rsidR="001A11E9">
        <w:rPr>
          <w:rFonts w:asciiTheme="minorHAnsi" w:hAnsiTheme="minorHAnsi" w:cstheme="minorHAnsi"/>
          <w:color w:val="404040"/>
        </w:rPr>
        <w:t xml:space="preserve"> dle </w:t>
      </w:r>
      <w:r w:rsidR="003D78EC">
        <w:rPr>
          <w:rFonts w:asciiTheme="minorHAnsi" w:hAnsiTheme="minorHAnsi" w:cstheme="minorHAnsi"/>
          <w:color w:val="404040"/>
        </w:rPr>
        <w:t>pravidel programu IROP.</w:t>
      </w:r>
    </w:p>
    <w:p w14:paraId="0D2D45E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bude při realizaci služby postupovat s odbornou péčí a v mezích platných obecně závazných právních předpisů.</w:t>
      </w:r>
    </w:p>
    <w:p w14:paraId="1CDFEA8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se zavazuje nesdělovat bez souhlasu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 třetím osobám žádné údaje, týkající se plnění předmětu této smlouvy.</w:t>
      </w:r>
    </w:p>
    <w:p w14:paraId="55358361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se souhlasem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 xml:space="preserve">bjednatele oprávněn použít ke splnění předmětu smlouvy i jiných osob, přičemž odpovídá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za jejich řádné splnění předmětu smlouvy v plném rozsahu, jakož i za zachování jejich mlčenlivosti.</w:t>
      </w:r>
    </w:p>
    <w:p w14:paraId="00FDF284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povinen oznámit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všechny okolnosti, které zjistil v průběhu realizace předmětu smlouvy a které mohou mít na něj vliv.</w:t>
      </w:r>
    </w:p>
    <w:p w14:paraId="294D5000" w14:textId="77777777" w:rsidR="00285533" w:rsidRPr="00CD44B4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</w:t>
      </w:r>
      <w:r w:rsidR="00285533" w:rsidRPr="00CD44B4">
        <w:rPr>
          <w:rFonts w:asciiTheme="minorHAnsi" w:hAnsiTheme="minorHAnsi" w:cstheme="minorHAnsi"/>
          <w:color w:val="404040"/>
        </w:rPr>
        <w:t>bjednatel se zavazuje spolupracovat se zhotovitelem v rozsahu nutném k provedení díla. Zejména se zavazuje:</w:t>
      </w:r>
    </w:p>
    <w:p w14:paraId="1602E3A0" w14:textId="77777777" w:rsidR="00285533" w:rsidRPr="00CD44B4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poskytnout zhotoviteli včas nezbytné podklady pro </w:t>
      </w:r>
      <w:r w:rsidR="0071348A" w:rsidRPr="00CD44B4">
        <w:rPr>
          <w:rFonts w:asciiTheme="minorHAnsi" w:hAnsiTheme="minorHAnsi" w:cstheme="minorHAnsi"/>
          <w:color w:val="404040"/>
        </w:rPr>
        <w:t xml:space="preserve">zpracování </w:t>
      </w:r>
      <w:r w:rsidR="00AF2DDA" w:rsidRPr="00CD44B4">
        <w:rPr>
          <w:rFonts w:asciiTheme="minorHAnsi" w:hAnsiTheme="minorHAnsi" w:cstheme="minorHAnsi"/>
          <w:color w:val="404040"/>
        </w:rPr>
        <w:t>díla</w:t>
      </w:r>
      <w:r w:rsidRPr="00CD44B4">
        <w:rPr>
          <w:rFonts w:asciiTheme="minorHAnsi" w:hAnsiTheme="minorHAnsi" w:cstheme="minorHAnsi"/>
          <w:color w:val="404040"/>
        </w:rPr>
        <w:t xml:space="preserve"> dle požadavků zhotovitele.</w:t>
      </w:r>
    </w:p>
    <w:p w14:paraId="07E32504" w14:textId="77777777" w:rsidR="008B1013" w:rsidRPr="00CD44B4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poskytnout mu další podklady a stanoviska vztahující se k předmětu díla, získané v průběhu prací neprodleně po jejich obdržení.</w:t>
      </w:r>
    </w:p>
    <w:p w14:paraId="300FC8E8" w14:textId="77777777" w:rsidR="008B1013" w:rsidRPr="00CD44B4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zajistit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="008B1013" w:rsidRPr="00CD44B4">
        <w:rPr>
          <w:rFonts w:asciiTheme="minorHAnsi" w:hAnsiTheme="minorHAnsi" w:cstheme="minorHAnsi"/>
          <w:color w:val="404040"/>
        </w:rPr>
        <w:t xml:space="preserve">hotoviteli </w:t>
      </w:r>
      <w:r w:rsidRPr="00CD44B4">
        <w:rPr>
          <w:rFonts w:asciiTheme="minorHAnsi" w:hAnsiTheme="minorHAnsi" w:cstheme="minorHAnsi"/>
          <w:color w:val="404040"/>
        </w:rPr>
        <w:t xml:space="preserve">konzultace s příslušnými odbornými pracovníky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bjednatele.</w:t>
      </w:r>
    </w:p>
    <w:p w14:paraId="689B422F" w14:textId="77777777" w:rsidR="008B1013" w:rsidRPr="00CD44B4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 předstihu informovat zhotovitele o změnách v projektu a poskytnout zhotoviteli relevantní podklady.</w:t>
      </w:r>
    </w:p>
    <w:p w14:paraId="2746FBBA" w14:textId="77777777" w:rsidR="008B1013" w:rsidRPr="00CD44B4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Objednatel se zavazuje neprodleně informovat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>hotovitele o všech okolnostech, které zjistil v průběhu realizace předmětu smlouvy a které mohou mít na něj vliv.</w:t>
      </w:r>
    </w:p>
    <w:p w14:paraId="6933C6EA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CD44B4">
        <w:rPr>
          <w:rFonts w:asciiTheme="minorHAnsi" w:hAnsiTheme="minorHAnsi" w:cstheme="minorHAnsi"/>
          <w:color w:val="404040"/>
        </w:rPr>
        <w:t>i s úhradou zboží nebo služeb z </w:t>
      </w:r>
      <w:r w:rsidRPr="00CD44B4">
        <w:rPr>
          <w:rFonts w:asciiTheme="minorHAnsi" w:hAnsiTheme="minorHAnsi" w:cstheme="minorHAnsi"/>
          <w:color w:val="404040"/>
        </w:rPr>
        <w:t>veřejných výdajů nebo veřejných fondů.</w:t>
      </w:r>
    </w:p>
    <w:p w14:paraId="0262EFA1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E20D5CC" w14:textId="77777777" w:rsidR="0084291F" w:rsidRPr="00CD44B4" w:rsidRDefault="0084291F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88FA73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VII. Řešení sporů</w:t>
      </w:r>
    </w:p>
    <w:p w14:paraId="2A0DC305" w14:textId="77777777" w:rsidR="00285533" w:rsidRPr="00CD44B4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6CFF547B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A58DF55" w14:textId="313EAC08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lastRenderedPageBreak/>
        <w:t>Čl. VIII. Závěrečná ujednání</w:t>
      </w:r>
    </w:p>
    <w:p w14:paraId="5E7C820A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Ostatní vztahy touto smlouvou výslovně neupravené se řídí příslušnými ustanoveními Občanského zákoníku.</w:t>
      </w:r>
    </w:p>
    <w:p w14:paraId="6995A261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2C8360E5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je vyhotovena ve dvou stejnopisech, z nichž jedno vyhotovení obdrží objednatel, jedno zhotovitel.</w:t>
      </w:r>
    </w:p>
    <w:p w14:paraId="4728FC1F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0A5CFD51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  </w:t>
      </w:r>
    </w:p>
    <w:p w14:paraId="2C6ECDE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31DE5A68" w14:textId="4D2B4341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 xml:space="preserve">dne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  <w:r w:rsidR="003D78EC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</w:p>
    <w:p w14:paraId="3A3F1DC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2267090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65D23D4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D86215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DBAD2B0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733184F9" w14:textId="0FBFFF17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</w:t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....................................</w:t>
      </w:r>
    </w:p>
    <w:p w14:paraId="4DC738E5" w14:textId="53A9CD1A" w:rsidR="00CD44B4" w:rsidRPr="00CD44B4" w:rsidRDefault="00CD44B4" w:rsidP="00CD44B4">
      <w:pPr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</w:t>
      </w:r>
      <w:r w:rsidR="003D78EC">
        <w:rPr>
          <w:rFonts w:asciiTheme="minorHAnsi" w:hAnsiTheme="minorHAnsi" w:cstheme="minorHAnsi"/>
          <w:color w:val="404040"/>
        </w:rPr>
        <w:t>prokurista</w:t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 w:rsidR="003D78EC">
        <w:rPr>
          <w:rFonts w:asciiTheme="minorHAnsi" w:hAnsiTheme="minorHAnsi" w:cstheme="minorHAnsi"/>
          <w:color w:val="404040"/>
        </w:rPr>
        <w:tab/>
      </w:r>
      <w:r>
        <w:rPr>
          <w:rFonts w:asciiTheme="minorHAnsi" w:hAnsiTheme="minorHAnsi" w:cstheme="minorHAnsi"/>
          <w:color w:val="404040"/>
        </w:rPr>
        <w:t>Ing. Jiří Wiesner, MBA, jed</w:t>
      </w:r>
      <w:r w:rsidR="000B2815">
        <w:rPr>
          <w:rFonts w:asciiTheme="minorHAnsi" w:hAnsiTheme="minorHAnsi" w:cstheme="minorHAnsi"/>
          <w:color w:val="404040"/>
        </w:rPr>
        <w:t>natel</w:t>
      </w:r>
    </w:p>
    <w:p w14:paraId="6EDE8D85" w14:textId="77777777" w:rsidR="00CD44B4" w:rsidRP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p w14:paraId="6AE80978" w14:textId="77777777" w:rsidR="00285533" w:rsidRPr="00CD44B4" w:rsidRDefault="00F029A4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CD44B4" w:rsidSect="002E5336">
      <w:footerReference w:type="default" r:id="rId10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9B75" w14:textId="77777777" w:rsidR="001F64D9" w:rsidRDefault="001F64D9">
      <w:r>
        <w:separator/>
      </w:r>
    </w:p>
  </w:endnote>
  <w:endnote w:type="continuationSeparator" w:id="0">
    <w:p w14:paraId="4E93993F" w14:textId="77777777" w:rsidR="001F64D9" w:rsidRDefault="001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691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3DF7" w14:textId="77777777" w:rsidR="001F64D9" w:rsidRDefault="001F64D9">
      <w:r>
        <w:separator/>
      </w:r>
    </w:p>
  </w:footnote>
  <w:footnote w:type="continuationSeparator" w:id="0">
    <w:p w14:paraId="21009725" w14:textId="77777777" w:rsidR="001F64D9" w:rsidRDefault="001F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40C9"/>
    <w:multiLevelType w:val="hybridMultilevel"/>
    <w:tmpl w:val="EB48B8C4"/>
    <w:lvl w:ilvl="0" w:tplc="EC7AB8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6"/>
  </w:num>
  <w:num w:numId="9" w16cid:durableId="360933175">
    <w:abstractNumId w:val="26"/>
  </w:num>
  <w:num w:numId="10" w16cid:durableId="2100829266">
    <w:abstractNumId w:val="9"/>
  </w:num>
  <w:num w:numId="11" w16cid:durableId="1942445386">
    <w:abstractNumId w:val="23"/>
  </w:num>
  <w:num w:numId="12" w16cid:durableId="387529858">
    <w:abstractNumId w:val="19"/>
  </w:num>
  <w:num w:numId="13" w16cid:durableId="1938825123">
    <w:abstractNumId w:val="20"/>
  </w:num>
  <w:num w:numId="14" w16cid:durableId="2000883862">
    <w:abstractNumId w:val="22"/>
  </w:num>
  <w:num w:numId="15" w16cid:durableId="222251592">
    <w:abstractNumId w:val="13"/>
  </w:num>
  <w:num w:numId="16" w16cid:durableId="127286850">
    <w:abstractNumId w:val="8"/>
  </w:num>
  <w:num w:numId="17" w16cid:durableId="2078356401">
    <w:abstractNumId w:val="21"/>
  </w:num>
  <w:num w:numId="18" w16cid:durableId="543753179">
    <w:abstractNumId w:val="10"/>
  </w:num>
  <w:num w:numId="19" w16cid:durableId="895168462">
    <w:abstractNumId w:val="11"/>
  </w:num>
  <w:num w:numId="20" w16cid:durableId="419301337">
    <w:abstractNumId w:val="18"/>
  </w:num>
  <w:num w:numId="21" w16cid:durableId="595286812">
    <w:abstractNumId w:val="29"/>
  </w:num>
  <w:num w:numId="22" w16cid:durableId="1384450367">
    <w:abstractNumId w:val="25"/>
  </w:num>
  <w:num w:numId="23" w16cid:durableId="623775418">
    <w:abstractNumId w:val="15"/>
  </w:num>
  <w:num w:numId="24" w16cid:durableId="1253590312">
    <w:abstractNumId w:val="24"/>
  </w:num>
  <w:num w:numId="25" w16cid:durableId="1446384845">
    <w:abstractNumId w:val="17"/>
  </w:num>
  <w:num w:numId="26" w16cid:durableId="1150293224">
    <w:abstractNumId w:val="14"/>
  </w:num>
  <w:num w:numId="27" w16cid:durableId="1710497978">
    <w:abstractNumId w:val="12"/>
  </w:num>
  <w:num w:numId="28" w16cid:durableId="1662002343">
    <w:abstractNumId w:val="28"/>
  </w:num>
  <w:num w:numId="29" w16cid:durableId="1351878345">
    <w:abstractNumId w:val="7"/>
  </w:num>
  <w:num w:numId="30" w16cid:durableId="19689288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E"/>
    <w:rsid w:val="00001E6D"/>
    <w:rsid w:val="000053BD"/>
    <w:rsid w:val="00032966"/>
    <w:rsid w:val="00057655"/>
    <w:rsid w:val="000A4C2C"/>
    <w:rsid w:val="000B0E8D"/>
    <w:rsid w:val="000B2815"/>
    <w:rsid w:val="00105602"/>
    <w:rsid w:val="001320DB"/>
    <w:rsid w:val="001660CB"/>
    <w:rsid w:val="001A11E9"/>
    <w:rsid w:val="001A6944"/>
    <w:rsid w:val="001D2E01"/>
    <w:rsid w:val="001F64D9"/>
    <w:rsid w:val="00221183"/>
    <w:rsid w:val="0022134B"/>
    <w:rsid w:val="00246E3A"/>
    <w:rsid w:val="00281F4D"/>
    <w:rsid w:val="00285533"/>
    <w:rsid w:val="00293CC4"/>
    <w:rsid w:val="002A1F24"/>
    <w:rsid w:val="002A4864"/>
    <w:rsid w:val="002D3D1C"/>
    <w:rsid w:val="002E5336"/>
    <w:rsid w:val="002F4DEC"/>
    <w:rsid w:val="00303E42"/>
    <w:rsid w:val="003332FB"/>
    <w:rsid w:val="00376F92"/>
    <w:rsid w:val="00392E1F"/>
    <w:rsid w:val="003C7C68"/>
    <w:rsid w:val="003D78EC"/>
    <w:rsid w:val="003E11B1"/>
    <w:rsid w:val="003F4452"/>
    <w:rsid w:val="004118CF"/>
    <w:rsid w:val="004260B5"/>
    <w:rsid w:val="004520A5"/>
    <w:rsid w:val="00491A26"/>
    <w:rsid w:val="004C01E7"/>
    <w:rsid w:val="004E416C"/>
    <w:rsid w:val="004F1AAC"/>
    <w:rsid w:val="005079F6"/>
    <w:rsid w:val="0061194D"/>
    <w:rsid w:val="006242AF"/>
    <w:rsid w:val="00644F55"/>
    <w:rsid w:val="00674AFC"/>
    <w:rsid w:val="006B0CC8"/>
    <w:rsid w:val="006B6F3D"/>
    <w:rsid w:val="006D28FF"/>
    <w:rsid w:val="0071348A"/>
    <w:rsid w:val="00727A2B"/>
    <w:rsid w:val="007421A5"/>
    <w:rsid w:val="007A2DA6"/>
    <w:rsid w:val="007C1714"/>
    <w:rsid w:val="007C23EF"/>
    <w:rsid w:val="007D1984"/>
    <w:rsid w:val="007E3E25"/>
    <w:rsid w:val="007F5067"/>
    <w:rsid w:val="00810FBE"/>
    <w:rsid w:val="0084291F"/>
    <w:rsid w:val="008B1013"/>
    <w:rsid w:val="008B72C2"/>
    <w:rsid w:val="008C1F9E"/>
    <w:rsid w:val="00910226"/>
    <w:rsid w:val="00926607"/>
    <w:rsid w:val="009876F8"/>
    <w:rsid w:val="00994EA7"/>
    <w:rsid w:val="009A7993"/>
    <w:rsid w:val="009B2BE5"/>
    <w:rsid w:val="009D0461"/>
    <w:rsid w:val="00A51C91"/>
    <w:rsid w:val="00AC5EBB"/>
    <w:rsid w:val="00AF2DDA"/>
    <w:rsid w:val="00B244F2"/>
    <w:rsid w:val="00B4555C"/>
    <w:rsid w:val="00B672EB"/>
    <w:rsid w:val="00BA2852"/>
    <w:rsid w:val="00BC047B"/>
    <w:rsid w:val="00BD7304"/>
    <w:rsid w:val="00C0109B"/>
    <w:rsid w:val="00C120CC"/>
    <w:rsid w:val="00CD44B4"/>
    <w:rsid w:val="00CE1AD7"/>
    <w:rsid w:val="00CF48CF"/>
    <w:rsid w:val="00D052DC"/>
    <w:rsid w:val="00D17C17"/>
    <w:rsid w:val="00D7280F"/>
    <w:rsid w:val="00D9031E"/>
    <w:rsid w:val="00DB4DB5"/>
    <w:rsid w:val="00DC5A51"/>
    <w:rsid w:val="00E50535"/>
    <w:rsid w:val="00E63304"/>
    <w:rsid w:val="00E63B0E"/>
    <w:rsid w:val="00E721A1"/>
    <w:rsid w:val="00EA55D1"/>
    <w:rsid w:val="00F029A4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2BA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gl@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sner@spfgroup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Miroslav Cingl</cp:lastModifiedBy>
  <cp:revision>18</cp:revision>
  <cp:lastPrinted>2014-05-07T14:03:00Z</cp:lastPrinted>
  <dcterms:created xsi:type="dcterms:W3CDTF">2023-06-22T09:05:00Z</dcterms:created>
  <dcterms:modified xsi:type="dcterms:W3CDTF">2023-10-06T12:37:00Z</dcterms:modified>
</cp:coreProperties>
</file>