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0" w:right="215" w:firstLine="0"/>
        <w:jc w:val="right"/>
        <w:rPr>
          <w:sz w:val="27"/>
        </w:rPr>
      </w:pPr>
      <w:r>
        <w:rPr/>
        <w:pict>
          <v:rect style="position:absolute;margin-left:100.522301pt;margin-top:105.352165pt;width:80.6523pt;height:15.7246pt;mso-position-horizontal-relative:page;mso-position-vertical-relative:paragraph;z-index:-251871232" filled="true" fillcolor="#000000" stroked="false">
            <v:fill type="solid"/>
            <w10:wrap type="none"/>
          </v:rect>
        </w:pict>
      </w:r>
      <w:r>
        <w:rPr>
          <w:color w:val="1C1A1D"/>
          <w:sz w:val="27"/>
        </w:rPr>
        <w:t>Objednávka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0"/>
        <w:gridCol w:w="1121"/>
        <w:gridCol w:w="1851"/>
        <w:gridCol w:w="3044"/>
      </w:tblGrid>
      <w:tr>
        <w:trPr>
          <w:trHeight w:val="870" w:hRule="atLeast"/>
        </w:trPr>
        <w:tc>
          <w:tcPr>
            <w:tcW w:w="3190" w:type="dxa"/>
            <w:tcBorders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77"/>
              <w:ind w:left="78"/>
              <w:rPr>
                <w:b/>
                <w:sz w:val="23"/>
              </w:rPr>
            </w:pPr>
            <w:r>
              <w:rPr>
                <w:b/>
                <w:color w:val="2B2A2C"/>
                <w:w w:val="105"/>
                <w:sz w:val="23"/>
              </w:rPr>
              <w:t>ODBĚRATEL: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251" w:lineRule="exact"/>
              <w:ind w:left="76"/>
              <w:rPr>
                <w:sz w:val="23"/>
              </w:rPr>
            </w:pPr>
            <w:r>
              <w:rPr>
                <w:color w:val="1C1A1D"/>
                <w:w w:val="105"/>
                <w:sz w:val="23"/>
              </w:rPr>
              <w:t>Okresní soud v Lounech</w:t>
            </w:r>
          </w:p>
        </w:tc>
        <w:tc>
          <w:tcPr>
            <w:tcW w:w="2972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03"/>
              <w:rPr>
                <w:sz w:val="23"/>
              </w:rPr>
            </w:pPr>
            <w:r>
              <w:rPr>
                <w:b/>
                <w:color w:val="2B2A2C"/>
                <w:w w:val="105"/>
                <w:sz w:val="23"/>
              </w:rPr>
              <w:t>IČ:</w:t>
            </w:r>
            <w:r>
              <w:rPr>
                <w:b/>
                <w:color w:val="2B2A2C"/>
                <w:spacing w:val="63"/>
                <w:w w:val="105"/>
                <w:sz w:val="23"/>
              </w:rPr>
              <w:t> </w:t>
            </w:r>
            <w:r>
              <w:rPr>
                <w:color w:val="1C1A1D"/>
                <w:w w:val="105"/>
                <w:sz w:val="23"/>
              </w:rPr>
              <w:t>00024881</w:t>
            </w:r>
          </w:p>
          <w:p>
            <w:pPr>
              <w:pStyle w:val="TableParagraph"/>
              <w:spacing w:before="9"/>
              <w:ind w:left="503"/>
              <w:rPr>
                <w:b/>
                <w:sz w:val="23"/>
              </w:rPr>
            </w:pPr>
            <w:r>
              <w:rPr>
                <w:b/>
                <w:color w:val="2B2A2C"/>
                <w:w w:val="105"/>
                <w:sz w:val="23"/>
              </w:rPr>
              <w:t>DIČ:</w:t>
            </w:r>
          </w:p>
        </w:tc>
        <w:tc>
          <w:tcPr>
            <w:tcW w:w="3044" w:type="dxa"/>
            <w:vMerge w:val="restart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304" w:lineRule="auto" w:before="79"/>
              <w:ind w:left="77" w:right="1028" w:hanging="3"/>
              <w:rPr>
                <w:sz w:val="23"/>
              </w:rPr>
            </w:pPr>
            <w:r>
              <w:rPr>
                <w:color w:val="1C1A1D"/>
                <w:w w:val="105"/>
                <w:sz w:val="23"/>
              </w:rPr>
              <w:t>Číslo objednávky</w:t>
            </w:r>
            <w:r>
              <w:rPr>
                <w:color w:val="3C3A3C"/>
                <w:w w:val="105"/>
                <w:sz w:val="23"/>
              </w:rPr>
              <w:t>: </w:t>
            </w:r>
            <w:r>
              <w:rPr>
                <w:color w:val="1C1A1D"/>
                <w:w w:val="110"/>
                <w:sz w:val="23"/>
              </w:rPr>
              <w:t>2023 /OB/ 65</w:t>
            </w:r>
          </w:p>
          <w:p>
            <w:pPr>
              <w:pStyle w:val="TableParagraph"/>
              <w:spacing w:before="209"/>
              <w:ind w:left="77"/>
              <w:rPr>
                <w:sz w:val="23"/>
              </w:rPr>
            </w:pPr>
            <w:r>
              <w:rPr>
                <w:color w:val="1C1A1D"/>
                <w:w w:val="105"/>
                <w:sz w:val="23"/>
              </w:rPr>
              <w:t>Spisová</w:t>
            </w:r>
            <w:r>
              <w:rPr>
                <w:color w:val="1C1A1D"/>
                <w:spacing w:val="-7"/>
                <w:w w:val="105"/>
                <w:sz w:val="23"/>
              </w:rPr>
              <w:t> </w:t>
            </w:r>
            <w:r>
              <w:rPr>
                <w:color w:val="1C1A1D"/>
                <w:w w:val="105"/>
                <w:sz w:val="23"/>
              </w:rPr>
              <w:t>značka:</w:t>
            </w:r>
          </w:p>
          <w:p>
            <w:pPr>
              <w:pStyle w:val="TableParagraph"/>
              <w:spacing w:before="9"/>
              <w:ind w:left="147"/>
              <w:rPr>
                <w:sz w:val="23"/>
              </w:rPr>
            </w:pPr>
            <w:r>
              <w:rPr>
                <w:color w:val="1C1A1D"/>
                <w:w w:val="105"/>
                <w:sz w:val="23"/>
              </w:rPr>
              <w:t>50 Spr</w:t>
            </w:r>
            <w:r>
              <w:rPr>
                <w:color w:val="1C1A1D"/>
                <w:spacing w:val="-2"/>
                <w:w w:val="105"/>
                <w:sz w:val="23"/>
              </w:rPr>
              <w:t> </w:t>
            </w:r>
            <w:r>
              <w:rPr>
                <w:color w:val="1C1A1D"/>
                <w:w w:val="105"/>
                <w:sz w:val="23"/>
              </w:rPr>
              <w:t>84/2023</w:t>
            </w:r>
          </w:p>
        </w:tc>
      </w:tr>
      <w:tr>
        <w:trPr>
          <w:trHeight w:val="803" w:hRule="atLeast"/>
        </w:trPr>
        <w:tc>
          <w:tcPr>
            <w:tcW w:w="31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64" w:lineRule="exact"/>
              <w:ind w:left="76"/>
              <w:rPr>
                <w:sz w:val="23"/>
              </w:rPr>
            </w:pPr>
            <w:r>
              <w:rPr>
                <w:color w:val="1C1A1D"/>
                <w:w w:val="105"/>
                <w:sz w:val="23"/>
              </w:rPr>
              <w:t>Sladkovského 1132</w:t>
            </w:r>
          </w:p>
          <w:p>
            <w:pPr>
              <w:pStyle w:val="TableParagraph"/>
              <w:spacing w:before="11"/>
              <w:ind w:left="76"/>
              <w:rPr>
                <w:sz w:val="23"/>
              </w:rPr>
            </w:pPr>
            <w:r>
              <w:rPr>
                <w:color w:val="2B2A2C"/>
                <w:w w:val="105"/>
                <w:sz w:val="23"/>
              </w:rPr>
              <w:t>440 </w:t>
            </w:r>
            <w:r>
              <w:rPr>
                <w:color w:val="1C1A1D"/>
                <w:w w:val="105"/>
                <w:sz w:val="23"/>
              </w:rPr>
              <w:t>29 Louny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31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53" w:lineRule="exact"/>
              <w:ind w:left="78"/>
              <w:rPr>
                <w:sz w:val="23"/>
              </w:rPr>
            </w:pPr>
            <w:r>
              <w:rPr>
                <w:color w:val="1C1A1D"/>
                <w:w w:val="105"/>
                <w:sz w:val="23"/>
              </w:rPr>
              <w:t>Účet: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4" w:hRule="atLeast"/>
        </w:trPr>
        <w:tc>
          <w:tcPr>
            <w:tcW w:w="31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209"/>
              <w:ind w:left="83"/>
              <w:rPr>
                <w:b/>
                <w:sz w:val="23"/>
              </w:rPr>
            </w:pPr>
            <w:r>
              <w:rPr>
                <w:b/>
                <w:color w:val="2B2A2C"/>
                <w:w w:val="105"/>
                <w:sz w:val="23"/>
              </w:rPr>
              <w:t>Adresa dodání: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4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3" w:hRule="atLeast"/>
        </w:trPr>
        <w:tc>
          <w:tcPr>
            <w:tcW w:w="43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81"/>
              <w:rPr>
                <w:sz w:val="23"/>
              </w:rPr>
            </w:pPr>
            <w:r>
              <w:rPr>
                <w:color w:val="1C1A1D"/>
                <w:w w:val="105"/>
                <w:sz w:val="23"/>
              </w:rPr>
              <w:t>Sladkovského </w:t>
            </w:r>
            <w:r>
              <w:rPr>
                <w:color w:val="2B2A2C"/>
                <w:w w:val="105"/>
                <w:sz w:val="23"/>
              </w:rPr>
              <w:t>1132</w:t>
            </w:r>
          </w:p>
          <w:p>
            <w:pPr>
              <w:pStyle w:val="TableParagraph"/>
              <w:spacing w:before="14"/>
              <w:ind w:left="76"/>
              <w:rPr>
                <w:sz w:val="23"/>
              </w:rPr>
            </w:pPr>
            <w:r>
              <w:rPr>
                <w:color w:val="2B2A2C"/>
                <w:w w:val="105"/>
                <w:sz w:val="23"/>
              </w:rPr>
              <w:t>440 </w:t>
            </w:r>
            <w:r>
              <w:rPr>
                <w:color w:val="1C1A1D"/>
                <w:w w:val="105"/>
                <w:sz w:val="23"/>
              </w:rPr>
              <w:t>29 Louny</w:t>
            </w:r>
          </w:p>
        </w:tc>
        <w:tc>
          <w:tcPr>
            <w:tcW w:w="489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2348" w:val="left" w:leader="none"/>
              </w:tabs>
              <w:spacing w:before="16"/>
              <w:ind w:left="80"/>
              <w:rPr>
                <w:sz w:val="23"/>
              </w:rPr>
            </w:pPr>
            <w:r>
              <w:rPr>
                <w:b/>
                <w:color w:val="2B2A2C"/>
                <w:w w:val="105"/>
                <w:sz w:val="23"/>
              </w:rPr>
              <w:t>DODAVATEL:</w:t>
              <w:tab/>
            </w:r>
            <w:r>
              <w:rPr>
                <w:color w:val="1C1A1D"/>
                <w:w w:val="105"/>
                <w:sz w:val="23"/>
              </w:rPr>
              <w:t>IČ:48108375</w:t>
            </w:r>
          </w:p>
          <w:p>
            <w:pPr>
              <w:pStyle w:val="TableParagraph"/>
              <w:spacing w:before="9"/>
              <w:ind w:left="2346"/>
              <w:rPr>
                <w:sz w:val="23"/>
              </w:rPr>
            </w:pPr>
            <w:r>
              <w:rPr>
                <w:color w:val="1C1A1D"/>
                <w:w w:val="105"/>
                <w:sz w:val="23"/>
              </w:rPr>
              <w:t>DIČ: CZ48108375</w:t>
            </w:r>
          </w:p>
        </w:tc>
      </w:tr>
      <w:tr>
        <w:trPr>
          <w:trHeight w:val="829" w:hRule="atLeast"/>
        </w:trPr>
        <w:tc>
          <w:tcPr>
            <w:tcW w:w="43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4"/>
              <w:ind w:left="78"/>
              <w:rPr>
                <w:sz w:val="23"/>
              </w:rPr>
            </w:pPr>
            <w:r>
              <w:rPr>
                <w:color w:val="1C1A1D"/>
                <w:w w:val="105"/>
                <w:sz w:val="23"/>
              </w:rPr>
              <w:t>Datum splatnosti</w:t>
            </w:r>
            <w:r>
              <w:rPr>
                <w:color w:val="3C3A3C"/>
                <w:w w:val="105"/>
                <w:sz w:val="23"/>
              </w:rPr>
              <w:t>:</w:t>
            </w:r>
          </w:p>
          <w:p>
            <w:pPr>
              <w:pStyle w:val="TableParagraph"/>
              <w:spacing w:before="9"/>
              <w:ind w:left="78"/>
              <w:rPr>
                <w:sz w:val="23"/>
              </w:rPr>
            </w:pPr>
            <w:r>
              <w:rPr>
                <w:color w:val="1C1A1D"/>
                <w:w w:val="105"/>
                <w:sz w:val="23"/>
              </w:rPr>
              <w:t>Datum objednání</w:t>
            </w:r>
            <w:r>
              <w:rPr>
                <w:color w:val="4D4D4F"/>
                <w:w w:val="105"/>
                <w:sz w:val="23"/>
              </w:rPr>
              <w:t>: </w:t>
            </w:r>
            <w:r>
              <w:rPr>
                <w:color w:val="1C1A1D"/>
                <w:w w:val="105"/>
                <w:sz w:val="23"/>
              </w:rPr>
              <w:t>11</w:t>
            </w:r>
            <w:r>
              <w:rPr>
                <w:color w:val="4D4D4F"/>
                <w:w w:val="105"/>
                <w:sz w:val="23"/>
              </w:rPr>
              <w:t>.</w:t>
            </w:r>
            <w:r>
              <w:rPr>
                <w:color w:val="1C1A1D"/>
                <w:w w:val="105"/>
                <w:sz w:val="23"/>
              </w:rPr>
              <w:t>10</w:t>
            </w:r>
            <w:r>
              <w:rPr>
                <w:color w:val="4D4D4F"/>
                <w:w w:val="105"/>
                <w:sz w:val="23"/>
              </w:rPr>
              <w:t>.</w:t>
            </w:r>
            <w:r>
              <w:rPr>
                <w:color w:val="1C1A1D"/>
                <w:w w:val="105"/>
                <w:sz w:val="23"/>
              </w:rPr>
              <w:t>2023</w:t>
            </w:r>
          </w:p>
          <w:p>
            <w:pPr>
              <w:pStyle w:val="TableParagraph"/>
              <w:tabs>
                <w:tab w:pos="2130" w:val="left" w:leader="none"/>
              </w:tabs>
              <w:spacing w:line="250" w:lineRule="exact" w:before="7"/>
              <w:ind w:left="78"/>
              <w:rPr>
                <w:sz w:val="23"/>
              </w:rPr>
            </w:pPr>
            <w:r>
              <w:rPr>
                <w:color w:val="1C1A1D"/>
                <w:w w:val="105"/>
                <w:sz w:val="23"/>
              </w:rPr>
              <w:t>Datum</w:t>
            </w:r>
            <w:r>
              <w:rPr>
                <w:color w:val="1C1A1D"/>
                <w:spacing w:val="-11"/>
                <w:w w:val="105"/>
                <w:sz w:val="23"/>
              </w:rPr>
              <w:t> </w:t>
            </w:r>
            <w:r>
              <w:rPr>
                <w:color w:val="1C1A1D"/>
                <w:w w:val="105"/>
                <w:sz w:val="23"/>
              </w:rPr>
              <w:t>dodání:</w:t>
              <w:tab/>
              <w:t>65</w:t>
            </w:r>
            <w:r>
              <w:rPr>
                <w:color w:val="1C1A1D"/>
                <w:spacing w:val="-9"/>
                <w:w w:val="105"/>
                <w:sz w:val="23"/>
              </w:rPr>
              <w:t> </w:t>
            </w:r>
            <w:r>
              <w:rPr>
                <w:color w:val="1C1A1D"/>
                <w:spacing w:val="-3"/>
                <w:w w:val="105"/>
                <w:sz w:val="23"/>
              </w:rPr>
              <w:t>kalendářních</w:t>
            </w:r>
          </w:p>
        </w:tc>
        <w:tc>
          <w:tcPr>
            <w:tcW w:w="4895" w:type="dxa"/>
            <w:gridSpan w:val="2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82"/>
              <w:rPr>
                <w:sz w:val="23"/>
              </w:rPr>
            </w:pPr>
            <w:r>
              <w:rPr>
                <w:color w:val="1C1A1D"/>
                <w:w w:val="105"/>
                <w:sz w:val="23"/>
              </w:rPr>
              <w:t>AV MEDIA</w:t>
            </w:r>
            <w:r>
              <w:rPr>
                <w:color w:val="3C3A3C"/>
                <w:w w:val="105"/>
                <w:sz w:val="23"/>
              </w:rPr>
              <w:t>, </w:t>
            </w:r>
            <w:r>
              <w:rPr>
                <w:color w:val="1C1A1D"/>
                <w:w w:val="105"/>
                <w:sz w:val="23"/>
              </w:rPr>
              <w:t>a.s</w:t>
            </w:r>
            <w:r>
              <w:rPr>
                <w:color w:val="4D4D4F"/>
                <w:w w:val="105"/>
                <w:sz w:val="23"/>
              </w:rPr>
              <w:t>.</w:t>
            </w:r>
          </w:p>
          <w:p>
            <w:pPr>
              <w:pStyle w:val="TableParagraph"/>
              <w:spacing w:line="261" w:lineRule="exact" w:before="9"/>
              <w:ind w:left="82"/>
              <w:rPr>
                <w:sz w:val="23"/>
              </w:rPr>
            </w:pPr>
            <w:r>
              <w:rPr>
                <w:color w:val="1C1A1D"/>
                <w:w w:val="105"/>
                <w:sz w:val="23"/>
              </w:rPr>
              <w:t>Pražská 1335/63</w:t>
            </w:r>
          </w:p>
          <w:p>
            <w:pPr>
              <w:pStyle w:val="TableParagraph"/>
              <w:spacing w:line="256" w:lineRule="exact"/>
              <w:ind w:left="80"/>
              <w:rPr>
                <w:sz w:val="23"/>
              </w:rPr>
            </w:pPr>
            <w:r>
              <w:rPr>
                <w:color w:val="1C1A1D"/>
                <w:sz w:val="23"/>
              </w:rPr>
              <w:t>10200 Praha 1O - Hostivař</w:t>
            </w:r>
          </w:p>
        </w:tc>
      </w:tr>
      <w:tr>
        <w:trPr>
          <w:trHeight w:val="278" w:hRule="atLeast"/>
        </w:trPr>
        <w:tc>
          <w:tcPr>
            <w:tcW w:w="4311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58" w:lineRule="exact"/>
              <w:ind w:left="2133"/>
              <w:rPr>
                <w:sz w:val="23"/>
              </w:rPr>
            </w:pPr>
            <w:r>
              <w:rPr>
                <w:color w:val="1C1A1D"/>
                <w:w w:val="105"/>
                <w:sz w:val="23"/>
              </w:rPr>
              <w:t>dnů od zveřejnění</w:t>
            </w:r>
          </w:p>
        </w:tc>
        <w:tc>
          <w:tcPr>
            <w:tcW w:w="4895" w:type="dxa"/>
            <w:gridSpan w:val="2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21" w:hRule="atLeast"/>
        </w:trPr>
        <w:tc>
          <w:tcPr>
            <w:tcW w:w="4311" w:type="dxa"/>
            <w:gridSpan w:val="2"/>
            <w:tcBorders>
              <w:top w:val="nil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left="2138"/>
              <w:rPr>
                <w:sz w:val="23"/>
              </w:rPr>
            </w:pPr>
            <w:r>
              <w:rPr>
                <w:color w:val="1C1A1D"/>
                <w:sz w:val="23"/>
              </w:rPr>
              <w:t>objednávky</w:t>
            </w:r>
          </w:p>
          <w:p>
            <w:pPr>
              <w:pStyle w:val="TableParagraph"/>
              <w:tabs>
                <w:tab w:pos="2133" w:val="left" w:leader="none"/>
              </w:tabs>
              <w:spacing w:line="270" w:lineRule="atLeast" w:before="6"/>
              <w:ind w:left="78" w:right="554" w:firstLine="2059"/>
              <w:rPr>
                <w:sz w:val="23"/>
              </w:rPr>
            </w:pPr>
            <w:r>
              <w:rPr>
                <w:color w:val="1C1A1D"/>
                <w:sz w:val="23"/>
              </w:rPr>
              <w:t>v registru </w:t>
            </w:r>
            <w:r>
              <w:rPr>
                <w:color w:val="1C1A1D"/>
                <w:spacing w:val="-7"/>
                <w:sz w:val="23"/>
              </w:rPr>
              <w:t>smluv</w:t>
            </w:r>
            <w:r>
              <w:rPr>
                <w:color w:val="2B2A2C"/>
                <w:spacing w:val="-7"/>
                <w:sz w:val="23"/>
              </w:rPr>
              <w:t> </w:t>
            </w:r>
            <w:r>
              <w:rPr>
                <w:color w:val="2B2A2C"/>
                <w:sz w:val="23"/>
              </w:rPr>
              <w:t>Způsob</w:t>
            </w:r>
            <w:r>
              <w:rPr>
                <w:color w:val="2B2A2C"/>
                <w:spacing w:val="26"/>
                <w:sz w:val="23"/>
              </w:rPr>
              <w:t> </w:t>
            </w:r>
            <w:r>
              <w:rPr>
                <w:color w:val="1C1A1D"/>
                <w:sz w:val="23"/>
              </w:rPr>
              <w:t>úhrady:</w:t>
              <w:tab/>
              <w:t>Převodem</w:t>
            </w:r>
          </w:p>
        </w:tc>
        <w:tc>
          <w:tcPr>
            <w:tcW w:w="4895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08" w:hRule="atLeast"/>
        </w:trPr>
        <w:tc>
          <w:tcPr>
            <w:tcW w:w="9206" w:type="dxa"/>
            <w:gridSpan w:val="4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78"/>
              <w:rPr>
                <w:sz w:val="23"/>
              </w:rPr>
            </w:pPr>
            <w:r>
              <w:rPr>
                <w:color w:val="1C1A1D"/>
                <w:w w:val="105"/>
                <w:sz w:val="23"/>
              </w:rPr>
              <w:t>Text:</w:t>
            </w:r>
          </w:p>
          <w:p>
            <w:pPr>
              <w:pStyle w:val="TableParagraph"/>
              <w:spacing w:line="288" w:lineRule="auto" w:before="48"/>
              <w:ind w:left="78"/>
              <w:rPr>
                <w:sz w:val="23"/>
              </w:rPr>
            </w:pPr>
            <w:r>
              <w:rPr>
                <w:color w:val="2B2A2C"/>
                <w:w w:val="105"/>
                <w:sz w:val="23"/>
              </w:rPr>
              <w:t>Na </w:t>
            </w:r>
            <w:r>
              <w:rPr>
                <w:color w:val="1C1A1D"/>
                <w:w w:val="105"/>
                <w:sz w:val="23"/>
              </w:rPr>
              <w:t>základě provedeného průzkumu trhu a vaší nabídky č. 22AMZAK0877 u Vás objednáváme</w:t>
            </w:r>
            <w:r>
              <w:rPr>
                <w:color w:val="1C1A1D"/>
                <w:spacing w:val="-10"/>
                <w:w w:val="105"/>
                <w:sz w:val="23"/>
              </w:rPr>
              <w:t> </w:t>
            </w:r>
            <w:r>
              <w:rPr>
                <w:color w:val="1C1A1D"/>
                <w:w w:val="105"/>
                <w:sz w:val="23"/>
              </w:rPr>
              <w:t>dodávku</w:t>
            </w:r>
            <w:r>
              <w:rPr>
                <w:color w:val="1C1A1D"/>
                <w:spacing w:val="-13"/>
                <w:w w:val="105"/>
                <w:sz w:val="23"/>
              </w:rPr>
              <w:t> </w:t>
            </w:r>
            <w:r>
              <w:rPr>
                <w:color w:val="1C1A1D"/>
                <w:w w:val="105"/>
                <w:sz w:val="23"/>
              </w:rPr>
              <w:t>a</w:t>
            </w:r>
            <w:r>
              <w:rPr>
                <w:color w:val="1C1A1D"/>
                <w:spacing w:val="-21"/>
                <w:w w:val="105"/>
                <w:sz w:val="23"/>
              </w:rPr>
              <w:t> </w:t>
            </w:r>
            <w:r>
              <w:rPr>
                <w:color w:val="1C1A1D"/>
                <w:w w:val="105"/>
                <w:sz w:val="23"/>
              </w:rPr>
              <w:t>montáž</w:t>
            </w:r>
            <w:r>
              <w:rPr>
                <w:color w:val="1C1A1D"/>
                <w:spacing w:val="-14"/>
                <w:w w:val="105"/>
                <w:sz w:val="23"/>
              </w:rPr>
              <w:t> </w:t>
            </w:r>
            <w:r>
              <w:rPr>
                <w:color w:val="1C1A1D"/>
                <w:w w:val="105"/>
                <w:sz w:val="23"/>
              </w:rPr>
              <w:t>zařízení</w:t>
            </w:r>
            <w:r>
              <w:rPr>
                <w:color w:val="1C1A1D"/>
                <w:spacing w:val="-1"/>
                <w:w w:val="105"/>
                <w:sz w:val="23"/>
              </w:rPr>
              <w:t> </w:t>
            </w:r>
            <w:r>
              <w:rPr>
                <w:color w:val="1C1A1D"/>
                <w:w w:val="105"/>
                <w:sz w:val="23"/>
              </w:rPr>
              <w:t>pro</w:t>
            </w:r>
            <w:r>
              <w:rPr>
                <w:color w:val="1C1A1D"/>
                <w:spacing w:val="-21"/>
                <w:w w:val="105"/>
                <w:sz w:val="23"/>
              </w:rPr>
              <w:t> </w:t>
            </w:r>
            <w:r>
              <w:rPr>
                <w:color w:val="1C1A1D"/>
                <w:w w:val="105"/>
                <w:sz w:val="23"/>
              </w:rPr>
              <w:t>Elektronizaci</w:t>
            </w:r>
            <w:r>
              <w:rPr>
                <w:color w:val="1C1A1D"/>
                <w:spacing w:val="-2"/>
                <w:w w:val="105"/>
                <w:sz w:val="23"/>
              </w:rPr>
              <w:t> </w:t>
            </w:r>
            <w:r>
              <w:rPr>
                <w:color w:val="1C1A1D"/>
                <w:w w:val="105"/>
                <w:sz w:val="23"/>
              </w:rPr>
              <w:t>jednací</w:t>
            </w:r>
            <w:r>
              <w:rPr>
                <w:color w:val="1C1A1D"/>
                <w:spacing w:val="-9"/>
                <w:w w:val="105"/>
                <w:sz w:val="23"/>
              </w:rPr>
              <w:t> </w:t>
            </w:r>
            <w:r>
              <w:rPr>
                <w:color w:val="1C1A1D"/>
                <w:w w:val="105"/>
                <w:sz w:val="23"/>
              </w:rPr>
              <w:t>síně</w:t>
            </w:r>
            <w:r>
              <w:rPr>
                <w:color w:val="1C1A1D"/>
                <w:spacing w:val="-18"/>
                <w:w w:val="105"/>
                <w:sz w:val="23"/>
              </w:rPr>
              <w:t> </w:t>
            </w:r>
            <w:r>
              <w:rPr>
                <w:color w:val="1C1A1D"/>
                <w:w w:val="105"/>
                <w:sz w:val="23"/>
              </w:rPr>
              <w:t>č.</w:t>
            </w:r>
            <w:r>
              <w:rPr>
                <w:color w:val="1C1A1D"/>
                <w:spacing w:val="-18"/>
                <w:w w:val="105"/>
                <w:sz w:val="23"/>
              </w:rPr>
              <w:t> </w:t>
            </w:r>
            <w:r>
              <w:rPr>
                <w:color w:val="1C1A1D"/>
                <w:w w:val="105"/>
                <w:sz w:val="23"/>
              </w:rPr>
              <w:t>119</w:t>
            </w:r>
            <w:r>
              <w:rPr>
                <w:color w:val="1C1A1D"/>
                <w:spacing w:val="-14"/>
                <w:w w:val="105"/>
                <w:sz w:val="23"/>
              </w:rPr>
              <w:t> </w:t>
            </w:r>
            <w:r>
              <w:rPr>
                <w:color w:val="1C1A1D"/>
                <w:w w:val="105"/>
                <w:sz w:val="23"/>
              </w:rPr>
              <w:t>včetně dokumentace</w:t>
            </w:r>
            <w:r>
              <w:rPr>
                <w:color w:val="1C1A1D"/>
                <w:spacing w:val="-6"/>
                <w:w w:val="105"/>
                <w:sz w:val="23"/>
              </w:rPr>
              <w:t> </w:t>
            </w:r>
            <w:r>
              <w:rPr>
                <w:color w:val="1C1A1D"/>
                <w:w w:val="105"/>
                <w:sz w:val="23"/>
              </w:rPr>
              <w:t>skutečného</w:t>
            </w:r>
            <w:r>
              <w:rPr>
                <w:color w:val="1C1A1D"/>
                <w:spacing w:val="-2"/>
                <w:w w:val="105"/>
                <w:sz w:val="23"/>
              </w:rPr>
              <w:t> </w:t>
            </w:r>
            <w:r>
              <w:rPr>
                <w:color w:val="1C1A1D"/>
                <w:w w:val="105"/>
                <w:sz w:val="23"/>
              </w:rPr>
              <w:t>provedení</w:t>
            </w:r>
            <w:r>
              <w:rPr>
                <w:color w:val="1C1A1D"/>
                <w:spacing w:val="-1"/>
                <w:w w:val="105"/>
                <w:sz w:val="23"/>
              </w:rPr>
              <w:t> </w:t>
            </w:r>
            <w:r>
              <w:rPr>
                <w:color w:val="1C1A1D"/>
                <w:w w:val="105"/>
                <w:sz w:val="23"/>
              </w:rPr>
              <w:t>v</w:t>
            </w:r>
            <w:r>
              <w:rPr>
                <w:color w:val="1C1A1D"/>
                <w:spacing w:val="-17"/>
                <w:w w:val="105"/>
                <w:sz w:val="23"/>
              </w:rPr>
              <w:t> </w:t>
            </w:r>
            <w:r>
              <w:rPr>
                <w:color w:val="1C1A1D"/>
                <w:w w:val="105"/>
                <w:sz w:val="23"/>
              </w:rPr>
              <w:t>celkové</w:t>
            </w:r>
            <w:r>
              <w:rPr>
                <w:color w:val="1C1A1D"/>
                <w:spacing w:val="-7"/>
                <w:w w:val="105"/>
                <w:sz w:val="23"/>
              </w:rPr>
              <w:t> </w:t>
            </w:r>
            <w:r>
              <w:rPr>
                <w:color w:val="1C1A1D"/>
                <w:w w:val="105"/>
                <w:sz w:val="23"/>
              </w:rPr>
              <w:t>hodnotě</w:t>
            </w:r>
            <w:r>
              <w:rPr>
                <w:color w:val="1C1A1D"/>
                <w:spacing w:val="-8"/>
                <w:w w:val="105"/>
                <w:sz w:val="23"/>
              </w:rPr>
              <w:t> </w:t>
            </w:r>
            <w:r>
              <w:rPr>
                <w:b/>
                <w:color w:val="2B2A2C"/>
                <w:w w:val="105"/>
                <w:sz w:val="23"/>
              </w:rPr>
              <w:t>248</w:t>
            </w:r>
            <w:r>
              <w:rPr>
                <w:b/>
                <w:color w:val="2B2A2C"/>
                <w:spacing w:val="-21"/>
                <w:w w:val="105"/>
                <w:sz w:val="23"/>
              </w:rPr>
              <w:t> </w:t>
            </w:r>
            <w:r>
              <w:rPr>
                <w:b/>
                <w:color w:val="2B2A2C"/>
                <w:w w:val="105"/>
                <w:sz w:val="23"/>
              </w:rPr>
              <w:t>760,57</w:t>
            </w:r>
            <w:r>
              <w:rPr>
                <w:b/>
                <w:color w:val="2B2A2C"/>
                <w:spacing w:val="-11"/>
                <w:w w:val="105"/>
                <w:sz w:val="23"/>
              </w:rPr>
              <w:t> </w:t>
            </w:r>
            <w:r>
              <w:rPr>
                <w:b/>
                <w:color w:val="2B2A2C"/>
                <w:w w:val="105"/>
                <w:sz w:val="23"/>
              </w:rPr>
              <w:t>Kč</w:t>
            </w:r>
            <w:r>
              <w:rPr>
                <w:b/>
                <w:color w:val="2B2A2C"/>
                <w:spacing w:val="-14"/>
                <w:w w:val="105"/>
                <w:sz w:val="23"/>
              </w:rPr>
              <w:t> </w:t>
            </w:r>
            <w:r>
              <w:rPr>
                <w:color w:val="1C1A1D"/>
                <w:w w:val="105"/>
                <w:sz w:val="23"/>
              </w:rPr>
              <w:t>včetně</w:t>
            </w:r>
            <w:r>
              <w:rPr>
                <w:color w:val="1C1A1D"/>
                <w:spacing w:val="-10"/>
                <w:w w:val="105"/>
                <w:sz w:val="23"/>
              </w:rPr>
              <w:t> </w:t>
            </w:r>
            <w:r>
              <w:rPr>
                <w:color w:val="1C1A1D"/>
                <w:w w:val="105"/>
                <w:sz w:val="23"/>
              </w:rPr>
              <w:t>DPH.</w:t>
            </w: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color w:val="2B2A2C"/>
                <w:w w:val="105"/>
                <w:sz w:val="19"/>
              </w:rPr>
              <w:t>Žádáme </w:t>
            </w:r>
            <w:r>
              <w:rPr>
                <w:color w:val="1C1A1D"/>
                <w:w w:val="105"/>
                <w:sz w:val="19"/>
              </w:rPr>
              <w:t>Vás o zaslán</w:t>
            </w:r>
            <w:r>
              <w:rPr>
                <w:color w:val="3C3A3C"/>
                <w:w w:val="105"/>
                <w:sz w:val="19"/>
              </w:rPr>
              <w:t>í </w:t>
            </w:r>
            <w:r>
              <w:rPr>
                <w:color w:val="1C1A1D"/>
                <w:w w:val="105"/>
                <w:sz w:val="19"/>
              </w:rPr>
              <w:t>potvrzení objednávky mailem na adresu</w:t>
            </w: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54" w:lineRule="auto" w:before="1"/>
              <w:ind w:left="78"/>
              <w:rPr>
                <w:sz w:val="19"/>
              </w:rPr>
            </w:pPr>
            <w:r>
              <w:rPr>
                <w:color w:val="1C1A1D"/>
                <w:w w:val="105"/>
                <w:sz w:val="19"/>
              </w:rPr>
              <w:t>Objednávka společně s akceptací bude dle zákona č</w:t>
            </w:r>
            <w:r>
              <w:rPr>
                <w:color w:val="4D4D4F"/>
                <w:w w:val="105"/>
                <w:sz w:val="19"/>
              </w:rPr>
              <w:t>. </w:t>
            </w:r>
            <w:r>
              <w:rPr>
                <w:color w:val="2B2A2C"/>
                <w:w w:val="105"/>
                <w:sz w:val="19"/>
              </w:rPr>
              <w:t>340/2015 </w:t>
            </w:r>
            <w:r>
              <w:rPr>
                <w:color w:val="1C1A1D"/>
                <w:w w:val="105"/>
                <w:sz w:val="19"/>
              </w:rPr>
              <w:t>Sb. o registru smluv</w:t>
            </w:r>
            <w:r>
              <w:rPr>
                <w:color w:val="4D4D4F"/>
                <w:w w:val="105"/>
                <w:sz w:val="19"/>
              </w:rPr>
              <w:t>, </w:t>
            </w:r>
            <w:r>
              <w:rPr>
                <w:color w:val="2B2A2C"/>
                <w:w w:val="105"/>
                <w:sz w:val="19"/>
              </w:rPr>
              <w:t>zveřejněna </w:t>
            </w:r>
            <w:r>
              <w:rPr>
                <w:color w:val="1C1A1D"/>
                <w:w w:val="105"/>
                <w:sz w:val="19"/>
              </w:rPr>
              <w:t>v registru</w:t>
            </w:r>
            <w:r>
              <w:rPr>
                <w:color w:val="1C1A1D"/>
                <w:spacing w:val="-10"/>
                <w:w w:val="105"/>
                <w:sz w:val="19"/>
              </w:rPr>
              <w:t> </w:t>
            </w:r>
            <w:r>
              <w:rPr>
                <w:color w:val="1C1A1D"/>
                <w:w w:val="105"/>
                <w:sz w:val="19"/>
              </w:rPr>
              <w:t>smluv</w:t>
            </w:r>
            <w:r>
              <w:rPr>
                <w:color w:val="1C1A1D"/>
                <w:spacing w:val="-3"/>
                <w:w w:val="105"/>
                <w:sz w:val="19"/>
              </w:rPr>
              <w:t> </w:t>
            </w:r>
            <w:r>
              <w:rPr>
                <w:color w:val="1C1A1D"/>
                <w:w w:val="105"/>
                <w:sz w:val="19"/>
              </w:rPr>
              <w:t>na</w:t>
            </w:r>
            <w:r>
              <w:rPr>
                <w:color w:val="1C1A1D"/>
                <w:spacing w:val="-15"/>
                <w:w w:val="105"/>
                <w:sz w:val="19"/>
              </w:rPr>
              <w:t> </w:t>
            </w:r>
            <w:r>
              <w:rPr>
                <w:color w:val="1C1A1D"/>
                <w:w w:val="105"/>
                <w:sz w:val="19"/>
              </w:rPr>
              <w:t>dobu</w:t>
            </w:r>
            <w:r>
              <w:rPr>
                <w:color w:val="1C1A1D"/>
                <w:spacing w:val="-7"/>
                <w:w w:val="105"/>
                <w:sz w:val="19"/>
              </w:rPr>
              <w:t> </w:t>
            </w:r>
            <w:r>
              <w:rPr>
                <w:color w:val="1C1A1D"/>
                <w:w w:val="105"/>
                <w:sz w:val="19"/>
              </w:rPr>
              <w:t>neurč</w:t>
            </w:r>
            <w:r>
              <w:rPr>
                <w:color w:val="3C3A3C"/>
                <w:w w:val="105"/>
                <w:sz w:val="19"/>
              </w:rPr>
              <w:t>i</w:t>
            </w:r>
            <w:r>
              <w:rPr>
                <w:color w:val="1C1A1D"/>
                <w:w w:val="105"/>
                <w:sz w:val="19"/>
              </w:rPr>
              <w:t>tou</w:t>
            </w:r>
            <w:r>
              <w:rPr>
                <w:color w:val="5F6163"/>
                <w:w w:val="105"/>
                <w:sz w:val="19"/>
              </w:rPr>
              <w:t>,</w:t>
            </w:r>
            <w:r>
              <w:rPr>
                <w:color w:val="5F6163"/>
                <w:spacing w:val="-16"/>
                <w:w w:val="105"/>
                <w:sz w:val="19"/>
              </w:rPr>
              <w:t> </w:t>
            </w:r>
            <w:r>
              <w:rPr>
                <w:color w:val="1C1A1D"/>
                <w:w w:val="105"/>
                <w:sz w:val="19"/>
              </w:rPr>
              <w:t>v</w:t>
            </w:r>
            <w:r>
              <w:rPr>
                <w:color w:val="1C1A1D"/>
                <w:spacing w:val="-12"/>
                <w:w w:val="105"/>
                <w:sz w:val="19"/>
              </w:rPr>
              <w:t> </w:t>
            </w:r>
            <w:r>
              <w:rPr>
                <w:color w:val="1C1A1D"/>
                <w:w w:val="105"/>
                <w:sz w:val="19"/>
              </w:rPr>
              <w:t>celém</w:t>
            </w:r>
            <w:r>
              <w:rPr>
                <w:color w:val="1C1A1D"/>
                <w:spacing w:val="-16"/>
                <w:w w:val="105"/>
                <w:sz w:val="19"/>
              </w:rPr>
              <w:t> </w:t>
            </w:r>
            <w:r>
              <w:rPr>
                <w:color w:val="2B2A2C"/>
                <w:w w:val="105"/>
                <w:sz w:val="19"/>
              </w:rPr>
              <w:t>znění</w:t>
            </w:r>
            <w:r>
              <w:rPr>
                <w:color w:val="2B2A2C"/>
                <w:spacing w:val="-4"/>
                <w:w w:val="105"/>
                <w:sz w:val="19"/>
              </w:rPr>
              <w:t> </w:t>
            </w:r>
            <w:r>
              <w:rPr>
                <w:color w:val="1C1A1D"/>
                <w:w w:val="105"/>
                <w:sz w:val="19"/>
              </w:rPr>
              <w:t>včetně</w:t>
            </w:r>
            <w:r>
              <w:rPr>
                <w:color w:val="1C1A1D"/>
                <w:spacing w:val="-11"/>
                <w:w w:val="105"/>
                <w:sz w:val="19"/>
              </w:rPr>
              <w:t> </w:t>
            </w:r>
            <w:r>
              <w:rPr>
                <w:color w:val="1C1A1D"/>
                <w:w w:val="105"/>
                <w:sz w:val="19"/>
              </w:rPr>
              <w:t>příloh</w:t>
            </w:r>
            <w:r>
              <w:rPr>
                <w:color w:val="4D4D4F"/>
                <w:w w:val="105"/>
                <w:sz w:val="19"/>
              </w:rPr>
              <w:t>,</w:t>
            </w:r>
            <w:r>
              <w:rPr>
                <w:color w:val="4D4D4F"/>
                <w:spacing w:val="-12"/>
                <w:w w:val="105"/>
                <w:sz w:val="19"/>
              </w:rPr>
              <w:t> </w:t>
            </w:r>
            <w:r>
              <w:rPr>
                <w:color w:val="1C1A1D"/>
                <w:w w:val="105"/>
                <w:sz w:val="19"/>
              </w:rPr>
              <w:t>budoucích</w:t>
            </w:r>
            <w:r>
              <w:rPr>
                <w:color w:val="1C1A1D"/>
                <w:spacing w:val="-11"/>
                <w:w w:val="105"/>
                <w:sz w:val="19"/>
              </w:rPr>
              <w:t> </w:t>
            </w:r>
            <w:r>
              <w:rPr>
                <w:color w:val="1C1A1D"/>
                <w:w w:val="105"/>
                <w:sz w:val="19"/>
              </w:rPr>
              <w:t>změn</w:t>
            </w:r>
            <w:r>
              <w:rPr>
                <w:color w:val="1C1A1D"/>
                <w:spacing w:val="-9"/>
                <w:w w:val="105"/>
                <w:sz w:val="19"/>
              </w:rPr>
              <w:t> </w:t>
            </w:r>
            <w:r>
              <w:rPr>
                <w:color w:val="1C1A1D"/>
                <w:w w:val="105"/>
                <w:sz w:val="19"/>
              </w:rPr>
              <w:t>a</w:t>
            </w:r>
            <w:r>
              <w:rPr>
                <w:color w:val="1C1A1D"/>
                <w:spacing w:val="-11"/>
                <w:w w:val="105"/>
                <w:sz w:val="19"/>
              </w:rPr>
              <w:t> </w:t>
            </w:r>
            <w:r>
              <w:rPr>
                <w:color w:val="1C1A1D"/>
                <w:w w:val="105"/>
                <w:sz w:val="19"/>
              </w:rPr>
              <w:t>doplňků</w:t>
            </w:r>
            <w:r>
              <w:rPr>
                <w:color w:val="5F6163"/>
                <w:w w:val="105"/>
                <w:sz w:val="19"/>
              </w:rPr>
              <w:t>.</w:t>
            </w:r>
            <w:r>
              <w:rPr>
                <w:color w:val="5F6163"/>
                <w:spacing w:val="-12"/>
                <w:w w:val="105"/>
                <w:sz w:val="19"/>
              </w:rPr>
              <w:t> </w:t>
            </w:r>
            <w:r>
              <w:rPr>
                <w:color w:val="1C1A1D"/>
                <w:w w:val="105"/>
                <w:sz w:val="19"/>
              </w:rPr>
              <w:t>Objednávka bude</w:t>
            </w:r>
            <w:r>
              <w:rPr>
                <w:color w:val="1C1A1D"/>
                <w:spacing w:val="-15"/>
                <w:w w:val="105"/>
                <w:sz w:val="19"/>
              </w:rPr>
              <w:t> </w:t>
            </w:r>
            <w:r>
              <w:rPr>
                <w:color w:val="1C1A1D"/>
                <w:w w:val="105"/>
                <w:sz w:val="19"/>
              </w:rPr>
              <w:t>účinná</w:t>
            </w:r>
            <w:r>
              <w:rPr>
                <w:color w:val="1C1A1D"/>
                <w:spacing w:val="-14"/>
                <w:w w:val="105"/>
                <w:sz w:val="19"/>
              </w:rPr>
              <w:t> </w:t>
            </w:r>
            <w:r>
              <w:rPr>
                <w:color w:val="1C1A1D"/>
                <w:w w:val="105"/>
                <w:sz w:val="19"/>
              </w:rPr>
              <w:t>od</w:t>
            </w:r>
            <w:r>
              <w:rPr>
                <w:color w:val="1C1A1D"/>
                <w:spacing w:val="-17"/>
                <w:w w:val="105"/>
                <w:sz w:val="19"/>
              </w:rPr>
              <w:t> </w:t>
            </w:r>
            <w:r>
              <w:rPr>
                <w:color w:val="1C1A1D"/>
                <w:w w:val="105"/>
                <w:sz w:val="19"/>
              </w:rPr>
              <w:t>okamžiku</w:t>
            </w:r>
            <w:r>
              <w:rPr>
                <w:color w:val="1C1A1D"/>
                <w:spacing w:val="-12"/>
                <w:w w:val="105"/>
                <w:sz w:val="19"/>
              </w:rPr>
              <w:t> </w:t>
            </w:r>
            <w:r>
              <w:rPr>
                <w:color w:val="1C1A1D"/>
                <w:w w:val="105"/>
                <w:sz w:val="19"/>
              </w:rPr>
              <w:t>uveřejnění</w:t>
            </w:r>
            <w:r>
              <w:rPr>
                <w:color w:val="1C1A1D"/>
                <w:spacing w:val="-5"/>
                <w:w w:val="105"/>
                <w:sz w:val="19"/>
              </w:rPr>
              <w:t> </w:t>
            </w:r>
            <w:r>
              <w:rPr>
                <w:color w:val="1C1A1D"/>
                <w:w w:val="105"/>
                <w:sz w:val="19"/>
              </w:rPr>
              <w:t>v</w:t>
            </w:r>
            <w:r>
              <w:rPr>
                <w:color w:val="1C1A1D"/>
                <w:spacing w:val="-15"/>
                <w:w w:val="105"/>
                <w:sz w:val="19"/>
              </w:rPr>
              <w:t> </w:t>
            </w:r>
            <w:r>
              <w:rPr>
                <w:color w:val="1C1A1D"/>
                <w:w w:val="105"/>
                <w:sz w:val="19"/>
              </w:rPr>
              <w:t>registru</w:t>
            </w:r>
            <w:r>
              <w:rPr>
                <w:color w:val="1C1A1D"/>
                <w:spacing w:val="-10"/>
                <w:w w:val="105"/>
                <w:sz w:val="19"/>
              </w:rPr>
              <w:t> </w:t>
            </w:r>
            <w:r>
              <w:rPr>
                <w:color w:val="1C1A1D"/>
                <w:w w:val="105"/>
                <w:sz w:val="19"/>
              </w:rPr>
              <w:t>smluv</w:t>
            </w:r>
            <w:r>
              <w:rPr>
                <w:color w:val="4D4D4F"/>
                <w:w w:val="105"/>
                <w:sz w:val="19"/>
              </w:rPr>
              <w:t>.</w:t>
            </w:r>
            <w:r>
              <w:rPr>
                <w:color w:val="4D4D4F"/>
                <w:spacing w:val="-13"/>
                <w:w w:val="105"/>
                <w:sz w:val="19"/>
              </w:rPr>
              <w:t> </w:t>
            </w:r>
            <w:r>
              <w:rPr>
                <w:color w:val="1C1A1D"/>
                <w:w w:val="105"/>
                <w:sz w:val="19"/>
              </w:rPr>
              <w:t>Objednávku</w:t>
            </w:r>
            <w:r>
              <w:rPr>
                <w:color w:val="1C1A1D"/>
                <w:spacing w:val="-8"/>
                <w:w w:val="105"/>
                <w:sz w:val="19"/>
              </w:rPr>
              <w:t> </w:t>
            </w:r>
            <w:r>
              <w:rPr>
                <w:color w:val="1C1A1D"/>
                <w:w w:val="105"/>
                <w:sz w:val="19"/>
              </w:rPr>
              <w:t>s</w:t>
            </w:r>
            <w:r>
              <w:rPr>
                <w:color w:val="1C1A1D"/>
                <w:spacing w:val="-19"/>
                <w:w w:val="105"/>
                <w:sz w:val="19"/>
              </w:rPr>
              <w:t> </w:t>
            </w:r>
            <w:r>
              <w:rPr>
                <w:color w:val="1C1A1D"/>
                <w:w w:val="105"/>
                <w:sz w:val="19"/>
              </w:rPr>
              <w:t>akceptací</w:t>
            </w:r>
            <w:r>
              <w:rPr>
                <w:color w:val="1C1A1D"/>
                <w:spacing w:val="-13"/>
                <w:w w:val="105"/>
                <w:sz w:val="19"/>
              </w:rPr>
              <w:t> </w:t>
            </w:r>
            <w:r>
              <w:rPr>
                <w:color w:val="1C1A1D"/>
                <w:w w:val="105"/>
                <w:sz w:val="19"/>
              </w:rPr>
              <w:t>uve</w:t>
            </w:r>
            <w:r>
              <w:rPr>
                <w:color w:val="3C3A3C"/>
                <w:w w:val="105"/>
                <w:sz w:val="19"/>
              </w:rPr>
              <w:t>ř</w:t>
            </w:r>
            <w:r>
              <w:rPr>
                <w:color w:val="1C1A1D"/>
                <w:w w:val="105"/>
                <w:sz w:val="19"/>
              </w:rPr>
              <w:t>ejní</w:t>
            </w:r>
            <w:r>
              <w:rPr>
                <w:color w:val="1C1A1D"/>
                <w:spacing w:val="-28"/>
                <w:w w:val="105"/>
                <w:sz w:val="19"/>
              </w:rPr>
              <w:t> </w:t>
            </w:r>
            <w:r>
              <w:rPr>
                <w:color w:val="1C1A1D"/>
                <w:w w:val="105"/>
                <w:sz w:val="19"/>
              </w:rPr>
              <w:t>v</w:t>
            </w:r>
            <w:r>
              <w:rPr>
                <w:color w:val="1C1A1D"/>
                <w:spacing w:val="-17"/>
                <w:w w:val="105"/>
                <w:sz w:val="19"/>
              </w:rPr>
              <w:t> </w:t>
            </w:r>
            <w:r>
              <w:rPr>
                <w:color w:val="1C1A1D"/>
                <w:w w:val="105"/>
                <w:sz w:val="19"/>
              </w:rPr>
              <w:t>registru</w:t>
            </w:r>
            <w:r>
              <w:rPr>
                <w:color w:val="1C1A1D"/>
                <w:spacing w:val="-11"/>
                <w:w w:val="105"/>
                <w:sz w:val="19"/>
              </w:rPr>
              <w:t> </w:t>
            </w:r>
            <w:r>
              <w:rPr>
                <w:color w:val="1C1A1D"/>
                <w:w w:val="105"/>
                <w:sz w:val="19"/>
              </w:rPr>
              <w:t>smluv objednavatel.</w:t>
            </w:r>
          </w:p>
        </w:tc>
      </w:tr>
      <w:tr>
        <w:trPr>
          <w:trHeight w:val="273" w:hRule="atLeast"/>
        </w:trPr>
        <w:tc>
          <w:tcPr>
            <w:tcW w:w="3190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tabs>
                <w:tab w:pos="1144" w:val="left" w:leader="none"/>
              </w:tabs>
              <w:spacing w:line="253" w:lineRule="exact"/>
              <w:ind w:left="76"/>
              <w:rPr>
                <w:b/>
                <w:sz w:val="23"/>
              </w:rPr>
            </w:pPr>
            <w:r>
              <w:rPr>
                <w:b/>
                <w:color w:val="2B2A2C"/>
                <w:w w:val="105"/>
                <w:sz w:val="23"/>
              </w:rPr>
              <w:t>Č.pol.</w:t>
              <w:tab/>
              <w:t>Označení</w:t>
            </w:r>
          </w:p>
        </w:tc>
        <w:tc>
          <w:tcPr>
            <w:tcW w:w="112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4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130"/>
              <w:rPr>
                <w:b/>
                <w:sz w:val="23"/>
              </w:rPr>
            </w:pPr>
            <w:r>
              <w:rPr>
                <w:b/>
                <w:color w:val="2B2A2C"/>
                <w:w w:val="105"/>
                <w:sz w:val="23"/>
              </w:rPr>
              <w:t>Cena s DPH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2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7"/>
        <w:gridCol w:w="1201"/>
      </w:tblGrid>
      <w:tr>
        <w:trPr>
          <w:trHeight w:val="1116" w:hRule="atLeast"/>
        </w:trPr>
        <w:tc>
          <w:tcPr>
            <w:tcW w:w="24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71"/>
              <w:rPr>
                <w:sz w:val="23"/>
              </w:rPr>
            </w:pPr>
            <w:r>
              <w:rPr>
                <w:color w:val="1C1A1D"/>
                <w:sz w:val="23"/>
              </w:rPr>
              <w:t>Počet příloh</w:t>
            </w:r>
            <w:r>
              <w:rPr>
                <w:color w:val="3C3A3C"/>
                <w:sz w:val="23"/>
              </w:rPr>
              <w:t>: </w:t>
            </w:r>
            <w:r>
              <w:rPr>
                <w:color w:val="1C1A1D"/>
                <w:sz w:val="23"/>
              </w:rPr>
              <w:t>O</w:t>
            </w:r>
          </w:p>
        </w:tc>
        <w:tc>
          <w:tcPr>
            <w:tcW w:w="12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5" w:lineRule="auto" w:before="31"/>
              <w:ind w:left="69" w:right="198" w:hanging="3"/>
              <w:rPr>
                <w:sz w:val="23"/>
              </w:rPr>
            </w:pPr>
            <w:r>
              <w:rPr>
                <w:color w:val="1C1A1D"/>
                <w:w w:val="105"/>
                <w:sz w:val="23"/>
              </w:rPr>
              <w:t>Vyřizuje: Telefon</w:t>
            </w:r>
            <w:r>
              <w:rPr>
                <w:color w:val="3C3A3C"/>
                <w:w w:val="105"/>
                <w:sz w:val="23"/>
              </w:rPr>
              <w:t>: </w:t>
            </w:r>
            <w:r>
              <w:rPr>
                <w:color w:val="1C1A1D"/>
                <w:w w:val="105"/>
                <w:sz w:val="23"/>
              </w:rPr>
              <w:t>E-mail:</w:t>
            </w:r>
          </w:p>
        </w:tc>
      </w:tr>
    </w:tbl>
    <w:p>
      <w:pPr>
        <w:spacing w:line="240" w:lineRule="auto" w:before="4"/>
        <w:rPr>
          <w:sz w:val="19"/>
        </w:rPr>
      </w:pPr>
    </w:p>
    <w:p>
      <w:pPr>
        <w:spacing w:after="0" w:line="240" w:lineRule="auto"/>
        <w:rPr>
          <w:sz w:val="19"/>
        </w:rPr>
        <w:sectPr>
          <w:type w:val="continuous"/>
          <w:pgSz w:w="11900" w:h="16850"/>
          <w:pgMar w:top="1380" w:bottom="0" w:left="1200" w:right="1240"/>
        </w:sectPr>
      </w:pPr>
    </w:p>
    <w:p>
      <w:pPr>
        <w:spacing w:line="240" w:lineRule="auto" w:before="0"/>
        <w:rPr>
          <w:sz w:val="48"/>
        </w:rPr>
      </w:pPr>
    </w:p>
    <w:p>
      <w:pPr>
        <w:spacing w:before="338"/>
        <w:ind w:left="112" w:right="0" w:firstLine="0"/>
        <w:jc w:val="left"/>
        <w:rPr>
          <w:rFonts w:ascii="Times New Roman"/>
          <w:sz w:val="44"/>
        </w:rPr>
      </w:pPr>
      <w:r>
        <w:rPr>
          <w:rFonts w:ascii="Times New Roman"/>
          <w:w w:val="95"/>
          <w:sz w:val="44"/>
        </w:rPr>
        <w:t>AKCEPTUJI</w:t>
      </w:r>
    </w:p>
    <w:p>
      <w:pPr>
        <w:pStyle w:val="ListParagraph"/>
        <w:numPr>
          <w:ilvl w:val="0"/>
          <w:numId w:val="1"/>
        </w:numPr>
        <w:tabs>
          <w:tab w:pos="192" w:val="left" w:leader="none"/>
          <w:tab w:pos="659" w:val="left" w:leader="none"/>
        </w:tabs>
        <w:spacing w:line="240" w:lineRule="auto" w:before="90" w:after="0"/>
        <w:ind w:left="192" w:right="0" w:hanging="80"/>
        <w:jc w:val="left"/>
        <w:rPr>
          <w:rFonts w:ascii="Times New Roman" w:hAnsi="Times New Roman"/>
          <w:sz w:val="23"/>
        </w:rPr>
      </w:pPr>
      <w:r>
        <w:rPr>
          <w:i/>
          <w:color w:val="5F6163"/>
          <w:spacing w:val="-21"/>
          <w:w w:val="46"/>
          <w:sz w:val="18"/>
        </w:rPr>
        <w:br w:type="column"/>
        <w:t>_</w:t>
      </w:r>
      <w:r>
        <w:rPr>
          <w:i/>
          <w:color w:val="5F6163"/>
          <w:w w:val="86"/>
          <w:sz w:val="18"/>
        </w:rPr>
        <w:t>.</w:t>
      </w:r>
      <w:r>
        <w:rPr>
          <w:i/>
          <w:color w:val="5F6163"/>
          <w:spacing w:val="-5"/>
          <w:w w:val="86"/>
          <w:sz w:val="18"/>
        </w:rPr>
        <w:t>,</w:t>
      </w:r>
      <w:r>
        <w:rPr>
          <w:i/>
          <w:color w:val="8B8B8B"/>
          <w:sz w:val="18"/>
        </w:rPr>
        <w:t>:s</w:t>
        <w:tab/>
      </w:r>
      <w:r>
        <w:rPr>
          <w:i/>
          <w:color w:val="777779"/>
          <w:spacing w:val="-1"/>
          <w:w w:val="86"/>
          <w:sz w:val="18"/>
        </w:rPr>
        <w:t>n</w:t>
      </w:r>
      <w:r>
        <w:rPr>
          <w:i/>
          <w:color w:val="777779"/>
          <w:w w:val="86"/>
          <w:sz w:val="18"/>
        </w:rPr>
        <w:t>§</w:t>
      </w:r>
      <w:r>
        <w:rPr>
          <w:i/>
          <w:color w:val="777779"/>
          <w:spacing w:val="-10"/>
          <w:sz w:val="18"/>
        </w:rPr>
        <w:t> </w:t>
      </w:r>
      <w:r>
        <w:rPr>
          <w:rFonts w:ascii="Times New Roman" w:hAnsi="Times New Roman"/>
          <w:b/>
          <w:i/>
          <w:color w:val="5F6163"/>
          <w:spacing w:val="1"/>
          <w:w w:val="224"/>
          <w:sz w:val="15"/>
        </w:rPr>
        <w:t>G</w:t>
      </w:r>
      <w:r>
        <w:rPr>
          <w:rFonts w:ascii="Times New Roman" w:hAnsi="Times New Roman"/>
          <w:b/>
          <w:i/>
          <w:color w:val="5F6163"/>
          <w:spacing w:val="-1"/>
          <w:w w:val="224"/>
          <w:sz w:val="15"/>
        </w:rPr>
        <w:t>i</w:t>
      </w:r>
      <w:r>
        <w:rPr>
          <w:rFonts w:ascii="Times New Roman" w:hAnsi="Times New Roman"/>
          <w:b/>
          <w:i/>
          <w:color w:val="5F6163"/>
          <w:w w:val="224"/>
          <w:sz w:val="15"/>
        </w:rPr>
        <w:t>l</w:t>
      </w:r>
      <w:r>
        <w:rPr>
          <w:rFonts w:ascii="Times New Roman" w:hAnsi="Times New Roman"/>
          <w:b/>
          <w:i/>
          <w:color w:val="5F6163"/>
          <w:spacing w:val="-12"/>
          <w:sz w:val="15"/>
        </w:rPr>
        <w:t> </w:t>
      </w:r>
      <w:r>
        <w:rPr>
          <w:rFonts w:ascii="Times New Roman" w:hAnsi="Times New Roman"/>
          <w:b/>
          <w:i/>
          <w:color w:val="4D4D4F"/>
          <w:w w:val="104"/>
          <w:sz w:val="15"/>
        </w:rPr>
        <w:t>V</w:t>
      </w:r>
      <w:r>
        <w:rPr>
          <w:rFonts w:ascii="Times New Roman" w:hAnsi="Times New Roman"/>
          <w:b/>
          <w:i/>
          <w:color w:val="4D4D4F"/>
          <w:sz w:val="15"/>
        </w:rPr>
        <w:t> </w:t>
      </w:r>
      <w:r>
        <w:rPr>
          <w:rFonts w:ascii="Times New Roman" w:hAnsi="Times New Roman"/>
          <w:b/>
          <w:i/>
          <w:color w:val="4D4D4F"/>
          <w:spacing w:val="5"/>
          <w:sz w:val="15"/>
        </w:rPr>
        <w:t> </w:t>
      </w:r>
      <w:r>
        <w:rPr>
          <w:rFonts w:ascii="Times New Roman" w:hAnsi="Times New Roman"/>
          <w:color w:val="4D4D4F"/>
          <w:spacing w:val="-1"/>
          <w:w w:val="181"/>
          <w:sz w:val="23"/>
        </w:rPr>
        <w:t>n_g.</w:t>
      </w:r>
    </w:p>
    <w:p>
      <w:pPr>
        <w:tabs>
          <w:tab w:pos="967" w:val="left" w:leader="none"/>
        </w:tabs>
        <w:spacing w:before="21"/>
        <w:ind w:left="0" w:right="130" w:firstLine="0"/>
        <w:jc w:val="center"/>
        <w:rPr>
          <w:rFonts w:ascii="Times New Roman"/>
          <w:sz w:val="21"/>
        </w:rPr>
      </w:pPr>
      <w:r>
        <w:rPr>
          <w:rFonts w:ascii="Times New Roman"/>
          <w:color w:val="5F6163"/>
          <w:sz w:val="21"/>
        </w:rPr>
        <w:t>Sl</w:t>
        <w:tab/>
        <w:t>oo 113</w:t>
      </w:r>
      <w:r>
        <w:rPr>
          <w:rFonts w:ascii="Times New Roman"/>
          <w:color w:val="5F6163"/>
          <w:spacing w:val="-3"/>
          <w:sz w:val="21"/>
        </w:rPr>
        <w:t> </w:t>
      </w:r>
      <w:r>
        <w:rPr>
          <w:rFonts w:ascii="Times New Roman"/>
          <w:color w:val="3C3A3C"/>
          <w:sz w:val="21"/>
        </w:rPr>
        <w:t>2</w:t>
      </w:r>
    </w:p>
    <w:p>
      <w:pPr>
        <w:pStyle w:val="BodyText"/>
        <w:spacing w:before="3"/>
        <w:ind w:right="118"/>
        <w:jc w:val="center"/>
      </w:pPr>
      <w:r>
        <w:rPr/>
        <w:pict>
          <v:group style="position:absolute;margin-left:204.199997pt;margin-top:15.606041pt;width:175.45pt;height:84.1pt;mso-position-horizontal-relative:page;mso-position-vertical-relative:paragraph;z-index:251663360" coordorigin="4084,312" coordsize="3509,1682">
            <v:shape style="position:absolute;left:4990;top:312;width:876;height:1682" coordorigin="4990,312" coordsize="876,1682" path="m5781,322l5739,322,5758,334,5776,352,5790,381,5798,422,5804,358,5790,325,5781,322xm5715,312l5681,334,5664,387,5660,421,5705,421,5707,398,5718,353,5739,322,5781,322,5759,313,5715,312xm5798,453l5790,492,5790,637,5792,604,5795,526,5798,453xm5790,897l5790,1034,5798,1051,5853,1145,5866,1162,5866,1058,5857,1043,5823,976,5806,936,5794,907,5790,897xm5686,1118l5617,1118,5614,1125,5614,1279,5615,1277,5650,1202,5679,1136,5686,1118xm5866,1429l5864,1429,5783,1451,5702,1475,5620,1502,5614,1504,5614,1523,5681,1505,5759,1487,5840,1470,5866,1466,5866,1429xm5170,1751l5129,1751,5111,1766,5054,1827,5017,1882,4997,1930,4990,1966,5001,1988,5011,1994,5124,1994,5131,1990,5023,1990,5028,1952,5052,1900,5093,1839,5149,1772,5170,1751xm5347,1751l5285,1751,5246,1808,5198,1869,5151,1919,5106,1958,5063,1982,5023,1990,5131,1990,5135,1988,5178,1956,5225,1911,5276,1850,5333,1773,5347,1751xe" filled="true" fillcolor="#ffd7d7" stroked="false">
              <v:path arrowok="t"/>
              <v:fill type="solid"/>
            </v:shape>
            <v:shape style="position:absolute;left:4083;top:396;width:3466;height:1375" coordorigin="4084,396" coordsize="3466,1375" path="m5770,441l4084,441,4084,1075,4084,1138,4084,1771,5594,1771,5594,1138,5770,1138,5770,441m7549,802l7399,802,7399,668,6299,668,6299,544,7460,544,7460,396,5846,396,5846,533,5846,544,5846,668,5846,802,5846,939,5846,950,5846,1076,5846,1087,5846,1208,5846,1342,5846,1476,5846,1611,5846,1758,7095,1758,7095,1611,7098,1611,7098,1476,6978,1476,6978,1342,6837,1342,6837,1208,6731,1208,6731,1087,7490,1087,7490,950,7549,950,7549,802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65;top:1765;width:1728;height:111" type="#_x0000_t202" filled="false" stroked="false">
              <v:textbox inset="0,0,0,0">
                <w:txbxContent>
                  <w:p>
                    <w:pPr>
                      <w:spacing w:line="110" w:lineRule="exact" w:before="0"/>
                      <w:ind w:left="0" w:right="0" w:firstLine="0"/>
                      <w:jc w:val="left"/>
                      <w:rPr>
                        <w:rFonts w:ascii="Calibri"/>
                        <w:sz w:val="11"/>
                      </w:rPr>
                    </w:pPr>
                    <w:r>
                      <w:rPr>
                        <w:rFonts w:ascii="Calibri"/>
                        <w:w w:val="105"/>
                        <w:sz w:val="11"/>
                      </w:rPr>
                      <w:t>Datum: 2023.10.11 16:29:38 +02'00'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F6163"/>
        </w:rPr>
        <w:t>4.4/0 </w:t>
      </w:r>
      <w:r>
        <w:rPr>
          <w:color w:val="4D4D4F"/>
        </w:rPr>
        <w:t>29 </w:t>
      </w:r>
      <w:r>
        <w:rPr>
          <w:color w:val="3C3A3C"/>
        </w:rPr>
        <w:t>lOlJNY</w:t>
      </w:r>
    </w:p>
    <w:p>
      <w:pPr>
        <w:spacing w:after="0"/>
        <w:jc w:val="center"/>
        <w:sectPr>
          <w:type w:val="continuous"/>
          <w:pgSz w:w="11900" w:h="16850"/>
          <w:pgMar w:top="1380" w:bottom="0" w:left="1200" w:right="1240"/>
          <w:cols w:num="2" w:equalWidth="0">
            <w:col w:w="2378" w:space="4553"/>
            <w:col w:w="2529"/>
          </w:cols>
        </w:sectPr>
      </w:pPr>
    </w:p>
    <w:p>
      <w:pPr>
        <w:pStyle w:val="BodyText"/>
      </w:pPr>
      <w:r>
        <w:rPr/>
        <w:pict>
          <v:group style="position:absolute;margin-left:66.120003pt;margin-top:536.171204pt;width:513.7pt;height:112.65pt;mso-position-horizontal-relative:page;mso-position-vertical-relative:page;z-index:-251875328" coordorigin="1322,10723" coordsize="10274,2253">
            <v:shape style="position:absolute;left:10173;top:10861;width:731;height:1442" type="#_x0000_t75" stroked="false">
              <v:imagedata r:id="rId5" o:title=""/>
            </v:shape>
            <v:line style="position:absolute" from="1322,11539" to="3797,11539" stroked="true" strokeweight=".72pt" strokecolor="#000000">
              <v:stroke dashstyle="solid"/>
            </v:line>
            <v:line style="position:absolute" from="3811,11540" to="5011,11540" stroked="true" strokeweight=".6pt" strokecolor="#000000">
              <v:stroke dashstyle="solid"/>
            </v:line>
            <v:line style="position:absolute" from="3811,11533" to="8182,11533" stroked="true" strokeweight=".1pt" strokecolor="#000000">
              <v:stroke dashstyle="solid"/>
            </v:line>
            <v:line style="position:absolute" from="7349,11541" to="8182,11541" stroked="true" strokeweight=".581pt" strokecolor="#000000">
              <v:stroke dashstyle="solid"/>
            </v:line>
            <v:rect style="position:absolute;left:8196;top:11532;width:52;height:15" filled="true" fillcolor="#000000" stroked="false">
              <v:fill type="solid"/>
            </v:rect>
            <v:line style="position:absolute" from="1327,11546" to="1327,12653" stroked="true" strokeweight=".48pt" strokecolor="#000000">
              <v:stroke dashstyle="solid"/>
            </v:line>
            <v:line style="position:absolute" from="1332,12648" to="3797,12648" stroked="true" strokeweight=".48pt" strokecolor="#000000">
              <v:stroke dashstyle="solid"/>
            </v:line>
            <v:rect style="position:absolute;left:3796;top:12643;width:10;height:10" filled="true" fillcolor="#000000" stroked="false">
              <v:fill type="solid"/>
            </v:rect>
            <v:line style="position:absolute" from="3806,12648" to="8182,12648" stroked="true" strokeweight=".48pt" strokecolor="#000000">
              <v:stroke dashstyle="solid"/>
            </v:line>
            <v:line style="position:absolute" from="8189,11532" to="8189,12643" stroked="true" strokeweight=".72pt" strokecolor="#000000">
              <v:stroke dashstyle="solid"/>
            </v:line>
            <v:shape style="position:absolute;left:4991;top:11038;width:6605;height:1938" coordorigin="4991,11039" coordsize="6605,1938" path="m8017,12118l6201,12118,6201,11869,7329,11869,7329,11555,4991,11555,4991,11828,4991,11828,4991,12118,4994,12118,4994,12377,8017,12377,8017,12118m8247,12643l8191,12643,8191,12643,8182,12643,8182,12653,8191,12653,8191,12653,8247,12653,8247,12643m11596,11039l8257,11039,8257,12976,11596,12976,11596,11039e" filled="true" fillcolor="#000000" stroked="false">
              <v:path arrowok="t"/>
              <v:fill type="solid"/>
            </v:shape>
            <v:shape style="position:absolute;left:1392;top:10723;width:155;height:258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1C1A1D"/>
                        <w:w w:val="104"/>
                        <w:sz w:val="23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457;top:10723;width:2936;height:258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1C1A1D"/>
                        <w:w w:val="105"/>
                        <w:sz w:val="23"/>
                      </w:rPr>
                      <w:t>Realizace akce vč</w:t>
                    </w:r>
                    <w:r>
                      <w:rPr>
                        <w:color w:val="3C3A3C"/>
                        <w:w w:val="105"/>
                        <w:sz w:val="23"/>
                      </w:rPr>
                      <w:t>.</w:t>
                    </w:r>
                    <w:r>
                      <w:rPr>
                        <w:color w:val="3C3A3C"/>
                        <w:spacing w:val="-31"/>
                        <w:w w:val="105"/>
                        <w:sz w:val="23"/>
                      </w:rPr>
                      <w:t> </w:t>
                    </w:r>
                    <w:r>
                      <w:rPr>
                        <w:color w:val="1C1A1D"/>
                        <w:w w:val="105"/>
                        <w:sz w:val="23"/>
                      </w:rPr>
                      <w:t>projektu</w:t>
                    </w:r>
                  </w:p>
                </w:txbxContent>
              </v:textbox>
              <w10:wrap type="none"/>
            </v:shape>
            <v:shape style="position:absolute;left:7538;top:10723;width:1613;height:258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B2A2C"/>
                        <w:w w:val="105"/>
                        <w:sz w:val="23"/>
                      </w:rPr>
                      <w:t>248 760,57 Kč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251664384" from=".95pt,839.599976pt" to="134.65pt,839.599976pt" stroked="true" strokeweight=".481pt" strokecolor="#000000">
            <v:stroke dashstyle="solid"/>
            <w10:wrap type="none"/>
          </v:line>
        </w:pict>
      </w:r>
      <w:r>
        <w:rPr/>
        <w:pict>
          <v:rect style="position:absolute;margin-left:348.440002pt;margin-top:426.740875pt;width:144.328400pt;height:12.94010pt;mso-position-horizontal-relative:page;mso-position-vertical-relative:page;z-index:-251870208" filled="true" fillcolor="#000000" stroked="false">
            <v:fill type="solid"/>
            <w10:wrap type="none"/>
          </v:rect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before="93"/>
        <w:ind w:left="191" w:right="0" w:firstLine="0"/>
        <w:jc w:val="left"/>
        <w:rPr>
          <w:sz w:val="23"/>
        </w:rPr>
      </w:pPr>
      <w:r>
        <w:rPr>
          <w:color w:val="1C1A1D"/>
          <w:w w:val="105"/>
          <w:sz w:val="23"/>
        </w:rPr>
        <w:t>Tisk</w:t>
      </w:r>
      <w:r>
        <w:rPr>
          <w:color w:val="4D4D4F"/>
          <w:w w:val="105"/>
          <w:sz w:val="23"/>
        </w:rPr>
        <w:t>: </w:t>
      </w:r>
      <w:r>
        <w:rPr>
          <w:color w:val="1C1A1D"/>
          <w:w w:val="105"/>
          <w:sz w:val="23"/>
        </w:rPr>
        <w:t>OSSCELN</w:t>
      </w:r>
    </w:p>
    <w:sectPr>
      <w:type w:val="continuous"/>
      <w:pgSz w:w="11900" w:h="16850"/>
      <w:pgMar w:top="1380" w:bottom="0" w:left="12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·"/>
      <w:lvlJc w:val="left"/>
      <w:pPr>
        <w:ind w:left="192" w:hanging="80"/>
      </w:pPr>
      <w:rPr>
        <w:rFonts w:hint="default" w:ascii="Arial" w:hAnsi="Arial" w:eastAsia="Arial" w:cs="Arial"/>
        <w:i/>
        <w:color w:val="B5B5B5"/>
        <w:w w:val="86"/>
        <w:sz w:val="18"/>
        <w:szCs w:val="18"/>
      </w:rPr>
    </w:lvl>
    <w:lvl w:ilvl="1">
      <w:start w:val="0"/>
      <w:numFmt w:val="bullet"/>
      <w:lvlText w:val="•"/>
      <w:lvlJc w:val="left"/>
      <w:pPr>
        <w:ind w:left="432" w:hanging="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65" w:hanging="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98" w:hanging="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31" w:hanging="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4" w:hanging="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96" w:hanging="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29" w:hanging="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62" w:hanging="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90"/>
      <w:ind w:left="192" w:hanging="8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terms:created xsi:type="dcterms:W3CDTF">2023-10-12T11:41:00Z</dcterms:created>
  <dcterms:modified xsi:type="dcterms:W3CDTF">2023-10-12T11:41:00Z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2023-10-12T00:00:00Z</vt:filetime>
  </property>
</Properties>
</file>