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31556" w14:textId="77777777" w:rsidR="00744659" w:rsidRPr="00C85A1F" w:rsidRDefault="00744659" w:rsidP="00744659">
      <w:pPr>
        <w:jc w:val="center"/>
        <w:rPr>
          <w:rFonts w:ascii="Arial" w:hAnsi="Arial" w:cs="Arial"/>
          <w:b/>
          <w:sz w:val="24"/>
        </w:rPr>
      </w:pPr>
      <w:r w:rsidRPr="00C85A1F">
        <w:rPr>
          <w:rFonts w:ascii="Arial" w:hAnsi="Arial" w:cs="Arial"/>
          <w:b/>
          <w:sz w:val="24"/>
        </w:rPr>
        <w:t>Smlouva o spolupráci</w:t>
      </w:r>
    </w:p>
    <w:p w14:paraId="0B764522" w14:textId="078939EF" w:rsidR="00744659" w:rsidRPr="00C85A1F" w:rsidRDefault="00744659" w:rsidP="00744659">
      <w:pPr>
        <w:jc w:val="center"/>
        <w:rPr>
          <w:rFonts w:ascii="Arial" w:hAnsi="Arial" w:cs="Arial"/>
        </w:rPr>
      </w:pPr>
      <w:r w:rsidRPr="00C85A1F">
        <w:rPr>
          <w:rFonts w:ascii="Arial" w:hAnsi="Arial" w:cs="Arial"/>
        </w:rPr>
        <w:t xml:space="preserve">číslo </w:t>
      </w:r>
      <w:r w:rsidR="00316BB0" w:rsidRPr="00FD0676">
        <w:rPr>
          <w:rFonts w:ascii="Arial" w:hAnsi="Arial" w:cs="Arial"/>
        </w:rPr>
        <w:t>MLA-23-03</w:t>
      </w:r>
      <w:r w:rsidR="004E4B00">
        <w:rPr>
          <w:rFonts w:ascii="Arial" w:hAnsi="Arial" w:cs="Arial"/>
        </w:rPr>
        <w:t>6</w:t>
      </w:r>
      <w:r w:rsidR="00316BB0" w:rsidRPr="00FD0676">
        <w:rPr>
          <w:rFonts w:ascii="Arial" w:hAnsi="Arial" w:cs="Arial"/>
        </w:rPr>
        <w:t>-SR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8"/>
      </w:tblGrid>
      <w:tr w:rsidR="00744659" w:rsidRPr="00C85A1F" w14:paraId="624D3A45" w14:textId="77777777" w:rsidTr="0006644B">
        <w:trPr>
          <w:trHeight w:val="340"/>
        </w:trPr>
        <w:tc>
          <w:tcPr>
            <w:tcW w:w="8138" w:type="dxa"/>
          </w:tcPr>
          <w:p w14:paraId="5346E85E" w14:textId="26359398" w:rsidR="00744659" w:rsidRPr="00C85A1F" w:rsidRDefault="00316BB0" w:rsidP="0030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Škoda Auto</w:t>
            </w:r>
            <w:r w:rsidR="00744659" w:rsidRPr="00C85A1F">
              <w:rPr>
                <w:rFonts w:ascii="Arial" w:hAnsi="Arial" w:cs="Arial"/>
                <w:b/>
              </w:rPr>
              <w:t xml:space="preserve"> a.s.</w:t>
            </w:r>
            <w:r w:rsidR="00744659" w:rsidRPr="00C85A1F">
              <w:rPr>
                <w:rFonts w:ascii="Arial" w:hAnsi="Arial" w:cs="Arial"/>
              </w:rPr>
              <w:br/>
              <w:t>se sídlem: tř. Václava Klementa 869, Mladá Boleslav II, 293 01 Mladá Boleslav</w:t>
            </w:r>
            <w:r w:rsidR="00744659" w:rsidRPr="00C85A1F">
              <w:rPr>
                <w:rFonts w:ascii="Arial" w:hAnsi="Arial" w:cs="Arial"/>
              </w:rPr>
              <w:br/>
              <w:t>IČ: 00177041</w:t>
            </w:r>
            <w:r w:rsidR="00744659" w:rsidRPr="00C85A1F">
              <w:rPr>
                <w:rFonts w:ascii="Arial" w:hAnsi="Arial" w:cs="Arial"/>
              </w:rPr>
              <w:br/>
              <w:t>DIČ: CZ00177041</w:t>
            </w:r>
            <w:r w:rsidR="00744659" w:rsidRPr="00C85A1F">
              <w:rPr>
                <w:rFonts w:ascii="Arial" w:hAnsi="Arial" w:cs="Arial"/>
              </w:rPr>
              <w:br/>
              <w:t>účet č.: 1000053254/2700 u UniCredit Bank Czech Republic and Slovakia, a.s., Praha</w:t>
            </w:r>
            <w:r w:rsidR="00744659" w:rsidRPr="00C85A1F">
              <w:rPr>
                <w:rFonts w:ascii="Arial" w:hAnsi="Arial" w:cs="Arial"/>
              </w:rPr>
              <w:br/>
              <w:t>zapsaná v obchodním rejstříku u Městského soudu v Praze, odd. B, vl. 332</w:t>
            </w:r>
            <w:r w:rsidR="00744659" w:rsidRPr="00C85A1F">
              <w:rPr>
                <w:rFonts w:ascii="Arial" w:hAnsi="Arial" w:cs="Arial"/>
              </w:rPr>
              <w:br/>
              <w:t xml:space="preserve">zastoupená: </w:t>
            </w:r>
            <w:r w:rsidR="00DB4DDD">
              <w:rPr>
                <w:rFonts w:ascii="Arial" w:hAnsi="Arial" w:cs="Arial"/>
              </w:rPr>
              <w:t>xxx</w:t>
            </w:r>
            <w:r w:rsidR="00DB4DDD" w:rsidRPr="00C85A1F">
              <w:rPr>
                <w:rFonts w:ascii="Arial" w:hAnsi="Arial" w:cs="Arial"/>
              </w:rPr>
              <w:t xml:space="preserve"> </w:t>
            </w:r>
            <w:r w:rsidR="00744659" w:rsidRPr="00C85A1F">
              <w:rPr>
                <w:rFonts w:ascii="Arial" w:hAnsi="Arial" w:cs="Arial"/>
              </w:rPr>
              <w:br/>
              <w:t>(dále jen „</w:t>
            </w:r>
            <w:r w:rsidR="00744659" w:rsidRPr="00C85A1F">
              <w:rPr>
                <w:rFonts w:ascii="Arial" w:hAnsi="Arial" w:cs="Arial"/>
                <w:b/>
              </w:rPr>
              <w:t>společnost</w:t>
            </w:r>
            <w:r w:rsidR="00744659" w:rsidRPr="00C85A1F">
              <w:rPr>
                <w:rFonts w:ascii="Arial" w:hAnsi="Arial" w:cs="Arial"/>
              </w:rPr>
              <w:t>“)</w:t>
            </w:r>
          </w:p>
        </w:tc>
      </w:tr>
    </w:tbl>
    <w:p w14:paraId="47C162AD" w14:textId="77777777" w:rsidR="00744659" w:rsidRPr="00C85A1F" w:rsidRDefault="00744659" w:rsidP="00744659">
      <w:pPr>
        <w:rPr>
          <w:rFonts w:ascii="Arial" w:hAnsi="Arial" w:cs="Arial"/>
        </w:rPr>
      </w:pPr>
      <w:r w:rsidRPr="00C85A1F">
        <w:rPr>
          <w:rFonts w:ascii="Arial" w:hAnsi="Arial" w:cs="Arial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1"/>
      </w:tblGrid>
      <w:tr w:rsidR="00744659" w:rsidRPr="00C85A1F" w14:paraId="72AEBEAB" w14:textId="77777777" w:rsidTr="0006644B">
        <w:trPr>
          <w:trHeight w:val="340"/>
        </w:trPr>
        <w:tc>
          <w:tcPr>
            <w:tcW w:w="8191" w:type="dxa"/>
          </w:tcPr>
          <w:p w14:paraId="60F3591E" w14:textId="7021713B" w:rsidR="00744659" w:rsidRPr="00C85A1F" w:rsidRDefault="004E4B00" w:rsidP="0006644B">
            <w:pPr>
              <w:rPr>
                <w:rFonts w:ascii="Arial" w:hAnsi="Arial" w:cs="Arial"/>
              </w:rPr>
            </w:pPr>
            <w:r w:rsidRPr="00B575D1">
              <w:rPr>
                <w:rFonts w:ascii="Arial" w:hAnsi="Arial" w:cs="Arial"/>
                <w:b/>
              </w:rPr>
              <w:t>Západočeská univerzita v Plzni</w:t>
            </w:r>
            <w:r w:rsidRPr="00C85A1F">
              <w:rPr>
                <w:rFonts w:ascii="Arial" w:hAnsi="Arial" w:cs="Arial"/>
              </w:rPr>
              <w:br/>
              <w:t xml:space="preserve">se sídlem: </w:t>
            </w:r>
            <w:r w:rsidRPr="00FD0676">
              <w:rPr>
                <w:rFonts w:ascii="Arial" w:hAnsi="Arial" w:cs="Arial"/>
              </w:rPr>
              <w:t>Univerzitní 2732/8, 301 00 Plzeň</w:t>
            </w:r>
            <w:r w:rsidRPr="00C85A1F">
              <w:rPr>
                <w:rFonts w:ascii="Arial" w:hAnsi="Arial" w:cs="Arial"/>
              </w:rPr>
              <w:br/>
              <w:t xml:space="preserve">IČ: </w:t>
            </w:r>
            <w:r w:rsidRPr="00FD0676">
              <w:rPr>
                <w:rFonts w:ascii="Arial" w:hAnsi="Arial" w:cs="Arial"/>
              </w:rPr>
              <w:t>49777513</w:t>
            </w:r>
            <w:r w:rsidRPr="00C85A1F">
              <w:rPr>
                <w:rFonts w:ascii="Arial" w:hAnsi="Arial" w:cs="Arial"/>
              </w:rPr>
              <w:br/>
              <w:t xml:space="preserve">DIČ: </w:t>
            </w:r>
            <w:r>
              <w:rPr>
                <w:rFonts w:ascii="Arial" w:hAnsi="Arial" w:cs="Arial"/>
              </w:rPr>
              <w:t>CZ</w:t>
            </w:r>
            <w:r w:rsidRPr="00FD0676">
              <w:rPr>
                <w:rFonts w:ascii="Arial" w:hAnsi="Arial" w:cs="Arial"/>
              </w:rPr>
              <w:t>49777513</w:t>
            </w:r>
            <w:r>
              <w:rPr>
                <w:rFonts w:ascii="Arial" w:hAnsi="Arial" w:cs="Arial"/>
              </w:rPr>
              <w:br/>
              <w:t>účet č.: 4845500267/0100</w:t>
            </w:r>
            <w:r w:rsidRPr="00C85A1F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zřízená dle zákona č. 111/1998 Sb., o vysokých školách</w:t>
            </w:r>
            <w:r w:rsidRPr="00C85A1F">
              <w:rPr>
                <w:rFonts w:ascii="Arial" w:hAnsi="Arial" w:cs="Arial"/>
              </w:rPr>
              <w:br/>
              <w:t xml:space="preserve">zastupuje: </w:t>
            </w:r>
            <w:r w:rsidR="00F02C1A">
              <w:rPr>
                <w:rFonts w:ascii="Arial" w:hAnsi="Arial" w:cs="Arial"/>
              </w:rPr>
              <w:t>Ing. Petr Beneš, kvestor</w:t>
            </w:r>
            <w:r w:rsidRPr="00C85A1F">
              <w:rPr>
                <w:rFonts w:ascii="Arial" w:hAnsi="Arial" w:cs="Arial"/>
              </w:rPr>
              <w:br/>
              <w:t>(dále jen „</w:t>
            </w:r>
            <w:r w:rsidRPr="00C85A1F">
              <w:rPr>
                <w:rFonts w:ascii="Arial" w:hAnsi="Arial" w:cs="Arial"/>
                <w:b/>
              </w:rPr>
              <w:t>partner</w:t>
            </w:r>
            <w:r w:rsidRPr="00C85A1F">
              <w:rPr>
                <w:rFonts w:ascii="Arial" w:hAnsi="Arial" w:cs="Arial"/>
              </w:rPr>
              <w:t>“)</w:t>
            </w:r>
          </w:p>
        </w:tc>
      </w:tr>
    </w:tbl>
    <w:p w14:paraId="34D5A01B" w14:textId="77777777" w:rsidR="00744659" w:rsidRPr="00C85A1F" w:rsidRDefault="00744659" w:rsidP="00744659">
      <w:pPr>
        <w:rPr>
          <w:rFonts w:ascii="Arial" w:hAnsi="Arial" w:cs="Arial"/>
        </w:rPr>
      </w:pPr>
      <w:r w:rsidRPr="00C85A1F">
        <w:rPr>
          <w:rFonts w:ascii="Arial" w:hAnsi="Arial" w:cs="Arial"/>
        </w:rPr>
        <w:t>uzavírají níže uvedeného dne, měsíce a roku smlouvu:</w:t>
      </w:r>
    </w:p>
    <w:p w14:paraId="026BFA90" w14:textId="77777777" w:rsidR="00744659" w:rsidRPr="00C85A1F" w:rsidRDefault="00744659" w:rsidP="00744659">
      <w:pPr>
        <w:jc w:val="center"/>
        <w:rPr>
          <w:rFonts w:ascii="Arial" w:hAnsi="Arial" w:cs="Arial"/>
          <w:b/>
        </w:rPr>
      </w:pPr>
      <w:r w:rsidRPr="00C85A1F">
        <w:rPr>
          <w:rFonts w:ascii="Arial" w:hAnsi="Arial" w:cs="Arial"/>
          <w:b/>
        </w:rPr>
        <w:t>I. Předmět smlouvy</w:t>
      </w:r>
    </w:p>
    <w:p w14:paraId="0378161F" w14:textId="77777777" w:rsidR="00744659" w:rsidRPr="00C85A1F" w:rsidRDefault="00744659" w:rsidP="008703C1">
      <w:pPr>
        <w:pStyle w:val="Odstavecseseznamem"/>
        <w:numPr>
          <w:ilvl w:val="0"/>
          <w:numId w:val="29"/>
        </w:numPr>
        <w:ind w:left="714" w:hanging="357"/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Předmětem této smlouvy je stanovení práv a vzájemných závazků smluvních stran v rámci veřejné prezentace společnosti partnerem.</w:t>
      </w:r>
    </w:p>
    <w:p w14:paraId="30F55265" w14:textId="32E194EA" w:rsidR="00744659" w:rsidRPr="00C85A1F" w:rsidRDefault="00744659" w:rsidP="008703C1">
      <w:pPr>
        <w:pStyle w:val="Odstavecseseznamem"/>
        <w:numPr>
          <w:ilvl w:val="0"/>
          <w:numId w:val="29"/>
        </w:numPr>
        <w:ind w:left="714" w:hanging="357"/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 xml:space="preserve">Partner se zavazuje, že bude veřejně prezentovat společnost jak dále uvedeno v této smlouvě. Společnost se zavazuje jako protiplnění (odměnu) ve vztahu k této prezentaci poskytnout partnerovi k užívání jedno vozidlo značky </w:t>
      </w:r>
      <w:r w:rsidR="00316BB0">
        <w:rPr>
          <w:rFonts w:ascii="Arial" w:hAnsi="Arial" w:cs="Arial"/>
        </w:rPr>
        <w:t>Škoda</w:t>
      </w:r>
      <w:r w:rsidRPr="00C85A1F">
        <w:rPr>
          <w:rFonts w:ascii="Arial" w:hAnsi="Arial" w:cs="Arial"/>
        </w:rPr>
        <w:t>.</w:t>
      </w:r>
    </w:p>
    <w:p w14:paraId="4E66C0D5" w14:textId="77777777" w:rsidR="00744659" w:rsidRPr="00C85A1F" w:rsidRDefault="00744659" w:rsidP="00744659">
      <w:pPr>
        <w:jc w:val="center"/>
        <w:rPr>
          <w:rFonts w:ascii="Arial" w:hAnsi="Arial" w:cs="Arial"/>
          <w:b/>
        </w:rPr>
      </w:pPr>
      <w:r w:rsidRPr="00C85A1F">
        <w:rPr>
          <w:rFonts w:ascii="Arial" w:hAnsi="Arial" w:cs="Arial"/>
          <w:b/>
        </w:rPr>
        <w:t>II. Závazky a práva smluvních stran</w:t>
      </w:r>
    </w:p>
    <w:p w14:paraId="57007CE6" w14:textId="77777777" w:rsidR="00744659" w:rsidRPr="00C85A1F" w:rsidRDefault="00744659" w:rsidP="008703C1">
      <w:pPr>
        <w:pStyle w:val="Odstavecseseznamem"/>
        <w:numPr>
          <w:ilvl w:val="0"/>
          <w:numId w:val="20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Smluvní strany zavazují, že kdykoliv budou v souladu s touto smlouvou nakládat s označeními, značkami, ochrannými známkami, či názvy reprezentujícími goodwill jedné ze smluvních stran (dále jen „označení“), budou tak činit způsobem, který odpovídá významu a hodnotě označení, a vyvarují se tedy jakýchkoli jednání, která by označení a hodnoty, jež představují, mohla poškodit či znevážit.</w:t>
      </w:r>
    </w:p>
    <w:p w14:paraId="48C4755F" w14:textId="77777777" w:rsidR="00744659" w:rsidRPr="00C85A1F" w:rsidRDefault="00744659" w:rsidP="008703C1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Společnost se zavazuje:</w:t>
      </w:r>
    </w:p>
    <w:p w14:paraId="33D793FB" w14:textId="5737B32E" w:rsidR="00744659" w:rsidRPr="00E22605" w:rsidRDefault="00744659" w:rsidP="008703C1">
      <w:pPr>
        <w:pStyle w:val="Odstavecseseznamem"/>
        <w:numPr>
          <w:ilvl w:val="0"/>
          <w:numId w:val="30"/>
        </w:numPr>
        <w:spacing w:after="120"/>
        <w:ind w:left="1134" w:hanging="567"/>
        <w:jc w:val="both"/>
        <w:rPr>
          <w:rFonts w:ascii="Arial" w:hAnsi="Arial" w:cs="Arial"/>
        </w:rPr>
      </w:pPr>
      <w:r w:rsidRPr="00E22605">
        <w:rPr>
          <w:rFonts w:ascii="Arial" w:hAnsi="Arial" w:cs="Arial"/>
        </w:rPr>
        <w:t xml:space="preserve">Poskytnout k užívání partnerovi, jakožto odměnu za svou prezentaci, jedno osobní vozidlo, které bude využito při činnosti partnera, a to po dobu trvání této smlouvy, tj. na období od </w:t>
      </w:r>
      <w:r w:rsidR="00352EF1">
        <w:rPr>
          <w:rFonts w:ascii="Arial" w:hAnsi="Arial" w:cs="Arial"/>
        </w:rPr>
        <w:t>6</w:t>
      </w:r>
      <w:r w:rsidR="00CC3EEC" w:rsidRPr="00E22605">
        <w:rPr>
          <w:rFonts w:ascii="Arial" w:hAnsi="Arial" w:cs="Arial"/>
        </w:rPr>
        <w:t xml:space="preserve">. </w:t>
      </w:r>
      <w:r w:rsidR="00AF5645" w:rsidRPr="00E22605">
        <w:rPr>
          <w:rFonts w:ascii="Arial" w:hAnsi="Arial" w:cs="Arial"/>
        </w:rPr>
        <w:t>10</w:t>
      </w:r>
      <w:r w:rsidR="00CC3EEC" w:rsidRPr="00E22605">
        <w:rPr>
          <w:rFonts w:ascii="Arial" w:hAnsi="Arial" w:cs="Arial"/>
        </w:rPr>
        <w:t>. 2023</w:t>
      </w:r>
      <w:r w:rsidRPr="00E22605">
        <w:rPr>
          <w:rFonts w:ascii="Arial" w:hAnsi="Arial" w:cs="Arial"/>
        </w:rPr>
        <w:t xml:space="preserve"> do </w:t>
      </w:r>
      <w:r w:rsidR="00AF5645" w:rsidRPr="00E22605">
        <w:rPr>
          <w:rFonts w:ascii="Arial" w:hAnsi="Arial" w:cs="Arial"/>
        </w:rPr>
        <w:t>15</w:t>
      </w:r>
      <w:r w:rsidR="00CC3EEC" w:rsidRPr="00E22605">
        <w:rPr>
          <w:rFonts w:ascii="Arial" w:hAnsi="Arial" w:cs="Arial"/>
        </w:rPr>
        <w:t>. 1. 202</w:t>
      </w:r>
      <w:r w:rsidR="00AF5645" w:rsidRPr="00E22605">
        <w:rPr>
          <w:rFonts w:ascii="Arial" w:hAnsi="Arial" w:cs="Arial"/>
        </w:rPr>
        <w:t>4</w:t>
      </w:r>
      <w:r w:rsidR="00147837" w:rsidRPr="00E22605">
        <w:rPr>
          <w:rFonts w:ascii="Arial" w:hAnsi="Arial" w:cs="Arial"/>
        </w:rPr>
        <w:t xml:space="preserve"> (s prodloužením o další 3 kalendářní měsíce </w:t>
      </w:r>
      <w:r w:rsidR="00E22605" w:rsidRPr="00E22605">
        <w:rPr>
          <w:rFonts w:ascii="Arial" w:hAnsi="Arial" w:cs="Arial"/>
        </w:rPr>
        <w:t>do 15. 4. 2024 pokud se obě strany nedohodnou jinak</w:t>
      </w:r>
      <w:r w:rsidR="00147837" w:rsidRPr="00E22605">
        <w:rPr>
          <w:rFonts w:ascii="Arial" w:hAnsi="Arial" w:cs="Arial"/>
        </w:rPr>
        <w:t>)</w:t>
      </w:r>
      <w:r w:rsidRPr="00E22605">
        <w:rPr>
          <w:rFonts w:ascii="Arial" w:hAnsi="Arial" w:cs="Arial"/>
        </w:rPr>
        <w:t>. Partner není oprávněn vozidlo poskytnout dále třetí osobě.</w:t>
      </w:r>
    </w:p>
    <w:p w14:paraId="7054CF2F" w14:textId="77777777" w:rsidR="00744659" w:rsidRPr="00C85A1F" w:rsidRDefault="00744659" w:rsidP="008703C1">
      <w:pPr>
        <w:pStyle w:val="Odstavecseseznamem"/>
        <w:numPr>
          <w:ilvl w:val="0"/>
          <w:numId w:val="30"/>
        </w:numPr>
        <w:spacing w:after="120"/>
        <w:ind w:left="1134" w:hanging="567"/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lastRenderedPageBreak/>
        <w:t>Typ, provedení vozidla, podrobné podmínky a způsob užívání vozidla jsou určeny na základě zvláštní smlouvy, která je přílohou této smlouvy o spolupráci, stejně pak i podmínky eventuální výměny vozidla budou upraveny samostatnou smlouvou („Smlouva o dočasném užívání vozidla“).</w:t>
      </w:r>
    </w:p>
    <w:p w14:paraId="009D3776" w14:textId="77777777" w:rsidR="00744659" w:rsidRPr="00C85A1F" w:rsidRDefault="00744659" w:rsidP="00316BB0">
      <w:pPr>
        <w:pStyle w:val="Odstavecseseznamem"/>
        <w:numPr>
          <w:ilvl w:val="0"/>
          <w:numId w:val="30"/>
        </w:numPr>
        <w:spacing w:after="120"/>
        <w:ind w:left="1134" w:hanging="567"/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Vozidlo bude opatřeno reklamní prezentací společnosti dle instrukcí kontaktní osoby společnosti; žádná další označení nejsou povolena.</w:t>
      </w:r>
    </w:p>
    <w:p w14:paraId="2A65673C" w14:textId="77777777" w:rsidR="00744659" w:rsidRPr="00C85A1F" w:rsidRDefault="00744659" w:rsidP="00316BB0">
      <w:pPr>
        <w:pStyle w:val="Odstavecseseznamem"/>
        <w:numPr>
          <w:ilvl w:val="0"/>
          <w:numId w:val="30"/>
        </w:numPr>
        <w:spacing w:after="120"/>
        <w:ind w:left="1134" w:hanging="567"/>
        <w:contextualSpacing w:val="0"/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Náklady na pohonné hmoty a ostatní provozní náklady hradí partner.</w:t>
      </w:r>
    </w:p>
    <w:p w14:paraId="0F363993" w14:textId="77777777" w:rsidR="00744659" w:rsidRPr="00C85A1F" w:rsidRDefault="00744659" w:rsidP="00744659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Partner se zavazuje:</w:t>
      </w:r>
    </w:p>
    <w:p w14:paraId="2E4B740A" w14:textId="6F6F3644" w:rsidR="00744659" w:rsidRPr="00C85A1F" w:rsidRDefault="00744659" w:rsidP="008703C1">
      <w:pPr>
        <w:pStyle w:val="Odstavecseseznamem"/>
        <w:numPr>
          <w:ilvl w:val="0"/>
          <w:numId w:val="31"/>
        </w:numPr>
        <w:ind w:left="1134" w:hanging="567"/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 xml:space="preserve">Udržovat poskytnuté vozidlo včetně reklamní prezentace na něm umístěné v čistém a bezvadném optickém stavu. </w:t>
      </w:r>
    </w:p>
    <w:p w14:paraId="1881BF40" w14:textId="1EA73F3C" w:rsidR="00C85A1F" w:rsidRPr="00EA68D5" w:rsidRDefault="00C85A1F" w:rsidP="008703C1">
      <w:pPr>
        <w:pStyle w:val="Odstavecseseznamem"/>
        <w:numPr>
          <w:ilvl w:val="0"/>
          <w:numId w:val="31"/>
        </w:numPr>
        <w:ind w:left="1134" w:hanging="567"/>
        <w:jc w:val="both"/>
        <w:rPr>
          <w:rFonts w:ascii="Arial" w:hAnsi="Arial" w:cs="Arial"/>
        </w:rPr>
      </w:pPr>
      <w:r w:rsidRPr="00EA68D5">
        <w:rPr>
          <w:rFonts w:ascii="Arial" w:hAnsi="Arial" w:cs="Arial"/>
        </w:rPr>
        <w:t xml:space="preserve">Partner se zavazuje, že zapůjčený vůz bude užíván výhradně </w:t>
      </w:r>
      <w:r w:rsidR="00600EEB" w:rsidRPr="00EA68D5">
        <w:rPr>
          <w:rFonts w:ascii="Arial" w:hAnsi="Arial" w:cs="Arial"/>
        </w:rPr>
        <w:t>způsobem, který je nezbytný a žádoucí k plnění účelu a cílů partnera, nikoli však k uspokojování soukromých zájmů a potřeb jakýchkoli třetích osob</w:t>
      </w:r>
      <w:r w:rsidRPr="00EA68D5">
        <w:rPr>
          <w:rFonts w:ascii="Arial" w:hAnsi="Arial" w:cs="Arial"/>
        </w:rPr>
        <w:t>. Nedodržení tohoto ustanovení může být důvodem k okamžitému ukončení spolupráce ze strany společnosti.</w:t>
      </w:r>
    </w:p>
    <w:p w14:paraId="1FAF653C" w14:textId="77777777" w:rsidR="00744659" w:rsidRPr="00C85A1F" w:rsidRDefault="00744659" w:rsidP="008703C1">
      <w:pPr>
        <w:pStyle w:val="Odstavecseseznamem"/>
        <w:numPr>
          <w:ilvl w:val="0"/>
          <w:numId w:val="31"/>
        </w:numPr>
        <w:ind w:left="1134" w:hanging="567"/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Přednostně informovat společnost o všech svých plánovaných aktivitách s dopadem na společnost.</w:t>
      </w:r>
    </w:p>
    <w:p w14:paraId="26CB7678" w14:textId="5DE9F10B" w:rsidR="00744659" w:rsidRPr="00C85A1F" w:rsidRDefault="00744659" w:rsidP="008703C1">
      <w:pPr>
        <w:pStyle w:val="Odstavecseseznamem"/>
        <w:numPr>
          <w:ilvl w:val="0"/>
          <w:numId w:val="31"/>
        </w:numPr>
        <w:ind w:left="1134" w:hanging="567"/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 xml:space="preserve">Umístit logo společnosti po dobu trvání této smlouvy na webových stránkách partnera </w:t>
      </w:r>
    </w:p>
    <w:p w14:paraId="7D7545A6" w14:textId="77777777" w:rsidR="00744659" w:rsidRPr="00C85A1F" w:rsidRDefault="00744659" w:rsidP="008703C1">
      <w:pPr>
        <w:pStyle w:val="Odstavecseseznamem"/>
        <w:numPr>
          <w:ilvl w:val="0"/>
          <w:numId w:val="31"/>
        </w:numPr>
        <w:ind w:left="1134" w:hanging="567"/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Na vyžádání partnera společnost dodá CI-manuál s pravidly používání loga společnosti; partner vždy požádá o vyjádření a souhlas kontaktní osobu společnosti s každým užitím loga společnosti.</w:t>
      </w:r>
    </w:p>
    <w:p w14:paraId="16FDDDBB" w14:textId="77777777" w:rsidR="00744659" w:rsidRPr="00C85A1F" w:rsidRDefault="00744659" w:rsidP="008703C1">
      <w:pPr>
        <w:pStyle w:val="Odstavecseseznamem"/>
        <w:numPr>
          <w:ilvl w:val="0"/>
          <w:numId w:val="31"/>
        </w:numPr>
        <w:ind w:left="1134" w:hanging="567"/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Partner se touto smlouvou zavazuje podle svých nejlepších schopností a znalostí provést každou prezentaci společnosti takovým způsobem, který bude pro společnost při dodržení všech ustanovení této smlouvy znamenat co největší reklamní zviditelnění.</w:t>
      </w:r>
    </w:p>
    <w:p w14:paraId="242FFC1E" w14:textId="77777777" w:rsidR="00744659" w:rsidRPr="00C85A1F" w:rsidRDefault="00744659" w:rsidP="008703C1">
      <w:pPr>
        <w:pStyle w:val="Odstavecseseznamem"/>
        <w:numPr>
          <w:ilvl w:val="0"/>
          <w:numId w:val="31"/>
        </w:numPr>
        <w:ind w:left="1134" w:hanging="567"/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 xml:space="preserve">V případě, že nastane jakákoli objektivní překážka, která bude partnerovi bránit v provedení prezentace v rozsahu a způsobem stanoveným v této smlouvě, má partner povinnost poskytnout společnosti (bez jejího vyzvání) odpovídající náhradní plnění na základě písemné dohody se společností. </w:t>
      </w:r>
    </w:p>
    <w:p w14:paraId="5B8A3780" w14:textId="77777777" w:rsidR="00744659" w:rsidRPr="00C85A1F" w:rsidRDefault="00744659" w:rsidP="008703C1">
      <w:pPr>
        <w:pStyle w:val="Odstavecseseznamem"/>
        <w:numPr>
          <w:ilvl w:val="0"/>
          <w:numId w:val="31"/>
        </w:numPr>
        <w:ind w:left="1134" w:hanging="567"/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 xml:space="preserve">Partner se zavazuje, že neuhradí, nepřislíbí úhradu, nepovolí uhrazení jakékoliv částky, a to přímo nebo nepřímo, a/nebo neposkytne, nepřislíbí nebo nepovolí poskytnutí čehokoliv, co má hodnotu vyjádřitelnou v penězích, a to třetí straně včetně veřejnému činiteli, zaměstnanci státní správy a/nebo fyzické nebo právnické osobě jednajícího jménem orgánu státní správy nebo politické straně nebo subjektům v rámci politických složek, úředníkům státní správy nebo kandidátu na politickou funkci, veřejnému činiteli nebo zaměstnanci veřejné mezinárodní organizace, a to za účelem ovlivňování jednání nebo rozhodnutí tohoto veřejného činitele nebo zaměstnance nebo jinak za účelem podpory obchodních zájmů společnosti a/nebo v souvislosti s plněním dle této smlouvy. </w:t>
      </w:r>
    </w:p>
    <w:p w14:paraId="44D6B8B8" w14:textId="5E7BE02D" w:rsidR="008175B4" w:rsidRDefault="00744659" w:rsidP="008703C1">
      <w:pPr>
        <w:pStyle w:val="Odstavecseseznamem"/>
        <w:numPr>
          <w:ilvl w:val="0"/>
          <w:numId w:val="31"/>
        </w:numPr>
        <w:ind w:left="1134" w:hanging="567"/>
        <w:jc w:val="both"/>
        <w:rPr>
          <w:rFonts w:ascii="Arial" w:hAnsi="Arial" w:cs="Arial"/>
        </w:rPr>
      </w:pPr>
      <w:r w:rsidRPr="00062AE4">
        <w:rPr>
          <w:rFonts w:ascii="Arial" w:hAnsi="Arial" w:cs="Arial"/>
        </w:rPr>
        <w:t>Partner</w:t>
      </w:r>
      <w:r w:rsidR="00DB6AED" w:rsidRPr="00062AE4">
        <w:rPr>
          <w:rFonts w:ascii="Arial" w:hAnsi="Arial" w:cs="Arial"/>
        </w:rPr>
        <w:t xml:space="preserve"> prohlašuje, že se seznámil s Etickým kodexem skupiny </w:t>
      </w:r>
      <w:r w:rsidR="00AF5645">
        <w:rPr>
          <w:rFonts w:ascii="Arial" w:hAnsi="Arial" w:cs="Arial"/>
        </w:rPr>
        <w:t>Škoda Auto</w:t>
      </w:r>
      <w:r w:rsidR="00DB6AED" w:rsidRPr="00062AE4">
        <w:rPr>
          <w:rFonts w:ascii="Arial" w:hAnsi="Arial" w:cs="Arial"/>
        </w:rPr>
        <w:t xml:space="preserve"> (dále jen "Etický kodex"</w:t>
      </w:r>
      <w:r w:rsidR="006E64C3" w:rsidRPr="00062AE4">
        <w:rPr>
          <w:rFonts w:ascii="Arial" w:hAnsi="Arial" w:cs="Arial"/>
        </w:rPr>
        <w:t>)</w:t>
      </w:r>
      <w:r w:rsidR="00DB6AED" w:rsidRPr="00062AE4">
        <w:rPr>
          <w:rFonts w:ascii="Arial" w:hAnsi="Arial" w:cs="Arial"/>
        </w:rPr>
        <w:t xml:space="preserve"> a</w:t>
      </w:r>
      <w:r w:rsidR="000373D8" w:rsidRPr="00062AE4">
        <w:rPr>
          <w:rFonts w:ascii="Arial" w:hAnsi="Arial" w:cs="Arial"/>
        </w:rPr>
        <w:t xml:space="preserve"> že v posledních třech letech před uzavřením této smlouvy nedošlo z jeho strany k jednání, které by znamenalo porušení Etického kodexu.</w:t>
      </w:r>
      <w:r w:rsidR="00DB6AED" w:rsidRPr="00062AE4">
        <w:rPr>
          <w:rFonts w:ascii="Arial" w:hAnsi="Arial" w:cs="Arial"/>
        </w:rPr>
        <w:t xml:space="preserve"> </w:t>
      </w:r>
      <w:r w:rsidR="000373D8" w:rsidRPr="00062AE4">
        <w:rPr>
          <w:rFonts w:ascii="Arial" w:hAnsi="Arial" w:cs="Arial"/>
        </w:rPr>
        <w:t xml:space="preserve">Partner se </w:t>
      </w:r>
      <w:r w:rsidR="00DB6AED" w:rsidRPr="00062AE4">
        <w:rPr>
          <w:rFonts w:ascii="Arial" w:hAnsi="Arial" w:cs="Arial"/>
        </w:rPr>
        <w:t xml:space="preserve">zavazuje prostřednictvím svých zaměstnanců </w:t>
      </w:r>
      <w:r w:rsidR="009002F7" w:rsidRPr="00062AE4">
        <w:rPr>
          <w:rFonts w:ascii="Arial" w:hAnsi="Arial" w:cs="Arial"/>
        </w:rPr>
        <w:t xml:space="preserve">a zástupců </w:t>
      </w:r>
      <w:r w:rsidR="00DB6AED" w:rsidRPr="00062AE4">
        <w:rPr>
          <w:rFonts w:ascii="Arial" w:hAnsi="Arial" w:cs="Arial"/>
        </w:rPr>
        <w:t xml:space="preserve">Etický kodex dodržovat v rozsahu, jako by </w:t>
      </w:r>
      <w:r w:rsidR="00F170D7" w:rsidRPr="00062AE4">
        <w:rPr>
          <w:rFonts w:ascii="Arial" w:hAnsi="Arial" w:cs="Arial"/>
        </w:rPr>
        <w:t>partner</w:t>
      </w:r>
      <w:r w:rsidR="00DB6AED" w:rsidRPr="00062AE4">
        <w:rPr>
          <w:rFonts w:ascii="Arial" w:hAnsi="Arial" w:cs="Arial"/>
        </w:rPr>
        <w:t xml:space="preserve"> </w:t>
      </w:r>
      <w:r w:rsidR="00F170D7" w:rsidRPr="00062AE4">
        <w:rPr>
          <w:rFonts w:ascii="Arial" w:hAnsi="Arial" w:cs="Arial"/>
        </w:rPr>
        <w:t xml:space="preserve">byl v pozici společnosti </w:t>
      </w:r>
      <w:r w:rsidR="00DB6AED" w:rsidRPr="00062AE4">
        <w:rPr>
          <w:rFonts w:ascii="Arial" w:hAnsi="Arial" w:cs="Arial"/>
        </w:rPr>
        <w:t xml:space="preserve">a jeho zaměstnanci </w:t>
      </w:r>
      <w:r w:rsidR="009002F7" w:rsidRPr="00062AE4">
        <w:rPr>
          <w:rFonts w:ascii="Arial" w:hAnsi="Arial" w:cs="Arial"/>
        </w:rPr>
        <w:t xml:space="preserve">a zástupci </w:t>
      </w:r>
      <w:r w:rsidR="00DB6AED" w:rsidRPr="00062AE4">
        <w:rPr>
          <w:rFonts w:ascii="Arial" w:hAnsi="Arial" w:cs="Arial"/>
        </w:rPr>
        <w:t>byli v</w:t>
      </w:r>
      <w:r w:rsidR="005C238C" w:rsidRPr="00062AE4">
        <w:rPr>
          <w:rFonts w:ascii="Arial" w:hAnsi="Arial" w:cs="Arial"/>
        </w:rPr>
        <w:t xml:space="preserve"> </w:t>
      </w:r>
      <w:r w:rsidR="00DB6AED" w:rsidRPr="00062AE4">
        <w:rPr>
          <w:rFonts w:ascii="Arial" w:hAnsi="Arial" w:cs="Arial"/>
        </w:rPr>
        <w:t xml:space="preserve">pozici zaměstnanců </w:t>
      </w:r>
      <w:r w:rsidR="00F170D7" w:rsidRPr="00062AE4">
        <w:rPr>
          <w:rFonts w:ascii="Arial" w:hAnsi="Arial" w:cs="Arial"/>
        </w:rPr>
        <w:t>společnosti</w:t>
      </w:r>
      <w:r w:rsidR="00FA3C42" w:rsidRPr="00062AE4">
        <w:rPr>
          <w:rFonts w:ascii="Arial" w:hAnsi="Arial" w:cs="Arial"/>
        </w:rPr>
        <w:t>.</w:t>
      </w:r>
      <w:r w:rsidR="00607896" w:rsidRPr="00062AE4">
        <w:rPr>
          <w:rFonts w:ascii="Arial" w:hAnsi="Arial" w:cs="Arial"/>
        </w:rPr>
        <w:t xml:space="preserve"> </w:t>
      </w:r>
      <w:r w:rsidR="00707018" w:rsidRPr="00062AE4">
        <w:rPr>
          <w:rFonts w:ascii="Arial" w:hAnsi="Arial" w:cs="Arial"/>
        </w:rPr>
        <w:t>Partner</w:t>
      </w:r>
      <w:r w:rsidR="00DB6AED" w:rsidRPr="00062AE4">
        <w:rPr>
          <w:rFonts w:ascii="Arial" w:hAnsi="Arial" w:cs="Arial"/>
        </w:rPr>
        <w:t xml:space="preserve"> a</w:t>
      </w:r>
      <w:r w:rsidR="005C238C" w:rsidRPr="00062AE4">
        <w:rPr>
          <w:rFonts w:ascii="Arial" w:hAnsi="Arial" w:cs="Arial"/>
        </w:rPr>
        <w:t xml:space="preserve"> </w:t>
      </w:r>
      <w:r w:rsidR="00F170D7" w:rsidRPr="00062AE4">
        <w:rPr>
          <w:rFonts w:ascii="Arial" w:hAnsi="Arial" w:cs="Arial"/>
        </w:rPr>
        <w:t>společnost</w:t>
      </w:r>
      <w:r w:rsidR="00DB6AED" w:rsidRPr="00062AE4">
        <w:rPr>
          <w:rFonts w:ascii="Arial" w:hAnsi="Arial" w:cs="Arial"/>
        </w:rPr>
        <w:t xml:space="preserve"> se dohodli, že za podstatné porušení této smlouvy bude považováno porušení Etického kodexu </w:t>
      </w:r>
      <w:r w:rsidR="00F170D7" w:rsidRPr="00062AE4">
        <w:rPr>
          <w:rFonts w:ascii="Arial" w:hAnsi="Arial" w:cs="Arial"/>
        </w:rPr>
        <w:t>partnerem</w:t>
      </w:r>
      <w:r w:rsidR="00DB6AED" w:rsidRPr="00062AE4">
        <w:rPr>
          <w:rFonts w:ascii="Arial" w:hAnsi="Arial" w:cs="Arial"/>
        </w:rPr>
        <w:t>, zejména pa</w:t>
      </w:r>
      <w:r w:rsidR="008175B4">
        <w:rPr>
          <w:rFonts w:ascii="Arial" w:hAnsi="Arial" w:cs="Arial"/>
        </w:rPr>
        <w:t>k etických principů v oblastech:</w:t>
      </w:r>
    </w:p>
    <w:p w14:paraId="5D4089F3" w14:textId="77777777" w:rsidR="000E4D77" w:rsidRDefault="00DB6AED" w:rsidP="000E4D77">
      <w:pPr>
        <w:pStyle w:val="Odstavecseseznamem"/>
        <w:numPr>
          <w:ilvl w:val="0"/>
          <w:numId w:val="35"/>
        </w:numPr>
        <w:ind w:left="1701" w:hanging="425"/>
        <w:jc w:val="both"/>
        <w:rPr>
          <w:rFonts w:ascii="Arial" w:hAnsi="Arial" w:cs="Arial"/>
        </w:rPr>
      </w:pPr>
      <w:r w:rsidRPr="008175B4">
        <w:rPr>
          <w:rFonts w:ascii="Arial" w:hAnsi="Arial" w:cs="Arial"/>
        </w:rPr>
        <w:t>ochrany lidských práv,</w:t>
      </w:r>
    </w:p>
    <w:p w14:paraId="766ED419" w14:textId="77777777" w:rsidR="000E4D77" w:rsidRDefault="00DB6AED" w:rsidP="000E4D77">
      <w:pPr>
        <w:pStyle w:val="Odstavecseseznamem"/>
        <w:numPr>
          <w:ilvl w:val="0"/>
          <w:numId w:val="35"/>
        </w:numPr>
        <w:ind w:left="1701" w:hanging="425"/>
        <w:jc w:val="both"/>
        <w:rPr>
          <w:rFonts w:ascii="Arial" w:hAnsi="Arial" w:cs="Arial"/>
        </w:rPr>
      </w:pPr>
      <w:r w:rsidRPr="008175B4">
        <w:rPr>
          <w:rFonts w:ascii="Arial" w:hAnsi="Arial" w:cs="Arial"/>
        </w:rPr>
        <w:t xml:space="preserve">střetu zájmů </w:t>
      </w:r>
      <w:r w:rsidR="00F170D7" w:rsidRPr="008175B4">
        <w:rPr>
          <w:rFonts w:ascii="Arial" w:hAnsi="Arial" w:cs="Arial"/>
        </w:rPr>
        <w:t>partnera</w:t>
      </w:r>
      <w:r w:rsidRPr="008175B4">
        <w:rPr>
          <w:rFonts w:ascii="Arial" w:hAnsi="Arial" w:cs="Arial"/>
        </w:rPr>
        <w:t xml:space="preserve"> se zájmy </w:t>
      </w:r>
      <w:r w:rsidR="00F170D7" w:rsidRPr="008175B4">
        <w:rPr>
          <w:rFonts w:ascii="Arial" w:hAnsi="Arial" w:cs="Arial"/>
        </w:rPr>
        <w:t>společnosti</w:t>
      </w:r>
      <w:r w:rsidRPr="008175B4">
        <w:rPr>
          <w:rFonts w:ascii="Arial" w:hAnsi="Arial" w:cs="Arial"/>
        </w:rPr>
        <w:t>,</w:t>
      </w:r>
    </w:p>
    <w:p w14:paraId="192F5CEE" w14:textId="77777777" w:rsidR="000E4D77" w:rsidRDefault="00DB6AED" w:rsidP="000E4D77">
      <w:pPr>
        <w:pStyle w:val="Odstavecseseznamem"/>
        <w:numPr>
          <w:ilvl w:val="0"/>
          <w:numId w:val="35"/>
        </w:numPr>
        <w:ind w:left="1701" w:hanging="425"/>
        <w:jc w:val="both"/>
        <w:rPr>
          <w:rFonts w:ascii="Arial" w:hAnsi="Arial" w:cs="Arial"/>
        </w:rPr>
      </w:pPr>
      <w:r w:rsidRPr="008175B4">
        <w:rPr>
          <w:rFonts w:ascii="Arial" w:hAnsi="Arial" w:cs="Arial"/>
        </w:rPr>
        <w:t>zákazu korupce a korupčního jednání,</w:t>
      </w:r>
    </w:p>
    <w:p w14:paraId="6EE89B5E" w14:textId="77777777" w:rsidR="000E4D77" w:rsidRDefault="00DB6AED" w:rsidP="000E4D77">
      <w:pPr>
        <w:pStyle w:val="Odstavecseseznamem"/>
        <w:numPr>
          <w:ilvl w:val="0"/>
          <w:numId w:val="35"/>
        </w:numPr>
        <w:ind w:left="1701" w:hanging="425"/>
        <w:jc w:val="both"/>
        <w:rPr>
          <w:rFonts w:ascii="Arial" w:hAnsi="Arial" w:cs="Arial"/>
        </w:rPr>
      </w:pPr>
      <w:r w:rsidRPr="008175B4">
        <w:rPr>
          <w:rFonts w:ascii="Arial" w:hAnsi="Arial" w:cs="Arial"/>
        </w:rPr>
        <w:t>zákazu legalizace výnosů z trestné činnosti,</w:t>
      </w:r>
    </w:p>
    <w:p w14:paraId="154271FD" w14:textId="320BC5D0" w:rsidR="008175B4" w:rsidRDefault="00DB6AED" w:rsidP="000E4D77">
      <w:pPr>
        <w:pStyle w:val="Odstavecseseznamem"/>
        <w:numPr>
          <w:ilvl w:val="0"/>
          <w:numId w:val="35"/>
        </w:numPr>
        <w:ind w:left="1701" w:hanging="425"/>
        <w:jc w:val="both"/>
        <w:rPr>
          <w:rFonts w:ascii="Arial" w:hAnsi="Arial" w:cs="Arial"/>
        </w:rPr>
      </w:pPr>
      <w:r w:rsidRPr="008175B4">
        <w:rPr>
          <w:rFonts w:ascii="Arial" w:hAnsi="Arial" w:cs="Arial"/>
        </w:rPr>
        <w:t>zákazu financování terorismu.</w:t>
      </w:r>
    </w:p>
    <w:p w14:paraId="1DD710DE" w14:textId="668D6F0E" w:rsidR="000E4D77" w:rsidRPr="000E4D77" w:rsidRDefault="000E4D77" w:rsidP="000E4D77">
      <w:pPr>
        <w:jc w:val="both"/>
        <w:rPr>
          <w:rFonts w:ascii="Arial" w:hAnsi="Arial" w:cs="Arial"/>
        </w:rPr>
      </w:pPr>
    </w:p>
    <w:p w14:paraId="7B555721" w14:textId="640B016C" w:rsidR="00744659" w:rsidRPr="008703C1" w:rsidRDefault="00744659" w:rsidP="00AF5645">
      <w:pPr>
        <w:pStyle w:val="Odstavecseseznamem"/>
        <w:ind w:left="714"/>
        <w:contextualSpacing w:val="0"/>
        <w:jc w:val="center"/>
        <w:rPr>
          <w:rFonts w:ascii="Arial" w:hAnsi="Arial" w:cs="Arial"/>
          <w:b/>
        </w:rPr>
      </w:pPr>
      <w:r w:rsidRPr="008703C1">
        <w:rPr>
          <w:rFonts w:ascii="Arial" w:hAnsi="Arial" w:cs="Arial"/>
          <w:b/>
        </w:rPr>
        <w:t>III. Kontaktní osoby</w:t>
      </w:r>
    </w:p>
    <w:p w14:paraId="13FC90F1" w14:textId="77777777" w:rsidR="00744659" w:rsidRPr="00C85A1F" w:rsidRDefault="00744659" w:rsidP="00744659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 xml:space="preserve">Smluvní strany stanovily následující kontaktní osoby, které budou zabezpečovat spolupráci, vzájemnou informovanost obou stran a předávání potřebných podkladů a dokumentů. Smluvní strany se přitom dohodly, že </w:t>
      </w:r>
      <w:r w:rsidRPr="00C85A1F">
        <w:rPr>
          <w:rFonts w:ascii="Arial" w:hAnsi="Arial" w:cs="Arial"/>
        </w:rPr>
        <w:lastRenderedPageBreak/>
        <w:t>jakákoliv změna kontaktních údajů musí být písemně oznámena druhé smluvní straně a účinnost změny nastává 5 pracovních dnů po doručení oznámení druhé smluvní straně.</w:t>
      </w:r>
    </w:p>
    <w:p w14:paraId="5B512778" w14:textId="77777777" w:rsidR="00744659" w:rsidRPr="00C85A1F" w:rsidRDefault="00744659" w:rsidP="00744659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Kontaktní osobou za společnost je:</w:t>
      </w:r>
    </w:p>
    <w:p w14:paraId="53641018" w14:textId="6D456E95" w:rsidR="00744659" w:rsidRPr="00C85A1F" w:rsidRDefault="00744659" w:rsidP="003E7C44">
      <w:pPr>
        <w:pStyle w:val="Odstavecseseznamem"/>
        <w:numPr>
          <w:ilvl w:val="0"/>
          <w:numId w:val="18"/>
        </w:numPr>
        <w:ind w:left="1560"/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 xml:space="preserve">Jméno a příjmení: </w:t>
      </w:r>
      <w:r w:rsidR="00DB4DDD">
        <w:rPr>
          <w:rFonts w:ascii="Arial" w:hAnsi="Arial" w:cs="Arial"/>
        </w:rPr>
        <w:t>xxx</w:t>
      </w:r>
    </w:p>
    <w:p w14:paraId="40CA38F8" w14:textId="60EC8DDC" w:rsidR="00744659" w:rsidRPr="00C85A1F" w:rsidRDefault="00744659" w:rsidP="003E7C44">
      <w:pPr>
        <w:pStyle w:val="Odstavecseseznamem"/>
        <w:numPr>
          <w:ilvl w:val="0"/>
          <w:numId w:val="18"/>
        </w:numPr>
        <w:ind w:left="1560"/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 xml:space="preserve">Tel.: </w:t>
      </w:r>
      <w:r w:rsidR="00DB4DDD">
        <w:rPr>
          <w:rFonts w:ascii="Arial" w:hAnsi="Arial" w:cs="Arial"/>
        </w:rPr>
        <w:t>xxx</w:t>
      </w:r>
    </w:p>
    <w:p w14:paraId="28F84A2D" w14:textId="3507F98F" w:rsidR="00744659" w:rsidRPr="00C85A1F" w:rsidRDefault="00744659" w:rsidP="003E7C44">
      <w:pPr>
        <w:pStyle w:val="Odstavecseseznamem"/>
        <w:numPr>
          <w:ilvl w:val="0"/>
          <w:numId w:val="18"/>
        </w:numPr>
        <w:ind w:left="1560"/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 xml:space="preserve">E-mail: </w:t>
      </w:r>
      <w:r w:rsidR="00DB4DDD">
        <w:rPr>
          <w:rFonts w:ascii="Arial" w:hAnsi="Arial" w:cs="Arial"/>
        </w:rPr>
        <w:t>xxx</w:t>
      </w:r>
    </w:p>
    <w:p w14:paraId="58427025" w14:textId="77777777" w:rsidR="00744659" w:rsidRPr="00C85A1F" w:rsidRDefault="00744659" w:rsidP="00744659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Kontaktní osobou za partnera je:</w:t>
      </w:r>
    </w:p>
    <w:p w14:paraId="35758DBE" w14:textId="20799FEF" w:rsidR="00316BB0" w:rsidRPr="00C85A1F" w:rsidRDefault="00744659" w:rsidP="00316BB0">
      <w:pPr>
        <w:pStyle w:val="Odstavecseseznamem"/>
        <w:numPr>
          <w:ilvl w:val="0"/>
          <w:numId w:val="19"/>
        </w:numPr>
        <w:ind w:left="1560"/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 xml:space="preserve">Jméno a příjmení: </w:t>
      </w:r>
      <w:r w:rsidR="00DB4DDD">
        <w:rPr>
          <w:rFonts w:ascii="Arial" w:hAnsi="Arial" w:cs="Arial"/>
        </w:rPr>
        <w:t>xxx</w:t>
      </w:r>
      <w:r w:rsidR="00316BB0" w:rsidRPr="00FD0676">
        <w:rPr>
          <w:rFonts w:ascii="Arial" w:hAnsi="Arial" w:cs="Arial"/>
        </w:rPr>
        <w:t xml:space="preserve">, </w:t>
      </w:r>
      <w:r w:rsidR="004E4B00">
        <w:rPr>
          <w:rFonts w:ascii="Arial" w:hAnsi="Arial" w:cs="Arial"/>
        </w:rPr>
        <w:t>Tajemník NTC</w:t>
      </w:r>
      <w:r w:rsidR="00316BB0" w:rsidRPr="00C85A1F">
        <w:rPr>
          <w:rFonts w:ascii="Arial" w:hAnsi="Arial" w:cs="Arial"/>
        </w:rPr>
        <w:t xml:space="preserve"> (přejímá a vrací rovněž vozidlo poskytnuté podle článku II. bod 2. této smlouvy)</w:t>
      </w:r>
    </w:p>
    <w:p w14:paraId="17307F37" w14:textId="58026895" w:rsidR="00744659" w:rsidRPr="00C85A1F" w:rsidRDefault="00744659" w:rsidP="003E7C44">
      <w:pPr>
        <w:pStyle w:val="Odstavecseseznamem"/>
        <w:numPr>
          <w:ilvl w:val="0"/>
          <w:numId w:val="19"/>
        </w:numPr>
        <w:ind w:left="1560"/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 xml:space="preserve">Tel: </w:t>
      </w:r>
      <w:r w:rsidR="00DB4DDD">
        <w:rPr>
          <w:rFonts w:ascii="Arial" w:hAnsi="Arial" w:cs="Arial"/>
        </w:rPr>
        <w:t>xxx</w:t>
      </w:r>
    </w:p>
    <w:p w14:paraId="3A8D235E" w14:textId="185C9746" w:rsidR="00744659" w:rsidRPr="00C85A1F" w:rsidRDefault="00744659" w:rsidP="003E7C44">
      <w:pPr>
        <w:pStyle w:val="Odstavecseseznamem"/>
        <w:numPr>
          <w:ilvl w:val="0"/>
          <w:numId w:val="19"/>
        </w:numPr>
        <w:ind w:left="1560"/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 xml:space="preserve">E-mail: </w:t>
      </w:r>
      <w:r w:rsidR="00DB4DDD">
        <w:rPr>
          <w:rFonts w:ascii="Arial" w:hAnsi="Arial" w:cs="Arial"/>
        </w:rPr>
        <w:t>xxx</w:t>
      </w:r>
    </w:p>
    <w:p w14:paraId="5392A470" w14:textId="77777777" w:rsidR="00744659" w:rsidRPr="00C85A1F" w:rsidRDefault="00744659" w:rsidP="00744659">
      <w:pPr>
        <w:tabs>
          <w:tab w:val="center" w:pos="4762"/>
          <w:tab w:val="right" w:pos="9524"/>
        </w:tabs>
        <w:rPr>
          <w:rFonts w:ascii="Arial" w:hAnsi="Arial" w:cs="Arial"/>
          <w:b/>
        </w:rPr>
      </w:pPr>
      <w:r w:rsidRPr="00C85A1F">
        <w:rPr>
          <w:rFonts w:ascii="Arial" w:hAnsi="Arial" w:cs="Arial"/>
          <w:b/>
        </w:rPr>
        <w:tab/>
        <w:t>IV. Konkurenční subjekt</w:t>
      </w:r>
      <w:r w:rsidRPr="00C85A1F">
        <w:rPr>
          <w:rFonts w:ascii="Arial" w:hAnsi="Arial" w:cs="Arial"/>
          <w:b/>
        </w:rPr>
        <w:tab/>
      </w:r>
    </w:p>
    <w:p w14:paraId="3BBB4DFB" w14:textId="77777777" w:rsidR="00744659" w:rsidRPr="00C85A1F" w:rsidRDefault="00744659" w:rsidP="00744659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Partner se zavazuje předem informovat, projednat a získat souhlas společnosti ve věci záměru partnera k provedení reklamy u jiného subjektu působícího ve stejném, zaměnitelném či souvisejícím oboru podnikání jako je obor podnikání společnosti (dále jen „konkurenční subjekt“) a/nebo partnerské spolupráce na propagaci značky konkurenčního subjektu. Pro účely této smlouvy se takovým stejným, zaměnitelným či souvisejícím oborem podnikání rozumí výroba a prodej automobilů a náhradních dílů automobilů a servis osobních automobilů.</w:t>
      </w:r>
    </w:p>
    <w:p w14:paraId="1BAB623D" w14:textId="77777777" w:rsidR="00744659" w:rsidRPr="00C85A1F" w:rsidRDefault="00744659" w:rsidP="00744659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Tento závazek platí po dobu účinnosti této smlouvy.</w:t>
      </w:r>
    </w:p>
    <w:p w14:paraId="18E47FA6" w14:textId="77777777" w:rsidR="00744659" w:rsidRPr="00C85A1F" w:rsidRDefault="00744659" w:rsidP="00744659">
      <w:pPr>
        <w:jc w:val="center"/>
        <w:rPr>
          <w:rFonts w:ascii="Arial" w:hAnsi="Arial" w:cs="Arial"/>
          <w:b/>
        </w:rPr>
      </w:pPr>
      <w:r w:rsidRPr="00C85A1F">
        <w:rPr>
          <w:rFonts w:ascii="Arial" w:hAnsi="Arial" w:cs="Arial"/>
          <w:b/>
        </w:rPr>
        <w:t>V. Finanční záležitosti – zaúčtování</w:t>
      </w:r>
    </w:p>
    <w:p w14:paraId="1101D3B5" w14:textId="46C00828" w:rsidR="00744659" w:rsidRPr="00E22605" w:rsidRDefault="00744659" w:rsidP="00744659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E22605">
        <w:rPr>
          <w:rFonts w:ascii="Arial" w:hAnsi="Arial" w:cs="Arial"/>
        </w:rPr>
        <w:t xml:space="preserve">Smluvní strany se dohodly, že poskytnutí partnerovi vozidla do užívání ze strany společnosti a poskytnutí plnění uvedených v rámci článku II. bod 3. této smlouvy, jakožto odměny ze strany partnera (vyplývající z této smlouvy) bude jednou ročně účetně vyrovnáno formou vzájemného zápočtu závazků a pohledávek. Za den uskutečnění zdanitelného plnění považují smluvní strany datum </w:t>
      </w:r>
      <w:r w:rsidR="00A02C5B">
        <w:rPr>
          <w:rFonts w:ascii="Arial" w:hAnsi="Arial" w:cs="Arial"/>
        </w:rPr>
        <w:t xml:space="preserve">31. 12. 2023 a </w:t>
      </w:r>
      <w:r w:rsidR="00E22605" w:rsidRPr="00E22605">
        <w:rPr>
          <w:rFonts w:ascii="Arial" w:hAnsi="Arial" w:cs="Arial"/>
        </w:rPr>
        <w:t>15</w:t>
      </w:r>
      <w:r w:rsidR="00AF5645" w:rsidRPr="00E22605">
        <w:rPr>
          <w:rFonts w:ascii="Arial" w:hAnsi="Arial" w:cs="Arial"/>
        </w:rPr>
        <w:t>. 1. 202</w:t>
      </w:r>
      <w:r w:rsidR="00E22605" w:rsidRPr="00E22605">
        <w:rPr>
          <w:rFonts w:ascii="Arial" w:hAnsi="Arial" w:cs="Arial"/>
        </w:rPr>
        <w:t>4</w:t>
      </w:r>
      <w:r w:rsidRPr="00E22605">
        <w:rPr>
          <w:rFonts w:ascii="Arial" w:hAnsi="Arial" w:cs="Arial"/>
        </w:rPr>
        <w:t xml:space="preserve">. Hodnota poskytnutého vozidla ze strany společnosti do užívání partnera činí </w:t>
      </w:r>
      <w:r w:rsidR="00352EF1">
        <w:rPr>
          <w:rFonts w:ascii="Arial" w:hAnsi="Arial" w:cs="Arial"/>
        </w:rPr>
        <w:t>77 532</w:t>
      </w:r>
      <w:r w:rsidRPr="00E22605">
        <w:rPr>
          <w:rFonts w:ascii="Arial" w:hAnsi="Arial" w:cs="Arial"/>
        </w:rPr>
        <w:t xml:space="preserve"> Kč bez DPH</w:t>
      </w:r>
      <w:r w:rsidR="00793D8F" w:rsidRPr="00E22605">
        <w:rPr>
          <w:rFonts w:ascii="Arial" w:hAnsi="Arial" w:cs="Arial"/>
        </w:rPr>
        <w:t xml:space="preserve"> (</w:t>
      </w:r>
      <w:r w:rsidR="00352EF1">
        <w:rPr>
          <w:rFonts w:ascii="Arial" w:hAnsi="Arial" w:cs="Arial"/>
        </w:rPr>
        <w:t>148 092</w:t>
      </w:r>
      <w:r w:rsidR="00352EF1" w:rsidRPr="00E22605">
        <w:rPr>
          <w:rFonts w:ascii="Arial" w:hAnsi="Arial" w:cs="Arial"/>
        </w:rPr>
        <w:t xml:space="preserve"> </w:t>
      </w:r>
      <w:r w:rsidR="00793D8F" w:rsidRPr="00E22605">
        <w:rPr>
          <w:rFonts w:ascii="Arial" w:hAnsi="Arial" w:cs="Arial"/>
        </w:rPr>
        <w:t>Kč bez DPH v případě prodloužení o 3 měsíce)</w:t>
      </w:r>
      <w:r w:rsidRPr="00E22605">
        <w:rPr>
          <w:rFonts w:ascii="Arial" w:hAnsi="Arial" w:cs="Arial"/>
        </w:rPr>
        <w:t>. Tato částka bude navýšena o zákonnou sazbu DPH.</w:t>
      </w:r>
    </w:p>
    <w:p w14:paraId="16FCCD7F" w14:textId="0786CC73" w:rsidR="00352EF1" w:rsidRPr="00E22605" w:rsidRDefault="00744659" w:rsidP="00352EF1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E22605">
        <w:rPr>
          <w:rFonts w:ascii="Arial" w:hAnsi="Arial" w:cs="Arial"/>
        </w:rPr>
        <w:t>Partner bude</w:t>
      </w:r>
      <w:r w:rsidR="00225217">
        <w:rPr>
          <w:rFonts w:ascii="Arial" w:hAnsi="Arial" w:cs="Arial"/>
        </w:rPr>
        <w:t xml:space="preserve"> celkem</w:t>
      </w:r>
      <w:r w:rsidRPr="00E22605">
        <w:rPr>
          <w:rFonts w:ascii="Arial" w:hAnsi="Arial" w:cs="Arial"/>
        </w:rPr>
        <w:t xml:space="preserve"> za poskytnutá reklamní plnění fakturovat společnosti částku </w:t>
      </w:r>
      <w:r w:rsidR="00352EF1" w:rsidRPr="008348E5">
        <w:rPr>
          <w:rFonts w:ascii="Arial" w:hAnsi="Arial" w:cs="Arial"/>
        </w:rPr>
        <w:t>77</w:t>
      </w:r>
      <w:r w:rsidR="00352EF1">
        <w:rPr>
          <w:rFonts w:ascii="Arial" w:hAnsi="Arial" w:cs="Arial"/>
        </w:rPr>
        <w:t> </w:t>
      </w:r>
      <w:r w:rsidR="00352EF1" w:rsidRPr="008348E5">
        <w:rPr>
          <w:rFonts w:ascii="Arial" w:hAnsi="Arial" w:cs="Arial"/>
        </w:rPr>
        <w:t xml:space="preserve">532 </w:t>
      </w:r>
      <w:r w:rsidRPr="00E22605">
        <w:rPr>
          <w:rFonts w:ascii="Arial" w:hAnsi="Arial" w:cs="Arial"/>
        </w:rPr>
        <w:t>Kč bez DPH</w:t>
      </w:r>
      <w:r w:rsidR="00793D8F" w:rsidRPr="00E22605">
        <w:rPr>
          <w:rFonts w:ascii="Arial" w:hAnsi="Arial" w:cs="Arial"/>
        </w:rPr>
        <w:t xml:space="preserve"> (</w:t>
      </w:r>
      <w:r w:rsidR="00352EF1" w:rsidRPr="008348E5">
        <w:rPr>
          <w:rFonts w:ascii="Arial" w:hAnsi="Arial" w:cs="Arial"/>
        </w:rPr>
        <w:t>148</w:t>
      </w:r>
      <w:r w:rsidR="00352EF1">
        <w:rPr>
          <w:rFonts w:ascii="Arial" w:hAnsi="Arial" w:cs="Arial"/>
        </w:rPr>
        <w:t> </w:t>
      </w:r>
      <w:r w:rsidR="00352EF1" w:rsidRPr="008348E5">
        <w:rPr>
          <w:rFonts w:ascii="Arial" w:hAnsi="Arial" w:cs="Arial"/>
        </w:rPr>
        <w:t xml:space="preserve">092 </w:t>
      </w:r>
      <w:r w:rsidR="00793D8F" w:rsidRPr="00E22605">
        <w:rPr>
          <w:rFonts w:ascii="Arial" w:hAnsi="Arial" w:cs="Arial"/>
        </w:rPr>
        <w:t>Kč bez DPH v případě prodloužení o 3 měsíce)</w:t>
      </w:r>
      <w:r w:rsidRPr="00E22605">
        <w:rPr>
          <w:rFonts w:ascii="Arial" w:hAnsi="Arial" w:cs="Arial"/>
        </w:rPr>
        <w:t xml:space="preserve">, která bude navýšena o zákonnou sazbu DPH. </w:t>
      </w:r>
      <w:r w:rsidR="00352EF1" w:rsidRPr="00E22605">
        <w:rPr>
          <w:rFonts w:ascii="Arial" w:hAnsi="Arial" w:cs="Arial"/>
        </w:rPr>
        <w:t xml:space="preserve">Partner bude fakturovat běžným daňovým dokladem </w:t>
      </w:r>
      <w:r w:rsidR="00352EF1">
        <w:rPr>
          <w:rFonts w:ascii="Arial" w:hAnsi="Arial" w:cs="Arial"/>
        </w:rPr>
        <w:t>ve 2 fakturách (1. faktura za část plnění poskytnutého v roce 2023 a 2. faktura za část v roce 2024)</w:t>
      </w:r>
      <w:r w:rsidR="00352EF1" w:rsidRPr="00E22605">
        <w:rPr>
          <w:rFonts w:ascii="Arial" w:hAnsi="Arial" w:cs="Arial"/>
        </w:rPr>
        <w:t>. Faktur</w:t>
      </w:r>
      <w:r w:rsidR="00352EF1">
        <w:rPr>
          <w:rFonts w:ascii="Arial" w:hAnsi="Arial" w:cs="Arial"/>
        </w:rPr>
        <w:t>y</w:t>
      </w:r>
      <w:r w:rsidR="00352EF1" w:rsidRPr="00E22605">
        <w:rPr>
          <w:rFonts w:ascii="Arial" w:hAnsi="Arial" w:cs="Arial"/>
        </w:rPr>
        <w:t xml:space="preserve"> bud</w:t>
      </w:r>
      <w:r w:rsidR="00352EF1">
        <w:rPr>
          <w:rFonts w:ascii="Arial" w:hAnsi="Arial" w:cs="Arial"/>
        </w:rPr>
        <w:t>ou</w:t>
      </w:r>
      <w:r w:rsidR="00352EF1" w:rsidRPr="00E22605">
        <w:rPr>
          <w:rFonts w:ascii="Arial" w:hAnsi="Arial" w:cs="Arial"/>
        </w:rPr>
        <w:t xml:space="preserve"> splatn</w:t>
      </w:r>
      <w:r w:rsidR="00352EF1">
        <w:rPr>
          <w:rFonts w:ascii="Arial" w:hAnsi="Arial" w:cs="Arial"/>
        </w:rPr>
        <w:t>é</w:t>
      </w:r>
      <w:r w:rsidR="00352EF1" w:rsidRPr="00E22605">
        <w:rPr>
          <w:rFonts w:ascii="Arial" w:hAnsi="Arial" w:cs="Arial"/>
        </w:rPr>
        <w:t xml:space="preserve"> do 14 dnů od data jejího vystavení. Na faktu</w:t>
      </w:r>
      <w:r w:rsidR="00352EF1">
        <w:rPr>
          <w:rFonts w:ascii="Arial" w:hAnsi="Arial" w:cs="Arial"/>
        </w:rPr>
        <w:t>rách</w:t>
      </w:r>
      <w:r w:rsidR="00352EF1" w:rsidRPr="00E22605">
        <w:rPr>
          <w:rFonts w:ascii="Arial" w:hAnsi="Arial" w:cs="Arial"/>
        </w:rPr>
        <w:t xml:space="preserve"> bude uvedeno: „Neproplácet, pouze k zúčtování“.</w:t>
      </w:r>
    </w:p>
    <w:p w14:paraId="018261B5" w14:textId="77777777" w:rsidR="00744659" w:rsidRPr="00C85A1F" w:rsidRDefault="00744659" w:rsidP="00744659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Ve stejném termínu bude společnost fakturovat běžným daňovým dokladem partnerovi stejnou stanovenou částku se shodnou splatností. Na faktuře bude rovněž uvedeno: „Neproplácet, pouze k zúčtování“.</w:t>
      </w:r>
    </w:p>
    <w:p w14:paraId="01EAFBC7" w14:textId="77777777" w:rsidR="00744659" w:rsidRPr="00C85A1F" w:rsidRDefault="00744659" w:rsidP="00744659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Tyto částky budou vzájemně započteny nejdříve dnem splatnosti uvedeným na faktuře.</w:t>
      </w:r>
    </w:p>
    <w:p w14:paraId="2EC9BC6A" w14:textId="77777777" w:rsidR="00744659" w:rsidRPr="00C85A1F" w:rsidRDefault="00744659" w:rsidP="00744659">
      <w:pPr>
        <w:jc w:val="center"/>
        <w:rPr>
          <w:rFonts w:ascii="Arial" w:hAnsi="Arial" w:cs="Arial"/>
          <w:b/>
        </w:rPr>
      </w:pPr>
      <w:r w:rsidRPr="00C85A1F">
        <w:rPr>
          <w:rFonts w:ascii="Arial" w:hAnsi="Arial" w:cs="Arial"/>
          <w:b/>
        </w:rPr>
        <w:t>VI. Závěrečná ustanovení</w:t>
      </w:r>
    </w:p>
    <w:p w14:paraId="0C4DF98D" w14:textId="77777777" w:rsidR="00744659" w:rsidRPr="00C85A1F" w:rsidRDefault="00744659" w:rsidP="00744659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 xml:space="preserve">Tato smlouva se uzavírá v souladu se zákonem č. 89/2012 Sb., občanský zákoník. Pro řešení případných sporů z této smlouvy místně příslušným soudem je Městský soud v Praze, bude-li dána jeho věcná příslušnost. </w:t>
      </w:r>
    </w:p>
    <w:p w14:paraId="266B428B" w14:textId="77777777" w:rsidR="00744659" w:rsidRPr="00C85A1F" w:rsidRDefault="00744659" w:rsidP="00744659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Případné odstoupení od smlouvy musí být učiněno písemně a je účinné doručením druhé smluvní straně.</w:t>
      </w:r>
    </w:p>
    <w:p w14:paraId="7BE4A60C" w14:textId="015EDB74" w:rsidR="00744659" w:rsidRPr="00C85A1F" w:rsidRDefault="00744659" w:rsidP="00744659">
      <w:pPr>
        <w:pStyle w:val="Odstavecseseznamem"/>
        <w:numPr>
          <w:ilvl w:val="0"/>
          <w:numId w:val="24"/>
        </w:numPr>
        <w:rPr>
          <w:rFonts w:ascii="Arial" w:hAnsi="Arial" w:cs="Arial"/>
        </w:rPr>
      </w:pPr>
      <w:r w:rsidRPr="00C85A1F">
        <w:rPr>
          <w:rFonts w:ascii="Arial" w:hAnsi="Arial" w:cs="Arial"/>
        </w:rPr>
        <w:t xml:space="preserve">Od této smlouvy </w:t>
      </w:r>
      <w:r w:rsidR="00300AAC" w:rsidRPr="00C85A1F">
        <w:rPr>
          <w:rFonts w:ascii="Arial" w:hAnsi="Arial" w:cs="Arial"/>
        </w:rPr>
        <w:t>může smluvní strana odstoupit také, pokud:</w:t>
      </w:r>
    </w:p>
    <w:p w14:paraId="0DC310DD" w14:textId="2F159123" w:rsidR="00744659" w:rsidRPr="00C85A1F" w:rsidRDefault="00300AAC" w:rsidP="00707018">
      <w:pPr>
        <w:pStyle w:val="Odstavecseseznamem"/>
        <w:numPr>
          <w:ilvl w:val="0"/>
          <w:numId w:val="26"/>
        </w:numPr>
        <w:rPr>
          <w:rFonts w:ascii="Arial" w:hAnsi="Arial" w:cs="Arial"/>
        </w:rPr>
      </w:pPr>
      <w:r w:rsidRPr="00C85A1F">
        <w:rPr>
          <w:rFonts w:ascii="Arial" w:hAnsi="Arial" w:cs="Arial"/>
        </w:rPr>
        <w:t>druhá smluvní strana</w:t>
      </w:r>
      <w:r w:rsidR="00744659" w:rsidRPr="00C85A1F">
        <w:rPr>
          <w:rFonts w:ascii="Arial" w:hAnsi="Arial" w:cs="Arial"/>
        </w:rPr>
        <w:t xml:space="preserve"> poruší ustanovení této smlouvy a toto neodstraní ani po písemném vyzvání do 30 dnů;</w:t>
      </w:r>
    </w:p>
    <w:p w14:paraId="0F6A98C6" w14:textId="68A6AA27" w:rsidR="00DB6AED" w:rsidRPr="00C85A1F" w:rsidRDefault="00300AAC" w:rsidP="00707018">
      <w:pPr>
        <w:pStyle w:val="Odstavecseseznamem"/>
        <w:numPr>
          <w:ilvl w:val="0"/>
          <w:numId w:val="26"/>
        </w:numPr>
        <w:rPr>
          <w:rFonts w:ascii="Arial" w:hAnsi="Arial" w:cs="Arial"/>
        </w:rPr>
      </w:pPr>
      <w:r w:rsidRPr="00C85A1F">
        <w:rPr>
          <w:rFonts w:ascii="Arial" w:hAnsi="Arial" w:cs="Arial"/>
        </w:rPr>
        <w:t>partner</w:t>
      </w:r>
      <w:r w:rsidR="00DB6AED" w:rsidRPr="00C85A1F">
        <w:rPr>
          <w:rFonts w:ascii="Arial" w:hAnsi="Arial" w:cs="Arial"/>
        </w:rPr>
        <w:t xml:space="preserve"> podstatným způsobem poruší ustanovení této smlouvy,</w:t>
      </w:r>
    </w:p>
    <w:p w14:paraId="07739709" w14:textId="5CDA77E7" w:rsidR="00744659" w:rsidRPr="00C85A1F" w:rsidRDefault="00744659" w:rsidP="00707018">
      <w:pPr>
        <w:pStyle w:val="Odstavecseseznamem"/>
        <w:numPr>
          <w:ilvl w:val="0"/>
          <w:numId w:val="26"/>
        </w:numPr>
        <w:rPr>
          <w:rFonts w:ascii="Arial" w:hAnsi="Arial" w:cs="Arial"/>
        </w:rPr>
      </w:pPr>
      <w:r w:rsidRPr="00C85A1F">
        <w:rPr>
          <w:rFonts w:ascii="Arial" w:hAnsi="Arial" w:cs="Arial"/>
        </w:rPr>
        <w:t xml:space="preserve">dojde k </w:t>
      </w:r>
      <w:r w:rsidR="00300AAC" w:rsidRPr="00C85A1F">
        <w:rPr>
          <w:rFonts w:ascii="Arial" w:hAnsi="Arial" w:cs="Arial"/>
        </w:rPr>
        <w:t>úpadku nebo</w:t>
      </w:r>
      <w:r w:rsidR="006E64C3" w:rsidRPr="00C85A1F">
        <w:rPr>
          <w:rFonts w:ascii="Arial" w:hAnsi="Arial" w:cs="Arial"/>
        </w:rPr>
        <w:t xml:space="preserve"> rozhodnutí o</w:t>
      </w:r>
      <w:r w:rsidR="00300AAC" w:rsidRPr="00C85A1F">
        <w:rPr>
          <w:rFonts w:ascii="Arial" w:hAnsi="Arial" w:cs="Arial"/>
        </w:rPr>
        <w:t xml:space="preserve"> </w:t>
      </w:r>
      <w:r w:rsidRPr="00C85A1F">
        <w:rPr>
          <w:rFonts w:ascii="Arial" w:hAnsi="Arial" w:cs="Arial"/>
        </w:rPr>
        <w:t xml:space="preserve">likvidaci </w:t>
      </w:r>
      <w:r w:rsidR="00300AAC" w:rsidRPr="00C85A1F">
        <w:rPr>
          <w:rFonts w:ascii="Arial" w:hAnsi="Arial" w:cs="Arial"/>
        </w:rPr>
        <w:t xml:space="preserve">druhé </w:t>
      </w:r>
      <w:r w:rsidRPr="00C85A1F">
        <w:rPr>
          <w:rFonts w:ascii="Arial" w:hAnsi="Arial" w:cs="Arial"/>
        </w:rPr>
        <w:t>smluvní stran</w:t>
      </w:r>
      <w:r w:rsidR="00300AAC" w:rsidRPr="00C85A1F">
        <w:rPr>
          <w:rFonts w:ascii="Arial" w:hAnsi="Arial" w:cs="Arial"/>
        </w:rPr>
        <w:t>y</w:t>
      </w:r>
      <w:r w:rsidRPr="00C85A1F">
        <w:rPr>
          <w:rFonts w:ascii="Arial" w:hAnsi="Arial" w:cs="Arial"/>
        </w:rPr>
        <w:t>;</w:t>
      </w:r>
    </w:p>
    <w:p w14:paraId="7875E319" w14:textId="4436BBAC" w:rsidR="00744659" w:rsidRPr="00C85A1F" w:rsidRDefault="00744659" w:rsidP="00707018">
      <w:pPr>
        <w:pStyle w:val="Odstavecseseznamem"/>
        <w:numPr>
          <w:ilvl w:val="0"/>
          <w:numId w:val="26"/>
        </w:numPr>
        <w:rPr>
          <w:rFonts w:ascii="Arial" w:hAnsi="Arial" w:cs="Arial"/>
        </w:rPr>
      </w:pPr>
      <w:r w:rsidRPr="00C85A1F">
        <w:rPr>
          <w:rFonts w:ascii="Arial" w:hAnsi="Arial" w:cs="Arial"/>
        </w:rPr>
        <w:t xml:space="preserve">u </w:t>
      </w:r>
      <w:r w:rsidR="00300AAC" w:rsidRPr="00C85A1F">
        <w:rPr>
          <w:rFonts w:ascii="Arial" w:hAnsi="Arial" w:cs="Arial"/>
        </w:rPr>
        <w:t>druhé</w:t>
      </w:r>
      <w:r w:rsidRPr="00C85A1F">
        <w:rPr>
          <w:rFonts w:ascii="Arial" w:hAnsi="Arial" w:cs="Arial"/>
        </w:rPr>
        <w:t xml:space="preserve"> smluvní stran</w:t>
      </w:r>
      <w:r w:rsidR="00300AAC" w:rsidRPr="00C85A1F">
        <w:rPr>
          <w:rFonts w:ascii="Arial" w:hAnsi="Arial" w:cs="Arial"/>
        </w:rPr>
        <w:t>y</w:t>
      </w:r>
      <w:r w:rsidRPr="00C85A1F">
        <w:rPr>
          <w:rFonts w:ascii="Arial" w:hAnsi="Arial" w:cs="Arial"/>
        </w:rPr>
        <w:t xml:space="preserve"> dojde k zastavení její činnosti, bez níž není naplnění této smlouvy možné.</w:t>
      </w:r>
    </w:p>
    <w:p w14:paraId="5D962413" w14:textId="77777777" w:rsidR="00744659" w:rsidRPr="00C85A1F" w:rsidRDefault="00744659" w:rsidP="00744659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lastRenderedPageBreak/>
        <w:t>Tuto smlouvu lze ukončit též vzájemnou dohodou. Dohoda musí být uzavřena písemně a podepsána zástupci obou smluvních stran. V této dohodě musí být rovněž stanoveno, jakým způsobem budou vypořádány vzájemné závazky.</w:t>
      </w:r>
    </w:p>
    <w:p w14:paraId="63F2DF9E" w14:textId="77777777" w:rsidR="00744659" w:rsidRPr="00C85A1F" w:rsidRDefault="00744659" w:rsidP="00744659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Odstoupí-li společnost od smlouvy pro neplnění povinností partnerem, je tento povinen neprodleně vrátit společnosti poměrnou část z již poskytnutých plnění odpovídajících době platnosti smlouvy. Odstoupením od smlouvy nejsou dotčena práva na uplatnění náhrady újmy.</w:t>
      </w:r>
    </w:p>
    <w:p w14:paraId="77798DC2" w14:textId="77777777" w:rsidR="00744659" w:rsidRPr="00C85A1F" w:rsidRDefault="00744659" w:rsidP="00744659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Obě smluvní strany se zavazují, že přijmou opatření k tomu, aby se tato smlouva nedostala do nepovolaných rukou, čímž ale není dotčeno právo stran poskytnout potřebné dílčí informace nezbytné pro případné zadání zakázky k vykonání práce vedoucí ke splnění závazků některé ze smluvních stran této smlouvy zejména u produkční reklamní agentury.</w:t>
      </w:r>
    </w:p>
    <w:p w14:paraId="0D4031C2" w14:textId="77777777" w:rsidR="00744659" w:rsidRPr="00C85A1F" w:rsidRDefault="00744659" w:rsidP="00744659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Žádná ze smluvních stran této smlouvy není oprávněna postoupit třetí straně závazky nebo práva vyplývající z této smlouvy, mohou si však za účelem splnění svých závazků třetí stranu sjednat, přičemž za toto plnění nesou odpovědnost tak, jako by jej vykonávaly samy.</w:t>
      </w:r>
    </w:p>
    <w:p w14:paraId="72C190B4" w14:textId="77777777" w:rsidR="00744659" w:rsidRPr="00C85A1F" w:rsidRDefault="00744659" w:rsidP="00744659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Jakékoliv změny nebo doplňky jsou možné pouze formou písemného dodatku ke smlouvě, podepsaného oprávněnými zástupci smluvních stran.</w:t>
      </w:r>
    </w:p>
    <w:p w14:paraId="06D93032" w14:textId="77777777" w:rsidR="00744659" w:rsidRPr="00C85A1F" w:rsidRDefault="00744659" w:rsidP="00744659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Partner je povinen na žádost společnosti sdělit aktuální stav otevřených účetních položek vzniklých ze vzájemného obchodního styku, které jsou obsaženy v účetnictví partnera k rozhodnému dni, a bude-li to třeba vyjasnit a odsouhlasit rozpory se stavem obsaženým v účetnictví společnosti. V souladu s podmínkami rozhodného práva je společnost oprávněna provést jednostranné započtení vzájemných pohledávek.</w:t>
      </w:r>
    </w:p>
    <w:p w14:paraId="551AA9BB" w14:textId="77777777" w:rsidR="00744659" w:rsidRPr="00C85A1F" w:rsidRDefault="00744659" w:rsidP="00744659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 xml:space="preserve">Partner není oprávněn postoupit nebo zastavit pohledávky z této smlouvy. Smluvní strany dále ujednávají, že </w:t>
      </w:r>
    </w:p>
    <w:p w14:paraId="7AEE5448" w14:textId="77777777" w:rsidR="00744659" w:rsidRPr="00C85A1F" w:rsidRDefault="00744659" w:rsidP="00744659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obchodní zvyklost nemá přednost před ustanovením zákona, jež nemá donucující účinky;</w:t>
      </w:r>
    </w:p>
    <w:p w14:paraId="242436D5" w14:textId="77777777" w:rsidR="00744659" w:rsidRPr="00C85A1F" w:rsidRDefault="00744659" w:rsidP="00744659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 xml:space="preserve">partner na sebe přebírá nebezpečí změny okolností; </w:t>
      </w:r>
    </w:p>
    <w:p w14:paraId="1C5859C8" w14:textId="77777777" w:rsidR="00744659" w:rsidRPr="00C85A1F" w:rsidRDefault="00744659" w:rsidP="00744659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se vylučuje přijetí této smlouvy s jakoukoliv odchylkou, byť by to byla odchylka, která podstatně nemění původní podmínky. Totéž platí i pro sjednávání jakýchkoliv změn této smlouvy či uzavírání dílčích smluv na tuto smlouvu navazujících;</w:t>
      </w:r>
    </w:p>
    <w:p w14:paraId="0478FD51" w14:textId="77777777" w:rsidR="00744659" w:rsidRPr="00C85A1F" w:rsidRDefault="00744659" w:rsidP="00744659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se pro tuto smlouvu nepoužije úprava dle § 1799, § 1800 občanského zákoníku týkající se smluv uzavíraných adhezním způsobem. Totéž platí pro jakékoliv smlouvy a dokumenty na tuto smlouvu navazující.</w:t>
      </w:r>
    </w:p>
    <w:p w14:paraId="309AAD9F" w14:textId="77777777" w:rsidR="00744659" w:rsidRPr="00C85A1F" w:rsidRDefault="00744659" w:rsidP="00744659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veškeré změny a dodatky k této smlouvě musí být uzavřeny písemně a řádně podepsány oprávněnými zástupci obou smluvních stran; to platí i pro vzdání se požadavku písemné formy. Změna kontaktních údajů se nepovažuje za změnu této smlouvy. Smluvní strany pro všechny své vzájemné obchodní vztahy stanoví, že nemůže dojít k uzavření smlouvy na základě jednostranného potvrzení dle § 1757 odst. 2 a 3 občanského zákoníku, jejichž aplikaci tímto vylučují;</w:t>
      </w:r>
    </w:p>
    <w:p w14:paraId="39037225" w14:textId="77777777" w:rsidR="00744659" w:rsidRPr="00C85A1F" w:rsidRDefault="00744659" w:rsidP="00744659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smluvní strany ujednávají, že na závazek založený touto smlouvou se nepoužije § 1950 občanského zákoníku. To znamená, že kvitance na pozdější plnění nepotvrzuje splnění předchozího plnění, pokud to v ní není výslovně uvedeno.</w:t>
      </w:r>
    </w:p>
    <w:p w14:paraId="543ED6EC" w14:textId="77777777" w:rsidR="00744659" w:rsidRPr="00C85A1F" w:rsidRDefault="00744659" w:rsidP="00744659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Na žádost společnosti je partner povinen prokázat, že je majitelem účtu uvedeného na faktuře/daňovém dokladu. Do náležitého prokázání této skutečnosti je společnost oprávněna zadržet platby.</w:t>
      </w:r>
    </w:p>
    <w:p w14:paraId="09C801A4" w14:textId="09A8B836" w:rsidR="00744659" w:rsidRPr="00C85A1F" w:rsidRDefault="00744659" w:rsidP="00744659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Partner výsl</w:t>
      </w:r>
      <w:r w:rsidR="0085219E">
        <w:rPr>
          <w:rFonts w:ascii="Arial" w:hAnsi="Arial" w:cs="Arial"/>
        </w:rPr>
        <w:t>ovně prohlašuje, že je oprávněn</w:t>
      </w:r>
      <w:r w:rsidRPr="00C85A1F">
        <w:rPr>
          <w:rFonts w:ascii="Arial" w:hAnsi="Arial" w:cs="Arial"/>
        </w:rPr>
        <w:t xml:space="preserve"> poskytovat smluvní plnění podle této smlouvy v souladu se svým živnostenským oprávněním „Výroba, obchod a služby neuvedené v přílohách 1 až 3 živnostenského zákona“.</w:t>
      </w:r>
    </w:p>
    <w:p w14:paraId="58F3A540" w14:textId="77777777" w:rsidR="00744659" w:rsidRPr="00C85A1F" w:rsidRDefault="00744659" w:rsidP="00744659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V případě, že některé ustanovení této smlouvy je nebo se stane neplatné, zůstávají ostatní ustanovení této smlouvy platná. Strany se zavazují nahradit neplatné ustanovení smlouvy ustanovením jiným, platným, které svým obsahem a smyslem odpovídá nejlépe původně zamýšlenému ekonomickému účelu ustanovení neplatného.</w:t>
      </w:r>
    </w:p>
    <w:p w14:paraId="16177CB1" w14:textId="1E9C6D16" w:rsidR="00744659" w:rsidRPr="00C85A1F" w:rsidRDefault="00744659" w:rsidP="00744659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 xml:space="preserve">Smluvní strany se dohodly, že v případě, že je partner subjektem dle § 2 zákona č. 340/2015 Sb., o zvláštních podmínkách účinnosti některých smluv, uveřejňování těchto smluv a o registru smluv (dále jen „zákon o registru smluv“) a tato smlouva podléhá povinnosti uveřejnění dle zákona o registru smluv, zavazuje se partner, že do 5 dnů od doručení podepsané smlouvy zajistí uveřejnění smlouvy (včetně všech jejich případných příloh) v registru smluv, včetně znečitelnění osobních údajů, a bez zbytečného odkladu zašle </w:t>
      </w:r>
      <w:r w:rsidR="0085219E">
        <w:rPr>
          <w:rFonts w:ascii="Arial" w:hAnsi="Arial" w:cs="Arial"/>
        </w:rPr>
        <w:t>společnosti</w:t>
      </w:r>
      <w:r w:rsidRPr="00C85A1F">
        <w:rPr>
          <w:rFonts w:ascii="Arial" w:hAnsi="Arial" w:cs="Arial"/>
        </w:rPr>
        <w:t xml:space="preserve"> potvrzení o uveřejnění smlouvy dle § 5 odst. 4 zákona o registru smluv. Smluvní strany se také zavazují, že před uzavřením této smlouvy si vyjasní nutnost znečitelnění obchodního tajemství, pokud tato smlouva obchodní tajemství obsahuje.</w:t>
      </w:r>
    </w:p>
    <w:p w14:paraId="1E17501E" w14:textId="77777777" w:rsidR="00744659" w:rsidRPr="00C85A1F" w:rsidRDefault="00744659" w:rsidP="00744659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lastRenderedPageBreak/>
        <w:t>Tato smlouva je sepsána ve dvou vyhotoveních, z nichž každé má platnost originálu. Každá smluvní strana obdrží jedno vyhotovení této smlouvy.</w:t>
      </w:r>
    </w:p>
    <w:p w14:paraId="657E4FF4" w14:textId="77777777" w:rsidR="00744659" w:rsidRPr="00C85A1F" w:rsidRDefault="00744659" w:rsidP="00744659">
      <w:pPr>
        <w:jc w:val="both"/>
        <w:rPr>
          <w:rFonts w:ascii="Arial" w:hAnsi="Arial" w:cs="Arial"/>
        </w:rPr>
      </w:pPr>
    </w:p>
    <w:p w14:paraId="39CE2D37" w14:textId="77777777" w:rsidR="00744659" w:rsidRPr="00C85A1F" w:rsidRDefault="00744659" w:rsidP="00744659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75"/>
        <w:gridCol w:w="4253"/>
      </w:tblGrid>
      <w:tr w:rsidR="00744659" w:rsidRPr="00C85A1F" w14:paraId="2447889B" w14:textId="77777777" w:rsidTr="00C85A1F">
        <w:trPr>
          <w:trHeight w:val="170"/>
        </w:trPr>
        <w:tc>
          <w:tcPr>
            <w:tcW w:w="3969" w:type="dxa"/>
          </w:tcPr>
          <w:p w14:paraId="35A96E33" w14:textId="6AEB7051" w:rsidR="00744659" w:rsidRPr="00C85A1F" w:rsidRDefault="00744659" w:rsidP="0006644B">
            <w:pPr>
              <w:rPr>
                <w:rFonts w:ascii="Arial" w:hAnsi="Arial" w:cs="Arial"/>
              </w:rPr>
            </w:pPr>
            <w:r w:rsidRPr="00C85A1F">
              <w:rPr>
                <w:rFonts w:ascii="Arial" w:hAnsi="Arial" w:cs="Arial"/>
              </w:rPr>
              <w:t>V Mladé Boleslavi dne:</w:t>
            </w:r>
            <w:r w:rsidR="0085219E">
              <w:rPr>
                <w:rFonts w:ascii="Arial" w:hAnsi="Arial" w:cs="Arial"/>
              </w:rPr>
              <w:t xml:space="preserve"> …………………………</w:t>
            </w:r>
          </w:p>
        </w:tc>
        <w:tc>
          <w:tcPr>
            <w:tcW w:w="675" w:type="dxa"/>
          </w:tcPr>
          <w:p w14:paraId="3FF55E7D" w14:textId="77777777" w:rsidR="00744659" w:rsidRPr="00C85A1F" w:rsidRDefault="00744659" w:rsidP="0006644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4336B195" w14:textId="112855D2" w:rsidR="00744659" w:rsidRPr="00C85A1F" w:rsidRDefault="00744659" w:rsidP="0006644B">
            <w:pPr>
              <w:rPr>
                <w:rFonts w:ascii="Arial" w:hAnsi="Arial" w:cs="Arial"/>
              </w:rPr>
            </w:pPr>
            <w:r w:rsidRPr="00C85A1F">
              <w:rPr>
                <w:rFonts w:ascii="Arial" w:hAnsi="Arial" w:cs="Arial"/>
              </w:rPr>
              <w:t xml:space="preserve">V </w:t>
            </w:r>
            <w:r w:rsidR="00352EF1">
              <w:rPr>
                <w:rFonts w:ascii="Arial" w:hAnsi="Arial" w:cs="Arial"/>
              </w:rPr>
              <w:t>Plzni</w:t>
            </w:r>
            <w:r w:rsidRPr="00C85A1F">
              <w:rPr>
                <w:rFonts w:ascii="Arial" w:hAnsi="Arial" w:cs="Arial"/>
              </w:rPr>
              <w:t xml:space="preserve"> dne: ……………………………</w:t>
            </w:r>
          </w:p>
        </w:tc>
      </w:tr>
      <w:tr w:rsidR="00744659" w:rsidRPr="00C85A1F" w14:paraId="52829853" w14:textId="77777777" w:rsidTr="00C85A1F">
        <w:tc>
          <w:tcPr>
            <w:tcW w:w="3969" w:type="dxa"/>
          </w:tcPr>
          <w:p w14:paraId="6750763A" w14:textId="4C19035D" w:rsidR="00744659" w:rsidRPr="00C85A1F" w:rsidRDefault="00744659" w:rsidP="0006644B">
            <w:pPr>
              <w:rPr>
                <w:rFonts w:ascii="Arial" w:hAnsi="Arial" w:cs="Arial"/>
              </w:rPr>
            </w:pPr>
            <w:r w:rsidRPr="00C85A1F">
              <w:rPr>
                <w:rFonts w:ascii="Arial" w:hAnsi="Arial" w:cs="Arial"/>
                <w:b/>
              </w:rPr>
              <w:t>Společnost:</w:t>
            </w:r>
            <w:r w:rsidRPr="00C85A1F">
              <w:rPr>
                <w:rFonts w:ascii="Arial" w:hAnsi="Arial" w:cs="Arial"/>
              </w:rPr>
              <w:t xml:space="preserve"> </w:t>
            </w:r>
            <w:r w:rsidR="00AF5645">
              <w:rPr>
                <w:rFonts w:ascii="Arial" w:hAnsi="Arial" w:cs="Arial"/>
              </w:rPr>
              <w:t>Škoda Auto</w:t>
            </w:r>
            <w:r w:rsidRPr="00C85A1F">
              <w:rPr>
                <w:rFonts w:ascii="Arial" w:hAnsi="Arial" w:cs="Arial"/>
              </w:rPr>
              <w:t xml:space="preserve"> a.s.</w:t>
            </w:r>
          </w:p>
        </w:tc>
        <w:tc>
          <w:tcPr>
            <w:tcW w:w="675" w:type="dxa"/>
          </w:tcPr>
          <w:p w14:paraId="14D479B2" w14:textId="77777777" w:rsidR="00744659" w:rsidRPr="00C85A1F" w:rsidRDefault="00744659" w:rsidP="0006644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364D6759" w14:textId="5D842095" w:rsidR="00744659" w:rsidRPr="00C85A1F" w:rsidRDefault="00744659" w:rsidP="0006644B">
            <w:pPr>
              <w:rPr>
                <w:rFonts w:ascii="Arial" w:hAnsi="Arial" w:cs="Arial"/>
              </w:rPr>
            </w:pPr>
            <w:r w:rsidRPr="00C85A1F">
              <w:rPr>
                <w:rFonts w:ascii="Arial" w:hAnsi="Arial" w:cs="Arial"/>
                <w:b/>
              </w:rPr>
              <w:t>Partner:</w:t>
            </w:r>
            <w:r w:rsidRPr="00C85A1F">
              <w:rPr>
                <w:rFonts w:ascii="Arial" w:hAnsi="Arial" w:cs="Arial"/>
              </w:rPr>
              <w:t xml:space="preserve"> </w:t>
            </w:r>
            <w:r w:rsidR="004E4B00">
              <w:rPr>
                <w:rFonts w:ascii="Arial" w:hAnsi="Arial" w:cs="Arial"/>
                <w:bCs/>
              </w:rPr>
              <w:t>Západočeská univerzita v Plzni</w:t>
            </w:r>
          </w:p>
        </w:tc>
      </w:tr>
      <w:tr w:rsidR="00744659" w:rsidRPr="00C85A1F" w14:paraId="29069978" w14:textId="77777777" w:rsidTr="00C85A1F">
        <w:trPr>
          <w:trHeight w:val="665"/>
        </w:trPr>
        <w:tc>
          <w:tcPr>
            <w:tcW w:w="3969" w:type="dxa"/>
          </w:tcPr>
          <w:p w14:paraId="0C74E2AE" w14:textId="77777777" w:rsidR="005755AF" w:rsidRDefault="005755AF" w:rsidP="0085219E">
            <w:pPr>
              <w:jc w:val="center"/>
              <w:rPr>
                <w:rFonts w:ascii="Arial" w:hAnsi="Arial" w:cs="Arial"/>
              </w:rPr>
            </w:pPr>
          </w:p>
          <w:p w14:paraId="771A7D91" w14:textId="1BBF1427" w:rsidR="00744659" w:rsidRPr="00C85A1F" w:rsidRDefault="00744659" w:rsidP="0085219E">
            <w:pPr>
              <w:jc w:val="center"/>
              <w:rPr>
                <w:rFonts w:ascii="Arial" w:hAnsi="Arial" w:cs="Arial"/>
              </w:rPr>
            </w:pPr>
            <w:r w:rsidRPr="00C85A1F">
              <w:rPr>
                <w:rFonts w:ascii="Arial" w:hAnsi="Arial" w:cs="Arial"/>
              </w:rPr>
              <w:br/>
              <w:t>……………………………………………………</w:t>
            </w:r>
          </w:p>
        </w:tc>
        <w:tc>
          <w:tcPr>
            <w:tcW w:w="675" w:type="dxa"/>
          </w:tcPr>
          <w:p w14:paraId="4E502693" w14:textId="77777777" w:rsidR="00744659" w:rsidRPr="00C85A1F" w:rsidRDefault="00744659" w:rsidP="00066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69D076A7" w14:textId="77777777" w:rsidR="005755AF" w:rsidRDefault="005755AF" w:rsidP="0006644B">
            <w:pPr>
              <w:jc w:val="center"/>
              <w:rPr>
                <w:rFonts w:ascii="Arial" w:hAnsi="Arial" w:cs="Arial"/>
              </w:rPr>
            </w:pPr>
          </w:p>
          <w:p w14:paraId="73E4BBD4" w14:textId="7B28DDC3" w:rsidR="00744659" w:rsidRPr="00C85A1F" w:rsidRDefault="00744659" w:rsidP="0006644B">
            <w:pPr>
              <w:jc w:val="center"/>
              <w:rPr>
                <w:rFonts w:ascii="Arial" w:hAnsi="Arial" w:cs="Arial"/>
              </w:rPr>
            </w:pPr>
            <w:r w:rsidRPr="00C85A1F">
              <w:rPr>
                <w:rFonts w:ascii="Arial" w:hAnsi="Arial" w:cs="Arial"/>
              </w:rPr>
              <w:br/>
              <w:t>…………………………………………………………</w:t>
            </w:r>
          </w:p>
        </w:tc>
      </w:tr>
      <w:tr w:rsidR="00744659" w:rsidRPr="00C85A1F" w14:paraId="7603A1AF" w14:textId="77777777" w:rsidTr="00C85A1F">
        <w:tc>
          <w:tcPr>
            <w:tcW w:w="3969" w:type="dxa"/>
          </w:tcPr>
          <w:p w14:paraId="7D3A682E" w14:textId="76B52BC6" w:rsidR="00744659" w:rsidRPr="00C85A1F" w:rsidRDefault="00DB4DDD" w:rsidP="00066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r w:rsidR="00124FB6" w:rsidRPr="00FD0676">
              <w:rPr>
                <w:rFonts w:ascii="Arial" w:hAnsi="Arial" w:cs="Arial"/>
              </w:rPr>
              <w:br/>
              <w:t>vedoucí SR - Vnější vztahy</w:t>
            </w:r>
          </w:p>
        </w:tc>
        <w:tc>
          <w:tcPr>
            <w:tcW w:w="675" w:type="dxa"/>
          </w:tcPr>
          <w:p w14:paraId="44BBB9E0" w14:textId="77777777" w:rsidR="00744659" w:rsidRPr="00C85A1F" w:rsidRDefault="00744659" w:rsidP="0006644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20CCAC18" w14:textId="75BE7B86" w:rsidR="00352EF1" w:rsidRDefault="00F02C1A" w:rsidP="00352EF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Petr Beneš</w:t>
            </w:r>
          </w:p>
          <w:p w14:paraId="70D6A84E" w14:textId="01634805" w:rsidR="00744659" w:rsidRPr="00C85A1F" w:rsidRDefault="00F02C1A" w:rsidP="00066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kvestor</w:t>
            </w:r>
          </w:p>
        </w:tc>
      </w:tr>
      <w:tr w:rsidR="00744659" w:rsidRPr="00C85A1F" w14:paraId="47834FB5" w14:textId="77777777" w:rsidTr="00C85A1F">
        <w:tc>
          <w:tcPr>
            <w:tcW w:w="3969" w:type="dxa"/>
          </w:tcPr>
          <w:p w14:paraId="1DF5C701" w14:textId="77777777" w:rsidR="005755AF" w:rsidRDefault="005755AF" w:rsidP="0085219E">
            <w:pPr>
              <w:jc w:val="center"/>
              <w:rPr>
                <w:rFonts w:ascii="Arial" w:hAnsi="Arial" w:cs="Arial"/>
              </w:rPr>
            </w:pPr>
          </w:p>
          <w:p w14:paraId="045E9F41" w14:textId="7D64C566" w:rsidR="00744659" w:rsidRPr="00C85A1F" w:rsidRDefault="00744659" w:rsidP="0085219E">
            <w:pPr>
              <w:jc w:val="center"/>
              <w:rPr>
                <w:rFonts w:ascii="Arial" w:hAnsi="Arial" w:cs="Arial"/>
              </w:rPr>
            </w:pPr>
            <w:r w:rsidRPr="00C85A1F">
              <w:rPr>
                <w:rFonts w:ascii="Arial" w:hAnsi="Arial" w:cs="Arial"/>
              </w:rPr>
              <w:br/>
              <w:t>……………………………………………………</w:t>
            </w:r>
          </w:p>
        </w:tc>
        <w:tc>
          <w:tcPr>
            <w:tcW w:w="675" w:type="dxa"/>
          </w:tcPr>
          <w:p w14:paraId="3D102AA6" w14:textId="77777777" w:rsidR="00744659" w:rsidRPr="00C85A1F" w:rsidRDefault="00744659" w:rsidP="0006644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3040F853" w14:textId="0C5849FE" w:rsidR="00744659" w:rsidRPr="00C85A1F" w:rsidRDefault="00744659" w:rsidP="0006644B">
            <w:pPr>
              <w:jc w:val="center"/>
              <w:rPr>
                <w:rFonts w:ascii="Arial" w:hAnsi="Arial" w:cs="Arial"/>
              </w:rPr>
            </w:pPr>
          </w:p>
        </w:tc>
      </w:tr>
      <w:tr w:rsidR="00744659" w:rsidRPr="00C85A1F" w14:paraId="1C773B08" w14:textId="77777777" w:rsidTr="00C85A1F">
        <w:tc>
          <w:tcPr>
            <w:tcW w:w="3969" w:type="dxa"/>
          </w:tcPr>
          <w:p w14:paraId="1395BE81" w14:textId="4A6A55A2" w:rsidR="00744659" w:rsidRPr="00C85A1F" w:rsidRDefault="00DB4DDD" w:rsidP="00066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r w:rsidR="00604E2D" w:rsidRPr="00604E2D">
              <w:rPr>
                <w:rFonts w:ascii="Arial" w:hAnsi="Arial" w:cs="Arial"/>
              </w:rPr>
              <w:t>,</w:t>
            </w:r>
            <w:r w:rsidR="00604E2D" w:rsidRPr="00604E2D">
              <w:rPr>
                <w:rFonts w:ascii="Arial" w:hAnsi="Arial" w:cs="Arial"/>
              </w:rPr>
              <w:br/>
              <w:t xml:space="preserve">vedoucí </w:t>
            </w:r>
            <w:r w:rsidR="00E22605">
              <w:rPr>
                <w:rFonts w:ascii="Arial" w:hAnsi="Arial" w:cs="Arial"/>
              </w:rPr>
              <w:t>VAC</w:t>
            </w:r>
            <w:r w:rsidR="00604E2D" w:rsidRPr="00604E2D">
              <w:rPr>
                <w:rFonts w:ascii="Arial" w:hAnsi="Arial" w:cs="Arial"/>
              </w:rPr>
              <w:t xml:space="preserve"> </w:t>
            </w:r>
            <w:r w:rsidR="00E22605">
              <w:rPr>
                <w:rFonts w:ascii="Arial" w:hAnsi="Arial" w:cs="Arial"/>
              </w:rPr>
              <w:t>–</w:t>
            </w:r>
            <w:r w:rsidR="00604E2D" w:rsidRPr="00604E2D">
              <w:rPr>
                <w:rFonts w:ascii="Arial" w:hAnsi="Arial" w:cs="Arial"/>
              </w:rPr>
              <w:t xml:space="preserve"> </w:t>
            </w:r>
            <w:r w:rsidR="00E22605">
              <w:rPr>
                <w:rFonts w:ascii="Arial" w:hAnsi="Arial" w:cs="Arial"/>
              </w:rPr>
              <w:t>Zákaznické centrum</w:t>
            </w:r>
          </w:p>
        </w:tc>
        <w:tc>
          <w:tcPr>
            <w:tcW w:w="675" w:type="dxa"/>
          </w:tcPr>
          <w:p w14:paraId="72BA15FB" w14:textId="77777777" w:rsidR="00744659" w:rsidRPr="00C85A1F" w:rsidRDefault="00744659" w:rsidP="0006644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67EA2415" w14:textId="321B4AD9" w:rsidR="00744659" w:rsidRPr="00C85A1F" w:rsidRDefault="00744659" w:rsidP="0006644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5206FFC" w14:textId="77777777" w:rsidR="00744659" w:rsidRPr="00C85A1F" w:rsidRDefault="00744659" w:rsidP="00744659">
      <w:pPr>
        <w:rPr>
          <w:rFonts w:ascii="Arial" w:hAnsi="Arial" w:cs="Arial"/>
        </w:rPr>
      </w:pPr>
    </w:p>
    <w:p w14:paraId="6874D45C" w14:textId="737FFB1D" w:rsidR="00F331BD" w:rsidRPr="00C85A1F" w:rsidRDefault="00F331BD" w:rsidP="003D414D">
      <w:pPr>
        <w:rPr>
          <w:rFonts w:ascii="Arial" w:hAnsi="Arial" w:cs="Arial"/>
        </w:rPr>
      </w:pPr>
    </w:p>
    <w:p w14:paraId="0FD1899D" w14:textId="7A38F8B7" w:rsidR="00C85A1F" w:rsidRPr="00C85A1F" w:rsidRDefault="00C85A1F" w:rsidP="003D414D">
      <w:pPr>
        <w:rPr>
          <w:rFonts w:ascii="Arial" w:hAnsi="Arial" w:cs="Arial"/>
        </w:rPr>
      </w:pPr>
    </w:p>
    <w:p w14:paraId="76AA8FD8" w14:textId="46B83BB2" w:rsidR="00C85A1F" w:rsidRPr="00C85A1F" w:rsidRDefault="00C85A1F" w:rsidP="003D414D">
      <w:pPr>
        <w:rPr>
          <w:rFonts w:ascii="Arial" w:hAnsi="Arial" w:cs="Arial"/>
        </w:rPr>
      </w:pPr>
    </w:p>
    <w:p w14:paraId="24D707CA" w14:textId="4EE91A8E" w:rsidR="00C85A1F" w:rsidRDefault="00C85A1F" w:rsidP="003D414D">
      <w:pPr>
        <w:rPr>
          <w:rFonts w:asciiTheme="minorHAnsi" w:hAnsiTheme="minorHAnsi" w:cs="Arial"/>
        </w:rPr>
      </w:pPr>
    </w:p>
    <w:p w14:paraId="5FAC9572" w14:textId="5ECA4879" w:rsidR="00C85A1F" w:rsidRDefault="00C85A1F" w:rsidP="003D414D">
      <w:pPr>
        <w:rPr>
          <w:rFonts w:asciiTheme="minorHAnsi" w:hAnsiTheme="minorHAnsi" w:cs="Arial"/>
        </w:rPr>
      </w:pPr>
    </w:p>
    <w:p w14:paraId="308A1F4D" w14:textId="5005C218" w:rsidR="0085219E" w:rsidRDefault="0085219E">
      <w:pPr>
        <w:spacing w:after="0" w:line="22" w:lineRule="auto"/>
        <w:rPr>
          <w:rFonts w:asciiTheme="minorHAnsi" w:hAnsiTheme="minorHAnsi" w:cs="Arial"/>
        </w:rPr>
      </w:pPr>
    </w:p>
    <w:sectPr w:rsidR="0085219E" w:rsidSect="009B7CF8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977" w:right="788" w:bottom="2206" w:left="1321" w:header="663" w:footer="66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6900D" w14:textId="77777777" w:rsidR="00107EE2" w:rsidRDefault="00107EE2" w:rsidP="00A55E5D">
      <w:pPr>
        <w:spacing w:line="240" w:lineRule="auto"/>
      </w:pPr>
      <w:r>
        <w:separator/>
      </w:r>
    </w:p>
  </w:endnote>
  <w:endnote w:type="continuationSeparator" w:id="0">
    <w:p w14:paraId="654ADFA2" w14:textId="77777777" w:rsidR="00107EE2" w:rsidRDefault="00107EE2" w:rsidP="00A55E5D">
      <w:pPr>
        <w:spacing w:line="240" w:lineRule="auto"/>
      </w:pPr>
      <w:r>
        <w:continuationSeparator/>
      </w:r>
    </w:p>
  </w:endnote>
  <w:endnote w:type="continuationNotice" w:id="1">
    <w:p w14:paraId="2F08B2D6" w14:textId="77777777" w:rsidR="00107EE2" w:rsidRDefault="00107E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ODA Next">
    <w:altName w:val="Calibri"/>
    <w:charset w:val="EE"/>
    <w:family w:val="swiss"/>
    <w:pitch w:val="variable"/>
    <w:sig w:usb0="A00002E7" w:usb1="00002021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koda Pro Print 1204">
    <w:altName w:val="MS Gothic"/>
    <w:charset w:val="EE"/>
    <w:family w:val="auto"/>
    <w:pitch w:val="variable"/>
    <w:sig w:usb0="00000005" w:usb1="0800000A" w:usb2="14000000" w:usb3="00000000" w:csb0="00000082" w:csb1="00000000"/>
  </w:font>
  <w:font w:name="Skoda Pro Office">
    <w:altName w:val="Calibri"/>
    <w:charset w:val="EE"/>
    <w:family w:val="auto"/>
    <w:pitch w:val="variable"/>
    <w:sig w:usb0="800002EF" w:usb1="4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oda Pro">
    <w:altName w:val="Times New Roman"/>
    <w:charset w:val="EE"/>
    <w:family w:val="auto"/>
    <w:pitch w:val="variable"/>
    <w:sig w:usb0="800002EF" w:usb1="4000204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D424" w14:textId="3450A20D" w:rsidR="00763F38" w:rsidRDefault="00763F38">
    <w:pPr>
      <w:pStyle w:val="Zpat"/>
    </w:pPr>
    <w:r w:rsidRPr="00730802">
      <w:tab/>
    </w:r>
    <w:r w:rsidR="00637BD3">
      <w:fldChar w:fldCharType="begin"/>
    </w:r>
    <w:r w:rsidR="00637BD3">
      <w:instrText xml:space="preserve"> PAGE   \* MERGEFORMAT </w:instrText>
    </w:r>
    <w:r w:rsidR="00637BD3">
      <w:fldChar w:fldCharType="separate"/>
    </w:r>
    <w:r w:rsidR="009B7CF8">
      <w:rPr>
        <w:noProof/>
      </w:rPr>
      <w:t>2</w:t>
    </w:r>
    <w:r w:rsidR="00637BD3">
      <w:rPr>
        <w:noProof/>
      </w:rPr>
      <w:fldChar w:fldCharType="end"/>
    </w:r>
    <w:r w:rsidRPr="00730802">
      <w:t>/</w:t>
    </w:r>
    <w:r w:rsidR="008C4E32">
      <w:rPr>
        <w:noProof/>
      </w:rPr>
      <w:fldChar w:fldCharType="begin"/>
    </w:r>
    <w:r w:rsidR="008C4E32">
      <w:rPr>
        <w:noProof/>
      </w:rPr>
      <w:instrText xml:space="preserve"> NUMPAGES   \* MERGEFORMAT </w:instrText>
    </w:r>
    <w:r w:rsidR="008C4E32">
      <w:rPr>
        <w:noProof/>
      </w:rPr>
      <w:fldChar w:fldCharType="separate"/>
    </w:r>
    <w:r w:rsidR="00DB6046">
      <w:rPr>
        <w:noProof/>
      </w:rPr>
      <w:t>5</w:t>
    </w:r>
    <w:r w:rsidR="008C4E3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D8AF" w14:textId="0CAE48DC" w:rsidR="00B1239C" w:rsidRPr="00730802" w:rsidRDefault="00744659" w:rsidP="00730802">
    <w:pPr>
      <w:pStyle w:val="Zpat"/>
    </w:pPr>
    <w:r w:rsidRPr="00744659">
      <w:t xml:space="preserve">Smlouva o </w:t>
    </w:r>
    <w:r>
      <w:t xml:space="preserve">spolupráci </w:t>
    </w:r>
    <w:r w:rsidR="00697645">
      <w:t>–</w:t>
    </w:r>
    <w:r>
      <w:t xml:space="preserve"> zaúčtování</w:t>
    </w:r>
    <w:r w:rsidR="00697645">
      <w:t xml:space="preserve"> vůz</w:t>
    </w:r>
    <w:r w:rsidR="004478D1">
      <w:t xml:space="preserve">, </w:t>
    </w:r>
    <w:r w:rsidR="00886CE5" w:rsidRPr="00886CE5">
      <w:t>2021, V10, Důvěrné/Confidential</w:t>
    </w:r>
    <w:r w:rsidR="00790A94" w:rsidRPr="00730802">
      <w:tab/>
    </w:r>
    <w:r w:rsidR="00637BD3">
      <w:fldChar w:fldCharType="begin"/>
    </w:r>
    <w:r w:rsidR="00637BD3">
      <w:instrText xml:space="preserve"> PAGE   \* MERGEFORMAT </w:instrText>
    </w:r>
    <w:r w:rsidR="00637BD3">
      <w:fldChar w:fldCharType="separate"/>
    </w:r>
    <w:r w:rsidR="00886CE5">
      <w:rPr>
        <w:noProof/>
      </w:rPr>
      <w:t>6</w:t>
    </w:r>
    <w:r w:rsidR="00637BD3">
      <w:rPr>
        <w:noProof/>
      </w:rPr>
      <w:fldChar w:fldCharType="end"/>
    </w:r>
    <w:r w:rsidR="00790A94" w:rsidRPr="00730802">
      <w:t>/</w:t>
    </w:r>
    <w:r w:rsidR="008C4E32">
      <w:rPr>
        <w:noProof/>
      </w:rPr>
      <w:fldChar w:fldCharType="begin"/>
    </w:r>
    <w:r w:rsidR="008C4E32">
      <w:rPr>
        <w:noProof/>
      </w:rPr>
      <w:instrText xml:space="preserve"> NUMPAGES   \* MERGEFORMAT </w:instrText>
    </w:r>
    <w:r w:rsidR="008C4E32">
      <w:rPr>
        <w:noProof/>
      </w:rPr>
      <w:fldChar w:fldCharType="separate"/>
    </w:r>
    <w:r w:rsidR="00886CE5">
      <w:rPr>
        <w:noProof/>
      </w:rPr>
      <w:t>6</w:t>
    </w:r>
    <w:r w:rsidR="008C4E3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A3A4" w14:textId="26F5B388" w:rsidR="00D06DEA" w:rsidRPr="000D4350" w:rsidRDefault="00D06DEA" w:rsidP="000D4350">
    <w:pPr>
      <w:pStyle w:val="Zpat"/>
    </w:pPr>
    <w:r w:rsidRPr="000D4350">
      <w:tab/>
    </w:r>
    <w:r w:rsidR="00637BD3">
      <w:fldChar w:fldCharType="begin"/>
    </w:r>
    <w:r w:rsidR="00637BD3">
      <w:instrText xml:space="preserve"> PAGE   \* MERGEFORMAT </w:instrText>
    </w:r>
    <w:r w:rsidR="00637BD3">
      <w:fldChar w:fldCharType="separate"/>
    </w:r>
    <w:r w:rsidR="009B7CF8">
      <w:rPr>
        <w:noProof/>
      </w:rPr>
      <w:t>1</w:t>
    </w:r>
    <w:r w:rsidR="00637BD3">
      <w:rPr>
        <w:noProof/>
      </w:rPr>
      <w:fldChar w:fldCharType="end"/>
    </w:r>
    <w:r w:rsidRPr="000D4350">
      <w:t>/</w:t>
    </w:r>
    <w:r w:rsidR="008C4E32">
      <w:rPr>
        <w:noProof/>
      </w:rPr>
      <w:fldChar w:fldCharType="begin"/>
    </w:r>
    <w:r w:rsidR="008C4E32">
      <w:rPr>
        <w:noProof/>
      </w:rPr>
      <w:instrText xml:space="preserve"> NUMPAGES   \* MERGEFORMAT </w:instrText>
    </w:r>
    <w:r w:rsidR="008C4E32">
      <w:rPr>
        <w:noProof/>
      </w:rPr>
      <w:fldChar w:fldCharType="separate"/>
    </w:r>
    <w:r w:rsidR="00DB6046">
      <w:rPr>
        <w:noProof/>
      </w:rPr>
      <w:t>5</w:t>
    </w:r>
    <w:r w:rsidR="008C4E3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915DB" w14:textId="77777777" w:rsidR="00107EE2" w:rsidRDefault="00107EE2" w:rsidP="00A55E5D">
      <w:pPr>
        <w:spacing w:line="240" w:lineRule="auto"/>
      </w:pPr>
      <w:r>
        <w:separator/>
      </w:r>
    </w:p>
  </w:footnote>
  <w:footnote w:type="continuationSeparator" w:id="0">
    <w:p w14:paraId="2B84E596" w14:textId="77777777" w:rsidR="00107EE2" w:rsidRDefault="00107EE2" w:rsidP="00A55E5D">
      <w:pPr>
        <w:spacing w:line="240" w:lineRule="auto"/>
      </w:pPr>
      <w:r>
        <w:continuationSeparator/>
      </w:r>
    </w:p>
  </w:footnote>
  <w:footnote w:type="continuationNotice" w:id="1">
    <w:p w14:paraId="572392D2" w14:textId="77777777" w:rsidR="00107EE2" w:rsidRDefault="00107E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3825" w14:textId="77777777" w:rsidR="003D414D" w:rsidRDefault="0074465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3973214E" wp14:editId="10D18DEC">
          <wp:simplePos x="0" y="0"/>
          <wp:positionH relativeFrom="page">
            <wp:posOffset>6167755</wp:posOffset>
          </wp:positionH>
          <wp:positionV relativeFrom="page">
            <wp:posOffset>421005</wp:posOffset>
          </wp:positionV>
          <wp:extent cx="972185" cy="1124585"/>
          <wp:effectExtent l="0" t="0" r="0" b="0"/>
          <wp:wrapSquare wrapText="bothSides"/>
          <wp:docPr id="2" name="Obrázek 2" descr="skoda_AF_Claim_sRGB_300DPI_bez claimu-2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koda_AF_Claim_sRGB_300DPI_bez claimu-2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1124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D46C8" w14:textId="77777777" w:rsidR="00A55E5D" w:rsidRDefault="00000000" w:rsidP="00763F38">
    <w:pPr>
      <w:pStyle w:val="Zpat"/>
    </w:pPr>
    <w:r>
      <w:rPr>
        <w:noProof/>
        <w:lang w:val="en-US"/>
      </w:rPr>
      <w:pict w14:anchorId="0ACB39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3593" o:spid="_x0000_s1034" type="#_x0000_t75" style="position:absolute;margin-left:485.65pt;margin-top:33.15pt;width:76.55pt;height:88.55pt;z-index:-251658240;mso-position-horizontal:absolute;mso-position-horizontal-relative:page;mso-position-vertical:absolute;mso-position-vertical-relative:page">
          <v:imagedata r:id="rId1" o:title="skoda_AF_Claim_sRGB_300DPI_bez claimu-27mm"/>
          <w10:wrap type="square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5.5pt;height:356.25pt" o:bullet="t">
        <v:imagedata r:id="rId1" o:title="image1"/>
      </v:shape>
    </w:pict>
  </w:numPicBullet>
  <w:abstractNum w:abstractNumId="0" w15:restartNumberingAfterBreak="0">
    <w:nsid w:val="FFFFFF7C"/>
    <w:multiLevelType w:val="singleLevel"/>
    <w:tmpl w:val="5FF4A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9"/>
    <w:multiLevelType w:val="singleLevel"/>
    <w:tmpl w:val="16C01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C33D2A"/>
    <w:multiLevelType w:val="hybridMultilevel"/>
    <w:tmpl w:val="4CE8B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43E37"/>
    <w:multiLevelType w:val="multilevel"/>
    <w:tmpl w:val="E408A86A"/>
    <w:numStyleLink w:val="Seznamodrek"/>
  </w:abstractNum>
  <w:abstractNum w:abstractNumId="4" w15:restartNumberingAfterBreak="0">
    <w:nsid w:val="06A7636A"/>
    <w:multiLevelType w:val="hybridMultilevel"/>
    <w:tmpl w:val="34841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20551"/>
    <w:multiLevelType w:val="hybridMultilevel"/>
    <w:tmpl w:val="5C9C4D9C"/>
    <w:lvl w:ilvl="0" w:tplc="860CF63C">
      <w:start w:val="1"/>
      <w:numFmt w:val="decimal"/>
      <w:lvlText w:val="3.%1)"/>
      <w:lvlJc w:val="left"/>
      <w:pPr>
        <w:ind w:left="107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72E39"/>
    <w:multiLevelType w:val="hybridMultilevel"/>
    <w:tmpl w:val="1A86EC6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DE41FBF"/>
    <w:multiLevelType w:val="multilevel"/>
    <w:tmpl w:val="E408A86A"/>
    <w:numStyleLink w:val="Seznamodrek"/>
  </w:abstractNum>
  <w:abstractNum w:abstractNumId="8" w15:restartNumberingAfterBreak="0">
    <w:nsid w:val="0FF13EBF"/>
    <w:multiLevelType w:val="hybridMultilevel"/>
    <w:tmpl w:val="1780CBD0"/>
    <w:lvl w:ilvl="0" w:tplc="150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110CD"/>
    <w:multiLevelType w:val="hybridMultilevel"/>
    <w:tmpl w:val="71D6A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D540D"/>
    <w:multiLevelType w:val="hybridMultilevel"/>
    <w:tmpl w:val="162637B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E9C71A7"/>
    <w:multiLevelType w:val="hybridMultilevel"/>
    <w:tmpl w:val="CD52449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3" w15:restartNumberingAfterBreak="0">
    <w:nsid w:val="28101C11"/>
    <w:multiLevelType w:val="hybridMultilevel"/>
    <w:tmpl w:val="299247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9459E"/>
    <w:multiLevelType w:val="hybridMultilevel"/>
    <w:tmpl w:val="162637B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F42210"/>
    <w:multiLevelType w:val="hybridMultilevel"/>
    <w:tmpl w:val="D7BAB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C2C5D"/>
    <w:multiLevelType w:val="hybridMultilevel"/>
    <w:tmpl w:val="2D1A83FC"/>
    <w:lvl w:ilvl="0" w:tplc="150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94504"/>
    <w:multiLevelType w:val="multilevel"/>
    <w:tmpl w:val="CBCE1EFE"/>
    <w:styleLink w:val="Stylodrky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8" w15:restartNumberingAfterBreak="0">
    <w:nsid w:val="3C9D1C14"/>
    <w:multiLevelType w:val="hybridMultilevel"/>
    <w:tmpl w:val="90325E6A"/>
    <w:lvl w:ilvl="0" w:tplc="150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62908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20" w15:restartNumberingAfterBreak="0">
    <w:nsid w:val="3E7F4762"/>
    <w:multiLevelType w:val="multilevel"/>
    <w:tmpl w:val="CBCE1EFE"/>
    <w:numStyleLink w:val="Stylodrky"/>
  </w:abstractNum>
  <w:abstractNum w:abstractNumId="21" w15:restartNumberingAfterBreak="0">
    <w:nsid w:val="3F4A3850"/>
    <w:multiLevelType w:val="multilevel"/>
    <w:tmpl w:val="E408A86A"/>
    <w:numStyleLink w:val="Seznamodrek"/>
  </w:abstractNum>
  <w:abstractNum w:abstractNumId="22" w15:restartNumberingAfterBreak="0">
    <w:nsid w:val="43D4695E"/>
    <w:multiLevelType w:val="multilevel"/>
    <w:tmpl w:val="E408A86A"/>
    <w:numStyleLink w:val="Seznamodrek"/>
  </w:abstractNum>
  <w:abstractNum w:abstractNumId="23" w15:restartNumberingAfterBreak="0">
    <w:nsid w:val="44702E9D"/>
    <w:multiLevelType w:val="hybridMultilevel"/>
    <w:tmpl w:val="14C08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93E1A"/>
    <w:multiLevelType w:val="hybridMultilevel"/>
    <w:tmpl w:val="5DFC066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A3F1A2B"/>
    <w:multiLevelType w:val="hybridMultilevel"/>
    <w:tmpl w:val="34B2E730"/>
    <w:lvl w:ilvl="0" w:tplc="21CAA980">
      <w:start w:val="1"/>
      <w:numFmt w:val="decimal"/>
      <w:lvlText w:val="2.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D993C34"/>
    <w:multiLevelType w:val="multilevel"/>
    <w:tmpl w:val="CBCE1EFE"/>
    <w:numStyleLink w:val="Stylodrky"/>
  </w:abstractNum>
  <w:abstractNum w:abstractNumId="27" w15:restartNumberingAfterBreak="0">
    <w:nsid w:val="4DD34D17"/>
    <w:multiLevelType w:val="hybridMultilevel"/>
    <w:tmpl w:val="C6EE2CFE"/>
    <w:lvl w:ilvl="0" w:tplc="CDEA38AE">
      <w:start w:val="1"/>
      <w:numFmt w:val="decimal"/>
      <w:lvlText w:val="3.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9DD413A"/>
    <w:multiLevelType w:val="hybridMultilevel"/>
    <w:tmpl w:val="12500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308CD"/>
    <w:multiLevelType w:val="multilevel"/>
    <w:tmpl w:val="42DC72F8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191"/>
        </w:tabs>
        <w:ind w:left="1191" w:hanging="17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361"/>
        </w:tabs>
        <w:ind w:left="1361" w:hanging="17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1531"/>
        </w:tabs>
        <w:ind w:left="1531" w:hanging="170"/>
      </w:pPr>
      <w:rPr>
        <w:rFonts w:ascii="Wingdings" w:hAnsi="Wingdings" w:hint="default"/>
      </w:rPr>
    </w:lvl>
  </w:abstractNum>
  <w:abstractNum w:abstractNumId="30" w15:restartNumberingAfterBreak="0">
    <w:nsid w:val="61764A33"/>
    <w:multiLevelType w:val="hybridMultilevel"/>
    <w:tmpl w:val="25520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70A93"/>
    <w:multiLevelType w:val="multilevel"/>
    <w:tmpl w:val="E408A86A"/>
    <w:numStyleLink w:val="Seznamodrek"/>
  </w:abstractNum>
  <w:abstractNum w:abstractNumId="32" w15:restartNumberingAfterBreak="0">
    <w:nsid w:val="649A255B"/>
    <w:multiLevelType w:val="hybridMultilevel"/>
    <w:tmpl w:val="8C2E4B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DC214A"/>
    <w:multiLevelType w:val="hybridMultilevel"/>
    <w:tmpl w:val="A2947F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B70AA2"/>
    <w:multiLevelType w:val="hybridMultilevel"/>
    <w:tmpl w:val="1D5814D4"/>
    <w:lvl w:ilvl="0" w:tplc="FD0440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86139329">
    <w:abstractNumId w:val="0"/>
  </w:num>
  <w:num w:numId="2" w16cid:durableId="1384795599">
    <w:abstractNumId w:val="1"/>
  </w:num>
  <w:num w:numId="3" w16cid:durableId="941687327">
    <w:abstractNumId w:val="29"/>
  </w:num>
  <w:num w:numId="4" w16cid:durableId="997272301">
    <w:abstractNumId w:val="12"/>
  </w:num>
  <w:num w:numId="5" w16cid:durableId="1669823836">
    <w:abstractNumId w:val="31"/>
  </w:num>
  <w:num w:numId="6" w16cid:durableId="1755083583">
    <w:abstractNumId w:val="3"/>
  </w:num>
  <w:num w:numId="7" w16cid:durableId="2107310602">
    <w:abstractNumId w:val="17"/>
  </w:num>
  <w:num w:numId="8" w16cid:durableId="332225929">
    <w:abstractNumId w:val="20"/>
  </w:num>
  <w:num w:numId="9" w16cid:durableId="1326857897">
    <w:abstractNumId w:val="26"/>
  </w:num>
  <w:num w:numId="10" w16cid:durableId="497506354">
    <w:abstractNumId w:val="22"/>
  </w:num>
  <w:num w:numId="11" w16cid:durableId="1141924005">
    <w:abstractNumId w:val="7"/>
  </w:num>
  <w:num w:numId="12" w16cid:durableId="1019501557">
    <w:abstractNumId w:val="21"/>
  </w:num>
  <w:num w:numId="13" w16cid:durableId="1632587189">
    <w:abstractNumId w:val="19"/>
  </w:num>
  <w:num w:numId="14" w16cid:durableId="137234281">
    <w:abstractNumId w:val="6"/>
  </w:num>
  <w:num w:numId="15" w16cid:durableId="1917787040">
    <w:abstractNumId w:val="2"/>
  </w:num>
  <w:num w:numId="16" w16cid:durableId="35862260">
    <w:abstractNumId w:val="30"/>
  </w:num>
  <w:num w:numId="17" w16cid:durableId="1708219074">
    <w:abstractNumId w:val="16"/>
  </w:num>
  <w:num w:numId="18" w16cid:durableId="1857886398">
    <w:abstractNumId w:val="11"/>
  </w:num>
  <w:num w:numId="19" w16cid:durableId="1214269333">
    <w:abstractNumId w:val="24"/>
  </w:num>
  <w:num w:numId="20" w16cid:durableId="1158494321">
    <w:abstractNumId w:val="8"/>
  </w:num>
  <w:num w:numId="21" w16cid:durableId="60948851">
    <w:abstractNumId w:val="18"/>
  </w:num>
  <w:num w:numId="22" w16cid:durableId="1539001524">
    <w:abstractNumId w:val="34"/>
  </w:num>
  <w:num w:numId="23" w16cid:durableId="1863517426">
    <w:abstractNumId w:val="14"/>
  </w:num>
  <w:num w:numId="24" w16cid:durableId="881596198">
    <w:abstractNumId w:val="13"/>
  </w:num>
  <w:num w:numId="25" w16cid:durableId="992366615">
    <w:abstractNumId w:val="27"/>
  </w:num>
  <w:num w:numId="26" w16cid:durableId="1706786148">
    <w:abstractNumId w:val="10"/>
  </w:num>
  <w:num w:numId="27" w16cid:durableId="337779519">
    <w:abstractNumId w:val="28"/>
  </w:num>
  <w:num w:numId="28" w16cid:durableId="567804485">
    <w:abstractNumId w:val="33"/>
  </w:num>
  <w:num w:numId="29" w16cid:durableId="1461919657">
    <w:abstractNumId w:val="15"/>
  </w:num>
  <w:num w:numId="30" w16cid:durableId="1426420565">
    <w:abstractNumId w:val="25"/>
  </w:num>
  <w:num w:numId="31" w16cid:durableId="1118065462">
    <w:abstractNumId w:val="5"/>
  </w:num>
  <w:num w:numId="32" w16cid:durableId="1386445349">
    <w:abstractNumId w:val="23"/>
  </w:num>
  <w:num w:numId="33" w16cid:durableId="1414738458">
    <w:abstractNumId w:val="4"/>
  </w:num>
  <w:num w:numId="34" w16cid:durableId="1239486075">
    <w:abstractNumId w:val="9"/>
  </w:num>
  <w:num w:numId="35" w16cid:durableId="207095368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0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B35"/>
    <w:rsid w:val="00021C86"/>
    <w:rsid w:val="000373D8"/>
    <w:rsid w:val="00062AE4"/>
    <w:rsid w:val="00081EE2"/>
    <w:rsid w:val="00085A74"/>
    <w:rsid w:val="00085A97"/>
    <w:rsid w:val="000A16D8"/>
    <w:rsid w:val="000B3578"/>
    <w:rsid w:val="000D4350"/>
    <w:rsid w:val="000E4D77"/>
    <w:rsid w:val="000F14D7"/>
    <w:rsid w:val="000F645E"/>
    <w:rsid w:val="00100577"/>
    <w:rsid w:val="00107EE2"/>
    <w:rsid w:val="00123011"/>
    <w:rsid w:val="00124FB6"/>
    <w:rsid w:val="00134481"/>
    <w:rsid w:val="00147837"/>
    <w:rsid w:val="00154BED"/>
    <w:rsid w:val="00166F13"/>
    <w:rsid w:val="00184DA5"/>
    <w:rsid w:val="0020765D"/>
    <w:rsid w:val="00221A70"/>
    <w:rsid w:val="00225217"/>
    <w:rsid w:val="0024138C"/>
    <w:rsid w:val="00247826"/>
    <w:rsid w:val="002772E0"/>
    <w:rsid w:val="002A0816"/>
    <w:rsid w:val="002B178E"/>
    <w:rsid w:val="002C716E"/>
    <w:rsid w:val="002E0F79"/>
    <w:rsid w:val="003003DF"/>
    <w:rsid w:val="00300AAC"/>
    <w:rsid w:val="00302F5F"/>
    <w:rsid w:val="0030454B"/>
    <w:rsid w:val="0030761C"/>
    <w:rsid w:val="00316BB0"/>
    <w:rsid w:val="0032748A"/>
    <w:rsid w:val="00342827"/>
    <w:rsid w:val="00352EF1"/>
    <w:rsid w:val="003715A4"/>
    <w:rsid w:val="00381D04"/>
    <w:rsid w:val="003949C4"/>
    <w:rsid w:val="003A428C"/>
    <w:rsid w:val="003A4708"/>
    <w:rsid w:val="003A7223"/>
    <w:rsid w:val="003B6A53"/>
    <w:rsid w:val="003D414D"/>
    <w:rsid w:val="003E7C44"/>
    <w:rsid w:val="00417F7C"/>
    <w:rsid w:val="004478D1"/>
    <w:rsid w:val="00470EE1"/>
    <w:rsid w:val="00495A14"/>
    <w:rsid w:val="004B5E42"/>
    <w:rsid w:val="004C53F8"/>
    <w:rsid w:val="004D2096"/>
    <w:rsid w:val="004E3C98"/>
    <w:rsid w:val="004E4B00"/>
    <w:rsid w:val="004F7A7A"/>
    <w:rsid w:val="00533E27"/>
    <w:rsid w:val="0054639D"/>
    <w:rsid w:val="005618E6"/>
    <w:rsid w:val="0056410B"/>
    <w:rsid w:val="00570952"/>
    <w:rsid w:val="005755AF"/>
    <w:rsid w:val="00580BF1"/>
    <w:rsid w:val="005A477A"/>
    <w:rsid w:val="005C238C"/>
    <w:rsid w:val="005C318A"/>
    <w:rsid w:val="005F3A59"/>
    <w:rsid w:val="00600EEB"/>
    <w:rsid w:val="00604E2D"/>
    <w:rsid w:val="00605D90"/>
    <w:rsid w:val="00607896"/>
    <w:rsid w:val="00615BD7"/>
    <w:rsid w:val="00637BD3"/>
    <w:rsid w:val="00660BDD"/>
    <w:rsid w:val="00672403"/>
    <w:rsid w:val="00686C12"/>
    <w:rsid w:val="00697645"/>
    <w:rsid w:val="006D53D2"/>
    <w:rsid w:val="006E64C3"/>
    <w:rsid w:val="006F0465"/>
    <w:rsid w:val="006F0799"/>
    <w:rsid w:val="00706FC5"/>
    <w:rsid w:val="00707018"/>
    <w:rsid w:val="00730802"/>
    <w:rsid w:val="00731541"/>
    <w:rsid w:val="00736BD3"/>
    <w:rsid w:val="00740F43"/>
    <w:rsid w:val="00742E6B"/>
    <w:rsid w:val="00744659"/>
    <w:rsid w:val="00752E86"/>
    <w:rsid w:val="00763F38"/>
    <w:rsid w:val="00790A94"/>
    <w:rsid w:val="00793D8F"/>
    <w:rsid w:val="007D24FF"/>
    <w:rsid w:val="007F28A4"/>
    <w:rsid w:val="008068A1"/>
    <w:rsid w:val="008175B4"/>
    <w:rsid w:val="0085219E"/>
    <w:rsid w:val="00854F2A"/>
    <w:rsid w:val="008703C1"/>
    <w:rsid w:val="00886CE5"/>
    <w:rsid w:val="0089098D"/>
    <w:rsid w:val="00893AFD"/>
    <w:rsid w:val="008B3519"/>
    <w:rsid w:val="008B59EF"/>
    <w:rsid w:val="008C1A67"/>
    <w:rsid w:val="008C3489"/>
    <w:rsid w:val="008C4E32"/>
    <w:rsid w:val="008E02CB"/>
    <w:rsid w:val="008E1C57"/>
    <w:rsid w:val="008E5048"/>
    <w:rsid w:val="008E7147"/>
    <w:rsid w:val="009002F7"/>
    <w:rsid w:val="00906730"/>
    <w:rsid w:val="00912FB4"/>
    <w:rsid w:val="00942372"/>
    <w:rsid w:val="0097636D"/>
    <w:rsid w:val="00981ABF"/>
    <w:rsid w:val="0099793C"/>
    <w:rsid w:val="009B7CF8"/>
    <w:rsid w:val="009B7D11"/>
    <w:rsid w:val="009C279F"/>
    <w:rsid w:val="009E280B"/>
    <w:rsid w:val="009E6D10"/>
    <w:rsid w:val="00A02C5B"/>
    <w:rsid w:val="00A0707A"/>
    <w:rsid w:val="00A11F08"/>
    <w:rsid w:val="00A218DD"/>
    <w:rsid w:val="00A27450"/>
    <w:rsid w:val="00A46918"/>
    <w:rsid w:val="00A55E5D"/>
    <w:rsid w:val="00A6738E"/>
    <w:rsid w:val="00A84B35"/>
    <w:rsid w:val="00A858AF"/>
    <w:rsid w:val="00AA03D0"/>
    <w:rsid w:val="00AB14CA"/>
    <w:rsid w:val="00AB168A"/>
    <w:rsid w:val="00AB1F22"/>
    <w:rsid w:val="00AE34C8"/>
    <w:rsid w:val="00AE3EAE"/>
    <w:rsid w:val="00AF437E"/>
    <w:rsid w:val="00AF5645"/>
    <w:rsid w:val="00B1239C"/>
    <w:rsid w:val="00B3218D"/>
    <w:rsid w:val="00B56CE3"/>
    <w:rsid w:val="00B630B5"/>
    <w:rsid w:val="00BA0407"/>
    <w:rsid w:val="00BC51DC"/>
    <w:rsid w:val="00BC70FE"/>
    <w:rsid w:val="00BD0200"/>
    <w:rsid w:val="00BD7DEF"/>
    <w:rsid w:val="00BF38ED"/>
    <w:rsid w:val="00BF651A"/>
    <w:rsid w:val="00C0262A"/>
    <w:rsid w:val="00C06452"/>
    <w:rsid w:val="00C251D2"/>
    <w:rsid w:val="00C2554A"/>
    <w:rsid w:val="00C27A6E"/>
    <w:rsid w:val="00C30C60"/>
    <w:rsid w:val="00C34450"/>
    <w:rsid w:val="00C34871"/>
    <w:rsid w:val="00C47EF8"/>
    <w:rsid w:val="00C51FEA"/>
    <w:rsid w:val="00C559A4"/>
    <w:rsid w:val="00C62171"/>
    <w:rsid w:val="00C85A1F"/>
    <w:rsid w:val="00C85A23"/>
    <w:rsid w:val="00CB4ECE"/>
    <w:rsid w:val="00CC3EEC"/>
    <w:rsid w:val="00CC517F"/>
    <w:rsid w:val="00CD645F"/>
    <w:rsid w:val="00CE3C97"/>
    <w:rsid w:val="00CE59BF"/>
    <w:rsid w:val="00D03E9C"/>
    <w:rsid w:val="00D06DEA"/>
    <w:rsid w:val="00D24973"/>
    <w:rsid w:val="00D443A0"/>
    <w:rsid w:val="00D45BC0"/>
    <w:rsid w:val="00D537A6"/>
    <w:rsid w:val="00D87F6A"/>
    <w:rsid w:val="00D959E2"/>
    <w:rsid w:val="00DB4DDD"/>
    <w:rsid w:val="00DB6046"/>
    <w:rsid w:val="00DB6AED"/>
    <w:rsid w:val="00DB7473"/>
    <w:rsid w:val="00DD2D2C"/>
    <w:rsid w:val="00DE4B01"/>
    <w:rsid w:val="00DE5B29"/>
    <w:rsid w:val="00E14A19"/>
    <w:rsid w:val="00E22605"/>
    <w:rsid w:val="00E27ADC"/>
    <w:rsid w:val="00E34633"/>
    <w:rsid w:val="00E4560B"/>
    <w:rsid w:val="00E46112"/>
    <w:rsid w:val="00E470D6"/>
    <w:rsid w:val="00E474B2"/>
    <w:rsid w:val="00E729FD"/>
    <w:rsid w:val="00E73DAC"/>
    <w:rsid w:val="00EA68D5"/>
    <w:rsid w:val="00ED7762"/>
    <w:rsid w:val="00EE457D"/>
    <w:rsid w:val="00EF621E"/>
    <w:rsid w:val="00F000DE"/>
    <w:rsid w:val="00F02C1A"/>
    <w:rsid w:val="00F06381"/>
    <w:rsid w:val="00F170D7"/>
    <w:rsid w:val="00F31E6F"/>
    <w:rsid w:val="00F331BD"/>
    <w:rsid w:val="00F37A21"/>
    <w:rsid w:val="00F45938"/>
    <w:rsid w:val="00F708D3"/>
    <w:rsid w:val="00F8399F"/>
    <w:rsid w:val="00FA3C42"/>
    <w:rsid w:val="00FA6BB0"/>
    <w:rsid w:val="00FA7553"/>
    <w:rsid w:val="00FB1E95"/>
    <w:rsid w:val="00FD4DDB"/>
    <w:rsid w:val="00FE0E03"/>
    <w:rsid w:val="00FE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D6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4659"/>
    <w:pPr>
      <w:spacing w:after="240" w:line="240" w:lineRule="atLeast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D03E9C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E2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rsid w:val="00D03E9C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Zdraznnjemn">
    <w:name w:val="Subtle Emphasis"/>
    <w:basedOn w:val="Standardnpsmoodstavce"/>
    <w:uiPriority w:val="19"/>
    <w:unhideWhenUsed/>
    <w:qFormat/>
    <w:rsid w:val="00D03E9C"/>
    <w:rPr>
      <w:i/>
      <w:iCs/>
      <w:color w:val="auto"/>
    </w:rPr>
  </w:style>
  <w:style w:type="character" w:styleId="Zdraznn">
    <w:name w:val="Emphasis"/>
    <w:basedOn w:val="Standardnpsmoodstavce"/>
    <w:uiPriority w:val="20"/>
    <w:semiHidden/>
    <w:unhideWhenUsed/>
    <w:qFormat/>
    <w:rsid w:val="00D03E9C"/>
    <w:rPr>
      <w:i/>
      <w:i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Siln">
    <w:name w:val="Strong"/>
    <w:basedOn w:val="Standardnpsmoodstavce"/>
    <w:uiPriority w:val="22"/>
    <w:qFormat/>
    <w:rsid w:val="00D03E9C"/>
    <w:rPr>
      <w:b/>
      <w:bCs/>
    </w:rPr>
  </w:style>
  <w:style w:type="paragraph" w:styleId="Citt">
    <w:name w:val="Quote"/>
    <w:basedOn w:val="Normln"/>
    <w:next w:val="Normln"/>
    <w:link w:val="Citt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Odkazjemn">
    <w:name w:val="Subtle Reference"/>
    <w:basedOn w:val="Standardnpsmoodstavce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evknihy">
    <w:name w:val="Book Title"/>
    <w:basedOn w:val="Standardnpsmoodstavce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tavecseseznamem">
    <w:name w:val="List Paragraph"/>
    <w:basedOn w:val="Normln"/>
    <w:link w:val="OdstavecseseznamemChar"/>
    <w:uiPriority w:val="34"/>
    <w:unhideWhenUsed/>
    <w:rsid w:val="00D03E9C"/>
    <w:pPr>
      <w:contextualSpacing/>
    </w:pPr>
  </w:style>
  <w:style w:type="paragraph" w:styleId="Zhlav">
    <w:name w:val="header"/>
    <w:basedOn w:val="Normln"/>
    <w:link w:val="ZhlavChar"/>
    <w:uiPriority w:val="99"/>
    <w:unhideWhenUsed/>
    <w:rsid w:val="00763F38"/>
    <w:pPr>
      <w:spacing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533E27"/>
    <w:rPr>
      <w:rFonts w:ascii="Skoda Pro Print 1204" w:eastAsiaTheme="majorEastAsia" w:hAnsi="Skoda Pro Print 1204" w:cstheme="majorBidi"/>
      <w:b/>
      <w:bCs/>
      <w:sz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Bezmezer">
    <w:name w:val="No Spacing"/>
    <w:uiPriority w:val="1"/>
    <w:semiHidden/>
    <w:unhideWhenUsed/>
    <w:rsid w:val="005C318A"/>
    <w:pPr>
      <w:spacing w:line="240" w:lineRule="auto"/>
    </w:pPr>
    <w:rPr>
      <w:rFonts w:ascii="SKODA Next" w:hAnsi="SKODA Next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8B59EF"/>
    <w:pPr>
      <w:ind w:left="1361"/>
    </w:pPr>
  </w:style>
  <w:style w:type="character" w:customStyle="1" w:styleId="ZhlavChar">
    <w:name w:val="Záhlaví Char"/>
    <w:basedOn w:val="Standardnpsmoodstavce"/>
    <w:link w:val="Zhlav"/>
    <w:uiPriority w:val="99"/>
    <w:rsid w:val="00763F38"/>
    <w:rPr>
      <w:rFonts w:ascii="Skoda Pro Office" w:hAnsi="Skoda Pro Office"/>
    </w:rPr>
  </w:style>
  <w:style w:type="paragraph" w:styleId="Zpat">
    <w:name w:val="footer"/>
    <w:basedOn w:val="Normln"/>
    <w:link w:val="ZpatChar"/>
    <w:uiPriority w:val="99"/>
    <w:unhideWhenUsed/>
    <w:rsid w:val="009B7CF8"/>
    <w:pPr>
      <w:tabs>
        <w:tab w:val="right" w:pos="9798"/>
      </w:tabs>
      <w:spacing w:after="0" w:line="220" w:lineRule="atLeast"/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9B7CF8"/>
    <w:rPr>
      <w:rFonts w:ascii="SKODA Next" w:hAnsi="SKODA Next"/>
      <w:sz w:val="13"/>
    </w:rPr>
  </w:style>
  <w:style w:type="paragraph" w:customStyle="1" w:styleId="Pole">
    <w:name w:val="Pole"/>
    <w:basedOn w:val="Normln"/>
    <w:link w:val="PoleChar"/>
    <w:semiHidden/>
    <w:unhideWhenUsed/>
    <w:qFormat/>
    <w:rsid w:val="00E27ADC"/>
    <w:pPr>
      <w:spacing w:after="0" w:line="220" w:lineRule="exact"/>
    </w:pPr>
    <w:rPr>
      <w:sz w:val="13"/>
      <w:szCs w:val="13"/>
    </w:rPr>
  </w:style>
  <w:style w:type="character" w:customStyle="1" w:styleId="PoleChar">
    <w:name w:val="Pole Char"/>
    <w:basedOn w:val="Standardnpsmoodstavce"/>
    <w:link w:val="Pole"/>
    <w:semiHidden/>
    <w:rsid w:val="00D06DEA"/>
    <w:rPr>
      <w:rFonts w:ascii="Verdana" w:hAnsi="Verdana"/>
      <w:sz w:val="13"/>
      <w:szCs w:val="13"/>
    </w:rPr>
  </w:style>
  <w:style w:type="numbering" w:customStyle="1" w:styleId="Seznamodrek">
    <w:name w:val="Seznam odrážek"/>
    <w:basedOn w:val="Bezseznamu"/>
    <w:uiPriority w:val="99"/>
    <w:rsid w:val="00D24973"/>
    <w:pPr>
      <w:numPr>
        <w:numId w:val="4"/>
      </w:numPr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B59EF"/>
    <w:pPr>
      <w:spacing w:before="480"/>
      <w:outlineLvl w:val="9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tHTML">
    <w:name w:val="HTML Cite"/>
    <w:basedOn w:val="Standardnpsmoodstavce"/>
    <w:uiPriority w:val="99"/>
    <w:semiHidden/>
    <w:unhideWhenUsed/>
    <w:rsid w:val="008B59EF"/>
    <w:rPr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8B59EF"/>
    <w:rPr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textovodkaz">
    <w:name w:val="Hyperlink"/>
    <w:basedOn w:val="Standardnpsmoodstavce"/>
    <w:uiPriority w:val="99"/>
    <w:unhideWhenUsed/>
    <w:rsid w:val="008B59EF"/>
    <w:rPr>
      <w:color w:val="auto"/>
      <w:u w:val="none"/>
    </w:rPr>
  </w:style>
  <w:style w:type="character" w:styleId="KlvesniceHTML">
    <w:name w:val="HTML Keyboard"/>
    <w:basedOn w:val="Standardnpsmoodstavce"/>
    <w:uiPriority w:val="99"/>
    <w:semiHidden/>
    <w:unhideWhenUsed/>
    <w:rsid w:val="005C318A"/>
    <w:rPr>
      <w:rFonts w:ascii="SKODA Next" w:hAnsi="SKODA Next"/>
      <w:sz w:val="17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Normlnweb">
    <w:name w:val="Normal (Web)"/>
    <w:basedOn w:val="Normln"/>
    <w:uiPriority w:val="99"/>
    <w:semiHidden/>
    <w:unhideWhenUsed/>
    <w:rsid w:val="008B59EF"/>
    <w:rPr>
      <w:rFonts w:cs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B59EF"/>
    <w:rPr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59EF"/>
    <w:rPr>
      <w:rFonts w:ascii="Verdana" w:hAnsi="Verdana"/>
      <w:sz w:val="17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59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5C31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SKODA Next" w:hAnsi="SKODA Next"/>
      <w:sz w:val="17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C318A"/>
    <w:rPr>
      <w:rFonts w:ascii="SKODA Next" w:hAnsi="SKODA Next"/>
      <w:sz w:val="17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59EF"/>
    <w:rPr>
      <w:rFonts w:ascii="Verdana" w:hAnsi="Verdana"/>
      <w:sz w:val="17"/>
      <w:szCs w:val="20"/>
    </w:rPr>
  </w:style>
  <w:style w:type="paragraph" w:styleId="Textvbloku">
    <w:name w:val="Block Text"/>
    <w:basedOn w:val="Normln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B59EF"/>
    <w:rPr>
      <w:rFonts w:ascii="Verdana" w:hAnsi="Verdana"/>
      <w:sz w:val="17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5C318A"/>
    <w:rPr>
      <w:rFonts w:ascii="SKODA Next" w:hAnsi="SKODA Next"/>
      <w:sz w:val="17"/>
      <w:szCs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Zstupntext">
    <w:name w:val="Placeholder Text"/>
    <w:basedOn w:val="Standardnpsmoodstavce"/>
    <w:uiPriority w:val="99"/>
    <w:semiHidden/>
    <w:rsid w:val="008B59EF"/>
    <w:rPr>
      <w:color w:val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24973"/>
    <w:rPr>
      <w:rFonts w:ascii="Skoda Pro" w:hAnsi="Skoda Pro"/>
      <w:sz w:val="17"/>
    </w:rPr>
  </w:style>
  <w:style w:type="numbering" w:customStyle="1" w:styleId="Stylodrky">
    <w:name w:val="Styl odrážky"/>
    <w:uiPriority w:val="99"/>
    <w:rsid w:val="00D24973"/>
    <w:pPr>
      <w:numPr>
        <w:numId w:val="7"/>
      </w:numPr>
    </w:pPr>
  </w:style>
  <w:style w:type="paragraph" w:customStyle="1" w:styleId="Adresa">
    <w:name w:val="Adresa"/>
    <w:basedOn w:val="Normln"/>
    <w:link w:val="AdresaChar"/>
    <w:semiHidden/>
    <w:unhideWhenUsed/>
    <w:qFormat/>
    <w:rsid w:val="00F331BD"/>
    <w:pPr>
      <w:spacing w:after="0"/>
    </w:pPr>
    <w:rPr>
      <w:noProof/>
      <w:lang w:val="en-US"/>
    </w:rPr>
  </w:style>
  <w:style w:type="character" w:customStyle="1" w:styleId="AdresaChar">
    <w:name w:val="Adresa Char"/>
    <w:basedOn w:val="Standardnpsmoodstavce"/>
    <w:link w:val="Adresa"/>
    <w:semiHidden/>
    <w:rsid w:val="00D06DEA"/>
    <w:rPr>
      <w:rFonts w:ascii="Verdana" w:hAnsi="Verdana"/>
      <w:noProof/>
      <w:lang w:val="en-US"/>
    </w:rPr>
  </w:style>
  <w:style w:type="table" w:styleId="Mkatabulky">
    <w:name w:val="Table Grid"/>
    <w:basedOn w:val="Normlntabulka"/>
    <w:uiPriority w:val="59"/>
    <w:rsid w:val="007446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4465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5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SKODA Next">
      <a:majorFont>
        <a:latin typeface="SKODA Next"/>
        <a:ea typeface=""/>
        <a:cs typeface=""/>
      </a:majorFont>
      <a:minorFont>
        <a:latin typeface="SKODA N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D22630"/>
        </a:dk2>
        <a:lt2>
          <a:srgbClr val="FFD200"/>
        </a:lt2>
        <a:accent1>
          <a:srgbClr val="DCDCDC"/>
        </a:accent1>
        <a:accent2>
          <a:srgbClr val="BEBEBE"/>
        </a:accent2>
        <a:accent3>
          <a:srgbClr val="6E6E6E"/>
        </a:accent3>
        <a:accent4>
          <a:srgbClr val="DBEED5"/>
        </a:accent4>
        <a:accent5>
          <a:srgbClr val="81C26D"/>
        </a:accent5>
        <a:accent6>
          <a:srgbClr val="4BA82E"/>
        </a:accent6>
        <a:hlink>
          <a:srgbClr val="000000"/>
        </a:hlink>
        <a:folHlink>
          <a:srgbClr val="000000"/>
        </a:folHlink>
      </a:clrScheme>
    </a:extraClrScheme>
  </a:extraClrSchemeLst>
  <a:custClrLst>
    <a:custClr name="ŠKODA Green">
      <a:srgbClr val="4BA82E"/>
    </a:custClr>
    <a:custClr name="ŠKODA Chrome Grey">
      <a:srgbClr val="A7AEB4"/>
    </a:custClr>
    <a:custClr name="Warm Grey 1">
      <a:srgbClr val="E0DED8"/>
    </a:custClr>
    <a:custClr name="Warm Grey 2">
      <a:srgbClr val="D5D2CA"/>
    </a:custClr>
    <a:custClr name="Warm Grey 3">
      <a:srgbClr val="C7C2BA"/>
    </a:custClr>
    <a:custClr name="Cool Grey 1">
      <a:srgbClr val="E0E1DD"/>
    </a:custClr>
    <a:custClr name="Cool Grey 2">
      <a:srgbClr val="D5D6D2"/>
    </a:custClr>
    <a:custClr name="Cool Grey 3">
      <a:srgbClr val="C9CAC8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1959</Words>
  <Characters>11560</Characters>
  <Application>Microsoft Office Word</Application>
  <DocSecurity>0</DocSecurity>
  <Lines>96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2023-10-12T10:47:00Z</dcterms:created>
  <dcterms:modified xsi:type="dcterms:W3CDTF">2023-10-12T10:47:00Z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b84135-ab90-4b03-a415-784f8f15a7f1_Enabled">
    <vt:lpwstr>true</vt:lpwstr>
  </property>
  <property fmtid="{D5CDD505-2E9C-101B-9397-08002B2CF9AE}" pid="3" name="MSIP_Label_a6b84135-ab90-4b03-a415-784f8f15a7f1_SetDate">
    <vt:lpwstr>2023-09-15T13:19:18Z</vt:lpwstr>
  </property>
  <property fmtid="{D5CDD505-2E9C-101B-9397-08002B2CF9AE}" pid="4" name="MSIP_Label_a6b84135-ab90-4b03-a415-784f8f15a7f1_Method">
    <vt:lpwstr>Privileged</vt:lpwstr>
  </property>
  <property fmtid="{D5CDD505-2E9C-101B-9397-08002B2CF9AE}" pid="5" name="MSIP_Label_a6b84135-ab90-4b03-a415-784f8f15a7f1_Name">
    <vt:lpwstr>a6b84135-ab90-4b03-a415-784f8f15a7f1</vt:lpwstr>
  </property>
  <property fmtid="{D5CDD505-2E9C-101B-9397-08002B2CF9AE}" pid="6" name="MSIP_Label_a6b84135-ab90-4b03-a415-784f8f15a7f1_SiteId">
    <vt:lpwstr>2882be50-2012-4d88-ac86-544124e120c8</vt:lpwstr>
  </property>
  <property fmtid="{D5CDD505-2E9C-101B-9397-08002B2CF9AE}" pid="7" name="MSIP_Label_a6b84135-ab90-4b03-a415-784f8f15a7f1_ActionId">
    <vt:lpwstr>6fde539a-2099-4b8a-b993-a2905e489684</vt:lpwstr>
  </property>
  <property fmtid="{D5CDD505-2E9C-101B-9397-08002B2CF9AE}" pid="8" name="MSIP_Label_a6b84135-ab90-4b03-a415-784f8f15a7f1_ContentBits">
    <vt:lpwstr>0</vt:lpwstr>
  </property>
</Properties>
</file>