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C47E3" w14:textId="77777777" w:rsidR="002A6741" w:rsidRDefault="003E5C86">
      <w:pPr>
        <w:spacing w:after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Ústav anorganické chemie AV ČR, </w:t>
      </w:r>
      <w:proofErr w:type="spellStart"/>
      <w:r>
        <w:rPr>
          <w:rFonts w:ascii="Arial Narrow" w:hAnsi="Arial Narrow"/>
          <w:b/>
          <w:sz w:val="32"/>
          <w:szCs w:val="32"/>
        </w:rPr>
        <w:t>v.v.i</w:t>
      </w:r>
      <w:proofErr w:type="spellEnd"/>
      <w:r>
        <w:rPr>
          <w:rFonts w:ascii="Arial Narrow" w:hAnsi="Arial Narrow"/>
          <w:b/>
          <w:sz w:val="32"/>
          <w:szCs w:val="32"/>
        </w:rPr>
        <w:t>.</w:t>
      </w:r>
    </w:p>
    <w:p w14:paraId="69DECA92" w14:textId="77777777" w:rsidR="002A6741" w:rsidRDefault="002A6741">
      <w:pPr>
        <w:spacing w:after="0"/>
        <w:rPr>
          <w:rFonts w:ascii="Arial" w:hAnsi="Arial" w:cs="Arial"/>
          <w:sz w:val="20"/>
          <w:szCs w:val="20"/>
        </w:rPr>
      </w:pPr>
    </w:p>
    <w:p w14:paraId="230E2DAA" w14:textId="77777777" w:rsidR="002A6741" w:rsidRDefault="003E5C8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250 68 Husinec – Řež, č.p. 1001</w:t>
      </w:r>
    </w:p>
    <w:p w14:paraId="71FA9870" w14:textId="77777777" w:rsidR="002A6741" w:rsidRDefault="002A6741">
      <w:pPr>
        <w:spacing w:after="0"/>
        <w:rPr>
          <w:rFonts w:ascii="Arial" w:hAnsi="Arial" w:cs="Arial"/>
          <w:sz w:val="20"/>
          <w:szCs w:val="20"/>
        </w:rPr>
      </w:pPr>
    </w:p>
    <w:p w14:paraId="35B6FE0B" w14:textId="518BFB91" w:rsidR="002A6741" w:rsidRDefault="003E5C86">
      <w:pPr>
        <w:spacing w:after="0"/>
      </w:pPr>
      <w:r>
        <w:rPr>
          <w:rFonts w:ascii="Arial" w:hAnsi="Arial" w:cs="Arial"/>
          <w:sz w:val="20"/>
          <w:szCs w:val="20"/>
        </w:rPr>
        <w:t xml:space="preserve">Tel: </w:t>
      </w:r>
      <w:bookmarkStart w:id="0" w:name="__DdeLink__1799_1312637060"/>
      <w:r>
        <w:rPr>
          <w:rFonts w:ascii="Arial" w:hAnsi="Arial" w:cs="Arial"/>
          <w:sz w:val="20"/>
          <w:szCs w:val="20"/>
        </w:rPr>
        <w:t>311236951</w:t>
      </w:r>
      <w:bookmarkEnd w:id="0"/>
    </w:p>
    <w:p w14:paraId="483CC17D" w14:textId="77777777" w:rsidR="002A6741" w:rsidRDefault="002A6741">
      <w:pPr>
        <w:spacing w:after="0"/>
        <w:rPr>
          <w:rFonts w:ascii="Arial" w:hAnsi="Arial" w:cs="Arial"/>
          <w:sz w:val="20"/>
          <w:szCs w:val="20"/>
        </w:rPr>
      </w:pPr>
    </w:p>
    <w:p w14:paraId="5DD7BBEA" w14:textId="77777777" w:rsidR="002A6741" w:rsidRDefault="002A6741">
      <w:pPr>
        <w:pStyle w:val="DataPoznmka"/>
      </w:pPr>
    </w:p>
    <w:p w14:paraId="3850E23D" w14:textId="77777777" w:rsidR="002A6741" w:rsidRDefault="003E5C86">
      <w:pPr>
        <w:pStyle w:val="DataPoznmka"/>
        <w:jc w:val="right"/>
        <w:rPr>
          <w:b w:val="0"/>
          <w:caps/>
          <w:sz w:val="60"/>
          <w:szCs w:val="60"/>
        </w:rPr>
      </w:pPr>
      <w:r>
        <w:br w:type="column"/>
      </w:r>
      <w:r>
        <w:rPr>
          <w:b w:val="0"/>
          <w:caps/>
          <w:sz w:val="60"/>
          <w:szCs w:val="60"/>
        </w:rPr>
        <w:t>Objednávka</w:t>
      </w:r>
    </w:p>
    <w:p w14:paraId="12041D06" w14:textId="77777777" w:rsidR="002A6741" w:rsidRDefault="002A6741">
      <w:pPr>
        <w:pStyle w:val="DataPoznmka"/>
      </w:pPr>
    </w:p>
    <w:p w14:paraId="42DA2102" w14:textId="77777777" w:rsidR="002A6741" w:rsidRDefault="002A6741">
      <w:pPr>
        <w:sectPr w:rsidR="002A6741">
          <w:pgSz w:w="11906" w:h="16838"/>
          <w:pgMar w:top="720" w:right="720" w:bottom="720" w:left="720" w:header="0" w:footer="0" w:gutter="0"/>
          <w:cols w:num="2" w:space="2"/>
          <w:formProt w:val="0"/>
          <w:docGrid w:linePitch="600" w:charSpace="36864"/>
        </w:sectPr>
      </w:pPr>
    </w:p>
    <w:p w14:paraId="45311B8C" w14:textId="77777777" w:rsidR="002A6741" w:rsidRDefault="003E5C86">
      <w:pPr>
        <w:pStyle w:val="DataPoznmka"/>
      </w:pPr>
      <w:r>
        <w:t>Následující číslo musí být uvedeno na veškeré korespondenci,</w:t>
      </w:r>
      <w:r>
        <w:br/>
        <w:t>dodacích listech a fakturách, souvisejících s touto objednávkou.</w:t>
      </w:r>
    </w:p>
    <w:p w14:paraId="07FAB130" w14:textId="77777777" w:rsidR="002A6741" w:rsidRDefault="002A6741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670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5670"/>
      </w:tblGrid>
      <w:tr w:rsidR="002A6741" w14:paraId="4F89AFBC" w14:textId="77777777">
        <w:trPr>
          <w:trHeight w:hRule="exact" w:val="680"/>
        </w:trPr>
        <w:tc>
          <w:tcPr>
            <w:tcW w:w="567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376C446C" w14:textId="5C827534" w:rsidR="002A6741" w:rsidRDefault="003E5C86">
            <w:pPr>
              <w:spacing w:after="0" w:line="240" w:lineRule="auto"/>
            </w:pPr>
            <w:r>
              <w:rPr>
                <w:rFonts w:ascii="Arial" w:hAnsi="Arial" w:cs="Arial"/>
                <w:b/>
                <w:caps/>
                <w:sz w:val="28"/>
                <w:szCs w:val="28"/>
              </w:rPr>
              <w:t>Číslo objednávky</w:t>
            </w:r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CE6284">
              <w:t>23010249</w:t>
            </w:r>
          </w:p>
        </w:tc>
      </w:tr>
    </w:tbl>
    <w:p w14:paraId="3CC86741" w14:textId="318027A9" w:rsidR="002A6741" w:rsidRDefault="00361156">
      <w:pPr>
        <w:spacing w:after="0"/>
      </w:pPr>
      <w:r>
        <w:rPr>
          <w:rFonts w:ascii="Arial" w:hAnsi="Arial" w:cs="Arial"/>
        </w:rPr>
        <w:t>Vladimír Navara</w:t>
      </w:r>
    </w:p>
    <w:p w14:paraId="13CFD84B" w14:textId="68A4CAB3" w:rsidR="002A6741" w:rsidRDefault="00361156" w:rsidP="00361156">
      <w:pPr>
        <w:spacing w:after="0"/>
      </w:pPr>
      <w:r>
        <w:rPr>
          <w:rFonts w:ascii="Arial" w:hAnsi="Arial" w:cs="Arial"/>
        </w:rPr>
        <w:t>WATREX Praha s.r.o.</w:t>
      </w:r>
      <w:r>
        <w:br/>
      </w:r>
      <w:r>
        <w:rPr>
          <w:rFonts w:ascii="Arial" w:hAnsi="Arial" w:cs="Arial"/>
        </w:rPr>
        <w:t xml:space="preserve">Drnovská 1112/60, 161 00 Praha </w:t>
      </w:r>
    </w:p>
    <w:p w14:paraId="27A9638E" w14:textId="17CA9C95" w:rsidR="002A6741" w:rsidRDefault="0036115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IČ: 26142376   DIČ: CZ26142376</w:t>
      </w:r>
    </w:p>
    <w:p w14:paraId="52E5CA15" w14:textId="4D930B8A" w:rsidR="00361156" w:rsidRDefault="0036115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Telefon: 226203500</w:t>
      </w:r>
    </w:p>
    <w:p w14:paraId="1D2E9223" w14:textId="02116FE7" w:rsidR="00361156" w:rsidRDefault="00361156">
      <w:pPr>
        <w:spacing w:after="0"/>
      </w:pPr>
      <w:r>
        <w:rPr>
          <w:rFonts w:ascii="Arial" w:hAnsi="Arial" w:cs="Arial"/>
        </w:rPr>
        <w:t xml:space="preserve">E-mail: </w:t>
      </w:r>
      <w:r w:rsidR="00930AC7">
        <w:rPr>
          <w:rFonts w:ascii="Arial" w:hAnsi="Arial" w:cs="Arial"/>
        </w:rPr>
        <w:t>vladimir.navara</w:t>
      </w:r>
      <w:r>
        <w:rPr>
          <w:rFonts w:ascii="Arial" w:hAnsi="Arial" w:cs="Arial"/>
        </w:rPr>
        <w:t>@watrex.com</w:t>
      </w:r>
    </w:p>
    <w:tbl>
      <w:tblPr>
        <w:tblStyle w:val="Mkatabulky"/>
        <w:tblW w:w="10436" w:type="dxa"/>
        <w:jc w:val="center"/>
        <w:tblCellMar>
          <w:left w:w="107" w:type="dxa"/>
        </w:tblCellMar>
        <w:tblLook w:val="04A0" w:firstRow="1" w:lastRow="0" w:firstColumn="1" w:lastColumn="0" w:noHBand="0" w:noVBand="1"/>
      </w:tblPr>
      <w:tblGrid>
        <w:gridCol w:w="2609"/>
        <w:gridCol w:w="2609"/>
        <w:gridCol w:w="2609"/>
        <w:gridCol w:w="2609"/>
      </w:tblGrid>
      <w:tr w:rsidR="002A6741" w14:paraId="33793235" w14:textId="77777777" w:rsidTr="003471B8">
        <w:trPr>
          <w:trHeight w:hRule="exact" w:val="1244"/>
          <w:jc w:val="center"/>
        </w:trPr>
        <w:tc>
          <w:tcPr>
            <w:tcW w:w="260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285CFBCE" w14:textId="77777777" w:rsidR="002A6741" w:rsidRDefault="003E5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  <w:p w14:paraId="1234D0AD" w14:textId="5F38EC08" w:rsidR="002A6741" w:rsidRDefault="00CE6284">
            <w:pPr>
              <w:spacing w:after="0" w:line="240" w:lineRule="auto"/>
              <w:jc w:val="center"/>
            </w:pPr>
            <w:r>
              <w:t>9</w:t>
            </w:r>
            <w:r w:rsidR="00930AC7">
              <w:t>.10.</w:t>
            </w:r>
            <w:r w:rsidR="003B7A1B">
              <w:t>20</w:t>
            </w:r>
            <w:r w:rsidR="00930AC7">
              <w:t>23</w:t>
            </w:r>
          </w:p>
        </w:tc>
        <w:tc>
          <w:tcPr>
            <w:tcW w:w="26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0F36313A" w14:textId="77777777" w:rsidR="002A6741" w:rsidRDefault="003E5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ČÍSLO ZAKÁZKY</w:t>
            </w:r>
          </w:p>
          <w:p w14:paraId="56574B62" w14:textId="77777777" w:rsidR="002A6741" w:rsidRDefault="003471B8">
            <w:pPr>
              <w:spacing w:after="0" w:line="240" w:lineRule="auto"/>
              <w:jc w:val="center"/>
            </w:pPr>
            <w:r>
              <w:t>410023</w:t>
            </w:r>
          </w:p>
          <w:p w14:paraId="5C30D722" w14:textId="77777777" w:rsidR="003471B8" w:rsidRDefault="003471B8">
            <w:pPr>
              <w:spacing w:after="0" w:line="240" w:lineRule="auto"/>
              <w:jc w:val="center"/>
            </w:pPr>
            <w:r>
              <w:t>220244</w:t>
            </w:r>
          </w:p>
          <w:p w14:paraId="2D0B3046" w14:textId="2974DAE6" w:rsidR="003471B8" w:rsidRDefault="003471B8">
            <w:pPr>
              <w:spacing w:after="0" w:line="240" w:lineRule="auto"/>
              <w:jc w:val="center"/>
            </w:pPr>
            <w:r>
              <w:t>730001</w:t>
            </w:r>
          </w:p>
        </w:tc>
        <w:tc>
          <w:tcPr>
            <w:tcW w:w="26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2147BBBB" w14:textId="77777777" w:rsidR="002A6741" w:rsidRDefault="003E5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PŘÍKAZCE OPERACE</w:t>
            </w:r>
          </w:p>
          <w:p w14:paraId="77E984AC" w14:textId="77777777" w:rsidR="002A6741" w:rsidRDefault="003471B8">
            <w:pPr>
              <w:spacing w:after="0" w:line="240" w:lineRule="auto"/>
              <w:jc w:val="center"/>
            </w:pPr>
            <w:proofErr w:type="spellStart"/>
            <w:r>
              <w:t>Ecorchard</w:t>
            </w:r>
            <w:proofErr w:type="spellEnd"/>
          </w:p>
          <w:p w14:paraId="13194CA4" w14:textId="77777777" w:rsidR="003471B8" w:rsidRDefault="003471B8">
            <w:pPr>
              <w:spacing w:after="0" w:line="240" w:lineRule="auto"/>
              <w:jc w:val="center"/>
            </w:pPr>
            <w:proofErr w:type="spellStart"/>
            <w:r>
              <w:t>Ecorchard</w:t>
            </w:r>
            <w:proofErr w:type="spellEnd"/>
          </w:p>
          <w:p w14:paraId="57F9C7A7" w14:textId="7E38808E" w:rsidR="003471B8" w:rsidRDefault="003471B8">
            <w:pPr>
              <w:spacing w:after="0" w:line="240" w:lineRule="auto"/>
              <w:jc w:val="center"/>
            </w:pPr>
            <w:proofErr w:type="spellStart"/>
            <w:r>
              <w:t>Ecorchard</w:t>
            </w:r>
            <w:proofErr w:type="spellEnd"/>
          </w:p>
        </w:tc>
        <w:tc>
          <w:tcPr>
            <w:tcW w:w="26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246D3FE4" w14:textId="77777777" w:rsidR="002A6741" w:rsidRDefault="003E5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SPRÁVCE ROZPOČTU</w:t>
            </w:r>
          </w:p>
          <w:p w14:paraId="0E38C8BA" w14:textId="19A58E01" w:rsidR="002A6741" w:rsidRDefault="00DC0CFD">
            <w:pPr>
              <w:spacing w:after="0" w:line="240" w:lineRule="auto"/>
              <w:jc w:val="center"/>
            </w:pPr>
            <w:r>
              <w:t>Vincencová</w:t>
            </w:r>
          </w:p>
        </w:tc>
      </w:tr>
    </w:tbl>
    <w:p w14:paraId="4B87DC4B" w14:textId="77777777" w:rsidR="002A6741" w:rsidRDefault="002A6741">
      <w:pPr>
        <w:spacing w:after="0"/>
        <w:rPr>
          <w:rFonts w:ascii="Arial" w:hAnsi="Arial" w:cs="Arial"/>
          <w:sz w:val="12"/>
          <w:szCs w:val="12"/>
        </w:rPr>
      </w:pPr>
    </w:p>
    <w:p w14:paraId="361AF633" w14:textId="77777777" w:rsidR="002A6741" w:rsidRDefault="003E5C8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Objednáváme u vás</w:t>
      </w:r>
      <w:r>
        <w:rPr>
          <w:rFonts w:ascii="Arial" w:hAnsi="Arial" w:cs="Arial"/>
          <w:b/>
          <w:sz w:val="24"/>
          <w:szCs w:val="24"/>
        </w:rPr>
        <w:t>:</w:t>
      </w:r>
    </w:p>
    <w:p w14:paraId="4363CAE8" w14:textId="77777777" w:rsidR="002A6741" w:rsidRDefault="002A6741">
      <w:pPr>
        <w:spacing w:after="0"/>
        <w:rPr>
          <w:rFonts w:ascii="Arial" w:hAnsi="Arial" w:cs="Arial"/>
          <w:sz w:val="12"/>
          <w:szCs w:val="12"/>
        </w:rPr>
      </w:pPr>
    </w:p>
    <w:p w14:paraId="666C11F4" w14:textId="6ABCF0F4" w:rsidR="002A6741" w:rsidRDefault="003E5C86">
      <w:pPr>
        <w:pBdr>
          <w:bottom w:val="single" w:sz="18" w:space="1" w:color="00000A"/>
        </w:pBd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Zboží</w:t>
      </w:r>
      <w:r>
        <w:rPr>
          <w:rFonts w:ascii="Arial" w:hAnsi="Arial" w:cs="Arial"/>
          <w:b/>
          <w:sz w:val="20"/>
          <w:szCs w:val="20"/>
        </w:rPr>
        <w:tab/>
        <w:t>ks</w:t>
      </w:r>
      <w:r>
        <w:rPr>
          <w:rFonts w:ascii="Arial" w:hAnsi="Arial" w:cs="Arial"/>
          <w:b/>
          <w:sz w:val="20"/>
          <w:szCs w:val="20"/>
        </w:rPr>
        <w:tab/>
        <w:t>Cena bez DPH</w:t>
      </w:r>
      <w:r>
        <w:rPr>
          <w:rFonts w:ascii="Arial" w:hAnsi="Arial" w:cs="Arial"/>
          <w:b/>
          <w:sz w:val="20"/>
          <w:szCs w:val="20"/>
        </w:rPr>
        <w:tab/>
        <w:t>DPH %</w:t>
      </w:r>
      <w:r w:rsidR="001F4B7F">
        <w:rPr>
          <w:rFonts w:ascii="Arial" w:hAnsi="Arial" w:cs="Arial"/>
          <w:b/>
          <w:sz w:val="20"/>
          <w:szCs w:val="20"/>
        </w:rPr>
        <w:t xml:space="preserve">    </w:t>
      </w:r>
      <w:r>
        <w:rPr>
          <w:rFonts w:ascii="Arial" w:hAnsi="Arial" w:cs="Arial"/>
          <w:b/>
          <w:sz w:val="20"/>
          <w:szCs w:val="20"/>
        </w:rPr>
        <w:t xml:space="preserve">Cena celkem </w:t>
      </w:r>
      <w:r w:rsidR="001F4B7F">
        <w:rPr>
          <w:rFonts w:ascii="Arial" w:hAnsi="Arial" w:cs="Arial"/>
          <w:b/>
          <w:sz w:val="20"/>
          <w:szCs w:val="20"/>
        </w:rPr>
        <w:t>včetně</w:t>
      </w:r>
      <w:r>
        <w:rPr>
          <w:rFonts w:ascii="Arial" w:hAnsi="Arial" w:cs="Arial"/>
          <w:b/>
          <w:sz w:val="20"/>
          <w:szCs w:val="20"/>
        </w:rPr>
        <w:t xml:space="preserve"> DPH</w:t>
      </w:r>
    </w:p>
    <w:p w14:paraId="1DDDE009" w14:textId="4EC4D4A1" w:rsidR="002A6741" w:rsidRDefault="008A10F7">
      <w:pPr>
        <w:tabs>
          <w:tab w:val="left" w:pos="4536"/>
          <w:tab w:val="left" w:pos="5103"/>
          <w:tab w:val="left" w:pos="6946"/>
          <w:tab w:val="left" w:pos="8080"/>
        </w:tabs>
        <w:spacing w:after="0"/>
      </w:pPr>
      <w:r>
        <w:t>opravu přístroje pro termickou analýzu</w:t>
      </w:r>
      <w:r w:rsidR="00930AC7">
        <w:t xml:space="preserve"> d</w:t>
      </w:r>
      <w:r w:rsidR="00361156">
        <w:t xml:space="preserve">le </w:t>
      </w:r>
      <w:r w:rsidR="00930AC7">
        <w:t xml:space="preserve">cenové </w:t>
      </w:r>
      <w:proofErr w:type="gramStart"/>
      <w:r w:rsidR="00930AC7">
        <w:t>nabídky</w:t>
      </w:r>
      <w:r w:rsidR="00361156">
        <w:t xml:space="preserve">  </w:t>
      </w:r>
      <w:r w:rsidR="00930AC7">
        <w:t>2</w:t>
      </w:r>
      <w:r w:rsidR="00A478EE">
        <w:t>4</w:t>
      </w:r>
      <w:proofErr w:type="gramEnd"/>
      <w:r w:rsidR="00930AC7">
        <w:t>NA00076:</w:t>
      </w:r>
    </w:p>
    <w:p w14:paraId="105DEB64" w14:textId="77777777" w:rsidR="00930AC7" w:rsidRDefault="00930AC7">
      <w:pPr>
        <w:tabs>
          <w:tab w:val="left" w:pos="4536"/>
          <w:tab w:val="left" w:pos="5103"/>
          <w:tab w:val="left" w:pos="6946"/>
          <w:tab w:val="left" w:pos="8080"/>
        </w:tabs>
        <w:spacing w:after="0"/>
      </w:pPr>
    </w:p>
    <w:p w14:paraId="467B1888" w14:textId="5FAC8FA5" w:rsidR="00930AC7" w:rsidRDefault="00930AC7">
      <w:pPr>
        <w:tabs>
          <w:tab w:val="left" w:pos="4536"/>
          <w:tab w:val="left" w:pos="5103"/>
          <w:tab w:val="left" w:pos="6946"/>
          <w:tab w:val="left" w:pos="8080"/>
        </w:tabs>
        <w:spacing w:after="0"/>
      </w:pPr>
      <w:r>
        <w:t xml:space="preserve">G3170-80103 Triple axis </w:t>
      </w:r>
      <w:proofErr w:type="spellStart"/>
      <w:r>
        <w:t>electron</w:t>
      </w:r>
      <w:proofErr w:type="spellEnd"/>
      <w:r>
        <w:t xml:space="preserve"> </w:t>
      </w:r>
      <w:proofErr w:type="spellStart"/>
      <w:proofErr w:type="gramStart"/>
      <w:r>
        <w:t>multiplier</w:t>
      </w:r>
      <w:proofErr w:type="spellEnd"/>
      <w:r>
        <w:t xml:space="preserve">  5975</w:t>
      </w:r>
      <w:proofErr w:type="gramEnd"/>
      <w:r>
        <w:t xml:space="preserve">      1             48 178,50              21%                </w:t>
      </w:r>
      <w:r w:rsidR="001F4B7F">
        <w:t>58 306,88</w:t>
      </w:r>
      <w:r>
        <w:t xml:space="preserve">    </w:t>
      </w:r>
    </w:p>
    <w:p w14:paraId="6A35A3CD" w14:textId="6C9E0630" w:rsidR="002A6741" w:rsidRDefault="00930AC7">
      <w:pPr>
        <w:tabs>
          <w:tab w:val="left" w:pos="4536"/>
          <w:tab w:val="left" w:pos="5103"/>
          <w:tab w:val="left" w:pos="6946"/>
          <w:tab w:val="left" w:pos="8080"/>
        </w:tabs>
        <w:spacing w:after="0"/>
      </w:pPr>
      <w:r>
        <w:t xml:space="preserve">Přepravní náklady                                                               1                  990,-                 </w:t>
      </w:r>
      <w:proofErr w:type="gramStart"/>
      <w:r>
        <w:t>21%</w:t>
      </w:r>
      <w:proofErr w:type="gramEnd"/>
      <w:r>
        <w:t xml:space="preserve">                   </w:t>
      </w:r>
      <w:r w:rsidR="001F4B7F">
        <w:t>1 197,90</w:t>
      </w:r>
    </w:p>
    <w:p w14:paraId="26D9E4F6" w14:textId="3FE22DBF" w:rsidR="002A6741" w:rsidRDefault="009D4200">
      <w:pPr>
        <w:tabs>
          <w:tab w:val="left" w:pos="4536"/>
          <w:tab w:val="left" w:pos="5103"/>
          <w:tab w:val="left" w:pos="6946"/>
          <w:tab w:val="left" w:pos="8080"/>
        </w:tabs>
        <w:spacing w:after="0"/>
      </w:pPr>
      <w:r>
        <w:t xml:space="preserve">Práce technika                                                                     </w:t>
      </w:r>
      <w:proofErr w:type="gramStart"/>
      <w:r>
        <w:t>4h</w:t>
      </w:r>
      <w:proofErr w:type="gramEnd"/>
      <w:r>
        <w:t xml:space="preserve">             2 280,-                 21%                </w:t>
      </w:r>
      <w:r w:rsidR="001F4B7F">
        <w:t>11 035,20</w:t>
      </w:r>
    </w:p>
    <w:p w14:paraId="10318404" w14:textId="50112A12" w:rsidR="002A6741" w:rsidRDefault="009D4200">
      <w:pPr>
        <w:tabs>
          <w:tab w:val="left" w:pos="4536"/>
          <w:tab w:val="left" w:pos="5103"/>
          <w:tab w:val="left" w:pos="6946"/>
          <w:tab w:val="left" w:pos="8080"/>
        </w:tabs>
        <w:spacing w:after="0"/>
      </w:pPr>
      <w:r>
        <w:t xml:space="preserve">G7005-60061 </w:t>
      </w:r>
      <w:proofErr w:type="spellStart"/>
      <w:proofErr w:type="gramStart"/>
      <w:r>
        <w:t>Filament,high</w:t>
      </w:r>
      <w:proofErr w:type="spellEnd"/>
      <w:proofErr w:type="gramEnd"/>
      <w:r>
        <w:t xml:space="preserve"> </w:t>
      </w:r>
      <w:proofErr w:type="spellStart"/>
      <w:r>
        <w:t>temperature</w:t>
      </w:r>
      <w:proofErr w:type="spellEnd"/>
      <w:r>
        <w:t xml:space="preserve"> El </w:t>
      </w:r>
      <w:proofErr w:type="spellStart"/>
      <w:r>
        <w:t>for</w:t>
      </w:r>
      <w:proofErr w:type="spellEnd"/>
      <w:r>
        <w:t xml:space="preserve"> GCMS 1              5 474,-                 21%                  </w:t>
      </w:r>
      <w:r w:rsidR="001F4B7F">
        <w:t>6 623,54</w:t>
      </w:r>
    </w:p>
    <w:p w14:paraId="69951B22" w14:textId="77777777" w:rsidR="002A6741" w:rsidRDefault="003E5C86">
      <w:pPr>
        <w:tabs>
          <w:tab w:val="left" w:pos="4536"/>
          <w:tab w:val="left" w:pos="5103"/>
          <w:tab w:val="left" w:pos="6946"/>
          <w:tab w:val="left" w:pos="8080"/>
        </w:tabs>
        <w:spacing w:after="0"/>
      </w:pPr>
      <w:r>
        <w:fldChar w:fldCharType="begin">
          <w:ffData>
            <w:name w:val="__Fieldmark__1754_13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1" w:name="__Fieldmark__1754_1312637060"/>
      <w:bookmarkEnd w:id="1"/>
      <w:r>
        <w:rPr>
          <w:b/>
        </w:rPr>
        <w:t>     </w:t>
      </w:r>
      <w:r>
        <w:fldChar w:fldCharType="end"/>
      </w:r>
    </w:p>
    <w:p w14:paraId="183EDC2B" w14:textId="784DD18D" w:rsidR="002A6741" w:rsidRDefault="003E5C86">
      <w:pPr>
        <w:spacing w:after="0"/>
        <w:rPr>
          <w:b/>
        </w:rPr>
      </w:pPr>
      <w:r>
        <w:rPr>
          <w:b/>
        </w:rPr>
        <w:t>Předpokládaná cena včetně DPH a recyklačního poplatku celkem Kč:</w:t>
      </w:r>
      <w:r>
        <w:rPr>
          <w:b/>
        </w:rPr>
        <w:tab/>
      </w:r>
      <w:r w:rsidR="009D4200">
        <w:rPr>
          <w:b/>
        </w:rPr>
        <w:t>77 164,-</w:t>
      </w:r>
      <w:r w:rsidR="00361156">
        <w:rPr>
          <w:b/>
        </w:rPr>
        <w:t xml:space="preserve"> Kč</w:t>
      </w:r>
    </w:p>
    <w:p w14:paraId="1A62206E" w14:textId="77777777" w:rsidR="002104D6" w:rsidRDefault="002104D6">
      <w:pPr>
        <w:spacing w:after="0"/>
        <w:rPr>
          <w:b/>
        </w:rPr>
      </w:pPr>
    </w:p>
    <w:p w14:paraId="5592E85F" w14:textId="00459DE4" w:rsidR="002104D6" w:rsidRDefault="002104D6">
      <w:pPr>
        <w:spacing w:after="0"/>
        <w:rPr>
          <w:b/>
        </w:rPr>
      </w:pPr>
      <w:r>
        <w:rPr>
          <w:b/>
        </w:rPr>
        <w:t>Obě smluvní strany souhlasí se zveřejnění objednávky v plném rozsahu dle zákona č. 340/2015 Sb.,</w:t>
      </w:r>
    </w:p>
    <w:p w14:paraId="2F2B926E" w14:textId="129C2218" w:rsidR="002104D6" w:rsidRDefault="002104D6">
      <w:pPr>
        <w:spacing w:after="0"/>
      </w:pPr>
      <w:r>
        <w:rPr>
          <w:b/>
        </w:rPr>
        <w:t>o registru smluv.</w:t>
      </w:r>
    </w:p>
    <w:p w14:paraId="3E9117EA" w14:textId="77777777" w:rsidR="002A6741" w:rsidRDefault="002A6741">
      <w:pPr>
        <w:spacing w:after="0"/>
        <w:rPr>
          <w:rFonts w:ascii="Arial" w:hAnsi="Arial" w:cs="Arial"/>
          <w:sz w:val="20"/>
          <w:szCs w:val="20"/>
        </w:rPr>
      </w:pPr>
    </w:p>
    <w:p w14:paraId="5F4F51FC" w14:textId="77777777" w:rsidR="002A6741" w:rsidRDefault="003E5C8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Děkujeme</w:t>
      </w:r>
    </w:p>
    <w:p w14:paraId="0109128F" w14:textId="77777777" w:rsidR="002A6741" w:rsidRDefault="003E5C86">
      <w:pPr>
        <w:pStyle w:val="Ustanoven"/>
        <w:ind w:left="288" w:hanging="288"/>
      </w:pPr>
      <w:r>
        <w:t>1.</w:t>
      </w:r>
      <w:r>
        <w:tab/>
        <w:t>Prosím, zašlete originál Vaší faktury. V případě nedodání dodacího listu, napsat do textu faktury, že faktura slouží zároveň jako dodací list.</w:t>
      </w:r>
    </w:p>
    <w:p w14:paraId="54199B8A" w14:textId="77777777" w:rsidR="002A6741" w:rsidRDefault="003E5C86">
      <w:pPr>
        <w:pStyle w:val="Ustanoven"/>
        <w:ind w:left="288" w:hanging="288"/>
      </w:pPr>
      <w:r>
        <w:t>2.</w:t>
      </w:r>
      <w:r>
        <w:tab/>
        <w:t>Uveďte tuto objednávku do souladu s cenami, termíny, způsoby dodání a údaji ve výše uvedeném seznamu.</w:t>
      </w:r>
    </w:p>
    <w:p w14:paraId="7570E1AF" w14:textId="77777777" w:rsidR="002A6741" w:rsidRDefault="003E5C86">
      <w:pPr>
        <w:pStyle w:val="Ustanoven"/>
        <w:numPr>
          <w:ilvl w:val="0"/>
          <w:numId w:val="1"/>
        </w:numPr>
      </w:pPr>
      <w:r>
        <w:t>Prosím, oznamte nám, nebude-li možné dodat požadované.</w:t>
      </w:r>
    </w:p>
    <w:p w14:paraId="068EF91A" w14:textId="77777777" w:rsidR="002A6741" w:rsidRDefault="003E5C86">
      <w:pPr>
        <w:pStyle w:val="Ustanoven"/>
        <w:ind w:left="288" w:hanging="288"/>
      </w:pPr>
      <w:r>
        <w:t>4.</w:t>
      </w:r>
      <w:r>
        <w:tab/>
        <w:t>Veškerou korespondenci zasílejte na adresu:</w:t>
      </w:r>
    </w:p>
    <w:p w14:paraId="35F71E1B" w14:textId="77777777" w:rsidR="002A6741" w:rsidRDefault="003E5C86">
      <w:pPr>
        <w:pStyle w:val="Ustanoven"/>
        <w:ind w:left="288"/>
        <w:rPr>
          <w:sz w:val="20"/>
        </w:rPr>
      </w:pPr>
      <w:r>
        <w:rPr>
          <w:sz w:val="20"/>
        </w:rPr>
        <w:t xml:space="preserve">ÚACH AV ČR, </w:t>
      </w:r>
      <w:proofErr w:type="spellStart"/>
      <w:r>
        <w:rPr>
          <w:sz w:val="20"/>
        </w:rPr>
        <w:t>v.v.i</w:t>
      </w:r>
      <w:proofErr w:type="spellEnd"/>
      <w:r>
        <w:rPr>
          <w:sz w:val="20"/>
        </w:rPr>
        <w:t>.</w:t>
      </w:r>
    </w:p>
    <w:p w14:paraId="644ACC78" w14:textId="77777777" w:rsidR="002A6741" w:rsidRDefault="003E5C86">
      <w:pPr>
        <w:pStyle w:val="Ustanoven"/>
        <w:ind w:left="288"/>
        <w:rPr>
          <w:sz w:val="20"/>
        </w:rPr>
      </w:pPr>
      <w:r>
        <w:rPr>
          <w:sz w:val="20"/>
        </w:rPr>
        <w:t xml:space="preserve">250 </w:t>
      </w:r>
      <w:proofErr w:type="gramStart"/>
      <w:r>
        <w:rPr>
          <w:sz w:val="20"/>
        </w:rPr>
        <w:t>68  Husinec</w:t>
      </w:r>
      <w:proofErr w:type="gramEnd"/>
      <w:r>
        <w:rPr>
          <w:sz w:val="20"/>
        </w:rPr>
        <w:t xml:space="preserve"> -Řež , č. p. 1001</w:t>
      </w:r>
    </w:p>
    <w:p w14:paraId="24930F8E" w14:textId="4F978B48" w:rsidR="002A6741" w:rsidRDefault="003E5C86">
      <w:pPr>
        <w:pStyle w:val="Ustanoven"/>
        <w:ind w:left="288"/>
      </w:pPr>
      <w:r>
        <w:rPr>
          <w:sz w:val="20"/>
        </w:rPr>
        <w:t xml:space="preserve"> tel.</w:t>
      </w:r>
      <w:r>
        <w:rPr>
          <w:rFonts w:cs="Arial"/>
          <w:sz w:val="20"/>
        </w:rPr>
        <w:t>311236951</w:t>
      </w:r>
    </w:p>
    <w:p w14:paraId="38C88D02" w14:textId="77777777" w:rsidR="002A6741" w:rsidRDefault="003E5C86">
      <w:pPr>
        <w:pStyle w:val="Ustanoven"/>
        <w:ind w:left="288"/>
        <w:rPr>
          <w:b/>
          <w:sz w:val="20"/>
        </w:rPr>
      </w:pPr>
      <w:r>
        <w:rPr>
          <w:b/>
          <w:sz w:val="20"/>
        </w:rPr>
        <w:t>IČO 61388980, DIČ CZ61388980</w:t>
      </w:r>
    </w:p>
    <w:p w14:paraId="00D65814" w14:textId="77777777" w:rsidR="002A6741" w:rsidRDefault="003E5C86">
      <w:pPr>
        <w:pStyle w:val="Ustanoven"/>
        <w:ind w:left="288" w:hanging="288"/>
      </w:pPr>
      <w:r>
        <w:t>5.</w:t>
      </w:r>
      <w:r>
        <w:tab/>
        <w:t xml:space="preserve">Bankovní spojení: </w:t>
      </w:r>
    </w:p>
    <w:p w14:paraId="39FD9C48" w14:textId="77777777" w:rsidR="002A6741" w:rsidRDefault="003E5C86">
      <w:pPr>
        <w:pStyle w:val="Ustanoven"/>
        <w:ind w:left="288"/>
        <w:rPr>
          <w:i/>
          <w:sz w:val="20"/>
        </w:rPr>
      </w:pPr>
      <w:r>
        <w:rPr>
          <w:i/>
          <w:sz w:val="20"/>
        </w:rPr>
        <w:t>ČSOB</w:t>
      </w:r>
    </w:p>
    <w:p w14:paraId="516145A8" w14:textId="77777777" w:rsidR="002A6741" w:rsidRDefault="003E5C86">
      <w:pPr>
        <w:pStyle w:val="Ustanoven"/>
        <w:ind w:left="288"/>
        <w:rPr>
          <w:i/>
          <w:sz w:val="20"/>
        </w:rPr>
      </w:pPr>
      <w:r>
        <w:rPr>
          <w:i/>
          <w:sz w:val="20"/>
        </w:rPr>
        <w:t>Na Poříčí 24</w:t>
      </w:r>
    </w:p>
    <w:p w14:paraId="1BBA189F" w14:textId="77777777" w:rsidR="002A6741" w:rsidRDefault="003E5C86">
      <w:pPr>
        <w:pStyle w:val="Ustanoven"/>
        <w:ind w:left="288"/>
        <w:rPr>
          <w:i/>
          <w:sz w:val="20"/>
        </w:rPr>
      </w:pPr>
      <w:r>
        <w:rPr>
          <w:i/>
          <w:sz w:val="20"/>
        </w:rPr>
        <w:t xml:space="preserve">115 </w:t>
      </w:r>
      <w:proofErr w:type="gramStart"/>
      <w:r>
        <w:rPr>
          <w:i/>
          <w:sz w:val="20"/>
        </w:rPr>
        <w:t>20  Praha</w:t>
      </w:r>
      <w:proofErr w:type="gramEnd"/>
      <w:r>
        <w:rPr>
          <w:i/>
          <w:sz w:val="20"/>
        </w:rPr>
        <w:t xml:space="preserve"> 1</w:t>
      </w:r>
    </w:p>
    <w:p w14:paraId="4D4F5664" w14:textId="77777777" w:rsidR="002A6741" w:rsidRDefault="003E5C86">
      <w:pPr>
        <w:pStyle w:val="Ustanoven"/>
        <w:tabs>
          <w:tab w:val="left" w:pos="7371"/>
        </w:tabs>
        <w:ind w:left="288"/>
      </w:pPr>
      <w:r>
        <w:rPr>
          <w:i/>
          <w:sz w:val="20"/>
        </w:rPr>
        <w:t>č.ú.:679114193/0300</w:t>
      </w:r>
      <w:r>
        <w:rPr>
          <w:i/>
          <w:sz w:val="20"/>
        </w:rPr>
        <w:tab/>
        <w:t>Ludmila Hrbková</w:t>
      </w:r>
    </w:p>
    <w:p w14:paraId="77B210DE" w14:textId="77777777" w:rsidR="002A6741" w:rsidRDefault="002A6741">
      <w:pPr>
        <w:sectPr w:rsidR="002A6741">
          <w:type w:val="continuous"/>
          <w:pgSz w:w="11906" w:h="16838"/>
          <w:pgMar w:top="720" w:right="720" w:bottom="720" w:left="720" w:header="0" w:footer="0" w:gutter="0"/>
          <w:cols w:space="708"/>
          <w:formProt w:val="0"/>
          <w:docGrid w:linePitch="600" w:charSpace="36864"/>
        </w:sectPr>
      </w:pPr>
    </w:p>
    <w:p w14:paraId="053E0CFD" w14:textId="77777777" w:rsidR="003E5C86" w:rsidRDefault="003E5C86"/>
    <w:sectPr w:rsidR="003E5C86">
      <w:type w:val="continuous"/>
      <w:pgSz w:w="11906" w:h="16838"/>
      <w:pgMar w:top="720" w:right="720" w:bottom="720" w:left="720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F4927"/>
    <w:multiLevelType w:val="multilevel"/>
    <w:tmpl w:val="5B52C4A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0030CD2"/>
    <w:multiLevelType w:val="multilevel"/>
    <w:tmpl w:val="02B64A4E"/>
    <w:lvl w:ilvl="0">
      <w:start w:val="3"/>
      <w:numFmt w:val="decimal"/>
      <w:lvlText w:val="%1. "/>
      <w:lvlJc w:val="left"/>
      <w:pPr>
        <w:ind w:left="283" w:hanging="283"/>
      </w:pPr>
      <w:rPr>
        <w:rFonts w:cs="Times New Roman"/>
        <w:b w:val="0"/>
        <w:i w:val="0"/>
        <w:sz w:val="16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043865225">
    <w:abstractNumId w:val="1"/>
  </w:num>
  <w:num w:numId="2" w16cid:durableId="2023192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741"/>
    <w:rsid w:val="000F0970"/>
    <w:rsid w:val="001F4B7F"/>
    <w:rsid w:val="002104D6"/>
    <w:rsid w:val="00274650"/>
    <w:rsid w:val="00296511"/>
    <w:rsid w:val="002A6741"/>
    <w:rsid w:val="003471B8"/>
    <w:rsid w:val="00361156"/>
    <w:rsid w:val="003B7A1B"/>
    <w:rsid w:val="003E5C86"/>
    <w:rsid w:val="00624D35"/>
    <w:rsid w:val="00713811"/>
    <w:rsid w:val="008A10F7"/>
    <w:rsid w:val="00930AC7"/>
    <w:rsid w:val="009D4200"/>
    <w:rsid w:val="00A478EE"/>
    <w:rsid w:val="00A6674D"/>
    <w:rsid w:val="00CE6284"/>
    <w:rsid w:val="00DC0CFD"/>
    <w:rsid w:val="00F1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22F42"/>
  <w15:docId w15:val="{A225947F-82EE-431C-9625-9E05A074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Pr>
      <w:rFonts w:cs="Times New Roman"/>
      <w:b w:val="0"/>
      <w:i w:val="0"/>
      <w:sz w:val="16"/>
      <w:u w:val="none"/>
    </w:rPr>
  </w:style>
  <w:style w:type="character" w:customStyle="1" w:styleId="ListLabel2">
    <w:name w:val="ListLabel 2"/>
    <w:qFormat/>
    <w:rPr>
      <w:rFonts w:cs="Times New Roman"/>
      <w:sz w:val="16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  <w:style w:type="paragraph" w:customStyle="1" w:styleId="DataPoznmka">
    <w:name w:val="Data/Poznámka"/>
    <w:basedOn w:val="Normln"/>
    <w:qFormat/>
    <w:rsid w:val="00446398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cs-CZ"/>
    </w:rPr>
  </w:style>
  <w:style w:type="paragraph" w:customStyle="1" w:styleId="Ustanoven">
    <w:name w:val="Ustanovení"/>
    <w:basedOn w:val="Normln"/>
    <w:qFormat/>
    <w:rsid w:val="00B16B2D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cs-CZ"/>
    </w:rPr>
  </w:style>
  <w:style w:type="paragraph" w:customStyle="1" w:styleId="CeloselnDataTabulky">
    <w:name w:val="CeločíselnáDataTabulky"/>
    <w:basedOn w:val="Normln"/>
    <w:qFormat/>
    <w:rsid w:val="00B16B2D"/>
    <w:pPr>
      <w:tabs>
        <w:tab w:val="right" w:pos="1008"/>
      </w:tabs>
      <w:spacing w:before="120" w:after="120" w:line="120" w:lineRule="atLeast"/>
      <w:ind w:left="72" w:right="72"/>
    </w:pPr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446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Ústav anorganické chemie AVČR, v.v.i.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Bezdička</dc:creator>
  <dc:description/>
  <cp:lastModifiedBy>vincenc</cp:lastModifiedBy>
  <cp:revision>9</cp:revision>
  <cp:lastPrinted>2023-10-12T09:17:00Z</cp:lastPrinted>
  <dcterms:created xsi:type="dcterms:W3CDTF">2023-10-04T07:59:00Z</dcterms:created>
  <dcterms:modified xsi:type="dcterms:W3CDTF">2023-10-12T09:47:00Z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Ústav anorganické chemie AVČR, v.v.i.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