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404" w:rsidRDefault="001956DA">
      <w:pPr>
        <w:spacing w:after="0" w:line="240" w:lineRule="auto"/>
        <w:jc w:val="center"/>
        <w:rPr>
          <w:rFonts w:ascii="Times New Roman" w:eastAsia="Times New Roman" w:hAnsi="Times New Roman" w:cs="Times New Roman"/>
          <w:b/>
          <w:sz w:val="32"/>
        </w:rPr>
      </w:pPr>
      <w:bookmarkStart w:id="0" w:name="_GoBack"/>
      <w:bookmarkEnd w:id="0"/>
      <w:r>
        <w:rPr>
          <w:rFonts w:ascii="Times New Roman" w:eastAsia="Times New Roman" w:hAnsi="Times New Roman" w:cs="Times New Roman"/>
          <w:b/>
          <w:sz w:val="32"/>
        </w:rPr>
        <w:t>Smluvní strany</w:t>
      </w:r>
    </w:p>
    <w:p w:rsidR="008F3404" w:rsidRDefault="008F3404">
      <w:pPr>
        <w:spacing w:after="0" w:line="240" w:lineRule="auto"/>
        <w:jc w:val="center"/>
        <w:rPr>
          <w:rFonts w:ascii="Times New Roman" w:eastAsia="Times New Roman" w:hAnsi="Times New Roman" w:cs="Times New Roman"/>
          <w:sz w:val="24"/>
        </w:rPr>
      </w:pPr>
    </w:p>
    <w:p w:rsidR="00E36FE5" w:rsidRDefault="00E36FE5" w:rsidP="00E36FE5">
      <w:pPr>
        <w:spacing w:after="0" w:line="240" w:lineRule="auto"/>
        <w:rPr>
          <w:rFonts w:ascii="Times New Roman" w:eastAsia="Times New Roman" w:hAnsi="Times New Roman" w:cs="Times New Roman"/>
          <w:b/>
          <w:sz w:val="24"/>
        </w:rPr>
      </w:pPr>
      <w:r w:rsidRPr="00F23155">
        <w:rPr>
          <w:rFonts w:ascii="Times New Roman" w:eastAsia="Times New Roman" w:hAnsi="Times New Roman" w:cs="Times New Roman"/>
          <w:sz w:val="24"/>
        </w:rPr>
        <w:t xml:space="preserve">Obchodní firma:         </w:t>
      </w:r>
      <w:r w:rsidRPr="00F23155">
        <w:rPr>
          <w:rFonts w:ascii="Times New Roman" w:eastAsia="Times New Roman" w:hAnsi="Times New Roman" w:cs="Times New Roman"/>
          <w:b/>
          <w:sz w:val="24"/>
        </w:rPr>
        <w:t>NEOMED s.r.o.</w:t>
      </w:r>
    </w:p>
    <w:p w:rsidR="00F23155" w:rsidRDefault="00F23155" w:rsidP="00E36FE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IČO:                            25635964</w:t>
      </w:r>
    </w:p>
    <w:p w:rsidR="00F23155" w:rsidRDefault="00F23155" w:rsidP="00E36FE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Se sídlem :                  Sodomkova 1474/6, 102 00 Praha 10</w:t>
      </w:r>
    </w:p>
    <w:p w:rsidR="00F23155" w:rsidRDefault="00F23155" w:rsidP="00E36FE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Zastoupena:                Ing. Ivo Filípkem, jednatelem</w:t>
      </w:r>
    </w:p>
    <w:p w:rsidR="00F23155" w:rsidRDefault="00F23155" w:rsidP="00E36FE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Banovní</w:t>
      </w:r>
      <w:proofErr w:type="spellEnd"/>
      <w:r>
        <w:rPr>
          <w:rFonts w:ascii="Times New Roman" w:eastAsia="Times New Roman" w:hAnsi="Times New Roman" w:cs="Times New Roman"/>
          <w:sz w:val="24"/>
        </w:rPr>
        <w:t xml:space="preserve"> spojení:        </w:t>
      </w:r>
      <w:proofErr w:type="spellStart"/>
      <w:r>
        <w:rPr>
          <w:rFonts w:ascii="Times New Roman" w:eastAsia="Times New Roman" w:hAnsi="Times New Roman" w:cs="Times New Roman"/>
          <w:sz w:val="24"/>
        </w:rPr>
        <w:t>UniCredit</w:t>
      </w:r>
      <w:proofErr w:type="spellEnd"/>
      <w:r>
        <w:rPr>
          <w:rFonts w:ascii="Times New Roman" w:eastAsia="Times New Roman" w:hAnsi="Times New Roman" w:cs="Times New Roman"/>
          <w:sz w:val="24"/>
        </w:rPr>
        <w:t xml:space="preserve"> Bank</w:t>
      </w:r>
    </w:p>
    <w:p w:rsidR="00F23155" w:rsidRDefault="00F23155" w:rsidP="00E36FE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Číslo účtu:                  </w:t>
      </w:r>
      <w:proofErr w:type="spellStart"/>
      <w:r w:rsidRPr="00F23155">
        <w:rPr>
          <w:rFonts w:ascii="Times New Roman" w:eastAsia="Times New Roman" w:hAnsi="Times New Roman" w:cs="Times New Roman"/>
          <w:sz w:val="24"/>
          <w:highlight w:val="black"/>
        </w:rPr>
        <w:t>xxxxxx</w:t>
      </w:r>
      <w:proofErr w:type="spellEnd"/>
    </w:p>
    <w:p w:rsidR="00F23155" w:rsidRPr="00F23155" w:rsidRDefault="00F23155" w:rsidP="00E36FE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Kontaktní osoba ve věcech technických a smluvních: Pavel Horák, tel: </w:t>
      </w:r>
      <w:proofErr w:type="spellStart"/>
      <w:r w:rsidRPr="00F23155">
        <w:rPr>
          <w:rFonts w:ascii="Times New Roman" w:eastAsia="Times New Roman" w:hAnsi="Times New Roman" w:cs="Times New Roman"/>
          <w:sz w:val="24"/>
          <w:highlight w:val="black"/>
        </w:rPr>
        <w:t>xxxxxx</w:t>
      </w:r>
      <w:proofErr w:type="spellEnd"/>
      <w:r>
        <w:rPr>
          <w:rFonts w:ascii="Times New Roman" w:eastAsia="Times New Roman" w:hAnsi="Times New Roman" w:cs="Times New Roman"/>
          <w:sz w:val="24"/>
        </w:rPr>
        <w:t xml:space="preserve">, e-mail: </w:t>
      </w:r>
      <w:proofErr w:type="spellStart"/>
      <w:r w:rsidRPr="00F23155">
        <w:rPr>
          <w:rFonts w:ascii="Times New Roman" w:eastAsia="Times New Roman" w:hAnsi="Times New Roman" w:cs="Times New Roman"/>
          <w:sz w:val="24"/>
          <w:highlight w:val="black"/>
        </w:rPr>
        <w:t>xxxxx</w:t>
      </w:r>
      <w:proofErr w:type="spellEnd"/>
    </w:p>
    <w:p w:rsidR="008F3404" w:rsidRPr="00F23155" w:rsidRDefault="001956DA">
      <w:pPr>
        <w:spacing w:after="0" w:line="240" w:lineRule="auto"/>
        <w:rPr>
          <w:rFonts w:ascii="Times New Roman" w:eastAsia="Times New Roman" w:hAnsi="Times New Roman" w:cs="Times New Roman"/>
          <w:sz w:val="24"/>
        </w:rPr>
      </w:pPr>
      <w:r w:rsidRPr="00F23155">
        <w:rPr>
          <w:rFonts w:ascii="Times New Roman" w:eastAsia="Times New Roman" w:hAnsi="Times New Roman" w:cs="Times New Roman"/>
          <w:sz w:val="24"/>
        </w:rPr>
        <w:t>dále jen „Prodávající“ nebo „Dodavatel“ na straně jedné</w:t>
      </w:r>
    </w:p>
    <w:p w:rsidR="008F3404" w:rsidRPr="00F23155" w:rsidRDefault="008F3404">
      <w:pPr>
        <w:spacing w:after="0" w:line="240" w:lineRule="auto"/>
        <w:rPr>
          <w:rFonts w:ascii="Times New Roman" w:eastAsia="Times New Roman" w:hAnsi="Times New Roman" w:cs="Times New Roman"/>
          <w:sz w:val="24"/>
        </w:rPr>
      </w:pPr>
    </w:p>
    <w:p w:rsidR="008F3404" w:rsidRDefault="001956DA">
      <w:pPr>
        <w:spacing w:after="0" w:line="240" w:lineRule="auto"/>
        <w:rPr>
          <w:rFonts w:ascii="Times New Roman" w:eastAsia="Times New Roman" w:hAnsi="Times New Roman" w:cs="Times New Roman"/>
          <w:sz w:val="24"/>
        </w:rPr>
      </w:pPr>
      <w:r w:rsidRPr="00F23155">
        <w:rPr>
          <w:rFonts w:ascii="Times New Roman" w:eastAsia="Times New Roman" w:hAnsi="Times New Roman" w:cs="Times New Roman"/>
          <w:sz w:val="24"/>
        </w:rPr>
        <w:t>a</w:t>
      </w:r>
    </w:p>
    <w:p w:rsidR="008F3404" w:rsidRDefault="001956D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
    <w:p w:rsidR="008F3404" w:rsidRDefault="001956D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Obchodní firma:</w:t>
      </w:r>
      <w:r>
        <w:rPr>
          <w:rFonts w:ascii="Times New Roman" w:eastAsia="Times New Roman" w:hAnsi="Times New Roman" w:cs="Times New Roman"/>
          <w:sz w:val="24"/>
        </w:rPr>
        <w:tab/>
        <w:t>Nemocnice Na Homolce</w:t>
      </w:r>
    </w:p>
    <w:p w:rsidR="008F3404" w:rsidRDefault="001956D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IČO:</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000 23 884</w:t>
      </w:r>
    </w:p>
    <w:p w:rsidR="008F3404" w:rsidRDefault="001956D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Se sídlem:</w:t>
      </w:r>
      <w:r>
        <w:rPr>
          <w:rFonts w:ascii="Times New Roman" w:eastAsia="Times New Roman" w:hAnsi="Times New Roman" w:cs="Times New Roman"/>
          <w:sz w:val="24"/>
        </w:rPr>
        <w:tab/>
      </w:r>
      <w:r>
        <w:rPr>
          <w:rFonts w:ascii="Times New Roman" w:eastAsia="Times New Roman" w:hAnsi="Times New Roman" w:cs="Times New Roman"/>
          <w:sz w:val="24"/>
        </w:rPr>
        <w:tab/>
        <w:t>Roentgenova 37/2, 150 30 Praha 5</w:t>
      </w:r>
    </w:p>
    <w:p w:rsidR="008F3404" w:rsidRDefault="001956D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Zastoupena:</w:t>
      </w:r>
      <w:r>
        <w:rPr>
          <w:rFonts w:ascii="Times New Roman" w:eastAsia="Times New Roman" w:hAnsi="Times New Roman" w:cs="Times New Roman"/>
          <w:sz w:val="24"/>
        </w:rPr>
        <w:tab/>
      </w:r>
      <w:r>
        <w:rPr>
          <w:rFonts w:ascii="Times New Roman" w:eastAsia="Times New Roman" w:hAnsi="Times New Roman" w:cs="Times New Roman"/>
          <w:sz w:val="24"/>
        </w:rPr>
        <w:tab/>
        <w:t>Dr. Ing. Ivanem Olivou, ředitel nemocnice</w:t>
      </w:r>
    </w:p>
    <w:p w:rsidR="008F3404" w:rsidRDefault="001956D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Bankovní spojení:</w:t>
      </w:r>
      <w:r>
        <w:rPr>
          <w:rFonts w:ascii="Times New Roman" w:eastAsia="Times New Roman" w:hAnsi="Times New Roman" w:cs="Times New Roman"/>
          <w:sz w:val="24"/>
        </w:rPr>
        <w:tab/>
      </w:r>
      <w:r w:rsidR="00E47082" w:rsidRPr="00E47082">
        <w:rPr>
          <w:rFonts w:ascii="Times New Roman" w:eastAsia="Times New Roman" w:hAnsi="Times New Roman" w:cs="Times New Roman"/>
          <w:sz w:val="24"/>
        </w:rPr>
        <w:t>Česk</w:t>
      </w:r>
      <w:r w:rsidR="00E47082">
        <w:rPr>
          <w:rFonts w:ascii="Times New Roman" w:eastAsia="Times New Roman" w:hAnsi="Times New Roman" w:cs="Times New Roman"/>
          <w:sz w:val="24"/>
        </w:rPr>
        <w:t>á národní banka</w:t>
      </w:r>
      <w:r w:rsidR="00E47082" w:rsidRPr="00E47082">
        <w:rPr>
          <w:rFonts w:ascii="Times New Roman" w:eastAsia="Times New Roman" w:hAnsi="Times New Roman" w:cs="Times New Roman"/>
          <w:sz w:val="24"/>
        </w:rPr>
        <w:t>, 115 03</w:t>
      </w:r>
      <w:r w:rsidR="00C76777">
        <w:rPr>
          <w:rFonts w:ascii="Times New Roman" w:eastAsia="Times New Roman" w:hAnsi="Times New Roman" w:cs="Times New Roman"/>
          <w:sz w:val="24"/>
        </w:rPr>
        <w:t xml:space="preserve"> </w:t>
      </w:r>
      <w:r w:rsidR="00E47082">
        <w:rPr>
          <w:rFonts w:ascii="Times New Roman" w:eastAsia="Times New Roman" w:hAnsi="Times New Roman" w:cs="Times New Roman"/>
          <w:sz w:val="24"/>
        </w:rPr>
        <w:t>Praha 1, Na Příkopě 28</w:t>
      </w:r>
    </w:p>
    <w:p w:rsidR="008F3404" w:rsidRDefault="001956D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Číslo účtu:</w:t>
      </w:r>
      <w:r>
        <w:rPr>
          <w:rFonts w:ascii="Times New Roman" w:eastAsia="Times New Roman" w:hAnsi="Times New Roman" w:cs="Times New Roman"/>
          <w:sz w:val="24"/>
        </w:rPr>
        <w:tab/>
      </w:r>
      <w:r>
        <w:rPr>
          <w:rFonts w:ascii="Times New Roman" w:eastAsia="Times New Roman" w:hAnsi="Times New Roman" w:cs="Times New Roman"/>
          <w:sz w:val="24"/>
        </w:rPr>
        <w:tab/>
      </w:r>
      <w:proofErr w:type="spellStart"/>
      <w:r w:rsidR="00DA5D47" w:rsidRPr="00DA5D47">
        <w:rPr>
          <w:rFonts w:ascii="Times New Roman" w:eastAsia="Times New Roman" w:hAnsi="Times New Roman" w:cs="Times New Roman"/>
          <w:sz w:val="24"/>
          <w:highlight w:val="black"/>
        </w:rPr>
        <w:t>xxxxxx</w:t>
      </w:r>
      <w:proofErr w:type="spellEnd"/>
    </w:p>
    <w:p w:rsidR="008F3404" w:rsidRPr="00C76777" w:rsidRDefault="001956DA">
      <w:pPr>
        <w:spacing w:after="0" w:line="240" w:lineRule="auto"/>
        <w:rPr>
          <w:rFonts w:ascii="Times New Roman" w:eastAsia="Times New Roman" w:hAnsi="Times New Roman" w:cs="Times New Roman"/>
          <w:sz w:val="24"/>
        </w:rPr>
      </w:pPr>
      <w:r w:rsidRPr="00C76777">
        <w:rPr>
          <w:rFonts w:ascii="Times New Roman" w:eastAsia="Times New Roman" w:hAnsi="Times New Roman" w:cs="Times New Roman"/>
          <w:sz w:val="24"/>
        </w:rPr>
        <w:t>Kontaktní osoba ve věcech technických:</w:t>
      </w:r>
    </w:p>
    <w:p w:rsidR="008F3404" w:rsidRDefault="00C76777">
      <w:pPr>
        <w:spacing w:after="0" w:line="240" w:lineRule="auto"/>
        <w:rPr>
          <w:rFonts w:ascii="Times New Roman" w:eastAsia="Times New Roman" w:hAnsi="Times New Roman" w:cs="Times New Roman"/>
          <w:sz w:val="24"/>
          <w:shd w:val="clear" w:color="auto" w:fill="FFFF00"/>
        </w:rPr>
      </w:pPr>
      <w:r w:rsidRPr="00C76777">
        <w:rPr>
          <w:rFonts w:ascii="Times New Roman" w:eastAsia="Times New Roman" w:hAnsi="Times New Roman" w:cs="Times New Roman"/>
          <w:sz w:val="24"/>
        </w:rPr>
        <w:t xml:space="preserve">MUDr. Petr Novák, </w:t>
      </w:r>
      <w:r w:rsidR="001956DA" w:rsidRPr="00C76777">
        <w:rPr>
          <w:rFonts w:ascii="Times New Roman" w:eastAsia="Times New Roman" w:hAnsi="Times New Roman" w:cs="Times New Roman"/>
          <w:sz w:val="24"/>
        </w:rPr>
        <w:t xml:space="preserve">GSM: </w:t>
      </w:r>
      <w:proofErr w:type="spellStart"/>
      <w:r w:rsidR="00DA5D47" w:rsidRPr="00DA5D47">
        <w:rPr>
          <w:rFonts w:ascii="Times New Roman" w:eastAsia="Times New Roman" w:hAnsi="Times New Roman" w:cs="Times New Roman"/>
          <w:sz w:val="24"/>
          <w:highlight w:val="black"/>
        </w:rPr>
        <w:t>xxxxxx</w:t>
      </w:r>
      <w:proofErr w:type="spellEnd"/>
      <w:r w:rsidR="001956DA" w:rsidRPr="00C76777">
        <w:rPr>
          <w:rFonts w:ascii="Times New Roman" w:eastAsia="Times New Roman" w:hAnsi="Times New Roman" w:cs="Times New Roman"/>
          <w:sz w:val="24"/>
        </w:rPr>
        <w:t xml:space="preserve">, Tel.: </w:t>
      </w:r>
      <w:proofErr w:type="spellStart"/>
      <w:r w:rsidR="00DA5D47" w:rsidRPr="00DA5D47">
        <w:rPr>
          <w:rFonts w:ascii="Times New Roman" w:eastAsia="Times New Roman" w:hAnsi="Times New Roman" w:cs="Times New Roman"/>
          <w:sz w:val="24"/>
          <w:highlight w:val="black"/>
        </w:rPr>
        <w:t>xxxxxx</w:t>
      </w:r>
      <w:proofErr w:type="spellEnd"/>
      <w:r w:rsidR="00DA5D47">
        <w:rPr>
          <w:rFonts w:ascii="Times New Roman" w:eastAsia="Times New Roman" w:hAnsi="Times New Roman" w:cs="Times New Roman"/>
          <w:sz w:val="24"/>
        </w:rPr>
        <w:t xml:space="preserve">, </w:t>
      </w:r>
      <w:r w:rsidR="001956DA" w:rsidRPr="00C76777">
        <w:rPr>
          <w:rFonts w:ascii="Times New Roman" w:eastAsia="Times New Roman" w:hAnsi="Times New Roman" w:cs="Times New Roman"/>
          <w:sz w:val="24"/>
        </w:rPr>
        <w:t>e-mail:</w:t>
      </w:r>
      <w:r w:rsidRPr="00C76777">
        <w:rPr>
          <w:rFonts w:ascii="Times New Roman" w:eastAsia="Times New Roman" w:hAnsi="Times New Roman" w:cs="Times New Roman"/>
          <w:sz w:val="24"/>
        </w:rPr>
        <w:t xml:space="preserve"> </w:t>
      </w:r>
      <w:proofErr w:type="spellStart"/>
      <w:r w:rsidR="00DA5D47" w:rsidRPr="00DA5D47">
        <w:rPr>
          <w:rFonts w:ascii="Times New Roman" w:eastAsia="Times New Roman" w:hAnsi="Times New Roman" w:cs="Times New Roman"/>
          <w:sz w:val="24"/>
          <w:highlight w:val="black"/>
        </w:rPr>
        <w:t>xxxxxx</w:t>
      </w:r>
      <w:proofErr w:type="spellEnd"/>
    </w:p>
    <w:p w:rsidR="008F3404" w:rsidRDefault="001956D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dále jen jako „Kupující“ nebo „NNH“ na straně druhé</w:t>
      </w:r>
    </w:p>
    <w:p w:rsidR="008F3404" w:rsidRDefault="008F3404">
      <w:pPr>
        <w:spacing w:after="0" w:line="240" w:lineRule="auto"/>
        <w:rPr>
          <w:rFonts w:ascii="Times New Roman" w:eastAsia="Times New Roman" w:hAnsi="Times New Roman" w:cs="Times New Roman"/>
          <w:sz w:val="24"/>
        </w:rPr>
      </w:pPr>
    </w:p>
    <w:p w:rsidR="008F3404" w:rsidRDefault="001956D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uzavírají v souladu s ustanovením § 2079 a násl. zákona č. 89/2012 Sb., občanského zákoníku, ve znění pozdějších předpisů (dále jen „</w:t>
      </w:r>
      <w:proofErr w:type="spellStart"/>
      <w:r>
        <w:rPr>
          <w:rFonts w:ascii="Times New Roman" w:eastAsia="Times New Roman" w:hAnsi="Times New Roman" w:cs="Times New Roman"/>
          <w:sz w:val="24"/>
        </w:rPr>
        <w:t>ObčZ</w:t>
      </w:r>
      <w:proofErr w:type="spellEnd"/>
      <w:r>
        <w:rPr>
          <w:rFonts w:ascii="Times New Roman" w:eastAsia="Times New Roman" w:hAnsi="Times New Roman" w:cs="Times New Roman"/>
          <w:sz w:val="24"/>
        </w:rPr>
        <w:t>“) níže uvedeného dne, měsíce a roku tuto</w:t>
      </w:r>
    </w:p>
    <w:p w:rsidR="008F3404" w:rsidRDefault="008F3404">
      <w:pPr>
        <w:spacing w:after="0" w:line="240" w:lineRule="auto"/>
        <w:jc w:val="center"/>
        <w:rPr>
          <w:rFonts w:ascii="Times New Roman" w:eastAsia="Times New Roman" w:hAnsi="Times New Roman" w:cs="Times New Roman"/>
          <w:sz w:val="24"/>
        </w:rPr>
      </w:pPr>
    </w:p>
    <w:p w:rsidR="008F3404" w:rsidRDefault="008F3404">
      <w:pPr>
        <w:spacing w:after="0" w:line="240" w:lineRule="auto"/>
        <w:jc w:val="center"/>
        <w:rPr>
          <w:rFonts w:ascii="Times New Roman" w:eastAsia="Times New Roman" w:hAnsi="Times New Roman" w:cs="Times New Roman"/>
          <w:sz w:val="24"/>
        </w:rPr>
      </w:pPr>
    </w:p>
    <w:p w:rsidR="008F3404" w:rsidRDefault="001956D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RÁMCOVOU KUPNÍ </w:t>
      </w:r>
      <w:r w:rsidR="00C72415">
        <w:rPr>
          <w:rFonts w:ascii="Times New Roman" w:eastAsia="Times New Roman" w:hAnsi="Times New Roman" w:cs="Times New Roman"/>
          <w:b/>
          <w:sz w:val="24"/>
        </w:rPr>
        <w:t>DOHODU</w:t>
      </w:r>
      <w:r>
        <w:rPr>
          <w:rFonts w:ascii="Times New Roman" w:eastAsia="Times New Roman" w:hAnsi="Times New Roman" w:cs="Times New Roman"/>
          <w:b/>
          <w:sz w:val="24"/>
        </w:rPr>
        <w:t xml:space="preserve"> </w:t>
      </w:r>
    </w:p>
    <w:p w:rsidR="008F3404" w:rsidRDefault="001956D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(dále jen „</w:t>
      </w:r>
      <w:r w:rsidR="00C72415">
        <w:rPr>
          <w:rFonts w:ascii="Times New Roman" w:eastAsia="Times New Roman" w:hAnsi="Times New Roman" w:cs="Times New Roman"/>
          <w:sz w:val="24"/>
        </w:rPr>
        <w:t xml:space="preserve">Dohoda“ nebo </w:t>
      </w:r>
      <w:r>
        <w:rPr>
          <w:rFonts w:ascii="Times New Roman" w:eastAsia="Times New Roman" w:hAnsi="Times New Roman" w:cs="Times New Roman"/>
          <w:sz w:val="24"/>
        </w:rPr>
        <w:t>Smlouva“)</w:t>
      </w:r>
    </w:p>
    <w:p w:rsidR="008F3404" w:rsidRDefault="008F3404">
      <w:pPr>
        <w:spacing w:after="0" w:line="240" w:lineRule="auto"/>
        <w:jc w:val="center"/>
        <w:rPr>
          <w:rFonts w:ascii="Times New Roman" w:eastAsia="Times New Roman" w:hAnsi="Times New Roman" w:cs="Times New Roman"/>
          <w:sz w:val="24"/>
        </w:rPr>
      </w:pPr>
    </w:p>
    <w:p w:rsidR="008F3404" w:rsidRDefault="008F3404">
      <w:pPr>
        <w:spacing w:after="0" w:line="240" w:lineRule="auto"/>
        <w:jc w:val="center"/>
        <w:rPr>
          <w:rFonts w:ascii="Times New Roman" w:eastAsia="Times New Roman" w:hAnsi="Times New Roman" w:cs="Times New Roman"/>
          <w:sz w:val="24"/>
        </w:rPr>
      </w:pPr>
    </w:p>
    <w:p w:rsidR="008F3404" w:rsidRDefault="001956D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 1</w:t>
      </w:r>
    </w:p>
    <w:p w:rsidR="008F3404" w:rsidRDefault="001956D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Postavení smluvních stran </w:t>
      </w:r>
    </w:p>
    <w:p w:rsidR="008F3404" w:rsidRPr="00F23155" w:rsidRDefault="00FC7D4A">
      <w:pPr>
        <w:numPr>
          <w:ilvl w:val="0"/>
          <w:numId w:val="1"/>
        </w:numPr>
        <w:spacing w:before="120"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Prodávající je právnickou </w:t>
      </w:r>
      <w:r w:rsidR="001956DA" w:rsidRPr="00F23155">
        <w:rPr>
          <w:rFonts w:ascii="Times New Roman" w:eastAsia="Times New Roman" w:hAnsi="Times New Roman" w:cs="Times New Roman"/>
          <w:sz w:val="24"/>
        </w:rPr>
        <w:t>osobou,</w:t>
      </w:r>
      <w:r>
        <w:rPr>
          <w:rFonts w:ascii="Times New Roman" w:eastAsia="Times New Roman" w:hAnsi="Times New Roman" w:cs="Times New Roman"/>
          <w:sz w:val="24"/>
        </w:rPr>
        <w:t xml:space="preserve"> společností s ručeným omezeným</w:t>
      </w:r>
      <w:r w:rsidR="001956DA" w:rsidRPr="00F23155">
        <w:rPr>
          <w:rFonts w:ascii="Times New Roman" w:eastAsia="Times New Roman" w:hAnsi="Times New Roman" w:cs="Times New Roman"/>
          <w:sz w:val="24"/>
        </w:rPr>
        <w:t xml:space="preserve">, zapsanou v obchodním rejstříku vedeném </w:t>
      </w:r>
      <w:r>
        <w:rPr>
          <w:rFonts w:ascii="Times New Roman" w:eastAsia="Times New Roman" w:hAnsi="Times New Roman" w:cs="Times New Roman"/>
          <w:sz w:val="24"/>
        </w:rPr>
        <w:t>Městským</w:t>
      </w:r>
      <w:r w:rsidR="001956DA" w:rsidRPr="00F23155">
        <w:rPr>
          <w:rFonts w:ascii="Times New Roman" w:eastAsia="Times New Roman" w:hAnsi="Times New Roman" w:cs="Times New Roman"/>
          <w:sz w:val="24"/>
        </w:rPr>
        <w:t xml:space="preserve"> soudem v </w:t>
      </w:r>
      <w:r>
        <w:rPr>
          <w:rFonts w:ascii="Times New Roman" w:eastAsia="Times New Roman" w:hAnsi="Times New Roman" w:cs="Times New Roman"/>
          <w:sz w:val="24"/>
        </w:rPr>
        <w:t>Praze</w:t>
      </w:r>
      <w:r w:rsidR="001956DA" w:rsidRPr="00F23155">
        <w:rPr>
          <w:rFonts w:ascii="Times New Roman" w:eastAsia="Times New Roman" w:hAnsi="Times New Roman" w:cs="Times New Roman"/>
          <w:sz w:val="24"/>
        </w:rPr>
        <w:t xml:space="preserve"> v oddíle </w:t>
      </w:r>
      <w:r>
        <w:rPr>
          <w:rFonts w:ascii="Times New Roman" w:eastAsia="Times New Roman" w:hAnsi="Times New Roman" w:cs="Times New Roman"/>
          <w:sz w:val="24"/>
        </w:rPr>
        <w:t>C,</w:t>
      </w:r>
      <w:r w:rsidR="001956DA" w:rsidRPr="00F23155">
        <w:rPr>
          <w:rFonts w:ascii="Times New Roman" w:eastAsia="Times New Roman" w:hAnsi="Times New Roman" w:cs="Times New Roman"/>
          <w:sz w:val="24"/>
        </w:rPr>
        <w:t xml:space="preserve"> vložka </w:t>
      </w:r>
      <w:r>
        <w:rPr>
          <w:rFonts w:ascii="Times New Roman" w:eastAsia="Times New Roman" w:hAnsi="Times New Roman" w:cs="Times New Roman"/>
          <w:sz w:val="24"/>
        </w:rPr>
        <w:t>56798.</w:t>
      </w:r>
      <w:r w:rsidR="001956DA" w:rsidRPr="00F23155">
        <w:rPr>
          <w:rFonts w:ascii="Times New Roman" w:eastAsia="Times New Roman" w:hAnsi="Times New Roman" w:cs="Times New Roman"/>
          <w:sz w:val="24"/>
        </w:rPr>
        <w:t xml:space="preserve">   Kopie živnostenského oprávnění/ Výpis z obchodního rejstříku tvoří přílohu č. 1 této smlouvy. Prodávající prohlašuje, že výpis je aktuální a veškeré údaje v něm obsažené odpovídají skutečnému stavu.</w:t>
      </w:r>
    </w:p>
    <w:p w:rsidR="008F3404" w:rsidRDefault="001956DA">
      <w:pPr>
        <w:numPr>
          <w:ilvl w:val="0"/>
          <w:numId w:val="1"/>
        </w:numPr>
        <w:spacing w:before="120"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Kupující, Nemocnice Na Homolce, je státní příspěvková organizace, jejímž zřizovatelem je Ministerstvo zdravotnictví České republiky, jež vydalo zřizovací listinu podle § 39 odst. 1 zákona č. 20/1966 Sb., o péči o zdraví lidu, ve znění pozdějších předpisů, následně změněnou a doplněnou v souladu s § 2 odst. 1 a § 4 odst. 1 zákona č. 372/2011 Sb., o zdravotních službách a podmínkách jejich poskytování, ve znění pozdějších předpisů, dále pak podle § 54 odst. 2 zákona č. 219/2000 Sb., o majetku České republiky a jejím vystupování v právních vztazích, ve znění pozdějších předpisů. Úplné znění zřizovací listiny bylo vydáno 29. 5. 2012 pod č. j. MZDR 17268-XVII/2012.</w:t>
      </w:r>
    </w:p>
    <w:p w:rsidR="008F3404" w:rsidRDefault="001956D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 2</w:t>
      </w:r>
    </w:p>
    <w:p w:rsidR="008F3404" w:rsidRDefault="001956D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Předmět smlouvy</w:t>
      </w:r>
    </w:p>
    <w:p w:rsidR="008F3404" w:rsidRDefault="001956DA" w:rsidP="004A5E74">
      <w:pPr>
        <w:numPr>
          <w:ilvl w:val="0"/>
          <w:numId w:val="2"/>
        </w:numPr>
        <w:spacing w:before="120"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Předmětem této smlouvy je úprava vzájemných práv a povinností smluvních stran v souvislosti s realizací </w:t>
      </w:r>
      <w:r w:rsidR="00C72415" w:rsidRPr="00C72415">
        <w:rPr>
          <w:rFonts w:ascii="Times New Roman" w:eastAsia="Times New Roman" w:hAnsi="Times New Roman" w:cs="Times New Roman"/>
          <w:sz w:val="24"/>
        </w:rPr>
        <w:t>opakující se d</w:t>
      </w:r>
      <w:r w:rsidR="004A5E74">
        <w:rPr>
          <w:rFonts w:ascii="Times New Roman" w:eastAsia="Times New Roman" w:hAnsi="Times New Roman" w:cs="Times New Roman"/>
          <w:sz w:val="24"/>
        </w:rPr>
        <w:t>odávky nitroočních čoček pro oční oddělení</w:t>
      </w:r>
      <w:r w:rsidR="00C72415" w:rsidRPr="00C72415">
        <w:rPr>
          <w:rFonts w:ascii="Times New Roman" w:eastAsia="Times New Roman" w:hAnsi="Times New Roman" w:cs="Times New Roman"/>
          <w:sz w:val="24"/>
        </w:rPr>
        <w:t xml:space="preserve"> Nemocnice na Homolce </w:t>
      </w:r>
      <w:r>
        <w:rPr>
          <w:rFonts w:ascii="Times New Roman" w:eastAsia="Times New Roman" w:hAnsi="Times New Roman" w:cs="Times New Roman"/>
          <w:sz w:val="24"/>
        </w:rPr>
        <w:t xml:space="preserve">prodávajícím, kupujícímu (dále jen „Zboží“), jehož bližší specifikace je Přílohou č. 2 této smlouvy, a to na základě výsledku veřejné zakázky s názvem </w:t>
      </w:r>
      <w:r w:rsidR="004A5E74" w:rsidRPr="004A5E74">
        <w:rPr>
          <w:rFonts w:ascii="Verdana" w:hAnsi="Verdana" w:cs="Arial"/>
          <w:b/>
          <w:caps/>
          <w:sz w:val="20"/>
          <w:szCs w:val="20"/>
        </w:rPr>
        <w:t>DODÁVKA NITROOČNÍCH ČOČEK PRO NEMOCNICI NA HOMOLCE</w:t>
      </w:r>
      <w:r w:rsidR="00C02261">
        <w:rPr>
          <w:rFonts w:ascii="Verdana" w:hAnsi="Verdana" w:cs="Arial"/>
          <w:b/>
          <w:caps/>
          <w:sz w:val="20"/>
          <w:szCs w:val="20"/>
        </w:rPr>
        <w:t>,</w:t>
      </w:r>
      <w:r>
        <w:rPr>
          <w:rFonts w:ascii="Times New Roman" w:eastAsia="Times New Roman" w:hAnsi="Times New Roman" w:cs="Times New Roman"/>
          <w:sz w:val="24"/>
        </w:rPr>
        <w:t xml:space="preserve"> </w:t>
      </w:r>
      <w:r w:rsidRPr="00C02261">
        <w:rPr>
          <w:rFonts w:ascii="Times New Roman" w:eastAsia="Times New Roman" w:hAnsi="Times New Roman" w:cs="Times New Roman"/>
          <w:b/>
          <w:sz w:val="24"/>
        </w:rPr>
        <w:t>část</w:t>
      </w:r>
      <w:r w:rsidR="00FC7D4A">
        <w:rPr>
          <w:rFonts w:ascii="Times New Roman" w:eastAsia="Times New Roman" w:hAnsi="Times New Roman" w:cs="Times New Roman"/>
          <w:sz w:val="24"/>
        </w:rPr>
        <w:t xml:space="preserve"> </w:t>
      </w:r>
      <w:r w:rsidR="002F6C0B">
        <w:rPr>
          <w:rFonts w:ascii="Times New Roman" w:eastAsia="Times New Roman" w:hAnsi="Times New Roman" w:cs="Times New Roman"/>
          <w:b/>
          <w:sz w:val="24"/>
        </w:rPr>
        <w:t>3</w:t>
      </w:r>
      <w:r w:rsidR="00FC7D4A" w:rsidRPr="00FC7D4A">
        <w:rPr>
          <w:rFonts w:ascii="Times New Roman" w:eastAsia="Times New Roman" w:hAnsi="Times New Roman" w:cs="Times New Roman"/>
          <w:b/>
          <w:sz w:val="24"/>
        </w:rPr>
        <w:t>.</w:t>
      </w:r>
      <w:r>
        <w:rPr>
          <w:rFonts w:ascii="Times New Roman" w:eastAsia="Times New Roman" w:hAnsi="Times New Roman" w:cs="Times New Roman"/>
          <w:sz w:val="24"/>
        </w:rPr>
        <w:t xml:space="preserve">  </w:t>
      </w:r>
    </w:p>
    <w:p w:rsidR="008F3404" w:rsidRDefault="001956DA">
      <w:pPr>
        <w:numPr>
          <w:ilvl w:val="0"/>
          <w:numId w:val="2"/>
        </w:numPr>
        <w:spacing w:before="120"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Předmětem této smlouvy je závazek prodávajícího dodat kupujícímu zboží dle jednotlivých objednávek a převést na kupujícího vlastnické právo k tomuto zboží a závazek kupujícího zaplatit za zboží kupní cenu.</w:t>
      </w:r>
    </w:p>
    <w:p w:rsidR="008F3404" w:rsidRDefault="001956DA">
      <w:pPr>
        <w:numPr>
          <w:ilvl w:val="0"/>
          <w:numId w:val="2"/>
        </w:numPr>
        <w:spacing w:before="120"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Specifikace zboží, jakož i předpokládané množství, které bude v průběhu platnosti a účinnosti této smlouvy prodávajícím kupujícímu dodáno, je uvedeno v příloze č. 2 této smlouvy, která tvoří její nedílnou část.</w:t>
      </w:r>
    </w:p>
    <w:p w:rsidR="008F3404" w:rsidRDefault="001956DA">
      <w:pPr>
        <w:numPr>
          <w:ilvl w:val="0"/>
          <w:numId w:val="2"/>
        </w:numPr>
        <w:spacing w:before="120"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Zboží musí splňovat minimálně požadavky garantované prodávajícím v jeho nabídce do zadávacího řízení předcházejícího uzavření této smlouvy.</w:t>
      </w:r>
    </w:p>
    <w:p w:rsidR="008F3404" w:rsidRDefault="008F3404">
      <w:pPr>
        <w:spacing w:after="0" w:line="240" w:lineRule="auto"/>
        <w:jc w:val="center"/>
        <w:rPr>
          <w:rFonts w:ascii="Times New Roman" w:eastAsia="Times New Roman" w:hAnsi="Times New Roman" w:cs="Times New Roman"/>
          <w:sz w:val="24"/>
        </w:rPr>
      </w:pPr>
    </w:p>
    <w:p w:rsidR="008F3404" w:rsidRDefault="001956D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 3</w:t>
      </w:r>
    </w:p>
    <w:p w:rsidR="008F3404" w:rsidRDefault="004A5E7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Konsignační sklad</w:t>
      </w:r>
    </w:p>
    <w:p w:rsidR="008F3404" w:rsidRDefault="008F3404">
      <w:pPr>
        <w:spacing w:after="0" w:line="240" w:lineRule="auto"/>
        <w:jc w:val="both"/>
        <w:rPr>
          <w:rFonts w:ascii="Times New Roman" w:eastAsia="Times New Roman" w:hAnsi="Times New Roman" w:cs="Times New Roman"/>
          <w:sz w:val="24"/>
        </w:rPr>
      </w:pPr>
    </w:p>
    <w:p w:rsidR="009D43E5" w:rsidRPr="00340EAE" w:rsidRDefault="00340EAE" w:rsidP="00340EAE">
      <w:pPr>
        <w:pStyle w:val="Odstavecseseznamem"/>
        <w:numPr>
          <w:ilvl w:val="0"/>
          <w:numId w:val="14"/>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Dodací podmínky, místo a čas plnění, rovněž tak platební podmínky jsou v plném rozsahu dány Smlouvou o zřízení a provozování konsignačního skladu, která je mezi smluvními stranami uzavřena zároveň s touto smlouvou a tvoří její nedílnou součást, jakožto její příloha.</w:t>
      </w:r>
    </w:p>
    <w:p w:rsidR="008F3404" w:rsidRDefault="008F3404">
      <w:pPr>
        <w:spacing w:after="0" w:line="240" w:lineRule="auto"/>
        <w:jc w:val="center"/>
        <w:rPr>
          <w:rFonts w:ascii="Times New Roman" w:eastAsia="Times New Roman" w:hAnsi="Times New Roman" w:cs="Times New Roman"/>
          <w:sz w:val="24"/>
        </w:rPr>
      </w:pPr>
    </w:p>
    <w:p w:rsidR="008F3404" w:rsidRDefault="009D43E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 4</w:t>
      </w:r>
    </w:p>
    <w:p w:rsidR="008F3404" w:rsidRDefault="001956D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Práva a povinnosti smluvních stran</w:t>
      </w:r>
    </w:p>
    <w:p w:rsidR="008F3404" w:rsidRDefault="001956DA">
      <w:pPr>
        <w:numPr>
          <w:ilvl w:val="0"/>
          <w:numId w:val="5"/>
        </w:numPr>
        <w:spacing w:before="12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Dojde-li kdykoliv za trvání smluvního vztahu ke změně identifikačních údajů či jiných údajů majících vliv na plnění dle této smlouvy či jednotlivé objednávky na kterékoli straně, povinná strana se zavazuje informovat oprávněnou stranu o této změně bez zbytečného odkladu.</w:t>
      </w:r>
    </w:p>
    <w:p w:rsidR="008F3404" w:rsidRDefault="001956DA">
      <w:pPr>
        <w:numPr>
          <w:ilvl w:val="0"/>
          <w:numId w:val="5"/>
        </w:numPr>
        <w:spacing w:before="12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Prodávající je povinen řádně informovat kupujícího o vlastnostech dodávaného zboží a o době jeho použitelnosti. Tyto povinnosti se však nevztahují na případy, kdy se jedná o zřejmé nebo obecně známé skutečnosti.</w:t>
      </w:r>
    </w:p>
    <w:p w:rsidR="008F3404" w:rsidRPr="009D43E5" w:rsidRDefault="001956DA">
      <w:pPr>
        <w:numPr>
          <w:ilvl w:val="0"/>
          <w:numId w:val="5"/>
        </w:numPr>
        <w:spacing w:before="120" w:after="0" w:line="240" w:lineRule="auto"/>
        <w:ind w:left="720" w:hanging="360"/>
        <w:jc w:val="both"/>
        <w:rPr>
          <w:rFonts w:ascii="Times New Roman" w:eastAsia="Times New Roman" w:hAnsi="Times New Roman" w:cs="Times New Roman"/>
          <w:sz w:val="24"/>
        </w:rPr>
      </w:pPr>
      <w:r w:rsidRPr="009D43E5">
        <w:rPr>
          <w:rFonts w:ascii="Times New Roman" w:eastAsia="Times New Roman" w:hAnsi="Times New Roman" w:cs="Times New Roman"/>
          <w:sz w:val="24"/>
        </w:rPr>
        <w:t xml:space="preserve">Prodávající se zavazuje dodávat zboží, jehož doba použitelnosti bude v okamžiku dodání činit nejméně </w:t>
      </w:r>
      <w:r w:rsidR="009D43E5" w:rsidRPr="009D43E5">
        <w:rPr>
          <w:rFonts w:ascii="Times New Roman" w:eastAsia="Times New Roman" w:hAnsi="Times New Roman" w:cs="Times New Roman"/>
          <w:sz w:val="24"/>
        </w:rPr>
        <w:t>12</w:t>
      </w:r>
      <w:r w:rsidR="00C72415" w:rsidRPr="009D43E5">
        <w:rPr>
          <w:rFonts w:ascii="Times New Roman" w:eastAsia="Times New Roman" w:hAnsi="Times New Roman" w:cs="Times New Roman"/>
          <w:sz w:val="24"/>
        </w:rPr>
        <w:t xml:space="preserve"> </w:t>
      </w:r>
      <w:r w:rsidR="009D43E5" w:rsidRPr="009D43E5">
        <w:rPr>
          <w:rFonts w:ascii="Times New Roman" w:eastAsia="Times New Roman" w:hAnsi="Times New Roman" w:cs="Times New Roman"/>
          <w:sz w:val="24"/>
        </w:rPr>
        <w:t>měsíců</w:t>
      </w:r>
      <w:r w:rsidRPr="009D43E5">
        <w:rPr>
          <w:rFonts w:ascii="Times New Roman" w:eastAsia="Times New Roman" w:hAnsi="Times New Roman" w:cs="Times New Roman"/>
          <w:sz w:val="24"/>
        </w:rPr>
        <w:t>. Prodávající může dodat zboží s kratší dobou použitelnosti jen po předchozím písemném souhlasu kupujícího.</w:t>
      </w:r>
    </w:p>
    <w:p w:rsidR="008F3404" w:rsidRDefault="001956DA">
      <w:pPr>
        <w:numPr>
          <w:ilvl w:val="0"/>
          <w:numId w:val="5"/>
        </w:numPr>
        <w:spacing w:before="12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V případě nemožnosti plnění ze strany prodávajícího je tento povinen neprodleně písemně uvědomit kupujícího o přerušení dodávek. Kupující je oprávněn po dobu přerušení dodávek nakupovat zboží od jiného dodavatele za ceny obvyklé. Rozdíl v nákupních cenách, jež vznikne mezi cenami sjednanými touto smlouvou a cenami alternativního dodavatele, uhradí prodávající kupujícímu do 14 dnů po obnovení dodávek formou dle dohody s kupujícím.</w:t>
      </w:r>
    </w:p>
    <w:p w:rsidR="008F3404" w:rsidRDefault="001956DA">
      <w:pPr>
        <w:numPr>
          <w:ilvl w:val="0"/>
          <w:numId w:val="5"/>
        </w:numPr>
        <w:spacing w:before="12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Prodávající se dále zavazuje při předání Zboží současně předat kupujícím</w:t>
      </w:r>
      <w:r w:rsidR="00340EAE">
        <w:rPr>
          <w:rFonts w:ascii="Times New Roman" w:eastAsia="Times New Roman" w:hAnsi="Times New Roman" w:cs="Times New Roman"/>
          <w:sz w:val="24"/>
        </w:rPr>
        <w:t>u veškerou dokumentaci ke Zboží</w:t>
      </w:r>
      <w:r>
        <w:rPr>
          <w:rFonts w:ascii="Times New Roman" w:eastAsia="Times New Roman" w:hAnsi="Times New Roman" w:cs="Times New Roman"/>
          <w:sz w:val="24"/>
        </w:rPr>
        <w:t xml:space="preserve">. V případě, že prodávající nepředá kupujícímu veškeré doklady ke Zboží, nepovažuje se Zboží za předané kupujícímu. </w:t>
      </w:r>
    </w:p>
    <w:p w:rsidR="008F3404" w:rsidRDefault="001956DA">
      <w:pPr>
        <w:numPr>
          <w:ilvl w:val="0"/>
          <w:numId w:val="5"/>
        </w:numPr>
        <w:spacing w:before="12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Prodávající je zejména povinen předat kupujícímu veškeré náležitosti, a to:</w:t>
      </w:r>
    </w:p>
    <w:p w:rsidR="008F3404" w:rsidRPr="00340EAE" w:rsidRDefault="001956DA">
      <w:pPr>
        <w:numPr>
          <w:ilvl w:val="0"/>
          <w:numId w:val="5"/>
        </w:numPr>
        <w:spacing w:before="120" w:after="0" w:line="240" w:lineRule="auto"/>
        <w:ind w:left="1785" w:hanging="705"/>
        <w:jc w:val="both"/>
        <w:rPr>
          <w:rFonts w:ascii="Times New Roman" w:eastAsia="Times New Roman" w:hAnsi="Times New Roman" w:cs="Times New Roman"/>
          <w:sz w:val="24"/>
          <w:shd w:val="clear" w:color="auto" w:fill="00FF00"/>
        </w:rPr>
      </w:pPr>
      <w:r w:rsidRPr="00340EAE">
        <w:rPr>
          <w:rFonts w:ascii="Times New Roman" w:eastAsia="Times New Roman" w:hAnsi="Times New Roman" w:cs="Times New Roman"/>
          <w:sz w:val="24"/>
        </w:rPr>
        <w:t>předávací protokol/dodací list (zápis o kompletnosti a funkčnosti dodávky);</w:t>
      </w:r>
    </w:p>
    <w:p w:rsidR="008F3404" w:rsidRPr="00340EAE" w:rsidRDefault="001956DA">
      <w:pPr>
        <w:numPr>
          <w:ilvl w:val="0"/>
          <w:numId w:val="5"/>
        </w:numPr>
        <w:spacing w:before="120" w:after="0" w:line="240" w:lineRule="auto"/>
        <w:ind w:left="1785" w:hanging="705"/>
        <w:jc w:val="both"/>
        <w:rPr>
          <w:rFonts w:ascii="Times New Roman" w:eastAsia="Times New Roman" w:hAnsi="Times New Roman" w:cs="Times New Roman"/>
          <w:sz w:val="24"/>
          <w:shd w:val="clear" w:color="auto" w:fill="00FF00"/>
        </w:rPr>
      </w:pPr>
      <w:r w:rsidRPr="00340EAE">
        <w:rPr>
          <w:rFonts w:ascii="Times New Roman" w:eastAsia="Times New Roman" w:hAnsi="Times New Roman" w:cs="Times New Roman"/>
          <w:sz w:val="24"/>
        </w:rPr>
        <w:lastRenderedPageBreak/>
        <w:t>doklad o třídě rizika zdravotnického prostředku,</w:t>
      </w:r>
    </w:p>
    <w:p w:rsidR="008F3404" w:rsidRDefault="001956DA">
      <w:pPr>
        <w:numPr>
          <w:ilvl w:val="0"/>
          <w:numId w:val="5"/>
        </w:numPr>
        <w:spacing w:before="12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Prodávající poskytuje záruku za jakost ve smyslu § 2113 </w:t>
      </w:r>
      <w:proofErr w:type="spellStart"/>
      <w:r>
        <w:rPr>
          <w:rFonts w:ascii="Times New Roman" w:eastAsia="Times New Roman" w:hAnsi="Times New Roman" w:cs="Times New Roman"/>
          <w:sz w:val="24"/>
        </w:rPr>
        <w:t>ObčZ</w:t>
      </w:r>
      <w:proofErr w:type="spellEnd"/>
      <w:r>
        <w:rPr>
          <w:rFonts w:ascii="Times New Roman" w:eastAsia="Times New Roman" w:hAnsi="Times New Roman" w:cs="Times New Roman"/>
          <w:sz w:val="24"/>
        </w:rPr>
        <w:t xml:space="preserve">, přičemž věc si musí po záruční dobu zachovat obvyklé vlastnosti a vlastnosti, které jsou vymíněny ve Smlouvě. </w:t>
      </w:r>
    </w:p>
    <w:p w:rsidR="008F3404" w:rsidRDefault="008F3404">
      <w:pPr>
        <w:spacing w:after="0" w:line="240" w:lineRule="auto"/>
        <w:jc w:val="center"/>
        <w:rPr>
          <w:rFonts w:ascii="Times New Roman" w:eastAsia="Times New Roman" w:hAnsi="Times New Roman" w:cs="Times New Roman"/>
          <w:sz w:val="24"/>
        </w:rPr>
      </w:pPr>
    </w:p>
    <w:p w:rsidR="008F3404" w:rsidRDefault="001C3EE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 5</w:t>
      </w:r>
    </w:p>
    <w:p w:rsidR="008F3404" w:rsidRDefault="001956DA">
      <w:pPr>
        <w:spacing w:before="120"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Kupní cena</w:t>
      </w:r>
      <w:r>
        <w:rPr>
          <w:rFonts w:ascii="Times New Roman" w:eastAsia="Times New Roman" w:hAnsi="Times New Roman" w:cs="Times New Roman"/>
          <w:sz w:val="24"/>
        </w:rPr>
        <w:t xml:space="preserve"> </w:t>
      </w:r>
    </w:p>
    <w:p w:rsidR="008F3404" w:rsidRDefault="001956DA">
      <w:pPr>
        <w:numPr>
          <w:ilvl w:val="0"/>
          <w:numId w:val="6"/>
        </w:numPr>
        <w:spacing w:before="12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Kupní cena zboží dle této smlouvy byla stanovena dohodou smluvních stran. Prodávající se zavazuje, že kupní cena nepřekročí jednotkovou cenu uvedenou v příloze č. 2 této smlouvy po celou dobu platnosti rámcové smlouvy. </w:t>
      </w:r>
    </w:p>
    <w:p w:rsidR="008F3404" w:rsidRDefault="001956DA">
      <w:pPr>
        <w:numPr>
          <w:ilvl w:val="0"/>
          <w:numId w:val="6"/>
        </w:numPr>
        <w:spacing w:before="12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Kupní cena v sobě zahrnuje veškeré náklady související s plněním předmětu této smlouvy, tedy zejména veškeré dopravní, pojišťovací, celní, daňové a případně další poplatky a náklady za zpětný odběr použitého zboží atd.</w:t>
      </w:r>
    </w:p>
    <w:p w:rsidR="008F3404" w:rsidRDefault="001956DA">
      <w:pPr>
        <w:numPr>
          <w:ilvl w:val="0"/>
          <w:numId w:val="6"/>
        </w:numPr>
        <w:spacing w:before="12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Prodávající může písemně navrhnout zvýšení kupní ceny pouze jako důsledek legislativních změn, které má prokazatelný vliv na výši cen. Jednotkové ceny bude možné překročit pouze v souvislosti se změnou daňových právních předpisů týkajících se DPH. V jiném případě má kupující právo odstoupit od této smlouvy.</w:t>
      </w:r>
    </w:p>
    <w:p w:rsidR="00A41C31" w:rsidRPr="001C3EEC" w:rsidRDefault="00A41C31">
      <w:pPr>
        <w:numPr>
          <w:ilvl w:val="0"/>
          <w:numId w:val="6"/>
        </w:numPr>
        <w:spacing w:before="120" w:after="0" w:line="240" w:lineRule="auto"/>
        <w:ind w:left="720" w:hanging="360"/>
        <w:jc w:val="both"/>
        <w:rPr>
          <w:rFonts w:ascii="Times New Roman" w:eastAsia="Times New Roman" w:hAnsi="Times New Roman" w:cs="Times New Roman"/>
          <w:sz w:val="24"/>
        </w:rPr>
      </w:pPr>
      <w:r w:rsidRPr="001C3EEC">
        <w:rPr>
          <w:rFonts w:ascii="Times New Roman" w:eastAsia="Times New Roman" w:hAnsi="Times New Roman" w:cs="Times New Roman"/>
          <w:sz w:val="24"/>
        </w:rPr>
        <w:t>Smluvní strany se pro případ, kdy na trhu dojde ke změnám majícím za následek zvýšení či snížení obvyklé tržní ceny zboží dle této smlouvy zahájí neprodleně jednání, jehož výsledkem bude dohoda o změně kupní ceny zboží. V případě, kdy smluvní strany dojdou k závěru, že k dohodě o změně kupní ceny nelze přistoupit, vyhrazují si smluvní strany právo od této smlouvy jednostranně písemně odstoupit, tak jak je stanoveno v čl. 10 této smlouvy.</w:t>
      </w:r>
    </w:p>
    <w:p w:rsidR="00C72415" w:rsidRPr="001C3EEC" w:rsidRDefault="00C72415">
      <w:pPr>
        <w:numPr>
          <w:ilvl w:val="0"/>
          <w:numId w:val="6"/>
        </w:numPr>
        <w:spacing w:before="120" w:after="0" w:line="240" w:lineRule="auto"/>
        <w:ind w:left="720" w:hanging="360"/>
        <w:jc w:val="both"/>
        <w:rPr>
          <w:rFonts w:ascii="Times New Roman" w:eastAsia="Times New Roman" w:hAnsi="Times New Roman" w:cs="Times New Roman"/>
          <w:sz w:val="24"/>
        </w:rPr>
      </w:pPr>
      <w:r w:rsidRPr="001C3EEC">
        <w:rPr>
          <w:rFonts w:ascii="Times New Roman" w:eastAsia="Times New Roman" w:hAnsi="Times New Roman" w:cs="Times New Roman"/>
          <w:sz w:val="24"/>
        </w:rPr>
        <w:t>Kupující si vyhrazuje právo na zajištění dodávek zboží od odlišného dodavatele, dojde-li na straně prodávajícího k výpadku dodávky zboží dle této smlouvy. Prodávající je pak povinen dorovnat kupující rozdíl mezi cenou stanovenou za zboží dle této smlouvy a nákupní cenou, je-li tato vyšší.</w:t>
      </w:r>
    </w:p>
    <w:p w:rsidR="00C72415" w:rsidRPr="001C3EEC" w:rsidRDefault="00C72415">
      <w:pPr>
        <w:numPr>
          <w:ilvl w:val="0"/>
          <w:numId w:val="6"/>
        </w:numPr>
        <w:spacing w:before="120" w:after="0" w:line="240" w:lineRule="auto"/>
        <w:ind w:left="720" w:hanging="360"/>
        <w:jc w:val="both"/>
        <w:rPr>
          <w:rFonts w:ascii="Times New Roman" w:eastAsia="Times New Roman" w:hAnsi="Times New Roman" w:cs="Times New Roman"/>
          <w:sz w:val="24"/>
        </w:rPr>
      </w:pPr>
      <w:r w:rsidRPr="001C3EEC">
        <w:rPr>
          <w:rFonts w:ascii="Times New Roman" w:eastAsia="Times New Roman" w:hAnsi="Times New Roman" w:cs="Times New Roman"/>
          <w:sz w:val="24"/>
        </w:rPr>
        <w:t xml:space="preserve">Kupující si dále vyhrazuje právo jednorázově odebrat zboží specifikované v příloze k této smlouvě od konkurenčního dodavatele, a to ve výjimečných případech významných akčních nabídek. V takovém případě je kupující povinna </w:t>
      </w:r>
      <w:r w:rsidR="00A41C31" w:rsidRPr="001C3EEC">
        <w:rPr>
          <w:rFonts w:ascii="Times New Roman" w:eastAsia="Times New Roman" w:hAnsi="Times New Roman" w:cs="Times New Roman"/>
          <w:sz w:val="24"/>
        </w:rPr>
        <w:t xml:space="preserve">nejprve prodávajícího písemně vyzvat k poskytnutí jednorázové slevy, kterou by došlo k dorovnání rozdílu mezi smluvní cenou a cenou významné akční nabídky. </w:t>
      </w:r>
    </w:p>
    <w:p w:rsidR="00C02261" w:rsidRDefault="00C02261" w:rsidP="00C02261">
      <w:pPr>
        <w:spacing w:before="120" w:after="0" w:line="240" w:lineRule="auto"/>
        <w:ind w:left="720"/>
        <w:jc w:val="both"/>
        <w:rPr>
          <w:rFonts w:ascii="Times New Roman" w:eastAsia="Times New Roman" w:hAnsi="Times New Roman" w:cs="Times New Roman"/>
          <w:sz w:val="24"/>
        </w:rPr>
      </w:pPr>
    </w:p>
    <w:p w:rsidR="008F3404" w:rsidRDefault="008F3404">
      <w:pPr>
        <w:spacing w:after="0" w:line="240" w:lineRule="auto"/>
        <w:jc w:val="center"/>
        <w:rPr>
          <w:rFonts w:ascii="Times New Roman" w:eastAsia="Times New Roman" w:hAnsi="Times New Roman" w:cs="Times New Roman"/>
          <w:b/>
          <w:sz w:val="24"/>
        </w:rPr>
      </w:pPr>
    </w:p>
    <w:p w:rsidR="008F3404" w:rsidRDefault="001C3EE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 6</w:t>
      </w:r>
    </w:p>
    <w:p w:rsidR="008F3404" w:rsidRDefault="001956D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Prohlášení prodávajícího</w:t>
      </w:r>
    </w:p>
    <w:p w:rsidR="008F3404" w:rsidRDefault="001956DA">
      <w:pPr>
        <w:numPr>
          <w:ilvl w:val="0"/>
          <w:numId w:val="8"/>
        </w:numPr>
        <w:spacing w:before="12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Prodávající prohlašuje, že zboží, jehož dodání je předmětem této smlouvy, má vlastnosti uvedené v této smlouvě, a vlastnosti, které jsou pro takové zboží obvyklé. </w:t>
      </w:r>
    </w:p>
    <w:p w:rsidR="008F3404" w:rsidRDefault="001956DA">
      <w:pPr>
        <w:numPr>
          <w:ilvl w:val="0"/>
          <w:numId w:val="8"/>
        </w:numPr>
        <w:spacing w:before="12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Dodavatel se zavazuje, že:</w:t>
      </w:r>
    </w:p>
    <w:p w:rsidR="008F3404" w:rsidRDefault="001956DA">
      <w:pPr>
        <w:numPr>
          <w:ilvl w:val="0"/>
          <w:numId w:val="8"/>
        </w:numPr>
        <w:spacing w:before="120" w:after="0" w:line="240" w:lineRule="auto"/>
        <w:ind w:left="1276" w:hanging="425"/>
        <w:jc w:val="both"/>
        <w:rPr>
          <w:rFonts w:ascii="Times New Roman" w:eastAsia="Times New Roman" w:hAnsi="Times New Roman" w:cs="Times New Roman"/>
          <w:sz w:val="24"/>
        </w:rPr>
      </w:pPr>
      <w:r>
        <w:rPr>
          <w:rFonts w:ascii="Times New Roman" w:eastAsia="Times New Roman" w:hAnsi="Times New Roman" w:cs="Times New Roman"/>
          <w:sz w:val="24"/>
        </w:rPr>
        <w:t>předá NNH veškerá data o kvalitě, která jsou požadována (a) právními předpisy, nebo (b) byla požadována NNH v rámci zadávacích podmínek, na jejichž základě NNH uzavřela tuto smlouvu s Dodavatelem, nebo (c) jsou požadována ustanoveními této smlouvy, nebo (d) jsou požadována NNH po uzavření této smlouvy prostřednictvím kontaktní osoby, uvedené ve Smlouvě, nebo pracovníků NNH, s jejichž funkcí vykonávanou v NNH souvisí užívání, zajišťování, údržba nebo kontrola kvality plnění smlouvy či kontrola kvality v rámci NNH náleží);</w:t>
      </w:r>
    </w:p>
    <w:p w:rsidR="008F3404" w:rsidRDefault="001956DA">
      <w:pPr>
        <w:numPr>
          <w:ilvl w:val="0"/>
          <w:numId w:val="8"/>
        </w:numPr>
        <w:spacing w:before="120" w:after="0" w:line="240" w:lineRule="auto"/>
        <w:ind w:left="1276" w:hanging="425"/>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v případě neschopnosti dodržet své povinnosti vyplývající z této smlouvy, zejména plnit předmět smlouvy v kvalitě stanovené touto smlouvou a v souladu s technickými podmínkami stanovenými v rámci zadávacích podmínek, které byly podkladem pro uzavření této smlouvy, bude o této skutečnosti neprodleně prokazatelně informovat NNH. Práva vyplývající z odpovědnosti za porušení této smlouvy tímto nejsou dotčena;</w:t>
      </w:r>
    </w:p>
    <w:p w:rsidR="008F3404" w:rsidRDefault="001956DA">
      <w:pPr>
        <w:numPr>
          <w:ilvl w:val="0"/>
          <w:numId w:val="8"/>
        </w:numPr>
        <w:spacing w:before="120" w:after="0" w:line="240" w:lineRule="auto"/>
        <w:ind w:left="1276" w:hanging="425"/>
        <w:jc w:val="both"/>
        <w:rPr>
          <w:rFonts w:ascii="Times New Roman" w:eastAsia="Times New Roman" w:hAnsi="Times New Roman" w:cs="Times New Roman"/>
          <w:sz w:val="24"/>
        </w:rPr>
      </w:pPr>
      <w:r>
        <w:rPr>
          <w:rFonts w:ascii="Times New Roman" w:eastAsia="Times New Roman" w:hAnsi="Times New Roman" w:cs="Times New Roman"/>
          <w:sz w:val="24"/>
        </w:rPr>
        <w:t xml:space="preserve">oznámí NNH veškeré odchylky od kvality a technických podmínek, které se vztahují k plnění předmětu této smlouvy a které zjistí v průběhu plnění této Smlouvy. V takovém případě NNH může uplatnit práva z vadného plnění ihned poté, co se o vadném plnění dozvěděl; </w:t>
      </w:r>
    </w:p>
    <w:p w:rsidR="008F3404" w:rsidRDefault="001956DA">
      <w:pPr>
        <w:numPr>
          <w:ilvl w:val="0"/>
          <w:numId w:val="8"/>
        </w:numPr>
        <w:spacing w:before="120" w:after="0" w:line="240" w:lineRule="auto"/>
        <w:ind w:left="1276" w:hanging="425"/>
        <w:jc w:val="both"/>
        <w:rPr>
          <w:rFonts w:ascii="Times New Roman" w:eastAsia="Times New Roman" w:hAnsi="Times New Roman" w:cs="Times New Roman"/>
          <w:sz w:val="24"/>
        </w:rPr>
      </w:pPr>
      <w:r>
        <w:rPr>
          <w:rFonts w:ascii="Times New Roman" w:eastAsia="Times New Roman" w:hAnsi="Times New Roman" w:cs="Times New Roman"/>
          <w:sz w:val="24"/>
        </w:rPr>
        <w:t>v dostatečném předstihu před plánovanými změnami výrobních metod, postupů či použitých materiálů majících potenciální vliv na kvalitu plnění předmětu Smlouvy, bude NNH o této skutečnosti informovat a umožní NNH ověření, zda deklarované změny nemohou ovlivnit výslednou kvalitu kupujícím poskytovaných služeb.</w:t>
      </w:r>
    </w:p>
    <w:p w:rsidR="008F3404" w:rsidRDefault="001956DA">
      <w:pPr>
        <w:numPr>
          <w:ilvl w:val="0"/>
          <w:numId w:val="9"/>
        </w:numPr>
        <w:spacing w:before="12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NNH je oprávněna v případě zjištění nedostatků při plnění dodávek dle této Smlouvy (zjištěných např. v rámci hodnocení), zahájit s Dodavatelem neprodleně jednání směřující k nápravě vzniklého stavu. V případě potřeby je NNH oprávněna prostřednictvím svých pověřených osob, vystupujících v roli externího pozorovatele, účastnit se kontroly kvality v prostorách druhé smluvní strany.</w:t>
      </w:r>
    </w:p>
    <w:p w:rsidR="008F3404" w:rsidRDefault="001956DA">
      <w:pPr>
        <w:numPr>
          <w:ilvl w:val="0"/>
          <w:numId w:val="9"/>
        </w:numPr>
        <w:spacing w:before="12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V případě rozporu s plněním podmínek stanovených v této Smlouvě bude NNH uplatňovat práva z odpovědnosti za vadné plnění v souladu s touto Smlouvou a příslušnými právními předpisy.</w:t>
      </w:r>
    </w:p>
    <w:p w:rsidR="008F3404" w:rsidRDefault="008F3404">
      <w:pPr>
        <w:spacing w:after="0" w:line="240" w:lineRule="auto"/>
        <w:jc w:val="center"/>
        <w:rPr>
          <w:rFonts w:ascii="Times New Roman" w:eastAsia="Times New Roman" w:hAnsi="Times New Roman" w:cs="Times New Roman"/>
          <w:sz w:val="24"/>
        </w:rPr>
      </w:pPr>
    </w:p>
    <w:p w:rsidR="008F3404" w:rsidRDefault="008F3404">
      <w:pPr>
        <w:spacing w:after="0" w:line="240" w:lineRule="auto"/>
        <w:jc w:val="center"/>
        <w:rPr>
          <w:rFonts w:ascii="Times New Roman" w:eastAsia="Times New Roman" w:hAnsi="Times New Roman" w:cs="Times New Roman"/>
          <w:b/>
          <w:sz w:val="24"/>
        </w:rPr>
      </w:pPr>
    </w:p>
    <w:p w:rsidR="008F3404" w:rsidRDefault="001C3EE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 7</w:t>
      </w:r>
    </w:p>
    <w:p w:rsidR="008F3404" w:rsidRDefault="001956D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Sankce</w:t>
      </w:r>
    </w:p>
    <w:p w:rsidR="008F3404" w:rsidRDefault="001956DA">
      <w:pPr>
        <w:numPr>
          <w:ilvl w:val="0"/>
          <w:numId w:val="10"/>
        </w:numPr>
        <w:spacing w:before="120"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Výše úroků z prodlení se řídí platnými právními předpisy.</w:t>
      </w:r>
    </w:p>
    <w:p w:rsidR="008F3404" w:rsidRDefault="001956DA">
      <w:pPr>
        <w:numPr>
          <w:ilvl w:val="0"/>
          <w:numId w:val="10"/>
        </w:numPr>
        <w:spacing w:before="120"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Bude-li prodávající v prodlení s dodávkou zboží kupujícímu, zavazuje se prodávající zaplatit kupujícímu smluvní pokutu ve výši 0,05 % ceny objednávky za každý započatý den prodlení. </w:t>
      </w:r>
    </w:p>
    <w:p w:rsidR="008F3404" w:rsidRDefault="001956DA">
      <w:pPr>
        <w:numPr>
          <w:ilvl w:val="0"/>
          <w:numId w:val="10"/>
        </w:numPr>
        <w:spacing w:before="120"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Smluvní pokuty dle této smlouvy jsou splatné ve lhůtě deseti dnů od obdržení výzvy oprávněné smluvní strany k jejímu zaplacení.</w:t>
      </w:r>
    </w:p>
    <w:p w:rsidR="008F3404" w:rsidRDefault="001956DA">
      <w:pPr>
        <w:numPr>
          <w:ilvl w:val="0"/>
          <w:numId w:val="10"/>
        </w:numPr>
        <w:spacing w:before="120"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Povinností zaplatit smluvní pokutu není dotčen nárok na náhradu škody, jež se hradí v plné výši bez ohledu na výši smluvní pokuty. Zaplacením smluvní pokuty dále není dotčena povinnost prodávajícího splnit závazky vyplývající z objednávky, není-li v této smlouvě nebo objednávce stanoveno jinak.</w:t>
      </w:r>
    </w:p>
    <w:p w:rsidR="008F3404" w:rsidRDefault="008F3404">
      <w:pPr>
        <w:spacing w:after="0" w:line="240" w:lineRule="auto"/>
        <w:ind w:left="720"/>
        <w:jc w:val="both"/>
        <w:rPr>
          <w:rFonts w:ascii="Times New Roman" w:eastAsia="Times New Roman" w:hAnsi="Times New Roman" w:cs="Times New Roman"/>
          <w:sz w:val="24"/>
        </w:rPr>
      </w:pPr>
    </w:p>
    <w:p w:rsidR="008F3404" w:rsidRDefault="008F3404">
      <w:pPr>
        <w:spacing w:after="0" w:line="240" w:lineRule="auto"/>
        <w:jc w:val="center"/>
        <w:rPr>
          <w:rFonts w:ascii="Times New Roman" w:eastAsia="Times New Roman" w:hAnsi="Times New Roman" w:cs="Times New Roman"/>
          <w:b/>
          <w:sz w:val="24"/>
        </w:rPr>
      </w:pPr>
    </w:p>
    <w:p w:rsidR="008F3404" w:rsidRDefault="001C3EE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 8</w:t>
      </w:r>
    </w:p>
    <w:p w:rsidR="008F3404" w:rsidRDefault="001956D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Trvání, změny a ukončení platnosti smlouvy</w:t>
      </w:r>
    </w:p>
    <w:p w:rsidR="008F3404" w:rsidRPr="001C3EEC" w:rsidRDefault="001956DA">
      <w:pPr>
        <w:numPr>
          <w:ilvl w:val="0"/>
          <w:numId w:val="11"/>
        </w:numPr>
        <w:spacing w:before="12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Tato smlouva se sjednává na dobu určitou, </w:t>
      </w:r>
      <w:r w:rsidRPr="0044397C">
        <w:rPr>
          <w:rFonts w:ascii="Times New Roman" w:eastAsia="Times New Roman" w:hAnsi="Times New Roman" w:cs="Times New Roman"/>
          <w:sz w:val="24"/>
        </w:rPr>
        <w:t xml:space="preserve">a to na dobu </w:t>
      </w:r>
      <w:r w:rsidR="00333D6A" w:rsidRPr="001C3EEC">
        <w:rPr>
          <w:rFonts w:ascii="Times New Roman" w:eastAsia="Times New Roman" w:hAnsi="Times New Roman" w:cs="Times New Roman"/>
          <w:sz w:val="24"/>
        </w:rPr>
        <w:t>48</w:t>
      </w:r>
      <w:r w:rsidRPr="001C3EEC">
        <w:rPr>
          <w:rFonts w:ascii="Times New Roman" w:eastAsia="Times New Roman" w:hAnsi="Times New Roman" w:cs="Times New Roman"/>
          <w:sz w:val="24"/>
        </w:rPr>
        <w:t xml:space="preserve"> měsíců od</w:t>
      </w:r>
      <w:r w:rsidR="00A41C31" w:rsidRPr="001C3EEC">
        <w:rPr>
          <w:rFonts w:ascii="Times New Roman" w:eastAsia="Times New Roman" w:hAnsi="Times New Roman" w:cs="Times New Roman"/>
          <w:sz w:val="24"/>
        </w:rPr>
        <w:t>e</w:t>
      </w:r>
      <w:r w:rsidRPr="001C3EEC">
        <w:rPr>
          <w:rFonts w:ascii="Times New Roman" w:eastAsia="Times New Roman" w:hAnsi="Times New Roman" w:cs="Times New Roman"/>
          <w:sz w:val="24"/>
        </w:rPr>
        <w:t xml:space="preserve"> dne </w:t>
      </w:r>
      <w:r w:rsidR="00A41C31" w:rsidRPr="001C3EEC">
        <w:rPr>
          <w:rFonts w:ascii="Times New Roman" w:eastAsia="Times New Roman" w:hAnsi="Times New Roman" w:cs="Times New Roman"/>
          <w:sz w:val="24"/>
        </w:rPr>
        <w:t>její účinnosti</w:t>
      </w:r>
      <w:r w:rsidRPr="001C3EEC">
        <w:rPr>
          <w:rFonts w:ascii="Times New Roman" w:eastAsia="Times New Roman" w:hAnsi="Times New Roman" w:cs="Times New Roman"/>
          <w:sz w:val="24"/>
        </w:rPr>
        <w:t xml:space="preserve">. </w:t>
      </w:r>
    </w:p>
    <w:p w:rsidR="008F3404" w:rsidRDefault="001956DA">
      <w:pPr>
        <w:numPr>
          <w:ilvl w:val="0"/>
          <w:numId w:val="11"/>
        </w:numPr>
        <w:spacing w:before="12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Veškeré změny a doplňky lze provádět pouze dodatky k této smlouvě. Dodatky musí mít písemnou podobu a musí být opatřeny podpisy obou smluvních stran.</w:t>
      </w:r>
    </w:p>
    <w:p w:rsidR="008F3404" w:rsidRDefault="001956DA">
      <w:pPr>
        <w:numPr>
          <w:ilvl w:val="0"/>
          <w:numId w:val="11"/>
        </w:numPr>
        <w:spacing w:before="12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Tato smlouva může být ukončena:</w:t>
      </w:r>
    </w:p>
    <w:p w:rsidR="008F3404" w:rsidRDefault="001956DA">
      <w:pPr>
        <w:numPr>
          <w:ilvl w:val="0"/>
          <w:numId w:val="11"/>
        </w:numPr>
        <w:spacing w:before="120" w:after="0" w:line="240" w:lineRule="auto"/>
        <w:ind w:left="1800" w:hanging="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písemnou dohodou podepsanou oběma smluvními stranami; v tomto případě platnost a účinnost smlouvy končí ke sjednanému dni;</w:t>
      </w:r>
    </w:p>
    <w:p w:rsidR="008F3404" w:rsidRDefault="001956DA">
      <w:pPr>
        <w:numPr>
          <w:ilvl w:val="0"/>
          <w:numId w:val="11"/>
        </w:numPr>
        <w:spacing w:before="120" w:after="0" w:line="240" w:lineRule="auto"/>
        <w:ind w:left="180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jednostrannou písemnou vypovědí kterékoliv ze smluvních stran, kde </w:t>
      </w:r>
      <w:r w:rsidRPr="0044397C">
        <w:rPr>
          <w:rFonts w:ascii="Times New Roman" w:eastAsia="Times New Roman" w:hAnsi="Times New Roman" w:cs="Times New Roman"/>
          <w:sz w:val="24"/>
        </w:rPr>
        <w:t xml:space="preserve">výpovědní lhůta činí 3 měsíce </w:t>
      </w:r>
      <w:r>
        <w:rPr>
          <w:rFonts w:ascii="Times New Roman" w:eastAsia="Times New Roman" w:hAnsi="Times New Roman" w:cs="Times New Roman"/>
          <w:sz w:val="24"/>
        </w:rPr>
        <w:t>a počíná běžet prvním dnem měsíce následujícího po měsíci, ve kterém byla písemná výpověď druhé straně doručena;</w:t>
      </w:r>
    </w:p>
    <w:p w:rsidR="008F3404" w:rsidRDefault="001956DA">
      <w:pPr>
        <w:numPr>
          <w:ilvl w:val="0"/>
          <w:numId w:val="11"/>
        </w:numPr>
        <w:spacing w:before="120" w:after="0" w:line="240" w:lineRule="auto"/>
        <w:ind w:left="1800" w:hanging="720"/>
        <w:jc w:val="both"/>
        <w:rPr>
          <w:rFonts w:ascii="Times New Roman" w:eastAsia="Times New Roman" w:hAnsi="Times New Roman" w:cs="Times New Roman"/>
          <w:sz w:val="24"/>
        </w:rPr>
      </w:pPr>
      <w:r>
        <w:rPr>
          <w:rFonts w:ascii="Times New Roman" w:eastAsia="Times New Roman" w:hAnsi="Times New Roman" w:cs="Times New Roman"/>
          <w:sz w:val="24"/>
        </w:rPr>
        <w:t>odstoupením od této smlouvy v důsledku nesplnění povinnosti vyplývající z této smlouvy řádně a včas ani po uplynutí dodatečně poskytnuté lhůty v délce 15 dnů;</w:t>
      </w:r>
    </w:p>
    <w:p w:rsidR="008F3404" w:rsidRDefault="001956DA">
      <w:pPr>
        <w:numPr>
          <w:ilvl w:val="0"/>
          <w:numId w:val="11"/>
        </w:numPr>
        <w:spacing w:before="120" w:after="0" w:line="240" w:lineRule="auto"/>
        <w:ind w:left="1800" w:hanging="720"/>
        <w:jc w:val="both"/>
        <w:rPr>
          <w:rFonts w:ascii="Times New Roman" w:eastAsia="Times New Roman" w:hAnsi="Times New Roman" w:cs="Times New Roman"/>
          <w:sz w:val="24"/>
        </w:rPr>
      </w:pPr>
      <w:r>
        <w:rPr>
          <w:rFonts w:ascii="Times New Roman" w:eastAsia="Times New Roman" w:hAnsi="Times New Roman" w:cs="Times New Roman"/>
          <w:sz w:val="24"/>
        </w:rPr>
        <w:t>odstoupením od této smlouvy v důsledku zahájení insolvenčního ř</w:t>
      </w:r>
      <w:r w:rsidR="0044397C">
        <w:rPr>
          <w:rFonts w:ascii="Times New Roman" w:eastAsia="Times New Roman" w:hAnsi="Times New Roman" w:cs="Times New Roman"/>
          <w:sz w:val="24"/>
        </w:rPr>
        <w:t>ízení vůči druhé smluvní straně,</w:t>
      </w:r>
    </w:p>
    <w:p w:rsidR="0044397C" w:rsidRDefault="0044397C">
      <w:pPr>
        <w:numPr>
          <w:ilvl w:val="0"/>
          <w:numId w:val="11"/>
        </w:numPr>
        <w:spacing w:before="120" w:after="0" w:line="240" w:lineRule="auto"/>
        <w:ind w:left="180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odstoupením od této smlouvy v případě, kdy Prodávající neponíží jednotkové ceny položek, u kterých došlo v důsledku změny úhradové vyhlášky </w:t>
      </w:r>
    </w:p>
    <w:p w:rsidR="008F3404" w:rsidRDefault="001956DA">
      <w:pPr>
        <w:numPr>
          <w:ilvl w:val="0"/>
          <w:numId w:val="11"/>
        </w:numPr>
        <w:spacing w:before="12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Vedle důvodů stanovených občanským zákoníkem může oprávněná smluvní strana odstoupit pro podstatné porušení rámcové smlouvy druhou smluvní stranou, kterým se rozumí zejména:</w:t>
      </w:r>
    </w:p>
    <w:p w:rsidR="008F3404" w:rsidRDefault="001956DA">
      <w:pPr>
        <w:numPr>
          <w:ilvl w:val="0"/>
          <w:numId w:val="11"/>
        </w:numPr>
        <w:spacing w:before="12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e)</w:t>
      </w:r>
      <w:r>
        <w:rPr>
          <w:rFonts w:ascii="Times New Roman" w:eastAsia="Times New Roman" w:hAnsi="Times New Roman" w:cs="Times New Roman"/>
          <w:sz w:val="24"/>
        </w:rPr>
        <w:tab/>
        <w:t>na straně kupujícího nezaplacení kupní ceny v souladu s podmínkami rámcové smlouvy ve lhůtě delší 60 dnů po uplynutí splatnosti kupní ceny,</w:t>
      </w:r>
    </w:p>
    <w:p w:rsidR="008F3404" w:rsidRDefault="001956DA">
      <w:pPr>
        <w:numPr>
          <w:ilvl w:val="0"/>
          <w:numId w:val="11"/>
        </w:numPr>
        <w:spacing w:before="12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f)</w:t>
      </w:r>
      <w:r>
        <w:rPr>
          <w:rFonts w:ascii="Times New Roman" w:eastAsia="Times New Roman" w:hAnsi="Times New Roman" w:cs="Times New Roman"/>
          <w:sz w:val="24"/>
        </w:rPr>
        <w:tab/>
        <w:t>na straně prodávajícího:</w:t>
      </w:r>
    </w:p>
    <w:p w:rsidR="008F3404" w:rsidRDefault="001956DA">
      <w:pPr>
        <w:numPr>
          <w:ilvl w:val="0"/>
          <w:numId w:val="11"/>
        </w:numPr>
        <w:spacing w:before="120" w:after="0" w:line="240" w:lineRule="auto"/>
        <w:ind w:left="1800" w:hanging="720"/>
        <w:jc w:val="both"/>
        <w:rPr>
          <w:rFonts w:ascii="Times New Roman" w:eastAsia="Times New Roman" w:hAnsi="Times New Roman" w:cs="Times New Roman"/>
          <w:sz w:val="24"/>
        </w:rPr>
      </w:pPr>
      <w:r>
        <w:rPr>
          <w:rFonts w:ascii="Times New Roman" w:eastAsia="Times New Roman" w:hAnsi="Times New Roman" w:cs="Times New Roman"/>
          <w:sz w:val="24"/>
        </w:rPr>
        <w:t>opakované porušení povinnosti stanovené touto smlouvou;</w:t>
      </w:r>
    </w:p>
    <w:p w:rsidR="008F3404" w:rsidRDefault="001956DA">
      <w:pPr>
        <w:numPr>
          <w:ilvl w:val="0"/>
          <w:numId w:val="11"/>
        </w:numPr>
        <w:spacing w:before="120" w:after="0" w:line="240" w:lineRule="auto"/>
        <w:ind w:left="180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opakované dodání zboží, které neodpovídá specifikaci zboží dle objednávky, </w:t>
      </w:r>
    </w:p>
    <w:p w:rsidR="008F3404" w:rsidRDefault="001956DA">
      <w:pPr>
        <w:numPr>
          <w:ilvl w:val="0"/>
          <w:numId w:val="11"/>
        </w:numPr>
        <w:spacing w:before="120" w:after="0" w:line="240" w:lineRule="auto"/>
        <w:ind w:left="1800" w:hanging="720"/>
        <w:jc w:val="both"/>
        <w:rPr>
          <w:rFonts w:ascii="Times New Roman" w:eastAsia="Times New Roman" w:hAnsi="Times New Roman" w:cs="Times New Roman"/>
          <w:sz w:val="24"/>
        </w:rPr>
      </w:pPr>
      <w:r>
        <w:rPr>
          <w:rFonts w:ascii="Times New Roman" w:eastAsia="Times New Roman" w:hAnsi="Times New Roman" w:cs="Times New Roman"/>
          <w:sz w:val="24"/>
        </w:rPr>
        <w:t>opakované dodání zboží nebo jeho části, kterou pro jeho vady kupující nepřevzal.</w:t>
      </w:r>
    </w:p>
    <w:p w:rsidR="008F3404" w:rsidRDefault="001956DA">
      <w:pPr>
        <w:numPr>
          <w:ilvl w:val="0"/>
          <w:numId w:val="11"/>
        </w:numPr>
        <w:spacing w:before="12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V důsledku ukončení smlouvy nedochází k zániku nároků na náhradu škody vzniklých porušením této smlouvy, nároků na uhrazení smluvních pokut, ani jiných ustanovení, která podle projevené vůle stran nebo vzhledem ke své povaze mají trvat i po ukončení této smlouvy. </w:t>
      </w:r>
    </w:p>
    <w:p w:rsidR="008F3404" w:rsidRDefault="008F3404">
      <w:pPr>
        <w:spacing w:after="0" w:line="240" w:lineRule="auto"/>
        <w:jc w:val="center"/>
        <w:rPr>
          <w:rFonts w:ascii="Times New Roman" w:eastAsia="Times New Roman" w:hAnsi="Times New Roman" w:cs="Times New Roman"/>
          <w:sz w:val="24"/>
        </w:rPr>
      </w:pPr>
    </w:p>
    <w:p w:rsidR="008F3404" w:rsidRDefault="008F3404">
      <w:pPr>
        <w:spacing w:after="0" w:line="240" w:lineRule="auto"/>
        <w:jc w:val="center"/>
        <w:rPr>
          <w:rFonts w:ascii="Times New Roman" w:eastAsia="Times New Roman" w:hAnsi="Times New Roman" w:cs="Times New Roman"/>
          <w:b/>
          <w:sz w:val="24"/>
        </w:rPr>
      </w:pPr>
    </w:p>
    <w:p w:rsidR="008F3404" w:rsidRDefault="001956D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 11</w:t>
      </w:r>
    </w:p>
    <w:p w:rsidR="008F3404" w:rsidRDefault="001956D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Závěrečná ustanovení</w:t>
      </w:r>
    </w:p>
    <w:p w:rsidR="008F3404" w:rsidRDefault="001956DA">
      <w:pPr>
        <w:numPr>
          <w:ilvl w:val="0"/>
          <w:numId w:val="12"/>
        </w:numPr>
        <w:spacing w:before="120" w:after="0" w:line="240" w:lineRule="auto"/>
        <w:ind w:left="1065" w:hanging="705"/>
        <w:jc w:val="both"/>
        <w:rPr>
          <w:rFonts w:ascii="Times New Roman" w:eastAsia="Times New Roman" w:hAnsi="Times New Roman" w:cs="Times New Roman"/>
          <w:sz w:val="24"/>
        </w:rPr>
      </w:pPr>
      <w:r>
        <w:rPr>
          <w:rFonts w:ascii="Times New Roman" w:eastAsia="Times New Roman" w:hAnsi="Times New Roman" w:cs="Times New Roman"/>
          <w:sz w:val="24"/>
        </w:rPr>
        <w:t>Smluvní strany souhlasí se zveřejněním všech náležitostí smluvního vztahu založeného touto smlouvou, jakož i se zveřejněním celé této smlouvy.</w:t>
      </w:r>
    </w:p>
    <w:p w:rsidR="008F3404" w:rsidRDefault="001956DA">
      <w:pPr>
        <w:numPr>
          <w:ilvl w:val="0"/>
          <w:numId w:val="12"/>
        </w:numPr>
        <w:spacing w:before="120" w:after="0" w:line="240" w:lineRule="auto"/>
        <w:ind w:left="1065" w:hanging="705"/>
        <w:jc w:val="both"/>
        <w:rPr>
          <w:rFonts w:ascii="Times New Roman" w:eastAsia="Times New Roman" w:hAnsi="Times New Roman" w:cs="Times New Roman"/>
          <w:sz w:val="24"/>
        </w:rPr>
      </w:pPr>
      <w:r>
        <w:rPr>
          <w:rFonts w:ascii="Times New Roman" w:eastAsia="Times New Roman" w:hAnsi="Times New Roman" w:cs="Times New Roman"/>
          <w:sz w:val="24"/>
        </w:rPr>
        <w:t>Smluvní strany prohlašují, že si tuto smlouvu před jejím podpisem přečetly, a shledaly, že její obsah přesně odpovídá jejich pravé a svobodné vůli a zakládá právní následky, jejichž dosažení svým jednáním sledovaly, a proto ji níže, prosty omylu, lsti a tísně, jako správnou podepisují.</w:t>
      </w:r>
    </w:p>
    <w:p w:rsidR="008F3404" w:rsidRDefault="001956DA">
      <w:pPr>
        <w:numPr>
          <w:ilvl w:val="0"/>
          <w:numId w:val="12"/>
        </w:numPr>
        <w:spacing w:before="120" w:after="0" w:line="240" w:lineRule="auto"/>
        <w:ind w:left="1065" w:hanging="705"/>
        <w:jc w:val="both"/>
        <w:rPr>
          <w:rFonts w:ascii="Times New Roman" w:eastAsia="Times New Roman" w:hAnsi="Times New Roman" w:cs="Times New Roman"/>
          <w:sz w:val="24"/>
        </w:rPr>
      </w:pPr>
      <w:r>
        <w:rPr>
          <w:rFonts w:ascii="Times New Roman" w:eastAsia="Times New Roman" w:hAnsi="Times New Roman" w:cs="Times New Roman"/>
          <w:sz w:val="24"/>
        </w:rPr>
        <w:t>Smluvní vztahy mezi smluvním stranami založené touto smlouvou se řídí ustanoveními zákona č. 89/2012 Sb., občanského zákoníku.</w:t>
      </w:r>
    </w:p>
    <w:p w:rsidR="008F3404" w:rsidRDefault="001956DA">
      <w:pPr>
        <w:numPr>
          <w:ilvl w:val="0"/>
          <w:numId w:val="12"/>
        </w:numPr>
        <w:spacing w:before="120" w:after="0" w:line="240" w:lineRule="auto"/>
        <w:ind w:left="1065" w:hanging="705"/>
        <w:jc w:val="both"/>
        <w:rPr>
          <w:rFonts w:ascii="Times New Roman" w:eastAsia="Times New Roman" w:hAnsi="Times New Roman" w:cs="Times New Roman"/>
          <w:sz w:val="24"/>
        </w:rPr>
      </w:pPr>
      <w:r>
        <w:rPr>
          <w:rFonts w:ascii="Times New Roman" w:eastAsia="Times New Roman" w:hAnsi="Times New Roman" w:cs="Times New Roman"/>
          <w:sz w:val="24"/>
        </w:rPr>
        <w:t>Součástí této Smlouvy jsou tyto přílohy:</w:t>
      </w:r>
    </w:p>
    <w:p w:rsidR="008F3404" w:rsidRDefault="001956DA">
      <w:pPr>
        <w:spacing w:before="120"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 xml:space="preserve">            Příloha č. 1: Výpis z obchodního rejstříku prodávajícího (je-li v něm zapsán);</w:t>
      </w:r>
    </w:p>
    <w:p w:rsidR="008F3404" w:rsidRDefault="001956DA">
      <w:pPr>
        <w:spacing w:before="120"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 xml:space="preserve">Příloha č. 2: Specifikace zboží a jeho jednotková kupní cena </w:t>
      </w:r>
    </w:p>
    <w:p w:rsidR="001C3EEC" w:rsidRDefault="001C3EEC">
      <w:pPr>
        <w:spacing w:before="120"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Příloha č. 3: Smlouva o zřízení a provozu konsignačního skladu</w:t>
      </w:r>
    </w:p>
    <w:p w:rsidR="001C3EEC" w:rsidRDefault="001C3EEC">
      <w:pPr>
        <w:spacing w:before="120"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Příloha č. 4: Standardní obchodní podmínky NNH</w:t>
      </w:r>
    </w:p>
    <w:p w:rsidR="008F3404" w:rsidRDefault="001956DA">
      <w:pPr>
        <w:numPr>
          <w:ilvl w:val="0"/>
          <w:numId w:val="13"/>
        </w:numPr>
        <w:spacing w:before="120" w:after="0" w:line="240" w:lineRule="auto"/>
        <w:ind w:left="1065" w:hanging="705"/>
        <w:jc w:val="both"/>
        <w:rPr>
          <w:rFonts w:ascii="Times New Roman" w:eastAsia="Times New Roman" w:hAnsi="Times New Roman" w:cs="Times New Roman"/>
          <w:sz w:val="24"/>
        </w:rPr>
      </w:pPr>
      <w:r>
        <w:rPr>
          <w:rFonts w:ascii="Times New Roman" w:eastAsia="Times New Roman" w:hAnsi="Times New Roman" w:cs="Times New Roman"/>
          <w:sz w:val="24"/>
        </w:rPr>
        <w:t xml:space="preserve">Žádná ze smluvních stran nepostoupí práva a povinnosti vyplývající z této smlouvy (či z jednotlivých objednávek), bez předchozího písemného souhlasu druhé smluvní strany. Jakékoliv postoupení v rozporu s podmínkami této smlouvy bude neplatné a neúčinné. </w:t>
      </w:r>
    </w:p>
    <w:p w:rsidR="008F3404" w:rsidRDefault="001956DA">
      <w:pPr>
        <w:numPr>
          <w:ilvl w:val="0"/>
          <w:numId w:val="13"/>
        </w:numPr>
        <w:spacing w:before="120" w:after="0" w:line="240" w:lineRule="auto"/>
        <w:ind w:left="1065" w:hanging="705"/>
        <w:jc w:val="both"/>
        <w:rPr>
          <w:rFonts w:ascii="Times New Roman" w:eastAsia="Times New Roman" w:hAnsi="Times New Roman" w:cs="Times New Roman"/>
          <w:sz w:val="24"/>
        </w:rPr>
      </w:pPr>
      <w:r>
        <w:rPr>
          <w:rFonts w:ascii="Times New Roman" w:eastAsia="Times New Roman" w:hAnsi="Times New Roman" w:cs="Times New Roman"/>
          <w:sz w:val="24"/>
        </w:rPr>
        <w:t xml:space="preserve">Smlouva je vyhotovena ve třech stejnopisech, z nichž prodávajícímu náleží jedno vyhotovení a kupujícímu náleží dvě vyhotovení. </w:t>
      </w:r>
    </w:p>
    <w:p w:rsidR="001C68D0" w:rsidRDefault="001956DA" w:rsidP="001C68D0">
      <w:pPr>
        <w:numPr>
          <w:ilvl w:val="0"/>
          <w:numId w:val="13"/>
        </w:numPr>
        <w:spacing w:before="120" w:after="0" w:line="240" w:lineRule="auto"/>
        <w:ind w:left="1065" w:hanging="705"/>
        <w:jc w:val="both"/>
        <w:rPr>
          <w:rFonts w:ascii="Times New Roman" w:eastAsia="Times New Roman" w:hAnsi="Times New Roman" w:cs="Times New Roman"/>
          <w:sz w:val="24"/>
        </w:rPr>
      </w:pPr>
      <w:r>
        <w:rPr>
          <w:rFonts w:ascii="Times New Roman" w:eastAsia="Times New Roman" w:hAnsi="Times New Roman" w:cs="Times New Roman"/>
          <w:sz w:val="24"/>
        </w:rPr>
        <w:t>Smluvní strany na závěr této smlouvy výslovně prohlašují, že jim nejsou známy žádné okolnosti bránící v uzavření této smlouvy.</w:t>
      </w:r>
    </w:p>
    <w:p w:rsidR="008F3404" w:rsidRPr="001C68D0" w:rsidRDefault="001956DA" w:rsidP="001C68D0">
      <w:pPr>
        <w:numPr>
          <w:ilvl w:val="0"/>
          <w:numId w:val="13"/>
        </w:numPr>
        <w:spacing w:before="120" w:after="0" w:line="240" w:lineRule="auto"/>
        <w:ind w:left="1065" w:hanging="705"/>
        <w:jc w:val="both"/>
        <w:rPr>
          <w:rFonts w:ascii="Times New Roman" w:eastAsia="Times New Roman" w:hAnsi="Times New Roman" w:cs="Times New Roman"/>
          <w:b/>
          <w:sz w:val="24"/>
        </w:rPr>
      </w:pPr>
      <w:r w:rsidRPr="001C68D0">
        <w:rPr>
          <w:rFonts w:ascii="Times New Roman" w:eastAsia="Times New Roman" w:hAnsi="Times New Roman" w:cs="Times New Roman"/>
          <w:sz w:val="24"/>
        </w:rPr>
        <w:t>Smlouva nabývá platnosti a účinnosti dnem jejího podpisu posledním z účastníků této smlouvy.</w:t>
      </w:r>
      <w:r w:rsidR="00A41C31" w:rsidRPr="001C68D0">
        <w:rPr>
          <w:rFonts w:ascii="Times New Roman" w:eastAsia="Times New Roman" w:hAnsi="Times New Roman" w:cs="Times New Roman"/>
          <w:sz w:val="24"/>
        </w:rPr>
        <w:t xml:space="preserve"> </w:t>
      </w:r>
      <w:r w:rsidR="00A41C31" w:rsidRPr="001C68D0">
        <w:rPr>
          <w:rFonts w:ascii="Times New Roman" w:eastAsia="Times New Roman" w:hAnsi="Times New Roman" w:cs="Times New Roman"/>
          <w:b/>
          <w:sz w:val="24"/>
        </w:rPr>
        <w:t>Dojde-li k podpisu této smlouvy posledním z účastníku dne 1. 7. 2017 a později, řídí se její účinnost příslušnými ustanoveními zákona č. 340/2015 Sb.</w:t>
      </w:r>
      <w:r w:rsidR="001C68D0" w:rsidRPr="001C68D0">
        <w:rPr>
          <w:rFonts w:ascii="Times New Roman" w:eastAsia="Times New Roman" w:hAnsi="Times New Roman" w:cs="Times New Roman"/>
          <w:b/>
          <w:sz w:val="24"/>
        </w:rPr>
        <w:t>, o zvláštních podmínkách účinnosti některých smluv, uveřejňování těchto</w:t>
      </w:r>
      <w:r w:rsidR="001C68D0">
        <w:rPr>
          <w:rFonts w:ascii="Times New Roman" w:eastAsia="Times New Roman" w:hAnsi="Times New Roman" w:cs="Times New Roman"/>
          <w:b/>
          <w:sz w:val="24"/>
        </w:rPr>
        <w:t xml:space="preserve"> </w:t>
      </w:r>
      <w:r w:rsidR="001C68D0" w:rsidRPr="001C68D0">
        <w:rPr>
          <w:rFonts w:ascii="Times New Roman" w:eastAsia="Times New Roman" w:hAnsi="Times New Roman" w:cs="Times New Roman"/>
          <w:b/>
          <w:sz w:val="24"/>
        </w:rPr>
        <w:t>smluv a o registru smluv (zákon o registru smluv)</w:t>
      </w:r>
      <w:r w:rsidR="001C68D0">
        <w:rPr>
          <w:rFonts w:ascii="Times New Roman" w:eastAsia="Times New Roman" w:hAnsi="Times New Roman" w:cs="Times New Roman"/>
          <w:b/>
          <w:sz w:val="24"/>
        </w:rPr>
        <w:t>.</w:t>
      </w:r>
    </w:p>
    <w:p w:rsidR="008F3404" w:rsidRDefault="001956DA">
      <w:pPr>
        <w:numPr>
          <w:ilvl w:val="0"/>
          <w:numId w:val="13"/>
        </w:numPr>
        <w:spacing w:before="120" w:after="0" w:line="240" w:lineRule="auto"/>
        <w:ind w:left="1065" w:hanging="705"/>
        <w:jc w:val="both"/>
        <w:rPr>
          <w:rFonts w:ascii="Times New Roman" w:eastAsia="Times New Roman" w:hAnsi="Times New Roman" w:cs="Times New Roman"/>
          <w:sz w:val="24"/>
        </w:rPr>
      </w:pPr>
      <w:r>
        <w:rPr>
          <w:rFonts w:ascii="Times New Roman" w:eastAsia="Times New Roman" w:hAnsi="Times New Roman" w:cs="Times New Roman"/>
          <w:sz w:val="24"/>
        </w:rPr>
        <w:t>Právní vztahy z této smlouvy se řídí výhradně českým právem a spadají do pravomoci českých soudů. Smluvní strany se zavazují řešit veškeré spory vzniklé z této smlouvy především smírnou cestou. Pokud takové řešení nebude možné, bude spor předložen příslušnému soudu;  smluvní strany ve smyslu § 89a občanského soudního řádu dohodly, že místně příslušným soudem k projednání a rozhodnutí sporů a jiných právních věcí vyplývajících z touto  smlouvou založeného právního vztahu, jakož i ze vztahů souvisejících, je v případě, že je k projednání věci věcně příslušný krajský soud, Městský soud v Praze, a v případě, že je věcně příslušný okresní soud, Obvodní soud pro Prahu 5.</w:t>
      </w:r>
    </w:p>
    <w:p w:rsidR="008F3404" w:rsidRDefault="008F3404">
      <w:pPr>
        <w:spacing w:after="0" w:line="240" w:lineRule="auto"/>
        <w:jc w:val="center"/>
        <w:rPr>
          <w:rFonts w:ascii="Times New Roman" w:eastAsia="Times New Roman" w:hAnsi="Times New Roman" w:cs="Times New Roman"/>
          <w:sz w:val="24"/>
        </w:rPr>
      </w:pPr>
    </w:p>
    <w:p w:rsidR="008F3404" w:rsidRDefault="008F3404">
      <w:pPr>
        <w:spacing w:after="0" w:line="240" w:lineRule="auto"/>
        <w:jc w:val="center"/>
        <w:rPr>
          <w:rFonts w:ascii="Times New Roman" w:eastAsia="Times New Roman" w:hAnsi="Times New Roman" w:cs="Times New Roman"/>
          <w:sz w:val="24"/>
        </w:rPr>
      </w:pPr>
    </w:p>
    <w:p w:rsidR="008F3404" w:rsidRDefault="00FC7D4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V Praze dne 4. 5. 2017                                  </w:t>
      </w:r>
      <w:r w:rsidR="001956DA">
        <w:rPr>
          <w:rFonts w:ascii="Times New Roman" w:eastAsia="Times New Roman" w:hAnsi="Times New Roman" w:cs="Times New Roman"/>
          <w:sz w:val="24"/>
        </w:rPr>
        <w:t xml:space="preserve">V Praze dne </w:t>
      </w:r>
      <w:r>
        <w:rPr>
          <w:rFonts w:ascii="Times New Roman" w:eastAsia="Times New Roman" w:hAnsi="Times New Roman" w:cs="Times New Roman"/>
          <w:sz w:val="24"/>
        </w:rPr>
        <w:t>12. 6. 2017</w:t>
      </w:r>
    </w:p>
    <w:p w:rsidR="008F3404" w:rsidRDefault="001956D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ab/>
      </w:r>
    </w:p>
    <w:p w:rsidR="008F3404" w:rsidRDefault="008F3404">
      <w:pPr>
        <w:spacing w:after="0" w:line="240" w:lineRule="auto"/>
        <w:rPr>
          <w:rFonts w:ascii="Times New Roman" w:eastAsia="Times New Roman" w:hAnsi="Times New Roman" w:cs="Times New Roman"/>
          <w:sz w:val="24"/>
        </w:rPr>
      </w:pPr>
    </w:p>
    <w:p w:rsidR="008F3404" w:rsidRDefault="008F3404">
      <w:pPr>
        <w:spacing w:after="0" w:line="240" w:lineRule="auto"/>
        <w:jc w:val="center"/>
        <w:rPr>
          <w:rFonts w:ascii="Times New Roman" w:eastAsia="Times New Roman" w:hAnsi="Times New Roman" w:cs="Times New Roman"/>
          <w:sz w:val="24"/>
        </w:rPr>
      </w:pPr>
    </w:p>
    <w:p w:rsidR="008F3404" w:rsidRDefault="001956D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w:t>
      </w:r>
      <w:r>
        <w:rPr>
          <w:rFonts w:ascii="Times New Roman" w:eastAsia="Times New Roman" w:hAnsi="Times New Roman" w:cs="Times New Roman"/>
          <w:sz w:val="24"/>
        </w:rPr>
        <w:tab/>
      </w:r>
      <w:r>
        <w:rPr>
          <w:rFonts w:ascii="Times New Roman" w:eastAsia="Times New Roman" w:hAnsi="Times New Roman" w:cs="Times New Roman"/>
          <w:sz w:val="24"/>
        </w:rPr>
        <w:tab/>
        <w:t>_____________________________</w:t>
      </w:r>
    </w:p>
    <w:p w:rsidR="00FC7D4A" w:rsidRDefault="00FC7D4A">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Neomed</w:t>
      </w:r>
      <w:proofErr w:type="spellEnd"/>
      <w:r>
        <w:rPr>
          <w:rFonts w:ascii="Times New Roman" w:eastAsia="Times New Roman" w:hAnsi="Times New Roman" w:cs="Times New Roman"/>
          <w:sz w:val="24"/>
        </w:rPr>
        <w:t xml:space="preserve"> s.r.o.  </w:t>
      </w:r>
      <w:r w:rsidR="001956D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Nemocnice Na Homolce</w:t>
      </w:r>
    </w:p>
    <w:p w:rsidR="008F3404" w:rsidRDefault="00FC7D4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Ing. Ivo Filípek</w:t>
      </w:r>
      <w:r w:rsidR="001956DA">
        <w:rPr>
          <w:rFonts w:ascii="Times New Roman" w:eastAsia="Times New Roman" w:hAnsi="Times New Roman" w:cs="Times New Roman"/>
          <w:sz w:val="24"/>
        </w:rPr>
        <w:tab/>
      </w:r>
      <w:r w:rsidR="001956DA">
        <w:rPr>
          <w:rFonts w:ascii="Times New Roman" w:eastAsia="Times New Roman" w:hAnsi="Times New Roman" w:cs="Times New Roman"/>
          <w:sz w:val="24"/>
        </w:rPr>
        <w:tab/>
      </w:r>
      <w:r w:rsidR="001956DA">
        <w:rPr>
          <w:rFonts w:ascii="Times New Roman" w:eastAsia="Times New Roman" w:hAnsi="Times New Roman" w:cs="Times New Roman"/>
          <w:sz w:val="24"/>
        </w:rPr>
        <w:tab/>
      </w:r>
      <w:r w:rsidR="001956DA">
        <w:rPr>
          <w:rFonts w:ascii="Times New Roman" w:eastAsia="Times New Roman" w:hAnsi="Times New Roman" w:cs="Times New Roman"/>
          <w:sz w:val="24"/>
        </w:rPr>
        <w:tab/>
      </w:r>
      <w:r>
        <w:rPr>
          <w:rFonts w:ascii="Times New Roman" w:eastAsia="Times New Roman" w:hAnsi="Times New Roman" w:cs="Times New Roman"/>
          <w:sz w:val="24"/>
        </w:rPr>
        <w:t xml:space="preserve"> Dr. Ing. Ivan Oliva</w:t>
      </w:r>
    </w:p>
    <w:p w:rsidR="008F3404" w:rsidRDefault="00FC7D4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jednatel</w:t>
      </w:r>
      <w:r w:rsidR="001956DA">
        <w:rPr>
          <w:rFonts w:ascii="Times New Roman" w:eastAsia="Times New Roman" w:hAnsi="Times New Roman" w:cs="Times New Roman"/>
          <w:sz w:val="24"/>
        </w:rPr>
        <w:tab/>
      </w:r>
      <w:r w:rsidR="001956DA">
        <w:rPr>
          <w:rFonts w:ascii="Times New Roman" w:eastAsia="Times New Roman" w:hAnsi="Times New Roman" w:cs="Times New Roman"/>
          <w:sz w:val="24"/>
        </w:rPr>
        <w:tab/>
      </w:r>
      <w:r w:rsidR="001956DA">
        <w:rPr>
          <w:rFonts w:ascii="Times New Roman" w:eastAsia="Times New Roman" w:hAnsi="Times New Roman" w:cs="Times New Roman"/>
          <w:sz w:val="24"/>
        </w:rPr>
        <w:tab/>
      </w:r>
      <w:r w:rsidR="001956DA">
        <w:rPr>
          <w:rFonts w:ascii="Times New Roman" w:eastAsia="Times New Roman" w:hAnsi="Times New Roman" w:cs="Times New Roman"/>
          <w:sz w:val="24"/>
        </w:rPr>
        <w:tab/>
      </w:r>
      <w:r w:rsidR="001956DA">
        <w:rPr>
          <w:rFonts w:ascii="Times New Roman" w:eastAsia="Times New Roman" w:hAnsi="Times New Roman" w:cs="Times New Roman"/>
          <w:sz w:val="24"/>
        </w:rPr>
        <w:tab/>
      </w:r>
      <w:r>
        <w:rPr>
          <w:rFonts w:ascii="Times New Roman" w:eastAsia="Times New Roman" w:hAnsi="Times New Roman" w:cs="Times New Roman"/>
          <w:sz w:val="24"/>
        </w:rPr>
        <w:t xml:space="preserve"> ředitel nemocnice</w:t>
      </w:r>
    </w:p>
    <w:p w:rsidR="008F3404" w:rsidRDefault="00FC7D4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Prodávající</w:t>
      </w:r>
      <w:r w:rsidR="001956DA">
        <w:rPr>
          <w:rFonts w:ascii="Times New Roman" w:eastAsia="Times New Roman" w:hAnsi="Times New Roman" w:cs="Times New Roman"/>
          <w:sz w:val="24"/>
        </w:rPr>
        <w:tab/>
      </w:r>
      <w:r w:rsidR="001956DA">
        <w:rPr>
          <w:rFonts w:ascii="Times New Roman" w:eastAsia="Times New Roman" w:hAnsi="Times New Roman" w:cs="Times New Roman"/>
          <w:sz w:val="24"/>
        </w:rPr>
        <w:tab/>
      </w:r>
      <w:r w:rsidR="001956DA">
        <w:rPr>
          <w:rFonts w:ascii="Times New Roman" w:eastAsia="Times New Roman" w:hAnsi="Times New Roman" w:cs="Times New Roman"/>
          <w:sz w:val="24"/>
        </w:rPr>
        <w:tab/>
      </w:r>
      <w:r w:rsidR="001956DA">
        <w:rPr>
          <w:rFonts w:ascii="Times New Roman" w:eastAsia="Times New Roman" w:hAnsi="Times New Roman" w:cs="Times New Roman"/>
          <w:sz w:val="24"/>
        </w:rPr>
        <w:tab/>
      </w:r>
      <w:r>
        <w:rPr>
          <w:rFonts w:ascii="Times New Roman" w:eastAsia="Times New Roman" w:hAnsi="Times New Roman" w:cs="Times New Roman"/>
          <w:sz w:val="24"/>
        </w:rPr>
        <w:t xml:space="preserve">             Kupující</w:t>
      </w:r>
    </w:p>
    <w:p w:rsidR="008F3404" w:rsidRDefault="001956D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8F3404" w:rsidRDefault="008F3404">
      <w:pPr>
        <w:spacing w:after="0" w:line="240" w:lineRule="auto"/>
        <w:jc w:val="center"/>
        <w:rPr>
          <w:rFonts w:ascii="Times New Roman" w:eastAsia="Times New Roman" w:hAnsi="Times New Roman" w:cs="Times New Roman"/>
          <w:sz w:val="24"/>
        </w:rPr>
      </w:pPr>
    </w:p>
    <w:sectPr w:rsidR="008F34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A529C"/>
    <w:multiLevelType w:val="multilevel"/>
    <w:tmpl w:val="E848B6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2D31D0"/>
    <w:multiLevelType w:val="multilevel"/>
    <w:tmpl w:val="7BE438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045058"/>
    <w:multiLevelType w:val="multilevel"/>
    <w:tmpl w:val="1D8E1C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DB6A04"/>
    <w:multiLevelType w:val="multilevel"/>
    <w:tmpl w:val="E38053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B005E1"/>
    <w:multiLevelType w:val="multilevel"/>
    <w:tmpl w:val="53E296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0D440B"/>
    <w:multiLevelType w:val="multilevel"/>
    <w:tmpl w:val="48FA20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CF169C"/>
    <w:multiLevelType w:val="multilevel"/>
    <w:tmpl w:val="10087D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205C77"/>
    <w:multiLevelType w:val="multilevel"/>
    <w:tmpl w:val="33D628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084FB8"/>
    <w:multiLevelType w:val="multilevel"/>
    <w:tmpl w:val="F1DE96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E86559"/>
    <w:multiLevelType w:val="multilevel"/>
    <w:tmpl w:val="C6D8E4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425656"/>
    <w:multiLevelType w:val="multilevel"/>
    <w:tmpl w:val="CFBAC6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493101"/>
    <w:multiLevelType w:val="hybridMultilevel"/>
    <w:tmpl w:val="476C62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0B81523"/>
    <w:multiLevelType w:val="multilevel"/>
    <w:tmpl w:val="354CF0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C744B3"/>
    <w:multiLevelType w:val="multilevel"/>
    <w:tmpl w:val="8EDE56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4"/>
  </w:num>
  <w:num w:numId="4">
    <w:abstractNumId w:val="8"/>
  </w:num>
  <w:num w:numId="5">
    <w:abstractNumId w:val="12"/>
  </w:num>
  <w:num w:numId="6">
    <w:abstractNumId w:val="7"/>
  </w:num>
  <w:num w:numId="7">
    <w:abstractNumId w:val="3"/>
  </w:num>
  <w:num w:numId="8">
    <w:abstractNumId w:val="6"/>
  </w:num>
  <w:num w:numId="9">
    <w:abstractNumId w:val="13"/>
  </w:num>
  <w:num w:numId="10">
    <w:abstractNumId w:val="2"/>
  </w:num>
  <w:num w:numId="11">
    <w:abstractNumId w:val="5"/>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404"/>
    <w:rsid w:val="00124050"/>
    <w:rsid w:val="001956DA"/>
    <w:rsid w:val="001C3EEC"/>
    <w:rsid w:val="001C68D0"/>
    <w:rsid w:val="002F6C0B"/>
    <w:rsid w:val="00333D6A"/>
    <w:rsid w:val="00340EAE"/>
    <w:rsid w:val="0044397C"/>
    <w:rsid w:val="004A5E74"/>
    <w:rsid w:val="00653C59"/>
    <w:rsid w:val="00845C7F"/>
    <w:rsid w:val="008F3404"/>
    <w:rsid w:val="009D43E5"/>
    <w:rsid w:val="00A21C2D"/>
    <w:rsid w:val="00A41C31"/>
    <w:rsid w:val="00C02261"/>
    <w:rsid w:val="00C04600"/>
    <w:rsid w:val="00C33E79"/>
    <w:rsid w:val="00C72415"/>
    <w:rsid w:val="00C76777"/>
    <w:rsid w:val="00DA5D47"/>
    <w:rsid w:val="00E36FE5"/>
    <w:rsid w:val="00E47082"/>
    <w:rsid w:val="00ED4B39"/>
    <w:rsid w:val="00F23155"/>
    <w:rsid w:val="00FC7D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F9F6A4-CADF-49DF-BE94-3D008060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40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2129</Words>
  <Characters>12562</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Pokorny</dc:creator>
  <cp:lastModifiedBy>Sokol Zdeněk</cp:lastModifiedBy>
  <cp:revision>2</cp:revision>
  <dcterms:created xsi:type="dcterms:W3CDTF">2017-06-19T08:53:00Z</dcterms:created>
  <dcterms:modified xsi:type="dcterms:W3CDTF">2017-06-19T08:53:00Z</dcterms:modified>
</cp:coreProperties>
</file>