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46E5" w14:textId="77777777" w:rsidR="00127386" w:rsidRDefault="00000000">
      <w:pPr>
        <w:jc w:val="center"/>
        <w:rPr>
          <w:rStyle w:val="dn"/>
          <w:rFonts w:ascii="Arial" w:eastAsia="Arial" w:hAnsi="Arial" w:cs="Arial"/>
          <w:b/>
          <w:bCs/>
          <w:sz w:val="32"/>
          <w:szCs w:val="32"/>
        </w:rPr>
      </w:pPr>
      <w:r>
        <w:rPr>
          <w:rStyle w:val="dn"/>
          <w:rFonts w:ascii="Arial" w:hAnsi="Arial"/>
          <w:b/>
          <w:bCs/>
          <w:sz w:val="32"/>
          <w:szCs w:val="32"/>
        </w:rPr>
        <w:t>Smlouva o ubytování</w:t>
      </w:r>
    </w:p>
    <w:p w14:paraId="676F99C7" w14:textId="77777777" w:rsidR="00127386" w:rsidRDefault="00000000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uzavřen</w:t>
      </w:r>
      <w:r>
        <w:rPr>
          <w:rStyle w:val="dn"/>
          <w:rFonts w:ascii="Arial" w:hAnsi="Arial"/>
          <w:sz w:val="20"/>
          <w:szCs w:val="20"/>
          <w:lang w:val="pt-PT"/>
        </w:rPr>
        <w:t xml:space="preserve">á </w:t>
      </w:r>
      <w:r>
        <w:rPr>
          <w:rStyle w:val="dn"/>
          <w:rFonts w:ascii="Arial" w:hAnsi="Arial"/>
          <w:sz w:val="20"/>
          <w:szCs w:val="20"/>
        </w:rPr>
        <w:t xml:space="preserve">podle § 2326 </w:t>
      </w:r>
      <w:proofErr w:type="spellStart"/>
      <w:r>
        <w:rPr>
          <w:rStyle w:val="dn"/>
          <w:rFonts w:ascii="Arial" w:hAnsi="Arial"/>
          <w:sz w:val="20"/>
          <w:szCs w:val="20"/>
        </w:rPr>
        <w:t>občansk</w:t>
      </w:r>
      <w:proofErr w:type="spellEnd"/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ho zákoníku číslo 89/2012 Sb. ve znění pozdějších předpisů</w:t>
      </w:r>
    </w:p>
    <w:p w14:paraId="3F6B5849" w14:textId="77777777" w:rsidR="00127386" w:rsidRDefault="00127386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</w:p>
    <w:p w14:paraId="1426BF11" w14:textId="77777777" w:rsidR="00127386" w:rsidRDefault="00000000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I. Smluvní strany</w:t>
      </w:r>
    </w:p>
    <w:p w14:paraId="2D7C9AC9" w14:textId="77777777" w:rsidR="00127386" w:rsidRDefault="00127386">
      <w:pPr>
        <w:pStyle w:val="Bezmezer"/>
        <w:rPr>
          <w:rStyle w:val="dn"/>
          <w:rFonts w:ascii="Arial" w:eastAsia="Arial" w:hAnsi="Arial" w:cs="Arial"/>
          <w:sz w:val="24"/>
          <w:szCs w:val="24"/>
        </w:rPr>
      </w:pPr>
    </w:p>
    <w:p w14:paraId="204ADFEC" w14:textId="77777777" w:rsidR="00127386" w:rsidRDefault="00000000">
      <w:pPr>
        <w:pStyle w:val="Bezmezer"/>
        <w:jc w:val="both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Filip Šulc</w:t>
      </w:r>
    </w:p>
    <w:p w14:paraId="737D1E79" w14:textId="77777777" w:rsidR="00127386" w:rsidRDefault="00000000">
      <w:pPr>
        <w:pStyle w:val="Bezmez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  <w:lang w:val="fr-FR"/>
        </w:rPr>
        <w:t>Bouda M</w:t>
      </w:r>
      <w:proofErr w:type="spellStart"/>
      <w:r>
        <w:rPr>
          <w:rStyle w:val="dn"/>
          <w:rFonts w:ascii="Arial" w:hAnsi="Arial"/>
          <w:b/>
          <w:bCs/>
          <w:sz w:val="24"/>
          <w:szCs w:val="24"/>
        </w:rPr>
        <w:t>ír</w:t>
      </w:r>
      <w:proofErr w:type="spellEnd"/>
    </w:p>
    <w:p w14:paraId="2206FB93" w14:textId="77777777" w:rsidR="00127386" w:rsidRDefault="00000000">
      <w:pPr>
        <w:pStyle w:val="Bezmez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543 44 Černý </w:t>
      </w:r>
      <w:proofErr w:type="spellStart"/>
      <w:r>
        <w:rPr>
          <w:rStyle w:val="dn"/>
          <w:rFonts w:ascii="Arial" w:hAnsi="Arial"/>
          <w:b/>
          <w:bCs/>
          <w:sz w:val="24"/>
          <w:szCs w:val="24"/>
        </w:rPr>
        <w:t>Dů</w:t>
      </w:r>
      <w:proofErr w:type="spellEnd"/>
      <w:r>
        <w:rPr>
          <w:rStyle w:val="dn"/>
          <w:rFonts w:ascii="Arial" w:hAnsi="Arial"/>
          <w:b/>
          <w:bCs/>
          <w:sz w:val="24"/>
          <w:szCs w:val="24"/>
          <w:lang w:val="it-IT"/>
        </w:rPr>
        <w:t>l 180</w:t>
      </w:r>
    </w:p>
    <w:p w14:paraId="00EDF45F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proofErr w:type="gramStart"/>
      <w:r>
        <w:rPr>
          <w:rStyle w:val="dn"/>
          <w:rFonts w:ascii="Arial" w:hAnsi="Arial"/>
          <w:sz w:val="20"/>
          <w:szCs w:val="20"/>
        </w:rPr>
        <w:t xml:space="preserve">IČ:   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08539031</w:t>
      </w:r>
    </w:p>
    <w:p w14:paraId="43C49C4E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 CZ7803043259</w:t>
      </w:r>
    </w:p>
    <w:p w14:paraId="68AD343A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Tel: +</w:t>
      </w:r>
      <w:proofErr w:type="gramStart"/>
      <w:r>
        <w:rPr>
          <w:rStyle w:val="dn"/>
          <w:rFonts w:ascii="Arial" w:hAnsi="Arial"/>
          <w:sz w:val="20"/>
          <w:szCs w:val="20"/>
        </w:rPr>
        <w:t>420499896342,  +</w:t>
      </w:r>
      <w:proofErr w:type="gramEnd"/>
      <w:r>
        <w:rPr>
          <w:rStyle w:val="dn"/>
          <w:rFonts w:ascii="Arial" w:hAnsi="Arial"/>
          <w:sz w:val="20"/>
          <w:szCs w:val="20"/>
        </w:rPr>
        <w:t>420721412133</w:t>
      </w:r>
    </w:p>
    <w:p w14:paraId="57B97CD8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e-mail: boudarikrkonose@gmail.com</w:t>
      </w:r>
    </w:p>
    <w:p w14:paraId="01F75A44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Bankovní spojení: KB Náchod</w:t>
      </w:r>
    </w:p>
    <w:p w14:paraId="094E967B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 123-489600297/0100</w:t>
      </w:r>
    </w:p>
    <w:p w14:paraId="26EFB3DF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proofErr w:type="gramStart"/>
      <w:r>
        <w:rPr>
          <w:rStyle w:val="dn"/>
          <w:rFonts w:ascii="Arial" w:hAnsi="Arial"/>
          <w:sz w:val="20"/>
          <w:szCs w:val="20"/>
        </w:rPr>
        <w:t>zastoupená  panem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Filipem Šulcem</w:t>
      </w:r>
    </w:p>
    <w:p w14:paraId="54D42B8C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jen dodavatel)</w:t>
      </w:r>
    </w:p>
    <w:p w14:paraId="6A9777A1" w14:textId="77777777" w:rsidR="00127386" w:rsidRDefault="00127386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</w:p>
    <w:p w14:paraId="4FD554DF" w14:textId="77777777" w:rsidR="00127386" w:rsidRDefault="00127386">
      <w:pPr>
        <w:pStyle w:val="Bezmezer"/>
        <w:rPr>
          <w:rStyle w:val="dn"/>
          <w:rFonts w:ascii="Arial" w:eastAsia="Arial" w:hAnsi="Arial" w:cs="Arial"/>
          <w:b/>
          <w:bCs/>
          <w:sz w:val="24"/>
          <w:szCs w:val="24"/>
        </w:rPr>
      </w:pPr>
    </w:p>
    <w:p w14:paraId="4625D2BE" w14:textId="17AD042E" w:rsidR="00127386" w:rsidRDefault="00000000">
      <w:pPr>
        <w:pStyle w:val="Bezmezer"/>
        <w:rPr>
          <w:rStyle w:val="dn"/>
          <w:rFonts w:ascii="Arial" w:eastAsia="Arial" w:hAnsi="Arial" w:cs="Arial"/>
          <w:b/>
          <w:bCs/>
          <w:sz w:val="24"/>
          <w:szCs w:val="24"/>
        </w:rPr>
      </w:pPr>
      <w:bookmarkStart w:id="0" w:name="_Hlk147998542"/>
      <w:r>
        <w:rPr>
          <w:rStyle w:val="dn"/>
          <w:rFonts w:ascii="Arial" w:hAnsi="Arial"/>
          <w:b/>
          <w:bCs/>
          <w:sz w:val="24"/>
          <w:szCs w:val="24"/>
        </w:rPr>
        <w:t>Gymnázium Jaroslava Žáka</w:t>
      </w:r>
      <w:r w:rsidR="00094C45">
        <w:rPr>
          <w:rStyle w:val="dn"/>
          <w:rFonts w:ascii="Arial" w:hAnsi="Arial"/>
          <w:b/>
          <w:bCs/>
          <w:sz w:val="24"/>
          <w:szCs w:val="24"/>
        </w:rPr>
        <w:t>,</w:t>
      </w:r>
      <w:r>
        <w:rPr>
          <w:rStyle w:val="dn"/>
          <w:rFonts w:ascii="Arial" w:hAnsi="Arial"/>
          <w:b/>
          <w:bCs/>
          <w:sz w:val="24"/>
          <w:szCs w:val="24"/>
        </w:rPr>
        <w:t xml:space="preserve"> Jaroměř</w:t>
      </w:r>
    </w:p>
    <w:p w14:paraId="341293CC" w14:textId="77777777" w:rsidR="00127386" w:rsidRDefault="00000000">
      <w:pPr>
        <w:pStyle w:val="Bezmez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Lužická 423</w:t>
      </w:r>
    </w:p>
    <w:p w14:paraId="47BCCB9B" w14:textId="77777777" w:rsidR="00127386" w:rsidRDefault="00000000">
      <w:pPr>
        <w:pStyle w:val="Bezmez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551 23 Jaroměř</w:t>
      </w:r>
    </w:p>
    <w:p w14:paraId="30DBD2A0" w14:textId="77777777" w:rsidR="00127386" w:rsidRDefault="00000000">
      <w:pPr>
        <w:pStyle w:val="Bezmezer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 48623695</w:t>
      </w:r>
    </w:p>
    <w:p w14:paraId="7519E943" w14:textId="78C1D91D" w:rsidR="00094C45" w:rsidRDefault="00094C45">
      <w:pPr>
        <w:pStyle w:val="Bezmezer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Tel: +420491812498</w:t>
      </w:r>
    </w:p>
    <w:p w14:paraId="7FE59598" w14:textId="0AA283F5" w:rsidR="00094C45" w:rsidRPr="00401502" w:rsidRDefault="00094C45">
      <w:pPr>
        <w:pStyle w:val="Bezmezer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e-mail: </w:t>
      </w:r>
      <w:hyperlink r:id="rId6" w:history="1">
        <w:r w:rsidRPr="00401502">
          <w:rPr>
            <w:rStyle w:val="Hypertextovodkaz"/>
            <w:rFonts w:ascii="Arial" w:hAnsi="Arial"/>
            <w:sz w:val="20"/>
            <w:szCs w:val="20"/>
            <w:u w:val="none"/>
          </w:rPr>
          <w:t>skola@goajaro.cz</w:t>
        </w:r>
      </w:hyperlink>
    </w:p>
    <w:p w14:paraId="54FA7F58" w14:textId="4C34EFB8" w:rsidR="00094C45" w:rsidRDefault="00094C45">
      <w:pPr>
        <w:pStyle w:val="Bezmez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sz w:val="20"/>
          <w:szCs w:val="20"/>
        </w:rPr>
        <w:t>zastoupená ředitelem školy Mgr. Karlem Hübnerem</w:t>
      </w:r>
    </w:p>
    <w:bookmarkEnd w:id="0"/>
    <w:p w14:paraId="7C2C0B61" w14:textId="77777777" w:rsidR="00127386" w:rsidRDefault="00000000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jen objednavatel)</w:t>
      </w:r>
    </w:p>
    <w:p w14:paraId="40BD7E7A" w14:textId="77777777" w:rsidR="00127386" w:rsidRDefault="00127386">
      <w:pPr>
        <w:pStyle w:val="Bezmezer"/>
        <w:rPr>
          <w:rStyle w:val="dn"/>
          <w:rFonts w:ascii="Arial" w:eastAsia="Arial" w:hAnsi="Arial" w:cs="Arial"/>
          <w:sz w:val="20"/>
          <w:szCs w:val="20"/>
        </w:rPr>
      </w:pPr>
    </w:p>
    <w:p w14:paraId="40A9DA13" w14:textId="35A657FF" w:rsidR="00127386" w:rsidRDefault="00000000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I. Předmět smlouvy</w:t>
      </w:r>
    </w:p>
    <w:p w14:paraId="138356A0" w14:textId="77777777" w:rsidR="00127386" w:rsidRPr="00094C45" w:rsidRDefault="00000000" w:rsidP="00094C45">
      <w:pPr>
        <w:pStyle w:val="Bezmezer"/>
        <w:rPr>
          <w:rStyle w:val="dn"/>
          <w:rFonts w:ascii="Arial" w:hAnsi="Arial"/>
        </w:rPr>
      </w:pPr>
      <w:r w:rsidRPr="00094C45">
        <w:rPr>
          <w:rStyle w:val="dn"/>
          <w:rFonts w:ascii="Arial" w:hAnsi="Arial"/>
        </w:rPr>
        <w:t xml:space="preserve">Předmětem smlouvy je zajištění pobytu účastníků </w:t>
      </w:r>
      <w:proofErr w:type="spellStart"/>
      <w:r w:rsidRPr="00094C45">
        <w:rPr>
          <w:rStyle w:val="dn"/>
          <w:rFonts w:ascii="Arial" w:hAnsi="Arial"/>
        </w:rPr>
        <w:t>lyžařsk</w:t>
      </w:r>
      <w:proofErr w:type="spellEnd"/>
      <w:r w:rsidRPr="00094C45">
        <w:rPr>
          <w:rStyle w:val="dn"/>
          <w:rFonts w:ascii="Arial" w:hAnsi="Arial"/>
        </w:rPr>
        <w:t xml:space="preserve">ého </w:t>
      </w:r>
      <w:proofErr w:type="spellStart"/>
      <w:r w:rsidRPr="00094C45">
        <w:rPr>
          <w:rStyle w:val="dn"/>
          <w:rFonts w:ascii="Arial" w:hAnsi="Arial"/>
        </w:rPr>
        <w:t>výcvikov</w:t>
      </w:r>
      <w:proofErr w:type="spellEnd"/>
      <w:r w:rsidRPr="00094C45">
        <w:rPr>
          <w:rStyle w:val="dn"/>
          <w:rFonts w:ascii="Arial" w:hAnsi="Arial"/>
        </w:rPr>
        <w:t>ého kurzu, který zahrnuje ubytování a stravování žáků a pedagogů.</w:t>
      </w:r>
    </w:p>
    <w:p w14:paraId="309EE648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5AF52DCC" w14:textId="498A9E23" w:rsidR="00127386" w:rsidRDefault="00000000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II. Podmínky smlouvy</w:t>
      </w:r>
    </w:p>
    <w:p w14:paraId="0AEADC8E" w14:textId="7777777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Pobyt se uskuteční ve středisku Bouda Mír Černý Důl.</w:t>
      </w:r>
    </w:p>
    <w:p w14:paraId="6F1BE736" w14:textId="7777777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Termín: 14.1.-19.1.2024</w:t>
      </w:r>
    </w:p>
    <w:p w14:paraId="1C81E23A" w14:textId="6F5BE8C2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Počet účastníků: max. 6</w:t>
      </w:r>
      <w:r w:rsidR="00094C45">
        <w:rPr>
          <w:rStyle w:val="dn"/>
          <w:rFonts w:ascii="Arial" w:hAnsi="Arial"/>
        </w:rPr>
        <w:t>3</w:t>
      </w:r>
      <w:r>
        <w:rPr>
          <w:rStyle w:val="dn"/>
          <w:rFonts w:ascii="Arial" w:hAnsi="Arial"/>
        </w:rPr>
        <w:t xml:space="preserve"> osob </w:t>
      </w:r>
    </w:p>
    <w:p w14:paraId="0705DF52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07551181" w14:textId="5E5820E4" w:rsidR="00127386" w:rsidRDefault="00000000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</w:t>
      </w:r>
      <w:r w:rsidR="00094C45">
        <w:rPr>
          <w:rStyle w:val="dn"/>
          <w:rFonts w:ascii="Arial" w:hAnsi="Arial"/>
          <w:b/>
          <w:bCs/>
        </w:rPr>
        <w:t>II</w:t>
      </w:r>
      <w:r>
        <w:rPr>
          <w:rStyle w:val="dn"/>
          <w:rFonts w:ascii="Arial" w:hAnsi="Arial"/>
          <w:b/>
          <w:bCs/>
        </w:rPr>
        <w:t>. Stravování</w:t>
      </w:r>
    </w:p>
    <w:p w14:paraId="658D24A1" w14:textId="77777777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Dodavatel zajistí pro </w:t>
      </w:r>
      <w:proofErr w:type="gramStart"/>
      <w:r>
        <w:rPr>
          <w:rStyle w:val="dn"/>
          <w:rFonts w:ascii="Arial" w:hAnsi="Arial"/>
        </w:rPr>
        <w:t>účastníky  3</w:t>
      </w:r>
      <w:proofErr w:type="gramEnd"/>
      <w:r>
        <w:rPr>
          <w:rStyle w:val="dn"/>
          <w:rFonts w:ascii="Arial" w:hAnsi="Arial"/>
        </w:rPr>
        <w:t xml:space="preserve">x denně stravu a pitný režim. Pobyt </w:t>
      </w:r>
      <w:proofErr w:type="spellStart"/>
      <w:r>
        <w:rPr>
          <w:rStyle w:val="dn"/>
          <w:rFonts w:ascii="Arial" w:hAnsi="Arial"/>
        </w:rPr>
        <w:t>začín</w:t>
      </w:r>
      <w:proofErr w:type="spellEnd"/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obě</w:t>
      </w:r>
      <w:r>
        <w:rPr>
          <w:rStyle w:val="dn"/>
          <w:rFonts w:ascii="Arial" w:hAnsi="Arial"/>
          <w:lang w:val="de-DE"/>
        </w:rPr>
        <w:t>dem v</w:t>
      </w:r>
      <w:r>
        <w:rPr>
          <w:rStyle w:val="dn"/>
          <w:rFonts w:ascii="Arial" w:hAnsi="Arial"/>
        </w:rPr>
        <w:t xml:space="preserve"> den příjezdu a </w:t>
      </w:r>
      <w:proofErr w:type="gramStart"/>
      <w:r>
        <w:rPr>
          <w:rStyle w:val="dn"/>
          <w:rFonts w:ascii="Arial" w:hAnsi="Arial"/>
        </w:rPr>
        <w:t>končí</w:t>
      </w:r>
      <w:proofErr w:type="gramEnd"/>
      <w:r>
        <w:rPr>
          <w:rStyle w:val="dn"/>
          <w:rFonts w:ascii="Arial" w:hAnsi="Arial"/>
        </w:rPr>
        <w:t xml:space="preserve"> obědem v den odjezdu.</w:t>
      </w:r>
    </w:p>
    <w:p w14:paraId="72C3191D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41A76B91" w14:textId="75F2A39D" w:rsidR="00127386" w:rsidRDefault="00094C45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</w:t>
      </w:r>
      <w:r w:rsidR="00000000">
        <w:rPr>
          <w:rStyle w:val="dn"/>
          <w:rFonts w:ascii="Arial" w:hAnsi="Arial"/>
          <w:b/>
          <w:bCs/>
        </w:rPr>
        <w:t xml:space="preserve">V. </w:t>
      </w:r>
      <w:proofErr w:type="spellStart"/>
      <w:r w:rsidR="00000000">
        <w:rPr>
          <w:rStyle w:val="dn"/>
          <w:rFonts w:ascii="Arial" w:hAnsi="Arial"/>
          <w:b/>
          <w:bCs/>
        </w:rPr>
        <w:t>Cenov</w:t>
      </w:r>
      <w:proofErr w:type="spellEnd"/>
      <w:r w:rsidR="00000000">
        <w:rPr>
          <w:rStyle w:val="dn"/>
          <w:rFonts w:ascii="Arial" w:hAnsi="Arial"/>
          <w:b/>
          <w:bCs/>
          <w:lang w:val="fr-FR"/>
        </w:rPr>
        <w:t xml:space="preserve">é </w:t>
      </w:r>
      <w:r w:rsidR="00000000">
        <w:rPr>
          <w:rStyle w:val="dn"/>
          <w:rFonts w:ascii="Arial" w:hAnsi="Arial"/>
          <w:b/>
          <w:bCs/>
        </w:rPr>
        <w:t>podmínky</w:t>
      </w:r>
    </w:p>
    <w:p w14:paraId="4ED6613B" w14:textId="33FD5F53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Za poskytnutí služeb se </w:t>
      </w:r>
      <w:proofErr w:type="spellStart"/>
      <w:r>
        <w:rPr>
          <w:rStyle w:val="dn"/>
          <w:rFonts w:ascii="Arial" w:hAnsi="Arial"/>
        </w:rPr>
        <w:t>sjednáv</w:t>
      </w:r>
      <w:proofErr w:type="spellEnd"/>
      <w:r>
        <w:rPr>
          <w:rStyle w:val="dn"/>
          <w:rFonts w:ascii="Arial" w:hAnsi="Arial"/>
          <w:lang w:val="pt-PT"/>
        </w:rPr>
        <w:t xml:space="preserve">á </w:t>
      </w:r>
      <w:proofErr w:type="spellStart"/>
      <w:r>
        <w:rPr>
          <w:rStyle w:val="dn"/>
          <w:rFonts w:ascii="Arial" w:hAnsi="Arial"/>
        </w:rPr>
        <w:t>pevn</w:t>
      </w:r>
      <w:proofErr w:type="spellEnd"/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cena na osobu a den ve výši 800</w:t>
      </w:r>
      <w:r w:rsidR="00094C45"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>Kč plus 150 Kč za oběd navíc v den odjezdu včetně DPH</w:t>
      </w:r>
    </w:p>
    <w:p w14:paraId="115D002F" w14:textId="1A3ECEF1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proofErr w:type="spellStart"/>
      <w:r>
        <w:rPr>
          <w:rStyle w:val="dn"/>
          <w:rFonts w:ascii="Arial" w:hAnsi="Arial"/>
        </w:rPr>
        <w:t>Celkov</w:t>
      </w:r>
      <w:proofErr w:type="spellEnd"/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cena za pobyt na osobu 4150 Kč.</w:t>
      </w:r>
    </w:p>
    <w:p w14:paraId="37DCC632" w14:textId="77777777" w:rsidR="00127386" w:rsidRDefault="00000000">
      <w:pPr>
        <w:pStyle w:val="Bezmezer"/>
        <w:rPr>
          <w:rStyle w:val="dn"/>
          <w:rFonts w:ascii="Arial" w:hAnsi="Arial"/>
        </w:rPr>
      </w:pPr>
      <w:proofErr w:type="spellStart"/>
      <w:r>
        <w:rPr>
          <w:rStyle w:val="dn"/>
          <w:rFonts w:ascii="Arial" w:hAnsi="Arial"/>
        </w:rPr>
        <w:t>Celkov</w:t>
      </w:r>
      <w:proofErr w:type="spellEnd"/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cena vychází ze </w:t>
      </w:r>
      <w:proofErr w:type="spellStart"/>
      <w:r>
        <w:rPr>
          <w:rStyle w:val="dn"/>
          <w:rFonts w:ascii="Arial" w:hAnsi="Arial"/>
        </w:rPr>
        <w:t>skutečn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počtu osob a počtu dní pobytu.</w:t>
      </w:r>
    </w:p>
    <w:p w14:paraId="6923C775" w14:textId="77777777" w:rsidR="00094C45" w:rsidRDefault="00094C45">
      <w:pPr>
        <w:pStyle w:val="Bezmezer"/>
        <w:rPr>
          <w:rStyle w:val="dn"/>
          <w:rFonts w:ascii="Arial" w:eastAsia="Arial" w:hAnsi="Arial" w:cs="Arial"/>
        </w:rPr>
      </w:pPr>
    </w:p>
    <w:p w14:paraId="2BAC2BB4" w14:textId="787BC79A" w:rsidR="00127386" w:rsidRDefault="00000000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V. Platba</w:t>
      </w:r>
    </w:p>
    <w:p w14:paraId="0715736F" w14:textId="7777777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Úhrada pobytu bude provedena následovně:</w:t>
      </w:r>
    </w:p>
    <w:p w14:paraId="5CFA1109" w14:textId="77777777" w:rsidR="00127386" w:rsidRDefault="00000000">
      <w:pPr>
        <w:pStyle w:val="Bezmez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</w:rPr>
        <w:t>a) zálohová faktura ve výši 90000 Kč bude uhrazena do 15.11.2023</w:t>
      </w:r>
    </w:p>
    <w:p w14:paraId="5A3C91FF" w14:textId="6D2C9B8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b) v den ukončení pobytu se provede </w:t>
      </w:r>
      <w:proofErr w:type="spellStart"/>
      <w:r>
        <w:rPr>
          <w:rStyle w:val="dn"/>
          <w:rFonts w:ascii="Arial" w:hAnsi="Arial"/>
        </w:rPr>
        <w:t>závěrečn</w:t>
      </w:r>
      <w:proofErr w:type="spellEnd"/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vyúčtování podle </w:t>
      </w:r>
      <w:proofErr w:type="spellStart"/>
      <w:r>
        <w:rPr>
          <w:rStyle w:val="dn"/>
          <w:rFonts w:ascii="Arial" w:hAnsi="Arial"/>
        </w:rPr>
        <w:t>skutečn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stavu a</w:t>
      </w:r>
      <w:r w:rsidR="00094C45"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 xml:space="preserve">doplatek bude uhrazen na základě </w:t>
      </w:r>
      <w:proofErr w:type="spellStart"/>
      <w:r>
        <w:rPr>
          <w:rStyle w:val="dn"/>
          <w:rFonts w:ascii="Arial" w:hAnsi="Arial"/>
        </w:rPr>
        <w:t>konečn</w:t>
      </w:r>
      <w:proofErr w:type="spellEnd"/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faktury se splatností 14 dnů.</w:t>
      </w:r>
    </w:p>
    <w:p w14:paraId="60B9C3C5" w14:textId="52B20778" w:rsidR="00127386" w:rsidRDefault="00000000">
      <w:pPr>
        <w:pStyle w:val="Bezmezer"/>
        <w:rPr>
          <w:rStyle w:val="dn"/>
          <w:rFonts w:ascii="Arial" w:hAnsi="Arial"/>
        </w:rPr>
      </w:pPr>
      <w:r>
        <w:rPr>
          <w:rStyle w:val="dn"/>
          <w:rFonts w:ascii="Arial" w:hAnsi="Arial"/>
        </w:rPr>
        <w:t xml:space="preserve">Za pozdní platby je </w:t>
      </w:r>
      <w:proofErr w:type="spellStart"/>
      <w:r>
        <w:rPr>
          <w:rStyle w:val="dn"/>
          <w:rFonts w:ascii="Arial" w:hAnsi="Arial"/>
        </w:rPr>
        <w:t>účtovan</w:t>
      </w:r>
      <w:proofErr w:type="spellEnd"/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penále ve výši </w:t>
      </w:r>
      <w:proofErr w:type="gramStart"/>
      <w:r>
        <w:rPr>
          <w:rStyle w:val="dn"/>
          <w:rFonts w:ascii="Arial" w:hAnsi="Arial"/>
        </w:rPr>
        <w:t>1%</w:t>
      </w:r>
      <w:proofErr w:type="gramEnd"/>
      <w:r>
        <w:rPr>
          <w:rStyle w:val="dn"/>
          <w:rFonts w:ascii="Arial" w:hAnsi="Arial"/>
        </w:rPr>
        <w:t xml:space="preserve"> za každý den prodlení.</w:t>
      </w:r>
    </w:p>
    <w:p w14:paraId="6B314D74" w14:textId="77777777" w:rsidR="00401502" w:rsidRDefault="00401502">
      <w:pPr>
        <w:pStyle w:val="Bezmezer"/>
        <w:rPr>
          <w:rStyle w:val="dn"/>
          <w:rFonts w:ascii="Arial" w:hAnsi="Arial"/>
        </w:rPr>
      </w:pPr>
    </w:p>
    <w:p w14:paraId="5965EEB1" w14:textId="0FD4BC84" w:rsidR="00127386" w:rsidRDefault="00000000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lastRenderedPageBreak/>
        <w:t>VI. Storno poplatky při odstoupení od smlouvy</w:t>
      </w:r>
    </w:p>
    <w:p w14:paraId="3682D94A" w14:textId="7777777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a) </w:t>
      </w:r>
      <w:proofErr w:type="gramStart"/>
      <w:r>
        <w:rPr>
          <w:rStyle w:val="dn"/>
          <w:rFonts w:ascii="Arial" w:hAnsi="Arial"/>
        </w:rPr>
        <w:t>28 – 7</w:t>
      </w:r>
      <w:proofErr w:type="gramEnd"/>
      <w:r>
        <w:rPr>
          <w:rStyle w:val="dn"/>
          <w:rFonts w:ascii="Arial" w:hAnsi="Arial"/>
        </w:rPr>
        <w:t xml:space="preserve"> kalendářních dnů do ubytování   40 % z ceny ubytování</w:t>
      </w:r>
    </w:p>
    <w:p w14:paraId="54D6AF51" w14:textId="7777777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b) 6 –1 kalendářní den do </w:t>
      </w:r>
      <w:proofErr w:type="gramStart"/>
      <w:r>
        <w:rPr>
          <w:rStyle w:val="dn"/>
          <w:rFonts w:ascii="Arial" w:hAnsi="Arial"/>
        </w:rPr>
        <w:t>ubytování  70</w:t>
      </w:r>
      <w:proofErr w:type="gramEnd"/>
      <w:r>
        <w:rPr>
          <w:rStyle w:val="dn"/>
          <w:rFonts w:ascii="Arial" w:hAnsi="Arial"/>
        </w:rPr>
        <w:t xml:space="preserve"> % z ceny ubytování</w:t>
      </w:r>
    </w:p>
    <w:p w14:paraId="4B10A28C" w14:textId="7777777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c) Pokud není pobyt zrušen př</w:t>
      </w:r>
      <w:r>
        <w:rPr>
          <w:rStyle w:val="dn"/>
          <w:rFonts w:ascii="Arial" w:hAnsi="Arial"/>
          <w:lang w:val="pt-PT"/>
        </w:rPr>
        <w:t>edem a n</w:t>
      </w:r>
      <w:proofErr w:type="spellStart"/>
      <w:r>
        <w:rPr>
          <w:rStyle w:val="dn"/>
          <w:rFonts w:ascii="Arial" w:hAnsi="Arial"/>
        </w:rPr>
        <w:t>ástup</w:t>
      </w:r>
      <w:proofErr w:type="spellEnd"/>
      <w:r>
        <w:rPr>
          <w:rStyle w:val="dn"/>
          <w:rFonts w:ascii="Arial" w:hAnsi="Arial"/>
        </w:rPr>
        <w:t xml:space="preserve"> se neuskuteční nebo je bez </w:t>
      </w:r>
      <w:proofErr w:type="spellStart"/>
      <w:r>
        <w:rPr>
          <w:rStyle w:val="dn"/>
          <w:rFonts w:ascii="Arial" w:hAnsi="Arial"/>
        </w:rPr>
        <w:t>vážn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pt-PT"/>
        </w:rPr>
        <w:t>ho d</w:t>
      </w:r>
      <w:proofErr w:type="spellStart"/>
      <w:r>
        <w:rPr>
          <w:rStyle w:val="dn"/>
          <w:rFonts w:ascii="Arial" w:hAnsi="Arial"/>
        </w:rPr>
        <w:t>ůvodu</w:t>
      </w:r>
      <w:proofErr w:type="spellEnd"/>
      <w:r>
        <w:rPr>
          <w:rStyle w:val="dn"/>
          <w:rFonts w:ascii="Arial" w:hAnsi="Arial"/>
        </w:rPr>
        <w:t xml:space="preserve"> dříve ukončen, hradí se 90 % smluvní ceny (tj. ceny za ubytování a stravování).</w:t>
      </w:r>
    </w:p>
    <w:p w14:paraId="5838B2D1" w14:textId="50209B84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Při nedodržení smluvně dohodnut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počtu osob se storno poplatky hradí, pokud je celkový počet osob nižší o 10</w:t>
      </w:r>
      <w:r w:rsidR="00094C45"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 xml:space="preserve">% a více. Oznámení o odstoupení smlouvy musí být </w:t>
      </w:r>
      <w:proofErr w:type="spellStart"/>
      <w:r>
        <w:rPr>
          <w:rStyle w:val="dn"/>
          <w:rFonts w:ascii="Arial" w:hAnsi="Arial"/>
        </w:rPr>
        <w:t>písemn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.</w:t>
      </w:r>
    </w:p>
    <w:p w14:paraId="1230F397" w14:textId="14E92AEE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V případě neuskutečněni pobytu z důvodu epidemie nebo </w:t>
      </w:r>
      <w:proofErr w:type="spellStart"/>
      <w:r>
        <w:rPr>
          <w:rStyle w:val="dn"/>
          <w:rFonts w:ascii="Arial" w:hAnsi="Arial"/>
        </w:rPr>
        <w:t>karant</w:t>
      </w:r>
      <w:proofErr w:type="spellEnd"/>
      <w:r>
        <w:rPr>
          <w:rStyle w:val="dn"/>
          <w:rFonts w:ascii="Arial" w:hAnsi="Arial"/>
          <w:lang w:val="fr-FR"/>
        </w:rPr>
        <w:t>é</w:t>
      </w:r>
      <w:proofErr w:type="spellStart"/>
      <w:r>
        <w:rPr>
          <w:rStyle w:val="dn"/>
          <w:rFonts w:ascii="Arial" w:hAnsi="Arial"/>
        </w:rPr>
        <w:t>ny</w:t>
      </w:r>
      <w:proofErr w:type="spellEnd"/>
      <w:r>
        <w:rPr>
          <w:rStyle w:val="dn"/>
          <w:rFonts w:ascii="Arial" w:hAnsi="Arial"/>
        </w:rPr>
        <w:t xml:space="preserve"> potvrzen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krajským hygienikem, bude záloha převedena do další sezóny, nebo vrácena objednavateli.</w:t>
      </w:r>
    </w:p>
    <w:p w14:paraId="7AFD9E66" w14:textId="77777777" w:rsidR="00127386" w:rsidRDefault="00127386">
      <w:pPr>
        <w:pStyle w:val="Bezmezer"/>
        <w:rPr>
          <w:rStyle w:val="dn"/>
          <w:rFonts w:ascii="Arial" w:eastAsia="Arial" w:hAnsi="Arial" w:cs="Arial"/>
          <w:b/>
          <w:bCs/>
        </w:rPr>
      </w:pPr>
    </w:p>
    <w:p w14:paraId="6EB2B83F" w14:textId="3FA54BAB" w:rsidR="00127386" w:rsidRDefault="00000000">
      <w:pPr>
        <w:pStyle w:val="Bezmezer"/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VII. Další dohodnut</w:t>
      </w:r>
      <w:r>
        <w:rPr>
          <w:rStyle w:val="dn"/>
          <w:rFonts w:ascii="Arial" w:hAnsi="Arial"/>
          <w:b/>
          <w:bCs/>
          <w:lang w:val="fr-FR"/>
        </w:rPr>
        <w:t xml:space="preserve">é </w:t>
      </w:r>
      <w:r>
        <w:rPr>
          <w:rStyle w:val="dn"/>
          <w:rFonts w:ascii="Arial" w:hAnsi="Arial"/>
          <w:b/>
          <w:bCs/>
        </w:rPr>
        <w:t>podmínky</w:t>
      </w:r>
    </w:p>
    <w:p w14:paraId="68C66484" w14:textId="77777777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V den odjezdu je objednavatel povinen předat pokoje po snídani v původním stavu, v jak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 byly převzaty. Při předání a převzetí bude společně zkontrolován stav </w:t>
      </w:r>
      <w:proofErr w:type="spellStart"/>
      <w:r>
        <w:rPr>
          <w:rStyle w:val="dn"/>
          <w:rFonts w:ascii="Arial" w:hAnsi="Arial"/>
        </w:rPr>
        <w:t>uží</w:t>
      </w:r>
      <w:proofErr w:type="spellEnd"/>
      <w:r>
        <w:rPr>
          <w:rStyle w:val="dn"/>
          <w:rFonts w:ascii="Arial" w:hAnsi="Arial"/>
          <w:lang w:val="nl-NL"/>
        </w:rPr>
        <w:t>van</w:t>
      </w:r>
      <w:proofErr w:type="spellStart"/>
      <w:r>
        <w:rPr>
          <w:rStyle w:val="dn"/>
          <w:rFonts w:ascii="Arial" w:hAnsi="Arial"/>
        </w:rPr>
        <w:t>ých</w:t>
      </w:r>
      <w:proofErr w:type="spellEnd"/>
      <w:r>
        <w:rPr>
          <w:rStyle w:val="dn"/>
          <w:rFonts w:ascii="Arial" w:hAnsi="Arial"/>
        </w:rPr>
        <w:t xml:space="preserve"> prostor a jejich zařízení, případné škody budou okamžitě sepsány a tak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budou dohodnuty podmínky úhrady.</w:t>
      </w:r>
    </w:p>
    <w:p w14:paraId="1E0B19FC" w14:textId="77777777" w:rsidR="00127386" w:rsidRDefault="00127386">
      <w:pPr>
        <w:pStyle w:val="Bezmezer"/>
        <w:jc w:val="both"/>
        <w:rPr>
          <w:rStyle w:val="dn"/>
          <w:rFonts w:ascii="Arial" w:eastAsia="Arial" w:hAnsi="Arial" w:cs="Arial"/>
        </w:rPr>
      </w:pPr>
    </w:p>
    <w:p w14:paraId="2AF09FF5" w14:textId="77777777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Smluvní strany výslovně sjednávají, že uveřejnění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v registru smluv dle zákona č. 340/2015 v </w:t>
      </w:r>
      <w:proofErr w:type="spellStart"/>
      <w:r>
        <w:rPr>
          <w:rStyle w:val="dn"/>
          <w:rFonts w:ascii="Arial" w:hAnsi="Arial"/>
        </w:rPr>
        <w:t>platn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znění, o zvláštních podmínkách účinnosti některých smluv, uveřejňování těchto smluv a o registru smluv zajistí objednatel.</w:t>
      </w:r>
    </w:p>
    <w:p w14:paraId="6C353173" w14:textId="77777777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Pro účely zveřejnění poskytne dodavatel objednateli elektronický obraz </w:t>
      </w:r>
      <w:proofErr w:type="spellStart"/>
      <w:r>
        <w:rPr>
          <w:rStyle w:val="dn"/>
          <w:rFonts w:ascii="Arial" w:hAnsi="Arial"/>
        </w:rPr>
        <w:t>textov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obsahu smlouvy v otevřen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 a strojově </w:t>
      </w:r>
      <w:proofErr w:type="spellStart"/>
      <w:r>
        <w:rPr>
          <w:rStyle w:val="dn"/>
          <w:rFonts w:ascii="Arial" w:hAnsi="Arial"/>
        </w:rPr>
        <w:t>čiteln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formátu (např</w:t>
      </w:r>
      <w:r>
        <w:rPr>
          <w:rStyle w:val="dn"/>
          <w:rFonts w:ascii="Arial" w:hAnsi="Arial"/>
          <w:lang w:val="en-US"/>
        </w:rPr>
        <w:t>. form</w:t>
      </w:r>
      <w:r>
        <w:rPr>
          <w:rStyle w:val="dn"/>
          <w:rFonts w:ascii="Arial" w:hAnsi="Arial"/>
        </w:rPr>
        <w:t>á</w:t>
      </w:r>
      <w:proofErr w:type="spellStart"/>
      <w:r>
        <w:rPr>
          <w:rStyle w:val="dn"/>
          <w:rFonts w:ascii="Arial" w:hAnsi="Arial"/>
          <w:lang w:val="de-DE"/>
        </w:rPr>
        <w:t>ty</w:t>
      </w:r>
      <w:proofErr w:type="spellEnd"/>
      <w:r>
        <w:rPr>
          <w:rStyle w:val="dn"/>
          <w:rFonts w:ascii="Arial" w:hAnsi="Arial"/>
          <w:lang w:val="de-DE"/>
        </w:rPr>
        <w:t xml:space="preserve"> RTF, PDF, ODF).</w:t>
      </w:r>
    </w:p>
    <w:p w14:paraId="4FB6F280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3881FDBB" w14:textId="121DF1F2" w:rsidR="00127386" w:rsidRDefault="00094C45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VIII</w:t>
      </w:r>
      <w:r w:rsidR="00000000">
        <w:rPr>
          <w:rStyle w:val="dn"/>
          <w:rFonts w:ascii="Arial" w:hAnsi="Arial"/>
          <w:b/>
          <w:bCs/>
        </w:rPr>
        <w:t>. Platnost a účinnost</w:t>
      </w:r>
    </w:p>
    <w:p w14:paraId="6DEFB19E" w14:textId="1660A6BC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Tato smlouva je vyhotovena ve dvou </w:t>
      </w:r>
      <w:proofErr w:type="spellStart"/>
      <w:r>
        <w:rPr>
          <w:rStyle w:val="dn"/>
          <w:rFonts w:ascii="Arial" w:hAnsi="Arial"/>
        </w:rPr>
        <w:t>originá</w:t>
      </w:r>
      <w:r>
        <w:rPr>
          <w:rStyle w:val="dn"/>
          <w:rFonts w:ascii="Arial" w:hAnsi="Arial"/>
          <w:lang w:val="de-DE"/>
        </w:rPr>
        <w:t>lech</w:t>
      </w:r>
      <w:proofErr w:type="spellEnd"/>
      <w:r>
        <w:rPr>
          <w:rStyle w:val="dn"/>
          <w:rFonts w:ascii="Arial" w:hAnsi="Arial"/>
          <w:lang w:val="de-DE"/>
        </w:rPr>
        <w:t>, z</w:t>
      </w:r>
      <w:r w:rsidR="00094C45"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nich</w:t>
      </w:r>
      <w:r w:rsidR="00094C45">
        <w:rPr>
          <w:rStyle w:val="dn"/>
          <w:rFonts w:ascii="Arial" w:hAnsi="Arial"/>
        </w:rPr>
        <w:t xml:space="preserve">ž </w:t>
      </w:r>
      <w:r>
        <w:rPr>
          <w:rStyle w:val="dn"/>
          <w:rFonts w:ascii="Arial" w:hAnsi="Arial"/>
        </w:rPr>
        <w:t>jeden náleží dodavateli a jeden objednavateli.</w:t>
      </w:r>
    </w:p>
    <w:p w14:paraId="1F7DED91" w14:textId="77777777" w:rsidR="00127386" w:rsidRDefault="00000000">
      <w:pPr>
        <w:pStyle w:val="Bezmezer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lang w:val="it-IT"/>
        </w:rPr>
        <w:t xml:space="preserve">Tato smlouva nabyde </w:t>
      </w:r>
      <w:r>
        <w:rPr>
          <w:rStyle w:val="dn"/>
          <w:rFonts w:ascii="Arial" w:hAnsi="Arial"/>
        </w:rPr>
        <w:t>účinnosti dnem zapsání do registru smluv.</w:t>
      </w:r>
    </w:p>
    <w:p w14:paraId="3D0F8E32" w14:textId="77777777" w:rsidR="00127386" w:rsidRDefault="00127386">
      <w:pPr>
        <w:pStyle w:val="Bezmezer"/>
        <w:jc w:val="center"/>
        <w:rPr>
          <w:rStyle w:val="dn"/>
          <w:rFonts w:ascii="Arial" w:eastAsia="Arial" w:hAnsi="Arial" w:cs="Arial"/>
          <w:b/>
          <w:bCs/>
        </w:rPr>
      </w:pPr>
    </w:p>
    <w:p w14:paraId="18CEE8B0" w14:textId="77777777" w:rsidR="00127386" w:rsidRDefault="00127386">
      <w:pPr>
        <w:pStyle w:val="Bezmezer"/>
        <w:rPr>
          <w:rStyle w:val="dn"/>
          <w:rFonts w:ascii="Arial" w:eastAsia="Arial" w:hAnsi="Arial" w:cs="Arial"/>
          <w:b/>
          <w:bCs/>
        </w:rPr>
      </w:pPr>
    </w:p>
    <w:p w14:paraId="54C15737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183BCA6D" w14:textId="34F32588" w:rsidR="00127386" w:rsidRDefault="00000000">
      <w:pPr>
        <w:pStyle w:val="Bezmezer"/>
        <w:rPr>
          <w:rStyle w:val="dn"/>
          <w:rFonts w:ascii="Arial" w:hAnsi="Arial"/>
        </w:rPr>
      </w:pPr>
      <w:r>
        <w:rPr>
          <w:rStyle w:val="dn"/>
          <w:rFonts w:ascii="Arial" w:hAnsi="Arial"/>
        </w:rPr>
        <w:t>V </w:t>
      </w:r>
      <w:proofErr w:type="spellStart"/>
      <w:r>
        <w:rPr>
          <w:rStyle w:val="dn"/>
          <w:rFonts w:ascii="Arial" w:hAnsi="Arial"/>
        </w:rPr>
        <w:t>Čern</w:t>
      </w:r>
      <w:proofErr w:type="spellEnd"/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Dole 1</w:t>
      </w:r>
      <w:r w:rsidR="0054635C">
        <w:rPr>
          <w:rStyle w:val="dn"/>
          <w:rFonts w:ascii="Arial" w:hAnsi="Arial"/>
        </w:rPr>
        <w:t>2</w:t>
      </w:r>
      <w:r>
        <w:rPr>
          <w:rStyle w:val="dn"/>
          <w:rFonts w:ascii="Arial" w:hAnsi="Arial"/>
        </w:rPr>
        <w:t>.10.2023</w:t>
      </w:r>
    </w:p>
    <w:p w14:paraId="76F3DB1D" w14:textId="77777777" w:rsidR="0054635C" w:rsidRDefault="0054635C">
      <w:pPr>
        <w:pStyle w:val="Bezmezer"/>
        <w:rPr>
          <w:rStyle w:val="dn"/>
          <w:rFonts w:ascii="Arial" w:eastAsia="Arial" w:hAnsi="Arial" w:cs="Arial"/>
        </w:rPr>
      </w:pPr>
    </w:p>
    <w:p w14:paraId="48D16B39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250B4951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3D087993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092CCB61" w14:textId="77777777" w:rsidR="00127386" w:rsidRDefault="00127386">
      <w:pPr>
        <w:pStyle w:val="Bezmezer"/>
        <w:rPr>
          <w:rStyle w:val="dn"/>
          <w:rFonts w:ascii="Arial" w:eastAsia="Arial" w:hAnsi="Arial" w:cs="Arial"/>
        </w:rPr>
      </w:pPr>
    </w:p>
    <w:p w14:paraId="16830CF3" w14:textId="77777777" w:rsidR="00127386" w:rsidRDefault="00000000">
      <w:pPr>
        <w:pStyle w:val="Bezmez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…………………………………..                            …………………………………………….</w:t>
      </w:r>
    </w:p>
    <w:p w14:paraId="3C948F68" w14:textId="6123DF4D" w:rsidR="00127386" w:rsidRDefault="00401502">
      <w:pPr>
        <w:pStyle w:val="Bezmezer"/>
      </w:pPr>
      <w:r>
        <w:rPr>
          <w:rStyle w:val="dn"/>
          <w:rFonts w:ascii="Arial" w:hAnsi="Arial"/>
        </w:rPr>
        <w:t xml:space="preserve">   </w:t>
      </w:r>
      <w:r w:rsidR="00000000">
        <w:rPr>
          <w:rStyle w:val="dn"/>
          <w:rFonts w:ascii="Arial" w:hAnsi="Arial"/>
        </w:rPr>
        <w:t xml:space="preserve">Dodavatel: Filip Šulc                                 </w:t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</w:r>
      <w:r w:rsidR="00000000">
        <w:rPr>
          <w:rStyle w:val="dn"/>
          <w:rFonts w:ascii="Arial" w:hAnsi="Arial"/>
        </w:rPr>
        <w:t>Objednavatel:</w:t>
      </w:r>
      <w:r w:rsidR="00094C45">
        <w:rPr>
          <w:rStyle w:val="dn"/>
          <w:rFonts w:ascii="Arial" w:hAnsi="Arial"/>
        </w:rPr>
        <w:t xml:space="preserve"> </w:t>
      </w:r>
      <w:bookmarkStart w:id="1" w:name="_Hlk147998611"/>
      <w:r w:rsidR="00094C45">
        <w:rPr>
          <w:rStyle w:val="dn"/>
          <w:rFonts w:ascii="Arial" w:hAnsi="Arial"/>
        </w:rPr>
        <w:t>Karel Hübner</w:t>
      </w:r>
      <w:bookmarkEnd w:id="1"/>
    </w:p>
    <w:sectPr w:rsidR="0012738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E9E8" w14:textId="77777777" w:rsidR="00337771" w:rsidRDefault="00337771">
      <w:pPr>
        <w:spacing w:after="0" w:line="240" w:lineRule="auto"/>
      </w:pPr>
      <w:r>
        <w:separator/>
      </w:r>
    </w:p>
  </w:endnote>
  <w:endnote w:type="continuationSeparator" w:id="0">
    <w:p w14:paraId="397C77D6" w14:textId="77777777" w:rsidR="00337771" w:rsidRDefault="0033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B615" w14:textId="77777777" w:rsidR="00127386" w:rsidRDefault="0012738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139B" w14:textId="77777777" w:rsidR="00337771" w:rsidRDefault="00337771">
      <w:pPr>
        <w:spacing w:after="0" w:line="240" w:lineRule="auto"/>
      </w:pPr>
      <w:r>
        <w:separator/>
      </w:r>
    </w:p>
  </w:footnote>
  <w:footnote w:type="continuationSeparator" w:id="0">
    <w:p w14:paraId="1FC4F5BA" w14:textId="77777777" w:rsidR="00337771" w:rsidRDefault="0033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EF66" w14:textId="77777777" w:rsidR="00127386" w:rsidRDefault="0012738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86"/>
    <w:rsid w:val="00094C45"/>
    <w:rsid w:val="00127386"/>
    <w:rsid w:val="00337771"/>
    <w:rsid w:val="00401502"/>
    <w:rsid w:val="0054635C"/>
    <w:rsid w:val="00C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AF7"/>
  <w15:docId w15:val="{DDC726FB-4487-496D-9D4A-AFC7029D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094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goajar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 Karel</dc:creator>
  <cp:lastModifiedBy>Hübner Karel</cp:lastModifiedBy>
  <cp:revision>4</cp:revision>
  <cp:lastPrinted>2023-10-12T08:28:00Z</cp:lastPrinted>
  <dcterms:created xsi:type="dcterms:W3CDTF">2023-10-12T08:11:00Z</dcterms:created>
  <dcterms:modified xsi:type="dcterms:W3CDTF">2023-10-12T08:29:00Z</dcterms:modified>
</cp:coreProperties>
</file>