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27640" w14:textId="5445A6DD" w:rsidR="001B0A35" w:rsidRDefault="00A25811">
      <w:pPr>
        <w:pStyle w:val="Heading"/>
      </w:pPr>
      <w:r>
        <w:rPr>
          <w:rFonts w:ascii="Cambria" w:hAnsi="Cambria"/>
        </w:rPr>
        <w:t>MĚSTO JESENÍK, 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t>Městský úřad Jeseník, Odbor tajemníka</w:t>
      </w:r>
      <w:r>
        <w:rPr>
          <w:rFonts w:ascii="Cambria" w:hAnsi="Cambria"/>
          <w:sz w:val="24"/>
          <w:szCs w:val="24"/>
        </w:rPr>
        <w:br/>
        <w:t>tel. 584 498</w:t>
      </w:r>
      <w:r w:rsidR="00902431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111</w:t>
      </w:r>
    </w:p>
    <w:p w14:paraId="3ED1DFCA" w14:textId="76F6CD98" w:rsidR="00902431" w:rsidRDefault="00D611E5">
      <w:pPr>
        <w:pStyle w:val="HorizontalLine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V Jeseníku </w:t>
      </w:r>
      <w:r w:rsidR="0099339C">
        <w:rPr>
          <w:rFonts w:ascii="Cambria" w:hAnsi="Cambria"/>
          <w:b/>
          <w:bCs/>
          <w:sz w:val="32"/>
          <w:szCs w:val="32"/>
        </w:rPr>
        <w:t>1</w:t>
      </w:r>
      <w:r w:rsidR="005C77C1">
        <w:rPr>
          <w:rFonts w:ascii="Cambria" w:hAnsi="Cambria"/>
          <w:b/>
          <w:bCs/>
          <w:sz w:val="32"/>
          <w:szCs w:val="32"/>
        </w:rPr>
        <w:t>5</w:t>
      </w:r>
      <w:bookmarkStart w:id="0" w:name="_GoBack"/>
      <w:bookmarkEnd w:id="0"/>
      <w:r w:rsidR="0099339C">
        <w:rPr>
          <w:rFonts w:ascii="Cambria" w:hAnsi="Cambria"/>
          <w:b/>
          <w:bCs/>
          <w:sz w:val="32"/>
          <w:szCs w:val="32"/>
        </w:rPr>
        <w:t>.</w:t>
      </w:r>
      <w:r w:rsidR="005C77C1">
        <w:rPr>
          <w:rFonts w:ascii="Cambria" w:hAnsi="Cambria"/>
          <w:b/>
          <w:bCs/>
          <w:sz w:val="32"/>
          <w:szCs w:val="32"/>
        </w:rPr>
        <w:t>9</w:t>
      </w:r>
      <w:r w:rsidR="0099339C">
        <w:rPr>
          <w:rFonts w:ascii="Cambria" w:hAnsi="Cambria"/>
          <w:b/>
          <w:bCs/>
          <w:sz w:val="32"/>
          <w:szCs w:val="32"/>
        </w:rPr>
        <w:t>.2023</w:t>
      </w:r>
    </w:p>
    <w:p w14:paraId="42B92824" w14:textId="5445CA10" w:rsidR="004127D3" w:rsidRDefault="004127D3">
      <w:pPr>
        <w:pStyle w:val="HorizontalLine"/>
        <w:rPr>
          <w:rFonts w:ascii="Cambria" w:hAnsi="Cambria"/>
          <w:b/>
          <w:bCs/>
          <w:sz w:val="32"/>
          <w:szCs w:val="32"/>
        </w:rPr>
      </w:pPr>
    </w:p>
    <w:p w14:paraId="1465B19D" w14:textId="0A14A1BC" w:rsidR="004127D3" w:rsidRDefault="004127D3">
      <w:pPr>
        <w:pStyle w:val="HorizontalLine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 xml:space="preserve">Objednávka č. : </w:t>
      </w:r>
      <w:r w:rsidR="005C77C1">
        <w:rPr>
          <w:rFonts w:ascii="Cambria" w:hAnsi="Cambria"/>
          <w:b/>
          <w:bCs/>
          <w:sz w:val="32"/>
          <w:szCs w:val="32"/>
        </w:rPr>
        <w:t>8</w:t>
      </w:r>
      <w:r>
        <w:rPr>
          <w:rFonts w:ascii="Cambria" w:hAnsi="Cambria"/>
          <w:b/>
          <w:bCs/>
          <w:sz w:val="32"/>
          <w:szCs w:val="32"/>
        </w:rPr>
        <w:t>/2023</w:t>
      </w:r>
    </w:p>
    <w:p w14:paraId="38A2FC7E" w14:textId="77777777" w:rsidR="002513EF" w:rsidRDefault="002513EF">
      <w:pPr>
        <w:pStyle w:val="HorizontalLine"/>
        <w:rPr>
          <w:rFonts w:ascii="Cambria" w:hAnsi="Cambria"/>
          <w:b/>
          <w:bCs/>
          <w:sz w:val="28"/>
          <w:szCs w:val="28"/>
        </w:rPr>
      </w:pPr>
    </w:p>
    <w:p w14:paraId="026F5610" w14:textId="2B1A4496" w:rsidR="001B0A35" w:rsidRDefault="00A25811">
      <w:pPr>
        <w:pStyle w:val="HorizontalLine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Dodavatel:</w:t>
      </w:r>
    </w:p>
    <w:p w14:paraId="29C5F06E" w14:textId="77777777" w:rsidR="00DE447F" w:rsidRDefault="00DE447F">
      <w:pPr>
        <w:pStyle w:val="HorizontalLine"/>
      </w:pPr>
    </w:p>
    <w:tbl>
      <w:tblPr>
        <w:tblW w:w="907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1B0A35" w14:paraId="72F23A95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454B01" w14:textId="064D5218" w:rsidR="001B0A35" w:rsidRPr="00D509C8" w:rsidRDefault="00522CF3" w:rsidP="00340F32">
            <w:pPr>
              <w:pStyle w:val="Standard"/>
              <w:tabs>
                <w:tab w:val="left" w:pos="870"/>
              </w:tabs>
              <w:rPr>
                <w:rFonts w:ascii="Cambria" w:hAnsi="Cambria" w:cs="Courier New"/>
                <w:b/>
                <w:bCs/>
                <w:sz w:val="24"/>
                <w:szCs w:val="24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>Název:</w:t>
            </w:r>
            <w:r w:rsidR="00D509C8">
              <w:rPr>
                <w:rFonts w:ascii="Cambria" w:hAnsi="Cambria" w:cs="Courier New"/>
                <w:sz w:val="24"/>
                <w:szCs w:val="24"/>
              </w:rPr>
              <w:t xml:space="preserve"> </w:t>
            </w:r>
            <w:r w:rsidR="005C77C1">
              <w:rPr>
                <w:rFonts w:ascii="Cambria" w:hAnsi="Cambria" w:cs="Courier New"/>
                <w:sz w:val="24"/>
                <w:szCs w:val="24"/>
              </w:rPr>
              <w:t xml:space="preserve">HP TRONIC, s.r.o.               </w:t>
            </w:r>
            <w:r w:rsidR="004127D3">
              <w:rPr>
                <w:rFonts w:ascii="Cambria" w:hAnsi="Cambria" w:cs="Courier New"/>
                <w:sz w:val="24"/>
                <w:szCs w:val="24"/>
              </w:rPr>
              <w:t xml:space="preserve">  </w:t>
            </w:r>
            <w:r w:rsidR="00D509C8">
              <w:rPr>
                <w:rFonts w:ascii="Cambria" w:hAnsi="Cambria" w:cs="Courier New"/>
                <w:sz w:val="24"/>
                <w:szCs w:val="24"/>
              </w:rPr>
              <w:t xml:space="preserve">            </w:t>
            </w:r>
          </w:p>
          <w:p w14:paraId="715B18C4" w14:textId="5DAE091E" w:rsidR="001B0A35" w:rsidRDefault="00A25811" w:rsidP="00340F32">
            <w:pPr>
              <w:pStyle w:val="Standard"/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>Sídlo:</w:t>
            </w:r>
            <w:r w:rsidR="00D26552">
              <w:rPr>
                <w:rFonts w:ascii="Cambria" w:hAnsi="Cambria" w:cs="Courier New"/>
                <w:sz w:val="24"/>
                <w:szCs w:val="24"/>
              </w:rPr>
              <w:t xml:space="preserve">  </w:t>
            </w:r>
            <w:r>
              <w:rPr>
                <w:rFonts w:ascii="Cambria" w:hAnsi="Cambria" w:cs="Courier New"/>
                <w:sz w:val="24"/>
                <w:szCs w:val="24"/>
              </w:rPr>
              <w:t xml:space="preserve"> </w:t>
            </w:r>
            <w:r w:rsidR="005C77C1">
              <w:rPr>
                <w:rFonts w:ascii="Cambria" w:hAnsi="Cambria" w:cs="Courier New"/>
                <w:sz w:val="24"/>
                <w:szCs w:val="24"/>
              </w:rPr>
              <w:t xml:space="preserve">nám. Práce 2523, 760 01  Zlín           </w:t>
            </w:r>
          </w:p>
          <w:p w14:paraId="4B3B2745" w14:textId="151CBEE6" w:rsidR="0023145D" w:rsidRDefault="00D26552" w:rsidP="004127D3">
            <w:pPr>
              <w:pStyle w:val="Standard"/>
              <w:tabs>
                <w:tab w:val="left" w:pos="870"/>
              </w:tabs>
              <w:rPr>
                <w:rFonts w:ascii="Cambria" w:hAnsi="Cambria" w:cs="Courier New"/>
                <w:sz w:val="24"/>
                <w:szCs w:val="24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IČO:      </w:t>
            </w:r>
            <w:r w:rsidR="005C77C1">
              <w:rPr>
                <w:rFonts w:ascii="Cambria" w:hAnsi="Cambria" w:cs="Courier New"/>
                <w:sz w:val="24"/>
                <w:szCs w:val="24"/>
              </w:rPr>
              <w:t>60323418</w:t>
            </w:r>
          </w:p>
          <w:p w14:paraId="36740C1E" w14:textId="1BD7FF8D" w:rsidR="004127D3" w:rsidRDefault="004127D3" w:rsidP="004127D3">
            <w:pPr>
              <w:pStyle w:val="Standard"/>
              <w:tabs>
                <w:tab w:val="left" w:pos="870"/>
              </w:tabs>
              <w:rPr>
                <w:rFonts w:ascii="Cambria" w:hAnsi="Cambria" w:cs="Courier New"/>
                <w:sz w:val="24"/>
                <w:szCs w:val="24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DIČ: </w:t>
            </w:r>
            <w:r w:rsidR="00A720F7">
              <w:rPr>
                <w:rFonts w:ascii="Cambria" w:hAnsi="Cambria" w:cs="Courier New"/>
                <w:sz w:val="24"/>
                <w:szCs w:val="24"/>
              </w:rPr>
              <w:t xml:space="preserve">     CZ</w:t>
            </w:r>
            <w:r w:rsidR="005C77C1">
              <w:rPr>
                <w:rFonts w:ascii="Cambria" w:hAnsi="Cambria" w:cs="Courier New"/>
                <w:sz w:val="24"/>
                <w:szCs w:val="24"/>
              </w:rPr>
              <w:t>60323418</w:t>
            </w:r>
          </w:p>
          <w:p w14:paraId="68467B39" w14:textId="29169753" w:rsidR="00A720F7" w:rsidRPr="00D509C8" w:rsidRDefault="00A720F7" w:rsidP="004127D3">
            <w:pPr>
              <w:pStyle w:val="Standard"/>
              <w:tabs>
                <w:tab w:val="left" w:pos="870"/>
              </w:tabs>
              <w:rPr>
                <w:bCs/>
                <w:sz w:val="24"/>
                <w:szCs w:val="24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Číslo účtu: </w:t>
            </w:r>
            <w:r w:rsidR="005C77C1">
              <w:rPr>
                <w:rFonts w:ascii="Cambria" w:hAnsi="Cambria" w:cs="Courier New"/>
                <w:sz w:val="24"/>
                <w:szCs w:val="24"/>
              </w:rPr>
              <w:t xml:space="preserve">17527343/0300  </w:t>
            </w:r>
          </w:p>
        </w:tc>
      </w:tr>
    </w:tbl>
    <w:p w14:paraId="4B6C65CA" w14:textId="1889C86F" w:rsidR="00B40290" w:rsidRPr="00B40290" w:rsidRDefault="00B40290">
      <w:pPr>
        <w:pStyle w:val="Standard"/>
        <w:rPr>
          <w:rFonts w:ascii="Cambria" w:hAnsi="Cambria"/>
          <w:b/>
          <w:bCs/>
          <w:sz w:val="32"/>
          <w:szCs w:val="32"/>
        </w:rPr>
      </w:pPr>
    </w:p>
    <w:p w14:paraId="1433D1C1" w14:textId="58BE1703" w:rsidR="002513EF" w:rsidRDefault="002513EF">
      <w:pPr>
        <w:pStyle w:val="Standard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</w:t>
      </w:r>
    </w:p>
    <w:p w14:paraId="51BE5027" w14:textId="046DB3AB" w:rsidR="001B0A35" w:rsidRDefault="00A25811">
      <w:pPr>
        <w:pStyle w:val="Standard"/>
      </w:pPr>
      <w:r>
        <w:rPr>
          <w:rFonts w:ascii="Cambria" w:hAnsi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14:paraId="0D15C2E9" w14:textId="77777777" w:rsidR="00E017FC" w:rsidRDefault="00E017FC">
      <w:pPr>
        <w:pStyle w:val="Standard"/>
      </w:pPr>
    </w:p>
    <w:p w14:paraId="07AA9230" w14:textId="70134965" w:rsidR="00A720F7" w:rsidRDefault="00A720F7" w:rsidP="00641262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Objednáváme u vás </w:t>
      </w:r>
      <w:r w:rsidR="005C77C1">
        <w:rPr>
          <w:rFonts w:ascii="Courier New" w:hAnsi="Courier New" w:cs="Courier New"/>
          <w:sz w:val="24"/>
          <w:szCs w:val="24"/>
        </w:rPr>
        <w:t>ubytování a pronájem konferenční místnosti pro naše zaměstnance ve dnech 18.10. – 20.10.2023.</w:t>
      </w:r>
    </w:p>
    <w:p w14:paraId="6A97DCD8" w14:textId="56CF50A6" w:rsidR="00641262" w:rsidRDefault="00A720F7" w:rsidP="00641262">
      <w:pPr>
        <w:pStyle w:val="Standard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Celková částka </w:t>
      </w:r>
      <w:r w:rsidR="005C77C1">
        <w:rPr>
          <w:rFonts w:ascii="Courier New" w:hAnsi="Courier New" w:cs="Courier New"/>
          <w:sz w:val="24"/>
          <w:szCs w:val="24"/>
        </w:rPr>
        <w:t xml:space="preserve">90.000 Kč.        </w:t>
      </w:r>
      <w:r w:rsidR="004127D3">
        <w:rPr>
          <w:rFonts w:ascii="Courier New" w:hAnsi="Courier New" w:cs="Courier New"/>
          <w:sz w:val="24"/>
          <w:szCs w:val="24"/>
        </w:rPr>
        <w:t xml:space="preserve">                                </w:t>
      </w:r>
    </w:p>
    <w:p w14:paraId="6FBF1661" w14:textId="3726E7D0" w:rsidR="001B0A35" w:rsidRDefault="00641262" w:rsidP="00641262">
      <w:pPr>
        <w:pStyle w:val="Standard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14:paraId="10CA7C81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43171EAE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6900CD6E" w14:textId="77777777" w:rsidR="001B0A35" w:rsidRDefault="00A25811">
      <w:pPr>
        <w:pStyle w:val="Standard"/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color w:val="000000"/>
          <w:sz w:val="24"/>
          <w:szCs w:val="24"/>
        </w:rPr>
        <w:br/>
      </w:r>
    </w:p>
    <w:p w14:paraId="5ED5D518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4C5CD548" w14:textId="314141E7" w:rsidR="001B0A35" w:rsidRDefault="00D509C8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Sylva Surá     </w:t>
      </w:r>
    </w:p>
    <w:p w14:paraId="142E73E5" w14:textId="1AE53FDB" w:rsidR="00D26552" w:rsidRDefault="00D509C8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Oddělení PaM </w:t>
      </w:r>
    </w:p>
    <w:p w14:paraId="206F03A6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560AD73D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2FBF325E" w14:textId="2606DE36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tbl>
      <w:tblPr>
        <w:tblW w:w="5000" w:type="pct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6860"/>
      </w:tblGrid>
      <w:tr w:rsidR="001B0A35" w14:paraId="15523686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54FC1EC8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735C84E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Komerční banka a.s., pobočka Šumperk</w:t>
            </w:r>
          </w:p>
        </w:tc>
      </w:tr>
      <w:tr w:rsidR="001B0A35" w14:paraId="2E5C8A3E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0E027286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EF028DE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1B0A35" w14:paraId="59B30799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2F302BD7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0E9D3D" w14:textId="02E8EDBF" w:rsidR="001B0A35" w:rsidRDefault="0035251F">
            <w:pPr>
              <w:pStyle w:val="Standard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107-</w:t>
            </w:r>
            <w:r w:rsidR="00D509C8">
              <w:rPr>
                <w:rFonts w:ascii="Cambria" w:hAnsi="Cambria"/>
                <w:sz w:val="24"/>
                <w:szCs w:val="24"/>
              </w:rPr>
              <w:t>1520841/0100</w:t>
            </w:r>
          </w:p>
        </w:tc>
      </w:tr>
      <w:tr w:rsidR="001B0A35" w14:paraId="5386E039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44375BA3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AC35B00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00302724</w:t>
            </w:r>
          </w:p>
        </w:tc>
      </w:tr>
      <w:tr w:rsidR="001B0A35" w14:paraId="5FA4B8A1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7854C0A6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6F8741" w14:textId="6680DF90" w:rsidR="001B0A35" w:rsidRDefault="00A25811" w:rsidP="00522CF3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522CF3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1B0A35" w14:paraId="7927C3E2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4D4BE788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FE2D96" w14:textId="6534E79D" w:rsidR="001B0A35" w:rsidRDefault="001B0A35" w:rsidP="0023145D">
            <w:pPr>
              <w:pStyle w:val="Standard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592A0A1" w14:textId="77777777" w:rsidR="001B0A35" w:rsidRDefault="00A25811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p w14:paraId="2BCD48C4" w14:textId="77777777" w:rsidR="001B0A35" w:rsidRDefault="001B0A35">
      <w:pPr>
        <w:pStyle w:val="Standard"/>
        <w:jc w:val="both"/>
        <w:rPr>
          <w:rFonts w:ascii="Cambria" w:hAnsi="Cambria" w:cs="Courier New"/>
          <w:b/>
          <w:sz w:val="24"/>
          <w:szCs w:val="24"/>
        </w:rPr>
      </w:pPr>
    </w:p>
    <w:p w14:paraId="7D6D4BFC" w14:textId="77777777" w:rsidR="001B0A35" w:rsidRDefault="001B0A35">
      <w:pPr>
        <w:pStyle w:val="Standard"/>
      </w:pPr>
    </w:p>
    <w:sectPr w:rsidR="001B0A35">
      <w:pgSz w:w="11906" w:h="16838"/>
      <w:pgMar w:top="283" w:right="1418" w:bottom="28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ABCA" w14:textId="77777777" w:rsidR="00CD25B0" w:rsidRDefault="00CD25B0">
      <w:r>
        <w:separator/>
      </w:r>
    </w:p>
  </w:endnote>
  <w:endnote w:type="continuationSeparator" w:id="0">
    <w:p w14:paraId="21AAACCA" w14:textId="77777777" w:rsidR="00CD25B0" w:rsidRDefault="00CD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9CF68" w14:textId="77777777" w:rsidR="00CD25B0" w:rsidRDefault="00CD25B0">
      <w:r>
        <w:rPr>
          <w:color w:val="000000"/>
        </w:rPr>
        <w:separator/>
      </w:r>
    </w:p>
  </w:footnote>
  <w:footnote w:type="continuationSeparator" w:id="0">
    <w:p w14:paraId="75086777" w14:textId="77777777" w:rsidR="00CD25B0" w:rsidRDefault="00CD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DCD"/>
    <w:multiLevelType w:val="multilevel"/>
    <w:tmpl w:val="D0D033CE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8B3437"/>
    <w:multiLevelType w:val="multilevel"/>
    <w:tmpl w:val="B4BC3F1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35"/>
    <w:rsid w:val="000505EB"/>
    <w:rsid w:val="00123653"/>
    <w:rsid w:val="00132748"/>
    <w:rsid w:val="001B0A35"/>
    <w:rsid w:val="001B34CA"/>
    <w:rsid w:val="0023145D"/>
    <w:rsid w:val="0023423C"/>
    <w:rsid w:val="00250734"/>
    <w:rsid w:val="002513EF"/>
    <w:rsid w:val="002A6D23"/>
    <w:rsid w:val="00315C85"/>
    <w:rsid w:val="00327677"/>
    <w:rsid w:val="00340F32"/>
    <w:rsid w:val="0035251F"/>
    <w:rsid w:val="003918B2"/>
    <w:rsid w:val="00394565"/>
    <w:rsid w:val="003B5798"/>
    <w:rsid w:val="003C2557"/>
    <w:rsid w:val="004127D3"/>
    <w:rsid w:val="00421445"/>
    <w:rsid w:val="004A56D3"/>
    <w:rsid w:val="00500558"/>
    <w:rsid w:val="00522CF3"/>
    <w:rsid w:val="00561A9B"/>
    <w:rsid w:val="005C77C1"/>
    <w:rsid w:val="00636354"/>
    <w:rsid w:val="00641262"/>
    <w:rsid w:val="00686E72"/>
    <w:rsid w:val="00745BEF"/>
    <w:rsid w:val="007503CD"/>
    <w:rsid w:val="00786C12"/>
    <w:rsid w:val="007B230A"/>
    <w:rsid w:val="007D77AE"/>
    <w:rsid w:val="007E686C"/>
    <w:rsid w:val="00800BC6"/>
    <w:rsid w:val="00804562"/>
    <w:rsid w:val="008428F6"/>
    <w:rsid w:val="008C7F43"/>
    <w:rsid w:val="00902431"/>
    <w:rsid w:val="0099339C"/>
    <w:rsid w:val="00A25811"/>
    <w:rsid w:val="00A720F7"/>
    <w:rsid w:val="00AC7382"/>
    <w:rsid w:val="00B02527"/>
    <w:rsid w:val="00B033AE"/>
    <w:rsid w:val="00B10A0A"/>
    <w:rsid w:val="00B40290"/>
    <w:rsid w:val="00B42036"/>
    <w:rsid w:val="00B63A5A"/>
    <w:rsid w:val="00C43FD3"/>
    <w:rsid w:val="00C768C1"/>
    <w:rsid w:val="00CD25B0"/>
    <w:rsid w:val="00D26552"/>
    <w:rsid w:val="00D509C8"/>
    <w:rsid w:val="00D611E5"/>
    <w:rsid w:val="00DA46AF"/>
    <w:rsid w:val="00DC7834"/>
    <w:rsid w:val="00DE00D7"/>
    <w:rsid w:val="00DE447F"/>
    <w:rsid w:val="00E017FC"/>
    <w:rsid w:val="00E147BA"/>
    <w:rsid w:val="00E209CD"/>
    <w:rsid w:val="00E7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4543"/>
  <w15:docId w15:val="{F0C4F332-AB11-45B9-851B-06D5803F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nadpis">
    <w:name w:val="Subtitle"/>
    <w:basedOn w:val="Heading"/>
  </w:style>
  <w:style w:type="paragraph" w:customStyle="1" w:styleId="HorizontalLine">
    <w:name w:val="Horizontal Line"/>
    <w:basedOn w:val="Standard"/>
    <w:pPr>
      <w:pBdr>
        <w:top w:val="single" w:sz="8" w:space="1" w:color="000001"/>
      </w:pBdr>
    </w:pPr>
  </w:style>
  <w:style w:type="paragraph" w:styleId="Zhlav">
    <w:name w:val="header"/>
    <w:basedOn w:val="Standard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46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Město Jeseník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Surá Sylva</cp:lastModifiedBy>
  <cp:revision>11</cp:revision>
  <cp:lastPrinted>2023-09-18T10:38:00Z</cp:lastPrinted>
  <dcterms:created xsi:type="dcterms:W3CDTF">2022-10-03T06:47:00Z</dcterms:created>
  <dcterms:modified xsi:type="dcterms:W3CDTF">2023-09-18T10:39:00Z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