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4F4" w:rsidRDefault="00B464F4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B464F4" w:rsidRDefault="006513CE">
      <w:pPr>
        <w:pStyle w:val="Nzev"/>
        <w:spacing w:before="99"/>
        <w:ind w:left="3143" w:right="3168"/>
      </w:pPr>
      <w:r>
        <w:rPr>
          <w:color w:val="808080"/>
        </w:rPr>
        <w:t>Smlouva č. 7221200202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464F4" w:rsidRDefault="006513C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464F4" w:rsidRDefault="00B464F4">
      <w:pPr>
        <w:pStyle w:val="Zkladntext"/>
        <w:spacing w:before="11"/>
        <w:rPr>
          <w:sz w:val="59"/>
        </w:rPr>
      </w:pPr>
    </w:p>
    <w:p w:rsidR="00B464F4" w:rsidRDefault="006513CE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464F4" w:rsidRDefault="00B464F4">
      <w:pPr>
        <w:pStyle w:val="Zkladntext"/>
        <w:rPr>
          <w:sz w:val="26"/>
        </w:rPr>
      </w:pPr>
    </w:p>
    <w:p w:rsidR="00B464F4" w:rsidRDefault="006513CE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464F4" w:rsidRDefault="006513CE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464F4" w:rsidRDefault="006513CE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464F4" w:rsidRDefault="006513CE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B464F4" w:rsidRDefault="006513C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B464F4" w:rsidRDefault="006513CE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464F4" w:rsidRDefault="006513CE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464F4" w:rsidRDefault="00B464F4">
      <w:pPr>
        <w:pStyle w:val="Zkladntext"/>
        <w:spacing w:before="12"/>
        <w:rPr>
          <w:sz w:val="19"/>
        </w:rPr>
      </w:pPr>
    </w:p>
    <w:p w:rsidR="00B464F4" w:rsidRDefault="006513CE">
      <w:pPr>
        <w:pStyle w:val="Zkladntext"/>
        <w:ind w:left="102"/>
      </w:pPr>
      <w:r>
        <w:rPr>
          <w:w w:val="99"/>
        </w:rPr>
        <w:t>a</w:t>
      </w:r>
    </w:p>
    <w:p w:rsidR="00B464F4" w:rsidRDefault="00B464F4">
      <w:pPr>
        <w:pStyle w:val="Zkladntext"/>
        <w:spacing w:before="1"/>
      </w:pPr>
    </w:p>
    <w:p w:rsidR="00B464F4" w:rsidRDefault="006513CE">
      <w:pPr>
        <w:pStyle w:val="Nadpis2"/>
        <w:jc w:val="left"/>
      </w:pPr>
      <w:r>
        <w:t>Sunny</w:t>
      </w:r>
      <w:r>
        <w:rPr>
          <w:spacing w:val="-3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s.r.o.</w:t>
      </w:r>
    </w:p>
    <w:p w:rsidR="00B464F4" w:rsidRDefault="006513CE">
      <w:pPr>
        <w:pStyle w:val="Zkladntext"/>
        <w:ind w:left="102" w:right="117"/>
      </w:pPr>
      <w:r>
        <w:t>obchodní</w:t>
      </w:r>
      <w:r>
        <w:rPr>
          <w:spacing w:val="24"/>
        </w:rPr>
        <w:t xml:space="preserve"> </w:t>
      </w:r>
      <w:r>
        <w:t>společnost</w:t>
      </w:r>
      <w:r>
        <w:rPr>
          <w:spacing w:val="23"/>
        </w:rPr>
        <w:t xml:space="preserve"> </w:t>
      </w:r>
      <w:r>
        <w:t>zapsaná</w:t>
      </w:r>
      <w:r>
        <w:rPr>
          <w:spacing w:val="23"/>
        </w:rPr>
        <w:t xml:space="preserve"> </w:t>
      </w:r>
      <w:r>
        <w:t>v</w:t>
      </w:r>
      <w:r>
        <w:rPr>
          <w:spacing w:val="24"/>
        </w:rPr>
        <w:t xml:space="preserve"> </w:t>
      </w:r>
      <w:r>
        <w:t>obchodním</w:t>
      </w:r>
      <w:r>
        <w:rPr>
          <w:spacing w:val="23"/>
        </w:rPr>
        <w:t xml:space="preserve"> </w:t>
      </w:r>
      <w:r>
        <w:t>rejstříku</w:t>
      </w:r>
      <w:r>
        <w:rPr>
          <w:spacing w:val="24"/>
        </w:rPr>
        <w:t xml:space="preserve"> </w:t>
      </w:r>
      <w:r>
        <w:t>vedeném</w:t>
      </w:r>
      <w:r>
        <w:rPr>
          <w:spacing w:val="23"/>
        </w:rPr>
        <w:t xml:space="preserve"> </w:t>
      </w:r>
      <w:r>
        <w:t>Krajským</w:t>
      </w:r>
      <w:r>
        <w:rPr>
          <w:spacing w:val="23"/>
        </w:rPr>
        <w:t xml:space="preserve"> </w:t>
      </w:r>
      <w:r>
        <w:t>soudem</w:t>
      </w:r>
      <w:r>
        <w:rPr>
          <w:spacing w:val="23"/>
        </w:rPr>
        <w:t xml:space="preserve"> </w:t>
      </w:r>
      <w:r>
        <w:t>v</w:t>
      </w:r>
      <w:r>
        <w:rPr>
          <w:spacing w:val="86"/>
        </w:rPr>
        <w:t xml:space="preserve"> </w:t>
      </w:r>
      <w:r>
        <w:t>Brně,</w:t>
      </w:r>
      <w:r>
        <w:rPr>
          <w:spacing w:val="79"/>
        </w:rPr>
        <w:t xml:space="preserve"> </w:t>
      </w:r>
      <w:r>
        <w:t>oddíl</w:t>
      </w:r>
      <w:r>
        <w:rPr>
          <w:spacing w:val="78"/>
        </w:rPr>
        <w:t xml:space="preserve"> </w:t>
      </w:r>
      <w:r>
        <w:t>C,</w:t>
      </w:r>
      <w:r>
        <w:rPr>
          <w:spacing w:val="-5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t>120797</w:t>
      </w:r>
    </w:p>
    <w:p w:rsidR="00B464F4" w:rsidRDefault="006513C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Na</w:t>
      </w:r>
      <w:r>
        <w:rPr>
          <w:spacing w:val="-3"/>
        </w:rPr>
        <w:t xml:space="preserve"> </w:t>
      </w:r>
      <w:r>
        <w:t>Záhumenkách</w:t>
      </w:r>
      <w:r>
        <w:rPr>
          <w:spacing w:val="-3"/>
        </w:rPr>
        <w:t xml:space="preserve"> </w:t>
      </w:r>
      <w:r>
        <w:t>371/15,</w:t>
      </w:r>
      <w:r>
        <w:rPr>
          <w:spacing w:val="-4"/>
        </w:rPr>
        <w:t xml:space="preserve"> </w:t>
      </w:r>
      <w:r>
        <w:t>Přímětice,</w:t>
      </w:r>
      <w:r>
        <w:rPr>
          <w:spacing w:val="-3"/>
        </w:rPr>
        <w:t xml:space="preserve"> </w:t>
      </w:r>
      <w:r>
        <w:t>669</w:t>
      </w:r>
      <w:r>
        <w:rPr>
          <w:spacing w:val="1"/>
        </w:rPr>
        <w:t xml:space="preserve"> </w:t>
      </w:r>
      <w:r>
        <w:t>04</w:t>
      </w:r>
      <w:r>
        <w:rPr>
          <w:spacing w:val="-3"/>
        </w:rPr>
        <w:t xml:space="preserve"> </w:t>
      </w:r>
      <w:r>
        <w:t>Znojmo</w:t>
      </w:r>
    </w:p>
    <w:p w:rsidR="00B464F4" w:rsidRDefault="006513CE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09774751</w:t>
      </w:r>
    </w:p>
    <w:p w:rsidR="00B464F4" w:rsidRDefault="006513CE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Mgr. Robertem</w:t>
      </w:r>
      <w:r>
        <w:rPr>
          <w:spacing w:val="-3"/>
        </w:rPr>
        <w:t xml:space="preserve"> </w:t>
      </w:r>
      <w:r>
        <w:t>S 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á</w:t>
      </w:r>
      <w:r>
        <w:rPr>
          <w:spacing w:val="1"/>
        </w:rPr>
        <w:t xml:space="preserve"> </w:t>
      </w:r>
      <w:r>
        <w:t>č</w:t>
      </w:r>
      <w:r>
        <w:rPr>
          <w:spacing w:val="-2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jednatelem</w:t>
      </w:r>
    </w:p>
    <w:p w:rsidR="00B464F4" w:rsidRDefault="006513C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B464F4" w:rsidRDefault="006513CE">
      <w:pPr>
        <w:pStyle w:val="Zkladntext"/>
        <w:tabs>
          <w:tab w:val="left" w:pos="2982"/>
        </w:tabs>
        <w:spacing w:before="1"/>
        <w:ind w:left="102" w:right="506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2201912822/2010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B464F4" w:rsidRDefault="00B464F4">
      <w:pPr>
        <w:pStyle w:val="Zkladntext"/>
        <w:spacing w:before="12"/>
        <w:rPr>
          <w:sz w:val="19"/>
        </w:rPr>
      </w:pPr>
    </w:p>
    <w:p w:rsidR="00B464F4" w:rsidRDefault="006513C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464F4" w:rsidRDefault="00B464F4">
      <w:pPr>
        <w:pStyle w:val="Zkladntext"/>
      </w:pPr>
    </w:p>
    <w:p w:rsidR="00B464F4" w:rsidRDefault="006513CE">
      <w:pPr>
        <w:pStyle w:val="Nadpis1"/>
        <w:spacing w:before="1"/>
        <w:ind w:left="4726" w:right="4755"/>
      </w:pPr>
      <w:r>
        <w:t>I.</w:t>
      </w:r>
    </w:p>
    <w:p w:rsidR="00B464F4" w:rsidRDefault="006513CE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B464F4" w:rsidRDefault="00B464F4">
      <w:pPr>
        <w:pStyle w:val="Zkladntext"/>
        <w:spacing w:before="1"/>
        <w:rPr>
          <w:b/>
        </w:rPr>
      </w:pPr>
    </w:p>
    <w:p w:rsidR="00B464F4" w:rsidRDefault="006513CE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B464F4" w:rsidRDefault="006513CE">
      <w:pPr>
        <w:pStyle w:val="Zkladntext"/>
        <w:ind w:left="385" w:right="131"/>
        <w:jc w:val="both"/>
      </w:pPr>
      <w:r>
        <w:t>„Smlouva“) se uzavírá na základě Rozhodnutí ministra životního prostředí č. 7221200202 o poskytnutí</w:t>
      </w:r>
      <w:r>
        <w:rPr>
          <w:spacing w:val="1"/>
        </w:rPr>
        <w:t xml:space="preserve"> </w:t>
      </w:r>
      <w:r>
        <w:t>finančních prostředků ze Státního fondu životního prostředí ČR ze dne 11. 4.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B464F4" w:rsidRDefault="006513CE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2/2022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464F4" w:rsidRDefault="00B464F4">
      <w:pPr>
        <w:jc w:val="both"/>
        <w:rPr>
          <w:sz w:val="20"/>
        </w:rPr>
        <w:sectPr w:rsidR="00B464F4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B464F4">
      <w:pPr>
        <w:rPr>
          <w:sz w:val="9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6513CE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464F4" w:rsidRDefault="00B464F4">
      <w:pPr>
        <w:pStyle w:val="Zkladntext"/>
        <w:spacing w:before="12"/>
        <w:rPr>
          <w:sz w:val="37"/>
        </w:rPr>
      </w:pPr>
    </w:p>
    <w:p w:rsidR="00B464F4" w:rsidRDefault="006513CE">
      <w:pPr>
        <w:pStyle w:val="Zkladntext"/>
        <w:ind w:left="38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B464F4" w:rsidRDefault="006513CE">
      <w:pPr>
        <w:spacing w:before="6"/>
        <w:rPr>
          <w:sz w:val="36"/>
        </w:rPr>
      </w:pPr>
      <w:r>
        <w:br w:type="column"/>
      </w:r>
    </w:p>
    <w:p w:rsidR="00B464F4" w:rsidRDefault="006513CE">
      <w:pPr>
        <w:pStyle w:val="Nadpis2"/>
        <w:spacing w:before="1"/>
        <w:jc w:val="left"/>
      </w:pPr>
      <w:r>
        <w:t>„FVE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Chudeřín“</w:t>
      </w:r>
    </w:p>
    <w:p w:rsidR="00B464F4" w:rsidRDefault="00B464F4">
      <w:pPr>
        <w:sectPr w:rsidR="00B464F4">
          <w:type w:val="continuous"/>
          <w:pgSz w:w="12240" w:h="15840"/>
          <w:pgMar w:top="2040" w:right="1000" w:bottom="960" w:left="1600" w:header="708" w:footer="771" w:gutter="0"/>
          <w:cols w:num="2" w:space="708" w:equalWidth="0">
            <w:col w:w="3609" w:space="285"/>
            <w:col w:w="5746"/>
          </w:cols>
        </w:sectPr>
      </w:pPr>
    </w:p>
    <w:p w:rsidR="00B464F4" w:rsidRDefault="006513CE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B464F4" w:rsidRDefault="00B464F4">
      <w:pPr>
        <w:pStyle w:val="Zkladntext"/>
        <w:spacing w:before="12"/>
        <w:rPr>
          <w:sz w:val="19"/>
        </w:rPr>
      </w:pPr>
    </w:p>
    <w:p w:rsidR="00B464F4" w:rsidRDefault="006513CE">
      <w:pPr>
        <w:pStyle w:val="Nadpis1"/>
        <w:ind w:left="3143" w:right="2819"/>
      </w:pPr>
      <w:r>
        <w:t>II.</w:t>
      </w:r>
    </w:p>
    <w:p w:rsidR="00B464F4" w:rsidRDefault="006513CE">
      <w:pPr>
        <w:pStyle w:val="Nadpis2"/>
        <w:spacing w:before="1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464F4" w:rsidRDefault="00B464F4">
      <w:pPr>
        <w:pStyle w:val="Zkladntext"/>
        <w:spacing w:before="1"/>
        <w:rPr>
          <w:b/>
        </w:rPr>
      </w:pPr>
    </w:p>
    <w:p w:rsidR="00B464F4" w:rsidRDefault="006513CE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95 742 482,00 Kč </w:t>
      </w:r>
      <w:r>
        <w:rPr>
          <w:sz w:val="20"/>
        </w:rPr>
        <w:t xml:space="preserve">(slovy: devadesát </w:t>
      </w:r>
      <w:r>
        <w:rPr>
          <w:sz w:val="20"/>
        </w:rPr>
        <w:t>pět milionů sedm set čtyřicet dva tisíce čtyři</w:t>
      </w:r>
      <w:r>
        <w:rPr>
          <w:spacing w:val="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dvě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českých).</w:t>
      </w:r>
    </w:p>
    <w:p w:rsidR="00B464F4" w:rsidRDefault="006513C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436</w:t>
      </w:r>
      <w:r>
        <w:rPr>
          <w:spacing w:val="1"/>
          <w:sz w:val="20"/>
        </w:rPr>
        <w:t xml:space="preserve"> </w:t>
      </w:r>
      <w:r>
        <w:rPr>
          <w:sz w:val="20"/>
        </w:rPr>
        <w:t>991</w:t>
      </w:r>
      <w:r>
        <w:rPr>
          <w:spacing w:val="1"/>
          <w:sz w:val="20"/>
        </w:rPr>
        <w:t xml:space="preserve"> </w:t>
      </w:r>
      <w:r>
        <w:rPr>
          <w:sz w:val="20"/>
        </w:rPr>
        <w:t>789,00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464F4" w:rsidRDefault="006513CE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hanging="28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projekt.</w:t>
      </w:r>
    </w:p>
    <w:p w:rsidR="00B464F4" w:rsidRDefault="006513CE">
      <w:pPr>
        <w:pStyle w:val="Odstavecseseznamem"/>
        <w:numPr>
          <w:ilvl w:val="0"/>
          <w:numId w:val="7"/>
        </w:numPr>
        <w:tabs>
          <w:tab w:val="left" w:pos="386"/>
        </w:tabs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z w:val="20"/>
        </w:rPr>
        <w:t xml:space="preserve"> vlastních</w:t>
      </w:r>
      <w:r>
        <w:rPr>
          <w:spacing w:val="3"/>
          <w:sz w:val="20"/>
        </w:rPr>
        <w:t xml:space="preserve"> </w:t>
      </w:r>
      <w:r>
        <w:rPr>
          <w:sz w:val="20"/>
        </w:rPr>
        <w:t>zdrojů.</w:t>
      </w:r>
    </w:p>
    <w:p w:rsidR="00B464F4" w:rsidRDefault="006513CE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Při</w:t>
      </w:r>
      <w:r>
        <w:rPr>
          <w:spacing w:val="1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16"/>
          <w:sz w:val="20"/>
        </w:rPr>
        <w:t xml:space="preserve"> </w:t>
      </w:r>
      <w:r>
        <w:rPr>
          <w:sz w:val="20"/>
        </w:rPr>
        <w:t>výdajů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r>
        <w:rPr>
          <w:sz w:val="20"/>
        </w:rPr>
        <w:t>nich</w:t>
      </w:r>
      <w:r>
        <w:rPr>
          <w:spacing w:val="15"/>
          <w:sz w:val="20"/>
        </w:rPr>
        <w:t xml:space="preserve"> </w:t>
      </w:r>
      <w:r>
        <w:rPr>
          <w:sz w:val="20"/>
        </w:rPr>
        <w:t>odvozené</w:t>
      </w:r>
      <w:r>
        <w:rPr>
          <w:spacing w:val="14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vycházet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23"/>
          <w:sz w:val="20"/>
        </w:rPr>
        <w:t xml:space="preserve"> </w:t>
      </w:r>
      <w:r>
        <w:rPr>
          <w:sz w:val="20"/>
        </w:rPr>
        <w:t>čl.</w:t>
      </w:r>
      <w:r>
        <w:rPr>
          <w:spacing w:val="15"/>
          <w:sz w:val="20"/>
        </w:rPr>
        <w:t xml:space="preserve"> </w:t>
      </w:r>
      <w:r>
        <w:rPr>
          <w:sz w:val="20"/>
        </w:rPr>
        <w:t>9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10 Výzvy.</w:t>
      </w:r>
    </w:p>
    <w:p w:rsidR="00B464F4" w:rsidRDefault="00B464F4">
      <w:pPr>
        <w:pStyle w:val="Zkladntext"/>
        <w:spacing w:before="1"/>
      </w:pPr>
    </w:p>
    <w:p w:rsidR="00B464F4" w:rsidRDefault="006513CE">
      <w:pPr>
        <w:pStyle w:val="Nadpis1"/>
      </w:pPr>
      <w:r>
        <w:t>III.</w:t>
      </w:r>
    </w:p>
    <w:p w:rsidR="00B464F4" w:rsidRDefault="006513CE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464F4" w:rsidRDefault="00B464F4">
      <w:pPr>
        <w:pStyle w:val="Zkladntext"/>
        <w:spacing w:before="3"/>
        <w:rPr>
          <w:b/>
        </w:rPr>
      </w:pP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</w:t>
      </w:r>
      <w:r>
        <w:rPr>
          <w:sz w:val="20"/>
        </w:rPr>
        <w:t xml:space="preserve">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11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 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B464F4" w:rsidRDefault="00B464F4">
      <w:pPr>
        <w:jc w:val="both"/>
        <w:rPr>
          <w:sz w:val="20"/>
        </w:rPr>
        <w:sectPr w:rsidR="00B464F4">
          <w:type w:val="continuous"/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B464F4" w:rsidRDefault="006513CE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</w:t>
      </w:r>
      <w:r>
        <w:rPr>
          <w:sz w:val="20"/>
        </w:rPr>
        <w:t xml:space="preserve">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je vhodné uvést i variabilní symbol),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B464F4" w:rsidRDefault="00B464F4">
      <w:pPr>
        <w:pStyle w:val="Zkladntext"/>
        <w:rPr>
          <w:sz w:val="26"/>
        </w:rPr>
      </w:pPr>
    </w:p>
    <w:p w:rsidR="00B464F4" w:rsidRDefault="006513CE">
      <w:pPr>
        <w:pStyle w:val="Nadpis1"/>
        <w:spacing w:before="186"/>
        <w:ind w:left="3140"/>
      </w:pPr>
      <w:r>
        <w:t>IV.</w:t>
      </w:r>
    </w:p>
    <w:p w:rsidR="00B464F4" w:rsidRDefault="006513CE">
      <w:pPr>
        <w:pStyle w:val="Nadpis2"/>
        <w:ind w:left="1017"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B464F4" w:rsidRDefault="00B464F4">
      <w:pPr>
        <w:pStyle w:val="Zkladntext"/>
        <w:spacing w:before="1"/>
        <w:rPr>
          <w:b/>
        </w:rPr>
      </w:pPr>
    </w:p>
    <w:p w:rsidR="00B464F4" w:rsidRDefault="006513CE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„FVE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Chudeřín“</w:t>
      </w:r>
      <w:r>
        <w:rPr>
          <w:spacing w:val="-10"/>
          <w:sz w:val="20"/>
        </w:rPr>
        <w:t xml:space="preserve"> </w:t>
      </w:r>
      <w:r>
        <w:rPr>
          <w:sz w:val="20"/>
        </w:rPr>
        <w:t>tím,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5"/>
        <w:rPr>
          <w:sz w:val="20"/>
        </w:rPr>
      </w:pPr>
      <w:r>
        <w:rPr>
          <w:sz w:val="20"/>
        </w:rPr>
        <w:t xml:space="preserve">realizací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projektu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dojde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k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výstavbě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nové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fotovoltaické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elektrárny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s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pozemní  </w:t>
      </w:r>
      <w:r>
        <w:rPr>
          <w:spacing w:val="26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24 055 kWp,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B464F4" w:rsidRDefault="00B464F4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673"/>
        <w:gridCol w:w="1688"/>
        <w:gridCol w:w="1779"/>
      </w:tblGrid>
      <w:tr w:rsidR="00B464F4">
        <w:trPr>
          <w:trHeight w:val="772"/>
        </w:trPr>
        <w:tc>
          <w:tcPr>
            <w:tcW w:w="3689" w:type="dxa"/>
          </w:tcPr>
          <w:p w:rsidR="00B464F4" w:rsidRDefault="006513CE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3" w:type="dxa"/>
          </w:tcPr>
          <w:p w:rsidR="00B464F4" w:rsidRDefault="006513CE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88" w:type="dxa"/>
          </w:tcPr>
          <w:p w:rsidR="00B464F4" w:rsidRDefault="006513CE">
            <w:pPr>
              <w:pStyle w:val="TableParagraph"/>
              <w:spacing w:before="120"/>
              <w:ind w:left="106" w:right="763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79" w:type="dxa"/>
          </w:tcPr>
          <w:p w:rsidR="00B464F4" w:rsidRDefault="006513CE">
            <w:pPr>
              <w:pStyle w:val="TableParagraph"/>
              <w:spacing w:before="120"/>
              <w:ind w:left="89" w:right="2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B464F4">
        <w:trPr>
          <w:trHeight w:val="505"/>
        </w:trPr>
        <w:tc>
          <w:tcPr>
            <w:tcW w:w="3689" w:type="dxa"/>
          </w:tcPr>
          <w:p w:rsidR="00B464F4" w:rsidRDefault="006513C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3" w:type="dxa"/>
          </w:tcPr>
          <w:p w:rsidR="00B464F4" w:rsidRDefault="006513CE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88" w:type="dxa"/>
          </w:tcPr>
          <w:p w:rsidR="00B464F4" w:rsidRDefault="006513C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B464F4" w:rsidRDefault="006513CE">
            <w:pPr>
              <w:pStyle w:val="TableParagraph"/>
              <w:spacing w:before="120"/>
              <w:ind w:left="29" w:right="215"/>
              <w:jc w:val="center"/>
              <w:rPr>
                <w:sz w:val="20"/>
              </w:rPr>
            </w:pPr>
            <w:r>
              <w:rPr>
                <w:sz w:val="20"/>
              </w:rPr>
              <w:t>24055.90</w:t>
            </w:r>
          </w:p>
        </w:tc>
      </w:tr>
      <w:tr w:rsidR="00B464F4">
        <w:trPr>
          <w:trHeight w:val="506"/>
        </w:trPr>
        <w:tc>
          <w:tcPr>
            <w:tcW w:w="3689" w:type="dxa"/>
          </w:tcPr>
          <w:p w:rsidR="00B464F4" w:rsidRDefault="006513C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3" w:type="dxa"/>
          </w:tcPr>
          <w:p w:rsidR="00B464F4" w:rsidRDefault="006513CE">
            <w:pPr>
              <w:pStyle w:val="TableParagraph"/>
              <w:spacing w:before="120"/>
              <w:ind w:left="0" w:right="402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88" w:type="dxa"/>
          </w:tcPr>
          <w:p w:rsidR="00B464F4" w:rsidRDefault="006513C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B464F4" w:rsidRDefault="006513CE">
            <w:pPr>
              <w:pStyle w:val="TableParagraph"/>
              <w:spacing w:before="120"/>
              <w:ind w:left="29" w:right="215"/>
              <w:jc w:val="center"/>
              <w:rPr>
                <w:sz w:val="20"/>
              </w:rPr>
            </w:pPr>
            <w:r>
              <w:rPr>
                <w:sz w:val="20"/>
              </w:rPr>
              <w:t>18407.68</w:t>
            </w:r>
          </w:p>
        </w:tc>
      </w:tr>
      <w:tr w:rsidR="00B464F4">
        <w:trPr>
          <w:trHeight w:val="532"/>
        </w:trPr>
        <w:tc>
          <w:tcPr>
            <w:tcW w:w="3689" w:type="dxa"/>
          </w:tcPr>
          <w:p w:rsidR="00B464F4" w:rsidRDefault="006513CE">
            <w:pPr>
              <w:pStyle w:val="TableParagraph"/>
              <w:spacing w:before="0" w:line="266" w:lineRule="exact"/>
              <w:ind w:left="388" w:right="172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3" w:type="dxa"/>
          </w:tcPr>
          <w:p w:rsidR="00B464F4" w:rsidRDefault="006513CE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 w:rsidR="00B464F4" w:rsidRDefault="006513C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B464F4" w:rsidRDefault="006513CE">
            <w:pPr>
              <w:pStyle w:val="TableParagraph"/>
              <w:spacing w:before="120"/>
              <w:ind w:left="29" w:right="215"/>
              <w:jc w:val="center"/>
              <w:rPr>
                <w:sz w:val="20"/>
              </w:rPr>
            </w:pPr>
            <w:r>
              <w:rPr>
                <w:sz w:val="20"/>
              </w:rPr>
              <w:t>55651.12</w:t>
            </w:r>
          </w:p>
        </w:tc>
      </w:tr>
      <w:tr w:rsidR="00B464F4">
        <w:trPr>
          <w:trHeight w:val="505"/>
        </w:trPr>
        <w:tc>
          <w:tcPr>
            <w:tcW w:w="3689" w:type="dxa"/>
          </w:tcPr>
          <w:p w:rsidR="00B464F4" w:rsidRDefault="006513CE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3" w:type="dxa"/>
          </w:tcPr>
          <w:p w:rsidR="00B464F4" w:rsidRDefault="006513CE">
            <w:pPr>
              <w:pStyle w:val="TableParagraph"/>
              <w:spacing w:before="120"/>
              <w:ind w:left="0" w:right="426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88" w:type="dxa"/>
          </w:tcPr>
          <w:p w:rsidR="00B464F4" w:rsidRDefault="006513CE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9" w:type="dxa"/>
          </w:tcPr>
          <w:p w:rsidR="00B464F4" w:rsidRDefault="006513CE">
            <w:pPr>
              <w:pStyle w:val="TableParagraph"/>
              <w:spacing w:before="120"/>
              <w:ind w:left="29" w:right="215"/>
              <w:jc w:val="center"/>
              <w:rPr>
                <w:sz w:val="20"/>
              </w:rPr>
            </w:pPr>
            <w:r>
              <w:rPr>
                <w:sz w:val="20"/>
              </w:rPr>
              <w:t>21404.28</w:t>
            </w:r>
          </w:p>
        </w:tc>
      </w:tr>
    </w:tbl>
    <w:p w:rsidR="00B464F4" w:rsidRDefault="00B464F4">
      <w:pPr>
        <w:pStyle w:val="Zkladntext"/>
        <w:spacing w:before="1"/>
        <w:rPr>
          <w:sz w:val="38"/>
        </w:rPr>
      </w:pP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3"/>
        </w:tabs>
        <w:spacing w:before="0"/>
        <w:ind w:left="742" w:right="133" w:hanging="358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7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49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3"/>
        </w:tabs>
        <w:spacing w:before="122"/>
        <w:ind w:left="742" w:right="131" w:hanging="358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1"/>
          <w:sz w:val="20"/>
        </w:rPr>
        <w:t xml:space="preserve"> </w:t>
      </w: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tomto</w:t>
      </w:r>
      <w:r>
        <w:rPr>
          <w:spacing w:val="-10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8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48"/>
          <w:sz w:val="20"/>
        </w:rPr>
        <w:t xml:space="preserve"> </w:t>
      </w:r>
      <w:r>
        <w:rPr>
          <w:sz w:val="20"/>
        </w:rPr>
        <w:t>183/2006</w:t>
      </w:r>
      <w:r>
        <w:rPr>
          <w:spacing w:val="49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 územním</w:t>
      </w:r>
      <w:r>
        <w:rPr>
          <w:spacing w:val="47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stavebním</w:t>
      </w:r>
      <w:r>
        <w:rPr>
          <w:spacing w:val="46"/>
          <w:sz w:val="20"/>
        </w:rPr>
        <w:t xml:space="preserve"> </w:t>
      </w:r>
      <w:r>
        <w:rPr>
          <w:sz w:val="20"/>
        </w:rPr>
        <w:t>řádu</w:t>
      </w:r>
    </w:p>
    <w:p w:rsidR="00B464F4" w:rsidRDefault="00B464F4">
      <w:pPr>
        <w:jc w:val="both"/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6513CE">
      <w:pPr>
        <w:pStyle w:val="Zkladntext"/>
        <w:spacing w:before="99"/>
        <w:ind w:left="742" w:right="134"/>
        <w:jc w:val="both"/>
      </w:pPr>
      <w:r>
        <w:t>(stavební</w:t>
      </w:r>
      <w:r>
        <w:rPr>
          <w:spacing w:val="-10"/>
        </w:rPr>
        <w:t xml:space="preserve"> </w:t>
      </w:r>
      <w:r>
        <w:t>zákon),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</w:t>
      </w:r>
      <w:r>
        <w:rPr>
          <w:spacing w:val="-9"/>
        </w:rPr>
        <w:t xml:space="preserve"> </w:t>
      </w:r>
      <w:r>
        <w:t>předpisů,</w:t>
      </w:r>
      <w:r>
        <w:rPr>
          <w:spacing w:val="-8"/>
        </w:rPr>
        <w:t xml:space="preserve"> </w:t>
      </w:r>
      <w:r>
        <w:t>nebo</w:t>
      </w:r>
      <w:r>
        <w:rPr>
          <w:spacing w:val="-6"/>
        </w:rPr>
        <w:t xml:space="preserve"> </w:t>
      </w:r>
      <w:r>
        <w:t>termín</w:t>
      </w:r>
      <w:r>
        <w:rPr>
          <w:spacing w:val="-8"/>
        </w:rPr>
        <w:t xml:space="preserve"> </w:t>
      </w:r>
      <w:r>
        <w:t>sc</w:t>
      </w:r>
      <w:r>
        <w:t>hválení</w:t>
      </w:r>
      <w:r>
        <w:rPr>
          <w:spacing w:val="-9"/>
        </w:rPr>
        <w:t xml:space="preserve"> </w:t>
      </w:r>
      <w:r>
        <w:t>protokolu</w:t>
      </w:r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předání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převzetí</w:t>
      </w:r>
      <w:r>
        <w:rPr>
          <w:spacing w:val="-53"/>
        </w:rPr>
        <w:t xml:space="preserve"> </w:t>
      </w: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</w:t>
      </w:r>
      <w:r>
        <w:rPr>
          <w:spacing w:val="1"/>
        </w:rPr>
        <w:t xml:space="preserve"> </w:t>
      </w:r>
      <w:r>
        <w:t>povolení).</w:t>
      </w:r>
      <w:r>
        <w:rPr>
          <w:spacing w:val="1"/>
        </w:rPr>
        <w:t xml:space="preserve"> </w:t>
      </w:r>
      <w:r>
        <w:t>Bude-li</w:t>
      </w:r>
      <w:r>
        <w:rPr>
          <w:spacing w:val="1"/>
        </w:rPr>
        <w:t xml:space="preserve"> </w:t>
      </w:r>
      <w:r>
        <w:t>vydán</w:t>
      </w:r>
      <w:r>
        <w:rPr>
          <w:spacing w:val="1"/>
        </w:rPr>
        <w:t xml:space="preserve"> </w:t>
      </w:r>
      <w:r>
        <w:t>jak Kolaudační</w:t>
      </w:r>
      <w:r>
        <w:rPr>
          <w:spacing w:val="1"/>
        </w:rPr>
        <w:t xml:space="preserve"> </w:t>
      </w:r>
      <w:r>
        <w:t>souhlas,</w:t>
      </w:r>
      <w:r>
        <w:rPr>
          <w:spacing w:val="1"/>
        </w:rPr>
        <w:t xml:space="preserve"> </w:t>
      </w:r>
      <w:r>
        <w:t>tak oznámení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žá</w:t>
      </w:r>
      <w:r>
        <w:rPr>
          <w:w w:val="95"/>
          <w:sz w:val="20"/>
        </w:rPr>
        <w:t>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ukonč</w:t>
      </w:r>
      <w:r>
        <w:rPr>
          <w:sz w:val="20"/>
        </w:rPr>
        <w:t>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B464F4" w:rsidRDefault="006513CE">
      <w:pPr>
        <w:pStyle w:val="Zkladntext"/>
        <w:spacing w:before="42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464F4" w:rsidRDefault="00B464F4">
      <w:pPr>
        <w:jc w:val="both"/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6513CE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9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B464F4" w:rsidRDefault="006513CE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B464F4" w:rsidRDefault="00B464F4">
      <w:pPr>
        <w:pStyle w:val="Zkladntext"/>
        <w:rPr>
          <w:sz w:val="26"/>
        </w:rPr>
      </w:pPr>
    </w:p>
    <w:p w:rsidR="00B464F4" w:rsidRDefault="006513CE">
      <w:pPr>
        <w:pStyle w:val="Nadpis1"/>
        <w:spacing w:before="186"/>
      </w:pPr>
      <w:r>
        <w:t>V.</w:t>
      </w:r>
    </w:p>
    <w:p w:rsidR="00B464F4" w:rsidRDefault="006513CE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464F4" w:rsidRDefault="00B464F4">
      <w:pPr>
        <w:pStyle w:val="Zkladntext"/>
        <w:spacing w:before="12"/>
        <w:rPr>
          <w:b/>
          <w:sz w:val="19"/>
        </w:rPr>
      </w:pP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38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B464F4" w:rsidRDefault="006513CE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2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5"/>
        </w:rPr>
        <w:t xml:space="preserve"> </w:t>
      </w:r>
      <w:r>
        <w:t>znění.</w:t>
      </w: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1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B464F4" w:rsidRDefault="006513C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B464F4" w:rsidRDefault="006513C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464F4" w:rsidRDefault="006513CE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B464F4" w:rsidRDefault="006513CE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464F4" w:rsidRDefault="006513CE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51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464F4" w:rsidRDefault="006513C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3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1"/>
          <w:sz w:val="20"/>
        </w:rPr>
        <w:t xml:space="preserve"> </w:t>
      </w:r>
      <w:r>
        <w:rPr>
          <w:sz w:val="20"/>
        </w:rPr>
        <w:t>podpory.</w:t>
      </w:r>
    </w:p>
    <w:p w:rsidR="00B464F4" w:rsidRDefault="00B464F4">
      <w:pPr>
        <w:pStyle w:val="Zkladntext"/>
        <w:spacing w:before="1"/>
      </w:pPr>
    </w:p>
    <w:p w:rsidR="00B464F4" w:rsidRDefault="006513CE">
      <w:pPr>
        <w:pStyle w:val="Nadpis1"/>
        <w:ind w:left="3140"/>
      </w:pPr>
      <w:r>
        <w:t>VI.</w:t>
      </w:r>
    </w:p>
    <w:p w:rsidR="00B464F4" w:rsidRDefault="006513CE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464F4" w:rsidRDefault="00B464F4">
      <w:pPr>
        <w:pStyle w:val="Zkladntext"/>
        <w:rPr>
          <w:b/>
        </w:rPr>
      </w:pP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</w:t>
      </w:r>
      <w:r>
        <w:rPr>
          <w:sz w:val="20"/>
        </w:rPr>
        <w:t xml:space="preserve">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2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</w:t>
      </w:r>
      <w:r>
        <w:rPr>
          <w:spacing w:val="2"/>
          <w:sz w:val="20"/>
        </w:rPr>
        <w:t xml:space="preserve"> </w:t>
      </w:r>
      <w:r>
        <w:rPr>
          <w:sz w:val="20"/>
        </w:rPr>
        <w:t>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B464F4" w:rsidRDefault="00B464F4">
      <w:pPr>
        <w:spacing w:line="237" w:lineRule="auto"/>
        <w:jc w:val="both"/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písemné</w:t>
      </w:r>
      <w:r>
        <w:rPr>
          <w:spacing w:val="-1"/>
          <w:sz w:val="20"/>
        </w:rPr>
        <w:t xml:space="preserve"> </w:t>
      </w:r>
      <w:r>
        <w:rPr>
          <w:sz w:val="20"/>
        </w:rPr>
        <w:t>podobě.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1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B464F4" w:rsidRDefault="006513CE">
      <w:pPr>
        <w:pStyle w:val="Zkladntext"/>
        <w:spacing w:before="1"/>
        <w:ind w:left="385" w:right="139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B464F4" w:rsidRDefault="006513CE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B464F4" w:rsidRDefault="00B464F4">
      <w:pPr>
        <w:pStyle w:val="Zkladntext"/>
        <w:rPr>
          <w:sz w:val="26"/>
        </w:rPr>
      </w:pPr>
    </w:p>
    <w:p w:rsidR="00B464F4" w:rsidRDefault="00B464F4">
      <w:pPr>
        <w:pStyle w:val="Zkladntext"/>
        <w:rPr>
          <w:sz w:val="23"/>
        </w:rPr>
      </w:pPr>
    </w:p>
    <w:p w:rsidR="00B464F4" w:rsidRDefault="006513CE">
      <w:pPr>
        <w:pStyle w:val="Zkladntext"/>
        <w:ind w:left="102"/>
      </w:pPr>
      <w:r>
        <w:t>V:</w:t>
      </w:r>
    </w:p>
    <w:p w:rsidR="00B464F4" w:rsidRDefault="00B464F4">
      <w:pPr>
        <w:pStyle w:val="Zkladntext"/>
        <w:spacing w:before="12"/>
        <w:rPr>
          <w:sz w:val="19"/>
        </w:rPr>
      </w:pPr>
    </w:p>
    <w:p w:rsidR="00B464F4" w:rsidRDefault="006513CE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B464F4" w:rsidRDefault="00B464F4">
      <w:pPr>
        <w:pStyle w:val="Zkladntext"/>
        <w:rPr>
          <w:sz w:val="26"/>
        </w:rPr>
      </w:pPr>
    </w:p>
    <w:p w:rsidR="00B464F4" w:rsidRDefault="00B464F4">
      <w:pPr>
        <w:pStyle w:val="Zkladntext"/>
        <w:rPr>
          <w:sz w:val="26"/>
        </w:rPr>
      </w:pPr>
    </w:p>
    <w:p w:rsidR="00B464F4" w:rsidRDefault="00B464F4">
      <w:pPr>
        <w:pStyle w:val="Zkladntext"/>
        <w:spacing w:before="13"/>
        <w:rPr>
          <w:sz w:val="27"/>
        </w:rPr>
      </w:pPr>
    </w:p>
    <w:p w:rsidR="00B464F4" w:rsidRDefault="006513CE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464F4" w:rsidRDefault="006513CE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464F4" w:rsidRDefault="00B464F4">
      <w:pPr>
        <w:pStyle w:val="Zkladntext"/>
        <w:spacing w:before="2"/>
        <w:rPr>
          <w:sz w:val="29"/>
        </w:rPr>
      </w:pPr>
    </w:p>
    <w:p w:rsidR="00B464F4" w:rsidRDefault="006513CE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464F4" w:rsidRDefault="00B464F4">
      <w:p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9"/>
        </w:rPr>
      </w:pPr>
    </w:p>
    <w:p w:rsidR="00B464F4" w:rsidRDefault="006513CE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B464F4" w:rsidRDefault="00B464F4">
      <w:pPr>
        <w:pStyle w:val="Zkladntext"/>
        <w:rPr>
          <w:i/>
          <w:sz w:val="26"/>
        </w:rPr>
      </w:pPr>
    </w:p>
    <w:p w:rsidR="00B464F4" w:rsidRDefault="00B464F4">
      <w:pPr>
        <w:pStyle w:val="Zkladntext"/>
        <w:spacing w:before="1"/>
        <w:rPr>
          <w:i/>
          <w:sz w:val="21"/>
        </w:rPr>
      </w:pPr>
    </w:p>
    <w:p w:rsidR="00B464F4" w:rsidRDefault="006513CE">
      <w:pPr>
        <w:pStyle w:val="Nadpis2"/>
        <w:tabs>
          <w:tab w:val="left" w:pos="1250"/>
          <w:tab w:val="left" w:pos="1880"/>
          <w:tab w:val="left" w:pos="2875"/>
          <w:tab w:val="left" w:pos="3575"/>
          <w:tab w:val="left" w:pos="3990"/>
          <w:tab w:val="left" w:pos="4841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B464F4" w:rsidRDefault="00B464F4">
      <w:pPr>
        <w:pStyle w:val="Zkladntext"/>
        <w:spacing w:before="4"/>
        <w:rPr>
          <w:b/>
          <w:sz w:val="27"/>
        </w:rPr>
      </w:pPr>
    </w:p>
    <w:p w:rsidR="00B464F4" w:rsidRDefault="006513CE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B464F4" w:rsidRDefault="00B464F4">
      <w:pPr>
        <w:pStyle w:val="Zkladntext"/>
        <w:spacing w:before="1"/>
        <w:rPr>
          <w:b/>
          <w:sz w:val="18"/>
        </w:rPr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7"/>
          <w:sz w:val="20"/>
        </w:rPr>
        <w:t xml:space="preserve"> </w:t>
      </w:r>
      <w:r>
        <w:rPr>
          <w:sz w:val="20"/>
        </w:rPr>
        <w:t>postupu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č.</w:t>
      </w:r>
      <w:r>
        <w:rPr>
          <w:spacing w:val="-8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4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B464F4" w:rsidRDefault="00B464F4">
      <w:pPr>
        <w:pStyle w:val="Zkladntext"/>
        <w:spacing w:before="3"/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B464F4" w:rsidRDefault="00B464F4">
      <w:pPr>
        <w:pStyle w:val="Zkladntext"/>
        <w:spacing w:before="1"/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464F4" w:rsidRDefault="00B464F4">
      <w:pPr>
        <w:pStyle w:val="Zkladntext"/>
        <w:spacing w:before="1"/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B464F4" w:rsidRDefault="00B464F4">
      <w:pPr>
        <w:pStyle w:val="Zkladntext"/>
        <w:spacing w:before="13"/>
        <w:rPr>
          <w:sz w:val="19"/>
        </w:rPr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B464F4" w:rsidRDefault="00B464F4">
      <w:pPr>
        <w:pStyle w:val="Zkladntext"/>
        <w:spacing w:before="1"/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B464F4" w:rsidRDefault="00B464F4">
      <w:pPr>
        <w:pStyle w:val="Zkladntext"/>
      </w:pPr>
    </w:p>
    <w:p w:rsidR="00B464F4" w:rsidRDefault="006513CE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4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B464F4" w:rsidRDefault="00B464F4">
      <w:pPr>
        <w:jc w:val="both"/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12"/>
        <w:rPr>
          <w:sz w:val="29"/>
        </w:rPr>
      </w:pPr>
    </w:p>
    <w:p w:rsidR="00B464F4" w:rsidRDefault="006513CE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B464F4" w:rsidRDefault="00B464F4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B464F4" w:rsidRDefault="006513CE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B464F4" w:rsidRDefault="006513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464F4" w:rsidRDefault="006513C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464F4" w:rsidRDefault="006513C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464F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464F4" w:rsidRDefault="006513C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464F4" w:rsidRDefault="006513C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464F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B464F4" w:rsidRDefault="006513C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B464F4" w:rsidRDefault="006513C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B464F4" w:rsidRDefault="006513CE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B464F4" w:rsidRDefault="006513CE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B464F4" w:rsidRDefault="006513CE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B464F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B464F4" w:rsidRDefault="006513C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B464F4" w:rsidRDefault="006513C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464F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B464F4" w:rsidRDefault="006513C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B464F4" w:rsidRDefault="006513CE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B464F4" w:rsidRDefault="006513CE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B464F4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464F4" w:rsidRDefault="006513CE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464F4" w:rsidRDefault="006513C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464F4" w:rsidRDefault="006513CE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464F4" w:rsidRDefault="006513CE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B464F4" w:rsidRDefault="006513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B464F4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B464F4" w:rsidRDefault="006513CE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B464F4" w:rsidRDefault="006513CE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B464F4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B464F4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B464F4" w:rsidRDefault="006513C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B464F4" w:rsidRDefault="006513CE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B464F4" w:rsidRDefault="006513CE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464F4" w:rsidRDefault="006513CE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464F4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B464F4" w:rsidRDefault="006513C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464F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B464F4" w:rsidRDefault="006513CE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B464F4" w:rsidRDefault="006513C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464F4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B464F4" w:rsidRDefault="00B464F4">
      <w:pPr>
        <w:jc w:val="center"/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B464F4" w:rsidRDefault="006513C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464F4" w:rsidRDefault="006513CE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B464F4" w:rsidRDefault="006513C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B464F4" w:rsidRDefault="006513CE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B464F4" w:rsidRDefault="006513CE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B464F4" w:rsidRDefault="006513CE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B464F4" w:rsidRDefault="006513CE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B464F4" w:rsidRDefault="006513CE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B464F4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B464F4" w:rsidRDefault="006513CE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464F4" w:rsidRDefault="006513C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464F4" w:rsidRDefault="006513CE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464F4" w:rsidRDefault="006513CE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B464F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B464F4" w:rsidRDefault="006513CE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464F4" w:rsidRDefault="006513CE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B464F4" w:rsidRDefault="006513CE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B464F4" w:rsidRDefault="006513CE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B464F4" w:rsidRDefault="006513C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B464F4" w:rsidRDefault="006513CE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B464F4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464F4" w:rsidRDefault="006513CE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4F4" w:rsidRDefault="006513C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B464F4" w:rsidRDefault="006513CE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B464F4" w:rsidRDefault="006513CE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464F4" w:rsidRDefault="006513CE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B464F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B464F4" w:rsidRDefault="006513CE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B464F4" w:rsidRDefault="006513CE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464F4" w:rsidRDefault="006513CE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464F4" w:rsidRDefault="006513CE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B464F4" w:rsidRDefault="006513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B464F4" w:rsidRDefault="006513CE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B464F4" w:rsidRDefault="006513CE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B464F4" w:rsidRDefault="006513CE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B464F4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B464F4" w:rsidRDefault="006513CE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464F4" w:rsidRDefault="006513CE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B464F4" w:rsidRDefault="006513CE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B464F4" w:rsidRDefault="006513CE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B464F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464F4" w:rsidRDefault="006513C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464F4" w:rsidRDefault="006513C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B464F4" w:rsidRDefault="006513CE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B464F4" w:rsidRDefault="006513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464F4" w:rsidRDefault="006513C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464F4" w:rsidRDefault="006513CE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4F4" w:rsidRDefault="006513CE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4F4" w:rsidRDefault="006513CE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4F4" w:rsidRDefault="006513C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B464F4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B464F4" w:rsidRDefault="003228A8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9205D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464F4" w:rsidRDefault="00B464F4">
      <w:pPr>
        <w:pStyle w:val="Zkladntext"/>
        <w:rPr>
          <w:b/>
        </w:rPr>
      </w:pPr>
    </w:p>
    <w:p w:rsidR="00B464F4" w:rsidRDefault="00B464F4">
      <w:pPr>
        <w:pStyle w:val="Zkladntext"/>
        <w:spacing w:before="3"/>
        <w:rPr>
          <w:b/>
          <w:sz w:val="14"/>
        </w:rPr>
      </w:pPr>
    </w:p>
    <w:p w:rsidR="00B464F4" w:rsidRDefault="006513C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B464F4" w:rsidRDefault="00B464F4">
      <w:pPr>
        <w:rPr>
          <w:sz w:val="16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B464F4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B464F4" w:rsidRDefault="006513C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464F4" w:rsidRDefault="006513CE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B464F4" w:rsidRDefault="006513CE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B464F4" w:rsidRDefault="006513CE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</w:t>
            </w:r>
            <w:r>
              <w:rPr>
                <w:sz w:val="20"/>
              </w:rPr>
              <w:t>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B464F4" w:rsidRDefault="006513CE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4F4" w:rsidRDefault="006513C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4F4" w:rsidRDefault="006513C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B464F4" w:rsidRDefault="006513CE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B464F4" w:rsidRDefault="006513CE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B464F4" w:rsidRDefault="006513C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B464F4" w:rsidRDefault="006513CE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B464F4" w:rsidRDefault="006513CE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464F4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B464F4" w:rsidRDefault="006513CE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464F4" w:rsidRDefault="006513CE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B464F4" w:rsidRDefault="006513CE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B464F4" w:rsidRDefault="006513CE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464F4" w:rsidRDefault="006513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464F4" w:rsidRDefault="006513CE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B464F4" w:rsidRDefault="006513C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B464F4" w:rsidRDefault="006513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B464F4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4F4" w:rsidRDefault="006513C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B464F4" w:rsidRDefault="006513C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B464F4" w:rsidRDefault="006513CE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464F4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464F4" w:rsidRDefault="006513CE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B464F4" w:rsidRDefault="006513C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B464F4" w:rsidRDefault="006513CE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B464F4" w:rsidRDefault="006513CE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464F4" w:rsidRDefault="006513CE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464F4" w:rsidRDefault="006513CE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464F4" w:rsidRDefault="006513CE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B464F4" w:rsidRDefault="006513CE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464F4" w:rsidRDefault="006513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</w:t>
            </w:r>
            <w:r>
              <w:rPr>
                <w:sz w:val="20"/>
              </w:rPr>
              <w:t>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B464F4" w:rsidRDefault="006513CE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464F4" w:rsidRDefault="006513CE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B464F4" w:rsidRDefault="006513CE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B464F4" w:rsidRDefault="006513CE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464F4" w:rsidRDefault="006513CE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B464F4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464F4" w:rsidRDefault="006513CE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B464F4" w:rsidRDefault="006513CE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B464F4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B464F4" w:rsidRDefault="006513CE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B464F4" w:rsidRDefault="006513CE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B464F4" w:rsidRDefault="006513CE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464F4" w:rsidRDefault="006513CE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B464F4" w:rsidRDefault="006513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B464F4" w:rsidRDefault="006513CE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464F4" w:rsidRDefault="006513CE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464F4" w:rsidRDefault="006513CE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B464F4" w:rsidRDefault="006513CE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B464F4" w:rsidRDefault="006513CE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B464F4" w:rsidRDefault="006513CE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B464F4" w:rsidRDefault="006513CE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B464F4" w:rsidRDefault="006513CE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B464F4" w:rsidRDefault="006513CE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B464F4" w:rsidRDefault="006513C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B464F4" w:rsidRDefault="006513C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B464F4" w:rsidRDefault="00B464F4">
      <w:pPr>
        <w:rPr>
          <w:sz w:val="20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B464F4" w:rsidRDefault="006513CE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B464F4" w:rsidRDefault="006513CE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464F4" w:rsidRDefault="006513C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464F4" w:rsidRDefault="006513CE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B464F4" w:rsidRDefault="006513CE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464F4" w:rsidRDefault="006513CE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B464F4" w:rsidRDefault="006513C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B464F4" w:rsidRDefault="006513CE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B464F4" w:rsidRDefault="006513CE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464F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B464F4" w:rsidRDefault="006513C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B464F4" w:rsidRDefault="006513CE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464F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B464F4" w:rsidRDefault="006513CE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B464F4" w:rsidRDefault="003228A8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9A765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B464F4" w:rsidRDefault="00B464F4">
      <w:pPr>
        <w:pStyle w:val="Zkladntext"/>
      </w:pPr>
    </w:p>
    <w:p w:rsidR="00B464F4" w:rsidRDefault="00B464F4">
      <w:pPr>
        <w:pStyle w:val="Zkladntext"/>
        <w:spacing w:before="3"/>
        <w:rPr>
          <w:sz w:val="14"/>
        </w:rPr>
      </w:pPr>
    </w:p>
    <w:p w:rsidR="00B464F4" w:rsidRDefault="006513CE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B464F4" w:rsidRDefault="00B464F4">
      <w:pPr>
        <w:rPr>
          <w:sz w:val="16"/>
        </w:rPr>
        <w:sectPr w:rsidR="00B464F4">
          <w:pgSz w:w="12240" w:h="15840"/>
          <w:pgMar w:top="2040" w:right="1000" w:bottom="960" w:left="1600" w:header="708" w:footer="771" w:gutter="0"/>
          <w:cols w:space="708"/>
        </w:sectPr>
      </w:pPr>
    </w:p>
    <w:p w:rsidR="00B464F4" w:rsidRDefault="00B464F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B464F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B464F4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B464F4" w:rsidRDefault="006513CE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B464F4" w:rsidRDefault="006513C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B464F4" w:rsidRDefault="006513CE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B464F4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464F4" w:rsidRDefault="006513CE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4F4" w:rsidRDefault="00B464F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B464F4" w:rsidRDefault="006513C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464F4" w:rsidRDefault="00B464F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64F4" w:rsidRDefault="006513CE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B464F4" w:rsidRDefault="006513C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B464F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464F4" w:rsidRDefault="00B464F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B464F4" w:rsidRDefault="006513C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464F4" w:rsidRDefault="00B464F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B464F4" w:rsidRDefault="006513CE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464F4" w:rsidRDefault="006513CE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464F4" w:rsidRDefault="006513CE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464F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F4" w:rsidRDefault="006513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B464F4" w:rsidRDefault="006513CE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B464F4" w:rsidRDefault="006513CE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B464F4" w:rsidRDefault="006513C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464F4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464F4" w:rsidRDefault="00B464F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B464F4" w:rsidRDefault="006513CE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513CE" w:rsidRDefault="006513CE"/>
    <w:sectPr w:rsidR="006513CE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CE" w:rsidRDefault="006513CE">
      <w:r>
        <w:separator/>
      </w:r>
    </w:p>
  </w:endnote>
  <w:endnote w:type="continuationSeparator" w:id="0">
    <w:p w:rsidR="006513CE" w:rsidRDefault="00651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F4" w:rsidRDefault="003228A8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64F4" w:rsidRDefault="006513C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28A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B464F4" w:rsidRDefault="006513C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28A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CE" w:rsidRDefault="006513CE">
      <w:r>
        <w:separator/>
      </w:r>
    </w:p>
  </w:footnote>
  <w:footnote w:type="continuationSeparator" w:id="0">
    <w:p w:rsidR="006513CE" w:rsidRDefault="00651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F4" w:rsidRDefault="006513CE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EF8"/>
    <w:multiLevelType w:val="hybridMultilevel"/>
    <w:tmpl w:val="8E26C74A"/>
    <w:lvl w:ilvl="0" w:tplc="FB3A6B0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3A5812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AFA663C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8EBC2846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919802BC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47527F4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5B2C2926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0E38FB7A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3BA811BE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95A7CA0"/>
    <w:multiLevelType w:val="hybridMultilevel"/>
    <w:tmpl w:val="B5702D32"/>
    <w:lvl w:ilvl="0" w:tplc="2B28282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184CB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C7AFA5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B2C8111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FCE9B4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260BB5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9B3CC6A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0E2AE82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552C10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0CB40F27"/>
    <w:multiLevelType w:val="hybridMultilevel"/>
    <w:tmpl w:val="1A20C4A4"/>
    <w:lvl w:ilvl="0" w:tplc="84C2932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3C2D2B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2A88CE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A92805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BE10126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86210C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656EC2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FF78608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41FCF4C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A036C7D"/>
    <w:multiLevelType w:val="hybridMultilevel"/>
    <w:tmpl w:val="684E0880"/>
    <w:lvl w:ilvl="0" w:tplc="7CBEE1EE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CB476A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678ECE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B427D76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B8C879D0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AA68DA48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AB1CDE6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39D043E4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F35E0578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403573BF"/>
    <w:multiLevelType w:val="hybridMultilevel"/>
    <w:tmpl w:val="7FD2FBC4"/>
    <w:lvl w:ilvl="0" w:tplc="1624D0AA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7DEF6D6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27E04B1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2D8C3F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3BAC356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408C8C6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F89E782A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7916B0D0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AD3EA83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CDD7DBF"/>
    <w:multiLevelType w:val="hybridMultilevel"/>
    <w:tmpl w:val="A87872EA"/>
    <w:lvl w:ilvl="0" w:tplc="DC9E17F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4D0BBB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2327AD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4085E6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98214B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B38567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DE6F28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30E4C0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D78CA41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14A2BB3"/>
    <w:multiLevelType w:val="hybridMultilevel"/>
    <w:tmpl w:val="4D367724"/>
    <w:lvl w:ilvl="0" w:tplc="FE00EF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92A736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33C9E98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951828E0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06E972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3FBC775E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B9EC2942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26723F5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507888D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7533466"/>
    <w:multiLevelType w:val="hybridMultilevel"/>
    <w:tmpl w:val="EDD81D80"/>
    <w:lvl w:ilvl="0" w:tplc="33E083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86509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1E981E22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89ECA74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E9CBD5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5CA8D2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BF80E4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A9E6F8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AB2E9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F4"/>
    <w:rsid w:val="003228A8"/>
    <w:rsid w:val="006513CE"/>
    <w:rsid w:val="00B4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C688A-CDDA-45B7-9276-FF01E8C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4877</Words>
  <Characters>28780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2023-10-12T08:06:00Z</dcterms:created>
  <dcterms:modified xsi:type="dcterms:W3CDTF">2023-10-12T08:06:00Z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2023-10-12T00:00:00Z</vt:filetime>
  </property>
</Properties>
</file>