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B6E8" w14:textId="77777777" w:rsidR="00D859C2" w:rsidRPr="00726B26" w:rsidRDefault="00D859C2" w:rsidP="00C71C72">
      <w:pPr>
        <w:jc w:val="center"/>
      </w:pPr>
      <w:r w:rsidRPr="66EE13DB">
        <w:t>KUPNÍ SMLOUVA</w:t>
      </w:r>
    </w:p>
    <w:p w14:paraId="3DD6C410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732C7539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B99FCA1" w14:textId="77777777" w:rsidR="00D859C2" w:rsidRDefault="00D859C2" w:rsidP="00D859C2"/>
    <w:p w14:paraId="2D7D55C6" w14:textId="77777777" w:rsidR="00D859C2" w:rsidRPr="00726B26" w:rsidRDefault="00807E2B" w:rsidP="00D859C2">
      <w:pPr>
        <w:rPr>
          <w:b/>
        </w:rPr>
      </w:pPr>
      <w:r>
        <w:rPr>
          <w:b/>
        </w:rPr>
        <w:t>CHIS, s.r.o.</w:t>
      </w:r>
    </w:p>
    <w:p w14:paraId="3C5069FE" w14:textId="77777777" w:rsidR="00D859C2" w:rsidRDefault="00D859C2" w:rsidP="00D859C2">
      <w:r>
        <w:t xml:space="preserve">IČ: </w:t>
      </w:r>
      <w:r w:rsidR="00807E2B">
        <w:t>46970363</w:t>
      </w:r>
    </w:p>
    <w:p w14:paraId="73FEFFAD" w14:textId="77777777" w:rsidR="00D859C2" w:rsidRPr="00512AB9" w:rsidRDefault="00D859C2" w:rsidP="00D859C2">
      <w:r>
        <w:t xml:space="preserve">DIČ: </w:t>
      </w:r>
      <w:r w:rsidR="00807E2B">
        <w:t>CZ46970363</w:t>
      </w:r>
    </w:p>
    <w:p w14:paraId="18A377DA" w14:textId="77777777" w:rsidR="00D859C2" w:rsidRPr="00512AB9" w:rsidRDefault="00D859C2" w:rsidP="00D859C2">
      <w:r>
        <w:t>se sídlem</w:t>
      </w:r>
      <w:r w:rsidRPr="00512AB9">
        <w:t xml:space="preserve">:  </w:t>
      </w:r>
      <w:r w:rsidR="00807E2B">
        <w:t>Hudcova 533/78c, Brno, 612 00</w:t>
      </w:r>
    </w:p>
    <w:p w14:paraId="52399E2A" w14:textId="31058044" w:rsidR="00D859C2" w:rsidRPr="00512AB9" w:rsidRDefault="00D859C2" w:rsidP="00D859C2">
      <w:r>
        <w:t>zastoupena</w:t>
      </w:r>
      <w:r w:rsidRPr="00512AB9">
        <w:t>:</w:t>
      </w:r>
      <w:r w:rsidR="00807E2B">
        <w:t xml:space="preserve"> Ing. Pavel Zachoval jednatel</w:t>
      </w:r>
    </w:p>
    <w:p w14:paraId="0775A567" w14:textId="77777777" w:rsidR="00D859C2" w:rsidRPr="00512AB9" w:rsidRDefault="00D859C2" w:rsidP="00D859C2">
      <w:r w:rsidRPr="00512AB9">
        <w:t xml:space="preserve">bankovní spojení: </w:t>
      </w:r>
      <w:r w:rsidR="00807E2B">
        <w:t>Komerční banka</w:t>
      </w:r>
    </w:p>
    <w:p w14:paraId="4757025C" w14:textId="77777777" w:rsidR="00D859C2" w:rsidRPr="00512AB9" w:rsidRDefault="00D859C2" w:rsidP="00D859C2">
      <w:r w:rsidRPr="00512AB9">
        <w:t xml:space="preserve">číslo účtu: </w:t>
      </w:r>
      <w:r w:rsidR="00807E2B">
        <w:t>82304-621/0100</w:t>
      </w:r>
    </w:p>
    <w:p w14:paraId="7002681F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07E2B">
        <w:t>Krajským</w:t>
      </w:r>
      <w:r>
        <w:t xml:space="preserve"> </w:t>
      </w:r>
      <w:r w:rsidRPr="00652864">
        <w:t>soudem v</w:t>
      </w:r>
      <w:r w:rsidR="00807E2B">
        <w:t xml:space="preserve"> Brně </w:t>
      </w:r>
      <w:r w:rsidRPr="00652864">
        <w:t xml:space="preserve">oddíl </w:t>
      </w:r>
      <w:r w:rsidR="00807E2B">
        <w:t xml:space="preserve">C </w:t>
      </w:r>
      <w:r w:rsidRPr="00652864">
        <w:t xml:space="preserve">vložka </w:t>
      </w:r>
      <w:r w:rsidR="00807E2B">
        <w:t>7163</w:t>
      </w:r>
    </w:p>
    <w:p w14:paraId="27617243" w14:textId="77777777" w:rsidR="00D859C2" w:rsidRPr="002B77A6" w:rsidRDefault="00D859C2" w:rsidP="00D859C2">
      <w:pPr>
        <w:rPr>
          <w:rStyle w:val="platne1"/>
        </w:rPr>
      </w:pPr>
    </w:p>
    <w:p w14:paraId="606937B3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3F8AB32E" w14:textId="77777777" w:rsidR="00D859C2" w:rsidRPr="002B77A6" w:rsidRDefault="00D859C2" w:rsidP="00D859C2">
      <w:pPr>
        <w:rPr>
          <w:rStyle w:val="platne1"/>
        </w:rPr>
      </w:pPr>
    </w:p>
    <w:p w14:paraId="4708CDCB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37CBB5AB" w14:textId="77777777" w:rsidR="00D859C2" w:rsidRPr="002B77A6" w:rsidRDefault="00D859C2" w:rsidP="00D859C2">
      <w:pPr>
        <w:rPr>
          <w:rStyle w:val="platne1"/>
        </w:rPr>
      </w:pPr>
    </w:p>
    <w:p w14:paraId="1D05418E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6DB0B5A8" w14:textId="77777777" w:rsidR="00D859C2" w:rsidRPr="002B77A6" w:rsidRDefault="00D859C2" w:rsidP="00D859C2">
      <w:r w:rsidRPr="002B77A6">
        <w:t>IČ: 65269705</w:t>
      </w:r>
    </w:p>
    <w:p w14:paraId="2F35DC67" w14:textId="77777777" w:rsidR="00D859C2" w:rsidRPr="002B77A6" w:rsidRDefault="00D859C2" w:rsidP="00D859C2">
      <w:r w:rsidRPr="002B77A6">
        <w:t>DIČ: CZ65269705</w:t>
      </w:r>
    </w:p>
    <w:p w14:paraId="40552453" w14:textId="77777777" w:rsidR="00D859C2" w:rsidRPr="002B77A6" w:rsidRDefault="00D859C2" w:rsidP="00D859C2">
      <w:r w:rsidRPr="002B77A6">
        <w:t xml:space="preserve">se sídlem: Brno, Jihlavská 20, PSČ 625 00 </w:t>
      </w:r>
    </w:p>
    <w:p w14:paraId="1D5F53E1" w14:textId="77777777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6D219C67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3D7A0811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0D943657" w14:textId="77777777" w:rsidR="00D859C2" w:rsidRDefault="00D859C2" w:rsidP="00D859C2"/>
    <w:p w14:paraId="09F569FF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26F00C91" w14:textId="77777777" w:rsidR="00D859C2" w:rsidRPr="002B77A6" w:rsidRDefault="00D859C2" w:rsidP="00D859C2">
      <w:pPr>
        <w:rPr>
          <w:rStyle w:val="platne1"/>
        </w:rPr>
      </w:pPr>
    </w:p>
    <w:p w14:paraId="621EE19A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55C1C35C" w14:textId="77777777" w:rsidR="00D859C2" w:rsidRPr="002B77A6" w:rsidRDefault="00D859C2" w:rsidP="00D859C2">
      <w:pPr>
        <w:rPr>
          <w:rStyle w:val="platne1"/>
        </w:rPr>
      </w:pPr>
    </w:p>
    <w:p w14:paraId="05708847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4928B5D4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39D45C09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2DB8CD4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5BB66666" w14:textId="77777777" w:rsidR="00095C75" w:rsidRPr="002B77A6" w:rsidRDefault="00095C75" w:rsidP="00095C75">
      <w:pPr>
        <w:jc w:val="center"/>
        <w:rPr>
          <w:b/>
          <w:bCs/>
        </w:rPr>
      </w:pPr>
    </w:p>
    <w:p w14:paraId="7F833888" w14:textId="77777777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893711">
        <w:t xml:space="preserve">Židle z plánu DDHM 2023 </w:t>
      </w:r>
      <w:r w:rsidR="00E45708">
        <w:t>zdravotnic</w:t>
      </w:r>
      <w:r w:rsidR="00893711">
        <w:t>ké</w:t>
      </w:r>
      <w:r>
        <w:t>“, část</w:t>
      </w:r>
      <w:r w:rsidR="004909FA">
        <w:t xml:space="preserve"> </w:t>
      </w:r>
      <w:r w:rsidR="00E45708">
        <w:t>6</w:t>
      </w:r>
      <w:r>
        <w:t xml:space="preserve"> (dále jen „</w:t>
      </w:r>
      <w:r w:rsidRPr="00512300">
        <w:rPr>
          <w:b/>
        </w:rPr>
        <w:t>Zadávací dokumentace</w:t>
      </w:r>
      <w:r>
        <w:t>“).</w:t>
      </w:r>
    </w:p>
    <w:p w14:paraId="681CC5A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2D83286" w14:textId="77777777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2B170CC2" w14:textId="77777777" w:rsidR="00095C75" w:rsidRDefault="00095C75" w:rsidP="003E4543"/>
    <w:p w14:paraId="2E512C4B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7B1D0D76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249A6E5E" w14:textId="77777777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388C16C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40712BB1" w14:textId="77777777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0A60EE0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0D957E98" w14:textId="77777777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 w:rsidR="00C4505F">
        <w:fldChar w:fldCharType="begin"/>
      </w:r>
      <w:r>
        <w:instrText xml:space="preserve"> REF _Ref31278541 \r \h </w:instrText>
      </w:r>
      <w:r w:rsidR="00C4505F">
        <w:fldChar w:fldCharType="separate"/>
      </w:r>
      <w:r w:rsidR="00CC2AF5">
        <w:t>V</w:t>
      </w:r>
      <w:r w:rsidR="00C4505F"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3B26512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480521E2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07F1C295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60C27BAF" w14:textId="77777777" w:rsidR="004909FA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</w:p>
    <w:p w14:paraId="200FD333" w14:textId="77777777" w:rsidR="004909FA" w:rsidRDefault="004909FA" w:rsidP="004909FA">
      <w:pPr>
        <w:pStyle w:val="Odstavecsmlouvy"/>
        <w:numPr>
          <w:ilvl w:val="0"/>
          <w:numId w:val="0"/>
        </w:numPr>
        <w:ind w:left="567"/>
      </w:pPr>
    </w:p>
    <w:p w14:paraId="1A261137" w14:textId="77777777" w:rsidR="004909FA" w:rsidRPr="00256A22" w:rsidRDefault="004909FA" w:rsidP="004909FA">
      <w:pPr>
        <w:pStyle w:val="Zkladntext3"/>
        <w:spacing w:before="120"/>
        <w:ind w:left="709"/>
        <w:rPr>
          <w:b/>
          <w:sz w:val="22"/>
          <w:szCs w:val="22"/>
        </w:rPr>
      </w:pPr>
      <w:r w:rsidRPr="00256A22">
        <w:rPr>
          <w:b/>
          <w:sz w:val="22"/>
          <w:szCs w:val="22"/>
        </w:rPr>
        <w:t xml:space="preserve">pro Část č. </w:t>
      </w:r>
      <w:r w:rsidR="00E45708">
        <w:rPr>
          <w:b/>
          <w:sz w:val="22"/>
          <w:szCs w:val="22"/>
        </w:rPr>
        <w:t>6</w:t>
      </w:r>
      <w:r w:rsidRPr="00256A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256A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TYP F</w:t>
      </w:r>
    </w:p>
    <w:p w14:paraId="416F1B9C" w14:textId="77777777" w:rsidR="004909FA" w:rsidRPr="009C3BB4" w:rsidRDefault="00E45708" w:rsidP="004909FA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4909FA" w:rsidRPr="009C3BB4">
        <w:rPr>
          <w:sz w:val="22"/>
          <w:szCs w:val="22"/>
        </w:rPr>
        <w:t xml:space="preserve"> ks</w:t>
      </w:r>
      <w:r w:rsidR="00807E2B">
        <w:rPr>
          <w:sz w:val="22"/>
          <w:szCs w:val="22"/>
        </w:rPr>
        <w:t xml:space="preserve"> odběrových křesel</w:t>
      </w:r>
      <w:r w:rsidR="004909FA" w:rsidRPr="009C3BB4">
        <w:rPr>
          <w:b/>
          <w:sz w:val="22"/>
          <w:szCs w:val="22"/>
        </w:rPr>
        <w:t xml:space="preserve">, typ: </w:t>
      </w:r>
      <w:r w:rsidR="00807E2B">
        <w:rPr>
          <w:b/>
          <w:sz w:val="22"/>
          <w:szCs w:val="22"/>
        </w:rPr>
        <w:t>Plasma PP plus</w:t>
      </w:r>
      <w:r w:rsidR="004909FA" w:rsidRPr="009C3BB4">
        <w:rPr>
          <w:b/>
          <w:sz w:val="22"/>
          <w:szCs w:val="22"/>
        </w:rPr>
        <w:t xml:space="preserve">, výrobce </w:t>
      </w:r>
      <w:r w:rsidR="00807E2B">
        <w:rPr>
          <w:b/>
          <w:sz w:val="22"/>
          <w:szCs w:val="22"/>
        </w:rPr>
        <w:t>CHIS, s.r.o.</w:t>
      </w:r>
    </w:p>
    <w:p w14:paraId="5E830517" w14:textId="77777777" w:rsidR="004909FA" w:rsidRDefault="004909FA" w:rsidP="004909FA">
      <w:pPr>
        <w:pStyle w:val="Odstavecsmlouvy"/>
        <w:numPr>
          <w:ilvl w:val="0"/>
          <w:numId w:val="0"/>
        </w:numPr>
        <w:ind w:left="567"/>
      </w:pPr>
    </w:p>
    <w:p w14:paraId="63671FE4" w14:textId="77777777" w:rsidR="004909FA" w:rsidRDefault="004909FA" w:rsidP="004909FA">
      <w:pPr>
        <w:pStyle w:val="Odstavecsmlouvy"/>
        <w:numPr>
          <w:ilvl w:val="0"/>
          <w:numId w:val="0"/>
        </w:numPr>
        <w:ind w:left="567"/>
      </w:pPr>
    </w:p>
    <w:p w14:paraId="063F542F" w14:textId="77777777" w:rsidR="00D86891" w:rsidRPr="00D859C2" w:rsidRDefault="004453FF" w:rsidP="004909FA">
      <w:pPr>
        <w:pStyle w:val="Odstavecsmlouvy"/>
        <w:numPr>
          <w:ilvl w:val="0"/>
          <w:numId w:val="0"/>
        </w:numPr>
        <w:ind w:left="567"/>
      </w:pPr>
      <w:r w:rsidRPr="00D859C2">
        <w:rPr>
          <w:i/>
        </w:rPr>
        <w:t xml:space="preserve"> </w:t>
      </w:r>
      <w:r w:rsidR="00142BD2" w:rsidRPr="00D859C2">
        <w:t xml:space="preserve">jehož přesná technická specifikace </w:t>
      </w:r>
      <w:r w:rsidR="005371E9" w:rsidRPr="00D859C2">
        <w:t xml:space="preserve">včetně příslušenství </w:t>
      </w:r>
      <w:r w:rsidR="00142BD2" w:rsidRPr="00D859C2">
        <w:t>je obsažena v </w:t>
      </w:r>
      <w:r w:rsidR="00142BD2" w:rsidRPr="00094B12">
        <w:t>příloze č. 1</w:t>
      </w:r>
      <w:r w:rsidR="00142BD2" w:rsidRPr="00D859C2">
        <w:t xml:space="preserve"> této smlouvy</w:t>
      </w:r>
      <w:r w:rsidR="00A05D45">
        <w:t>, případně rovněž v příloze č. 2 této smlouvy</w:t>
      </w:r>
      <w:r w:rsidR="00142BD2" w:rsidRPr="00D859C2">
        <w:t>, tvořící nedílnou součást této smlouvy</w:t>
      </w:r>
      <w:r w:rsidR="00094B12">
        <w:t xml:space="preserve"> (</w:t>
      </w:r>
      <w:r w:rsidR="00142BD2" w:rsidRPr="00D859C2">
        <w:t>dále jen „</w:t>
      </w:r>
      <w:r w:rsidR="00142BD2" w:rsidRPr="00D859C2">
        <w:rPr>
          <w:b/>
        </w:rPr>
        <w:t>Zboží</w:t>
      </w:r>
      <w:r w:rsidR="00142BD2" w:rsidRPr="00D859C2">
        <w:t>“</w:t>
      </w:r>
      <w:r w:rsidR="00094B12">
        <w:t>)</w:t>
      </w:r>
      <w:r w:rsidR="00142BD2" w:rsidRPr="00D859C2">
        <w:t>.</w:t>
      </w:r>
    </w:p>
    <w:p w14:paraId="468D4732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34F124E1" w14:textId="77777777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22208BCE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55A01CED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A8287B0" w14:textId="77777777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C9C51BC" w14:textId="77777777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13F8A198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445C074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19901E70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8EC7AE4" w14:textId="77777777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807E2B">
        <w:rPr>
          <w:b/>
        </w:rPr>
        <w:t xml:space="preserve">6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33334C41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520121C5" w14:textId="77777777" w:rsidR="00BE2371" w:rsidRPr="00893711" w:rsidRDefault="003F7B02" w:rsidP="00456FA5">
      <w:pPr>
        <w:pStyle w:val="Odstavecsmlouvy"/>
        <w:tabs>
          <w:tab w:val="left" w:pos="709"/>
        </w:tabs>
        <w:ind w:left="709" w:hanging="709"/>
      </w:pPr>
      <w:r w:rsidRPr="00893711">
        <w:t xml:space="preserve">Místem dodání Zboží </w:t>
      </w:r>
      <w:r w:rsidR="00D50BBE" w:rsidRPr="00893711">
        <w:t xml:space="preserve">je </w:t>
      </w:r>
      <w:r w:rsidR="00893711" w:rsidRPr="00893711">
        <w:t>více klinik FN Brno, pracoviště Nemocnice Bohunice a Porodnice (NBP), Jihlavská 20, 625 00 Brno a pracoviště Dětská nemocnice, Černopolní 9, 613 00 Brno.</w:t>
      </w:r>
    </w:p>
    <w:p w14:paraId="10795956" w14:textId="77777777" w:rsidR="00893711" w:rsidRPr="00893711" w:rsidRDefault="00893711" w:rsidP="00893711">
      <w:pPr>
        <w:pStyle w:val="Odstavecsmlouvy"/>
        <w:numPr>
          <w:ilvl w:val="0"/>
          <w:numId w:val="0"/>
        </w:numPr>
        <w:tabs>
          <w:tab w:val="left" w:pos="709"/>
        </w:tabs>
      </w:pPr>
    </w:p>
    <w:p w14:paraId="1A64F8C2" w14:textId="10ACF147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="00B41494" w:rsidRPr="00D859C2">
        <w:t>paní</w:t>
      </w:r>
      <w:r w:rsidR="006C3751" w:rsidRPr="00D859C2">
        <w:t xml:space="preserve"> </w:t>
      </w:r>
      <w:r w:rsidR="00E041E0">
        <w:t>XXXXXXX</w:t>
      </w:r>
      <w:r w:rsidR="00DE3A3F" w:rsidRPr="00D859C2">
        <w:t xml:space="preserve">, tel.: </w:t>
      </w:r>
      <w:r w:rsidR="00E041E0">
        <w:t>XXXXXXX</w:t>
      </w:r>
      <w:r w:rsidR="00DE3A3F" w:rsidRPr="00D859C2">
        <w:t xml:space="preserve"> a písemně na e-mail: </w:t>
      </w:r>
      <w:r w:rsidR="00E041E0">
        <w:t>XXXXXXXXX</w:t>
      </w:r>
      <w:r w:rsidR="00DE3A3F" w:rsidRPr="00D859C2">
        <w:t>@fnbrno.cz</w:t>
      </w:r>
      <w:r w:rsidRPr="00D859C2">
        <w:t>. Bez tohoto oznámení není Kupující povinen Zboží převzít.</w:t>
      </w:r>
      <w:r w:rsidR="00B91037" w:rsidRPr="00D859C2">
        <w:t xml:space="preserve"> Současně, </w:t>
      </w:r>
      <w:r w:rsidR="00B91037" w:rsidRPr="00D859C2">
        <w:rPr>
          <w:b/>
        </w:rPr>
        <w:t>5 dnů před plánovaným předáním, je prodávající povinen zaslat na uvedený e-mail vyplněnou Importní tabulku</w:t>
      </w:r>
      <w:r w:rsidR="00B91037" w:rsidRPr="00D859C2">
        <w:t>, která byla součástí výzvy k podání nabídky, a to v elektronické podobě.</w:t>
      </w:r>
    </w:p>
    <w:p w14:paraId="2EA7ED04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B3C7151" w14:textId="77777777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58D41979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BE22A45" w14:textId="77777777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0E7C87D0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533D2AEE" w14:textId="77777777" w:rsidR="005504BD" w:rsidRDefault="005504BD" w:rsidP="00645186">
      <w:pPr>
        <w:pStyle w:val="Odstavecsmlouvy"/>
        <w:numPr>
          <w:ilvl w:val="0"/>
          <w:numId w:val="0"/>
        </w:numPr>
        <w:ind w:left="567"/>
      </w:pPr>
    </w:p>
    <w:p w14:paraId="5A72FBDF" w14:textId="77777777" w:rsidR="00841443" w:rsidRDefault="00841443" w:rsidP="00841443">
      <w:pPr>
        <w:pStyle w:val="Nadpis1"/>
      </w:pPr>
      <w:bookmarkStart w:id="0" w:name="_Ref31278541"/>
      <w:r>
        <w:lastRenderedPageBreak/>
        <w:t>Montáž</w:t>
      </w:r>
      <w:bookmarkEnd w:id="0"/>
    </w:p>
    <w:p w14:paraId="08357487" w14:textId="77777777" w:rsidR="00841443" w:rsidRDefault="00841443" w:rsidP="00841443">
      <w:pPr>
        <w:jc w:val="center"/>
        <w:rPr>
          <w:b/>
          <w:bCs/>
        </w:rPr>
      </w:pPr>
    </w:p>
    <w:p w14:paraId="05C422B5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50742E0E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1417A0B0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697C2BFE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5BB0A7FB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232939ED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7FA00898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3976A4B5" w14:textId="77777777" w:rsidR="00841443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0910415F" w14:textId="77777777" w:rsidR="005504BD" w:rsidRDefault="005504BD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690770B5" w14:textId="77777777" w:rsidR="005504BD" w:rsidRPr="00D859C2" w:rsidRDefault="005504BD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7998667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7C5DE4E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CEE3BB6" w14:textId="77777777" w:rsidR="004909FA" w:rsidRPr="00FF321B" w:rsidRDefault="009547FF" w:rsidP="004909FA">
      <w:pPr>
        <w:pStyle w:val="Zkladntext3"/>
        <w:ind w:left="425"/>
        <w:rPr>
          <w:sz w:val="22"/>
          <w:szCs w:val="22"/>
        </w:rPr>
      </w:pPr>
      <w:r w:rsidRPr="00FF321B">
        <w:rPr>
          <w:sz w:val="22"/>
          <w:szCs w:val="22"/>
        </w:rPr>
        <w:t>Kupní cen</w:t>
      </w:r>
      <w:r w:rsidR="00AF2763" w:rsidRPr="00FF321B">
        <w:rPr>
          <w:sz w:val="22"/>
          <w:szCs w:val="22"/>
        </w:rPr>
        <w:t xml:space="preserve">a </w:t>
      </w:r>
      <w:r w:rsidRPr="00FF321B">
        <w:rPr>
          <w:sz w:val="22"/>
          <w:szCs w:val="22"/>
        </w:rPr>
        <w:t xml:space="preserve">se </w:t>
      </w:r>
      <w:r w:rsidR="00AF2763" w:rsidRPr="00FF321B">
        <w:rPr>
          <w:sz w:val="22"/>
          <w:szCs w:val="22"/>
        </w:rPr>
        <w:t xml:space="preserve">sjednává jako cena pevná a konečná </w:t>
      </w:r>
      <w:r w:rsidR="002E1388" w:rsidRPr="00FF321B">
        <w:rPr>
          <w:sz w:val="22"/>
          <w:szCs w:val="22"/>
        </w:rPr>
        <w:t xml:space="preserve">za veškerá plnění poskytovaná Prodávajícím </w:t>
      </w:r>
      <w:r w:rsidR="00F25BC8" w:rsidRPr="00FF321B">
        <w:rPr>
          <w:sz w:val="22"/>
          <w:szCs w:val="22"/>
        </w:rPr>
        <w:t xml:space="preserve">Kupujícímu </w:t>
      </w:r>
      <w:r w:rsidR="002E1388" w:rsidRPr="00FF321B">
        <w:rPr>
          <w:sz w:val="22"/>
          <w:szCs w:val="22"/>
        </w:rPr>
        <w:t xml:space="preserve">na základě této smlouvy </w:t>
      </w:r>
      <w:r w:rsidR="00AF2763" w:rsidRPr="00FF321B">
        <w:rPr>
          <w:sz w:val="22"/>
          <w:szCs w:val="22"/>
        </w:rPr>
        <w:t>a činí:</w:t>
      </w:r>
    </w:p>
    <w:p w14:paraId="5A75AC2D" w14:textId="77777777" w:rsidR="004909FA" w:rsidRDefault="004909FA" w:rsidP="004909FA">
      <w:pPr>
        <w:pStyle w:val="Zkladntext3"/>
        <w:ind w:left="425"/>
      </w:pPr>
    </w:p>
    <w:p w14:paraId="6F5B2C50" w14:textId="77777777" w:rsidR="004909FA" w:rsidRDefault="004909FA" w:rsidP="004909FA"/>
    <w:p w14:paraId="17BFDD78" w14:textId="77777777" w:rsidR="00FF321B" w:rsidRPr="004439BA" w:rsidRDefault="00FF321B" w:rsidP="00FF321B">
      <w:pPr>
        <w:pStyle w:val="Zkladntext3"/>
        <w:ind w:left="42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Cena celkem</w:t>
      </w:r>
    </w:p>
    <w:p w14:paraId="36A0075B" w14:textId="77777777" w:rsidR="00FF321B" w:rsidRDefault="00FF321B" w:rsidP="00FF321B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3791"/>
      </w:tblGrid>
      <w:tr w:rsidR="00FF321B" w:rsidRPr="005B49AA" w14:paraId="50C10D51" w14:textId="77777777" w:rsidTr="000603DE">
        <w:tc>
          <w:tcPr>
            <w:tcW w:w="5211" w:type="dxa"/>
            <w:shd w:val="clear" w:color="auto" w:fill="auto"/>
          </w:tcPr>
          <w:p w14:paraId="344701D4" w14:textId="77777777" w:rsidR="00FF321B" w:rsidRPr="005B49AA" w:rsidRDefault="00FF321B" w:rsidP="000603D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231DFEB4" w14:textId="77777777" w:rsidR="00FF321B" w:rsidRPr="005B49AA" w:rsidRDefault="0090655B" w:rsidP="00DD11CF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201 7</w:t>
            </w:r>
            <w:r w:rsidR="00DD11CF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,-Kč</w:t>
            </w:r>
          </w:p>
        </w:tc>
      </w:tr>
      <w:tr w:rsidR="00FF321B" w:rsidRPr="005B49AA" w14:paraId="48E40183" w14:textId="77777777" w:rsidTr="000603DE">
        <w:tc>
          <w:tcPr>
            <w:tcW w:w="5211" w:type="dxa"/>
            <w:shd w:val="clear" w:color="auto" w:fill="auto"/>
          </w:tcPr>
          <w:p w14:paraId="1928B2AC" w14:textId="77777777" w:rsidR="00FF321B" w:rsidRPr="005B49AA" w:rsidRDefault="00FF321B" w:rsidP="000603D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90655B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95B2695" w14:textId="77777777" w:rsidR="00FF321B" w:rsidRPr="005B49AA" w:rsidRDefault="00DD11CF" w:rsidP="000603D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42 368</w:t>
            </w:r>
            <w:r w:rsidR="0090655B">
              <w:rPr>
                <w:b/>
                <w:sz w:val="22"/>
                <w:szCs w:val="22"/>
              </w:rPr>
              <w:t xml:space="preserve">,- </w:t>
            </w:r>
            <w:r w:rsidR="00FF321B" w:rsidRPr="005B49AA">
              <w:rPr>
                <w:b/>
                <w:sz w:val="22"/>
                <w:szCs w:val="22"/>
              </w:rPr>
              <w:t>Kč</w:t>
            </w:r>
          </w:p>
        </w:tc>
      </w:tr>
      <w:tr w:rsidR="00FF321B" w:rsidRPr="005B49AA" w14:paraId="0256ED59" w14:textId="77777777" w:rsidTr="000603DE">
        <w:tc>
          <w:tcPr>
            <w:tcW w:w="5211" w:type="dxa"/>
            <w:shd w:val="clear" w:color="auto" w:fill="auto"/>
          </w:tcPr>
          <w:p w14:paraId="6E1AE131" w14:textId="77777777" w:rsidR="00FF321B" w:rsidRPr="005B49AA" w:rsidRDefault="00FF321B" w:rsidP="000603D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83E1681" w14:textId="77777777" w:rsidR="00FF321B" w:rsidRDefault="00DD11CF" w:rsidP="000603D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244 118</w:t>
            </w:r>
            <w:r w:rsidR="0090655B">
              <w:rPr>
                <w:b/>
                <w:sz w:val="22"/>
                <w:szCs w:val="22"/>
              </w:rPr>
              <w:t>,-Kč</w:t>
            </w:r>
          </w:p>
          <w:p w14:paraId="20F21687" w14:textId="77777777" w:rsidR="00FF321B" w:rsidRPr="005B49AA" w:rsidRDefault="00FF321B" w:rsidP="000603DE">
            <w:pPr>
              <w:pStyle w:val="Zkladntext3"/>
              <w:rPr>
                <w:b/>
                <w:sz w:val="22"/>
                <w:szCs w:val="22"/>
              </w:rPr>
            </w:pPr>
          </w:p>
        </w:tc>
      </w:tr>
    </w:tbl>
    <w:p w14:paraId="5BDC1A90" w14:textId="77777777" w:rsidR="00D859C2" w:rsidRDefault="00D859C2" w:rsidP="004909FA">
      <w:pPr>
        <w:pStyle w:val="Odstavecsmlouvy"/>
        <w:numPr>
          <w:ilvl w:val="0"/>
          <w:numId w:val="0"/>
        </w:numPr>
        <w:ind w:left="567"/>
      </w:pPr>
    </w:p>
    <w:p w14:paraId="25F3FF1A" w14:textId="77777777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1C8E4B6F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19F0A3A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3FC2748A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21FDA12F" w14:textId="77777777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1A1D53C1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222D81F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3DCA0244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09C5BEDA" w14:textId="7777777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02376400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22040D53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107FDAE9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13FDD824" w14:textId="77777777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0C599919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64531A8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632D09E6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51E1B57D" w14:textId="77777777" w:rsidR="00183727" w:rsidRPr="00D859C2" w:rsidRDefault="00183727" w:rsidP="00094B12">
      <w:pPr>
        <w:pStyle w:val="Odstavecsmlouvy"/>
      </w:pPr>
      <w:r w:rsidRPr="00D859C2">
        <w:lastRenderedPageBreak/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5AFC5CB1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1E7CDBCD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370917B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2DFDC49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1112D2AF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1A294849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3CC6E1A6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34CB81EF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E44857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25C1FA2F" w14:textId="77777777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1DA79499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40FC7BE9" w14:textId="77777777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312A7AAE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45B1214E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37577ABD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320C707D" w14:textId="77777777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2443E5C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F1905D2" w14:textId="77777777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6E011E2E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3BEFC332" w14:textId="77777777" w:rsidR="00841443" w:rsidRDefault="00841443" w:rsidP="00841443">
      <w:pPr>
        <w:pStyle w:val="Odstavecsmlouvy"/>
      </w:pPr>
      <w:r w:rsidRPr="003F3A0D">
        <w:lastRenderedPageBreak/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82031F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062B05DE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3B8CBD7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214C3679" w14:textId="77777777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03D2900F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FED4998" w14:textId="77777777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0D2D2443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7D4E23A" w14:textId="77777777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CF79446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21002D07" w14:textId="77777777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1ECC3917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1BB6EF24" w14:textId="77777777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5400EC01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26AB77B" w14:textId="77777777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 w:rsidR="00C4505F">
        <w:fldChar w:fldCharType="begin"/>
      </w:r>
      <w:r>
        <w:instrText xml:space="preserve"> REF _Ref41464712 \n \h </w:instrText>
      </w:r>
      <w:r w:rsidR="00C4505F">
        <w:fldChar w:fldCharType="separate"/>
      </w:r>
      <w:r w:rsidR="00CC2AF5">
        <w:t>IX.5</w:t>
      </w:r>
      <w:r w:rsidR="00C4505F"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130DD0B7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140CA698" w14:textId="77777777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445FCBD7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2A1BE0E8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0A8FEA0B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E125F98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31EA1B84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D2E73DC" w14:textId="77777777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</w:t>
      </w:r>
      <w:r w:rsidRPr="00D859C2">
        <w:lastRenderedPageBreak/>
        <w:t xml:space="preserve">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A1FC81D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04CF0DB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14:paraId="12C0BFD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8BD952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1B1CE63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EB7E9FA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3097DF2F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D59CCDD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09151C5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9EE13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D5E79F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7C7A168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2BF2769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2A57D66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06C9704F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78E64B55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5E4E468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291B2C3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27D24C9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65F8F9D3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1B950672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3F250161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9B2C86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2ABEA295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E700A70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lastRenderedPageBreak/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5B4D627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2C88D0F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22D85A0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6101C53B" w14:textId="77777777" w:rsidR="00D813B7" w:rsidRPr="00D859C2" w:rsidRDefault="00D813B7" w:rsidP="00094B12">
      <w:pPr>
        <w:pStyle w:val="Nadpis1"/>
      </w:pPr>
      <w:r w:rsidRPr="00D859C2">
        <w:t>Závěrečná ujednání</w:t>
      </w:r>
    </w:p>
    <w:p w14:paraId="1BF865B7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2362EBEF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2501EA1F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557F66E0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139A8162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2962568F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3C9F6A24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4AB7B7C7" w14:textId="77777777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051218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224F0DBA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4DCE5F74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0130B88A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45243FFA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1AB73C5B" w14:textId="77777777" w:rsidR="00327588" w:rsidRPr="00893711" w:rsidRDefault="00CC12D2" w:rsidP="00094B12">
      <w:pPr>
        <w:pStyle w:val="Odstavecsmlouvy"/>
        <w:rPr>
          <w:snapToGrid w:val="0"/>
        </w:rPr>
      </w:pPr>
      <w:r w:rsidRPr="00893711">
        <w:rPr>
          <w:snapToGrid w:val="0"/>
        </w:rPr>
        <w:t xml:space="preserve">Tato smlouva je sepsána ve </w:t>
      </w:r>
      <w:r w:rsidR="00AF0406" w:rsidRPr="00893711">
        <w:rPr>
          <w:snapToGrid w:val="0"/>
        </w:rPr>
        <w:t>dvou</w:t>
      </w:r>
      <w:r w:rsidRPr="00893711">
        <w:rPr>
          <w:snapToGrid w:val="0"/>
        </w:rPr>
        <w:t xml:space="preserve"> vyhotoveních stejné platnosti a závaznosti, </w:t>
      </w:r>
      <w:r w:rsidR="00160D16" w:rsidRPr="00893711">
        <w:rPr>
          <w:snapToGrid w:val="0"/>
        </w:rPr>
        <w:t xml:space="preserve">přičemž každá smluvní </w:t>
      </w:r>
      <w:r w:rsidR="00893711" w:rsidRPr="00893711">
        <w:rPr>
          <w:snapToGrid w:val="0"/>
        </w:rPr>
        <w:t xml:space="preserve">strana obdrží jedno vyhotovení. </w:t>
      </w:r>
      <w:r w:rsidR="00A51E29" w:rsidRPr="00893711">
        <w:rPr>
          <w:snapToGrid w:val="0"/>
        </w:rPr>
        <w:t>Případně je tato smlouva vyhotovena elektronicky a podepsána uznávaným elektronickým podpisem</w:t>
      </w:r>
      <w:r w:rsidR="00D7425C" w:rsidRPr="00893711">
        <w:rPr>
          <w:snapToGrid w:val="0"/>
        </w:rPr>
        <w:t>.</w:t>
      </w:r>
      <w:r w:rsidR="00966A9F" w:rsidRPr="00893711">
        <w:rPr>
          <w:snapToGrid w:val="0"/>
        </w:rPr>
        <w:t xml:space="preserve"> </w:t>
      </w:r>
    </w:p>
    <w:p w14:paraId="02932888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6286A918" w14:textId="77777777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</w:t>
      </w:r>
      <w:r w:rsidRPr="00D859C2">
        <w:rPr>
          <w:snapToGrid w:val="0"/>
        </w:rPr>
        <w:lastRenderedPageBreak/>
        <w:t xml:space="preserve">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6311E6B2" w14:textId="77777777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40CC1780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70AE655C" w14:textId="77777777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6D736EC8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006DF24F" w14:textId="77777777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14F579B9" w14:textId="77777777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5"/>
        <w:gridCol w:w="1001"/>
        <w:gridCol w:w="3799"/>
      </w:tblGrid>
      <w:tr w:rsidR="00094B12" w:rsidRPr="00D722DC" w14:paraId="5C4D01FF" w14:textId="77777777" w:rsidTr="00160D16">
        <w:tc>
          <w:tcPr>
            <w:tcW w:w="3802" w:type="dxa"/>
            <w:shd w:val="clear" w:color="auto" w:fill="auto"/>
          </w:tcPr>
          <w:p w14:paraId="284B6A74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90655B">
              <w:rPr>
                <w:sz w:val="22"/>
                <w:szCs w:val="22"/>
              </w:rPr>
              <w:t>Brně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703FA49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549B13A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5C3B0A4F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11526CCE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224D429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9EBDAA5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82FDD28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F44330F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6676CA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08C081A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4B6C176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6CDDF59C" w14:textId="1C6E7F90" w:rsidR="005504BD" w:rsidRPr="005504BD" w:rsidRDefault="005504BD" w:rsidP="0090655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504BD">
              <w:rPr>
                <w:b/>
                <w:sz w:val="22"/>
                <w:szCs w:val="22"/>
              </w:rPr>
              <w:t>CHIS, s.r.o.</w:t>
            </w:r>
          </w:p>
          <w:p w14:paraId="60075156" w14:textId="5D7BAE63" w:rsidR="00094B12" w:rsidRPr="005504BD" w:rsidRDefault="0090655B" w:rsidP="0090655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Cs/>
                <w:sz w:val="22"/>
                <w:szCs w:val="22"/>
              </w:rPr>
            </w:pPr>
            <w:r w:rsidRPr="005504BD">
              <w:rPr>
                <w:bCs/>
                <w:sz w:val="22"/>
                <w:szCs w:val="22"/>
              </w:rPr>
              <w:t>Ing. Pavel Zachoval</w:t>
            </w:r>
          </w:p>
        </w:tc>
        <w:tc>
          <w:tcPr>
            <w:tcW w:w="1030" w:type="dxa"/>
            <w:shd w:val="clear" w:color="auto" w:fill="auto"/>
          </w:tcPr>
          <w:p w14:paraId="13C84BE0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06139EFB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39C6A50D" w14:textId="77777777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42288842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8003541" w14:textId="77777777" w:rsidR="00094B12" w:rsidRDefault="00094B12">
      <w:pPr>
        <w:spacing w:line="240" w:lineRule="auto"/>
        <w:jc w:val="left"/>
      </w:pPr>
      <w:r>
        <w:br w:type="page"/>
      </w:r>
    </w:p>
    <w:p w14:paraId="2B07B9F5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275C072" w14:textId="77777777" w:rsidR="00094B12" w:rsidRPr="000729CF" w:rsidRDefault="00094B12" w:rsidP="00094B12">
      <w:pPr>
        <w:jc w:val="center"/>
        <w:rPr>
          <w:b/>
        </w:rPr>
      </w:pPr>
    </w:p>
    <w:p w14:paraId="5A64CA73" w14:textId="77777777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67B79356" w14:textId="77777777" w:rsidR="00094B12" w:rsidRDefault="00094B12" w:rsidP="00094B12"/>
    <w:p w14:paraId="089C4A39" w14:textId="77777777" w:rsidR="0007289C" w:rsidRDefault="0007289C" w:rsidP="00094B12">
      <w:pPr>
        <w:ind w:left="284" w:hanging="5"/>
      </w:pPr>
    </w:p>
    <w:p w14:paraId="6ED82979" w14:textId="77777777" w:rsidR="00A05D45" w:rsidRDefault="00DD11CF" w:rsidP="00094B12">
      <w:pPr>
        <w:ind w:left="284" w:hanging="5"/>
      </w:pPr>
      <w:r>
        <w:t>Položkový rozpis:</w:t>
      </w:r>
    </w:p>
    <w:p w14:paraId="75BBECB5" w14:textId="77777777" w:rsidR="0007289C" w:rsidRDefault="0007289C" w:rsidP="0007289C">
      <w:pPr>
        <w:rPr>
          <w:rFonts w:ascii="Calibri" w:hAnsi="Calibri"/>
        </w:rPr>
      </w:pPr>
    </w:p>
    <w:p w14:paraId="4574CF5E" w14:textId="77777777" w:rsidR="0007289C" w:rsidRDefault="0007289C" w:rsidP="00094B12">
      <w:pPr>
        <w:ind w:left="284" w:hanging="5"/>
      </w:pPr>
    </w:p>
    <w:p w14:paraId="2D442D7B" w14:textId="77777777" w:rsidR="00DD11CF" w:rsidRDefault="00DD11CF" w:rsidP="00DD11CF">
      <w:pPr>
        <w:ind w:left="2124" w:hanging="2124"/>
        <w:rPr>
          <w:rFonts w:ascii="Calibri" w:hAnsi="Calibri"/>
        </w:rPr>
      </w:pPr>
      <w:r>
        <w:rPr>
          <w:rFonts w:ascii="Calibri" w:hAnsi="Calibri"/>
          <w:b/>
          <w:bCs/>
        </w:rPr>
        <w:t>zboží</w:t>
      </w:r>
      <w:r>
        <w:rPr>
          <w:rFonts w:ascii="Calibri" w:hAnsi="Calibri"/>
          <w:b/>
          <w:bCs/>
        </w:rPr>
        <w:tab/>
        <w:t xml:space="preserve">ks      </w:t>
      </w:r>
      <w:r>
        <w:rPr>
          <w:rFonts w:ascii="Calibri" w:hAnsi="Calibri"/>
          <w:b/>
          <w:bCs/>
        </w:rPr>
        <w:tab/>
      </w:r>
      <w:r w:rsidRPr="00B42739">
        <w:rPr>
          <w:rFonts w:ascii="Calibri" w:hAnsi="Calibri"/>
          <w:b/>
          <w:bCs/>
        </w:rPr>
        <w:t>cena</w:t>
      </w:r>
      <w:r w:rsidRPr="00C3158E">
        <w:rPr>
          <w:rFonts w:ascii="Calibri" w:hAnsi="Calibri"/>
          <w:b/>
          <w:bCs/>
        </w:rPr>
        <w:t xml:space="preserve"> </w:t>
      </w:r>
      <w:r w:rsidRPr="00B42739">
        <w:rPr>
          <w:rFonts w:ascii="Calibri" w:hAnsi="Calibri"/>
          <w:b/>
          <w:bCs/>
        </w:rPr>
        <w:t>bez DPH</w:t>
      </w:r>
      <w:r>
        <w:rPr>
          <w:rFonts w:ascii="Calibri" w:hAnsi="Calibri"/>
          <w:b/>
          <w:bCs/>
        </w:rPr>
        <w:t xml:space="preserve">/ks     </w:t>
      </w:r>
      <w:r>
        <w:rPr>
          <w:rFonts w:ascii="Calibri" w:hAnsi="Calibri"/>
          <w:b/>
          <w:bCs/>
        </w:rPr>
        <w:tab/>
        <w:t>cena bez DPH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 w:rsidRPr="00363B69">
        <w:rPr>
          <w:rFonts w:ascii="Calibri" w:hAnsi="Calibri"/>
          <w:b/>
        </w:rPr>
        <w:t>celkem s DPH</w:t>
      </w:r>
    </w:p>
    <w:p w14:paraId="2B91837A" w14:textId="77777777" w:rsidR="00DD11CF" w:rsidRDefault="00DD11CF" w:rsidP="00DD11CF">
      <w:pPr>
        <w:rPr>
          <w:rFonts w:ascii="Calibri" w:hAnsi="Calibri"/>
        </w:rPr>
      </w:pPr>
    </w:p>
    <w:p w14:paraId="086DB737" w14:textId="77777777" w:rsidR="00DD11CF" w:rsidRDefault="00DD11CF" w:rsidP="00DD11CF">
      <w:pPr>
        <w:rPr>
          <w:rFonts w:ascii="Calibri" w:hAnsi="Calibri"/>
        </w:rPr>
      </w:pPr>
      <w:r>
        <w:rPr>
          <w:rFonts w:ascii="Calibri" w:hAnsi="Calibri"/>
        </w:rPr>
        <w:t>Plasma PP plus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7</w:t>
      </w:r>
      <w:r>
        <w:rPr>
          <w:rFonts w:ascii="Calibri" w:hAnsi="Calibri"/>
        </w:rPr>
        <w:tab/>
        <w:t>23 800,-Kč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166 600,-Kč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201 586,-Kč</w:t>
      </w:r>
    </w:p>
    <w:p w14:paraId="741A6EED" w14:textId="77777777" w:rsidR="00DD11CF" w:rsidRDefault="00DD11CF" w:rsidP="00DD11CF">
      <w:pPr>
        <w:rPr>
          <w:rFonts w:ascii="Calibri" w:hAnsi="Calibri"/>
        </w:rPr>
      </w:pPr>
    </w:p>
    <w:p w14:paraId="351E71E9" w14:textId="77777777" w:rsidR="00DD11CF" w:rsidRDefault="0007289C" w:rsidP="00DD11CF">
      <w:pPr>
        <w:rPr>
          <w:rFonts w:ascii="Calibri" w:hAnsi="Calibri"/>
        </w:rPr>
      </w:pPr>
      <w:r>
        <w:rPr>
          <w:rFonts w:ascii="Calibri" w:hAnsi="Calibri"/>
        </w:rPr>
        <w:t>Držák role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7</w:t>
      </w:r>
      <w:r>
        <w:rPr>
          <w:rFonts w:ascii="Calibri" w:hAnsi="Calibri"/>
        </w:rPr>
        <w:tab/>
        <w:t>1 500,-Kč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110 500</w:t>
      </w:r>
      <w:r w:rsidR="00DD11CF">
        <w:rPr>
          <w:rFonts w:ascii="Calibri" w:hAnsi="Calibri"/>
        </w:rPr>
        <w:t>,-Kč</w:t>
      </w:r>
      <w:r w:rsidR="00DD11CF">
        <w:rPr>
          <w:rFonts w:ascii="Calibri" w:hAnsi="Calibri"/>
        </w:rPr>
        <w:tab/>
      </w:r>
      <w:r w:rsidR="00DD11CF">
        <w:rPr>
          <w:rFonts w:ascii="Calibri" w:hAnsi="Calibri"/>
        </w:rPr>
        <w:tab/>
        <w:t>12 705,-Kč</w:t>
      </w:r>
    </w:p>
    <w:p w14:paraId="6C04BC34" w14:textId="77777777" w:rsidR="00DD11CF" w:rsidRDefault="00DD11CF" w:rsidP="00DD11CF">
      <w:pPr>
        <w:rPr>
          <w:rFonts w:ascii="Calibri" w:hAnsi="Calibri"/>
        </w:rPr>
      </w:pPr>
    </w:p>
    <w:p w14:paraId="0CB4F873" w14:textId="77777777" w:rsidR="00DD11CF" w:rsidRDefault="00DD11CF" w:rsidP="00DD11CF">
      <w:pPr>
        <w:rPr>
          <w:rFonts w:ascii="Calibri" w:hAnsi="Calibri"/>
        </w:rPr>
      </w:pPr>
      <w:r>
        <w:rPr>
          <w:rFonts w:ascii="Calibri" w:hAnsi="Calibri"/>
        </w:rPr>
        <w:t>Plasma PP plus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ab/>
        <w:t>23 800,-Kč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23 800,-Kč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28 798,-Kč</w:t>
      </w:r>
    </w:p>
    <w:p w14:paraId="15AC1A70" w14:textId="77777777" w:rsidR="00DD11CF" w:rsidRDefault="00DD11CF" w:rsidP="00DD11CF">
      <w:pPr>
        <w:rPr>
          <w:rFonts w:ascii="Calibri" w:hAnsi="Calibri"/>
        </w:rPr>
      </w:pPr>
    </w:p>
    <w:p w14:paraId="067EF92E" w14:textId="77777777" w:rsidR="00DD11CF" w:rsidRDefault="00DD11CF" w:rsidP="00DD11CF">
      <w:pPr>
        <w:rPr>
          <w:rFonts w:ascii="Calibri" w:hAnsi="Calibri"/>
        </w:rPr>
      </w:pPr>
      <w:r>
        <w:rPr>
          <w:rFonts w:ascii="Calibri" w:hAnsi="Calibri"/>
        </w:rPr>
        <w:t xml:space="preserve">Ochranný návlek </w:t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ab/>
        <w:t>850,- 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850,-Kč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1 029,-Kč</w:t>
      </w:r>
      <w:r>
        <w:rPr>
          <w:rFonts w:ascii="Calibri" w:hAnsi="Calibri"/>
        </w:rPr>
        <w:tab/>
      </w:r>
    </w:p>
    <w:p w14:paraId="502A1FEB" w14:textId="77777777" w:rsidR="00DD11CF" w:rsidRDefault="00DD11CF" w:rsidP="00DD11CF">
      <w:pPr>
        <w:rPr>
          <w:rFonts w:ascii="Calibri" w:hAnsi="Calibri"/>
        </w:rPr>
      </w:pPr>
      <w:r>
        <w:rPr>
          <w:rFonts w:ascii="Calibri" w:hAnsi="Calibri"/>
        </w:rPr>
        <w:t>na nožní díl</w:t>
      </w:r>
      <w:r>
        <w:rPr>
          <w:rFonts w:ascii="Calibri" w:hAnsi="Calibri"/>
        </w:rPr>
        <w:tab/>
      </w:r>
    </w:p>
    <w:p w14:paraId="7B175BC6" w14:textId="77777777" w:rsidR="00DD11CF" w:rsidRDefault="00DD11CF" w:rsidP="00094B12">
      <w:pPr>
        <w:ind w:left="284" w:hanging="5"/>
      </w:pPr>
    </w:p>
    <w:p w14:paraId="4A28C03A" w14:textId="77777777" w:rsidR="0007289C" w:rsidRDefault="0007289C" w:rsidP="00094B12">
      <w:pPr>
        <w:ind w:left="284" w:hanging="5"/>
      </w:pPr>
    </w:p>
    <w:p w14:paraId="1863504F" w14:textId="77777777" w:rsidR="0007289C" w:rsidRDefault="0007289C" w:rsidP="00094B12">
      <w:pPr>
        <w:ind w:left="284" w:hanging="5"/>
      </w:pPr>
    </w:p>
    <w:p w14:paraId="350C9502" w14:textId="65DB002D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0887" w14:textId="77777777" w:rsidR="00F60208" w:rsidRDefault="00F60208" w:rsidP="00FF18EB">
      <w:pPr>
        <w:spacing w:line="240" w:lineRule="auto"/>
      </w:pPr>
      <w:r>
        <w:separator/>
      </w:r>
    </w:p>
    <w:p w14:paraId="690810A9" w14:textId="77777777" w:rsidR="00F60208" w:rsidRDefault="00F60208"/>
  </w:endnote>
  <w:endnote w:type="continuationSeparator" w:id="0">
    <w:p w14:paraId="02082775" w14:textId="77777777" w:rsidR="00F60208" w:rsidRDefault="00F60208" w:rsidP="00FF18EB">
      <w:pPr>
        <w:spacing w:line="240" w:lineRule="auto"/>
      </w:pPr>
      <w:r>
        <w:continuationSeparator/>
      </w:r>
    </w:p>
    <w:p w14:paraId="0DDE719F" w14:textId="77777777" w:rsidR="00F60208" w:rsidRDefault="00F60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7941813A" w14:textId="77777777" w:rsidR="00094B12" w:rsidRPr="004A1880" w:rsidRDefault="00C4505F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="00094B12"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447A3">
          <w:rPr>
            <w:rFonts w:ascii="Arial" w:hAnsi="Arial"/>
            <w:noProof/>
            <w:sz w:val="20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61077C96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C6A7" w14:textId="77777777" w:rsidR="00F60208" w:rsidRDefault="00F60208" w:rsidP="00FF18EB">
      <w:pPr>
        <w:spacing w:line="240" w:lineRule="auto"/>
      </w:pPr>
      <w:r>
        <w:separator/>
      </w:r>
    </w:p>
    <w:p w14:paraId="74D7B029" w14:textId="77777777" w:rsidR="00F60208" w:rsidRDefault="00F60208"/>
  </w:footnote>
  <w:footnote w:type="continuationSeparator" w:id="0">
    <w:p w14:paraId="11C69D87" w14:textId="77777777" w:rsidR="00F60208" w:rsidRDefault="00F60208" w:rsidP="00FF18EB">
      <w:pPr>
        <w:spacing w:line="240" w:lineRule="auto"/>
      </w:pPr>
      <w:r>
        <w:continuationSeparator/>
      </w:r>
    </w:p>
    <w:p w14:paraId="0B95EE75" w14:textId="77777777" w:rsidR="00F60208" w:rsidRDefault="00F60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23147">
    <w:abstractNumId w:val="5"/>
  </w:num>
  <w:num w:numId="2" w16cid:durableId="1631595711">
    <w:abstractNumId w:val="5"/>
  </w:num>
  <w:num w:numId="3" w16cid:durableId="255670789">
    <w:abstractNumId w:val="9"/>
  </w:num>
  <w:num w:numId="4" w16cid:durableId="367609206">
    <w:abstractNumId w:val="6"/>
  </w:num>
  <w:num w:numId="5" w16cid:durableId="955142921">
    <w:abstractNumId w:val="1"/>
  </w:num>
  <w:num w:numId="6" w16cid:durableId="1921326779">
    <w:abstractNumId w:val="4"/>
  </w:num>
  <w:num w:numId="7" w16cid:durableId="2021151826">
    <w:abstractNumId w:val="10"/>
  </w:num>
  <w:num w:numId="8" w16cid:durableId="377172411">
    <w:abstractNumId w:val="3"/>
  </w:num>
  <w:num w:numId="9" w16cid:durableId="2001808659">
    <w:abstractNumId w:val="7"/>
  </w:num>
  <w:num w:numId="10" w16cid:durableId="1380477632">
    <w:abstractNumId w:val="8"/>
  </w:num>
  <w:num w:numId="11" w16cid:durableId="562760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669074">
    <w:abstractNumId w:val="5"/>
  </w:num>
  <w:num w:numId="13" w16cid:durableId="526915386">
    <w:abstractNumId w:val="0"/>
  </w:num>
  <w:num w:numId="14" w16cid:durableId="105146092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289C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060CD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09FA"/>
    <w:rsid w:val="00494052"/>
    <w:rsid w:val="004A1880"/>
    <w:rsid w:val="004A6335"/>
    <w:rsid w:val="004B52F7"/>
    <w:rsid w:val="004B647F"/>
    <w:rsid w:val="004B7BE2"/>
    <w:rsid w:val="004C2151"/>
    <w:rsid w:val="004D237F"/>
    <w:rsid w:val="004D7D47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04BD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D71D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07E2B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93711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0655B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019B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05F"/>
    <w:rsid w:val="00C51A38"/>
    <w:rsid w:val="00C61AD5"/>
    <w:rsid w:val="00C61C6C"/>
    <w:rsid w:val="00C65D56"/>
    <w:rsid w:val="00C7138F"/>
    <w:rsid w:val="00C71C72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7A3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11CF"/>
    <w:rsid w:val="00DD3E47"/>
    <w:rsid w:val="00DE3A3F"/>
    <w:rsid w:val="00DE4489"/>
    <w:rsid w:val="00DF71F9"/>
    <w:rsid w:val="00E041E0"/>
    <w:rsid w:val="00E053D1"/>
    <w:rsid w:val="00E05BD2"/>
    <w:rsid w:val="00E13BA0"/>
    <w:rsid w:val="00E2788D"/>
    <w:rsid w:val="00E32B69"/>
    <w:rsid w:val="00E3667B"/>
    <w:rsid w:val="00E3686F"/>
    <w:rsid w:val="00E428CD"/>
    <w:rsid w:val="00E45708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2CDD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0208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00FF321B"/>
    <w:rsid w:val="1DAFBC3B"/>
    <w:rsid w:val="66EE13DB"/>
    <w:rsid w:val="6EF256C0"/>
    <w:rsid w:val="72D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24C8"/>
  <w15:docId w15:val="{A84D3CE9-F7A5-4215-AE0C-DDAD711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68527DE822C40AEC34F27B881A1A2" ma:contentTypeVersion="2" ma:contentTypeDescription="Vytvoří nový dokument" ma:contentTypeScope="" ma:versionID="d482bfbc28949b454e3b045c8ee07a3a">
  <xsd:schema xmlns:xsd="http://www.w3.org/2001/XMLSchema" xmlns:xs="http://www.w3.org/2001/XMLSchema" xmlns:p="http://schemas.microsoft.com/office/2006/metadata/properties" xmlns:ns2="78c52381-f758-41be-8546-d878b91803ec" targetNamespace="http://schemas.microsoft.com/office/2006/metadata/properties" ma:root="true" ma:fieldsID="581495afac2800ac615c8cd216c0c41f" ns2:_="">
    <xsd:import namespace="78c52381-f758-41be-8546-d878b9180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2381-f758-41be-8546-d878b9180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82D40-C1FE-462D-9B64-72B811481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67352-A530-4754-9D74-29367692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2381-f758-41be-8546-d878b9180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4079</Words>
  <Characters>24068</Characters>
  <Application>Microsoft Office Word</Application>
  <DocSecurity>0</DocSecurity>
  <Lines>200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Fakultni Nemocnice Brno</Company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Hrad</dc:creator>
  <dc:description>verze 7-7-2016
KS - zdravotnický prostředek</dc:description>
  <cp:lastModifiedBy>Láníčková Kateřina</cp:lastModifiedBy>
  <cp:revision>3</cp:revision>
  <cp:lastPrinted>2022-05-10T08:07:00Z</cp:lastPrinted>
  <dcterms:created xsi:type="dcterms:W3CDTF">2023-10-10T10:42:00Z</dcterms:created>
  <dcterms:modified xsi:type="dcterms:W3CDTF">2023-10-10T10:44:00Z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0x0101009B868527DE822C40AEC34F27B881A1A2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