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CA7" w:rsidRDefault="00556CA7" w:rsidP="00750E38">
      <w:pPr>
        <w:pStyle w:val="Nzev"/>
        <w:spacing w:before="40"/>
        <w:rPr>
          <w:rFonts w:ascii="Arial" w:hAnsi="Arial"/>
          <w:sz w:val="32"/>
          <w:szCs w:val="32"/>
        </w:rPr>
      </w:pPr>
    </w:p>
    <w:p w:rsidR="00026A19" w:rsidRPr="00377870" w:rsidRDefault="00026A19" w:rsidP="00750E38">
      <w:pPr>
        <w:pStyle w:val="Nzev"/>
        <w:spacing w:before="40"/>
        <w:rPr>
          <w:rFonts w:ascii="Arial" w:hAnsi="Arial"/>
          <w:sz w:val="32"/>
          <w:szCs w:val="32"/>
        </w:rPr>
      </w:pPr>
      <w:r w:rsidRPr="00377870">
        <w:rPr>
          <w:rFonts w:ascii="Arial" w:hAnsi="Arial"/>
          <w:sz w:val="32"/>
          <w:szCs w:val="32"/>
        </w:rPr>
        <w:t>Příkazní smlouva</w:t>
      </w:r>
    </w:p>
    <w:p w:rsidR="00991290" w:rsidRDefault="00991290" w:rsidP="009C50E6">
      <w:pPr>
        <w:spacing w:before="40"/>
        <w:rPr>
          <w:rFonts w:ascii="Arial" w:hAnsi="Arial" w:cs="Arial"/>
          <w:b/>
          <w:sz w:val="22"/>
          <w:szCs w:val="22"/>
        </w:rPr>
      </w:pPr>
      <w:bookmarkStart w:id="0" w:name="CisloSmlouvy"/>
    </w:p>
    <w:bookmarkEnd w:id="0"/>
    <w:p w:rsidR="00E852C3" w:rsidRPr="00951179" w:rsidRDefault="00026A19" w:rsidP="00444A63">
      <w:pPr>
        <w:jc w:val="center"/>
        <w:rPr>
          <w:rFonts w:ascii="Arial" w:hAnsi="Arial" w:cs="Arial"/>
          <w:sz w:val="20"/>
          <w:szCs w:val="28"/>
        </w:rPr>
      </w:pPr>
      <w:r w:rsidRPr="00951179">
        <w:rPr>
          <w:rFonts w:ascii="Arial" w:hAnsi="Arial" w:cs="Arial"/>
          <w:sz w:val="20"/>
          <w:szCs w:val="28"/>
        </w:rPr>
        <w:t xml:space="preserve">dle </w:t>
      </w:r>
      <w:r w:rsidR="001013A3" w:rsidRPr="00951179">
        <w:rPr>
          <w:rFonts w:ascii="Arial" w:hAnsi="Arial" w:cs="Arial"/>
          <w:sz w:val="20"/>
          <w:szCs w:val="28"/>
        </w:rPr>
        <w:t xml:space="preserve">ustanovení </w:t>
      </w:r>
      <w:r w:rsidRPr="00951179">
        <w:rPr>
          <w:rFonts w:ascii="Arial" w:hAnsi="Arial" w:cs="Arial"/>
          <w:sz w:val="20"/>
          <w:szCs w:val="28"/>
        </w:rPr>
        <w:t>§ 2430 a násl. zákona č. 89/2012 Sb., občansk</w:t>
      </w:r>
      <w:r w:rsidR="006D15A6">
        <w:rPr>
          <w:rFonts w:ascii="Arial" w:hAnsi="Arial" w:cs="Arial"/>
          <w:sz w:val="20"/>
          <w:szCs w:val="28"/>
        </w:rPr>
        <w:t>ý</w:t>
      </w:r>
      <w:r w:rsidRPr="00951179">
        <w:rPr>
          <w:rFonts w:ascii="Arial" w:hAnsi="Arial" w:cs="Arial"/>
          <w:sz w:val="20"/>
          <w:szCs w:val="28"/>
        </w:rPr>
        <w:t xml:space="preserve"> zákoník, v</w:t>
      </w:r>
      <w:r w:rsidR="002D398D" w:rsidRPr="00951179">
        <w:rPr>
          <w:rFonts w:ascii="Arial" w:hAnsi="Arial" w:cs="Arial"/>
          <w:sz w:val="20"/>
          <w:szCs w:val="28"/>
        </w:rPr>
        <w:t xml:space="preserve"> platném</w:t>
      </w:r>
      <w:r w:rsidRPr="00951179">
        <w:rPr>
          <w:rFonts w:ascii="Arial" w:hAnsi="Arial" w:cs="Arial"/>
          <w:sz w:val="20"/>
          <w:szCs w:val="28"/>
        </w:rPr>
        <w:t xml:space="preserve"> znění</w:t>
      </w:r>
      <w:r w:rsidR="001013A3" w:rsidRPr="00951179">
        <w:rPr>
          <w:rFonts w:ascii="Arial" w:hAnsi="Arial" w:cs="Arial"/>
          <w:sz w:val="20"/>
          <w:szCs w:val="28"/>
        </w:rPr>
        <w:t xml:space="preserve"> (dále jen „občanský zákoník“)</w:t>
      </w:r>
    </w:p>
    <w:p w:rsidR="00E852C3" w:rsidRPr="00377870" w:rsidRDefault="00E852C3" w:rsidP="00750E38">
      <w:pPr>
        <w:rPr>
          <w:rFonts w:ascii="Arial" w:hAnsi="Arial" w:cs="Arial"/>
        </w:rPr>
      </w:pPr>
    </w:p>
    <w:p w:rsidR="00026A19" w:rsidRPr="00377870" w:rsidRDefault="00026A19" w:rsidP="00750E38">
      <w:pPr>
        <w:spacing w:line="276" w:lineRule="auto"/>
        <w:rPr>
          <w:rFonts w:ascii="Arial" w:hAnsi="Arial" w:cs="Arial"/>
          <w:b/>
          <w:sz w:val="24"/>
        </w:rPr>
      </w:pPr>
      <w:r w:rsidRPr="00377870">
        <w:rPr>
          <w:rFonts w:ascii="Arial" w:hAnsi="Arial" w:cs="Arial"/>
          <w:b/>
          <w:sz w:val="24"/>
        </w:rPr>
        <w:t>Příkazce</w:t>
      </w:r>
    </w:p>
    <w:p w:rsidR="002A55AB" w:rsidRPr="00F86403" w:rsidRDefault="006417E4" w:rsidP="00046714">
      <w:pPr>
        <w:rPr>
          <w:rFonts w:ascii="Arial" w:hAnsi="Arial" w:cs="Arial"/>
          <w:sz w:val="22"/>
          <w:szCs w:val="22"/>
        </w:rPr>
      </w:pPr>
      <w:r w:rsidRPr="00046714">
        <w:rPr>
          <w:rFonts w:ascii="Arial" w:hAnsi="Arial" w:cs="Arial"/>
          <w:color w:val="000000"/>
          <w:sz w:val="22"/>
          <w:szCs w:val="22"/>
        </w:rPr>
        <w:t>Název</w:t>
      </w:r>
      <w:r w:rsidR="002A55AB" w:rsidRPr="00046714">
        <w:rPr>
          <w:rFonts w:ascii="Arial" w:hAnsi="Arial" w:cs="Arial"/>
          <w:color w:val="000000"/>
          <w:sz w:val="22"/>
          <w:szCs w:val="22"/>
        </w:rPr>
        <w:t xml:space="preserve">: </w:t>
      </w:r>
      <w:bookmarkStart w:id="1" w:name="To"/>
      <w:r w:rsidR="002A55AB" w:rsidRPr="00046714">
        <w:rPr>
          <w:rFonts w:ascii="Arial" w:hAnsi="Arial" w:cs="Arial"/>
          <w:color w:val="000000"/>
          <w:sz w:val="22"/>
          <w:szCs w:val="22"/>
        </w:rPr>
        <w:tab/>
      </w:r>
      <w:r w:rsidR="002A55AB" w:rsidRPr="00046714">
        <w:rPr>
          <w:rFonts w:ascii="Arial" w:hAnsi="Arial" w:cs="Arial"/>
          <w:color w:val="000000"/>
          <w:sz w:val="22"/>
          <w:szCs w:val="22"/>
        </w:rPr>
        <w:tab/>
      </w:r>
      <w:r w:rsidR="002A55AB" w:rsidRPr="00046714">
        <w:rPr>
          <w:rFonts w:ascii="Arial" w:hAnsi="Arial" w:cs="Arial"/>
          <w:color w:val="000000"/>
          <w:sz w:val="22"/>
          <w:szCs w:val="22"/>
        </w:rPr>
        <w:tab/>
      </w:r>
      <w:r w:rsidR="002A55AB" w:rsidRPr="00046714">
        <w:rPr>
          <w:rFonts w:ascii="Arial" w:hAnsi="Arial" w:cs="Arial"/>
          <w:color w:val="000000"/>
          <w:sz w:val="22"/>
          <w:szCs w:val="22"/>
        </w:rPr>
        <w:tab/>
      </w:r>
      <w:bookmarkEnd w:id="1"/>
      <w:r w:rsidR="00F86403" w:rsidRPr="00F86403">
        <w:rPr>
          <w:rFonts w:ascii="Arial" w:hAnsi="Arial" w:cs="Arial"/>
          <w:b/>
          <w:sz w:val="22"/>
          <w:szCs w:val="22"/>
        </w:rPr>
        <w:t>Město Velké Meziříčí</w:t>
      </w:r>
      <w:r w:rsidR="002A55AB" w:rsidRPr="00F86403">
        <w:rPr>
          <w:rFonts w:ascii="Arial" w:hAnsi="Arial" w:cs="Arial"/>
          <w:sz w:val="22"/>
          <w:szCs w:val="22"/>
        </w:rPr>
        <w:t xml:space="preserve"> </w:t>
      </w:r>
    </w:p>
    <w:p w:rsidR="002A55AB" w:rsidRPr="00F86403" w:rsidRDefault="002A55AB" w:rsidP="002A55AB">
      <w:pPr>
        <w:rPr>
          <w:rFonts w:ascii="Arial" w:hAnsi="Arial" w:cs="Arial"/>
          <w:sz w:val="22"/>
          <w:szCs w:val="22"/>
        </w:rPr>
      </w:pPr>
      <w:r w:rsidRPr="00F86403">
        <w:rPr>
          <w:rFonts w:ascii="Arial" w:hAnsi="Arial" w:cs="Arial"/>
          <w:sz w:val="22"/>
          <w:szCs w:val="22"/>
        </w:rPr>
        <w:t xml:space="preserve">sídlo: </w:t>
      </w:r>
      <w:r w:rsidRPr="00F86403">
        <w:rPr>
          <w:rFonts w:ascii="Arial" w:hAnsi="Arial" w:cs="Arial"/>
          <w:sz w:val="22"/>
          <w:szCs w:val="22"/>
        </w:rPr>
        <w:tab/>
      </w:r>
      <w:r w:rsidRPr="00F86403">
        <w:rPr>
          <w:rFonts w:ascii="Arial" w:hAnsi="Arial" w:cs="Arial"/>
          <w:sz w:val="22"/>
          <w:szCs w:val="22"/>
        </w:rPr>
        <w:tab/>
      </w:r>
      <w:r w:rsidRPr="00F86403">
        <w:rPr>
          <w:rFonts w:ascii="Arial" w:hAnsi="Arial" w:cs="Arial"/>
          <w:sz w:val="22"/>
          <w:szCs w:val="22"/>
        </w:rPr>
        <w:tab/>
      </w:r>
      <w:r w:rsidRPr="00F86403">
        <w:rPr>
          <w:rFonts w:ascii="Arial" w:hAnsi="Arial" w:cs="Arial"/>
          <w:sz w:val="22"/>
          <w:szCs w:val="22"/>
        </w:rPr>
        <w:tab/>
      </w:r>
      <w:r w:rsidRPr="00F86403">
        <w:rPr>
          <w:rFonts w:ascii="Arial" w:hAnsi="Arial" w:cs="Arial"/>
          <w:sz w:val="22"/>
          <w:szCs w:val="22"/>
        </w:rPr>
        <w:tab/>
      </w:r>
      <w:r w:rsidR="00F86403" w:rsidRPr="00F86403">
        <w:rPr>
          <w:rFonts w:ascii="Arial" w:hAnsi="Arial" w:cs="Arial"/>
          <w:sz w:val="22"/>
          <w:szCs w:val="22"/>
        </w:rPr>
        <w:t>Radnická 29/1</w:t>
      </w:r>
    </w:p>
    <w:p w:rsidR="002A55AB" w:rsidRPr="00F86403" w:rsidRDefault="002A55AB" w:rsidP="002A55AB">
      <w:pPr>
        <w:rPr>
          <w:rFonts w:ascii="Arial" w:hAnsi="Arial" w:cs="Arial"/>
          <w:sz w:val="22"/>
          <w:szCs w:val="22"/>
        </w:rPr>
      </w:pPr>
      <w:r w:rsidRPr="00F86403">
        <w:rPr>
          <w:rFonts w:ascii="Arial" w:hAnsi="Arial" w:cs="Arial"/>
          <w:sz w:val="22"/>
          <w:szCs w:val="22"/>
        </w:rPr>
        <w:t>zastoupen</w:t>
      </w:r>
      <w:r w:rsidR="00F86403">
        <w:rPr>
          <w:rFonts w:ascii="Arial" w:hAnsi="Arial" w:cs="Arial"/>
          <w:sz w:val="22"/>
          <w:szCs w:val="22"/>
        </w:rPr>
        <w:t>ý</w:t>
      </w:r>
      <w:r w:rsidRPr="00F86403">
        <w:rPr>
          <w:rFonts w:ascii="Arial" w:hAnsi="Arial" w:cs="Arial"/>
          <w:sz w:val="22"/>
          <w:szCs w:val="22"/>
        </w:rPr>
        <w:t xml:space="preserve">: </w:t>
      </w:r>
      <w:r w:rsidRPr="00F86403">
        <w:rPr>
          <w:rFonts w:ascii="Arial" w:hAnsi="Arial" w:cs="Arial"/>
          <w:sz w:val="22"/>
          <w:szCs w:val="22"/>
        </w:rPr>
        <w:tab/>
      </w:r>
      <w:r w:rsidRPr="00F86403">
        <w:rPr>
          <w:rFonts w:ascii="Arial" w:hAnsi="Arial" w:cs="Arial"/>
          <w:sz w:val="22"/>
          <w:szCs w:val="22"/>
        </w:rPr>
        <w:tab/>
      </w:r>
      <w:r w:rsidRPr="00F86403">
        <w:rPr>
          <w:rFonts w:ascii="Arial" w:hAnsi="Arial" w:cs="Arial"/>
          <w:sz w:val="22"/>
          <w:szCs w:val="22"/>
        </w:rPr>
        <w:tab/>
      </w:r>
      <w:r w:rsidRPr="00F86403">
        <w:rPr>
          <w:rFonts w:ascii="Arial" w:hAnsi="Arial" w:cs="Arial"/>
          <w:sz w:val="22"/>
          <w:szCs w:val="22"/>
        </w:rPr>
        <w:tab/>
      </w:r>
      <w:r w:rsidR="009C2808">
        <w:rPr>
          <w:rFonts w:ascii="Arial" w:hAnsi="Arial" w:cs="Arial"/>
          <w:sz w:val="22"/>
          <w:szCs w:val="22"/>
        </w:rPr>
        <w:t xml:space="preserve">Ing. arch. </w:t>
      </w:r>
      <w:proofErr w:type="spellStart"/>
      <w:r w:rsidR="009C2808">
        <w:rPr>
          <w:rFonts w:ascii="Arial" w:hAnsi="Arial" w:cs="Arial"/>
          <w:sz w:val="22"/>
          <w:szCs w:val="22"/>
        </w:rPr>
        <w:t>Alexandrosem</w:t>
      </w:r>
      <w:proofErr w:type="spellEnd"/>
      <w:r w:rsidR="009C2808">
        <w:rPr>
          <w:rFonts w:ascii="Arial" w:hAnsi="Arial" w:cs="Arial"/>
          <w:sz w:val="22"/>
          <w:szCs w:val="22"/>
        </w:rPr>
        <w:t xml:space="preserve"> </w:t>
      </w:r>
      <w:proofErr w:type="spellStart"/>
      <w:r w:rsidR="009C2808">
        <w:rPr>
          <w:rFonts w:ascii="Arial" w:hAnsi="Arial" w:cs="Arial"/>
          <w:sz w:val="22"/>
          <w:szCs w:val="22"/>
        </w:rPr>
        <w:t>Kaminarasem</w:t>
      </w:r>
      <w:proofErr w:type="spellEnd"/>
      <w:r w:rsidR="00F86403">
        <w:rPr>
          <w:rFonts w:ascii="Arial" w:hAnsi="Arial" w:cs="Arial"/>
          <w:sz w:val="22"/>
          <w:szCs w:val="22"/>
        </w:rPr>
        <w:t>, starost</w:t>
      </w:r>
      <w:r w:rsidR="006D15A6">
        <w:rPr>
          <w:rFonts w:ascii="Arial" w:hAnsi="Arial" w:cs="Arial"/>
          <w:sz w:val="22"/>
          <w:szCs w:val="22"/>
        </w:rPr>
        <w:t>ou</w:t>
      </w:r>
      <w:r w:rsidRPr="00377870">
        <w:rPr>
          <w:rFonts w:ascii="Arial" w:hAnsi="Arial" w:cs="Arial"/>
          <w:sz w:val="22"/>
          <w:szCs w:val="22"/>
        </w:rPr>
        <w:t xml:space="preserve"> </w:t>
      </w:r>
      <w:r w:rsidR="006D15A6">
        <w:rPr>
          <w:rFonts w:ascii="Arial" w:hAnsi="Arial" w:cs="Arial"/>
          <w:sz w:val="22"/>
          <w:szCs w:val="22"/>
        </w:rPr>
        <w:t>města</w:t>
      </w:r>
    </w:p>
    <w:p w:rsidR="002A55AB" w:rsidRPr="00F86403" w:rsidRDefault="002A55AB" w:rsidP="002A55AB">
      <w:pPr>
        <w:rPr>
          <w:rFonts w:ascii="Arial" w:hAnsi="Arial" w:cs="Arial"/>
          <w:sz w:val="22"/>
          <w:szCs w:val="22"/>
        </w:rPr>
      </w:pPr>
      <w:r w:rsidRPr="00F86403">
        <w:rPr>
          <w:rFonts w:ascii="Arial" w:hAnsi="Arial" w:cs="Arial"/>
          <w:sz w:val="22"/>
          <w:szCs w:val="22"/>
        </w:rPr>
        <w:t xml:space="preserve">IČO: </w:t>
      </w:r>
      <w:r w:rsidRPr="00F86403">
        <w:rPr>
          <w:rFonts w:ascii="Arial" w:hAnsi="Arial" w:cs="Arial"/>
          <w:sz w:val="22"/>
          <w:szCs w:val="22"/>
        </w:rPr>
        <w:tab/>
      </w:r>
      <w:r w:rsidRPr="00F86403">
        <w:rPr>
          <w:rFonts w:ascii="Arial" w:hAnsi="Arial" w:cs="Arial"/>
          <w:sz w:val="22"/>
          <w:szCs w:val="22"/>
        </w:rPr>
        <w:tab/>
      </w:r>
      <w:r w:rsidRPr="00F86403">
        <w:rPr>
          <w:rFonts w:ascii="Arial" w:hAnsi="Arial" w:cs="Arial"/>
          <w:sz w:val="22"/>
          <w:szCs w:val="22"/>
        </w:rPr>
        <w:tab/>
      </w:r>
      <w:r w:rsidRPr="00F86403">
        <w:rPr>
          <w:rFonts w:ascii="Arial" w:hAnsi="Arial" w:cs="Arial"/>
          <w:sz w:val="22"/>
          <w:szCs w:val="22"/>
        </w:rPr>
        <w:tab/>
      </w:r>
      <w:r w:rsidRPr="00F86403">
        <w:rPr>
          <w:rFonts w:ascii="Arial" w:hAnsi="Arial" w:cs="Arial"/>
          <w:sz w:val="22"/>
          <w:szCs w:val="22"/>
        </w:rPr>
        <w:tab/>
      </w:r>
      <w:r w:rsidR="00F86403" w:rsidRPr="00F86403">
        <w:rPr>
          <w:rFonts w:ascii="Arial" w:hAnsi="Arial" w:cs="Arial"/>
          <w:sz w:val="22"/>
          <w:szCs w:val="22"/>
        </w:rPr>
        <w:t>00295671</w:t>
      </w:r>
    </w:p>
    <w:p w:rsidR="002A55AB" w:rsidRPr="00F86403" w:rsidRDefault="002A55AB" w:rsidP="002A55AB">
      <w:pPr>
        <w:rPr>
          <w:rFonts w:ascii="Arial" w:hAnsi="Arial" w:cs="Arial"/>
          <w:sz w:val="22"/>
          <w:szCs w:val="22"/>
        </w:rPr>
      </w:pPr>
      <w:r w:rsidRPr="00377870">
        <w:rPr>
          <w:rFonts w:ascii="Arial" w:hAnsi="Arial" w:cs="Arial"/>
          <w:sz w:val="22"/>
          <w:szCs w:val="22"/>
        </w:rPr>
        <w:t>DIČ:</w:t>
      </w:r>
      <w:r w:rsidRPr="00377870">
        <w:rPr>
          <w:rFonts w:ascii="Arial" w:hAnsi="Arial" w:cs="Arial"/>
          <w:sz w:val="22"/>
          <w:szCs w:val="22"/>
        </w:rPr>
        <w:tab/>
      </w:r>
      <w:r w:rsidRPr="00377870">
        <w:rPr>
          <w:rFonts w:ascii="Arial" w:hAnsi="Arial" w:cs="Arial"/>
          <w:sz w:val="22"/>
          <w:szCs w:val="22"/>
        </w:rPr>
        <w:tab/>
      </w:r>
      <w:r w:rsidRPr="00377870">
        <w:rPr>
          <w:rFonts w:ascii="Arial" w:hAnsi="Arial" w:cs="Arial"/>
          <w:sz w:val="22"/>
          <w:szCs w:val="22"/>
        </w:rPr>
        <w:tab/>
      </w:r>
      <w:r w:rsidRPr="00377870">
        <w:rPr>
          <w:rFonts w:ascii="Arial" w:hAnsi="Arial" w:cs="Arial"/>
          <w:sz w:val="22"/>
          <w:szCs w:val="22"/>
        </w:rPr>
        <w:tab/>
      </w:r>
      <w:r w:rsidRPr="00377870">
        <w:rPr>
          <w:rFonts w:ascii="Arial" w:hAnsi="Arial" w:cs="Arial"/>
          <w:sz w:val="22"/>
          <w:szCs w:val="22"/>
        </w:rPr>
        <w:tab/>
      </w:r>
      <w:r w:rsidR="00F86403" w:rsidRPr="00F86403">
        <w:rPr>
          <w:rFonts w:ascii="Arial" w:hAnsi="Arial" w:cs="Arial"/>
          <w:sz w:val="22"/>
          <w:szCs w:val="22"/>
        </w:rPr>
        <w:t>CZ00295671</w:t>
      </w:r>
    </w:p>
    <w:p w:rsidR="00F86403" w:rsidRPr="00F86403" w:rsidRDefault="00F86403" w:rsidP="002A55AB">
      <w:pPr>
        <w:rPr>
          <w:rFonts w:ascii="Arial" w:hAnsi="Arial" w:cs="Arial"/>
          <w:sz w:val="22"/>
          <w:szCs w:val="22"/>
        </w:rPr>
      </w:pPr>
      <w:r w:rsidRPr="00F86403">
        <w:rPr>
          <w:rFonts w:ascii="Arial" w:hAnsi="Arial" w:cs="Arial"/>
          <w:sz w:val="22"/>
          <w:szCs w:val="22"/>
        </w:rPr>
        <w:t>Bankovní spojení</w:t>
      </w:r>
      <w:r w:rsidRPr="00F86403">
        <w:rPr>
          <w:rFonts w:ascii="Arial" w:hAnsi="Arial" w:cs="Arial"/>
          <w:sz w:val="22"/>
          <w:szCs w:val="22"/>
        </w:rPr>
        <w:tab/>
      </w:r>
      <w:r w:rsidRPr="00F86403">
        <w:rPr>
          <w:rFonts w:ascii="Arial" w:hAnsi="Arial" w:cs="Arial"/>
          <w:sz w:val="22"/>
          <w:szCs w:val="22"/>
        </w:rPr>
        <w:tab/>
      </w:r>
      <w:r w:rsidRPr="00F86403">
        <w:rPr>
          <w:rFonts w:ascii="Arial" w:hAnsi="Arial" w:cs="Arial"/>
          <w:sz w:val="22"/>
          <w:szCs w:val="22"/>
        </w:rPr>
        <w:tab/>
        <w:t>1427751/0100</w:t>
      </w:r>
    </w:p>
    <w:p w:rsidR="00B71C36" w:rsidRPr="00377870" w:rsidRDefault="00026A19" w:rsidP="00750E38">
      <w:pPr>
        <w:tabs>
          <w:tab w:val="left" w:pos="2835"/>
        </w:tabs>
        <w:rPr>
          <w:rFonts w:ascii="Arial" w:hAnsi="Arial" w:cs="Arial"/>
          <w:sz w:val="24"/>
        </w:rPr>
      </w:pPr>
      <w:r w:rsidRPr="00377870">
        <w:rPr>
          <w:rFonts w:ascii="Arial" w:hAnsi="Arial" w:cs="Arial"/>
          <w:sz w:val="24"/>
        </w:rPr>
        <w:t>(dále jen „Příkazce“)</w:t>
      </w:r>
    </w:p>
    <w:p w:rsidR="00750E38" w:rsidRPr="00377870" w:rsidRDefault="00750E38" w:rsidP="00750E38">
      <w:pPr>
        <w:tabs>
          <w:tab w:val="left" w:pos="2835"/>
        </w:tabs>
        <w:rPr>
          <w:rFonts w:ascii="Arial" w:hAnsi="Arial" w:cs="Arial"/>
          <w:sz w:val="24"/>
        </w:rPr>
      </w:pPr>
      <w:r w:rsidRPr="00377870">
        <w:rPr>
          <w:rFonts w:ascii="Arial" w:hAnsi="Arial" w:cs="Arial"/>
          <w:sz w:val="24"/>
        </w:rPr>
        <w:t>a</w:t>
      </w:r>
    </w:p>
    <w:p w:rsidR="003F64E5" w:rsidRPr="00377870" w:rsidRDefault="00026A19" w:rsidP="00750E38">
      <w:pPr>
        <w:tabs>
          <w:tab w:val="left" w:pos="2835"/>
        </w:tabs>
        <w:spacing w:line="276" w:lineRule="auto"/>
        <w:rPr>
          <w:rFonts w:ascii="Arial" w:hAnsi="Arial" w:cs="Arial"/>
          <w:b/>
          <w:sz w:val="24"/>
        </w:rPr>
      </w:pPr>
      <w:r w:rsidRPr="00377870">
        <w:rPr>
          <w:rFonts w:ascii="Arial" w:hAnsi="Arial" w:cs="Arial"/>
          <w:b/>
          <w:sz w:val="24"/>
        </w:rPr>
        <w:t>Příkazník</w:t>
      </w:r>
      <w:r w:rsidR="008A1900">
        <w:rPr>
          <w:rFonts w:ascii="Arial" w:hAnsi="Arial" w:cs="Arial"/>
          <w:b/>
          <w:sz w:val="24"/>
        </w:rPr>
        <w:tab/>
      </w:r>
      <w:r w:rsidR="008A1900">
        <w:rPr>
          <w:rFonts w:ascii="Arial" w:hAnsi="Arial" w:cs="Arial"/>
          <w:b/>
          <w:sz w:val="24"/>
        </w:rPr>
        <w:tab/>
      </w:r>
    </w:p>
    <w:p w:rsidR="008A1900" w:rsidRPr="00F86403" w:rsidRDefault="001013A3" w:rsidP="00951179">
      <w:pPr>
        <w:rPr>
          <w:rFonts w:ascii="Arial" w:hAnsi="Arial" w:cs="Arial"/>
          <w:sz w:val="22"/>
          <w:szCs w:val="22"/>
        </w:rPr>
      </w:pPr>
      <w:r w:rsidRPr="00951179">
        <w:rPr>
          <w:rFonts w:ascii="Arial" w:hAnsi="Arial" w:cs="Arial"/>
          <w:color w:val="000000"/>
          <w:sz w:val="22"/>
          <w:szCs w:val="22"/>
        </w:rPr>
        <w:t>obchodní firma:</w:t>
      </w:r>
      <w:r w:rsidRPr="00951179">
        <w:rPr>
          <w:rFonts w:ascii="Arial" w:hAnsi="Arial" w:cs="Arial"/>
          <w:color w:val="000000"/>
          <w:sz w:val="22"/>
          <w:szCs w:val="22"/>
        </w:rPr>
        <w:tab/>
      </w:r>
      <w:r w:rsidRPr="00951179">
        <w:rPr>
          <w:rFonts w:ascii="Arial" w:hAnsi="Arial" w:cs="Arial"/>
          <w:color w:val="000000"/>
          <w:sz w:val="22"/>
          <w:szCs w:val="22"/>
        </w:rPr>
        <w:tab/>
      </w:r>
      <w:r w:rsidR="008A1900">
        <w:rPr>
          <w:rFonts w:ascii="Arial" w:hAnsi="Arial" w:cs="Arial"/>
          <w:color w:val="000000"/>
          <w:sz w:val="22"/>
          <w:szCs w:val="22"/>
        </w:rPr>
        <w:tab/>
      </w:r>
      <w:r w:rsidR="005E0FCF" w:rsidRPr="00F86403">
        <w:rPr>
          <w:rFonts w:ascii="Arial" w:hAnsi="Arial" w:cs="Arial"/>
          <w:b/>
          <w:sz w:val="22"/>
          <w:szCs w:val="22"/>
        </w:rPr>
        <w:t xml:space="preserve">IS </w:t>
      </w:r>
      <w:proofErr w:type="spellStart"/>
      <w:r w:rsidR="005E0FCF" w:rsidRPr="00F86403">
        <w:rPr>
          <w:rFonts w:ascii="Arial" w:hAnsi="Arial" w:cs="Arial"/>
          <w:b/>
          <w:sz w:val="22"/>
          <w:szCs w:val="22"/>
        </w:rPr>
        <w:t>engineering</w:t>
      </w:r>
      <w:proofErr w:type="spellEnd"/>
      <w:r w:rsidR="005E0FCF" w:rsidRPr="00F86403">
        <w:rPr>
          <w:rFonts w:ascii="Arial" w:hAnsi="Arial" w:cs="Arial"/>
          <w:b/>
          <w:sz w:val="22"/>
          <w:szCs w:val="22"/>
        </w:rPr>
        <w:t xml:space="preserve"> s.r.o.</w:t>
      </w:r>
    </w:p>
    <w:p w:rsidR="0012368C" w:rsidRPr="00F86403" w:rsidRDefault="001013A3" w:rsidP="00951179">
      <w:pPr>
        <w:rPr>
          <w:rFonts w:ascii="Arial" w:hAnsi="Arial" w:cs="Arial"/>
          <w:sz w:val="22"/>
          <w:szCs w:val="22"/>
        </w:rPr>
      </w:pPr>
      <w:r w:rsidRPr="00F86403">
        <w:rPr>
          <w:rFonts w:ascii="Arial" w:hAnsi="Arial" w:cs="Arial"/>
          <w:sz w:val="22"/>
          <w:szCs w:val="22"/>
        </w:rPr>
        <w:t>se sídlem:</w:t>
      </w:r>
      <w:r w:rsidRPr="00F86403">
        <w:rPr>
          <w:rFonts w:ascii="Arial" w:hAnsi="Arial" w:cs="Arial"/>
          <w:sz w:val="22"/>
          <w:szCs w:val="22"/>
        </w:rPr>
        <w:tab/>
      </w:r>
      <w:r w:rsidR="0012368C" w:rsidRPr="00F86403">
        <w:rPr>
          <w:rFonts w:ascii="Arial" w:hAnsi="Arial" w:cs="Arial"/>
          <w:sz w:val="22"/>
          <w:szCs w:val="22"/>
        </w:rPr>
        <w:t xml:space="preserve">    </w:t>
      </w:r>
      <w:r w:rsidR="008A1900" w:rsidRPr="00F86403">
        <w:rPr>
          <w:rFonts w:ascii="Arial" w:hAnsi="Arial" w:cs="Arial"/>
          <w:sz w:val="22"/>
          <w:szCs w:val="22"/>
        </w:rPr>
        <w:tab/>
      </w:r>
      <w:r w:rsidR="008A1900" w:rsidRPr="00F86403">
        <w:rPr>
          <w:rFonts w:ascii="Arial" w:hAnsi="Arial" w:cs="Arial"/>
          <w:sz w:val="22"/>
          <w:szCs w:val="22"/>
        </w:rPr>
        <w:tab/>
      </w:r>
      <w:r w:rsidR="008A1900" w:rsidRPr="00F86403">
        <w:rPr>
          <w:rFonts w:ascii="Arial" w:hAnsi="Arial" w:cs="Arial"/>
          <w:sz w:val="22"/>
          <w:szCs w:val="22"/>
        </w:rPr>
        <w:tab/>
      </w:r>
      <w:r w:rsidR="00EB1616" w:rsidRPr="00F86403">
        <w:rPr>
          <w:rFonts w:ascii="Arial" w:hAnsi="Arial" w:cs="Arial"/>
          <w:sz w:val="22"/>
          <w:szCs w:val="22"/>
        </w:rPr>
        <w:t>8. března 4812/</w:t>
      </w:r>
      <w:proofErr w:type="gramStart"/>
      <w:r w:rsidR="00EB1616" w:rsidRPr="00F86403">
        <w:rPr>
          <w:rFonts w:ascii="Arial" w:hAnsi="Arial" w:cs="Arial"/>
          <w:sz w:val="22"/>
          <w:szCs w:val="22"/>
        </w:rPr>
        <w:t>2a</w:t>
      </w:r>
      <w:proofErr w:type="gramEnd"/>
      <w:r w:rsidR="00EB1616" w:rsidRPr="00F86403">
        <w:rPr>
          <w:rFonts w:ascii="Arial" w:hAnsi="Arial" w:cs="Arial"/>
          <w:sz w:val="22"/>
          <w:szCs w:val="22"/>
        </w:rPr>
        <w:t>, 586 01 Jihlava</w:t>
      </w:r>
    </w:p>
    <w:p w:rsidR="00F86403" w:rsidRPr="00F86403" w:rsidRDefault="00F86403" w:rsidP="00F86403">
      <w:pPr>
        <w:rPr>
          <w:rFonts w:ascii="Arial" w:hAnsi="Arial" w:cs="Arial"/>
          <w:sz w:val="22"/>
          <w:szCs w:val="22"/>
        </w:rPr>
      </w:pPr>
      <w:r w:rsidRPr="00F86403">
        <w:rPr>
          <w:rFonts w:ascii="Arial" w:hAnsi="Arial" w:cs="Arial"/>
          <w:sz w:val="22"/>
          <w:szCs w:val="22"/>
        </w:rPr>
        <w:t>zastoupený:</w:t>
      </w:r>
      <w:r w:rsidRPr="00F86403">
        <w:rPr>
          <w:rFonts w:ascii="Arial" w:hAnsi="Arial" w:cs="Arial"/>
          <w:sz w:val="22"/>
          <w:szCs w:val="22"/>
        </w:rPr>
        <w:tab/>
      </w:r>
      <w:r w:rsidRPr="00F86403">
        <w:rPr>
          <w:rFonts w:ascii="Arial" w:hAnsi="Arial" w:cs="Arial"/>
          <w:sz w:val="22"/>
          <w:szCs w:val="22"/>
        </w:rPr>
        <w:tab/>
      </w:r>
      <w:r w:rsidRPr="00F86403">
        <w:rPr>
          <w:rFonts w:ascii="Arial" w:hAnsi="Arial" w:cs="Arial"/>
          <w:sz w:val="22"/>
          <w:szCs w:val="22"/>
        </w:rPr>
        <w:tab/>
      </w:r>
      <w:r w:rsidRPr="00F86403">
        <w:rPr>
          <w:rFonts w:ascii="Arial" w:hAnsi="Arial" w:cs="Arial"/>
          <w:sz w:val="22"/>
          <w:szCs w:val="22"/>
        </w:rPr>
        <w:tab/>
        <w:t>Ing. Jiřím Pohořelým, jednatelem</w:t>
      </w:r>
    </w:p>
    <w:p w:rsidR="00F86403" w:rsidRPr="00F86403" w:rsidRDefault="001013A3" w:rsidP="00951179">
      <w:pPr>
        <w:rPr>
          <w:rFonts w:ascii="Arial" w:hAnsi="Arial" w:cs="Arial"/>
          <w:sz w:val="22"/>
          <w:szCs w:val="22"/>
        </w:rPr>
      </w:pPr>
      <w:r w:rsidRPr="00F86403">
        <w:rPr>
          <w:rFonts w:ascii="Arial" w:hAnsi="Arial" w:cs="Arial"/>
          <w:sz w:val="22"/>
          <w:szCs w:val="22"/>
        </w:rPr>
        <w:t>IČO:</w:t>
      </w:r>
      <w:r w:rsidR="008C7EC0">
        <w:rPr>
          <w:rFonts w:ascii="Arial" w:hAnsi="Arial" w:cs="Arial"/>
          <w:sz w:val="22"/>
          <w:szCs w:val="22"/>
        </w:rPr>
        <w:tab/>
      </w:r>
      <w:r w:rsidRPr="00F86403">
        <w:rPr>
          <w:rFonts w:ascii="Arial" w:hAnsi="Arial" w:cs="Arial"/>
          <w:sz w:val="22"/>
          <w:szCs w:val="22"/>
        </w:rPr>
        <w:tab/>
      </w:r>
      <w:r w:rsidRPr="00F86403">
        <w:rPr>
          <w:rFonts w:ascii="Arial" w:hAnsi="Arial" w:cs="Arial"/>
          <w:sz w:val="22"/>
          <w:szCs w:val="22"/>
        </w:rPr>
        <w:tab/>
      </w:r>
      <w:r w:rsidR="008A1900" w:rsidRPr="00F86403">
        <w:rPr>
          <w:rFonts w:ascii="Arial" w:hAnsi="Arial" w:cs="Arial"/>
          <w:sz w:val="22"/>
          <w:szCs w:val="22"/>
        </w:rPr>
        <w:tab/>
      </w:r>
      <w:r w:rsidR="008A1900" w:rsidRPr="00F86403">
        <w:rPr>
          <w:rFonts w:ascii="Arial" w:hAnsi="Arial" w:cs="Arial"/>
          <w:sz w:val="22"/>
          <w:szCs w:val="22"/>
        </w:rPr>
        <w:tab/>
      </w:r>
      <w:r w:rsidR="00EB1616" w:rsidRPr="00F86403">
        <w:rPr>
          <w:rFonts w:ascii="Arial" w:hAnsi="Arial" w:cs="Arial"/>
          <w:sz w:val="22"/>
          <w:szCs w:val="22"/>
        </w:rPr>
        <w:t>25975609</w:t>
      </w:r>
    </w:p>
    <w:p w:rsidR="001013A3" w:rsidRPr="00F86403" w:rsidRDefault="00F86403" w:rsidP="00951179">
      <w:pPr>
        <w:rPr>
          <w:rFonts w:ascii="Arial" w:hAnsi="Arial" w:cs="Arial"/>
          <w:sz w:val="22"/>
          <w:szCs w:val="22"/>
        </w:rPr>
      </w:pPr>
      <w:r w:rsidRPr="00F86403">
        <w:rPr>
          <w:rFonts w:ascii="Arial" w:hAnsi="Arial" w:cs="Arial"/>
          <w:sz w:val="22"/>
          <w:szCs w:val="22"/>
        </w:rPr>
        <w:t>DIČ</w:t>
      </w:r>
      <w:r w:rsidR="008C7EC0">
        <w:rPr>
          <w:rFonts w:ascii="Arial" w:hAnsi="Arial" w:cs="Arial"/>
          <w:sz w:val="22"/>
          <w:szCs w:val="22"/>
        </w:rPr>
        <w:t>:</w:t>
      </w:r>
      <w:r w:rsidRPr="00F86403">
        <w:rPr>
          <w:rFonts w:ascii="Arial" w:hAnsi="Arial" w:cs="Arial"/>
          <w:sz w:val="22"/>
          <w:szCs w:val="22"/>
        </w:rPr>
        <w:tab/>
      </w:r>
      <w:r w:rsidRPr="00F86403">
        <w:rPr>
          <w:rFonts w:ascii="Arial" w:hAnsi="Arial" w:cs="Arial"/>
          <w:sz w:val="22"/>
          <w:szCs w:val="22"/>
        </w:rPr>
        <w:tab/>
      </w:r>
      <w:r w:rsidRPr="00F86403">
        <w:rPr>
          <w:rFonts w:ascii="Arial" w:hAnsi="Arial" w:cs="Arial"/>
          <w:sz w:val="22"/>
          <w:szCs w:val="22"/>
        </w:rPr>
        <w:tab/>
      </w:r>
      <w:r w:rsidRPr="00F86403">
        <w:rPr>
          <w:rFonts w:ascii="Arial" w:hAnsi="Arial" w:cs="Arial"/>
          <w:sz w:val="22"/>
          <w:szCs w:val="22"/>
        </w:rPr>
        <w:tab/>
      </w:r>
      <w:r w:rsidRPr="00F86403">
        <w:rPr>
          <w:rFonts w:ascii="Arial" w:hAnsi="Arial" w:cs="Arial"/>
          <w:sz w:val="22"/>
          <w:szCs w:val="22"/>
        </w:rPr>
        <w:tab/>
      </w:r>
      <w:r w:rsidR="00EB1616" w:rsidRPr="00F86403">
        <w:rPr>
          <w:rFonts w:ascii="Arial" w:hAnsi="Arial" w:cs="Arial"/>
          <w:sz w:val="22"/>
          <w:szCs w:val="22"/>
        </w:rPr>
        <w:t>CZ25975609</w:t>
      </w:r>
    </w:p>
    <w:p w:rsidR="001013A3" w:rsidRPr="00F86403" w:rsidRDefault="001013A3" w:rsidP="00951179">
      <w:pPr>
        <w:rPr>
          <w:rFonts w:ascii="Arial" w:hAnsi="Arial" w:cs="Arial"/>
          <w:sz w:val="22"/>
          <w:szCs w:val="22"/>
        </w:rPr>
      </w:pPr>
      <w:r w:rsidRPr="00F86403">
        <w:rPr>
          <w:rFonts w:ascii="Arial" w:hAnsi="Arial" w:cs="Arial"/>
          <w:sz w:val="22"/>
          <w:szCs w:val="22"/>
        </w:rPr>
        <w:t>bankovní spojení:</w:t>
      </w:r>
      <w:r w:rsidRPr="00F86403">
        <w:rPr>
          <w:rFonts w:ascii="Arial" w:hAnsi="Arial" w:cs="Arial"/>
          <w:sz w:val="22"/>
          <w:szCs w:val="22"/>
        </w:rPr>
        <w:tab/>
      </w:r>
      <w:r w:rsidRPr="00F86403">
        <w:rPr>
          <w:rFonts w:ascii="Arial" w:hAnsi="Arial" w:cs="Arial"/>
          <w:sz w:val="22"/>
          <w:szCs w:val="22"/>
        </w:rPr>
        <w:tab/>
      </w:r>
      <w:r w:rsidR="008A1900" w:rsidRPr="00F86403">
        <w:rPr>
          <w:rFonts w:ascii="Arial" w:hAnsi="Arial" w:cs="Arial"/>
          <w:sz w:val="22"/>
          <w:szCs w:val="22"/>
        </w:rPr>
        <w:tab/>
      </w:r>
      <w:r w:rsidR="00EB1616" w:rsidRPr="00F86403">
        <w:rPr>
          <w:rFonts w:ascii="Arial" w:hAnsi="Arial" w:cs="Arial"/>
          <w:sz w:val="22"/>
          <w:szCs w:val="22"/>
        </w:rPr>
        <w:t>2780890217/0100</w:t>
      </w:r>
    </w:p>
    <w:p w:rsidR="003E2764" w:rsidRPr="00951179" w:rsidRDefault="00026A19" w:rsidP="00951179">
      <w:pPr>
        <w:rPr>
          <w:rFonts w:ascii="Arial" w:hAnsi="Arial" w:cs="Arial"/>
          <w:color w:val="000000"/>
          <w:sz w:val="22"/>
          <w:szCs w:val="22"/>
        </w:rPr>
      </w:pPr>
      <w:r w:rsidRPr="00951179">
        <w:rPr>
          <w:rFonts w:ascii="Arial" w:hAnsi="Arial" w:cs="Arial"/>
          <w:color w:val="000000"/>
          <w:sz w:val="22"/>
          <w:szCs w:val="22"/>
        </w:rPr>
        <w:t>(dále jen „Příkazník“)</w:t>
      </w:r>
    </w:p>
    <w:p w:rsidR="00F71069" w:rsidRPr="00377870" w:rsidRDefault="00F71069" w:rsidP="00750E38">
      <w:pPr>
        <w:tabs>
          <w:tab w:val="left" w:pos="2835"/>
        </w:tabs>
        <w:rPr>
          <w:rFonts w:ascii="Arial" w:hAnsi="Arial" w:cs="Arial"/>
          <w:sz w:val="24"/>
        </w:rPr>
      </w:pPr>
    </w:p>
    <w:p w:rsidR="00E852C3" w:rsidRPr="00377870" w:rsidRDefault="00E852C3" w:rsidP="00750E38">
      <w:pPr>
        <w:tabs>
          <w:tab w:val="left" w:pos="2835"/>
        </w:tabs>
        <w:jc w:val="center"/>
        <w:rPr>
          <w:rFonts w:ascii="Arial" w:hAnsi="Arial" w:cs="Arial"/>
          <w:sz w:val="24"/>
        </w:rPr>
      </w:pPr>
    </w:p>
    <w:p w:rsidR="00E852C3" w:rsidRPr="00D10555" w:rsidRDefault="00026A19" w:rsidP="00444A63">
      <w:pPr>
        <w:tabs>
          <w:tab w:val="left" w:pos="2835"/>
        </w:tabs>
        <w:jc w:val="center"/>
        <w:rPr>
          <w:rFonts w:ascii="Arial" w:hAnsi="Arial" w:cs="Arial"/>
          <w:sz w:val="22"/>
          <w:szCs w:val="22"/>
        </w:rPr>
      </w:pPr>
      <w:r w:rsidRPr="00D10555">
        <w:rPr>
          <w:rFonts w:ascii="Arial" w:hAnsi="Arial" w:cs="Arial"/>
          <w:sz w:val="22"/>
          <w:szCs w:val="22"/>
        </w:rPr>
        <w:t xml:space="preserve">Příkazce a Příkazník (dále společně jen </w:t>
      </w:r>
      <w:r w:rsidR="00C01EBC" w:rsidRPr="00D10555">
        <w:rPr>
          <w:rFonts w:ascii="Arial" w:hAnsi="Arial" w:cs="Arial"/>
          <w:sz w:val="22"/>
          <w:szCs w:val="22"/>
        </w:rPr>
        <w:t>„</w:t>
      </w:r>
      <w:r w:rsidRPr="00D10555">
        <w:rPr>
          <w:rFonts w:ascii="Arial" w:hAnsi="Arial" w:cs="Arial"/>
          <w:sz w:val="22"/>
          <w:szCs w:val="22"/>
        </w:rPr>
        <w:t>smluvní strany</w:t>
      </w:r>
      <w:r w:rsidR="00C01EBC" w:rsidRPr="00D10555">
        <w:rPr>
          <w:rFonts w:ascii="Arial" w:hAnsi="Arial" w:cs="Arial"/>
          <w:sz w:val="22"/>
          <w:szCs w:val="22"/>
        </w:rPr>
        <w:t>“</w:t>
      </w:r>
      <w:r w:rsidR="001013A3" w:rsidRPr="00D10555">
        <w:rPr>
          <w:rFonts w:ascii="Arial" w:hAnsi="Arial" w:cs="Arial"/>
          <w:sz w:val="22"/>
          <w:szCs w:val="22"/>
        </w:rPr>
        <w:t>, jednotlivě „smluvní strana“</w:t>
      </w:r>
      <w:r w:rsidRPr="00D10555">
        <w:rPr>
          <w:rFonts w:ascii="Arial" w:hAnsi="Arial" w:cs="Arial"/>
          <w:sz w:val="22"/>
          <w:szCs w:val="22"/>
        </w:rPr>
        <w:t>) uzavřel</w:t>
      </w:r>
      <w:r w:rsidR="002912F8" w:rsidRPr="00D10555">
        <w:rPr>
          <w:rFonts w:ascii="Arial" w:hAnsi="Arial" w:cs="Arial"/>
          <w:sz w:val="22"/>
          <w:szCs w:val="22"/>
        </w:rPr>
        <w:t>i</w:t>
      </w:r>
      <w:r w:rsidRPr="00D10555">
        <w:rPr>
          <w:rFonts w:ascii="Arial" w:hAnsi="Arial" w:cs="Arial"/>
          <w:sz w:val="22"/>
          <w:szCs w:val="22"/>
        </w:rPr>
        <w:t xml:space="preserve"> níže uvedeného dne, měsíce a roku tuto Příkazní smlouvu (dále jen „smlouva“)</w:t>
      </w:r>
    </w:p>
    <w:p w:rsidR="00F71069" w:rsidRPr="00377870" w:rsidRDefault="00F71069" w:rsidP="00444A63">
      <w:pPr>
        <w:tabs>
          <w:tab w:val="left" w:pos="2835"/>
        </w:tabs>
        <w:jc w:val="center"/>
        <w:rPr>
          <w:rFonts w:ascii="Arial" w:hAnsi="Arial" w:cs="Arial"/>
          <w:sz w:val="24"/>
        </w:rPr>
      </w:pPr>
    </w:p>
    <w:p w:rsidR="00262B1F" w:rsidRPr="00377870" w:rsidRDefault="00262B1F" w:rsidP="00444A63">
      <w:pPr>
        <w:tabs>
          <w:tab w:val="left" w:pos="2835"/>
        </w:tabs>
        <w:jc w:val="center"/>
        <w:rPr>
          <w:rFonts w:ascii="Arial" w:hAnsi="Arial" w:cs="Arial"/>
          <w:sz w:val="24"/>
        </w:rPr>
      </w:pPr>
    </w:p>
    <w:p w:rsidR="00262B1F" w:rsidRPr="00377870" w:rsidRDefault="00262B1F" w:rsidP="00444A63">
      <w:pPr>
        <w:tabs>
          <w:tab w:val="left" w:pos="2835"/>
        </w:tabs>
        <w:jc w:val="center"/>
        <w:rPr>
          <w:rFonts w:ascii="Arial" w:hAnsi="Arial" w:cs="Arial"/>
          <w:sz w:val="24"/>
        </w:rPr>
      </w:pPr>
    </w:p>
    <w:p w:rsidR="00262B1F" w:rsidRPr="00377870" w:rsidRDefault="00262B1F" w:rsidP="00444A63">
      <w:pPr>
        <w:tabs>
          <w:tab w:val="left" w:pos="2835"/>
        </w:tabs>
        <w:jc w:val="center"/>
        <w:rPr>
          <w:rFonts w:ascii="Arial" w:hAnsi="Arial" w:cs="Arial"/>
          <w:sz w:val="24"/>
        </w:rPr>
      </w:pPr>
    </w:p>
    <w:p w:rsidR="00262B1F" w:rsidRPr="00377870" w:rsidRDefault="00262B1F" w:rsidP="00444A63">
      <w:pPr>
        <w:tabs>
          <w:tab w:val="left" w:pos="2835"/>
        </w:tabs>
        <w:jc w:val="center"/>
        <w:rPr>
          <w:rFonts w:ascii="Arial" w:hAnsi="Arial" w:cs="Arial"/>
          <w:sz w:val="24"/>
        </w:rPr>
      </w:pPr>
    </w:p>
    <w:p w:rsidR="00E852C3" w:rsidRPr="00377870" w:rsidRDefault="00487719" w:rsidP="00F35012">
      <w:pPr>
        <w:tabs>
          <w:tab w:val="left" w:pos="2835"/>
        </w:tabs>
        <w:rPr>
          <w:rFonts w:ascii="Arial" w:hAnsi="Arial" w:cs="Arial"/>
          <w:sz w:val="24"/>
        </w:rPr>
      </w:pPr>
      <w:r>
        <w:rPr>
          <w:rFonts w:ascii="Arial" w:hAnsi="Arial" w:cs="Arial"/>
          <w:sz w:val="24"/>
        </w:rPr>
        <w:br w:type="column"/>
      </w:r>
    </w:p>
    <w:p w:rsidR="00026A19" w:rsidRPr="00377870" w:rsidRDefault="00026A19" w:rsidP="00487719">
      <w:pPr>
        <w:pStyle w:val="rove1-slolnku"/>
        <w:keepNext w:val="0"/>
        <w:widowControl w:val="0"/>
        <w:spacing w:before="0"/>
        <w:rPr>
          <w:rFonts w:ascii="Arial" w:hAnsi="Arial" w:cs="Arial"/>
          <w:sz w:val="24"/>
          <w:szCs w:val="24"/>
        </w:rPr>
      </w:pPr>
      <w:bookmarkStart w:id="2" w:name="_Ref377641432"/>
    </w:p>
    <w:bookmarkEnd w:id="2"/>
    <w:p w:rsidR="00026A19" w:rsidRPr="00377870" w:rsidRDefault="00026A19" w:rsidP="00750E38">
      <w:pPr>
        <w:pStyle w:val="rove1-nzevlnku"/>
        <w:keepNext w:val="0"/>
        <w:widowControl w:val="0"/>
        <w:spacing w:before="40" w:after="40"/>
        <w:rPr>
          <w:rFonts w:ascii="Arial" w:hAnsi="Arial"/>
          <w:sz w:val="24"/>
          <w:szCs w:val="24"/>
        </w:rPr>
      </w:pPr>
      <w:r w:rsidRPr="00377870">
        <w:rPr>
          <w:rFonts w:ascii="Arial" w:hAnsi="Arial"/>
          <w:sz w:val="24"/>
          <w:szCs w:val="24"/>
        </w:rPr>
        <w:t xml:space="preserve">Předmět </w:t>
      </w:r>
      <w:r w:rsidR="001013A3" w:rsidRPr="00377870">
        <w:rPr>
          <w:rFonts w:ascii="Arial" w:hAnsi="Arial"/>
          <w:sz w:val="24"/>
          <w:szCs w:val="24"/>
        </w:rPr>
        <w:t>s</w:t>
      </w:r>
      <w:r w:rsidRPr="00377870">
        <w:rPr>
          <w:rFonts w:ascii="Arial" w:hAnsi="Arial"/>
          <w:sz w:val="24"/>
          <w:szCs w:val="24"/>
        </w:rPr>
        <w:t>mlouvy</w:t>
      </w:r>
    </w:p>
    <w:p w:rsidR="0047356E" w:rsidRPr="00F86403" w:rsidRDefault="0047356E" w:rsidP="00350005">
      <w:pPr>
        <w:pStyle w:val="rove2-slovantext"/>
        <w:spacing w:line="240" w:lineRule="auto"/>
        <w:rPr>
          <w:rFonts w:ascii="Arial" w:hAnsi="Arial" w:cs="Arial"/>
          <w:sz w:val="20"/>
          <w:szCs w:val="20"/>
        </w:rPr>
      </w:pPr>
      <w:r w:rsidRPr="00D10555">
        <w:rPr>
          <w:rFonts w:ascii="Arial" w:hAnsi="Arial" w:cs="Arial"/>
          <w:sz w:val="20"/>
          <w:szCs w:val="20"/>
        </w:rPr>
        <w:t>Předmětem této smlouvy je závazek Příkazníka pro Příkazce na jeho účet zařizovat za úplatu níže uvedené právní jednání</w:t>
      </w:r>
      <w:r w:rsidR="004E7A3E" w:rsidRPr="00D10555">
        <w:rPr>
          <w:rFonts w:ascii="Arial" w:hAnsi="Arial" w:cs="Arial"/>
          <w:sz w:val="20"/>
          <w:szCs w:val="20"/>
        </w:rPr>
        <w:t xml:space="preserve">, úkony a činnosti spočívající v zajištění </w:t>
      </w:r>
      <w:r w:rsidR="004E7A3E" w:rsidRPr="00F86403">
        <w:rPr>
          <w:rFonts w:ascii="Arial" w:hAnsi="Arial" w:cs="Arial"/>
          <w:sz w:val="20"/>
          <w:szCs w:val="20"/>
        </w:rPr>
        <w:t xml:space="preserve">technického dozoru </w:t>
      </w:r>
      <w:r w:rsidR="00F86403" w:rsidRPr="00F86403">
        <w:rPr>
          <w:rFonts w:ascii="Arial" w:hAnsi="Arial" w:cs="Arial"/>
          <w:sz w:val="20"/>
          <w:szCs w:val="20"/>
        </w:rPr>
        <w:t xml:space="preserve">stavebníka </w:t>
      </w:r>
      <w:r w:rsidR="004E7A3E" w:rsidRPr="00D10555">
        <w:rPr>
          <w:rFonts w:ascii="Arial" w:hAnsi="Arial" w:cs="Arial"/>
          <w:sz w:val="20"/>
          <w:szCs w:val="20"/>
        </w:rPr>
        <w:t>(dále také jen „</w:t>
      </w:r>
      <w:r w:rsidR="00D85F8A" w:rsidRPr="00D10555">
        <w:rPr>
          <w:rFonts w:ascii="Arial" w:hAnsi="Arial" w:cs="Arial"/>
          <w:sz w:val="20"/>
          <w:szCs w:val="20"/>
        </w:rPr>
        <w:t>TD</w:t>
      </w:r>
      <w:r w:rsidR="00F86403" w:rsidRPr="00F86403">
        <w:rPr>
          <w:rFonts w:ascii="Arial" w:hAnsi="Arial" w:cs="Arial"/>
          <w:sz w:val="20"/>
          <w:szCs w:val="20"/>
        </w:rPr>
        <w:t>S</w:t>
      </w:r>
      <w:r w:rsidR="004E7A3E" w:rsidRPr="00D10555">
        <w:rPr>
          <w:rFonts w:ascii="Arial" w:hAnsi="Arial" w:cs="Arial"/>
          <w:sz w:val="20"/>
          <w:szCs w:val="20"/>
        </w:rPr>
        <w:t>“)</w:t>
      </w:r>
      <w:r w:rsidR="00262B1F" w:rsidRPr="00F86403">
        <w:rPr>
          <w:rFonts w:ascii="Arial" w:hAnsi="Arial" w:cs="Arial"/>
          <w:sz w:val="20"/>
          <w:szCs w:val="20"/>
        </w:rPr>
        <w:t xml:space="preserve"> </w:t>
      </w:r>
      <w:r w:rsidR="004E7A3E" w:rsidRPr="00D10555">
        <w:rPr>
          <w:rFonts w:ascii="Arial" w:hAnsi="Arial" w:cs="Arial"/>
          <w:sz w:val="20"/>
          <w:szCs w:val="20"/>
        </w:rPr>
        <w:t xml:space="preserve">při realizaci </w:t>
      </w:r>
      <w:r w:rsidR="00E30E38" w:rsidRPr="00D10555">
        <w:rPr>
          <w:rFonts w:ascii="Arial" w:hAnsi="Arial" w:cs="Arial"/>
          <w:sz w:val="20"/>
          <w:szCs w:val="20"/>
        </w:rPr>
        <w:t xml:space="preserve">akce - </w:t>
      </w:r>
      <w:r w:rsidR="00750E38" w:rsidRPr="00D10555">
        <w:rPr>
          <w:rFonts w:ascii="Arial" w:hAnsi="Arial" w:cs="Arial"/>
          <w:sz w:val="20"/>
          <w:szCs w:val="20"/>
        </w:rPr>
        <w:t>stavby</w:t>
      </w:r>
      <w:r w:rsidR="00F1584A" w:rsidRPr="00D10555">
        <w:rPr>
          <w:rFonts w:ascii="Arial" w:hAnsi="Arial" w:cs="Arial"/>
          <w:sz w:val="20"/>
          <w:szCs w:val="20"/>
        </w:rPr>
        <w:t xml:space="preserve"> </w:t>
      </w:r>
      <w:r w:rsidRPr="00D10555">
        <w:rPr>
          <w:rFonts w:ascii="Arial" w:hAnsi="Arial" w:cs="Arial"/>
          <w:sz w:val="20"/>
          <w:szCs w:val="20"/>
        </w:rPr>
        <w:t>„</w:t>
      </w:r>
      <w:r w:rsidR="00C34E32">
        <w:rPr>
          <w:rFonts w:ascii="Arial" w:hAnsi="Arial" w:cs="Arial"/>
          <w:sz w:val="20"/>
          <w:szCs w:val="20"/>
          <w:lang w:val="cs-CZ"/>
        </w:rPr>
        <w:t xml:space="preserve">Stavební úpravy a přístavba mateřské školy </w:t>
      </w:r>
      <w:proofErr w:type="spellStart"/>
      <w:r w:rsidR="00C34E32">
        <w:rPr>
          <w:rFonts w:ascii="Arial" w:hAnsi="Arial" w:cs="Arial"/>
          <w:sz w:val="20"/>
          <w:szCs w:val="20"/>
          <w:lang w:val="cs-CZ"/>
        </w:rPr>
        <w:t>Mostiště</w:t>
      </w:r>
      <w:proofErr w:type="spellEnd"/>
      <w:r w:rsidR="003E65AD" w:rsidRPr="00F86403">
        <w:rPr>
          <w:rFonts w:ascii="Arial" w:hAnsi="Arial" w:cs="Arial"/>
          <w:sz w:val="20"/>
          <w:szCs w:val="20"/>
        </w:rPr>
        <w:t>“</w:t>
      </w:r>
      <w:r w:rsidR="0014776B" w:rsidRPr="00D10555">
        <w:rPr>
          <w:rFonts w:ascii="Arial" w:hAnsi="Arial" w:cs="Arial"/>
          <w:sz w:val="20"/>
          <w:szCs w:val="20"/>
        </w:rPr>
        <w:t xml:space="preserve"> (dále též „Stavba“</w:t>
      </w:r>
      <w:r w:rsidR="00975854" w:rsidRPr="00D10555">
        <w:rPr>
          <w:rFonts w:ascii="Arial" w:hAnsi="Arial" w:cs="Arial"/>
          <w:sz w:val="20"/>
          <w:szCs w:val="20"/>
        </w:rPr>
        <w:t xml:space="preserve"> nebo „</w:t>
      </w:r>
      <w:r w:rsidR="003E65AD" w:rsidRPr="00D10555">
        <w:rPr>
          <w:rFonts w:ascii="Arial" w:hAnsi="Arial" w:cs="Arial"/>
          <w:sz w:val="20"/>
          <w:szCs w:val="20"/>
        </w:rPr>
        <w:t>D</w:t>
      </w:r>
      <w:r w:rsidR="00975854" w:rsidRPr="00D10555">
        <w:rPr>
          <w:rFonts w:ascii="Arial" w:hAnsi="Arial" w:cs="Arial"/>
          <w:sz w:val="20"/>
          <w:szCs w:val="20"/>
        </w:rPr>
        <w:t>ílo“</w:t>
      </w:r>
      <w:r w:rsidR="0014776B" w:rsidRPr="00D10555">
        <w:rPr>
          <w:rFonts w:ascii="Arial" w:hAnsi="Arial" w:cs="Arial"/>
          <w:sz w:val="20"/>
          <w:szCs w:val="20"/>
        </w:rPr>
        <w:t>)</w:t>
      </w:r>
      <w:r w:rsidRPr="00D10555">
        <w:rPr>
          <w:rFonts w:ascii="Arial" w:hAnsi="Arial" w:cs="Arial"/>
          <w:sz w:val="20"/>
          <w:szCs w:val="20"/>
        </w:rPr>
        <w:t>. Pře</w:t>
      </w:r>
      <w:r w:rsidR="00F1584A" w:rsidRPr="00D10555">
        <w:rPr>
          <w:rFonts w:ascii="Arial" w:hAnsi="Arial" w:cs="Arial"/>
          <w:sz w:val="20"/>
          <w:szCs w:val="20"/>
        </w:rPr>
        <w:t xml:space="preserve">dmětem </w:t>
      </w:r>
      <w:r w:rsidR="0014776B" w:rsidRPr="00D10555">
        <w:rPr>
          <w:rFonts w:ascii="Arial" w:hAnsi="Arial" w:cs="Arial"/>
          <w:sz w:val="20"/>
          <w:szCs w:val="20"/>
        </w:rPr>
        <w:t xml:space="preserve">smlouvy je dále </w:t>
      </w:r>
      <w:r w:rsidRPr="00D10555">
        <w:rPr>
          <w:rFonts w:ascii="Arial" w:hAnsi="Arial" w:cs="Arial"/>
          <w:sz w:val="20"/>
          <w:szCs w:val="20"/>
        </w:rPr>
        <w:t xml:space="preserve">závazek Příkazce zaplatit </w:t>
      </w:r>
      <w:r w:rsidR="0014776B" w:rsidRPr="00D10555">
        <w:rPr>
          <w:rFonts w:ascii="Arial" w:hAnsi="Arial" w:cs="Arial"/>
          <w:sz w:val="20"/>
          <w:szCs w:val="20"/>
        </w:rPr>
        <w:t xml:space="preserve">Příkazníkovi </w:t>
      </w:r>
      <w:r w:rsidR="00C00971" w:rsidRPr="00D10555">
        <w:rPr>
          <w:rFonts w:ascii="Arial" w:hAnsi="Arial" w:cs="Arial"/>
          <w:sz w:val="20"/>
          <w:szCs w:val="20"/>
        </w:rPr>
        <w:t>sjednanou</w:t>
      </w:r>
      <w:r w:rsidRPr="00D10555">
        <w:rPr>
          <w:rFonts w:ascii="Arial" w:hAnsi="Arial" w:cs="Arial"/>
          <w:sz w:val="20"/>
          <w:szCs w:val="20"/>
        </w:rPr>
        <w:t xml:space="preserve"> </w:t>
      </w:r>
      <w:r w:rsidR="0014776B" w:rsidRPr="00D10555">
        <w:rPr>
          <w:rFonts w:ascii="Arial" w:hAnsi="Arial" w:cs="Arial"/>
          <w:sz w:val="20"/>
          <w:szCs w:val="20"/>
        </w:rPr>
        <w:t>odměn</w:t>
      </w:r>
      <w:r w:rsidRPr="00D10555">
        <w:rPr>
          <w:rFonts w:ascii="Arial" w:hAnsi="Arial" w:cs="Arial"/>
          <w:sz w:val="20"/>
          <w:szCs w:val="20"/>
        </w:rPr>
        <w:t>u</w:t>
      </w:r>
      <w:r w:rsidR="00C00971" w:rsidRPr="00D10555">
        <w:rPr>
          <w:rFonts w:ascii="Arial" w:hAnsi="Arial" w:cs="Arial"/>
          <w:sz w:val="20"/>
          <w:szCs w:val="20"/>
        </w:rPr>
        <w:t xml:space="preserve"> </w:t>
      </w:r>
      <w:r w:rsidR="00C00971" w:rsidRPr="000C70A1">
        <w:rPr>
          <w:rFonts w:ascii="Arial" w:hAnsi="Arial" w:cs="Arial"/>
          <w:sz w:val="20"/>
          <w:szCs w:val="20"/>
        </w:rPr>
        <w:t>dle čl. </w:t>
      </w:r>
      <w:r w:rsidR="00414B73" w:rsidRPr="00F86403">
        <w:rPr>
          <w:rFonts w:ascii="Arial" w:hAnsi="Arial" w:cs="Arial"/>
          <w:sz w:val="20"/>
          <w:szCs w:val="20"/>
        </w:rPr>
        <w:t>V</w:t>
      </w:r>
      <w:r w:rsidR="00EC0D59" w:rsidRPr="000C70A1">
        <w:rPr>
          <w:rFonts w:ascii="Arial" w:hAnsi="Arial" w:cs="Arial"/>
          <w:sz w:val="20"/>
          <w:szCs w:val="20"/>
        </w:rPr>
        <w:t>.</w:t>
      </w:r>
      <w:r w:rsidR="0014776B" w:rsidRPr="000C70A1">
        <w:rPr>
          <w:rFonts w:ascii="Arial" w:hAnsi="Arial" w:cs="Arial"/>
          <w:sz w:val="20"/>
          <w:szCs w:val="20"/>
        </w:rPr>
        <w:t xml:space="preserve"> této smlouvy</w:t>
      </w:r>
      <w:r w:rsidRPr="00D10555">
        <w:rPr>
          <w:rFonts w:ascii="Arial" w:hAnsi="Arial" w:cs="Arial"/>
          <w:sz w:val="20"/>
          <w:szCs w:val="20"/>
        </w:rPr>
        <w:t>.</w:t>
      </w:r>
      <w:r w:rsidR="000D5AB6" w:rsidRPr="00F86403">
        <w:rPr>
          <w:rFonts w:ascii="Arial" w:hAnsi="Arial" w:cs="Arial"/>
          <w:sz w:val="20"/>
          <w:szCs w:val="20"/>
        </w:rPr>
        <w:t xml:space="preserve"> </w:t>
      </w:r>
    </w:p>
    <w:p w:rsidR="00975854" w:rsidRPr="00E55AE1" w:rsidRDefault="0047356E" w:rsidP="00350005">
      <w:pPr>
        <w:pStyle w:val="rove2-slovantext"/>
        <w:widowControl w:val="0"/>
        <w:spacing w:after="40" w:line="240" w:lineRule="auto"/>
        <w:rPr>
          <w:rFonts w:ascii="Arial" w:hAnsi="Arial" w:cs="Arial"/>
          <w:sz w:val="20"/>
          <w:szCs w:val="20"/>
        </w:rPr>
      </w:pPr>
      <w:r w:rsidRPr="00E55AE1">
        <w:rPr>
          <w:rFonts w:ascii="Arial" w:hAnsi="Arial" w:cs="Arial"/>
          <w:sz w:val="20"/>
          <w:szCs w:val="20"/>
        </w:rPr>
        <w:t>Příkazník prohlašuje, že je odborně způsob</w:t>
      </w:r>
      <w:r w:rsidR="002912F8" w:rsidRPr="00E55AE1">
        <w:rPr>
          <w:rFonts w:ascii="Arial" w:hAnsi="Arial" w:cs="Arial"/>
          <w:sz w:val="20"/>
          <w:szCs w:val="20"/>
        </w:rPr>
        <w:t xml:space="preserve">ilý </w:t>
      </w:r>
      <w:r w:rsidR="0014776B" w:rsidRPr="00E55AE1">
        <w:rPr>
          <w:rFonts w:ascii="Arial" w:hAnsi="Arial" w:cs="Arial"/>
          <w:sz w:val="20"/>
          <w:szCs w:val="20"/>
        </w:rPr>
        <w:t xml:space="preserve">touto smlouvou </w:t>
      </w:r>
      <w:r w:rsidR="002912F8" w:rsidRPr="00E55AE1">
        <w:rPr>
          <w:rFonts w:ascii="Arial" w:hAnsi="Arial" w:cs="Arial"/>
          <w:sz w:val="20"/>
          <w:szCs w:val="20"/>
        </w:rPr>
        <w:t>sjednanou činnost provádět.</w:t>
      </w:r>
    </w:p>
    <w:p w:rsidR="00975854" w:rsidRPr="00E55AE1" w:rsidRDefault="0047356E" w:rsidP="00350005">
      <w:pPr>
        <w:pStyle w:val="rove2-slovantext"/>
        <w:widowControl w:val="0"/>
        <w:spacing w:after="40" w:line="240" w:lineRule="auto"/>
        <w:rPr>
          <w:rFonts w:ascii="Arial" w:hAnsi="Arial" w:cs="Arial"/>
          <w:sz w:val="20"/>
          <w:szCs w:val="20"/>
        </w:rPr>
      </w:pPr>
      <w:r w:rsidRPr="00E55AE1">
        <w:rPr>
          <w:rFonts w:ascii="Arial" w:hAnsi="Arial" w:cs="Arial"/>
          <w:sz w:val="20"/>
          <w:szCs w:val="20"/>
        </w:rPr>
        <w:t xml:space="preserve">Příkazník </w:t>
      </w:r>
      <w:r w:rsidR="00975854" w:rsidRPr="00E55AE1">
        <w:rPr>
          <w:rFonts w:ascii="Arial" w:hAnsi="Arial" w:cs="Arial"/>
          <w:sz w:val="20"/>
          <w:szCs w:val="20"/>
        </w:rPr>
        <w:t xml:space="preserve">k </w:t>
      </w:r>
      <w:r w:rsidRPr="00E55AE1">
        <w:rPr>
          <w:rFonts w:ascii="Arial" w:hAnsi="Arial" w:cs="Arial"/>
          <w:sz w:val="20"/>
          <w:szCs w:val="20"/>
        </w:rPr>
        <w:t>zaji</w:t>
      </w:r>
      <w:r w:rsidR="00975854" w:rsidRPr="00E55AE1">
        <w:rPr>
          <w:rFonts w:ascii="Arial" w:hAnsi="Arial" w:cs="Arial"/>
          <w:sz w:val="20"/>
          <w:szCs w:val="20"/>
        </w:rPr>
        <w:t>š</w:t>
      </w:r>
      <w:r w:rsidRPr="00E55AE1">
        <w:rPr>
          <w:rFonts w:ascii="Arial" w:hAnsi="Arial" w:cs="Arial"/>
          <w:sz w:val="20"/>
          <w:szCs w:val="20"/>
        </w:rPr>
        <w:t>t</w:t>
      </w:r>
      <w:r w:rsidR="00975854" w:rsidRPr="00E55AE1">
        <w:rPr>
          <w:rFonts w:ascii="Arial" w:hAnsi="Arial" w:cs="Arial"/>
          <w:sz w:val="20"/>
          <w:szCs w:val="20"/>
        </w:rPr>
        <w:t>ěn</w:t>
      </w:r>
      <w:r w:rsidRPr="00E55AE1">
        <w:rPr>
          <w:rFonts w:ascii="Arial" w:hAnsi="Arial" w:cs="Arial"/>
          <w:sz w:val="20"/>
          <w:szCs w:val="20"/>
        </w:rPr>
        <w:t xml:space="preserve">í </w:t>
      </w:r>
      <w:r w:rsidR="00975854" w:rsidRPr="00E55AE1">
        <w:rPr>
          <w:rFonts w:ascii="Arial" w:hAnsi="Arial" w:cs="Arial"/>
          <w:sz w:val="20"/>
          <w:szCs w:val="20"/>
        </w:rPr>
        <w:t xml:space="preserve">výkonu </w:t>
      </w:r>
      <w:r w:rsidR="00F86403" w:rsidRPr="00E55AE1">
        <w:rPr>
          <w:rFonts w:ascii="Arial" w:hAnsi="Arial" w:cs="Arial"/>
          <w:sz w:val="20"/>
          <w:szCs w:val="20"/>
        </w:rPr>
        <w:t>TDS</w:t>
      </w:r>
      <w:r w:rsidR="00975854" w:rsidRPr="00E55AE1">
        <w:rPr>
          <w:rFonts w:ascii="Arial" w:hAnsi="Arial" w:cs="Arial"/>
          <w:sz w:val="20"/>
          <w:szCs w:val="20"/>
        </w:rPr>
        <w:t xml:space="preserve"> </w:t>
      </w:r>
      <w:r w:rsidRPr="00E55AE1">
        <w:rPr>
          <w:rFonts w:ascii="Arial" w:hAnsi="Arial" w:cs="Arial"/>
          <w:sz w:val="20"/>
          <w:szCs w:val="20"/>
        </w:rPr>
        <w:t>pro Příkazce</w:t>
      </w:r>
      <w:r w:rsidR="007B1185" w:rsidRPr="00E55AE1">
        <w:rPr>
          <w:rFonts w:ascii="Arial" w:hAnsi="Arial" w:cs="Arial"/>
          <w:sz w:val="20"/>
          <w:szCs w:val="20"/>
        </w:rPr>
        <w:t xml:space="preserve"> </w:t>
      </w:r>
      <w:r w:rsidR="00975854" w:rsidRPr="00E55AE1">
        <w:rPr>
          <w:rFonts w:ascii="Arial" w:hAnsi="Arial" w:cs="Arial"/>
          <w:sz w:val="20"/>
          <w:szCs w:val="20"/>
        </w:rPr>
        <w:t xml:space="preserve">provede zejména následující </w:t>
      </w:r>
      <w:r w:rsidR="007B1185" w:rsidRPr="00E55AE1">
        <w:rPr>
          <w:rFonts w:ascii="Arial" w:hAnsi="Arial" w:cs="Arial"/>
          <w:sz w:val="20"/>
          <w:szCs w:val="20"/>
        </w:rPr>
        <w:t>činnosti</w:t>
      </w:r>
      <w:r w:rsidR="00975854" w:rsidRPr="00E55AE1">
        <w:rPr>
          <w:rFonts w:ascii="Arial" w:hAnsi="Arial" w:cs="Arial"/>
          <w:sz w:val="20"/>
          <w:szCs w:val="20"/>
        </w:rPr>
        <w:t>:</w:t>
      </w:r>
    </w:p>
    <w:p w:rsidR="00E55AE1" w:rsidRPr="00E55AE1" w:rsidRDefault="00E55AE1" w:rsidP="00E55AE1">
      <w:pPr>
        <w:pStyle w:val="rove1-slolnku"/>
        <w:numPr>
          <w:ilvl w:val="0"/>
          <w:numId w:val="14"/>
        </w:numPr>
        <w:spacing w:before="0" w:after="60" w:line="240" w:lineRule="auto"/>
        <w:ind w:left="714" w:hanging="357"/>
        <w:jc w:val="both"/>
        <w:rPr>
          <w:rFonts w:ascii="Arial" w:hAnsi="Arial" w:cs="Arial"/>
          <w:sz w:val="20"/>
        </w:rPr>
      </w:pPr>
      <w:r w:rsidRPr="00E55AE1">
        <w:rPr>
          <w:rFonts w:ascii="Arial" w:hAnsi="Arial" w:cs="Arial"/>
          <w:sz w:val="20"/>
        </w:rPr>
        <w:t>seznámení se s podklady, podle kterých se připravuje, resp. zajišťuje provádění stavby, obzvláště s projektovou dokumentací, s obsahem příslušných smluv, s obsahem stavebního povolení, s doklady, podmínkami, rozhodnutími a stanovisky veřejnoprávních (rezortních) orgánů a organizací,</w:t>
      </w:r>
    </w:p>
    <w:p w:rsidR="00E55AE1" w:rsidRPr="00E55AE1" w:rsidRDefault="00E55AE1" w:rsidP="00E55AE1">
      <w:pPr>
        <w:pStyle w:val="rove1-slolnku"/>
        <w:numPr>
          <w:ilvl w:val="0"/>
          <w:numId w:val="14"/>
        </w:numPr>
        <w:spacing w:before="0" w:after="60" w:line="240" w:lineRule="auto"/>
        <w:ind w:left="714" w:hanging="357"/>
        <w:jc w:val="both"/>
        <w:rPr>
          <w:rFonts w:ascii="Arial" w:hAnsi="Arial" w:cs="Arial"/>
          <w:sz w:val="20"/>
        </w:rPr>
      </w:pPr>
      <w:r w:rsidRPr="00E55AE1">
        <w:rPr>
          <w:rFonts w:ascii="Arial" w:hAnsi="Arial" w:cs="Arial"/>
          <w:sz w:val="20"/>
        </w:rPr>
        <w:t>dohled na dodržování podmínek stavebního povolení a opatření státního stavebního dohledu po dobu realizace stavby (stavebních úprav),</w:t>
      </w:r>
    </w:p>
    <w:p w:rsidR="00E55AE1" w:rsidRPr="00E55AE1" w:rsidRDefault="00E55AE1" w:rsidP="00394663">
      <w:pPr>
        <w:pStyle w:val="rove1-slolnku"/>
        <w:keepNext w:val="0"/>
        <w:widowControl w:val="0"/>
        <w:numPr>
          <w:ilvl w:val="0"/>
          <w:numId w:val="14"/>
        </w:numPr>
        <w:spacing w:before="0" w:after="60" w:line="240" w:lineRule="auto"/>
        <w:ind w:left="714" w:hanging="357"/>
        <w:jc w:val="both"/>
        <w:rPr>
          <w:rFonts w:ascii="Arial" w:hAnsi="Arial" w:cs="Arial"/>
          <w:color w:val="000000"/>
          <w:sz w:val="20"/>
        </w:rPr>
      </w:pPr>
      <w:r w:rsidRPr="00E55AE1">
        <w:rPr>
          <w:rFonts w:ascii="Arial" w:hAnsi="Arial" w:cs="Arial"/>
          <w:sz w:val="20"/>
        </w:rPr>
        <w:t>pravidelnou kontrolu staveniště a stavby, tj. přítomnost odpovědných osob příkazníka v místě realizace stavby dle potřeby, minimálně však 2x týdně, a to vždy min. 1 hodina po dobu provádění stavby. Technický dozor stavebníka je povinen vždy zaznamenat do stavebního deníku svou přítomnost na staveništi, včetně informace o provedených úkonech, kontrolách či jednáních.</w:t>
      </w:r>
    </w:p>
    <w:p w:rsidR="001D1AE8" w:rsidRDefault="00E55AE1" w:rsidP="00394663">
      <w:pPr>
        <w:pStyle w:val="rove1-slolnku"/>
        <w:keepNext w:val="0"/>
        <w:widowControl w:val="0"/>
        <w:numPr>
          <w:ilvl w:val="0"/>
          <w:numId w:val="14"/>
        </w:numPr>
        <w:spacing w:before="0" w:after="60" w:line="240" w:lineRule="auto"/>
        <w:ind w:left="714" w:hanging="357"/>
        <w:jc w:val="both"/>
        <w:rPr>
          <w:rFonts w:ascii="Arial" w:hAnsi="Arial" w:cs="Arial"/>
          <w:sz w:val="20"/>
        </w:rPr>
      </w:pPr>
      <w:r w:rsidRPr="00E55AE1">
        <w:rPr>
          <w:rFonts w:ascii="Arial" w:hAnsi="Arial" w:cs="Arial"/>
          <w:sz w:val="20"/>
        </w:rPr>
        <w:t>kontrolu věcnosti, cenové správnosti a úplnosti oceňovacích podkladů a faktur, jejich soulad s podmínkami uvedenými ve smlouvách. Správnost potvrdí technický dozor stav</w:t>
      </w:r>
      <w:r w:rsidR="009C2808">
        <w:rPr>
          <w:rFonts w:ascii="Arial" w:hAnsi="Arial" w:cs="Arial"/>
          <w:sz w:val="20"/>
          <w:lang w:val="cs-CZ"/>
        </w:rPr>
        <w:t>e</w:t>
      </w:r>
      <w:proofErr w:type="spellStart"/>
      <w:r w:rsidRPr="00E55AE1">
        <w:rPr>
          <w:rFonts w:ascii="Arial" w:hAnsi="Arial" w:cs="Arial"/>
          <w:sz w:val="20"/>
        </w:rPr>
        <w:t>b</w:t>
      </w:r>
      <w:r w:rsidR="009C2808">
        <w:rPr>
          <w:rFonts w:ascii="Arial" w:hAnsi="Arial" w:cs="Arial"/>
          <w:sz w:val="20"/>
          <w:lang w:val="cs-CZ"/>
        </w:rPr>
        <w:t>níka</w:t>
      </w:r>
      <w:proofErr w:type="spellEnd"/>
      <w:r w:rsidRPr="00E55AE1">
        <w:rPr>
          <w:rFonts w:ascii="Arial" w:hAnsi="Arial" w:cs="Arial"/>
          <w:sz w:val="20"/>
        </w:rPr>
        <w:t xml:space="preserve"> svým podpisem. </w:t>
      </w:r>
    </w:p>
    <w:p w:rsidR="00E55AE1" w:rsidRPr="00E55AE1" w:rsidRDefault="001D1AE8" w:rsidP="00394663">
      <w:pPr>
        <w:pStyle w:val="rove1-slolnku"/>
        <w:keepNext w:val="0"/>
        <w:widowControl w:val="0"/>
        <w:numPr>
          <w:ilvl w:val="0"/>
          <w:numId w:val="14"/>
        </w:numPr>
        <w:spacing w:before="0" w:after="60" w:line="240" w:lineRule="auto"/>
        <w:ind w:left="714" w:hanging="357"/>
        <w:jc w:val="both"/>
        <w:rPr>
          <w:rFonts w:ascii="Arial" w:hAnsi="Arial" w:cs="Arial"/>
          <w:sz w:val="20"/>
        </w:rPr>
      </w:pPr>
      <w:r>
        <w:rPr>
          <w:rFonts w:ascii="Arial" w:hAnsi="Arial" w:cs="Arial"/>
          <w:sz w:val="20"/>
          <w:lang w:val="cs-CZ"/>
        </w:rPr>
        <w:t>s</w:t>
      </w:r>
      <w:r w:rsidR="00E55AE1" w:rsidRPr="00E55AE1">
        <w:rPr>
          <w:rFonts w:ascii="Arial" w:hAnsi="Arial" w:cs="Arial"/>
          <w:sz w:val="20"/>
        </w:rPr>
        <w:t xml:space="preserve">ledování souladu provedených a fakturovaných prací s položkovými rozpočty jednotlivých stavebních objektů nebo provozních souborů a s celkovým rozpočtem stavby. </w:t>
      </w:r>
    </w:p>
    <w:p w:rsidR="00E55AE1" w:rsidRPr="00E55AE1" w:rsidRDefault="00E55AE1" w:rsidP="00394663">
      <w:pPr>
        <w:pStyle w:val="rove1-slolnku"/>
        <w:keepNext w:val="0"/>
        <w:widowControl w:val="0"/>
        <w:numPr>
          <w:ilvl w:val="0"/>
          <w:numId w:val="14"/>
        </w:numPr>
        <w:spacing w:before="0" w:after="60" w:line="240" w:lineRule="auto"/>
        <w:ind w:left="714" w:hanging="357"/>
        <w:jc w:val="both"/>
        <w:rPr>
          <w:rFonts w:ascii="Arial" w:hAnsi="Arial" w:cs="Arial"/>
          <w:sz w:val="20"/>
        </w:rPr>
      </w:pPr>
      <w:r w:rsidRPr="00E55AE1">
        <w:rPr>
          <w:rFonts w:ascii="Arial" w:hAnsi="Arial" w:cs="Arial"/>
          <w:sz w:val="20"/>
        </w:rPr>
        <w:t>kontrolu čerpání rozpočtu v průběhu provádění díla a celkových nákladů stavby (objektů), vedení potřebné evidence o čerpání rozpočtu (ve finanční a věcné skladbě),</w:t>
      </w:r>
    </w:p>
    <w:p w:rsidR="00E55AE1" w:rsidRPr="00E55AE1" w:rsidRDefault="00E55AE1" w:rsidP="00394663">
      <w:pPr>
        <w:pStyle w:val="rove1-slolnku"/>
        <w:keepNext w:val="0"/>
        <w:widowControl w:val="0"/>
        <w:numPr>
          <w:ilvl w:val="0"/>
          <w:numId w:val="14"/>
        </w:numPr>
        <w:spacing w:before="0" w:after="60" w:line="240" w:lineRule="auto"/>
        <w:ind w:left="714" w:hanging="357"/>
        <w:jc w:val="both"/>
        <w:rPr>
          <w:rFonts w:ascii="Arial" w:hAnsi="Arial" w:cs="Arial"/>
          <w:sz w:val="20"/>
        </w:rPr>
      </w:pPr>
      <w:r w:rsidRPr="00E55AE1">
        <w:rPr>
          <w:rFonts w:ascii="Arial" w:hAnsi="Arial" w:cs="Arial"/>
          <w:sz w:val="20"/>
        </w:rPr>
        <w:t>kontrolu těch konstrukcí a částí díla, která budou v dalším postupu zakryté nebo se stanou nepřístupnými,</w:t>
      </w:r>
    </w:p>
    <w:p w:rsidR="00E55AE1" w:rsidRPr="00E55AE1" w:rsidRDefault="00E55AE1" w:rsidP="00394663">
      <w:pPr>
        <w:pStyle w:val="rove1-slolnku"/>
        <w:keepNext w:val="0"/>
        <w:widowControl w:val="0"/>
        <w:numPr>
          <w:ilvl w:val="0"/>
          <w:numId w:val="14"/>
        </w:numPr>
        <w:spacing w:before="0" w:after="60" w:line="240" w:lineRule="auto"/>
        <w:ind w:left="714" w:hanging="357"/>
        <w:jc w:val="both"/>
        <w:rPr>
          <w:rFonts w:ascii="Arial" w:hAnsi="Arial" w:cs="Arial"/>
          <w:sz w:val="20"/>
        </w:rPr>
      </w:pPr>
      <w:r w:rsidRPr="00E55AE1">
        <w:rPr>
          <w:rFonts w:ascii="Arial" w:hAnsi="Arial" w:cs="Arial"/>
          <w:sz w:val="20"/>
        </w:rPr>
        <w:t>kontrolu dodržování všech podmínek a termínů smlouvy o dílo a podávání návrhů na uplatnění majetkových sankcí vůči zhotoviteli stavby včetně písemného zdůvodnění,</w:t>
      </w:r>
    </w:p>
    <w:p w:rsidR="00E55AE1" w:rsidRPr="00E55AE1" w:rsidRDefault="00E55AE1" w:rsidP="00394663">
      <w:pPr>
        <w:pStyle w:val="rove1-slolnku"/>
        <w:keepNext w:val="0"/>
        <w:widowControl w:val="0"/>
        <w:numPr>
          <w:ilvl w:val="0"/>
          <w:numId w:val="14"/>
        </w:numPr>
        <w:spacing w:before="0" w:after="60" w:line="240" w:lineRule="auto"/>
        <w:ind w:left="714" w:hanging="357"/>
        <w:jc w:val="both"/>
        <w:rPr>
          <w:rFonts w:ascii="Arial" w:hAnsi="Arial" w:cs="Arial"/>
          <w:sz w:val="20"/>
        </w:rPr>
      </w:pPr>
      <w:r w:rsidRPr="00E55AE1">
        <w:rPr>
          <w:rFonts w:ascii="Arial" w:hAnsi="Arial" w:cs="Arial"/>
          <w:sz w:val="20"/>
        </w:rPr>
        <w:t>spolupráce s projektantem stavby při zajišťování souladu realizovaného díla s projektovou dokumentací,</w:t>
      </w:r>
    </w:p>
    <w:p w:rsidR="00E55AE1" w:rsidRPr="00E55AE1" w:rsidRDefault="00E55AE1" w:rsidP="00394663">
      <w:pPr>
        <w:pStyle w:val="rove1-slolnku"/>
        <w:keepNext w:val="0"/>
        <w:widowControl w:val="0"/>
        <w:numPr>
          <w:ilvl w:val="0"/>
          <w:numId w:val="14"/>
        </w:numPr>
        <w:spacing w:before="0" w:after="60" w:line="240" w:lineRule="auto"/>
        <w:ind w:left="714" w:hanging="357"/>
        <w:jc w:val="both"/>
        <w:rPr>
          <w:rFonts w:ascii="Arial" w:hAnsi="Arial" w:cs="Arial"/>
          <w:sz w:val="20"/>
        </w:rPr>
      </w:pPr>
      <w:r w:rsidRPr="00E55AE1">
        <w:rPr>
          <w:rFonts w:ascii="Arial" w:hAnsi="Arial" w:cs="Arial"/>
          <w:sz w:val="20"/>
        </w:rPr>
        <w:t>spolupráce s projektantem a se zhotovitelem při provádění nebo navrhování opatření na odstranění případných vad projektové dokumentace,</w:t>
      </w:r>
    </w:p>
    <w:p w:rsidR="00E55AE1" w:rsidRPr="00E55AE1" w:rsidRDefault="00E55AE1" w:rsidP="00394663">
      <w:pPr>
        <w:pStyle w:val="rove1-slolnku"/>
        <w:keepNext w:val="0"/>
        <w:widowControl w:val="0"/>
        <w:numPr>
          <w:ilvl w:val="0"/>
          <w:numId w:val="14"/>
        </w:numPr>
        <w:spacing w:before="0" w:after="60" w:line="240" w:lineRule="auto"/>
        <w:ind w:left="714" w:hanging="357"/>
        <w:jc w:val="both"/>
        <w:rPr>
          <w:rFonts w:ascii="Arial" w:hAnsi="Arial" w:cs="Arial"/>
          <w:sz w:val="20"/>
        </w:rPr>
      </w:pPr>
      <w:r w:rsidRPr="00E55AE1">
        <w:rPr>
          <w:rFonts w:ascii="Arial" w:hAnsi="Arial" w:cs="Arial"/>
          <w:sz w:val="20"/>
        </w:rPr>
        <w:t>účast při provádění předepsaných zkoušek materiálů, konstrukcí a prací, které provádí zhotovitel, provádění kontroly jejich výsledků a dokladů, které prokazují kvalitu prováděných prací a dodávek (atesty, protokoly, certifikáty, prohlášení o shodě výrobků apod.),</w:t>
      </w:r>
    </w:p>
    <w:p w:rsidR="00E55AE1" w:rsidRPr="00E55AE1" w:rsidRDefault="00E55AE1" w:rsidP="00394663">
      <w:pPr>
        <w:pStyle w:val="rove1-slolnku"/>
        <w:keepNext w:val="0"/>
        <w:widowControl w:val="0"/>
        <w:numPr>
          <w:ilvl w:val="0"/>
          <w:numId w:val="14"/>
        </w:numPr>
        <w:spacing w:before="0" w:after="60" w:line="240" w:lineRule="auto"/>
        <w:ind w:left="714" w:hanging="357"/>
        <w:jc w:val="both"/>
        <w:rPr>
          <w:rFonts w:ascii="Arial" w:hAnsi="Arial" w:cs="Arial"/>
          <w:sz w:val="20"/>
        </w:rPr>
      </w:pPr>
      <w:r w:rsidRPr="00E55AE1">
        <w:rPr>
          <w:rFonts w:ascii="Arial" w:hAnsi="Arial" w:cs="Arial"/>
          <w:sz w:val="20"/>
        </w:rPr>
        <w:t>kontrolu jakosti dodávaného materiálu,</w:t>
      </w:r>
    </w:p>
    <w:p w:rsidR="00E55AE1" w:rsidRPr="00E55AE1" w:rsidRDefault="00E55AE1" w:rsidP="00394663">
      <w:pPr>
        <w:pStyle w:val="rove1-slolnku"/>
        <w:keepNext w:val="0"/>
        <w:widowControl w:val="0"/>
        <w:numPr>
          <w:ilvl w:val="0"/>
          <w:numId w:val="14"/>
        </w:numPr>
        <w:spacing w:before="0" w:after="60" w:line="240" w:lineRule="auto"/>
        <w:ind w:left="714" w:hanging="357"/>
        <w:jc w:val="both"/>
        <w:rPr>
          <w:rFonts w:ascii="Arial" w:hAnsi="Arial" w:cs="Arial"/>
          <w:sz w:val="20"/>
        </w:rPr>
      </w:pPr>
      <w:r w:rsidRPr="00E55AE1">
        <w:rPr>
          <w:rFonts w:ascii="Arial" w:hAnsi="Arial" w:cs="Arial"/>
          <w:sz w:val="20"/>
        </w:rPr>
        <w:t xml:space="preserve">kontrolu vedení stavebního deníku v souladu s podmínkami uvedenými v příslušné smlouvě, zejména však doplňování pravidelných zápisů s vyjádření zejména ke kvalitě prováděných prací a v případě nedodržení podmínek výstavby stanovení požadavků na nápravu </w:t>
      </w:r>
    </w:p>
    <w:p w:rsidR="00E55AE1" w:rsidRPr="00E55AE1" w:rsidRDefault="00E55AE1" w:rsidP="00394663">
      <w:pPr>
        <w:pStyle w:val="rove1-slolnku"/>
        <w:keepNext w:val="0"/>
        <w:widowControl w:val="0"/>
        <w:numPr>
          <w:ilvl w:val="0"/>
          <w:numId w:val="14"/>
        </w:numPr>
        <w:spacing w:before="0" w:after="60" w:line="240" w:lineRule="auto"/>
        <w:ind w:left="714" w:hanging="357"/>
        <w:jc w:val="both"/>
        <w:rPr>
          <w:rFonts w:ascii="Arial" w:hAnsi="Arial" w:cs="Arial"/>
          <w:sz w:val="20"/>
        </w:rPr>
      </w:pPr>
      <w:r w:rsidRPr="00E55AE1">
        <w:rPr>
          <w:rFonts w:ascii="Arial" w:hAnsi="Arial" w:cs="Arial"/>
          <w:sz w:val="20"/>
        </w:rPr>
        <w:t>uplatnění opatření směřující zejména ke snížení ceny za provedení díla (bez snížení kvality provedeného díla) a zhospodárnění budoucího provozu (užívání) dokončené stavby, dohled nad prováděním změnových řízení,</w:t>
      </w:r>
    </w:p>
    <w:p w:rsidR="00E55AE1" w:rsidRPr="00E55AE1" w:rsidRDefault="00E55AE1" w:rsidP="00394663">
      <w:pPr>
        <w:pStyle w:val="rove1-slolnku"/>
        <w:keepNext w:val="0"/>
        <w:widowControl w:val="0"/>
        <w:numPr>
          <w:ilvl w:val="0"/>
          <w:numId w:val="14"/>
        </w:numPr>
        <w:spacing w:before="0" w:after="60" w:line="240" w:lineRule="auto"/>
        <w:ind w:left="714" w:hanging="357"/>
        <w:jc w:val="both"/>
        <w:rPr>
          <w:rFonts w:ascii="Arial" w:hAnsi="Arial" w:cs="Arial"/>
          <w:sz w:val="20"/>
        </w:rPr>
      </w:pPr>
      <w:r w:rsidRPr="00E55AE1">
        <w:rPr>
          <w:rFonts w:ascii="Arial" w:hAnsi="Arial" w:cs="Arial"/>
          <w:sz w:val="20"/>
        </w:rPr>
        <w:t>kontrolu postupu prací a dodržování termínů podle časového plánu staveb a ustanovení smluv o dílo,</w:t>
      </w:r>
    </w:p>
    <w:p w:rsidR="00E55AE1" w:rsidRPr="00E55AE1" w:rsidRDefault="00E55AE1" w:rsidP="00394663">
      <w:pPr>
        <w:pStyle w:val="rove1-slolnku"/>
        <w:keepNext w:val="0"/>
        <w:widowControl w:val="0"/>
        <w:numPr>
          <w:ilvl w:val="0"/>
          <w:numId w:val="14"/>
        </w:numPr>
        <w:spacing w:before="0" w:after="60" w:line="240" w:lineRule="auto"/>
        <w:ind w:left="714" w:hanging="357"/>
        <w:jc w:val="both"/>
        <w:rPr>
          <w:rFonts w:ascii="Arial" w:hAnsi="Arial" w:cs="Arial"/>
          <w:sz w:val="20"/>
        </w:rPr>
      </w:pPr>
      <w:r w:rsidRPr="00E55AE1">
        <w:rPr>
          <w:rFonts w:ascii="Arial" w:hAnsi="Arial" w:cs="Arial"/>
          <w:sz w:val="20"/>
        </w:rPr>
        <w:t>kontrolu dodržování technologických postupů stanovených projektem, technologickými normami a předpisy,</w:t>
      </w:r>
    </w:p>
    <w:p w:rsidR="00E55AE1" w:rsidRPr="00E55AE1" w:rsidRDefault="00E55AE1" w:rsidP="00394663">
      <w:pPr>
        <w:pStyle w:val="rove1-slolnku"/>
        <w:keepNext w:val="0"/>
        <w:widowControl w:val="0"/>
        <w:numPr>
          <w:ilvl w:val="0"/>
          <w:numId w:val="14"/>
        </w:numPr>
        <w:spacing w:before="0" w:after="60" w:line="240" w:lineRule="auto"/>
        <w:ind w:left="714" w:hanging="357"/>
        <w:jc w:val="both"/>
        <w:rPr>
          <w:rFonts w:ascii="Arial" w:hAnsi="Arial" w:cs="Arial"/>
          <w:sz w:val="20"/>
        </w:rPr>
      </w:pPr>
      <w:r w:rsidRPr="00E55AE1">
        <w:rPr>
          <w:rFonts w:ascii="Arial" w:hAnsi="Arial" w:cs="Arial"/>
          <w:sz w:val="20"/>
        </w:rPr>
        <w:t>zpracování podkladů pro závěrečné vyhodnocení díla,</w:t>
      </w:r>
    </w:p>
    <w:p w:rsidR="00E55AE1" w:rsidRPr="00E55AE1" w:rsidRDefault="00E55AE1" w:rsidP="00394663">
      <w:pPr>
        <w:pStyle w:val="rove1-slolnku"/>
        <w:keepNext w:val="0"/>
        <w:widowControl w:val="0"/>
        <w:numPr>
          <w:ilvl w:val="0"/>
          <w:numId w:val="14"/>
        </w:numPr>
        <w:spacing w:before="0" w:after="60" w:line="240" w:lineRule="auto"/>
        <w:ind w:left="714" w:hanging="357"/>
        <w:jc w:val="both"/>
        <w:rPr>
          <w:rFonts w:ascii="Arial" w:hAnsi="Arial" w:cs="Arial"/>
          <w:sz w:val="20"/>
        </w:rPr>
      </w:pPr>
      <w:r w:rsidRPr="00E55AE1">
        <w:rPr>
          <w:rFonts w:ascii="Arial" w:hAnsi="Arial" w:cs="Arial"/>
          <w:sz w:val="20"/>
        </w:rPr>
        <w:t>přípravu podkladů pro odevzdání a převzetí stavby nebo jejích částí, účast na jednáních o odevzdání a převzetí,</w:t>
      </w:r>
    </w:p>
    <w:p w:rsidR="00E55AE1" w:rsidRPr="00E55AE1" w:rsidRDefault="00E55AE1" w:rsidP="00394663">
      <w:pPr>
        <w:pStyle w:val="rove1-slolnku"/>
        <w:keepNext w:val="0"/>
        <w:widowControl w:val="0"/>
        <w:numPr>
          <w:ilvl w:val="0"/>
          <w:numId w:val="14"/>
        </w:numPr>
        <w:spacing w:before="0" w:after="60" w:line="240" w:lineRule="auto"/>
        <w:ind w:left="714" w:hanging="357"/>
        <w:jc w:val="both"/>
        <w:rPr>
          <w:rFonts w:ascii="Arial" w:hAnsi="Arial" w:cs="Arial"/>
          <w:sz w:val="20"/>
        </w:rPr>
      </w:pPr>
      <w:r w:rsidRPr="00E55AE1">
        <w:rPr>
          <w:rFonts w:ascii="Arial" w:hAnsi="Arial" w:cs="Arial"/>
          <w:sz w:val="20"/>
        </w:rPr>
        <w:t xml:space="preserve">zajištění bezodkladné informovanosti </w:t>
      </w:r>
      <w:r w:rsidR="00E66F04">
        <w:rPr>
          <w:rFonts w:ascii="Arial" w:hAnsi="Arial" w:cs="Arial"/>
          <w:sz w:val="20"/>
          <w:lang w:val="cs-CZ"/>
        </w:rPr>
        <w:t>P</w:t>
      </w:r>
      <w:r w:rsidR="009C2808">
        <w:rPr>
          <w:rFonts w:ascii="Arial" w:hAnsi="Arial" w:cs="Arial"/>
          <w:sz w:val="20"/>
          <w:lang w:val="cs-CZ"/>
        </w:rPr>
        <w:t>říkazce</w:t>
      </w:r>
      <w:r w:rsidRPr="00E55AE1">
        <w:rPr>
          <w:rFonts w:ascii="Arial" w:hAnsi="Arial" w:cs="Arial"/>
          <w:sz w:val="20"/>
        </w:rPr>
        <w:t xml:space="preserve"> o všech závažných okolnostech,</w:t>
      </w:r>
    </w:p>
    <w:p w:rsidR="00E55AE1" w:rsidRPr="00E55AE1" w:rsidRDefault="00E55AE1" w:rsidP="00394663">
      <w:pPr>
        <w:pStyle w:val="rove1-slolnku"/>
        <w:keepNext w:val="0"/>
        <w:widowControl w:val="0"/>
        <w:numPr>
          <w:ilvl w:val="0"/>
          <w:numId w:val="14"/>
        </w:numPr>
        <w:spacing w:before="0" w:after="60" w:line="240" w:lineRule="auto"/>
        <w:ind w:left="714" w:hanging="357"/>
        <w:jc w:val="both"/>
        <w:rPr>
          <w:rFonts w:ascii="Arial" w:hAnsi="Arial" w:cs="Arial"/>
          <w:sz w:val="20"/>
        </w:rPr>
      </w:pPr>
      <w:r w:rsidRPr="00E55AE1">
        <w:rPr>
          <w:rFonts w:ascii="Arial" w:hAnsi="Arial" w:cs="Arial"/>
          <w:sz w:val="20"/>
        </w:rPr>
        <w:t>organizační přípravu předaní a převzetí stavby, účast na jednáních o předání a převzetí díla, kontrolu všech dokladů vyžadovaných smlouvou po zhotoviteli pro předání a převzetí stavby, pořízení protokolu o předání a převzetí stavby, účast na kolaudačním řízení,</w:t>
      </w:r>
    </w:p>
    <w:p w:rsidR="00E55AE1" w:rsidRPr="00E55AE1" w:rsidRDefault="00E55AE1" w:rsidP="00394663">
      <w:pPr>
        <w:pStyle w:val="rove1-slolnku"/>
        <w:keepNext w:val="0"/>
        <w:widowControl w:val="0"/>
        <w:numPr>
          <w:ilvl w:val="0"/>
          <w:numId w:val="14"/>
        </w:numPr>
        <w:spacing w:before="0" w:after="60" w:line="240" w:lineRule="auto"/>
        <w:ind w:left="714" w:hanging="357"/>
        <w:jc w:val="both"/>
        <w:rPr>
          <w:rFonts w:ascii="Arial" w:hAnsi="Arial" w:cs="Arial"/>
          <w:sz w:val="20"/>
        </w:rPr>
      </w:pPr>
      <w:r w:rsidRPr="00E55AE1">
        <w:rPr>
          <w:rFonts w:ascii="Arial" w:hAnsi="Arial" w:cs="Arial"/>
          <w:sz w:val="20"/>
        </w:rPr>
        <w:t>kontrolu odstraňování vad a nedodělků zjištěných při přebírání díla v dohodnutých termínech,</w:t>
      </w:r>
    </w:p>
    <w:p w:rsidR="00E55AE1" w:rsidRPr="00E55AE1" w:rsidRDefault="00E55AE1" w:rsidP="00394663">
      <w:pPr>
        <w:pStyle w:val="rove1-slolnku"/>
        <w:keepNext w:val="0"/>
        <w:widowControl w:val="0"/>
        <w:numPr>
          <w:ilvl w:val="0"/>
          <w:numId w:val="14"/>
        </w:numPr>
        <w:spacing w:before="0" w:after="60" w:line="240" w:lineRule="auto"/>
        <w:ind w:left="714" w:hanging="357"/>
        <w:jc w:val="both"/>
        <w:rPr>
          <w:rFonts w:ascii="Arial" w:hAnsi="Arial" w:cs="Arial"/>
          <w:sz w:val="20"/>
        </w:rPr>
      </w:pPr>
      <w:r w:rsidRPr="00E55AE1">
        <w:rPr>
          <w:rFonts w:ascii="Arial" w:hAnsi="Arial" w:cs="Arial"/>
          <w:sz w:val="20"/>
        </w:rPr>
        <w:t>účast na jednáních a konzultacích s účastníky kolaudačního řízení a s veřejnoprávními a resortními orgány,</w:t>
      </w:r>
    </w:p>
    <w:p w:rsidR="00E55AE1" w:rsidRPr="00E55AE1" w:rsidRDefault="00E55AE1" w:rsidP="00394663">
      <w:pPr>
        <w:pStyle w:val="rove1-slolnku"/>
        <w:keepNext w:val="0"/>
        <w:widowControl w:val="0"/>
        <w:numPr>
          <w:ilvl w:val="0"/>
          <w:numId w:val="14"/>
        </w:numPr>
        <w:spacing w:before="0" w:after="60" w:line="240" w:lineRule="auto"/>
        <w:ind w:left="714" w:hanging="357"/>
        <w:jc w:val="both"/>
        <w:rPr>
          <w:rFonts w:ascii="Arial" w:hAnsi="Arial" w:cs="Arial"/>
          <w:sz w:val="20"/>
        </w:rPr>
      </w:pPr>
      <w:r w:rsidRPr="00E55AE1">
        <w:rPr>
          <w:rFonts w:ascii="Arial" w:hAnsi="Arial" w:cs="Arial"/>
          <w:sz w:val="20"/>
        </w:rPr>
        <w:t>kontrolu vyklizení staveniště zhotovitelem ve stanovených termínech,</w:t>
      </w:r>
    </w:p>
    <w:p w:rsidR="00E55AE1" w:rsidRPr="00E55AE1" w:rsidRDefault="00E55AE1" w:rsidP="00394663">
      <w:pPr>
        <w:pStyle w:val="rove1-slolnku"/>
        <w:keepNext w:val="0"/>
        <w:widowControl w:val="0"/>
        <w:numPr>
          <w:ilvl w:val="0"/>
          <w:numId w:val="14"/>
        </w:numPr>
        <w:spacing w:before="0" w:after="60" w:line="240" w:lineRule="auto"/>
        <w:ind w:left="714" w:hanging="357"/>
        <w:jc w:val="both"/>
        <w:rPr>
          <w:rFonts w:ascii="Arial" w:hAnsi="Arial" w:cs="Arial"/>
          <w:sz w:val="20"/>
        </w:rPr>
      </w:pPr>
      <w:r w:rsidRPr="00E55AE1">
        <w:rPr>
          <w:rFonts w:ascii="Arial" w:hAnsi="Arial" w:cs="Arial"/>
          <w:sz w:val="20"/>
        </w:rPr>
        <w:t>zajištění a spolupráce s </w:t>
      </w:r>
      <w:r w:rsidR="00E66F04">
        <w:rPr>
          <w:rFonts w:ascii="Arial" w:hAnsi="Arial" w:cs="Arial"/>
          <w:sz w:val="20"/>
          <w:lang w:val="cs-CZ"/>
        </w:rPr>
        <w:t>P</w:t>
      </w:r>
      <w:bookmarkStart w:id="3" w:name="_GoBack"/>
      <w:bookmarkEnd w:id="3"/>
      <w:r w:rsidR="009C2808">
        <w:rPr>
          <w:rFonts w:ascii="Arial" w:hAnsi="Arial" w:cs="Arial"/>
          <w:sz w:val="20"/>
          <w:lang w:val="cs-CZ"/>
        </w:rPr>
        <w:t>říkazcem</w:t>
      </w:r>
      <w:r w:rsidRPr="00E55AE1">
        <w:rPr>
          <w:rFonts w:ascii="Arial" w:hAnsi="Arial" w:cs="Arial"/>
          <w:sz w:val="20"/>
        </w:rPr>
        <w:t xml:space="preserve"> po dokončení stavby (díla) a při reklamaci skrytých vad díla,</w:t>
      </w:r>
    </w:p>
    <w:p w:rsidR="00E55AE1" w:rsidRPr="00E55AE1" w:rsidRDefault="00E55AE1" w:rsidP="00394663">
      <w:pPr>
        <w:pStyle w:val="rove1-slolnku"/>
        <w:keepNext w:val="0"/>
        <w:widowControl w:val="0"/>
        <w:numPr>
          <w:ilvl w:val="0"/>
          <w:numId w:val="14"/>
        </w:numPr>
        <w:spacing w:before="0" w:after="60" w:line="240" w:lineRule="auto"/>
        <w:ind w:left="714" w:hanging="357"/>
        <w:jc w:val="both"/>
        <w:rPr>
          <w:rFonts w:ascii="Arial" w:hAnsi="Arial" w:cs="Arial"/>
          <w:sz w:val="20"/>
        </w:rPr>
      </w:pPr>
      <w:r w:rsidRPr="00E55AE1">
        <w:rPr>
          <w:rFonts w:ascii="Arial" w:hAnsi="Arial" w:cs="Arial"/>
          <w:sz w:val="20"/>
        </w:rPr>
        <w:t>vyhotovení fotodokumentace v průběhu výstavby díla v digitální podobě,</w:t>
      </w:r>
    </w:p>
    <w:p w:rsidR="00E55AE1" w:rsidRPr="00E55AE1" w:rsidRDefault="00E55AE1" w:rsidP="00394663">
      <w:pPr>
        <w:pStyle w:val="rove1-slolnku"/>
        <w:keepNext w:val="0"/>
        <w:widowControl w:val="0"/>
        <w:numPr>
          <w:ilvl w:val="0"/>
          <w:numId w:val="14"/>
        </w:numPr>
        <w:spacing w:before="0" w:after="60" w:line="240" w:lineRule="auto"/>
        <w:ind w:left="714" w:hanging="357"/>
        <w:jc w:val="both"/>
        <w:rPr>
          <w:rFonts w:ascii="Arial" w:hAnsi="Arial" w:cs="Arial"/>
          <w:sz w:val="20"/>
        </w:rPr>
      </w:pPr>
      <w:r w:rsidRPr="00E55AE1">
        <w:rPr>
          <w:rFonts w:ascii="Arial" w:hAnsi="Arial" w:cs="Arial"/>
          <w:sz w:val="20"/>
        </w:rPr>
        <w:t>vypracování závěrečné zprávy a vyhodnocení stavby.</w:t>
      </w:r>
    </w:p>
    <w:p w:rsidR="0047356E" w:rsidRPr="00E55AE1" w:rsidRDefault="0047356E" w:rsidP="00350005">
      <w:pPr>
        <w:pStyle w:val="rove2-slovantext"/>
        <w:widowControl w:val="0"/>
        <w:spacing w:after="40" w:line="240" w:lineRule="auto"/>
        <w:rPr>
          <w:rFonts w:ascii="Arial" w:hAnsi="Arial" w:cs="Arial"/>
          <w:sz w:val="20"/>
          <w:szCs w:val="20"/>
        </w:rPr>
      </w:pPr>
      <w:r w:rsidRPr="00E55AE1">
        <w:rPr>
          <w:rFonts w:ascii="Arial" w:hAnsi="Arial" w:cs="Arial"/>
          <w:sz w:val="20"/>
          <w:szCs w:val="20"/>
        </w:rPr>
        <w:t xml:space="preserve">Uvedené činnosti zahrnují </w:t>
      </w:r>
      <w:r w:rsidR="00CB778C" w:rsidRPr="00E55AE1">
        <w:rPr>
          <w:rFonts w:ascii="Arial" w:hAnsi="Arial" w:cs="Arial"/>
          <w:sz w:val="20"/>
          <w:szCs w:val="20"/>
        </w:rPr>
        <w:t>úkony nutné k zařízení záležitosti, která je předmětem smlouvy</w:t>
      </w:r>
      <w:r w:rsidRPr="00E55AE1">
        <w:rPr>
          <w:rFonts w:ascii="Arial" w:hAnsi="Arial" w:cs="Arial"/>
          <w:sz w:val="20"/>
          <w:szCs w:val="20"/>
        </w:rPr>
        <w:t>.</w:t>
      </w:r>
    </w:p>
    <w:p w:rsidR="0047356E" w:rsidRPr="00377870" w:rsidRDefault="0047356E" w:rsidP="00350005">
      <w:pPr>
        <w:pStyle w:val="rove1-slolnku"/>
        <w:keepNext w:val="0"/>
        <w:widowControl w:val="0"/>
        <w:spacing w:line="240" w:lineRule="auto"/>
        <w:rPr>
          <w:rFonts w:ascii="Arial" w:hAnsi="Arial" w:cs="Arial"/>
          <w:sz w:val="24"/>
          <w:szCs w:val="24"/>
        </w:rPr>
      </w:pPr>
    </w:p>
    <w:p w:rsidR="0047356E" w:rsidRPr="00377870" w:rsidRDefault="00CF49A3" w:rsidP="00350005">
      <w:pPr>
        <w:pStyle w:val="rove1-nzevlnku"/>
        <w:keepNext w:val="0"/>
        <w:widowControl w:val="0"/>
        <w:spacing w:before="40" w:after="40" w:line="240" w:lineRule="auto"/>
        <w:rPr>
          <w:rFonts w:ascii="Arial" w:hAnsi="Arial"/>
          <w:sz w:val="24"/>
          <w:szCs w:val="24"/>
        </w:rPr>
      </w:pPr>
      <w:r w:rsidRPr="00377870">
        <w:rPr>
          <w:rFonts w:ascii="Arial" w:hAnsi="Arial"/>
          <w:sz w:val="24"/>
          <w:szCs w:val="24"/>
        </w:rPr>
        <w:t>Doba plnění</w:t>
      </w:r>
    </w:p>
    <w:p w:rsidR="00F86403" w:rsidRPr="00FA199C" w:rsidRDefault="00CF49A3" w:rsidP="00350005">
      <w:pPr>
        <w:pStyle w:val="rove2-slovantext"/>
        <w:widowControl w:val="0"/>
        <w:spacing w:line="240" w:lineRule="auto"/>
        <w:rPr>
          <w:rFonts w:ascii="Arial" w:hAnsi="Arial" w:cs="Arial"/>
          <w:sz w:val="20"/>
          <w:szCs w:val="20"/>
        </w:rPr>
      </w:pPr>
      <w:r w:rsidRPr="00FA199C">
        <w:rPr>
          <w:rFonts w:ascii="Arial" w:hAnsi="Arial" w:cs="Arial"/>
          <w:sz w:val="20"/>
          <w:szCs w:val="20"/>
        </w:rPr>
        <w:t>Příkazník je povinen zahájit činnosti spojené s výkonem jeho funkce</w:t>
      </w:r>
      <w:r w:rsidR="00FA199C" w:rsidRPr="00FA199C">
        <w:rPr>
          <w:rFonts w:ascii="Arial" w:hAnsi="Arial" w:cs="Arial"/>
          <w:sz w:val="20"/>
          <w:szCs w:val="20"/>
          <w:lang w:val="cs-CZ"/>
        </w:rPr>
        <w:t>:</w:t>
      </w:r>
    </w:p>
    <w:p w:rsidR="00F86403" w:rsidRPr="00FA199C" w:rsidRDefault="00C34E32" w:rsidP="00FA199C">
      <w:pPr>
        <w:pStyle w:val="rove3-slovantext"/>
        <w:spacing w:after="40"/>
        <w:rPr>
          <w:rFonts w:ascii="Arial" w:hAnsi="Arial" w:cs="Arial"/>
          <w:sz w:val="20"/>
          <w:szCs w:val="20"/>
        </w:rPr>
      </w:pPr>
      <w:r>
        <w:rPr>
          <w:rFonts w:ascii="Arial" w:hAnsi="Arial" w:cs="Arial"/>
          <w:sz w:val="20"/>
          <w:szCs w:val="20"/>
          <w:lang w:val="cs-CZ"/>
        </w:rPr>
        <w:t>Předpoklad z</w:t>
      </w:r>
      <w:r w:rsidR="00F86403" w:rsidRPr="00FA199C">
        <w:rPr>
          <w:rFonts w:ascii="Arial" w:hAnsi="Arial" w:cs="Arial"/>
          <w:sz w:val="20"/>
          <w:szCs w:val="20"/>
          <w:lang w:val="cs-CZ"/>
        </w:rPr>
        <w:t xml:space="preserve">ahájení – </w:t>
      </w:r>
      <w:r w:rsidR="001D1AE8">
        <w:rPr>
          <w:rFonts w:ascii="Arial" w:hAnsi="Arial" w:cs="Arial"/>
          <w:sz w:val="20"/>
          <w:szCs w:val="20"/>
          <w:lang w:val="cs-CZ"/>
        </w:rPr>
        <w:t>7</w:t>
      </w:r>
      <w:r w:rsidR="002201B8">
        <w:rPr>
          <w:rFonts w:ascii="Arial" w:hAnsi="Arial" w:cs="Arial"/>
          <w:sz w:val="20"/>
          <w:szCs w:val="20"/>
          <w:lang w:val="cs-CZ"/>
        </w:rPr>
        <w:t xml:space="preserve">. </w:t>
      </w:r>
      <w:r>
        <w:rPr>
          <w:rFonts w:ascii="Arial" w:hAnsi="Arial" w:cs="Arial"/>
          <w:sz w:val="20"/>
          <w:szCs w:val="20"/>
          <w:lang w:val="cs-CZ"/>
        </w:rPr>
        <w:t>9</w:t>
      </w:r>
      <w:r w:rsidR="002201B8">
        <w:rPr>
          <w:rFonts w:ascii="Arial" w:hAnsi="Arial" w:cs="Arial"/>
          <w:sz w:val="20"/>
          <w:szCs w:val="20"/>
          <w:lang w:val="cs-CZ"/>
        </w:rPr>
        <w:t>. 2023</w:t>
      </w:r>
      <w:r w:rsidR="00EC0806" w:rsidRPr="00FA199C">
        <w:rPr>
          <w:rFonts w:ascii="Arial" w:hAnsi="Arial" w:cs="Arial"/>
          <w:sz w:val="20"/>
          <w:szCs w:val="20"/>
          <w:lang w:val="cs-CZ"/>
        </w:rPr>
        <w:t xml:space="preserve"> </w:t>
      </w:r>
    </w:p>
    <w:p w:rsidR="00D85F8A" w:rsidRPr="00FA199C" w:rsidRDefault="00653E39" w:rsidP="00F86403">
      <w:pPr>
        <w:pStyle w:val="rove3-slovantext"/>
        <w:rPr>
          <w:rFonts w:ascii="Arial" w:hAnsi="Arial" w:cs="Arial"/>
          <w:sz w:val="20"/>
          <w:szCs w:val="20"/>
        </w:rPr>
      </w:pPr>
      <w:r>
        <w:rPr>
          <w:rFonts w:ascii="Arial" w:hAnsi="Arial" w:cs="Arial"/>
          <w:sz w:val="20"/>
          <w:szCs w:val="20"/>
          <w:lang w:val="cs-CZ"/>
        </w:rPr>
        <w:t xml:space="preserve">Předpoklad </w:t>
      </w:r>
      <w:r w:rsidRPr="00653E39">
        <w:rPr>
          <w:rFonts w:ascii="Arial" w:hAnsi="Arial" w:cs="Arial"/>
          <w:sz w:val="20"/>
          <w:szCs w:val="20"/>
          <w:lang w:val="cs-CZ"/>
        </w:rPr>
        <w:t>u</w:t>
      </w:r>
      <w:r w:rsidR="00F86403" w:rsidRPr="00653E39">
        <w:rPr>
          <w:rFonts w:ascii="Arial" w:hAnsi="Arial" w:cs="Arial"/>
          <w:sz w:val="20"/>
          <w:szCs w:val="20"/>
          <w:lang w:val="cs-CZ"/>
        </w:rPr>
        <w:t>končení –</w:t>
      </w:r>
      <w:r w:rsidR="008E4F3D">
        <w:rPr>
          <w:rFonts w:ascii="Arial" w:hAnsi="Arial" w:cs="Arial"/>
          <w:sz w:val="20"/>
          <w:szCs w:val="20"/>
          <w:lang w:val="cs-CZ"/>
        </w:rPr>
        <w:t xml:space="preserve"> </w:t>
      </w:r>
      <w:r w:rsidR="001D1AE8">
        <w:rPr>
          <w:rFonts w:ascii="Arial" w:hAnsi="Arial" w:cs="Arial"/>
          <w:sz w:val="20"/>
          <w:szCs w:val="20"/>
          <w:lang w:val="cs-CZ"/>
        </w:rPr>
        <w:t>9</w:t>
      </w:r>
      <w:r w:rsidR="00010283" w:rsidRPr="00653E39">
        <w:rPr>
          <w:rFonts w:ascii="Arial" w:hAnsi="Arial" w:cs="Arial"/>
          <w:sz w:val="20"/>
          <w:szCs w:val="20"/>
          <w:lang w:val="cs-CZ"/>
        </w:rPr>
        <w:t>.</w:t>
      </w:r>
      <w:r w:rsidRPr="00653E39">
        <w:rPr>
          <w:rFonts w:ascii="Arial" w:hAnsi="Arial" w:cs="Arial"/>
          <w:sz w:val="20"/>
          <w:szCs w:val="20"/>
          <w:lang w:val="cs-CZ"/>
        </w:rPr>
        <w:t xml:space="preserve"> 9</w:t>
      </w:r>
      <w:r w:rsidR="00010283" w:rsidRPr="00653E39">
        <w:rPr>
          <w:rFonts w:ascii="Arial" w:hAnsi="Arial" w:cs="Arial"/>
          <w:sz w:val="20"/>
          <w:szCs w:val="20"/>
          <w:lang w:val="cs-CZ"/>
        </w:rPr>
        <w:t>.</w:t>
      </w:r>
      <w:r w:rsidRPr="00653E39">
        <w:rPr>
          <w:rFonts w:ascii="Arial" w:hAnsi="Arial" w:cs="Arial"/>
          <w:sz w:val="20"/>
          <w:szCs w:val="20"/>
          <w:lang w:val="cs-CZ"/>
        </w:rPr>
        <w:t xml:space="preserve"> </w:t>
      </w:r>
      <w:r w:rsidR="00010283" w:rsidRPr="00653E39">
        <w:rPr>
          <w:rFonts w:ascii="Arial" w:hAnsi="Arial" w:cs="Arial"/>
          <w:sz w:val="20"/>
          <w:szCs w:val="20"/>
          <w:lang w:val="cs-CZ"/>
        </w:rPr>
        <w:t>202</w:t>
      </w:r>
      <w:r w:rsidRPr="00653E39">
        <w:rPr>
          <w:rFonts w:ascii="Arial" w:hAnsi="Arial" w:cs="Arial"/>
          <w:sz w:val="20"/>
          <w:szCs w:val="20"/>
          <w:lang w:val="cs-CZ"/>
        </w:rPr>
        <w:t>4</w:t>
      </w:r>
      <w:r w:rsidR="00E30E38" w:rsidRPr="00653E39">
        <w:rPr>
          <w:rFonts w:ascii="Arial" w:hAnsi="Arial" w:cs="Arial"/>
          <w:sz w:val="20"/>
          <w:szCs w:val="20"/>
        </w:rPr>
        <w:t>.</w:t>
      </w:r>
      <w:r w:rsidR="006F2D55" w:rsidRPr="00FA199C">
        <w:rPr>
          <w:rFonts w:ascii="Arial" w:hAnsi="Arial" w:cs="Arial"/>
          <w:sz w:val="20"/>
          <w:szCs w:val="20"/>
          <w:lang w:val="cs-CZ"/>
        </w:rPr>
        <w:t xml:space="preserve"> </w:t>
      </w:r>
    </w:p>
    <w:p w:rsidR="00E30E38" w:rsidRPr="00D10555" w:rsidRDefault="004E3E6C" w:rsidP="00350005">
      <w:pPr>
        <w:pStyle w:val="rove2-slovantext"/>
        <w:widowControl w:val="0"/>
        <w:spacing w:line="240" w:lineRule="auto"/>
        <w:rPr>
          <w:rFonts w:ascii="Arial" w:hAnsi="Arial" w:cs="Arial"/>
          <w:sz w:val="20"/>
          <w:szCs w:val="20"/>
        </w:rPr>
      </w:pPr>
      <w:r w:rsidRPr="00FA199C">
        <w:rPr>
          <w:rFonts w:ascii="Arial" w:hAnsi="Arial" w:cs="Arial"/>
          <w:sz w:val="20"/>
          <w:szCs w:val="20"/>
          <w:lang w:val="cs-CZ"/>
        </w:rPr>
        <w:t xml:space="preserve">Příkazník bude </w:t>
      </w:r>
      <w:r w:rsidRPr="00FA199C">
        <w:rPr>
          <w:rFonts w:ascii="Arial" w:hAnsi="Arial" w:cs="Arial"/>
          <w:sz w:val="20"/>
          <w:szCs w:val="20"/>
        </w:rPr>
        <w:t>činnosti spojené s výkonem jeho funkce</w:t>
      </w:r>
      <w:r w:rsidRPr="00FA199C">
        <w:rPr>
          <w:rFonts w:ascii="Arial" w:hAnsi="Arial" w:cs="Arial"/>
          <w:sz w:val="20"/>
          <w:szCs w:val="20"/>
          <w:lang w:val="cs-CZ"/>
        </w:rPr>
        <w:t xml:space="preserve"> vykonávat po dobu přípravy stavby, její realizace a po jejím dokončení </w:t>
      </w:r>
      <w:r w:rsidR="007A452D" w:rsidRPr="00FA199C">
        <w:rPr>
          <w:rFonts w:ascii="Arial" w:hAnsi="Arial" w:cs="Arial"/>
          <w:sz w:val="20"/>
          <w:szCs w:val="20"/>
          <w:lang w:val="cs-CZ"/>
        </w:rPr>
        <w:t>předáním díla</w:t>
      </w:r>
      <w:r w:rsidR="007A452D">
        <w:rPr>
          <w:rFonts w:ascii="Arial" w:hAnsi="Arial" w:cs="Arial"/>
          <w:sz w:val="20"/>
          <w:szCs w:val="20"/>
          <w:lang w:val="cs-CZ"/>
        </w:rPr>
        <w:t xml:space="preserve"> příkazci</w:t>
      </w:r>
      <w:r w:rsidR="004816DF">
        <w:rPr>
          <w:rFonts w:ascii="Arial" w:hAnsi="Arial" w:cs="Arial"/>
          <w:sz w:val="20"/>
          <w:szCs w:val="20"/>
          <w:lang w:val="cs-CZ"/>
        </w:rPr>
        <w:t>.</w:t>
      </w:r>
    </w:p>
    <w:p w:rsidR="00CF49A3" w:rsidRPr="00D10555" w:rsidRDefault="00CF49A3" w:rsidP="00350005">
      <w:pPr>
        <w:pStyle w:val="rove2-slovantext"/>
        <w:widowControl w:val="0"/>
        <w:spacing w:line="240" w:lineRule="auto"/>
        <w:rPr>
          <w:rFonts w:ascii="Arial" w:hAnsi="Arial" w:cs="Arial"/>
          <w:sz w:val="20"/>
          <w:szCs w:val="20"/>
        </w:rPr>
      </w:pPr>
      <w:r w:rsidRPr="00D10555">
        <w:rPr>
          <w:rFonts w:ascii="Arial" w:hAnsi="Arial" w:cs="Arial"/>
          <w:sz w:val="20"/>
          <w:szCs w:val="20"/>
        </w:rPr>
        <w:t xml:space="preserve">Výkon </w:t>
      </w:r>
      <w:r w:rsidR="00F86403">
        <w:rPr>
          <w:rFonts w:ascii="Arial" w:hAnsi="Arial" w:cs="Arial"/>
          <w:sz w:val="20"/>
          <w:szCs w:val="20"/>
        </w:rPr>
        <w:t>TDS</w:t>
      </w:r>
      <w:r w:rsidR="00444A63" w:rsidRPr="00D10555">
        <w:rPr>
          <w:rFonts w:ascii="Arial" w:hAnsi="Arial" w:cs="Arial"/>
          <w:sz w:val="20"/>
          <w:szCs w:val="20"/>
          <w:lang w:val="cs-CZ"/>
        </w:rPr>
        <w:t xml:space="preserve"> </w:t>
      </w:r>
      <w:r w:rsidRPr="00D10555">
        <w:rPr>
          <w:rFonts w:ascii="Arial" w:hAnsi="Arial" w:cs="Arial"/>
          <w:sz w:val="20"/>
          <w:szCs w:val="20"/>
        </w:rPr>
        <w:t xml:space="preserve">se považuje za ukončený splněním činností dle čl. I odst. </w:t>
      </w:r>
      <w:r w:rsidR="007501CD">
        <w:rPr>
          <w:rFonts w:ascii="Arial" w:hAnsi="Arial" w:cs="Arial"/>
          <w:sz w:val="20"/>
          <w:szCs w:val="20"/>
          <w:lang w:val="cs-CZ"/>
        </w:rPr>
        <w:t>4</w:t>
      </w:r>
      <w:r w:rsidR="00444A63" w:rsidRPr="00D10555">
        <w:rPr>
          <w:rFonts w:ascii="Arial" w:hAnsi="Arial" w:cs="Arial"/>
          <w:sz w:val="20"/>
          <w:szCs w:val="20"/>
          <w:lang w:val="cs-CZ"/>
        </w:rPr>
        <w:t>.</w:t>
      </w:r>
      <w:r w:rsidRPr="00D10555">
        <w:rPr>
          <w:rFonts w:ascii="Arial" w:hAnsi="Arial" w:cs="Arial"/>
          <w:sz w:val="20"/>
          <w:szCs w:val="20"/>
        </w:rPr>
        <w:t xml:space="preserve"> této Smlouvy.</w:t>
      </w:r>
      <w:r w:rsidR="00ED64A3" w:rsidRPr="00D10555">
        <w:rPr>
          <w:rFonts w:ascii="Arial" w:hAnsi="Arial" w:cs="Arial"/>
          <w:sz w:val="20"/>
          <w:szCs w:val="20"/>
        </w:rPr>
        <w:t xml:space="preserve"> </w:t>
      </w:r>
      <w:r w:rsidR="00B1721F" w:rsidRPr="00D10555">
        <w:rPr>
          <w:rFonts w:ascii="Arial" w:hAnsi="Arial" w:cs="Arial"/>
          <w:sz w:val="20"/>
          <w:szCs w:val="20"/>
        </w:rPr>
        <w:t xml:space="preserve"> </w:t>
      </w:r>
    </w:p>
    <w:p w:rsidR="00CB65BA" w:rsidRPr="00377870" w:rsidRDefault="00CB65BA" w:rsidP="00350005">
      <w:pPr>
        <w:pStyle w:val="rove1-slolnku"/>
        <w:keepNext w:val="0"/>
        <w:widowControl w:val="0"/>
        <w:spacing w:line="240" w:lineRule="auto"/>
        <w:rPr>
          <w:rFonts w:ascii="Arial" w:hAnsi="Arial" w:cs="Arial"/>
          <w:sz w:val="24"/>
          <w:szCs w:val="24"/>
        </w:rPr>
      </w:pPr>
    </w:p>
    <w:p w:rsidR="00CB65BA" w:rsidRPr="00377870" w:rsidRDefault="00CB65BA" w:rsidP="00350005">
      <w:pPr>
        <w:pStyle w:val="rove1-nzevlnku"/>
        <w:keepNext w:val="0"/>
        <w:widowControl w:val="0"/>
        <w:spacing w:before="40" w:after="40" w:line="240" w:lineRule="auto"/>
        <w:rPr>
          <w:rFonts w:ascii="Arial" w:hAnsi="Arial"/>
          <w:sz w:val="24"/>
          <w:szCs w:val="24"/>
        </w:rPr>
      </w:pPr>
      <w:r w:rsidRPr="00377870">
        <w:rPr>
          <w:rFonts w:ascii="Arial" w:hAnsi="Arial"/>
          <w:sz w:val="24"/>
          <w:szCs w:val="24"/>
        </w:rPr>
        <w:t xml:space="preserve">Podklady k výkonu </w:t>
      </w:r>
      <w:r w:rsidR="00F86403">
        <w:rPr>
          <w:rFonts w:ascii="Arial" w:hAnsi="Arial"/>
          <w:sz w:val="24"/>
          <w:szCs w:val="24"/>
        </w:rPr>
        <w:t>TDS</w:t>
      </w:r>
      <w:r w:rsidRPr="00377870">
        <w:rPr>
          <w:rFonts w:ascii="Arial" w:hAnsi="Arial"/>
          <w:sz w:val="24"/>
          <w:szCs w:val="24"/>
        </w:rPr>
        <w:t xml:space="preserve"> a další součinnost Příkazce</w:t>
      </w:r>
    </w:p>
    <w:p w:rsidR="00153CFF" w:rsidRDefault="00CB65BA" w:rsidP="00153CFF">
      <w:pPr>
        <w:pStyle w:val="rove2-slovantext"/>
        <w:widowControl w:val="0"/>
        <w:spacing w:after="0" w:line="240" w:lineRule="auto"/>
        <w:rPr>
          <w:rFonts w:ascii="Arial" w:hAnsi="Arial" w:cs="Arial"/>
          <w:sz w:val="20"/>
          <w:szCs w:val="20"/>
        </w:rPr>
      </w:pPr>
      <w:r w:rsidRPr="00D10555">
        <w:rPr>
          <w:rFonts w:ascii="Arial" w:hAnsi="Arial" w:cs="Arial"/>
          <w:sz w:val="20"/>
          <w:szCs w:val="20"/>
        </w:rPr>
        <w:t>Příkazce se zavazuje předat Příkazníkovi ke dni uzavření této Smlouvy zejména tyto podklady:</w:t>
      </w:r>
    </w:p>
    <w:p w:rsidR="00CD6A32" w:rsidRPr="00653E39" w:rsidRDefault="00153CFF" w:rsidP="0073267F">
      <w:pPr>
        <w:pStyle w:val="rove3-slovantext"/>
        <w:rPr>
          <w:rFonts w:ascii="Arial" w:hAnsi="Arial" w:cs="Arial"/>
          <w:sz w:val="20"/>
          <w:szCs w:val="20"/>
        </w:rPr>
      </w:pPr>
      <w:r w:rsidRPr="0073267F">
        <w:rPr>
          <w:rFonts w:ascii="Arial" w:hAnsi="Arial" w:cs="Arial"/>
          <w:sz w:val="20"/>
          <w:szCs w:val="20"/>
        </w:rPr>
        <w:t>projektovou dokumentac</w:t>
      </w:r>
      <w:r w:rsidR="00B9703D">
        <w:rPr>
          <w:rFonts w:ascii="Arial" w:hAnsi="Arial" w:cs="Arial"/>
          <w:sz w:val="20"/>
          <w:szCs w:val="20"/>
          <w:lang w:val="cs-CZ"/>
        </w:rPr>
        <w:t>i</w:t>
      </w:r>
      <w:r w:rsidRPr="0073267F">
        <w:rPr>
          <w:rFonts w:ascii="Arial" w:hAnsi="Arial" w:cs="Arial"/>
          <w:sz w:val="20"/>
          <w:szCs w:val="20"/>
        </w:rPr>
        <w:t xml:space="preserve"> pro provádění </w:t>
      </w:r>
      <w:r w:rsidRPr="00653E39">
        <w:rPr>
          <w:rFonts w:ascii="Arial" w:hAnsi="Arial" w:cs="Arial"/>
          <w:sz w:val="20"/>
          <w:szCs w:val="20"/>
        </w:rPr>
        <w:t>stavby</w:t>
      </w:r>
      <w:r w:rsidR="00653E39" w:rsidRPr="00653E39">
        <w:rPr>
          <w:rFonts w:ascii="Arial" w:hAnsi="Arial" w:cs="Arial"/>
          <w:sz w:val="20"/>
          <w:szCs w:val="20"/>
        </w:rPr>
        <w:t xml:space="preserve"> „Stavební úpravy a přístavba objektu MŠ </w:t>
      </w:r>
      <w:proofErr w:type="spellStart"/>
      <w:r w:rsidR="00653E39" w:rsidRPr="00653E39">
        <w:rPr>
          <w:rFonts w:ascii="Arial" w:hAnsi="Arial" w:cs="Arial"/>
          <w:sz w:val="20"/>
          <w:szCs w:val="20"/>
        </w:rPr>
        <w:t>Mostiště</w:t>
      </w:r>
      <w:proofErr w:type="spellEnd"/>
      <w:r w:rsidR="00653E39" w:rsidRPr="00653E39">
        <w:rPr>
          <w:rFonts w:ascii="Arial" w:hAnsi="Arial" w:cs="Arial"/>
          <w:sz w:val="20"/>
          <w:szCs w:val="20"/>
        </w:rPr>
        <w:t>, p. č. st. 163, čp. 127“ vypracované Ing. Bohumilem Berounem, Slunná 1137, 674 01 Třebíč, v dubnu 2022</w:t>
      </w:r>
      <w:r w:rsidRPr="00653E39">
        <w:rPr>
          <w:rFonts w:ascii="Arial" w:hAnsi="Arial" w:cs="Arial"/>
          <w:sz w:val="20"/>
          <w:szCs w:val="20"/>
        </w:rPr>
        <w:t>, a</w:t>
      </w:r>
    </w:p>
    <w:p w:rsidR="00153CFF" w:rsidRPr="00FB2A69" w:rsidRDefault="00153CFF" w:rsidP="00A66702">
      <w:pPr>
        <w:pStyle w:val="rove3-slovantext"/>
        <w:spacing w:before="0" w:line="240" w:lineRule="auto"/>
        <w:rPr>
          <w:rFonts w:ascii="Arial" w:hAnsi="Arial" w:cs="Arial"/>
          <w:sz w:val="20"/>
          <w:szCs w:val="20"/>
        </w:rPr>
      </w:pPr>
      <w:r w:rsidRPr="00FB2A69">
        <w:rPr>
          <w:rFonts w:ascii="Arial" w:hAnsi="Arial" w:cs="Arial"/>
          <w:sz w:val="20"/>
          <w:szCs w:val="20"/>
        </w:rPr>
        <w:t xml:space="preserve"> Příslušná pravomocná  stave</w:t>
      </w:r>
      <w:r w:rsidR="00FA199C" w:rsidRPr="00FB2A69">
        <w:rPr>
          <w:rFonts w:ascii="Arial" w:hAnsi="Arial" w:cs="Arial"/>
          <w:sz w:val="20"/>
          <w:szCs w:val="20"/>
          <w:lang w:val="cs-CZ"/>
        </w:rPr>
        <w:t>b</w:t>
      </w:r>
      <w:r w:rsidRPr="00FB2A69">
        <w:rPr>
          <w:rFonts w:ascii="Arial" w:hAnsi="Arial" w:cs="Arial"/>
          <w:sz w:val="20"/>
          <w:szCs w:val="20"/>
        </w:rPr>
        <w:t xml:space="preserve">ní či územní rozhodnutí </w:t>
      </w:r>
      <w:r w:rsidR="00160D75">
        <w:rPr>
          <w:rFonts w:ascii="Arial" w:hAnsi="Arial" w:cs="Arial"/>
          <w:sz w:val="20"/>
          <w:szCs w:val="20"/>
          <w:lang w:val="cs-CZ"/>
        </w:rPr>
        <w:t>.</w:t>
      </w:r>
    </w:p>
    <w:p w:rsidR="00CB65BA" w:rsidRPr="00D10555" w:rsidRDefault="00CB65BA" w:rsidP="00350005">
      <w:pPr>
        <w:pStyle w:val="rove2-slovantext"/>
        <w:widowControl w:val="0"/>
        <w:spacing w:after="0" w:line="240" w:lineRule="auto"/>
        <w:rPr>
          <w:rFonts w:ascii="Arial" w:hAnsi="Arial" w:cs="Arial"/>
          <w:sz w:val="20"/>
          <w:szCs w:val="20"/>
        </w:rPr>
      </w:pPr>
      <w:r w:rsidRPr="00D10555">
        <w:rPr>
          <w:rFonts w:ascii="Arial" w:hAnsi="Arial" w:cs="Arial"/>
          <w:sz w:val="20"/>
          <w:szCs w:val="20"/>
        </w:rPr>
        <w:t xml:space="preserve">Další podklady k zajištění </w:t>
      </w:r>
      <w:r w:rsidR="00F86403">
        <w:rPr>
          <w:rFonts w:ascii="Arial" w:hAnsi="Arial" w:cs="Arial"/>
          <w:sz w:val="20"/>
          <w:szCs w:val="20"/>
        </w:rPr>
        <w:t>TDS</w:t>
      </w:r>
      <w:r w:rsidR="00262B1F" w:rsidRPr="00D10555">
        <w:rPr>
          <w:rFonts w:ascii="Arial" w:hAnsi="Arial" w:cs="Arial"/>
          <w:sz w:val="20"/>
          <w:szCs w:val="20"/>
          <w:lang w:val="cs-CZ"/>
        </w:rPr>
        <w:t xml:space="preserve"> </w:t>
      </w:r>
      <w:r w:rsidRPr="00D10555">
        <w:rPr>
          <w:rFonts w:ascii="Arial" w:hAnsi="Arial" w:cs="Arial"/>
          <w:sz w:val="20"/>
          <w:szCs w:val="20"/>
        </w:rPr>
        <w:t>budou Příkazníkovi předávány průběžně po jejich obdržení, a to bez zbytečného odkladu.</w:t>
      </w:r>
    </w:p>
    <w:p w:rsidR="00CB65BA" w:rsidRPr="00D10555" w:rsidRDefault="00CB65BA" w:rsidP="00350005">
      <w:pPr>
        <w:pStyle w:val="rove2-slovantext"/>
        <w:widowControl w:val="0"/>
        <w:spacing w:after="0" w:line="240" w:lineRule="auto"/>
        <w:rPr>
          <w:rFonts w:ascii="Arial" w:hAnsi="Arial" w:cs="Arial"/>
          <w:sz w:val="20"/>
          <w:szCs w:val="20"/>
        </w:rPr>
      </w:pPr>
      <w:r w:rsidRPr="00D10555">
        <w:rPr>
          <w:rFonts w:ascii="Arial" w:hAnsi="Arial" w:cs="Arial"/>
          <w:sz w:val="20"/>
          <w:szCs w:val="20"/>
        </w:rPr>
        <w:t xml:space="preserve">Příkazce se zavazuje umožnit Příkazníkovi (tzn. zaměstnancům Příkazníka, kteří se budou podílet na zajištění </w:t>
      </w:r>
      <w:r w:rsidR="00F86403">
        <w:rPr>
          <w:rFonts w:ascii="Arial" w:hAnsi="Arial" w:cs="Arial"/>
          <w:sz w:val="20"/>
          <w:szCs w:val="20"/>
        </w:rPr>
        <w:t>TDS</w:t>
      </w:r>
      <w:r w:rsidR="00F71069" w:rsidRPr="00D10555">
        <w:rPr>
          <w:rFonts w:ascii="Arial" w:hAnsi="Arial" w:cs="Arial"/>
          <w:sz w:val="20"/>
          <w:szCs w:val="20"/>
          <w:lang w:val="cs-CZ"/>
        </w:rPr>
        <w:t xml:space="preserve"> </w:t>
      </w:r>
      <w:r w:rsidRPr="00D10555">
        <w:rPr>
          <w:rFonts w:ascii="Arial" w:hAnsi="Arial" w:cs="Arial"/>
          <w:sz w:val="20"/>
          <w:szCs w:val="20"/>
        </w:rPr>
        <w:t>dle této smlouvy, případně třetím osobám, zastupujícím Příkazníka se souhlasem Příkazce) vstup do prostoru staveniště Stavby.</w:t>
      </w:r>
    </w:p>
    <w:p w:rsidR="00CB65BA" w:rsidRPr="00377870" w:rsidRDefault="00CB65BA" w:rsidP="00350005">
      <w:pPr>
        <w:pStyle w:val="rove1-slolnku"/>
        <w:keepNext w:val="0"/>
        <w:widowControl w:val="0"/>
        <w:spacing w:line="240" w:lineRule="auto"/>
        <w:rPr>
          <w:rFonts w:ascii="Arial" w:hAnsi="Arial" w:cs="Arial"/>
          <w:sz w:val="24"/>
          <w:szCs w:val="24"/>
        </w:rPr>
      </w:pPr>
    </w:p>
    <w:p w:rsidR="00CB65BA" w:rsidRPr="00377870" w:rsidRDefault="00CB65BA" w:rsidP="00350005">
      <w:pPr>
        <w:pStyle w:val="rove1-nzevlnku"/>
        <w:keepNext w:val="0"/>
        <w:widowControl w:val="0"/>
        <w:spacing w:before="40" w:after="40" w:line="240" w:lineRule="auto"/>
        <w:rPr>
          <w:rFonts w:ascii="Arial" w:hAnsi="Arial"/>
          <w:sz w:val="24"/>
          <w:szCs w:val="24"/>
        </w:rPr>
      </w:pPr>
      <w:r w:rsidRPr="00377870">
        <w:rPr>
          <w:rFonts w:ascii="Arial" w:hAnsi="Arial"/>
          <w:sz w:val="24"/>
          <w:szCs w:val="24"/>
        </w:rPr>
        <w:t>Práva a povinnosti smluvních stran</w:t>
      </w:r>
    </w:p>
    <w:p w:rsidR="0047356E" w:rsidRPr="0012413E" w:rsidRDefault="0047356E" w:rsidP="00350005">
      <w:pPr>
        <w:pStyle w:val="rove2-slovantext"/>
        <w:widowControl w:val="0"/>
        <w:spacing w:before="200" w:after="40" w:line="240" w:lineRule="auto"/>
        <w:rPr>
          <w:rFonts w:ascii="Arial" w:hAnsi="Arial" w:cs="Arial"/>
          <w:color w:val="000000" w:themeColor="text1"/>
          <w:sz w:val="20"/>
          <w:szCs w:val="20"/>
        </w:rPr>
      </w:pPr>
      <w:r w:rsidRPr="0012413E">
        <w:rPr>
          <w:rFonts w:ascii="Arial" w:hAnsi="Arial" w:cs="Arial"/>
          <w:sz w:val="20"/>
          <w:szCs w:val="20"/>
        </w:rPr>
        <w:t xml:space="preserve">Příkazník je povinen při </w:t>
      </w:r>
      <w:r w:rsidR="00CB65BA" w:rsidRPr="0012413E">
        <w:rPr>
          <w:rFonts w:ascii="Arial" w:hAnsi="Arial" w:cs="Arial"/>
          <w:sz w:val="20"/>
          <w:szCs w:val="20"/>
        </w:rPr>
        <w:t>výkonu činností dle této smlouvy postupovat s </w:t>
      </w:r>
      <w:r w:rsidRPr="0012413E">
        <w:rPr>
          <w:rFonts w:ascii="Arial" w:hAnsi="Arial" w:cs="Arial"/>
          <w:sz w:val="20"/>
          <w:szCs w:val="20"/>
        </w:rPr>
        <w:t xml:space="preserve">odbornou péčí a v zájmu </w:t>
      </w:r>
      <w:r w:rsidR="00CB778C" w:rsidRPr="0012413E">
        <w:rPr>
          <w:rFonts w:ascii="Arial" w:hAnsi="Arial" w:cs="Arial"/>
          <w:sz w:val="20"/>
          <w:szCs w:val="20"/>
        </w:rPr>
        <w:t>P</w:t>
      </w:r>
      <w:r w:rsidRPr="0012413E">
        <w:rPr>
          <w:rFonts w:ascii="Arial" w:hAnsi="Arial" w:cs="Arial"/>
          <w:sz w:val="20"/>
          <w:szCs w:val="20"/>
        </w:rPr>
        <w:t xml:space="preserve">říkazce a podle </w:t>
      </w:r>
      <w:r w:rsidR="00CB778C" w:rsidRPr="0012413E">
        <w:rPr>
          <w:rFonts w:ascii="Arial" w:hAnsi="Arial" w:cs="Arial"/>
          <w:sz w:val="20"/>
          <w:szCs w:val="20"/>
        </w:rPr>
        <w:t xml:space="preserve">jeho </w:t>
      </w:r>
      <w:r w:rsidRPr="0012413E">
        <w:rPr>
          <w:rFonts w:ascii="Arial" w:hAnsi="Arial" w:cs="Arial"/>
          <w:sz w:val="20"/>
          <w:szCs w:val="20"/>
        </w:rPr>
        <w:t xml:space="preserve">pokynů. Příkazník je při plnění předmětu smlouvy povinen řídit se pokyny </w:t>
      </w:r>
      <w:r w:rsidR="00511970" w:rsidRPr="0012413E">
        <w:rPr>
          <w:rFonts w:ascii="Arial" w:hAnsi="Arial" w:cs="Arial"/>
          <w:sz w:val="20"/>
          <w:szCs w:val="20"/>
        </w:rPr>
        <w:t>P</w:t>
      </w:r>
      <w:r w:rsidRPr="0012413E">
        <w:rPr>
          <w:rFonts w:ascii="Arial" w:hAnsi="Arial" w:cs="Arial"/>
          <w:sz w:val="20"/>
          <w:szCs w:val="20"/>
        </w:rPr>
        <w:t xml:space="preserve">říkazce, oznámit </w:t>
      </w:r>
      <w:r w:rsidR="00511970" w:rsidRPr="0012413E">
        <w:rPr>
          <w:rFonts w:ascii="Arial" w:hAnsi="Arial" w:cs="Arial"/>
          <w:sz w:val="20"/>
          <w:szCs w:val="20"/>
        </w:rPr>
        <w:t>P</w:t>
      </w:r>
      <w:r w:rsidRPr="0012413E">
        <w:rPr>
          <w:rFonts w:ascii="Arial" w:hAnsi="Arial" w:cs="Arial"/>
          <w:sz w:val="20"/>
          <w:szCs w:val="20"/>
        </w:rPr>
        <w:t xml:space="preserve">říkazci </w:t>
      </w:r>
      <w:r w:rsidRPr="0012413E">
        <w:rPr>
          <w:rFonts w:ascii="Arial" w:hAnsi="Arial" w:cs="Arial"/>
          <w:color w:val="000000" w:themeColor="text1"/>
          <w:sz w:val="20"/>
          <w:szCs w:val="20"/>
        </w:rPr>
        <w:t xml:space="preserve">všechny okolnosti, které zjistil při plnění předmětu smlouvy a které mohou mít vliv na </w:t>
      </w:r>
      <w:r w:rsidR="00331EC7" w:rsidRPr="0012413E">
        <w:rPr>
          <w:rFonts w:ascii="Arial" w:hAnsi="Arial" w:cs="Arial"/>
          <w:color w:val="000000" w:themeColor="text1"/>
          <w:sz w:val="20"/>
          <w:szCs w:val="20"/>
          <w:lang w:val="cs-CZ"/>
        </w:rPr>
        <w:t>pokyny</w:t>
      </w:r>
      <w:r w:rsidRPr="0012413E">
        <w:rPr>
          <w:rFonts w:ascii="Arial" w:hAnsi="Arial" w:cs="Arial"/>
          <w:color w:val="000000" w:themeColor="text1"/>
          <w:sz w:val="20"/>
          <w:szCs w:val="20"/>
        </w:rPr>
        <w:t xml:space="preserve"> </w:t>
      </w:r>
      <w:r w:rsidR="00511970" w:rsidRPr="0012413E">
        <w:rPr>
          <w:rFonts w:ascii="Arial" w:hAnsi="Arial" w:cs="Arial"/>
          <w:color w:val="000000" w:themeColor="text1"/>
          <w:sz w:val="20"/>
          <w:szCs w:val="20"/>
        </w:rPr>
        <w:t>P</w:t>
      </w:r>
      <w:r w:rsidRPr="0012413E">
        <w:rPr>
          <w:rFonts w:ascii="Arial" w:hAnsi="Arial" w:cs="Arial"/>
          <w:color w:val="000000" w:themeColor="text1"/>
          <w:sz w:val="20"/>
          <w:szCs w:val="20"/>
        </w:rPr>
        <w:t>říkazce</w:t>
      </w:r>
      <w:r w:rsidR="00331EC7" w:rsidRPr="0012413E">
        <w:rPr>
          <w:rFonts w:ascii="Arial" w:hAnsi="Arial" w:cs="Arial"/>
          <w:color w:val="000000" w:themeColor="text1"/>
          <w:sz w:val="20"/>
          <w:szCs w:val="20"/>
          <w:lang w:val="cs-CZ"/>
        </w:rPr>
        <w:t xml:space="preserve"> již vydané či které ve smyslu plnění Příkazníka dle této smlouvy Příkazce ještě vydá. </w:t>
      </w:r>
      <w:r w:rsidR="00E026DD" w:rsidRPr="0012413E">
        <w:rPr>
          <w:rFonts w:ascii="Arial" w:hAnsi="Arial" w:cs="Arial"/>
          <w:color w:val="000000" w:themeColor="text1"/>
          <w:sz w:val="20"/>
          <w:szCs w:val="20"/>
          <w:lang w:val="cs-CZ"/>
        </w:rPr>
        <w:t xml:space="preserve">Zjistí-li Příkazník, že obsah příkazu Příkazce je nezákonný, odborně nezpůsobilý (nevhodný) nebo může způsobit škodu na jeho majetku ve vztahu k činnostem Příkazníka dle této smlouvy, je tento povinen s péčí odbornou i řádného hospodáře na vadnost pokynu podle uvedených hypotéz Příkazce upozornit. Bude-li trvat Příkazce na provedení pokynu i po upozornění Příkazníka trvat, postupuje </w:t>
      </w:r>
      <w:r w:rsidR="00511970" w:rsidRPr="0012413E">
        <w:rPr>
          <w:rFonts w:ascii="Arial" w:hAnsi="Arial" w:cs="Arial"/>
          <w:color w:val="000000" w:themeColor="text1"/>
          <w:sz w:val="20"/>
          <w:szCs w:val="20"/>
        </w:rPr>
        <w:t>P</w:t>
      </w:r>
      <w:r w:rsidRPr="0012413E">
        <w:rPr>
          <w:rFonts w:ascii="Arial" w:hAnsi="Arial" w:cs="Arial"/>
          <w:color w:val="000000" w:themeColor="text1"/>
          <w:sz w:val="20"/>
          <w:szCs w:val="20"/>
        </w:rPr>
        <w:t xml:space="preserve">říkazník podle původních pokynů </w:t>
      </w:r>
      <w:r w:rsidR="00511970" w:rsidRPr="0012413E">
        <w:rPr>
          <w:rFonts w:ascii="Arial" w:hAnsi="Arial" w:cs="Arial"/>
          <w:color w:val="000000" w:themeColor="text1"/>
          <w:sz w:val="20"/>
          <w:szCs w:val="20"/>
        </w:rPr>
        <w:t>P</w:t>
      </w:r>
      <w:r w:rsidRPr="0012413E">
        <w:rPr>
          <w:rFonts w:ascii="Arial" w:hAnsi="Arial" w:cs="Arial"/>
          <w:color w:val="000000" w:themeColor="text1"/>
          <w:sz w:val="20"/>
          <w:szCs w:val="20"/>
        </w:rPr>
        <w:t>říkazce</w:t>
      </w:r>
      <w:r w:rsidR="00E026DD" w:rsidRPr="0012413E">
        <w:rPr>
          <w:rFonts w:ascii="Arial" w:hAnsi="Arial" w:cs="Arial"/>
          <w:color w:val="000000" w:themeColor="text1"/>
          <w:sz w:val="20"/>
          <w:szCs w:val="20"/>
        </w:rPr>
        <w:t>; to neplatí proti nezákonnému příkazu; Příkazník má povinnost takový pokyn neprovést.</w:t>
      </w:r>
      <w:r w:rsidRPr="0012413E">
        <w:rPr>
          <w:rFonts w:ascii="Arial" w:hAnsi="Arial" w:cs="Arial"/>
          <w:color w:val="000000" w:themeColor="text1"/>
          <w:sz w:val="20"/>
          <w:szCs w:val="20"/>
        </w:rPr>
        <w:t xml:space="preserve"> Současně v takovém případě neodpovídá </w:t>
      </w:r>
      <w:r w:rsidR="00511970" w:rsidRPr="0012413E">
        <w:rPr>
          <w:rFonts w:ascii="Arial" w:hAnsi="Arial" w:cs="Arial"/>
          <w:color w:val="000000" w:themeColor="text1"/>
          <w:sz w:val="20"/>
          <w:szCs w:val="20"/>
        </w:rPr>
        <w:t>P</w:t>
      </w:r>
      <w:r w:rsidRPr="0012413E">
        <w:rPr>
          <w:rFonts w:ascii="Arial" w:hAnsi="Arial" w:cs="Arial"/>
          <w:color w:val="000000" w:themeColor="text1"/>
          <w:sz w:val="20"/>
          <w:szCs w:val="20"/>
        </w:rPr>
        <w:t xml:space="preserve">říkazník za </w:t>
      </w:r>
      <w:r w:rsidR="00511970" w:rsidRPr="0012413E">
        <w:rPr>
          <w:rFonts w:ascii="Arial" w:hAnsi="Arial" w:cs="Arial"/>
          <w:color w:val="000000" w:themeColor="text1"/>
          <w:sz w:val="20"/>
          <w:szCs w:val="20"/>
        </w:rPr>
        <w:t xml:space="preserve">případnou </w:t>
      </w:r>
      <w:r w:rsidRPr="0012413E">
        <w:rPr>
          <w:rFonts w:ascii="Arial" w:hAnsi="Arial" w:cs="Arial"/>
          <w:color w:val="000000" w:themeColor="text1"/>
          <w:sz w:val="20"/>
          <w:szCs w:val="20"/>
        </w:rPr>
        <w:t xml:space="preserve">škodu, která </w:t>
      </w:r>
      <w:r w:rsidR="00511970" w:rsidRPr="0012413E">
        <w:rPr>
          <w:rFonts w:ascii="Arial" w:hAnsi="Arial" w:cs="Arial"/>
          <w:color w:val="000000" w:themeColor="text1"/>
          <w:sz w:val="20"/>
          <w:szCs w:val="20"/>
        </w:rPr>
        <w:t>P</w:t>
      </w:r>
      <w:r w:rsidRPr="0012413E">
        <w:rPr>
          <w:rFonts w:ascii="Arial" w:hAnsi="Arial" w:cs="Arial"/>
          <w:color w:val="000000" w:themeColor="text1"/>
          <w:sz w:val="20"/>
          <w:szCs w:val="20"/>
        </w:rPr>
        <w:t>říkazci vznikne.</w:t>
      </w:r>
      <w:r w:rsidR="00B1721F" w:rsidRPr="0012413E">
        <w:rPr>
          <w:rFonts w:ascii="Arial" w:hAnsi="Arial" w:cs="Arial"/>
          <w:color w:val="000000" w:themeColor="text1"/>
          <w:sz w:val="20"/>
          <w:szCs w:val="20"/>
        </w:rPr>
        <w:t xml:space="preserve"> </w:t>
      </w:r>
    </w:p>
    <w:p w:rsidR="00444A63" w:rsidRPr="0012413E" w:rsidRDefault="0047356E" w:rsidP="00350005">
      <w:pPr>
        <w:pStyle w:val="rove2-slovantext"/>
        <w:widowControl w:val="0"/>
        <w:spacing w:after="40" w:line="240" w:lineRule="auto"/>
        <w:rPr>
          <w:rFonts w:ascii="Arial" w:hAnsi="Arial" w:cs="Arial"/>
          <w:sz w:val="20"/>
          <w:szCs w:val="20"/>
        </w:rPr>
      </w:pPr>
      <w:r w:rsidRPr="0012413E">
        <w:rPr>
          <w:rFonts w:ascii="Arial" w:hAnsi="Arial" w:cs="Arial"/>
          <w:sz w:val="20"/>
          <w:szCs w:val="20"/>
        </w:rPr>
        <w:t>Příkazník</w:t>
      </w:r>
      <w:r w:rsidR="008F59C5" w:rsidRPr="0012413E">
        <w:rPr>
          <w:rFonts w:ascii="Arial" w:hAnsi="Arial" w:cs="Arial"/>
          <w:sz w:val="20"/>
          <w:szCs w:val="20"/>
        </w:rPr>
        <w:t xml:space="preserve"> bude vykonávat činnost </w:t>
      </w:r>
      <w:r w:rsidR="00F86403">
        <w:rPr>
          <w:rFonts w:ascii="Arial" w:hAnsi="Arial" w:cs="Arial"/>
          <w:sz w:val="20"/>
          <w:szCs w:val="20"/>
        </w:rPr>
        <w:t>TDS</w:t>
      </w:r>
      <w:r w:rsidR="00F71069" w:rsidRPr="0012413E">
        <w:rPr>
          <w:rFonts w:ascii="Arial" w:hAnsi="Arial" w:cs="Arial"/>
          <w:sz w:val="20"/>
          <w:szCs w:val="20"/>
          <w:lang w:val="cs-CZ"/>
        </w:rPr>
        <w:t xml:space="preserve"> </w:t>
      </w:r>
      <w:r w:rsidR="008F59C5" w:rsidRPr="0012413E">
        <w:rPr>
          <w:rFonts w:ascii="Arial" w:hAnsi="Arial" w:cs="Arial"/>
          <w:sz w:val="20"/>
          <w:szCs w:val="20"/>
        </w:rPr>
        <w:t>prostřednictvím sv</w:t>
      </w:r>
      <w:r w:rsidR="00444A63" w:rsidRPr="0012413E">
        <w:rPr>
          <w:rFonts w:ascii="Arial" w:hAnsi="Arial" w:cs="Arial"/>
          <w:sz w:val="20"/>
          <w:szCs w:val="20"/>
          <w:lang w:val="cs-CZ"/>
        </w:rPr>
        <w:t>ých</w:t>
      </w:r>
      <w:r w:rsidR="008F59C5" w:rsidRPr="0012413E">
        <w:rPr>
          <w:rFonts w:ascii="Arial" w:hAnsi="Arial" w:cs="Arial"/>
          <w:sz w:val="20"/>
          <w:szCs w:val="20"/>
        </w:rPr>
        <w:t xml:space="preserve"> </w:t>
      </w:r>
      <w:r w:rsidR="00262B1F" w:rsidRPr="0012413E">
        <w:rPr>
          <w:rFonts w:ascii="Arial" w:hAnsi="Arial" w:cs="Arial"/>
          <w:sz w:val="20"/>
          <w:szCs w:val="20"/>
          <w:lang w:val="cs-CZ"/>
        </w:rPr>
        <w:t>pracovníků</w:t>
      </w:r>
      <w:r w:rsidR="00444A63" w:rsidRPr="0012413E">
        <w:rPr>
          <w:rFonts w:ascii="Arial" w:hAnsi="Arial" w:cs="Arial"/>
          <w:sz w:val="20"/>
          <w:szCs w:val="20"/>
          <w:lang w:val="cs-CZ"/>
        </w:rPr>
        <w:t>:</w:t>
      </w:r>
    </w:p>
    <w:p w:rsidR="00511970" w:rsidRPr="0012413E" w:rsidRDefault="00511970" w:rsidP="00350005">
      <w:pPr>
        <w:pStyle w:val="rove2-slovantext"/>
        <w:widowControl w:val="0"/>
        <w:spacing w:line="240" w:lineRule="auto"/>
        <w:rPr>
          <w:rFonts w:ascii="Arial" w:hAnsi="Arial" w:cs="Arial"/>
          <w:sz w:val="20"/>
          <w:szCs w:val="20"/>
        </w:rPr>
      </w:pPr>
      <w:r w:rsidRPr="0012413E">
        <w:rPr>
          <w:rFonts w:ascii="Arial" w:hAnsi="Arial" w:cs="Arial"/>
          <w:sz w:val="20"/>
          <w:szCs w:val="20"/>
        </w:rPr>
        <w:t>Příkazník je povinen zachovávat mlčenlivost o všech záležitostech, o nichž se dozvěděl v souvislosti s prováděním činností podle této smlouvy, s výjimkou skutečností, na které dopadá zákonná povinnost uveřejnění. Příkazník použije všechny materiály, které obdrží od Příkazce v souvislosti s plněním smlouvy výhradně pro splnění účelu smlouvy.</w:t>
      </w:r>
    </w:p>
    <w:p w:rsidR="00511970" w:rsidRPr="0012413E" w:rsidRDefault="00511970" w:rsidP="00350005">
      <w:pPr>
        <w:pStyle w:val="rove2-slovantext"/>
        <w:widowControl w:val="0"/>
        <w:spacing w:line="240" w:lineRule="auto"/>
        <w:rPr>
          <w:rFonts w:ascii="Arial" w:hAnsi="Arial" w:cs="Arial"/>
          <w:sz w:val="20"/>
          <w:szCs w:val="20"/>
        </w:rPr>
      </w:pPr>
      <w:r w:rsidRPr="0012413E">
        <w:rPr>
          <w:rFonts w:ascii="Arial" w:hAnsi="Arial" w:cs="Arial"/>
          <w:sz w:val="20"/>
          <w:szCs w:val="20"/>
        </w:rPr>
        <w:t xml:space="preserve">Příkazník je povinen uchovávat doklady, které nabyl v souvislosti s činností podle této smlouvy, a to po dobu nezbytně nutnou pro plnění činností dle čl. </w:t>
      </w:r>
      <w:r w:rsidR="004769E5" w:rsidRPr="0012413E">
        <w:rPr>
          <w:rFonts w:ascii="Arial" w:hAnsi="Arial" w:cs="Arial"/>
          <w:sz w:val="20"/>
          <w:szCs w:val="20"/>
        </w:rPr>
        <w:fldChar w:fldCharType="begin"/>
      </w:r>
      <w:r w:rsidRPr="0012413E">
        <w:rPr>
          <w:rFonts w:ascii="Arial" w:hAnsi="Arial" w:cs="Arial"/>
          <w:sz w:val="20"/>
          <w:szCs w:val="20"/>
        </w:rPr>
        <w:instrText xml:space="preserve"> REF _Ref377641432 \r \h </w:instrText>
      </w:r>
      <w:r w:rsidR="009C50E6" w:rsidRPr="0012413E">
        <w:rPr>
          <w:rFonts w:ascii="Arial" w:hAnsi="Arial" w:cs="Arial"/>
          <w:sz w:val="20"/>
          <w:szCs w:val="20"/>
        </w:rPr>
        <w:instrText xml:space="preserve"> \* MERGEFORMAT </w:instrText>
      </w:r>
      <w:r w:rsidR="004769E5" w:rsidRPr="0012413E">
        <w:rPr>
          <w:rFonts w:ascii="Arial" w:hAnsi="Arial" w:cs="Arial"/>
          <w:sz w:val="20"/>
          <w:szCs w:val="20"/>
        </w:rPr>
      </w:r>
      <w:r w:rsidR="004769E5" w:rsidRPr="0012413E">
        <w:rPr>
          <w:rFonts w:ascii="Arial" w:hAnsi="Arial" w:cs="Arial"/>
          <w:sz w:val="20"/>
          <w:szCs w:val="20"/>
        </w:rPr>
        <w:fldChar w:fldCharType="separate"/>
      </w:r>
      <w:r w:rsidR="00E66F04">
        <w:rPr>
          <w:rFonts w:ascii="Arial" w:hAnsi="Arial" w:cs="Arial"/>
          <w:sz w:val="20"/>
          <w:szCs w:val="20"/>
        </w:rPr>
        <w:t>I</w:t>
      </w:r>
      <w:r w:rsidR="004769E5" w:rsidRPr="0012413E">
        <w:rPr>
          <w:rFonts w:ascii="Arial" w:hAnsi="Arial" w:cs="Arial"/>
          <w:sz w:val="20"/>
          <w:szCs w:val="20"/>
        </w:rPr>
        <w:fldChar w:fldCharType="end"/>
      </w:r>
      <w:r w:rsidRPr="0012413E">
        <w:rPr>
          <w:rFonts w:ascii="Arial" w:hAnsi="Arial" w:cs="Arial"/>
          <w:sz w:val="20"/>
          <w:szCs w:val="20"/>
        </w:rPr>
        <w:t>. této smlouvy. Po dokončení činností předá Příkazník</w:t>
      </w:r>
      <w:r w:rsidR="00975854" w:rsidRPr="0012413E">
        <w:rPr>
          <w:rFonts w:ascii="Arial" w:hAnsi="Arial" w:cs="Arial"/>
          <w:sz w:val="20"/>
          <w:szCs w:val="20"/>
        </w:rPr>
        <w:t xml:space="preserve"> </w:t>
      </w:r>
      <w:r w:rsidRPr="0012413E">
        <w:rPr>
          <w:rFonts w:ascii="Arial" w:hAnsi="Arial" w:cs="Arial"/>
          <w:sz w:val="20"/>
          <w:szCs w:val="20"/>
        </w:rPr>
        <w:t>bez zbytečného odkladu doklady související s předmětem smlouvy Příkazci společně s doklady, které pro Příkazce pro dané účely převzal od třetí osoby.</w:t>
      </w:r>
    </w:p>
    <w:p w:rsidR="00511970" w:rsidRPr="0012413E" w:rsidRDefault="00511970" w:rsidP="00350005">
      <w:pPr>
        <w:pStyle w:val="rove2-slovantext"/>
        <w:widowControl w:val="0"/>
        <w:spacing w:line="240" w:lineRule="auto"/>
        <w:rPr>
          <w:rFonts w:ascii="Arial" w:hAnsi="Arial" w:cs="Arial"/>
          <w:sz w:val="20"/>
          <w:szCs w:val="20"/>
        </w:rPr>
      </w:pPr>
      <w:r w:rsidRPr="0012413E">
        <w:rPr>
          <w:rFonts w:ascii="Arial" w:hAnsi="Arial" w:cs="Arial"/>
          <w:sz w:val="20"/>
          <w:szCs w:val="20"/>
        </w:rPr>
        <w:t>Pokud Příkazník před vlastním provedením jednotlivých písemných úkonů tyto elektronickou poštou odešle Příkazci k posouzení a vyjádření, příp. ke schválení, je Příkazce povinen se k navrženým úkonům bez průtahů a písemně (opět elektronickou poštou) vyjádřit.</w:t>
      </w:r>
    </w:p>
    <w:p w:rsidR="00511970" w:rsidRPr="0012413E" w:rsidRDefault="00511970" w:rsidP="00350005">
      <w:pPr>
        <w:pStyle w:val="rove2-slovantext"/>
        <w:widowControl w:val="0"/>
        <w:spacing w:line="240" w:lineRule="auto"/>
        <w:rPr>
          <w:rFonts w:ascii="Arial" w:hAnsi="Arial" w:cs="Arial"/>
          <w:sz w:val="20"/>
          <w:szCs w:val="20"/>
        </w:rPr>
      </w:pPr>
      <w:r w:rsidRPr="0012413E">
        <w:rPr>
          <w:rFonts w:ascii="Arial" w:hAnsi="Arial" w:cs="Arial"/>
          <w:sz w:val="20"/>
          <w:szCs w:val="20"/>
        </w:rPr>
        <w:t>Příkazce je povinen předat včas Příkazníkovi úplné, pravdivé a přehledné informace, jež jsou nezbytně nutné k věcnému plnění smlouvy, pokud z jejich povahy nevyplývá, že je má zajistit Příkazník v rámci vyřizování záležitostí dle smlouvy. Příkazce se zavazuje poskytnout Příkazníkovi tuto součinnost.</w:t>
      </w:r>
    </w:p>
    <w:p w:rsidR="00CB65BA" w:rsidRPr="0012413E" w:rsidRDefault="00511970" w:rsidP="00350005">
      <w:pPr>
        <w:pStyle w:val="rove2-slovantext"/>
        <w:widowControl w:val="0"/>
        <w:spacing w:line="240" w:lineRule="auto"/>
        <w:rPr>
          <w:rFonts w:ascii="Arial" w:hAnsi="Arial" w:cs="Arial"/>
          <w:sz w:val="20"/>
          <w:szCs w:val="20"/>
        </w:rPr>
      </w:pPr>
      <w:r w:rsidRPr="0012413E">
        <w:rPr>
          <w:rFonts w:ascii="Arial" w:hAnsi="Arial" w:cs="Arial"/>
          <w:sz w:val="20"/>
          <w:szCs w:val="20"/>
        </w:rPr>
        <w:t>Příkazce je povinen vytvořit řádné podmínky pro činnost Příkazníka a poskytovat mu během plnění předmětu smlouvy nezbytnou součinnost, zejména předat Příkazníkovi včas všechny dokumenty nezbytné k provedení předmětu plnění této smlouvy.</w:t>
      </w:r>
      <w:r w:rsidR="00CB65BA" w:rsidRPr="0012413E">
        <w:rPr>
          <w:rFonts w:ascii="Arial" w:hAnsi="Arial" w:cs="Arial"/>
          <w:sz w:val="20"/>
          <w:szCs w:val="20"/>
        </w:rPr>
        <w:t xml:space="preserve"> Neposkytnutí součinnosti ze strany Příkazce Příkazníkovi zbavuje Příkazníka odpovědnosti za případně vzniklou škodu.</w:t>
      </w:r>
    </w:p>
    <w:p w:rsidR="00511970" w:rsidRPr="0012413E" w:rsidRDefault="00511970" w:rsidP="00350005">
      <w:pPr>
        <w:pStyle w:val="rove2-slovantext"/>
        <w:widowControl w:val="0"/>
        <w:spacing w:line="240" w:lineRule="auto"/>
        <w:rPr>
          <w:rFonts w:ascii="Arial" w:hAnsi="Arial" w:cs="Arial"/>
          <w:sz w:val="20"/>
          <w:szCs w:val="20"/>
        </w:rPr>
      </w:pPr>
      <w:r w:rsidRPr="0012413E">
        <w:rPr>
          <w:rFonts w:ascii="Arial" w:hAnsi="Arial" w:cs="Arial"/>
          <w:sz w:val="20"/>
          <w:szCs w:val="20"/>
        </w:rPr>
        <w:t xml:space="preserve">Příkazce je povinen Příkazníkovi vyplatit </w:t>
      </w:r>
      <w:r w:rsidR="00CB65BA" w:rsidRPr="0012413E">
        <w:rPr>
          <w:rFonts w:ascii="Arial" w:hAnsi="Arial" w:cs="Arial"/>
          <w:sz w:val="20"/>
          <w:szCs w:val="20"/>
        </w:rPr>
        <w:t xml:space="preserve">odměnu </w:t>
      </w:r>
      <w:r w:rsidRPr="0012413E">
        <w:rPr>
          <w:rFonts w:ascii="Arial" w:hAnsi="Arial" w:cs="Arial"/>
          <w:sz w:val="20"/>
          <w:szCs w:val="20"/>
        </w:rPr>
        <w:t xml:space="preserve">včas a ve stanovené výši </w:t>
      </w:r>
      <w:r w:rsidR="00CB65BA" w:rsidRPr="0012413E">
        <w:rPr>
          <w:rFonts w:ascii="Arial" w:hAnsi="Arial" w:cs="Arial"/>
          <w:sz w:val="20"/>
          <w:szCs w:val="20"/>
        </w:rPr>
        <w:t>dle této smlouvy</w:t>
      </w:r>
      <w:r w:rsidRPr="0012413E">
        <w:rPr>
          <w:rFonts w:ascii="Arial" w:hAnsi="Arial" w:cs="Arial"/>
          <w:sz w:val="20"/>
          <w:szCs w:val="20"/>
        </w:rPr>
        <w:t>.</w:t>
      </w:r>
    </w:p>
    <w:p w:rsidR="00632E19" w:rsidRPr="0012413E" w:rsidRDefault="00511970" w:rsidP="00350005">
      <w:pPr>
        <w:pStyle w:val="rove2-slovantext"/>
        <w:widowControl w:val="0"/>
        <w:spacing w:line="240" w:lineRule="auto"/>
        <w:rPr>
          <w:rFonts w:ascii="Arial" w:hAnsi="Arial" w:cs="Arial"/>
          <w:sz w:val="20"/>
          <w:szCs w:val="20"/>
        </w:rPr>
      </w:pPr>
      <w:r w:rsidRPr="0012413E">
        <w:rPr>
          <w:rFonts w:ascii="Arial" w:hAnsi="Arial" w:cs="Arial"/>
          <w:sz w:val="20"/>
          <w:szCs w:val="20"/>
        </w:rPr>
        <w:t>Výsledky činností Příkazníka prováděných na základě této smlouvy (zejména všechny textové šablony a elektronické dokumenty vytvořené Příkazníkem) jsou výhradním vlastnictvím Příkazce</w:t>
      </w:r>
      <w:r w:rsidR="0047356E" w:rsidRPr="0012413E">
        <w:rPr>
          <w:rFonts w:ascii="Arial" w:hAnsi="Arial" w:cs="Arial"/>
          <w:sz w:val="20"/>
          <w:szCs w:val="20"/>
        </w:rPr>
        <w:t>.</w:t>
      </w:r>
    </w:p>
    <w:p w:rsidR="0047356E" w:rsidRPr="00377870" w:rsidRDefault="0047356E" w:rsidP="00350005">
      <w:pPr>
        <w:pStyle w:val="rove1-slolnku"/>
        <w:keepNext w:val="0"/>
        <w:widowControl w:val="0"/>
        <w:spacing w:line="240" w:lineRule="auto"/>
        <w:rPr>
          <w:rFonts w:ascii="Arial" w:hAnsi="Arial" w:cs="Arial"/>
          <w:sz w:val="24"/>
          <w:szCs w:val="24"/>
        </w:rPr>
      </w:pPr>
      <w:bookmarkStart w:id="4" w:name="_Ref377733050"/>
    </w:p>
    <w:bookmarkEnd w:id="4"/>
    <w:p w:rsidR="0047356E" w:rsidRPr="00377870" w:rsidRDefault="00975854" w:rsidP="00350005">
      <w:pPr>
        <w:pStyle w:val="rove1-nzevlnku"/>
        <w:keepNext w:val="0"/>
        <w:widowControl w:val="0"/>
        <w:spacing w:before="40" w:after="0" w:line="240" w:lineRule="auto"/>
        <w:rPr>
          <w:rFonts w:ascii="Arial" w:hAnsi="Arial"/>
          <w:sz w:val="24"/>
          <w:szCs w:val="24"/>
        </w:rPr>
      </w:pPr>
      <w:r w:rsidRPr="00377870">
        <w:rPr>
          <w:rFonts w:ascii="Arial" w:hAnsi="Arial"/>
          <w:sz w:val="24"/>
          <w:szCs w:val="24"/>
        </w:rPr>
        <w:t>Odměna</w:t>
      </w:r>
      <w:r w:rsidR="0047356E" w:rsidRPr="00377870">
        <w:rPr>
          <w:rFonts w:ascii="Arial" w:hAnsi="Arial"/>
          <w:sz w:val="24"/>
          <w:szCs w:val="24"/>
        </w:rPr>
        <w:t>, platební podmínky</w:t>
      </w:r>
    </w:p>
    <w:p w:rsidR="008E4F3D" w:rsidRPr="008E4F3D" w:rsidRDefault="007B1185" w:rsidP="008E4F3D">
      <w:pPr>
        <w:pStyle w:val="rove2-slovantext"/>
        <w:spacing w:before="0" w:after="0" w:line="240" w:lineRule="auto"/>
        <w:rPr>
          <w:rFonts w:ascii="Arial" w:hAnsi="Arial" w:cs="Arial"/>
          <w:sz w:val="20"/>
          <w:szCs w:val="20"/>
        </w:rPr>
      </w:pPr>
      <w:r w:rsidRPr="008E4F3D">
        <w:rPr>
          <w:rFonts w:ascii="Arial" w:hAnsi="Arial" w:cs="Arial"/>
          <w:sz w:val="20"/>
          <w:szCs w:val="20"/>
        </w:rPr>
        <w:t xml:space="preserve">Odměna </w:t>
      </w:r>
      <w:r w:rsidR="00703595" w:rsidRPr="008E4F3D">
        <w:rPr>
          <w:rFonts w:ascii="Arial" w:hAnsi="Arial" w:cs="Arial"/>
          <w:sz w:val="20"/>
          <w:szCs w:val="20"/>
        </w:rPr>
        <w:t xml:space="preserve">Příkazníka </w:t>
      </w:r>
      <w:r w:rsidRPr="008E4F3D">
        <w:rPr>
          <w:rFonts w:ascii="Arial" w:hAnsi="Arial" w:cs="Arial"/>
          <w:sz w:val="20"/>
          <w:szCs w:val="20"/>
        </w:rPr>
        <w:t xml:space="preserve">za plnění </w:t>
      </w:r>
      <w:r w:rsidR="00703595" w:rsidRPr="008E4F3D">
        <w:rPr>
          <w:rFonts w:ascii="Arial" w:hAnsi="Arial" w:cs="Arial"/>
          <w:sz w:val="20"/>
          <w:szCs w:val="20"/>
        </w:rPr>
        <w:t>předmětu s</w:t>
      </w:r>
      <w:r w:rsidRPr="008E4F3D">
        <w:rPr>
          <w:rFonts w:ascii="Arial" w:hAnsi="Arial" w:cs="Arial"/>
          <w:sz w:val="20"/>
          <w:szCs w:val="20"/>
        </w:rPr>
        <w:t xml:space="preserve">mlouvy </w:t>
      </w:r>
      <w:r w:rsidR="00703595" w:rsidRPr="008E4F3D">
        <w:rPr>
          <w:rFonts w:ascii="Arial" w:hAnsi="Arial" w:cs="Arial"/>
          <w:sz w:val="20"/>
          <w:szCs w:val="20"/>
        </w:rPr>
        <w:t xml:space="preserve">dle čl. I </w:t>
      </w:r>
      <w:r w:rsidR="00B9703D" w:rsidRPr="008E4F3D">
        <w:rPr>
          <w:rFonts w:ascii="Arial" w:hAnsi="Arial" w:cs="Arial"/>
          <w:sz w:val="20"/>
          <w:szCs w:val="20"/>
          <w:lang w:val="cs-CZ"/>
        </w:rPr>
        <w:t xml:space="preserve">smlouvy </w:t>
      </w:r>
      <w:r w:rsidRPr="008E4F3D">
        <w:rPr>
          <w:rFonts w:ascii="Arial" w:hAnsi="Arial" w:cs="Arial"/>
          <w:sz w:val="20"/>
          <w:szCs w:val="20"/>
        </w:rPr>
        <w:t>se sjednává v</w:t>
      </w:r>
      <w:r w:rsidR="00653E39" w:rsidRPr="008E4F3D">
        <w:rPr>
          <w:rFonts w:ascii="Arial" w:hAnsi="Arial" w:cs="Arial"/>
          <w:sz w:val="20"/>
          <w:szCs w:val="20"/>
          <w:lang w:val="cs-CZ"/>
        </w:rPr>
        <w:t>e</w:t>
      </w:r>
      <w:r w:rsidRPr="008E4F3D">
        <w:rPr>
          <w:rFonts w:ascii="Arial" w:hAnsi="Arial" w:cs="Arial"/>
          <w:sz w:val="20"/>
          <w:szCs w:val="20"/>
        </w:rPr>
        <w:t>  výši</w:t>
      </w:r>
      <w:r w:rsidR="007E798A" w:rsidRPr="008E4F3D">
        <w:rPr>
          <w:rFonts w:ascii="Arial" w:hAnsi="Arial" w:cs="Arial"/>
          <w:sz w:val="20"/>
          <w:szCs w:val="20"/>
        </w:rPr>
        <w:t xml:space="preserve"> </w:t>
      </w:r>
      <w:r w:rsidR="00CD6A32" w:rsidRPr="008E4F3D">
        <w:rPr>
          <w:rFonts w:ascii="Arial" w:hAnsi="Arial" w:cs="Arial"/>
          <w:sz w:val="20"/>
          <w:szCs w:val="20"/>
        </w:rPr>
        <w:t>1</w:t>
      </w:r>
      <w:r w:rsidR="00653E39" w:rsidRPr="008E4F3D">
        <w:rPr>
          <w:rFonts w:ascii="Arial" w:hAnsi="Arial" w:cs="Arial"/>
          <w:sz w:val="20"/>
          <w:szCs w:val="20"/>
          <w:lang w:val="cs-CZ"/>
        </w:rPr>
        <w:t xml:space="preserve">1 630,- </w:t>
      </w:r>
      <w:r w:rsidRPr="008E4F3D">
        <w:rPr>
          <w:rFonts w:ascii="Arial" w:hAnsi="Arial" w:cs="Arial"/>
          <w:sz w:val="20"/>
          <w:szCs w:val="20"/>
        </w:rPr>
        <w:t>Kč</w:t>
      </w:r>
      <w:r w:rsidR="00444A63" w:rsidRPr="008E4F3D">
        <w:rPr>
          <w:rFonts w:ascii="Arial" w:hAnsi="Arial" w:cs="Arial"/>
          <w:sz w:val="20"/>
          <w:szCs w:val="20"/>
        </w:rPr>
        <w:t xml:space="preserve"> bez DPH</w:t>
      </w:r>
      <w:r w:rsidRPr="008E4F3D">
        <w:rPr>
          <w:rFonts w:ascii="Arial" w:hAnsi="Arial" w:cs="Arial"/>
          <w:sz w:val="20"/>
          <w:szCs w:val="20"/>
        </w:rPr>
        <w:t xml:space="preserve"> </w:t>
      </w:r>
      <w:r w:rsidR="00F63DA0" w:rsidRPr="008E4F3D">
        <w:rPr>
          <w:rFonts w:ascii="Arial" w:hAnsi="Arial" w:cs="Arial"/>
          <w:sz w:val="20"/>
          <w:szCs w:val="20"/>
          <w:lang w:val="cs-CZ"/>
        </w:rPr>
        <w:t>měsíčně</w:t>
      </w:r>
      <w:r w:rsidR="00E84488" w:rsidRPr="008E4F3D">
        <w:rPr>
          <w:rFonts w:ascii="Arial" w:hAnsi="Arial" w:cs="Arial"/>
          <w:sz w:val="20"/>
          <w:szCs w:val="20"/>
        </w:rPr>
        <w:t xml:space="preserve"> (dále jen „</w:t>
      </w:r>
      <w:r w:rsidR="00A4489C" w:rsidRPr="008E4F3D">
        <w:rPr>
          <w:rFonts w:ascii="Arial" w:hAnsi="Arial" w:cs="Arial"/>
          <w:sz w:val="20"/>
          <w:szCs w:val="20"/>
          <w:lang w:val="cs-CZ"/>
        </w:rPr>
        <w:t>c</w:t>
      </w:r>
      <w:proofErr w:type="spellStart"/>
      <w:r w:rsidR="00E84488" w:rsidRPr="008E4F3D">
        <w:rPr>
          <w:rFonts w:ascii="Arial" w:hAnsi="Arial" w:cs="Arial"/>
          <w:sz w:val="20"/>
          <w:szCs w:val="20"/>
        </w:rPr>
        <w:t>ena</w:t>
      </w:r>
      <w:proofErr w:type="spellEnd"/>
      <w:r w:rsidR="00E84488" w:rsidRPr="008E4F3D">
        <w:rPr>
          <w:rFonts w:ascii="Arial" w:hAnsi="Arial" w:cs="Arial"/>
          <w:sz w:val="20"/>
          <w:szCs w:val="20"/>
        </w:rPr>
        <w:t>“</w:t>
      </w:r>
      <w:r w:rsidR="00A4489C" w:rsidRPr="008E4F3D">
        <w:rPr>
          <w:rFonts w:ascii="Arial" w:hAnsi="Arial" w:cs="Arial"/>
          <w:sz w:val="20"/>
          <w:szCs w:val="20"/>
          <w:lang w:val="cs-CZ"/>
        </w:rPr>
        <w:t xml:space="preserve"> nebo „odměna“</w:t>
      </w:r>
      <w:r w:rsidR="00E84488" w:rsidRPr="008E4F3D">
        <w:rPr>
          <w:rFonts w:ascii="Arial" w:hAnsi="Arial" w:cs="Arial"/>
          <w:sz w:val="20"/>
          <w:szCs w:val="20"/>
        </w:rPr>
        <w:t>)</w:t>
      </w:r>
      <w:r w:rsidRPr="008E4F3D">
        <w:rPr>
          <w:rFonts w:ascii="Arial" w:hAnsi="Arial" w:cs="Arial"/>
          <w:sz w:val="20"/>
          <w:szCs w:val="20"/>
        </w:rPr>
        <w:t xml:space="preserve">. K  odměně bude připočítána </w:t>
      </w:r>
      <w:r w:rsidR="00975854" w:rsidRPr="008E4F3D">
        <w:rPr>
          <w:rFonts w:ascii="Arial" w:hAnsi="Arial" w:cs="Arial"/>
          <w:sz w:val="20"/>
          <w:szCs w:val="20"/>
        </w:rPr>
        <w:t>daň z přidané hodnoty (</w:t>
      </w:r>
      <w:r w:rsidRPr="008E4F3D">
        <w:rPr>
          <w:rFonts w:ascii="Arial" w:hAnsi="Arial" w:cs="Arial"/>
          <w:sz w:val="20"/>
          <w:szCs w:val="20"/>
        </w:rPr>
        <w:t>DPH</w:t>
      </w:r>
      <w:r w:rsidR="00975854" w:rsidRPr="008E4F3D">
        <w:rPr>
          <w:rFonts w:ascii="Arial" w:hAnsi="Arial" w:cs="Arial"/>
          <w:sz w:val="20"/>
          <w:szCs w:val="20"/>
        </w:rPr>
        <w:t>)</w:t>
      </w:r>
      <w:r w:rsidRPr="008E4F3D">
        <w:rPr>
          <w:rFonts w:ascii="Arial" w:hAnsi="Arial" w:cs="Arial"/>
          <w:sz w:val="20"/>
          <w:szCs w:val="20"/>
        </w:rPr>
        <w:t xml:space="preserve"> </w:t>
      </w:r>
      <w:r w:rsidR="001013A3" w:rsidRPr="008E4F3D">
        <w:rPr>
          <w:rFonts w:ascii="Arial" w:hAnsi="Arial" w:cs="Arial"/>
          <w:sz w:val="20"/>
          <w:szCs w:val="20"/>
        </w:rPr>
        <w:t xml:space="preserve">ve výši </w:t>
      </w:r>
      <w:r w:rsidR="00703595" w:rsidRPr="008E4F3D">
        <w:rPr>
          <w:rFonts w:ascii="Arial" w:hAnsi="Arial" w:cs="Arial"/>
          <w:sz w:val="20"/>
          <w:szCs w:val="20"/>
        </w:rPr>
        <w:t>dle </w:t>
      </w:r>
      <w:r w:rsidR="001013A3" w:rsidRPr="008E4F3D">
        <w:rPr>
          <w:rFonts w:ascii="Arial" w:hAnsi="Arial" w:cs="Arial"/>
          <w:sz w:val="20"/>
          <w:szCs w:val="20"/>
        </w:rPr>
        <w:t xml:space="preserve">aktuálně </w:t>
      </w:r>
      <w:r w:rsidRPr="008E4F3D">
        <w:rPr>
          <w:rFonts w:ascii="Arial" w:hAnsi="Arial" w:cs="Arial"/>
          <w:sz w:val="20"/>
          <w:szCs w:val="20"/>
        </w:rPr>
        <w:t>platných právních předpisů.</w:t>
      </w:r>
      <w:r w:rsidR="008E4F3D" w:rsidRPr="008E4F3D">
        <w:rPr>
          <w:rFonts w:ascii="Arial" w:hAnsi="Arial" w:cs="Arial"/>
          <w:sz w:val="20"/>
          <w:szCs w:val="20"/>
        </w:rPr>
        <w:t xml:space="preserve"> V případě, že v příslušném kalendářním měsíci nebude výkon činnosti technického dozoru stavebníka z důvodů zastavení či dokončení prací prováděn vůbec nebo jen částečně, bude </w:t>
      </w:r>
      <w:r w:rsidR="008E4F3D">
        <w:rPr>
          <w:rFonts w:ascii="Arial" w:hAnsi="Arial" w:cs="Arial"/>
          <w:sz w:val="20"/>
          <w:szCs w:val="20"/>
          <w:lang w:val="cs-CZ"/>
        </w:rPr>
        <w:t>příkazcem</w:t>
      </w:r>
      <w:r w:rsidR="008E4F3D" w:rsidRPr="008E4F3D">
        <w:rPr>
          <w:rFonts w:ascii="Arial" w:hAnsi="Arial" w:cs="Arial"/>
          <w:sz w:val="20"/>
          <w:szCs w:val="20"/>
        </w:rPr>
        <w:t xml:space="preserve"> hrazena poměrná část odměny. </w:t>
      </w:r>
    </w:p>
    <w:p w:rsidR="00383C64" w:rsidRPr="008E4F3D" w:rsidRDefault="00CD6A32" w:rsidP="00CD6A32">
      <w:pPr>
        <w:pStyle w:val="rove2-slovantext"/>
        <w:widowControl w:val="0"/>
        <w:spacing w:line="240" w:lineRule="auto"/>
        <w:rPr>
          <w:rFonts w:ascii="Arial" w:hAnsi="Arial" w:cs="Arial"/>
          <w:sz w:val="20"/>
          <w:szCs w:val="20"/>
          <w:lang w:val="cs-CZ"/>
        </w:rPr>
      </w:pPr>
      <w:r w:rsidRPr="008E4F3D">
        <w:rPr>
          <w:rFonts w:ascii="Arial" w:hAnsi="Arial" w:cs="Arial"/>
          <w:sz w:val="20"/>
          <w:szCs w:val="20"/>
          <w:lang w:val="cs-CZ"/>
        </w:rPr>
        <w:t xml:space="preserve"> </w:t>
      </w:r>
      <w:r w:rsidR="007A452D" w:rsidRPr="008E4F3D">
        <w:rPr>
          <w:rFonts w:ascii="Arial" w:hAnsi="Arial" w:cs="Arial"/>
          <w:sz w:val="20"/>
          <w:szCs w:val="20"/>
          <w:lang w:val="cs-CZ"/>
        </w:rPr>
        <w:t>Cena (o</w:t>
      </w:r>
      <w:r w:rsidR="00CC1A7B" w:rsidRPr="008E4F3D">
        <w:rPr>
          <w:rFonts w:ascii="Arial" w:hAnsi="Arial" w:cs="Arial"/>
          <w:sz w:val="20"/>
          <w:szCs w:val="20"/>
          <w:lang w:val="cs-CZ"/>
        </w:rPr>
        <w:t>dměna</w:t>
      </w:r>
      <w:r w:rsidR="007A452D" w:rsidRPr="008E4F3D">
        <w:rPr>
          <w:rFonts w:ascii="Arial" w:hAnsi="Arial" w:cs="Arial"/>
          <w:sz w:val="20"/>
          <w:szCs w:val="20"/>
          <w:lang w:val="cs-CZ"/>
        </w:rPr>
        <w:t>)</w:t>
      </w:r>
      <w:r w:rsidR="00CC1A7B" w:rsidRPr="008E4F3D">
        <w:rPr>
          <w:rFonts w:ascii="Arial" w:hAnsi="Arial" w:cs="Arial"/>
          <w:sz w:val="20"/>
          <w:szCs w:val="20"/>
          <w:lang w:val="cs-CZ"/>
        </w:rPr>
        <w:t xml:space="preserve"> bude uhrazena na základě fakt</w:t>
      </w:r>
      <w:r w:rsidR="00153CFF" w:rsidRPr="008E4F3D">
        <w:rPr>
          <w:rFonts w:ascii="Arial" w:hAnsi="Arial" w:cs="Arial"/>
          <w:sz w:val="20"/>
          <w:szCs w:val="20"/>
          <w:lang w:val="cs-CZ"/>
        </w:rPr>
        <w:t xml:space="preserve">ur vystavených příkazníkem 1x </w:t>
      </w:r>
      <w:r w:rsidR="0008087D" w:rsidRPr="008E4F3D">
        <w:rPr>
          <w:rFonts w:ascii="Arial" w:hAnsi="Arial" w:cs="Arial"/>
          <w:sz w:val="20"/>
          <w:szCs w:val="20"/>
          <w:lang w:val="cs-CZ"/>
        </w:rPr>
        <w:t>za dva měsíce</w:t>
      </w:r>
      <w:r w:rsidR="00DD1489" w:rsidRPr="008E4F3D">
        <w:rPr>
          <w:rFonts w:ascii="Arial" w:hAnsi="Arial" w:cs="Arial"/>
          <w:sz w:val="20"/>
          <w:szCs w:val="20"/>
          <w:lang w:val="cs-CZ"/>
        </w:rPr>
        <w:t xml:space="preserve"> </w:t>
      </w:r>
      <w:bookmarkStart w:id="5" w:name="_Hlk114052977"/>
      <w:r w:rsidR="00DD1489" w:rsidRPr="008E4F3D">
        <w:rPr>
          <w:rFonts w:ascii="Arial" w:hAnsi="Arial" w:cs="Arial"/>
          <w:sz w:val="20"/>
          <w:szCs w:val="20"/>
          <w:lang w:val="cs-CZ"/>
        </w:rPr>
        <w:t>vždy</w:t>
      </w:r>
      <w:r w:rsidR="00153CFF" w:rsidRPr="008E4F3D">
        <w:rPr>
          <w:rFonts w:ascii="Arial" w:hAnsi="Arial" w:cs="Arial"/>
          <w:sz w:val="20"/>
          <w:szCs w:val="20"/>
          <w:lang w:val="cs-CZ"/>
        </w:rPr>
        <w:t xml:space="preserve"> </w:t>
      </w:r>
      <w:r w:rsidR="00DD1489" w:rsidRPr="008E4F3D">
        <w:rPr>
          <w:rFonts w:ascii="Arial" w:hAnsi="Arial" w:cs="Arial"/>
          <w:sz w:val="20"/>
          <w:szCs w:val="20"/>
          <w:lang w:val="cs-CZ"/>
        </w:rPr>
        <w:t xml:space="preserve">na částku bez DPH </w:t>
      </w:r>
      <w:r w:rsidR="008E4F3D" w:rsidRPr="008E4F3D">
        <w:rPr>
          <w:rFonts w:ascii="Arial" w:hAnsi="Arial" w:cs="Arial"/>
          <w:sz w:val="20"/>
          <w:szCs w:val="20"/>
          <w:lang w:val="cs-CZ"/>
        </w:rPr>
        <w:t>23</w:t>
      </w:r>
      <w:r w:rsidR="0008087D" w:rsidRPr="008E4F3D">
        <w:rPr>
          <w:rFonts w:ascii="Arial" w:hAnsi="Arial" w:cs="Arial"/>
          <w:sz w:val="20"/>
          <w:szCs w:val="20"/>
          <w:lang w:val="cs-CZ"/>
        </w:rPr>
        <w:t>.</w:t>
      </w:r>
      <w:r w:rsidR="008E4F3D" w:rsidRPr="008E4F3D">
        <w:rPr>
          <w:rFonts w:ascii="Arial" w:hAnsi="Arial" w:cs="Arial"/>
          <w:sz w:val="20"/>
          <w:szCs w:val="20"/>
          <w:lang w:val="cs-CZ"/>
        </w:rPr>
        <w:t>260</w:t>
      </w:r>
      <w:r w:rsidR="0008087D" w:rsidRPr="008E4F3D">
        <w:rPr>
          <w:rFonts w:ascii="Arial" w:hAnsi="Arial" w:cs="Arial"/>
          <w:sz w:val="20"/>
          <w:szCs w:val="20"/>
          <w:lang w:val="cs-CZ"/>
        </w:rPr>
        <w:t>,-</w:t>
      </w:r>
      <w:r w:rsidR="00DD1489" w:rsidRPr="008E4F3D">
        <w:rPr>
          <w:rFonts w:ascii="Arial" w:hAnsi="Arial" w:cs="Arial"/>
          <w:sz w:val="20"/>
          <w:szCs w:val="20"/>
          <w:lang w:val="cs-CZ"/>
        </w:rPr>
        <w:t xml:space="preserve"> Kč</w:t>
      </w:r>
      <w:r w:rsidR="00383C64" w:rsidRPr="008E4F3D">
        <w:rPr>
          <w:rFonts w:ascii="Arial" w:hAnsi="Arial" w:cs="Arial"/>
          <w:sz w:val="20"/>
          <w:szCs w:val="20"/>
          <w:lang w:val="cs-CZ"/>
        </w:rPr>
        <w:t>.</w:t>
      </w:r>
    </w:p>
    <w:bookmarkEnd w:id="5"/>
    <w:p w:rsidR="00153CFF" w:rsidRPr="0008087D" w:rsidRDefault="00096E6E" w:rsidP="0073267F">
      <w:pPr>
        <w:pStyle w:val="rove2-slovantext"/>
        <w:widowControl w:val="0"/>
        <w:spacing w:after="40" w:line="240" w:lineRule="auto"/>
        <w:rPr>
          <w:rFonts w:ascii="Arial" w:hAnsi="Arial" w:cs="Arial"/>
          <w:sz w:val="20"/>
          <w:szCs w:val="20"/>
        </w:rPr>
      </w:pPr>
      <w:r w:rsidRPr="0008087D">
        <w:rPr>
          <w:rFonts w:ascii="Arial" w:hAnsi="Arial" w:cs="Arial"/>
          <w:sz w:val="20"/>
          <w:szCs w:val="20"/>
        </w:rPr>
        <w:t>V odměně uvedené v odst. 1. tohoto článku jsou zahrnuty veškeré náklady Příkazníka spo</w:t>
      </w:r>
      <w:r w:rsidR="00153CFF" w:rsidRPr="0008087D">
        <w:rPr>
          <w:rFonts w:ascii="Arial" w:hAnsi="Arial" w:cs="Arial"/>
          <w:sz w:val="20"/>
          <w:szCs w:val="20"/>
        </w:rPr>
        <w:t>jené s plněním předmětu smlouvy</w:t>
      </w:r>
      <w:r w:rsidR="00426B47" w:rsidRPr="0008087D">
        <w:rPr>
          <w:rFonts w:ascii="Arial" w:hAnsi="Arial" w:cs="Arial"/>
          <w:sz w:val="20"/>
          <w:szCs w:val="20"/>
          <w:lang w:val="cs-CZ"/>
        </w:rPr>
        <w:t>,</w:t>
      </w:r>
      <w:r w:rsidR="00153CFF" w:rsidRPr="0008087D">
        <w:rPr>
          <w:rFonts w:ascii="Arial" w:hAnsi="Arial" w:cs="Arial"/>
          <w:sz w:val="20"/>
          <w:szCs w:val="20"/>
        </w:rPr>
        <w:t xml:space="preserve"> pokud nedojde k</w:t>
      </w:r>
      <w:r w:rsidR="00426B47" w:rsidRPr="0008087D">
        <w:rPr>
          <w:rFonts w:ascii="Arial" w:hAnsi="Arial" w:cs="Arial"/>
          <w:sz w:val="20"/>
          <w:szCs w:val="20"/>
          <w:lang w:val="cs-CZ"/>
        </w:rPr>
        <w:t>e změně</w:t>
      </w:r>
      <w:r w:rsidR="00153CFF" w:rsidRPr="0008087D">
        <w:rPr>
          <w:rFonts w:ascii="Arial" w:hAnsi="Arial" w:cs="Arial"/>
          <w:sz w:val="20"/>
          <w:szCs w:val="20"/>
        </w:rPr>
        <w:t xml:space="preserve"> rozsahu </w:t>
      </w:r>
      <w:r w:rsidR="00153CFF" w:rsidRPr="0008087D">
        <w:rPr>
          <w:rFonts w:ascii="Arial" w:hAnsi="Arial" w:cs="Arial"/>
          <w:sz w:val="20"/>
          <w:szCs w:val="20"/>
          <w:lang w:val="cs-CZ"/>
        </w:rPr>
        <w:t xml:space="preserve">sjednaných výkonů a </w:t>
      </w:r>
      <w:r w:rsidR="00426B47" w:rsidRPr="0008087D">
        <w:rPr>
          <w:rFonts w:ascii="Arial" w:hAnsi="Arial" w:cs="Arial"/>
          <w:sz w:val="20"/>
          <w:szCs w:val="20"/>
          <w:lang w:val="cs-CZ"/>
        </w:rPr>
        <w:t xml:space="preserve">ke změně </w:t>
      </w:r>
      <w:r w:rsidR="00153CFF" w:rsidRPr="0008087D">
        <w:rPr>
          <w:rFonts w:ascii="Arial" w:hAnsi="Arial" w:cs="Arial"/>
          <w:sz w:val="20"/>
          <w:szCs w:val="20"/>
          <w:lang w:val="cs-CZ"/>
        </w:rPr>
        <w:t>rozsahu stavby</w:t>
      </w:r>
      <w:r w:rsidR="00426B47" w:rsidRPr="0008087D">
        <w:rPr>
          <w:rFonts w:ascii="Arial" w:hAnsi="Arial" w:cs="Arial"/>
          <w:sz w:val="20"/>
          <w:szCs w:val="20"/>
          <w:lang w:val="cs-CZ"/>
        </w:rPr>
        <w:t>.</w:t>
      </w:r>
      <w:r w:rsidR="00153CFF" w:rsidRPr="0008087D">
        <w:rPr>
          <w:rFonts w:ascii="Arial" w:hAnsi="Arial" w:cs="Arial"/>
          <w:sz w:val="20"/>
          <w:szCs w:val="20"/>
          <w:lang w:val="cs-CZ"/>
        </w:rPr>
        <w:t xml:space="preserve"> </w:t>
      </w:r>
    </w:p>
    <w:p w:rsidR="00CD6A32" w:rsidRPr="0008087D" w:rsidRDefault="00FB35A6" w:rsidP="00350005">
      <w:pPr>
        <w:pStyle w:val="rove2-slovantext"/>
        <w:widowControl w:val="0"/>
        <w:spacing w:after="40" w:line="240" w:lineRule="auto"/>
        <w:rPr>
          <w:rFonts w:ascii="Arial" w:hAnsi="Arial" w:cs="Arial"/>
          <w:sz w:val="20"/>
          <w:szCs w:val="20"/>
        </w:rPr>
      </w:pPr>
      <w:r w:rsidRPr="0008087D">
        <w:rPr>
          <w:rFonts w:ascii="Arial" w:hAnsi="Arial" w:cs="Arial"/>
          <w:sz w:val="20"/>
          <w:szCs w:val="20"/>
        </w:rPr>
        <w:t xml:space="preserve">Příkazník vyúčtuje Příkazci příslušnou část Ceny a případnou DPH fakturou. Faktura vystavená Příkazníkem musí </w:t>
      </w:r>
    </w:p>
    <w:p w:rsidR="00CD6A32" w:rsidRPr="00CD6A32" w:rsidRDefault="00FB35A6" w:rsidP="00CD6A32">
      <w:pPr>
        <w:pStyle w:val="rove3-slovantext"/>
        <w:rPr>
          <w:rFonts w:ascii="Arial" w:hAnsi="Arial" w:cs="Arial"/>
          <w:sz w:val="20"/>
          <w:szCs w:val="20"/>
        </w:rPr>
      </w:pPr>
      <w:r w:rsidRPr="000C70A1">
        <w:t xml:space="preserve">splňovat </w:t>
      </w:r>
      <w:r w:rsidRPr="00CD6A32">
        <w:rPr>
          <w:rFonts w:ascii="Arial" w:hAnsi="Arial" w:cs="Arial"/>
          <w:sz w:val="20"/>
          <w:szCs w:val="20"/>
        </w:rPr>
        <w:t xml:space="preserve">náležitosti daňového dokladu dle </w:t>
      </w:r>
      <w:proofErr w:type="spellStart"/>
      <w:r w:rsidRPr="00CD6A32">
        <w:rPr>
          <w:rFonts w:ascii="Arial" w:hAnsi="Arial" w:cs="Arial"/>
          <w:sz w:val="20"/>
          <w:szCs w:val="20"/>
        </w:rPr>
        <w:t>ZoDPH</w:t>
      </w:r>
      <w:proofErr w:type="spellEnd"/>
      <w:r w:rsidR="00CD6A32" w:rsidRPr="00CD6A32">
        <w:rPr>
          <w:rFonts w:ascii="Arial" w:hAnsi="Arial" w:cs="Arial"/>
          <w:sz w:val="20"/>
          <w:szCs w:val="20"/>
        </w:rPr>
        <w:t xml:space="preserve">, </w:t>
      </w:r>
    </w:p>
    <w:p w:rsidR="00CD6A32" w:rsidRPr="00CD6A32" w:rsidRDefault="00FB35A6" w:rsidP="00CD6A32">
      <w:pPr>
        <w:pStyle w:val="rove3-slovantext"/>
        <w:rPr>
          <w:rFonts w:ascii="Arial" w:hAnsi="Arial" w:cs="Arial"/>
          <w:sz w:val="20"/>
          <w:szCs w:val="20"/>
        </w:rPr>
      </w:pPr>
      <w:r w:rsidRPr="00CD6A32">
        <w:rPr>
          <w:rFonts w:ascii="Arial" w:hAnsi="Arial" w:cs="Arial"/>
          <w:sz w:val="20"/>
          <w:szCs w:val="20"/>
        </w:rPr>
        <w:t xml:space="preserve">splňovat náležitosti účetního dokladu dle zákona č. 563/1991 Sb., o účetnictví, ve znění pozdějších předpisů. </w:t>
      </w:r>
    </w:p>
    <w:p w:rsidR="00CD6A32" w:rsidRPr="00CD6A32" w:rsidRDefault="00FB35A6" w:rsidP="00CD6A32">
      <w:pPr>
        <w:pStyle w:val="rove3-slovantext"/>
        <w:rPr>
          <w:rFonts w:ascii="Arial" w:hAnsi="Arial" w:cs="Arial"/>
          <w:sz w:val="20"/>
          <w:szCs w:val="20"/>
        </w:rPr>
      </w:pPr>
      <w:r w:rsidRPr="00CD6A32">
        <w:rPr>
          <w:rFonts w:ascii="Arial" w:hAnsi="Arial" w:cs="Arial"/>
          <w:sz w:val="20"/>
          <w:szCs w:val="20"/>
        </w:rPr>
        <w:t>vždy splňovat náležitosti stanovené § 435 Občanského zákoníku.</w:t>
      </w:r>
      <w:r w:rsidR="00CD6320" w:rsidRPr="00CD6A32">
        <w:rPr>
          <w:rFonts w:ascii="Arial" w:hAnsi="Arial" w:cs="Arial"/>
          <w:sz w:val="20"/>
          <w:szCs w:val="20"/>
        </w:rPr>
        <w:t xml:space="preserve"> </w:t>
      </w:r>
    </w:p>
    <w:p w:rsidR="008E4B9D" w:rsidRPr="00CD6A32" w:rsidRDefault="00CD6320" w:rsidP="00CD6A32">
      <w:pPr>
        <w:pStyle w:val="rove3-slovantext"/>
        <w:numPr>
          <w:ilvl w:val="0"/>
          <w:numId w:val="0"/>
        </w:numPr>
        <w:spacing w:before="0" w:after="0" w:line="240" w:lineRule="auto"/>
        <w:ind w:left="397"/>
        <w:rPr>
          <w:rFonts w:ascii="Arial" w:hAnsi="Arial" w:cs="Arial"/>
          <w:sz w:val="20"/>
          <w:szCs w:val="20"/>
        </w:rPr>
      </w:pPr>
      <w:r w:rsidRPr="00CD6A32">
        <w:rPr>
          <w:rFonts w:ascii="Arial" w:hAnsi="Arial" w:cs="Arial"/>
          <w:sz w:val="20"/>
          <w:szCs w:val="20"/>
        </w:rPr>
        <w:t>V případě, že daňový doklad (faktura) nebude obsahovat zákonné náležitosti, je Příkazce oprávněn vrátit jej zpět a požadovat vystavení nové faktury. Počínaje dnem doručení opravené faktury začne plynout nová lhůta splatnosti.</w:t>
      </w:r>
    </w:p>
    <w:p w:rsidR="00323854" w:rsidRPr="00487719" w:rsidRDefault="00557816" w:rsidP="00B9703D">
      <w:pPr>
        <w:pStyle w:val="rove2-slovantext"/>
        <w:widowControl w:val="0"/>
        <w:spacing w:line="240" w:lineRule="auto"/>
        <w:rPr>
          <w:rFonts w:ascii="Arial" w:hAnsi="Arial" w:cs="Arial"/>
          <w:sz w:val="20"/>
          <w:szCs w:val="20"/>
        </w:rPr>
      </w:pPr>
      <w:r w:rsidRPr="000C70A1">
        <w:rPr>
          <w:rFonts w:ascii="Arial" w:hAnsi="Arial" w:cs="Arial"/>
          <w:sz w:val="20"/>
          <w:szCs w:val="20"/>
        </w:rPr>
        <w:t xml:space="preserve">Splatnost daňového dokladu – faktury smluvní strany dohodly v délce </w:t>
      </w:r>
      <w:r w:rsidR="00153CFF">
        <w:rPr>
          <w:rFonts w:ascii="Arial" w:hAnsi="Arial" w:cs="Arial"/>
          <w:sz w:val="20"/>
          <w:szCs w:val="20"/>
          <w:lang w:val="cs-CZ"/>
        </w:rPr>
        <w:t>21</w:t>
      </w:r>
      <w:r w:rsidRPr="000C70A1">
        <w:rPr>
          <w:rFonts w:ascii="Arial" w:hAnsi="Arial" w:cs="Arial"/>
          <w:sz w:val="20"/>
          <w:szCs w:val="20"/>
        </w:rPr>
        <w:t xml:space="preserve"> dnů ode dne jejího </w:t>
      </w:r>
      <w:r w:rsidR="00096E6E" w:rsidRPr="000C70A1">
        <w:rPr>
          <w:rFonts w:ascii="Arial" w:hAnsi="Arial" w:cs="Arial"/>
          <w:sz w:val="20"/>
          <w:szCs w:val="20"/>
        </w:rPr>
        <w:t xml:space="preserve">doručení </w:t>
      </w:r>
      <w:r w:rsidRPr="000C70A1">
        <w:rPr>
          <w:rFonts w:ascii="Arial" w:hAnsi="Arial" w:cs="Arial"/>
          <w:sz w:val="20"/>
          <w:szCs w:val="20"/>
        </w:rPr>
        <w:t>Příkaz</w:t>
      </w:r>
      <w:r w:rsidR="00096E6E" w:rsidRPr="000C70A1">
        <w:rPr>
          <w:rFonts w:ascii="Arial" w:hAnsi="Arial" w:cs="Arial"/>
          <w:sz w:val="20"/>
          <w:szCs w:val="20"/>
        </w:rPr>
        <w:t>ci</w:t>
      </w:r>
      <w:r w:rsidRPr="000C70A1">
        <w:rPr>
          <w:rFonts w:ascii="Arial" w:hAnsi="Arial" w:cs="Arial"/>
          <w:sz w:val="20"/>
          <w:szCs w:val="20"/>
        </w:rPr>
        <w:t>. Platba, na kterou Příkazníkovi vznikl dle této smlouvy nárok, se považuje za včas uhrazenou, bude-li poslední den dohodnuté lhůty splatnosti účtovaná částka připsána na účet Příkazníka</w:t>
      </w:r>
      <w:r w:rsidR="00323854" w:rsidRPr="000C70A1">
        <w:rPr>
          <w:rFonts w:ascii="Arial" w:hAnsi="Arial" w:cs="Arial"/>
          <w:sz w:val="20"/>
          <w:szCs w:val="20"/>
        </w:rPr>
        <w:t>.</w:t>
      </w:r>
      <w:r w:rsidR="00387F11" w:rsidRPr="000C70A1">
        <w:rPr>
          <w:rFonts w:ascii="Arial" w:hAnsi="Arial" w:cs="Arial"/>
          <w:sz w:val="20"/>
          <w:szCs w:val="20"/>
          <w:lang w:val="cs-CZ"/>
        </w:rPr>
        <w:t xml:space="preserve"> </w:t>
      </w:r>
    </w:p>
    <w:p w:rsidR="00262B1F" w:rsidRPr="008C1083" w:rsidRDefault="00E026DD" w:rsidP="008C1083">
      <w:pPr>
        <w:pStyle w:val="rove2-slovantext"/>
        <w:widowControl w:val="0"/>
        <w:spacing w:before="40" w:after="40" w:line="240" w:lineRule="auto"/>
        <w:rPr>
          <w:rFonts w:ascii="Arial" w:hAnsi="Arial" w:cs="Arial"/>
          <w:sz w:val="20"/>
          <w:szCs w:val="20"/>
        </w:rPr>
      </w:pPr>
      <w:r w:rsidRPr="00487719">
        <w:rPr>
          <w:rFonts w:ascii="Arial" w:hAnsi="Arial" w:cs="Arial"/>
          <w:color w:val="000000" w:themeColor="text1"/>
          <w:sz w:val="20"/>
          <w:szCs w:val="20"/>
          <w:lang w:val="cs-CZ"/>
        </w:rPr>
        <w:t>Příkazce je oprávněn neuhradit fakturu (průběžnou část odměny), jestliže zjistí a Příkazníkovi vytkne v průběhu lh</w:t>
      </w:r>
      <w:r w:rsidR="00BB7510" w:rsidRPr="00487719">
        <w:rPr>
          <w:rFonts w:ascii="Arial" w:hAnsi="Arial" w:cs="Arial"/>
          <w:color w:val="000000" w:themeColor="text1"/>
          <w:sz w:val="20"/>
          <w:szCs w:val="20"/>
          <w:lang w:val="cs-CZ"/>
        </w:rPr>
        <w:t xml:space="preserve">ůty pro </w:t>
      </w:r>
      <w:r w:rsidR="00BB7510" w:rsidRPr="00A4699D">
        <w:rPr>
          <w:rFonts w:ascii="Arial" w:hAnsi="Arial" w:cs="Arial"/>
          <w:sz w:val="20"/>
          <w:szCs w:val="20"/>
          <w:lang w:val="cs-CZ"/>
        </w:rPr>
        <w:t>splatnost faktury, že Příkazníkem provedené úkony, činnosti a jednání ve smyslu čl. I.</w:t>
      </w:r>
      <w:r w:rsidR="00B9703D">
        <w:rPr>
          <w:rFonts w:ascii="Arial" w:hAnsi="Arial" w:cs="Arial"/>
          <w:sz w:val="20"/>
          <w:szCs w:val="20"/>
          <w:lang w:val="cs-CZ"/>
        </w:rPr>
        <w:t xml:space="preserve"> smlouvy</w:t>
      </w:r>
      <w:r w:rsidR="00BB7510" w:rsidRPr="00A4699D">
        <w:rPr>
          <w:rFonts w:ascii="Arial" w:hAnsi="Arial" w:cs="Arial"/>
          <w:sz w:val="20"/>
          <w:szCs w:val="20"/>
          <w:lang w:val="cs-CZ"/>
        </w:rPr>
        <w:t xml:space="preserve"> (předmět</w:t>
      </w:r>
      <w:r w:rsidR="00CF55F1" w:rsidRPr="00A4699D">
        <w:rPr>
          <w:rFonts w:ascii="Arial" w:hAnsi="Arial" w:cs="Arial"/>
          <w:sz w:val="20"/>
          <w:szCs w:val="20"/>
          <w:lang w:val="cs-CZ"/>
        </w:rPr>
        <w:t xml:space="preserve"> smlouvy</w:t>
      </w:r>
      <w:r w:rsidR="00BB7510" w:rsidRPr="00A4699D">
        <w:rPr>
          <w:rFonts w:ascii="Arial" w:hAnsi="Arial" w:cs="Arial"/>
          <w:sz w:val="20"/>
          <w:szCs w:val="20"/>
          <w:lang w:val="cs-CZ"/>
        </w:rPr>
        <w:t xml:space="preserve">) byly vadné či vedly ke vzniku újmy u Příkazce. Nastane-li v předchozí větě </w:t>
      </w:r>
      <w:r w:rsidR="00BB7510" w:rsidRPr="008C1083">
        <w:rPr>
          <w:rFonts w:ascii="Arial" w:hAnsi="Arial" w:cs="Arial"/>
          <w:sz w:val="20"/>
          <w:szCs w:val="20"/>
          <w:lang w:val="cs-CZ"/>
        </w:rPr>
        <w:t>předvídaná situace, není Příkazce v prodlení s plněním svého peněžitého závazku a rovněž tak Příkazníkovi nevzniká právo na smluvní pokutu, je-li touto smlouvou sjednána.</w:t>
      </w:r>
    </w:p>
    <w:p w:rsidR="003A7930" w:rsidRPr="008C1083" w:rsidRDefault="003A7930" w:rsidP="003A7930">
      <w:pPr>
        <w:pStyle w:val="rove2-slovantext"/>
        <w:widowControl w:val="0"/>
        <w:spacing w:after="40" w:line="240" w:lineRule="auto"/>
        <w:rPr>
          <w:rFonts w:ascii="Arial" w:hAnsi="Arial" w:cs="Arial"/>
          <w:sz w:val="20"/>
          <w:szCs w:val="20"/>
        </w:rPr>
      </w:pPr>
      <w:bookmarkStart w:id="6" w:name="_Hlk114053106"/>
      <w:r w:rsidRPr="008C1083">
        <w:rPr>
          <w:rFonts w:ascii="Arial" w:hAnsi="Arial" w:cs="Arial"/>
          <w:sz w:val="20"/>
          <w:szCs w:val="20"/>
        </w:rPr>
        <w:t xml:space="preserve">Platba bude poukázána na bankovní účet Příkazníka uvedený na </w:t>
      </w:r>
      <w:r w:rsidR="002D411F" w:rsidRPr="008C1083">
        <w:rPr>
          <w:rFonts w:ascii="Arial" w:hAnsi="Arial" w:cs="Arial"/>
          <w:sz w:val="20"/>
          <w:szCs w:val="20"/>
          <w:lang w:val="cs-CZ"/>
        </w:rPr>
        <w:t>f</w:t>
      </w:r>
      <w:proofErr w:type="spellStart"/>
      <w:r w:rsidRPr="008C1083">
        <w:rPr>
          <w:rFonts w:ascii="Arial" w:hAnsi="Arial" w:cs="Arial"/>
          <w:sz w:val="20"/>
          <w:szCs w:val="20"/>
        </w:rPr>
        <w:t>aktuře</w:t>
      </w:r>
      <w:proofErr w:type="spellEnd"/>
      <w:r w:rsidRPr="008C1083">
        <w:rPr>
          <w:rFonts w:ascii="Arial" w:hAnsi="Arial" w:cs="Arial"/>
          <w:sz w:val="20"/>
          <w:szCs w:val="20"/>
        </w:rPr>
        <w:t xml:space="preserve">. Příkazník je povinen vystavit a Příkazci předat veškeré daňové doklady v elektronickém formátu IS DOC/IS </w:t>
      </w:r>
      <w:proofErr w:type="spellStart"/>
      <w:r w:rsidRPr="008C1083">
        <w:rPr>
          <w:rFonts w:ascii="Arial" w:hAnsi="Arial" w:cs="Arial"/>
          <w:sz w:val="20"/>
          <w:szCs w:val="20"/>
        </w:rPr>
        <w:t>DOCx</w:t>
      </w:r>
      <w:proofErr w:type="spellEnd"/>
      <w:r w:rsidRPr="008C1083">
        <w:rPr>
          <w:rFonts w:ascii="Arial" w:hAnsi="Arial" w:cs="Arial"/>
          <w:sz w:val="20"/>
          <w:szCs w:val="20"/>
        </w:rPr>
        <w:t>, příp. ve formátu PDF, a to prostřednictvím datové schránky města Velké Meziříčí (</w:t>
      </w:r>
      <w:proofErr w:type="spellStart"/>
      <w:r w:rsidRPr="008C1083">
        <w:rPr>
          <w:rFonts w:ascii="Arial" w:hAnsi="Arial" w:cs="Arial"/>
          <w:sz w:val="20"/>
          <w:szCs w:val="20"/>
        </w:rPr>
        <w:t>gvebwhm</w:t>
      </w:r>
      <w:proofErr w:type="spellEnd"/>
      <w:r w:rsidRPr="008C1083">
        <w:rPr>
          <w:rFonts w:ascii="Arial" w:hAnsi="Arial" w:cs="Arial"/>
          <w:sz w:val="20"/>
          <w:szCs w:val="20"/>
        </w:rPr>
        <w:t xml:space="preserve">) nebo na email: </w:t>
      </w:r>
      <w:hyperlink r:id="rId8" w:history="1">
        <w:r w:rsidRPr="008C1083">
          <w:rPr>
            <w:rStyle w:val="Hypertextovodkaz"/>
            <w:rFonts w:ascii="Arial" w:hAnsi="Arial" w:cs="Arial"/>
            <w:iCs/>
            <w:color w:val="auto"/>
            <w:sz w:val="20"/>
            <w:szCs w:val="20"/>
          </w:rPr>
          <w:t>faktury@velkemezirici.cz</w:t>
        </w:r>
      </w:hyperlink>
      <w:r w:rsidRPr="008C1083">
        <w:rPr>
          <w:rFonts w:ascii="Arial" w:hAnsi="Arial" w:cs="Arial"/>
          <w:sz w:val="20"/>
          <w:szCs w:val="20"/>
        </w:rPr>
        <w:t>. Případné přílohy faktury, které jsou považovány za nezbytnou náležitost faktury, mohou být připojeny v souboru .ZIP nebo .RAR v pořadí – 1. faktura jako hlavní dokument, 2. přílohy k faktuře jako příloha dokumentu.</w:t>
      </w:r>
    </w:p>
    <w:p w:rsidR="003A7930" w:rsidRPr="008C1083" w:rsidRDefault="003A7930" w:rsidP="003A7930">
      <w:pPr>
        <w:pStyle w:val="rove2-slovantext"/>
        <w:widowControl w:val="0"/>
        <w:spacing w:after="40" w:line="240" w:lineRule="auto"/>
        <w:rPr>
          <w:rFonts w:ascii="Arial" w:hAnsi="Arial" w:cs="Arial"/>
          <w:sz w:val="20"/>
          <w:szCs w:val="20"/>
        </w:rPr>
      </w:pPr>
      <w:r w:rsidRPr="008C1083">
        <w:rPr>
          <w:rFonts w:ascii="Arial" w:hAnsi="Arial" w:cs="Arial"/>
          <w:sz w:val="20"/>
          <w:szCs w:val="20"/>
        </w:rPr>
        <w:t>Příkazce prohlašuje, že se na výše uvedený předmět plnění nevztahuje režim přenesené daňové povinnosti dle § 92e zákona o DPH.</w:t>
      </w:r>
    </w:p>
    <w:p w:rsidR="003A7930" w:rsidRPr="008C1083" w:rsidRDefault="003A7930" w:rsidP="003A7930">
      <w:pPr>
        <w:pStyle w:val="rove2-slovantext"/>
        <w:widowControl w:val="0"/>
        <w:spacing w:after="40" w:line="240" w:lineRule="auto"/>
        <w:rPr>
          <w:rFonts w:ascii="Arial" w:hAnsi="Arial" w:cs="Arial"/>
          <w:sz w:val="20"/>
          <w:szCs w:val="20"/>
        </w:rPr>
      </w:pPr>
      <w:r w:rsidRPr="008C1083">
        <w:rPr>
          <w:rFonts w:ascii="Arial" w:hAnsi="Arial" w:cs="Arial"/>
          <w:sz w:val="20"/>
          <w:szCs w:val="20"/>
        </w:rPr>
        <w:t>Pokud se po dobu účinnosti této smlouvy stane Příkazník nespolehlivým plátcem ve smyslu ustanovení § 106a zákona o DPH, smluvní strany se dohodly, že Příkazce uhradí DPH za zdanitelné plnění přímo příslušnému správci daně. Příkazcem takto provedená úhrada je považována za uhrazení příslušné části odměny za provedení díla rovnající se výši DPH fakturované Příkazníkem.</w:t>
      </w:r>
    </w:p>
    <w:bookmarkEnd w:id="6"/>
    <w:p w:rsidR="0073267F" w:rsidRPr="00A4699D" w:rsidRDefault="0073267F" w:rsidP="0073267F">
      <w:pPr>
        <w:pStyle w:val="rove2-slovantext"/>
        <w:widowControl w:val="0"/>
        <w:numPr>
          <w:ilvl w:val="0"/>
          <w:numId w:val="0"/>
        </w:numPr>
        <w:spacing w:after="40" w:line="240" w:lineRule="auto"/>
        <w:ind w:left="397"/>
        <w:rPr>
          <w:rFonts w:ascii="Arial" w:hAnsi="Arial" w:cs="Arial"/>
          <w:sz w:val="20"/>
          <w:szCs w:val="20"/>
          <w:lang w:val="cs-CZ"/>
        </w:rPr>
      </w:pPr>
    </w:p>
    <w:p w:rsidR="0053052F" w:rsidRDefault="0053052F" w:rsidP="00350005">
      <w:pPr>
        <w:pStyle w:val="rove1-slolnku"/>
        <w:keepNext w:val="0"/>
        <w:widowControl w:val="0"/>
        <w:spacing w:before="120" w:line="240" w:lineRule="auto"/>
        <w:rPr>
          <w:rFonts w:ascii="Arial" w:hAnsi="Arial" w:cs="Arial"/>
          <w:sz w:val="24"/>
          <w:szCs w:val="24"/>
        </w:rPr>
      </w:pPr>
    </w:p>
    <w:p w:rsidR="000518DA" w:rsidRPr="000518DA" w:rsidRDefault="000518DA" w:rsidP="00350005">
      <w:pPr>
        <w:pStyle w:val="rove1-nzevlnku"/>
        <w:keepNext w:val="0"/>
        <w:widowControl w:val="0"/>
        <w:spacing w:before="40" w:after="40" w:line="240" w:lineRule="auto"/>
      </w:pPr>
      <w:r w:rsidRPr="000518DA">
        <w:rPr>
          <w:rFonts w:ascii="Arial" w:hAnsi="Arial"/>
          <w:sz w:val="24"/>
          <w:szCs w:val="24"/>
        </w:rPr>
        <w:t>Pojištění</w:t>
      </w:r>
    </w:p>
    <w:p w:rsidR="002D5084" w:rsidRPr="00E84488" w:rsidRDefault="002D5084" w:rsidP="0073267F">
      <w:pPr>
        <w:pStyle w:val="rove2-slovantext"/>
        <w:widowControl w:val="0"/>
        <w:numPr>
          <w:ilvl w:val="1"/>
          <w:numId w:val="7"/>
        </w:numPr>
        <w:spacing w:before="200" w:after="40" w:line="240" w:lineRule="auto"/>
        <w:rPr>
          <w:rFonts w:ascii="Arial" w:hAnsi="Arial" w:cs="Arial"/>
          <w:sz w:val="20"/>
          <w:szCs w:val="20"/>
        </w:rPr>
      </w:pPr>
      <w:bookmarkStart w:id="7" w:name="_Ref391989464"/>
      <w:r w:rsidRPr="00E84488">
        <w:rPr>
          <w:rFonts w:ascii="Arial" w:hAnsi="Arial" w:cs="Arial"/>
          <w:sz w:val="20"/>
          <w:szCs w:val="20"/>
        </w:rPr>
        <w:t xml:space="preserve">Příkazník je povinen mít po celou dobu trvání závazků vyplývajících ze Smlouvy sjednáno pojištění odpovědnosti za škodu či jinou újmu způsobenou Příkazníkem při výkonu činnosti třetí osobě s limitem pojistného plnění minimálně ve výši </w:t>
      </w:r>
      <w:r w:rsidR="00153CFF">
        <w:rPr>
          <w:rFonts w:ascii="Arial" w:hAnsi="Arial" w:cs="Arial"/>
          <w:sz w:val="20"/>
          <w:szCs w:val="20"/>
          <w:lang w:val="cs-CZ"/>
        </w:rPr>
        <w:t>2 mil</w:t>
      </w:r>
      <w:r w:rsidR="002D411F">
        <w:rPr>
          <w:rFonts w:ascii="Arial" w:hAnsi="Arial" w:cs="Arial"/>
          <w:sz w:val="20"/>
          <w:szCs w:val="20"/>
          <w:lang w:val="cs-CZ"/>
        </w:rPr>
        <w:t>.</w:t>
      </w:r>
      <w:r w:rsidR="00153CFF">
        <w:rPr>
          <w:rFonts w:ascii="Arial" w:hAnsi="Arial" w:cs="Arial"/>
          <w:sz w:val="20"/>
          <w:szCs w:val="20"/>
          <w:lang w:val="cs-CZ"/>
        </w:rPr>
        <w:t xml:space="preserve"> Kč</w:t>
      </w:r>
      <w:r w:rsidRPr="00E84488">
        <w:rPr>
          <w:rFonts w:ascii="Arial" w:hAnsi="Arial" w:cs="Arial"/>
          <w:sz w:val="20"/>
          <w:szCs w:val="20"/>
        </w:rPr>
        <w:t xml:space="preserve">. </w:t>
      </w:r>
      <w:bookmarkEnd w:id="7"/>
    </w:p>
    <w:p w:rsidR="002D5084" w:rsidRPr="00E84488" w:rsidRDefault="002D5084" w:rsidP="0073267F">
      <w:pPr>
        <w:pStyle w:val="rove2-slovantext"/>
        <w:widowControl w:val="0"/>
        <w:numPr>
          <w:ilvl w:val="1"/>
          <w:numId w:val="7"/>
        </w:numPr>
        <w:spacing w:before="200" w:after="40" w:line="240" w:lineRule="auto"/>
        <w:rPr>
          <w:rFonts w:ascii="Arial" w:hAnsi="Arial" w:cs="Arial"/>
          <w:sz w:val="20"/>
          <w:szCs w:val="20"/>
        </w:rPr>
      </w:pPr>
      <w:bookmarkStart w:id="8" w:name="_Ref391989475"/>
      <w:r w:rsidRPr="00E84488">
        <w:rPr>
          <w:rFonts w:ascii="Arial" w:hAnsi="Arial" w:cs="Arial"/>
          <w:sz w:val="20"/>
          <w:szCs w:val="20"/>
        </w:rPr>
        <w:t>Příkazník je povinen předložit Příkazci pojistnou smlouvu nebo pojistku osvědčující splnění povinnosti Příkazníka dle předchozího odstavce do 15 kalendářních dnů ode dne uzavření Smlouvy a dále kdykoli v průběhu trvání závazků ze Smlouvy bezodkladně poté, kdy k tomu byl Příkazcem vyzván.</w:t>
      </w:r>
      <w:bookmarkEnd w:id="8"/>
    </w:p>
    <w:p w:rsidR="002D5084" w:rsidRDefault="002D5084" w:rsidP="0073267F">
      <w:pPr>
        <w:pStyle w:val="rove2-slovantext"/>
        <w:widowControl w:val="0"/>
        <w:numPr>
          <w:ilvl w:val="1"/>
          <w:numId w:val="7"/>
        </w:numPr>
        <w:spacing w:before="200" w:after="40" w:line="240" w:lineRule="auto"/>
        <w:rPr>
          <w:rFonts w:ascii="Arial" w:hAnsi="Arial" w:cs="Arial"/>
          <w:sz w:val="20"/>
          <w:szCs w:val="20"/>
        </w:rPr>
      </w:pPr>
      <w:r w:rsidRPr="00E84488">
        <w:rPr>
          <w:rFonts w:ascii="Arial" w:hAnsi="Arial" w:cs="Arial"/>
          <w:sz w:val="20"/>
          <w:szCs w:val="20"/>
        </w:rPr>
        <w:t>Příkazník i Příkazce se zavazují uplatnit pojistnou událost u pojišťovny bez zbytečného odkladu.</w:t>
      </w:r>
    </w:p>
    <w:p w:rsidR="000518DA" w:rsidRPr="00F71E80" w:rsidRDefault="000518DA" w:rsidP="00F71E80">
      <w:pPr>
        <w:pStyle w:val="rove1-slolnku"/>
        <w:keepNext w:val="0"/>
        <w:widowControl w:val="0"/>
        <w:spacing w:line="240" w:lineRule="auto"/>
        <w:rPr>
          <w:rFonts w:ascii="Arial" w:hAnsi="Arial" w:cs="Arial"/>
          <w:sz w:val="24"/>
          <w:szCs w:val="24"/>
        </w:rPr>
      </w:pPr>
    </w:p>
    <w:p w:rsidR="0047356E" w:rsidRPr="00377870" w:rsidRDefault="0047356E" w:rsidP="00350005">
      <w:pPr>
        <w:pStyle w:val="rove1-nzevlnku"/>
        <w:keepNext w:val="0"/>
        <w:widowControl w:val="0"/>
        <w:spacing w:before="40" w:after="40" w:line="240" w:lineRule="auto"/>
        <w:rPr>
          <w:rFonts w:ascii="Arial" w:hAnsi="Arial"/>
          <w:sz w:val="24"/>
          <w:szCs w:val="24"/>
        </w:rPr>
      </w:pPr>
      <w:r w:rsidRPr="00377870">
        <w:rPr>
          <w:rFonts w:ascii="Arial" w:hAnsi="Arial"/>
          <w:sz w:val="24"/>
          <w:szCs w:val="24"/>
        </w:rPr>
        <w:t>Záruka</w:t>
      </w:r>
      <w:r w:rsidR="00244530" w:rsidRPr="00377870">
        <w:rPr>
          <w:rFonts w:ascii="Arial" w:hAnsi="Arial"/>
          <w:sz w:val="24"/>
          <w:szCs w:val="24"/>
        </w:rPr>
        <w:t xml:space="preserve"> a smluvní pokuty</w:t>
      </w:r>
    </w:p>
    <w:p w:rsidR="0047356E" w:rsidRPr="00E84488" w:rsidRDefault="0047356E" w:rsidP="0073267F">
      <w:pPr>
        <w:pStyle w:val="rove2-slovantext"/>
        <w:widowControl w:val="0"/>
        <w:numPr>
          <w:ilvl w:val="1"/>
          <w:numId w:val="10"/>
        </w:numPr>
        <w:spacing w:before="200" w:after="40" w:line="240" w:lineRule="auto"/>
        <w:rPr>
          <w:rFonts w:ascii="Arial" w:hAnsi="Arial" w:cs="Arial"/>
          <w:sz w:val="20"/>
          <w:szCs w:val="20"/>
        </w:rPr>
      </w:pPr>
      <w:r w:rsidRPr="00E84488">
        <w:rPr>
          <w:rFonts w:ascii="Arial" w:hAnsi="Arial" w:cs="Arial"/>
          <w:sz w:val="20"/>
          <w:szCs w:val="20"/>
        </w:rPr>
        <w:t>Příkazník odpovídá za škody prokazatelně vzniklé v důsledku neplnění smluvních podmínek této smlouvy.</w:t>
      </w:r>
    </w:p>
    <w:p w:rsidR="0047356E" w:rsidRPr="0012413E" w:rsidRDefault="0047356E" w:rsidP="00350005">
      <w:pPr>
        <w:pStyle w:val="rove2-slovantext"/>
        <w:widowControl w:val="0"/>
        <w:spacing w:after="40" w:line="240" w:lineRule="auto"/>
        <w:rPr>
          <w:rFonts w:ascii="Arial" w:hAnsi="Arial" w:cs="Arial"/>
          <w:sz w:val="20"/>
          <w:szCs w:val="20"/>
        </w:rPr>
      </w:pPr>
      <w:r w:rsidRPr="0012413E">
        <w:rPr>
          <w:rFonts w:ascii="Arial" w:hAnsi="Arial" w:cs="Arial"/>
          <w:sz w:val="20"/>
          <w:szCs w:val="20"/>
        </w:rPr>
        <w:t xml:space="preserve">V případě chyby nebo vady </w:t>
      </w:r>
      <w:r w:rsidR="00557816" w:rsidRPr="0012413E">
        <w:rPr>
          <w:rFonts w:ascii="Arial" w:hAnsi="Arial" w:cs="Arial"/>
          <w:sz w:val="20"/>
          <w:szCs w:val="20"/>
        </w:rPr>
        <w:t>v poskytnuté službě na straně Příkazníka je tento povinen bez odkladu tuto chybu či vadu odstranit na vlastní náklady a předat Příkazci bezchybné vyřízení věci ve lhůtě do 14 dnů od doručení písemné reklamace či písemného oznámení o zjištění vady</w:t>
      </w:r>
      <w:r w:rsidRPr="0012413E">
        <w:rPr>
          <w:rFonts w:ascii="Arial" w:hAnsi="Arial" w:cs="Arial"/>
          <w:sz w:val="20"/>
          <w:szCs w:val="20"/>
        </w:rPr>
        <w:t>.</w:t>
      </w:r>
    </w:p>
    <w:p w:rsidR="00722CF1" w:rsidRPr="0012413E" w:rsidRDefault="00090812" w:rsidP="00350005">
      <w:pPr>
        <w:pStyle w:val="rove2-slovantext"/>
        <w:widowControl w:val="0"/>
        <w:spacing w:after="40" w:line="240" w:lineRule="auto"/>
        <w:rPr>
          <w:rFonts w:ascii="Arial" w:hAnsi="Arial" w:cs="Arial"/>
          <w:color w:val="000000" w:themeColor="text1"/>
          <w:sz w:val="20"/>
          <w:szCs w:val="20"/>
        </w:rPr>
      </w:pPr>
      <w:r w:rsidRPr="0012413E">
        <w:rPr>
          <w:rFonts w:ascii="Arial" w:hAnsi="Arial" w:cs="Arial"/>
          <w:sz w:val="20"/>
          <w:szCs w:val="20"/>
        </w:rPr>
        <w:t xml:space="preserve">Smluvní strany se dohodly, s přihlédnutím ke všem okolnostem smlouvy, že </w:t>
      </w:r>
      <w:r w:rsidR="00F86259" w:rsidRPr="0012413E">
        <w:rPr>
          <w:rFonts w:ascii="Arial" w:hAnsi="Arial" w:cs="Arial"/>
          <w:sz w:val="20"/>
          <w:szCs w:val="20"/>
        </w:rPr>
        <w:t>p</w:t>
      </w:r>
      <w:r w:rsidRPr="0012413E">
        <w:rPr>
          <w:rFonts w:ascii="Arial" w:hAnsi="Arial" w:cs="Arial"/>
          <w:sz w:val="20"/>
          <w:szCs w:val="20"/>
        </w:rPr>
        <w:t xml:space="preserve">okud by škoda vzniklá prokazatelným zanedbáním povinnosti Příkazníka významnou měrou přesáhla </w:t>
      </w:r>
      <w:r w:rsidR="00557816" w:rsidRPr="0012413E">
        <w:rPr>
          <w:rFonts w:ascii="Arial" w:hAnsi="Arial" w:cs="Arial"/>
          <w:sz w:val="20"/>
          <w:szCs w:val="20"/>
        </w:rPr>
        <w:t xml:space="preserve">výši odměny Příkazníka </w:t>
      </w:r>
      <w:r w:rsidRPr="0012413E">
        <w:rPr>
          <w:rFonts w:ascii="Arial" w:hAnsi="Arial" w:cs="Arial"/>
          <w:sz w:val="20"/>
          <w:szCs w:val="20"/>
        </w:rPr>
        <w:t xml:space="preserve">za obstarání záležitostí, zavazují se smluvní strany k jednání o individuálním určení výše náhrady </w:t>
      </w:r>
      <w:r w:rsidRPr="0012413E">
        <w:rPr>
          <w:rFonts w:ascii="Arial" w:hAnsi="Arial" w:cs="Arial"/>
          <w:color w:val="000000" w:themeColor="text1"/>
          <w:sz w:val="20"/>
          <w:szCs w:val="20"/>
        </w:rPr>
        <w:t>škody, vždy s přihlédnutím ke konkrétním okolnostem daného případu.</w:t>
      </w:r>
    </w:p>
    <w:p w:rsidR="0047356E" w:rsidRPr="00880723" w:rsidRDefault="00BB7510" w:rsidP="00350005">
      <w:pPr>
        <w:pStyle w:val="rove2-slovantext"/>
        <w:widowControl w:val="0"/>
        <w:spacing w:after="40" w:line="240" w:lineRule="auto"/>
        <w:rPr>
          <w:rFonts w:ascii="Arial" w:hAnsi="Arial" w:cs="Arial"/>
          <w:sz w:val="24"/>
        </w:rPr>
      </w:pPr>
      <w:r w:rsidRPr="00880723">
        <w:rPr>
          <w:rFonts w:ascii="Arial" w:hAnsi="Arial" w:cs="Arial"/>
          <w:color w:val="000000" w:themeColor="text1"/>
          <w:sz w:val="20"/>
          <w:szCs w:val="20"/>
          <w:lang w:val="cs-CZ"/>
        </w:rPr>
        <w:t>Ustanoveními o smluvní pokutě není dotčena povinnost, splnit závazek (povinnost), který je smluvní pokutou zajištěna. Rovněž tak není dotčena povinnost náhrady škody, jestliže porušením smluvní povinnosti zajištěné smluvní pokutou škoda druhé straně vznikla.</w:t>
      </w:r>
    </w:p>
    <w:p w:rsidR="00880723" w:rsidRPr="00604AD3" w:rsidRDefault="00880723" w:rsidP="00350005">
      <w:pPr>
        <w:pStyle w:val="rove2-slovantext"/>
        <w:widowControl w:val="0"/>
        <w:spacing w:after="40" w:line="240" w:lineRule="auto"/>
        <w:rPr>
          <w:rFonts w:ascii="Arial" w:hAnsi="Arial" w:cs="Arial"/>
          <w:sz w:val="20"/>
          <w:szCs w:val="20"/>
        </w:rPr>
      </w:pPr>
      <w:r w:rsidRPr="00604AD3">
        <w:rPr>
          <w:rFonts w:ascii="Arial" w:hAnsi="Arial" w:cs="Arial"/>
          <w:sz w:val="20"/>
          <w:szCs w:val="20"/>
        </w:rPr>
        <w:t>Poruší-li Příkazník svou povinnost vyplývající mu ze Smlouvy</w:t>
      </w:r>
      <w:r w:rsidR="008E4F3D">
        <w:rPr>
          <w:rFonts w:ascii="Arial" w:hAnsi="Arial" w:cs="Arial"/>
          <w:sz w:val="20"/>
          <w:szCs w:val="20"/>
          <w:lang w:val="cs-CZ"/>
        </w:rPr>
        <w:t>,</w:t>
      </w:r>
      <w:r w:rsidRPr="00604AD3">
        <w:rPr>
          <w:rFonts w:ascii="Arial" w:hAnsi="Arial" w:cs="Arial"/>
          <w:sz w:val="20"/>
          <w:szCs w:val="20"/>
        </w:rPr>
        <w:t xml:space="preserve"> je Příkazník povinen uhradit Příkazci smluvní pokutu </w:t>
      </w:r>
      <w:bookmarkStart w:id="9" w:name="_Hlk114053121"/>
      <w:r w:rsidR="008E4F3D">
        <w:rPr>
          <w:rFonts w:ascii="Arial" w:hAnsi="Arial" w:cs="Arial"/>
          <w:sz w:val="20"/>
          <w:szCs w:val="20"/>
          <w:lang w:val="cs-CZ"/>
        </w:rPr>
        <w:t>1.000,- Kč</w:t>
      </w:r>
      <w:bookmarkEnd w:id="9"/>
      <w:r w:rsidRPr="00604AD3">
        <w:rPr>
          <w:rFonts w:ascii="Arial" w:hAnsi="Arial" w:cs="Arial"/>
          <w:sz w:val="20"/>
          <w:szCs w:val="20"/>
        </w:rPr>
        <w:t xml:space="preserve"> za každý zjištěný případ takového porušení povinnosti Příkazníka.</w:t>
      </w:r>
    </w:p>
    <w:p w:rsidR="00DD1489" w:rsidRPr="00A4699D" w:rsidRDefault="00DD1489" w:rsidP="00350005">
      <w:pPr>
        <w:pStyle w:val="rove2-slovantext"/>
        <w:widowControl w:val="0"/>
        <w:spacing w:after="40" w:line="240" w:lineRule="auto"/>
        <w:rPr>
          <w:rFonts w:ascii="Arial" w:hAnsi="Arial" w:cs="Arial"/>
          <w:sz w:val="20"/>
          <w:szCs w:val="20"/>
        </w:rPr>
      </w:pPr>
      <w:bookmarkStart w:id="10" w:name="_Hlk114053131"/>
      <w:r>
        <w:rPr>
          <w:rFonts w:ascii="Arial" w:hAnsi="Arial" w:cs="Arial"/>
          <w:sz w:val="20"/>
          <w:szCs w:val="20"/>
          <w:lang w:val="cs-CZ"/>
        </w:rPr>
        <w:t xml:space="preserve">Při prodlení Příkazce s úhradou faktury je Příkazce povinen uhradit Příkazníkovi úrok z prodlení ve výši </w:t>
      </w:r>
      <w:proofErr w:type="gramStart"/>
      <w:r>
        <w:rPr>
          <w:rFonts w:ascii="Arial" w:hAnsi="Arial" w:cs="Arial"/>
          <w:sz w:val="20"/>
          <w:szCs w:val="20"/>
          <w:lang w:val="cs-CZ"/>
        </w:rPr>
        <w:t>0,1%</w:t>
      </w:r>
      <w:proofErr w:type="gramEnd"/>
      <w:r>
        <w:rPr>
          <w:rFonts w:ascii="Arial" w:hAnsi="Arial" w:cs="Arial"/>
          <w:sz w:val="20"/>
          <w:szCs w:val="20"/>
          <w:lang w:val="cs-CZ"/>
        </w:rPr>
        <w:t xml:space="preserve"> z dlužné částky za každý i započatý den prodlení</w:t>
      </w:r>
      <w:bookmarkEnd w:id="10"/>
      <w:r>
        <w:rPr>
          <w:rFonts w:ascii="Arial" w:hAnsi="Arial" w:cs="Arial"/>
          <w:sz w:val="20"/>
          <w:szCs w:val="20"/>
          <w:lang w:val="cs-CZ"/>
        </w:rPr>
        <w:t>.</w:t>
      </w:r>
    </w:p>
    <w:p w:rsidR="00880723" w:rsidRDefault="00880723" w:rsidP="00350005">
      <w:pPr>
        <w:pStyle w:val="rove2-slovantext"/>
        <w:widowControl w:val="0"/>
        <w:spacing w:after="40" w:line="240" w:lineRule="auto"/>
        <w:rPr>
          <w:rFonts w:ascii="Arial" w:hAnsi="Arial" w:cs="Arial"/>
          <w:sz w:val="20"/>
          <w:szCs w:val="20"/>
        </w:rPr>
      </w:pPr>
      <w:r w:rsidRPr="00604AD3">
        <w:rPr>
          <w:rFonts w:ascii="Arial" w:hAnsi="Arial" w:cs="Arial"/>
          <w:sz w:val="20"/>
          <w:szCs w:val="20"/>
        </w:rPr>
        <w:t>Příkazce je oprávněn požadovat náhradu škody a nemajetkové újmy způsobené porušením povinnosti, na kterou se vztahuje smluvní pokuta, v plné výši.</w:t>
      </w:r>
    </w:p>
    <w:p w:rsidR="00E4746F" w:rsidRDefault="00E4746F">
      <w:pPr>
        <w:suppressAutoHyphens w:val="0"/>
        <w:spacing w:line="240" w:lineRule="auto"/>
        <w:rPr>
          <w:rFonts w:ascii="Arial" w:hAnsi="Arial" w:cs="Arial"/>
          <w:b/>
          <w:bCs/>
          <w:sz w:val="24"/>
          <w:lang w:val="x-none"/>
        </w:rPr>
      </w:pPr>
      <w:r>
        <w:rPr>
          <w:rFonts w:ascii="Arial" w:hAnsi="Arial" w:cs="Arial"/>
          <w:b/>
          <w:bCs/>
          <w:sz w:val="24"/>
        </w:rPr>
        <w:br w:type="page"/>
      </w:r>
    </w:p>
    <w:p w:rsidR="002D6EF7" w:rsidRPr="00F71E80" w:rsidRDefault="002D6EF7" w:rsidP="00F71E80">
      <w:pPr>
        <w:pStyle w:val="rove1-slolnku"/>
        <w:keepNext w:val="0"/>
        <w:widowControl w:val="0"/>
        <w:numPr>
          <w:ilvl w:val="0"/>
          <w:numId w:val="0"/>
        </w:numPr>
        <w:spacing w:line="240" w:lineRule="auto"/>
        <w:rPr>
          <w:rFonts w:ascii="Arial" w:hAnsi="Arial" w:cs="Arial"/>
          <w:b/>
          <w:bCs/>
          <w:sz w:val="24"/>
          <w:szCs w:val="24"/>
        </w:rPr>
      </w:pPr>
      <w:r w:rsidRPr="00F71E80">
        <w:rPr>
          <w:rFonts w:ascii="Arial" w:hAnsi="Arial" w:cs="Arial"/>
          <w:b/>
          <w:bCs/>
          <w:sz w:val="24"/>
          <w:szCs w:val="24"/>
        </w:rPr>
        <w:t>VIII.</w:t>
      </w:r>
    </w:p>
    <w:p w:rsidR="0047356E" w:rsidRPr="00377870" w:rsidRDefault="0047356E" w:rsidP="00350005">
      <w:pPr>
        <w:pStyle w:val="rove1-nzevlnku"/>
        <w:keepNext w:val="0"/>
        <w:widowControl w:val="0"/>
        <w:spacing w:before="40" w:after="40" w:line="240" w:lineRule="auto"/>
        <w:rPr>
          <w:rFonts w:ascii="Arial" w:hAnsi="Arial"/>
          <w:sz w:val="24"/>
          <w:szCs w:val="24"/>
        </w:rPr>
      </w:pPr>
      <w:r w:rsidRPr="00377870">
        <w:rPr>
          <w:rFonts w:ascii="Arial" w:hAnsi="Arial"/>
          <w:sz w:val="24"/>
          <w:szCs w:val="24"/>
        </w:rPr>
        <w:t>Závěrečná ustanovení</w:t>
      </w:r>
    </w:p>
    <w:p w:rsidR="0047356E" w:rsidRPr="00E4746F" w:rsidRDefault="0047356E" w:rsidP="0073267F">
      <w:pPr>
        <w:pStyle w:val="rove2-slovantext"/>
        <w:widowControl w:val="0"/>
        <w:numPr>
          <w:ilvl w:val="1"/>
          <w:numId w:val="8"/>
        </w:numPr>
        <w:spacing w:before="200" w:after="40" w:line="240" w:lineRule="auto"/>
        <w:rPr>
          <w:rFonts w:ascii="Arial" w:hAnsi="Arial" w:cs="Arial"/>
          <w:sz w:val="20"/>
          <w:szCs w:val="20"/>
        </w:rPr>
      </w:pPr>
      <w:r w:rsidRPr="00E4746F">
        <w:rPr>
          <w:rFonts w:ascii="Arial" w:hAnsi="Arial" w:cs="Arial"/>
          <w:sz w:val="20"/>
          <w:szCs w:val="20"/>
        </w:rPr>
        <w:t xml:space="preserve">Příkazník souhlasí se zveřejněním údajů </w:t>
      </w:r>
      <w:r w:rsidR="00557816" w:rsidRPr="00E4746F">
        <w:rPr>
          <w:rFonts w:ascii="Arial" w:hAnsi="Arial" w:cs="Arial"/>
          <w:sz w:val="20"/>
          <w:szCs w:val="20"/>
        </w:rPr>
        <w:t>uvedených ve smlouvě v souladu se zák. č. 106/1999 Sb., o svobodném přístupu k informacím, ve znění pozdějších předpisů</w:t>
      </w:r>
      <w:r w:rsidRPr="00E4746F">
        <w:rPr>
          <w:rFonts w:ascii="Arial" w:hAnsi="Arial" w:cs="Arial"/>
          <w:sz w:val="20"/>
          <w:szCs w:val="20"/>
        </w:rPr>
        <w:t>.</w:t>
      </w:r>
    </w:p>
    <w:p w:rsidR="0047356E" w:rsidRPr="00E4746F" w:rsidRDefault="0047356E" w:rsidP="00350005">
      <w:pPr>
        <w:pStyle w:val="rove2-slovantext"/>
        <w:widowControl w:val="0"/>
        <w:spacing w:after="40" w:line="240" w:lineRule="auto"/>
        <w:rPr>
          <w:rFonts w:ascii="Arial" w:hAnsi="Arial" w:cs="Arial"/>
          <w:color w:val="000000" w:themeColor="text1"/>
          <w:sz w:val="20"/>
          <w:szCs w:val="20"/>
          <w:lang w:bidi="en-US"/>
        </w:rPr>
      </w:pPr>
      <w:r w:rsidRPr="00E4746F">
        <w:rPr>
          <w:rFonts w:ascii="Arial" w:hAnsi="Arial" w:cs="Arial"/>
          <w:color w:val="000000" w:themeColor="text1"/>
          <w:sz w:val="20"/>
          <w:szCs w:val="20"/>
        </w:rPr>
        <w:t xml:space="preserve">Tato smlouva se uzavírá na dobu </w:t>
      </w:r>
      <w:r w:rsidR="00BB7510" w:rsidRPr="00E4746F">
        <w:rPr>
          <w:rFonts w:ascii="Arial" w:hAnsi="Arial" w:cs="Arial"/>
          <w:color w:val="000000" w:themeColor="text1"/>
          <w:sz w:val="20"/>
          <w:szCs w:val="20"/>
          <w:lang w:val="cs-CZ"/>
        </w:rPr>
        <w:t>uvedenou v čl. II</w:t>
      </w:r>
      <w:r w:rsidR="00B9703D">
        <w:rPr>
          <w:rFonts w:ascii="Arial" w:hAnsi="Arial" w:cs="Arial"/>
          <w:color w:val="000000" w:themeColor="text1"/>
          <w:sz w:val="20"/>
          <w:szCs w:val="20"/>
          <w:lang w:val="cs-CZ"/>
        </w:rPr>
        <w:t xml:space="preserve"> smlouvy</w:t>
      </w:r>
      <w:r w:rsidR="00BB7510" w:rsidRPr="00E4746F">
        <w:rPr>
          <w:rFonts w:ascii="Arial" w:hAnsi="Arial" w:cs="Arial"/>
          <w:color w:val="000000" w:themeColor="text1"/>
          <w:sz w:val="20"/>
          <w:szCs w:val="20"/>
          <w:lang w:val="cs-CZ"/>
        </w:rPr>
        <w:t>.</w:t>
      </w:r>
      <w:r w:rsidRPr="00E4746F">
        <w:rPr>
          <w:rFonts w:ascii="Arial" w:hAnsi="Arial" w:cs="Arial"/>
          <w:color w:val="000000" w:themeColor="text1"/>
          <w:sz w:val="20"/>
          <w:szCs w:val="20"/>
        </w:rPr>
        <w:t xml:space="preserve"> </w:t>
      </w:r>
      <w:r w:rsidR="00BB7510" w:rsidRPr="00E4746F">
        <w:rPr>
          <w:rFonts w:ascii="Arial" w:hAnsi="Arial" w:cs="Arial"/>
          <w:color w:val="000000" w:themeColor="text1"/>
          <w:sz w:val="20"/>
          <w:szCs w:val="20"/>
          <w:lang w:val="cs-CZ"/>
        </w:rPr>
        <w:t xml:space="preserve">Smlouva zaniká splněním závazků (povinností) </w:t>
      </w:r>
      <w:proofErr w:type="gramStart"/>
      <w:r w:rsidR="00BB7510" w:rsidRPr="00E4746F">
        <w:rPr>
          <w:rFonts w:ascii="Arial" w:hAnsi="Arial" w:cs="Arial"/>
          <w:color w:val="000000" w:themeColor="text1"/>
          <w:sz w:val="20"/>
          <w:szCs w:val="20"/>
          <w:lang w:val="cs-CZ"/>
        </w:rPr>
        <w:t xml:space="preserve">Příkazníka - </w:t>
      </w:r>
      <w:r w:rsidR="001B6F49" w:rsidRPr="00E4746F">
        <w:rPr>
          <w:rFonts w:ascii="Arial" w:hAnsi="Arial" w:cs="Arial"/>
          <w:color w:val="000000" w:themeColor="text1"/>
          <w:sz w:val="20"/>
          <w:szCs w:val="20"/>
        </w:rPr>
        <w:t>vyřízením</w:t>
      </w:r>
      <w:proofErr w:type="gramEnd"/>
      <w:r w:rsidR="001B6F49" w:rsidRPr="00E4746F">
        <w:rPr>
          <w:rFonts w:ascii="Arial" w:hAnsi="Arial" w:cs="Arial"/>
          <w:color w:val="000000" w:themeColor="text1"/>
          <w:sz w:val="20"/>
          <w:szCs w:val="20"/>
        </w:rPr>
        <w:t xml:space="preserve"> záležitosti pro Příkazce. </w:t>
      </w:r>
      <w:r w:rsidR="00DE6FD9" w:rsidRPr="00E4746F">
        <w:rPr>
          <w:rFonts w:ascii="Arial" w:hAnsi="Arial" w:cs="Arial"/>
          <w:color w:val="000000" w:themeColor="text1"/>
          <w:sz w:val="20"/>
          <w:szCs w:val="20"/>
        </w:rPr>
        <w:t xml:space="preserve">Každá smluvní strana je oprávněna tuto smlouvu ukončit výpovědí; účinky výpovědi </w:t>
      </w:r>
      <w:r w:rsidR="008E4F3D">
        <w:rPr>
          <w:rFonts w:ascii="Arial" w:hAnsi="Arial" w:cs="Arial"/>
          <w:color w:val="000000" w:themeColor="text1"/>
          <w:sz w:val="20"/>
          <w:szCs w:val="20"/>
          <w:lang w:val="cs-CZ"/>
        </w:rPr>
        <w:t xml:space="preserve">smlouvy Příkazníkem nastávají ke dni, kdy bude Příkazci doručena výpověď smlouvy; účinky výpovědi smlouvy Příkazcem nastávají </w:t>
      </w:r>
      <w:r w:rsidR="00DE6FD9" w:rsidRPr="00E4746F">
        <w:rPr>
          <w:rFonts w:ascii="Arial" w:hAnsi="Arial" w:cs="Arial"/>
          <w:color w:val="000000" w:themeColor="text1"/>
          <w:sz w:val="20"/>
          <w:szCs w:val="20"/>
        </w:rPr>
        <w:t>posledním dnem kalendářního měsíce následujícího po měsíci, v němž byla písemná výpověď doručena druhé smluvní straně</w:t>
      </w:r>
      <w:r w:rsidRPr="00E4746F">
        <w:rPr>
          <w:rFonts w:ascii="Arial" w:hAnsi="Arial" w:cs="Arial"/>
          <w:color w:val="000000" w:themeColor="text1"/>
          <w:sz w:val="20"/>
          <w:szCs w:val="20"/>
        </w:rPr>
        <w:t>.</w:t>
      </w:r>
    </w:p>
    <w:p w:rsidR="0047356E" w:rsidRPr="00E4746F" w:rsidRDefault="0047356E" w:rsidP="00350005">
      <w:pPr>
        <w:pStyle w:val="rove2-slovantext"/>
        <w:widowControl w:val="0"/>
        <w:spacing w:after="40" w:line="240" w:lineRule="auto"/>
        <w:rPr>
          <w:rFonts w:ascii="Arial" w:hAnsi="Arial" w:cs="Arial"/>
          <w:color w:val="000000" w:themeColor="text1"/>
          <w:sz w:val="20"/>
          <w:szCs w:val="20"/>
          <w:lang w:bidi="en-US"/>
        </w:rPr>
      </w:pPr>
      <w:r w:rsidRPr="00E4746F">
        <w:rPr>
          <w:rFonts w:ascii="Arial" w:hAnsi="Arial" w:cs="Arial"/>
          <w:color w:val="000000" w:themeColor="text1"/>
          <w:sz w:val="20"/>
          <w:szCs w:val="20"/>
        </w:rPr>
        <w:t xml:space="preserve">Právní vztahy touto smlouvu </w:t>
      </w:r>
      <w:r w:rsidR="00FA14A1" w:rsidRPr="00E4746F">
        <w:rPr>
          <w:rFonts w:ascii="Arial" w:hAnsi="Arial" w:cs="Arial"/>
          <w:color w:val="000000" w:themeColor="text1"/>
          <w:sz w:val="20"/>
          <w:szCs w:val="20"/>
        </w:rPr>
        <w:t xml:space="preserve">výslovně </w:t>
      </w:r>
      <w:r w:rsidRPr="00E4746F">
        <w:rPr>
          <w:rFonts w:ascii="Arial" w:hAnsi="Arial" w:cs="Arial"/>
          <w:color w:val="000000" w:themeColor="text1"/>
          <w:sz w:val="20"/>
          <w:szCs w:val="20"/>
        </w:rPr>
        <w:t>neupravené</w:t>
      </w:r>
      <w:r w:rsidR="00FA14A1" w:rsidRPr="00E4746F">
        <w:rPr>
          <w:rFonts w:ascii="Arial" w:hAnsi="Arial" w:cs="Arial"/>
          <w:color w:val="000000" w:themeColor="text1"/>
          <w:sz w:val="20"/>
          <w:szCs w:val="20"/>
        </w:rPr>
        <w:t>,</w:t>
      </w:r>
      <w:r w:rsidR="00FA14A1" w:rsidRPr="00E4746F">
        <w:rPr>
          <w:rFonts w:ascii="Arial" w:hAnsi="Arial" w:cs="Arial"/>
          <w:color w:val="000000" w:themeColor="text1"/>
          <w:sz w:val="20"/>
          <w:szCs w:val="20"/>
          <w:lang w:bidi="en-US"/>
        </w:rPr>
        <w:t xml:space="preserve"> </w:t>
      </w:r>
      <w:r w:rsidR="00FA14A1" w:rsidRPr="00E4746F">
        <w:rPr>
          <w:rFonts w:ascii="Arial" w:hAnsi="Arial" w:cs="Arial"/>
          <w:color w:val="000000" w:themeColor="text1"/>
          <w:sz w:val="20"/>
          <w:szCs w:val="20"/>
        </w:rPr>
        <w:t>jakož i právní poměry z ní vznikající a vyplývající,</w:t>
      </w:r>
      <w:r w:rsidRPr="00E4746F">
        <w:rPr>
          <w:rFonts w:ascii="Arial" w:hAnsi="Arial" w:cs="Arial"/>
          <w:color w:val="000000" w:themeColor="text1"/>
          <w:sz w:val="20"/>
          <w:szCs w:val="20"/>
        </w:rPr>
        <w:t xml:space="preserve"> se řídí </w:t>
      </w:r>
      <w:r w:rsidR="001013A3" w:rsidRPr="00E4746F">
        <w:rPr>
          <w:rFonts w:ascii="Arial" w:hAnsi="Arial" w:cs="Arial"/>
          <w:color w:val="000000" w:themeColor="text1"/>
          <w:sz w:val="20"/>
          <w:szCs w:val="20"/>
        </w:rPr>
        <w:t>občanským zákoník</w:t>
      </w:r>
      <w:r w:rsidR="00FA14A1" w:rsidRPr="00E4746F">
        <w:rPr>
          <w:rFonts w:ascii="Arial" w:hAnsi="Arial" w:cs="Arial"/>
          <w:color w:val="000000" w:themeColor="text1"/>
          <w:sz w:val="20"/>
          <w:szCs w:val="20"/>
        </w:rPr>
        <w:t>em</w:t>
      </w:r>
      <w:r w:rsidRPr="00E4746F">
        <w:rPr>
          <w:rFonts w:ascii="Arial" w:hAnsi="Arial" w:cs="Arial"/>
          <w:color w:val="000000" w:themeColor="text1"/>
          <w:sz w:val="20"/>
          <w:szCs w:val="20"/>
        </w:rPr>
        <w:t>.</w:t>
      </w:r>
    </w:p>
    <w:p w:rsidR="0047356E" w:rsidRPr="0012413E" w:rsidRDefault="0047356E" w:rsidP="00350005">
      <w:pPr>
        <w:pStyle w:val="rove2-slovantext"/>
        <w:widowControl w:val="0"/>
        <w:spacing w:after="40" w:line="240" w:lineRule="auto"/>
        <w:rPr>
          <w:rFonts w:ascii="Arial" w:hAnsi="Arial" w:cs="Arial"/>
          <w:color w:val="000000" w:themeColor="text1"/>
          <w:sz w:val="20"/>
          <w:szCs w:val="20"/>
          <w:lang w:bidi="en-US"/>
        </w:rPr>
      </w:pPr>
      <w:r w:rsidRPr="00E4746F">
        <w:rPr>
          <w:rFonts w:ascii="Arial" w:hAnsi="Arial" w:cs="Arial"/>
          <w:color w:val="000000" w:themeColor="text1"/>
          <w:sz w:val="20"/>
          <w:szCs w:val="20"/>
        </w:rPr>
        <w:t xml:space="preserve">Každá smluvní strana je oprávněna odstoupit od této smlouvy v případech hrubého </w:t>
      </w:r>
      <w:r w:rsidR="00042248" w:rsidRPr="00E4746F">
        <w:rPr>
          <w:rFonts w:ascii="Arial" w:hAnsi="Arial" w:cs="Arial"/>
          <w:color w:val="000000" w:themeColor="text1"/>
          <w:sz w:val="20"/>
          <w:szCs w:val="20"/>
        </w:rPr>
        <w:t>porušení</w:t>
      </w:r>
      <w:r w:rsidRPr="00E4746F">
        <w:rPr>
          <w:rFonts w:ascii="Arial" w:hAnsi="Arial" w:cs="Arial"/>
          <w:color w:val="000000" w:themeColor="text1"/>
          <w:sz w:val="20"/>
          <w:szCs w:val="20"/>
        </w:rPr>
        <w:t xml:space="preserve"> smluvních podmínek, za které se považuje opakované prodlení s plněním závazků smluvní strany, ačkoliv dotčená smluvní strana poskytla druhé sm</w:t>
      </w:r>
      <w:r w:rsidR="005B1B52" w:rsidRPr="00E4746F">
        <w:rPr>
          <w:rFonts w:ascii="Arial" w:hAnsi="Arial" w:cs="Arial"/>
          <w:color w:val="000000" w:themeColor="text1"/>
          <w:sz w:val="20"/>
          <w:szCs w:val="20"/>
        </w:rPr>
        <w:t>luvní straně přiměřenou lhůtu k </w:t>
      </w:r>
      <w:r w:rsidRPr="00E4746F">
        <w:rPr>
          <w:rFonts w:ascii="Arial" w:hAnsi="Arial" w:cs="Arial"/>
          <w:color w:val="000000" w:themeColor="text1"/>
          <w:sz w:val="20"/>
          <w:szCs w:val="20"/>
        </w:rPr>
        <w:t>dodatečnému splnění závazků. V tom případě se přijatá</w:t>
      </w:r>
      <w:r w:rsidRPr="0012413E">
        <w:rPr>
          <w:rFonts w:ascii="Arial" w:hAnsi="Arial" w:cs="Arial"/>
          <w:color w:val="000000" w:themeColor="text1"/>
          <w:sz w:val="20"/>
          <w:szCs w:val="20"/>
        </w:rPr>
        <w:t xml:space="preserve"> plnění nevracejí a smlouva zanikne okamžikem, kdy projev vůle oprávněné smluvní strany odstoupit od smlouvy je doručen druhé smluvn</w:t>
      </w:r>
      <w:r w:rsidR="00821806" w:rsidRPr="0012413E">
        <w:rPr>
          <w:rFonts w:ascii="Arial" w:hAnsi="Arial" w:cs="Arial"/>
          <w:color w:val="000000" w:themeColor="text1"/>
          <w:sz w:val="20"/>
          <w:szCs w:val="20"/>
        </w:rPr>
        <w:t>í</w:t>
      </w:r>
      <w:r w:rsidRPr="0012413E">
        <w:rPr>
          <w:rFonts w:ascii="Arial" w:hAnsi="Arial" w:cs="Arial"/>
          <w:color w:val="000000" w:themeColor="text1"/>
          <w:sz w:val="20"/>
          <w:szCs w:val="20"/>
        </w:rPr>
        <w:t xml:space="preserve"> straně.</w:t>
      </w:r>
      <w:r w:rsidR="00042248" w:rsidRPr="0012413E">
        <w:rPr>
          <w:rFonts w:ascii="Arial" w:hAnsi="Arial" w:cs="Arial"/>
          <w:color w:val="000000" w:themeColor="text1"/>
          <w:sz w:val="20"/>
          <w:szCs w:val="20"/>
          <w:lang w:val="cs-CZ"/>
        </w:rPr>
        <w:t xml:space="preserve"> Právo k náhradě újmy, která zánikem smlouvy odstoupením od této ze strany Příkazce tomuto vznikla, není předchozími větami dotčeno.</w:t>
      </w:r>
    </w:p>
    <w:p w:rsidR="0047356E" w:rsidRPr="0012413E" w:rsidRDefault="00FA14A1" w:rsidP="00350005">
      <w:pPr>
        <w:pStyle w:val="rove2-slovantext"/>
        <w:widowControl w:val="0"/>
        <w:spacing w:after="40" w:line="240" w:lineRule="auto"/>
        <w:rPr>
          <w:rFonts w:ascii="Arial" w:hAnsi="Arial" w:cs="Arial"/>
          <w:sz w:val="20"/>
          <w:szCs w:val="20"/>
          <w:lang w:bidi="en-US"/>
        </w:rPr>
      </w:pPr>
      <w:r w:rsidRPr="0012413E">
        <w:rPr>
          <w:rFonts w:ascii="Arial" w:hAnsi="Arial" w:cs="Arial"/>
          <w:color w:val="000000" w:themeColor="text1"/>
          <w:sz w:val="20"/>
          <w:szCs w:val="20"/>
        </w:rPr>
        <w:t xml:space="preserve">Smluvní strany se zavazují řešit veškeré případné spory, které mezi nimi v souvislosti s uzavřením </w:t>
      </w:r>
      <w:r w:rsidRPr="0012413E">
        <w:rPr>
          <w:rFonts w:ascii="Arial" w:hAnsi="Arial" w:cs="Arial"/>
          <w:color w:val="000000"/>
          <w:sz w:val="20"/>
          <w:szCs w:val="20"/>
        </w:rPr>
        <w:t xml:space="preserve">této smlouvy vzniknou, primárně smírnou cestou. Nedojde-li ke smírnému vyřešení sporu, bude tento předložen k projednání a rozhodnutí </w:t>
      </w:r>
      <w:r w:rsidR="00096E6E" w:rsidRPr="0012413E">
        <w:rPr>
          <w:rFonts w:ascii="Arial" w:hAnsi="Arial" w:cs="Arial"/>
          <w:color w:val="000000"/>
          <w:sz w:val="20"/>
          <w:szCs w:val="20"/>
        </w:rPr>
        <w:t xml:space="preserve">věcně a místně </w:t>
      </w:r>
      <w:r w:rsidRPr="0012413E">
        <w:rPr>
          <w:rFonts w:ascii="Arial" w:hAnsi="Arial" w:cs="Arial"/>
          <w:color w:val="000000"/>
          <w:sz w:val="20"/>
          <w:szCs w:val="20"/>
        </w:rPr>
        <w:t>příslušnému soudu České republiky</w:t>
      </w:r>
      <w:r w:rsidR="0047356E" w:rsidRPr="0012413E">
        <w:rPr>
          <w:rFonts w:ascii="Arial" w:hAnsi="Arial" w:cs="Arial"/>
          <w:sz w:val="20"/>
          <w:szCs w:val="20"/>
          <w:lang w:bidi="en-US"/>
        </w:rPr>
        <w:t>.</w:t>
      </w:r>
    </w:p>
    <w:p w:rsidR="0047356E" w:rsidRPr="0012413E" w:rsidRDefault="0047356E" w:rsidP="00350005">
      <w:pPr>
        <w:pStyle w:val="rove2-slovantext"/>
        <w:widowControl w:val="0"/>
        <w:spacing w:after="40" w:line="240" w:lineRule="auto"/>
        <w:rPr>
          <w:rFonts w:ascii="Arial" w:hAnsi="Arial" w:cs="Arial"/>
          <w:sz w:val="20"/>
          <w:szCs w:val="20"/>
          <w:lang w:bidi="en-US"/>
        </w:rPr>
      </w:pPr>
      <w:r w:rsidRPr="0012413E">
        <w:rPr>
          <w:rFonts w:ascii="Arial" w:hAnsi="Arial" w:cs="Arial"/>
          <w:sz w:val="20"/>
          <w:szCs w:val="20"/>
        </w:rPr>
        <w:t>Jakákoliv změna této smlouv</w:t>
      </w:r>
      <w:r w:rsidR="00FA14A1" w:rsidRPr="0012413E">
        <w:rPr>
          <w:rFonts w:ascii="Arial" w:hAnsi="Arial" w:cs="Arial"/>
          <w:sz w:val="20"/>
          <w:szCs w:val="20"/>
        </w:rPr>
        <w:t>y</w:t>
      </w:r>
      <w:r w:rsidRPr="0012413E">
        <w:rPr>
          <w:rFonts w:ascii="Arial" w:hAnsi="Arial" w:cs="Arial"/>
          <w:sz w:val="20"/>
          <w:szCs w:val="20"/>
        </w:rPr>
        <w:t xml:space="preserve"> musí být provedena písemně formou dodatku, podepsaného oběma smluvními stranami.</w:t>
      </w:r>
    </w:p>
    <w:p w:rsidR="0047356E" w:rsidRDefault="0047356E" w:rsidP="00350005">
      <w:pPr>
        <w:pStyle w:val="rove2-slovantext"/>
        <w:widowControl w:val="0"/>
        <w:spacing w:after="40" w:line="240" w:lineRule="auto"/>
        <w:rPr>
          <w:rFonts w:ascii="Arial" w:hAnsi="Arial" w:cs="Arial"/>
          <w:sz w:val="20"/>
          <w:szCs w:val="20"/>
          <w:lang w:bidi="en-US"/>
        </w:rPr>
      </w:pPr>
      <w:r w:rsidRPr="0012413E">
        <w:rPr>
          <w:rFonts w:ascii="Arial" w:hAnsi="Arial" w:cs="Arial"/>
          <w:sz w:val="20"/>
          <w:szCs w:val="20"/>
        </w:rPr>
        <w:t>Tato smlouva je vyhotovena ve dvou stejnopisech o stejné právní s</w:t>
      </w:r>
      <w:r w:rsidR="00104BA9" w:rsidRPr="0012413E">
        <w:rPr>
          <w:rFonts w:ascii="Arial" w:hAnsi="Arial" w:cs="Arial"/>
          <w:sz w:val="20"/>
          <w:szCs w:val="20"/>
        </w:rPr>
        <w:t>íle originálu, z nichž každá ze </w:t>
      </w:r>
      <w:r w:rsidRPr="0012413E">
        <w:rPr>
          <w:rFonts w:ascii="Arial" w:hAnsi="Arial" w:cs="Arial"/>
          <w:sz w:val="20"/>
          <w:szCs w:val="20"/>
        </w:rPr>
        <w:t>smluvních stran po jejím uzavření obdrží jedno vyhotovení.</w:t>
      </w:r>
    </w:p>
    <w:p w:rsidR="00DD1489" w:rsidRPr="00CC7FCF" w:rsidRDefault="0047356E" w:rsidP="00DD1489">
      <w:pPr>
        <w:pStyle w:val="rove2-slovantext"/>
        <w:widowControl w:val="0"/>
        <w:spacing w:after="40" w:line="240" w:lineRule="auto"/>
        <w:rPr>
          <w:rFonts w:ascii="Arial" w:hAnsi="Arial" w:cs="Arial"/>
          <w:sz w:val="20"/>
          <w:szCs w:val="20"/>
          <w:lang w:val="cs-CZ"/>
        </w:rPr>
      </w:pPr>
      <w:r w:rsidRPr="00DD1489">
        <w:rPr>
          <w:rFonts w:ascii="Arial" w:hAnsi="Arial" w:cs="Arial"/>
          <w:sz w:val="20"/>
          <w:szCs w:val="20"/>
        </w:rPr>
        <w:t>Tato smlouva nabývá platnosti dnem jejího podpisu v pořadí druhou podepisující se smluvní stranou.</w:t>
      </w:r>
      <w:r w:rsidR="00DD1489" w:rsidRPr="00DD1489">
        <w:t xml:space="preserve"> </w:t>
      </w:r>
      <w:bookmarkStart w:id="11" w:name="_Hlk114053165"/>
      <w:r w:rsidR="00DD1489">
        <w:t xml:space="preserve">Smlouva nabývá účinnosti jejím uveřejněním v souladu se zákonem č. 340/2015 Sb., o zvláštních podmínkách účinnosti některých smluv, </w:t>
      </w:r>
      <w:r w:rsidR="00DD1489" w:rsidRPr="00CC7FCF">
        <w:rPr>
          <w:lang w:val="cs-CZ"/>
        </w:rPr>
        <w:t xml:space="preserve">uveřejňování těchto smluv a o registru smluv (zákon o registru </w:t>
      </w:r>
      <w:r w:rsidR="00DD1489" w:rsidRPr="00CC7FCF">
        <w:rPr>
          <w:rFonts w:ascii="Arial" w:hAnsi="Arial" w:cs="Arial"/>
          <w:sz w:val="20"/>
          <w:szCs w:val="20"/>
          <w:lang w:val="cs-CZ"/>
        </w:rPr>
        <w:t>smluv), ve znění pozdějších předpisů. Uveřejnění smlouvy provede Příkazce.</w:t>
      </w:r>
    </w:p>
    <w:p w:rsidR="00DD1489" w:rsidRPr="006D15A6" w:rsidRDefault="00DD1489" w:rsidP="00A4699D">
      <w:pPr>
        <w:pStyle w:val="rove2-slovantext"/>
        <w:widowControl w:val="0"/>
        <w:spacing w:after="40" w:line="240" w:lineRule="auto"/>
        <w:rPr>
          <w:rFonts w:ascii="Arial" w:hAnsi="Arial" w:cs="Arial"/>
          <w:sz w:val="20"/>
          <w:szCs w:val="20"/>
        </w:rPr>
      </w:pPr>
      <w:r w:rsidRPr="00CC7FCF">
        <w:rPr>
          <w:rFonts w:ascii="Arial" w:hAnsi="Arial" w:cs="Arial"/>
          <w:sz w:val="20"/>
          <w:szCs w:val="20"/>
          <w:lang w:val="cs-CZ"/>
        </w:rPr>
        <w:t>O uzavření této smlouvy rozhodl starosta města Velké</w:t>
      </w:r>
      <w:r w:rsidRPr="006D15A6">
        <w:rPr>
          <w:rFonts w:ascii="Arial" w:hAnsi="Arial" w:cs="Arial"/>
          <w:sz w:val="20"/>
          <w:szCs w:val="20"/>
        </w:rPr>
        <w:t xml:space="preserve"> Meziříčí na základě pověření rady města ze dne </w:t>
      </w:r>
      <w:r w:rsidR="008E4F3D">
        <w:rPr>
          <w:rFonts w:ascii="Arial" w:hAnsi="Arial" w:cs="Arial"/>
          <w:sz w:val="20"/>
          <w:szCs w:val="20"/>
          <w:lang w:val="cs-CZ"/>
        </w:rPr>
        <w:t>21. 6. 2023</w:t>
      </w:r>
      <w:r w:rsidRPr="006D15A6">
        <w:rPr>
          <w:rFonts w:ascii="Arial" w:hAnsi="Arial" w:cs="Arial"/>
          <w:sz w:val="20"/>
          <w:szCs w:val="20"/>
        </w:rPr>
        <w:t xml:space="preserve">, usnesení č. </w:t>
      </w:r>
      <w:r w:rsidR="008E4F3D">
        <w:rPr>
          <w:rFonts w:ascii="Arial" w:hAnsi="Arial" w:cs="Arial"/>
          <w:sz w:val="20"/>
          <w:szCs w:val="20"/>
          <w:lang w:val="cs-CZ"/>
        </w:rPr>
        <w:t>582</w:t>
      </w:r>
      <w:r w:rsidRPr="006D15A6">
        <w:rPr>
          <w:rFonts w:ascii="Arial" w:hAnsi="Arial" w:cs="Arial"/>
          <w:sz w:val="20"/>
          <w:szCs w:val="20"/>
        </w:rPr>
        <w:t>/</w:t>
      </w:r>
      <w:r w:rsidR="008E4F3D">
        <w:rPr>
          <w:rFonts w:ascii="Arial" w:hAnsi="Arial" w:cs="Arial"/>
          <w:sz w:val="20"/>
          <w:szCs w:val="20"/>
          <w:lang w:val="cs-CZ"/>
        </w:rPr>
        <w:t>20</w:t>
      </w:r>
      <w:r w:rsidRPr="006D15A6">
        <w:rPr>
          <w:rFonts w:ascii="Arial" w:hAnsi="Arial" w:cs="Arial"/>
          <w:sz w:val="20"/>
          <w:szCs w:val="20"/>
        </w:rPr>
        <w:t>/RM/20</w:t>
      </w:r>
      <w:r w:rsidR="008E4F3D">
        <w:rPr>
          <w:rFonts w:ascii="Arial" w:hAnsi="Arial" w:cs="Arial"/>
          <w:sz w:val="20"/>
          <w:szCs w:val="20"/>
          <w:lang w:val="cs-CZ"/>
        </w:rPr>
        <w:t>23</w:t>
      </w:r>
      <w:r w:rsidRPr="006D15A6">
        <w:rPr>
          <w:rFonts w:ascii="Arial" w:hAnsi="Arial" w:cs="Arial"/>
          <w:sz w:val="20"/>
          <w:szCs w:val="20"/>
        </w:rPr>
        <w:t>.</w:t>
      </w:r>
    </w:p>
    <w:bookmarkEnd w:id="11"/>
    <w:p w:rsidR="008E4B9D" w:rsidRPr="00E4746F" w:rsidRDefault="00FA14A1" w:rsidP="00DD1489">
      <w:pPr>
        <w:pStyle w:val="rove2-slovantext"/>
        <w:widowControl w:val="0"/>
        <w:spacing w:after="40" w:line="240" w:lineRule="auto"/>
        <w:rPr>
          <w:rFonts w:ascii="Arial" w:hAnsi="Arial" w:cs="Arial"/>
          <w:sz w:val="20"/>
          <w:szCs w:val="20"/>
          <w:lang w:bidi="en-US"/>
        </w:rPr>
      </w:pPr>
      <w:r w:rsidRPr="006D15A6">
        <w:rPr>
          <w:rFonts w:ascii="Arial" w:hAnsi="Arial" w:cs="Arial"/>
          <w:color w:val="000000"/>
          <w:sz w:val="20"/>
          <w:szCs w:val="20"/>
        </w:rPr>
        <w:t>Smluvní strany prohlašují, že jsou plně svéprávné</w:t>
      </w:r>
      <w:r w:rsidRPr="00DD1489">
        <w:rPr>
          <w:rFonts w:ascii="Arial" w:hAnsi="Arial" w:cs="Arial"/>
          <w:color w:val="000000"/>
          <w:sz w:val="20"/>
          <w:szCs w:val="20"/>
        </w:rPr>
        <w:t xml:space="preserve"> k právnímu jednání, že si smlouvu před jejím podpisem </w:t>
      </w:r>
      <w:r w:rsidRPr="00E4746F">
        <w:rPr>
          <w:rFonts w:ascii="Arial" w:hAnsi="Arial" w:cs="Arial"/>
          <w:color w:val="000000"/>
          <w:sz w:val="20"/>
          <w:szCs w:val="20"/>
        </w:rPr>
        <w:t>pozorně přečetly, že se s jejím obsahem řádně seznámily a plně mu rozumí a dále prohlašují, že tato smlouva vyjadřuje jejich jasnou a svobodnou vůli, že ji neuzavírají v tísni či za jiných nevýhodných podmínek, což stvrzují svými podpisy</w:t>
      </w:r>
      <w:r w:rsidR="0047356E" w:rsidRPr="00E4746F">
        <w:rPr>
          <w:rFonts w:ascii="Arial" w:hAnsi="Arial" w:cs="Arial"/>
          <w:sz w:val="20"/>
          <w:szCs w:val="20"/>
        </w:rPr>
        <w:t>.</w:t>
      </w:r>
    </w:p>
    <w:p w:rsidR="002D6EF7" w:rsidRPr="00E4746F" w:rsidRDefault="002D6EF7" w:rsidP="00350005">
      <w:pPr>
        <w:pStyle w:val="rove2-slovantext"/>
        <w:widowControl w:val="0"/>
        <w:numPr>
          <w:ilvl w:val="0"/>
          <w:numId w:val="0"/>
        </w:numPr>
        <w:spacing w:after="40" w:line="240" w:lineRule="auto"/>
        <w:ind w:left="397"/>
        <w:rPr>
          <w:rFonts w:ascii="Arial" w:hAnsi="Arial" w:cs="Arial"/>
          <w:sz w:val="20"/>
          <w:szCs w:val="20"/>
          <w:lang w:bidi="en-US"/>
        </w:rPr>
      </w:pPr>
    </w:p>
    <w:p w:rsidR="00CD6A32" w:rsidRPr="00E4746F" w:rsidRDefault="00CD6A32" w:rsidP="00350005">
      <w:pPr>
        <w:pStyle w:val="rove2-slovantext"/>
        <w:widowControl w:val="0"/>
        <w:numPr>
          <w:ilvl w:val="0"/>
          <w:numId w:val="0"/>
        </w:numPr>
        <w:spacing w:after="40" w:line="240" w:lineRule="auto"/>
        <w:ind w:left="397"/>
        <w:rPr>
          <w:rFonts w:ascii="Arial" w:hAnsi="Arial" w:cs="Arial"/>
          <w:sz w:val="20"/>
          <w:szCs w:val="20"/>
          <w:lang w:val="cs-CZ" w:bidi="en-US"/>
        </w:rPr>
      </w:pPr>
      <w:r w:rsidRPr="00E4746F">
        <w:rPr>
          <w:rFonts w:ascii="Arial" w:hAnsi="Arial" w:cs="Arial"/>
          <w:sz w:val="20"/>
          <w:szCs w:val="20"/>
          <w:lang w:val="cs-CZ" w:bidi="en-US"/>
        </w:rPr>
        <w:t>Ve Velkém Meziříčí</w:t>
      </w:r>
      <w:r w:rsidR="008C7EC0">
        <w:rPr>
          <w:rFonts w:ascii="Arial" w:hAnsi="Arial" w:cs="Arial"/>
          <w:sz w:val="20"/>
          <w:szCs w:val="20"/>
          <w:lang w:val="cs-CZ" w:bidi="en-US"/>
        </w:rPr>
        <w:t xml:space="preserve"> dne</w:t>
      </w:r>
      <w:r w:rsidRPr="00E4746F">
        <w:rPr>
          <w:rFonts w:ascii="Arial" w:hAnsi="Arial" w:cs="Arial"/>
          <w:sz w:val="20"/>
          <w:szCs w:val="20"/>
          <w:lang w:val="cs-CZ" w:bidi="en-US"/>
        </w:rPr>
        <w:t xml:space="preserve"> </w:t>
      </w:r>
      <w:r w:rsidR="009C2808">
        <w:rPr>
          <w:rFonts w:ascii="Arial" w:hAnsi="Arial" w:cs="Arial"/>
          <w:sz w:val="20"/>
          <w:szCs w:val="20"/>
          <w:lang w:val="cs-CZ" w:bidi="en-US"/>
        </w:rPr>
        <w:t>5. září 2023</w:t>
      </w:r>
      <w:r w:rsidR="009C2808">
        <w:rPr>
          <w:rFonts w:ascii="Arial" w:hAnsi="Arial" w:cs="Arial"/>
          <w:sz w:val="20"/>
          <w:szCs w:val="20"/>
          <w:lang w:val="cs-CZ" w:bidi="en-US"/>
        </w:rPr>
        <w:tab/>
      </w:r>
      <w:r w:rsidR="008C7EC0">
        <w:rPr>
          <w:rFonts w:ascii="Arial" w:hAnsi="Arial" w:cs="Arial"/>
          <w:sz w:val="20"/>
          <w:szCs w:val="20"/>
          <w:lang w:val="cs-CZ" w:bidi="en-US"/>
        </w:rPr>
        <w:tab/>
      </w:r>
      <w:r w:rsidR="008C7EC0">
        <w:rPr>
          <w:rFonts w:ascii="Arial" w:hAnsi="Arial" w:cs="Arial"/>
          <w:sz w:val="20"/>
          <w:szCs w:val="20"/>
          <w:lang w:val="cs-CZ" w:bidi="en-US"/>
        </w:rPr>
        <w:tab/>
        <w:t>V Jihlavě dne ……………………….</w:t>
      </w:r>
    </w:p>
    <w:p w:rsidR="00CD6A32" w:rsidRDefault="00CD6A32" w:rsidP="00350005">
      <w:pPr>
        <w:pStyle w:val="rove2-slovantext"/>
        <w:widowControl w:val="0"/>
        <w:numPr>
          <w:ilvl w:val="0"/>
          <w:numId w:val="0"/>
        </w:numPr>
        <w:spacing w:after="40" w:line="240" w:lineRule="auto"/>
        <w:ind w:left="397"/>
        <w:rPr>
          <w:rFonts w:ascii="Arial" w:hAnsi="Arial" w:cs="Arial"/>
          <w:sz w:val="20"/>
          <w:szCs w:val="20"/>
          <w:lang w:bidi="en-US"/>
        </w:rPr>
      </w:pPr>
    </w:p>
    <w:p w:rsidR="00E4746F" w:rsidRPr="00E4746F" w:rsidRDefault="00E4746F" w:rsidP="00350005">
      <w:pPr>
        <w:pStyle w:val="rove2-slovantext"/>
        <w:widowControl w:val="0"/>
        <w:numPr>
          <w:ilvl w:val="0"/>
          <w:numId w:val="0"/>
        </w:numPr>
        <w:spacing w:after="40" w:line="240" w:lineRule="auto"/>
        <w:ind w:left="397"/>
        <w:rPr>
          <w:rFonts w:ascii="Arial" w:hAnsi="Arial" w:cs="Arial"/>
          <w:sz w:val="20"/>
          <w:szCs w:val="20"/>
          <w:lang w:bidi="en-US"/>
        </w:rPr>
      </w:pPr>
    </w:p>
    <w:p w:rsidR="002D6EF7" w:rsidRPr="00E4746F" w:rsidRDefault="002D6EF7" w:rsidP="00350005">
      <w:pPr>
        <w:pStyle w:val="rove2-slovantext"/>
        <w:widowControl w:val="0"/>
        <w:numPr>
          <w:ilvl w:val="0"/>
          <w:numId w:val="0"/>
        </w:numPr>
        <w:spacing w:after="40" w:line="240" w:lineRule="auto"/>
        <w:ind w:left="397"/>
        <w:rPr>
          <w:rFonts w:ascii="Arial" w:hAnsi="Arial" w:cs="Arial"/>
          <w:sz w:val="20"/>
          <w:szCs w:val="20"/>
          <w:lang w:bidi="en-US"/>
        </w:rPr>
      </w:pPr>
    </w:p>
    <w:p w:rsidR="00CD6A32" w:rsidRPr="00E4746F" w:rsidRDefault="00CD6A32" w:rsidP="00350005">
      <w:pPr>
        <w:pStyle w:val="rove2-slovantext"/>
        <w:widowControl w:val="0"/>
        <w:numPr>
          <w:ilvl w:val="0"/>
          <w:numId w:val="0"/>
        </w:numPr>
        <w:spacing w:after="40" w:line="240" w:lineRule="auto"/>
        <w:ind w:left="397"/>
        <w:rPr>
          <w:rFonts w:ascii="Arial" w:hAnsi="Arial" w:cs="Arial"/>
          <w:sz w:val="20"/>
          <w:szCs w:val="20"/>
          <w:lang w:bidi="en-US"/>
        </w:rPr>
      </w:pPr>
    </w:p>
    <w:p w:rsidR="00CD6A32" w:rsidRPr="00E4746F" w:rsidRDefault="00CD6A32" w:rsidP="003A7930">
      <w:pPr>
        <w:pStyle w:val="rove2-slovantext"/>
        <w:widowControl w:val="0"/>
        <w:numPr>
          <w:ilvl w:val="0"/>
          <w:numId w:val="0"/>
        </w:numPr>
        <w:spacing w:before="0" w:after="0" w:line="240" w:lineRule="auto"/>
        <w:ind w:left="397"/>
        <w:rPr>
          <w:rFonts w:ascii="Arial" w:hAnsi="Arial" w:cs="Arial"/>
          <w:sz w:val="20"/>
          <w:szCs w:val="20"/>
          <w:lang w:val="cs-CZ" w:bidi="en-US"/>
        </w:rPr>
      </w:pPr>
      <w:r w:rsidRPr="00E4746F">
        <w:rPr>
          <w:rFonts w:ascii="Arial" w:hAnsi="Arial" w:cs="Arial"/>
          <w:sz w:val="20"/>
          <w:szCs w:val="20"/>
          <w:lang w:val="cs-CZ" w:bidi="en-US"/>
        </w:rPr>
        <w:t>------------------------------------------------------</w:t>
      </w:r>
      <w:r w:rsidRPr="00E4746F">
        <w:rPr>
          <w:rFonts w:ascii="Arial" w:hAnsi="Arial" w:cs="Arial"/>
          <w:sz w:val="20"/>
          <w:szCs w:val="20"/>
          <w:lang w:val="cs-CZ" w:bidi="en-US"/>
        </w:rPr>
        <w:tab/>
      </w:r>
      <w:r w:rsidRPr="00E4746F">
        <w:rPr>
          <w:rFonts w:ascii="Arial" w:hAnsi="Arial" w:cs="Arial"/>
          <w:sz w:val="20"/>
          <w:szCs w:val="20"/>
          <w:lang w:val="cs-CZ" w:bidi="en-US"/>
        </w:rPr>
        <w:tab/>
      </w:r>
      <w:r w:rsidRPr="00E4746F">
        <w:rPr>
          <w:rFonts w:ascii="Arial" w:hAnsi="Arial" w:cs="Arial"/>
          <w:sz w:val="20"/>
          <w:szCs w:val="20"/>
          <w:lang w:val="cs-CZ" w:bidi="en-US"/>
        </w:rPr>
        <w:tab/>
        <w:t>------------------------------------------------------</w:t>
      </w:r>
    </w:p>
    <w:p w:rsidR="00CD6A32" w:rsidRPr="00E4746F" w:rsidRDefault="00CD6A32" w:rsidP="003A7930">
      <w:pPr>
        <w:pStyle w:val="rove2-slovantext"/>
        <w:widowControl w:val="0"/>
        <w:numPr>
          <w:ilvl w:val="0"/>
          <w:numId w:val="0"/>
        </w:numPr>
        <w:spacing w:before="0" w:after="0" w:line="240" w:lineRule="auto"/>
        <w:ind w:left="397"/>
        <w:rPr>
          <w:rFonts w:ascii="Arial" w:hAnsi="Arial" w:cs="Arial"/>
          <w:sz w:val="20"/>
          <w:szCs w:val="20"/>
          <w:lang w:val="cs-CZ" w:bidi="en-US"/>
        </w:rPr>
      </w:pPr>
      <w:r w:rsidRPr="00E4746F">
        <w:rPr>
          <w:rFonts w:ascii="Arial" w:hAnsi="Arial" w:cs="Arial"/>
          <w:sz w:val="20"/>
          <w:szCs w:val="20"/>
          <w:lang w:val="cs-CZ" w:bidi="en-US"/>
        </w:rPr>
        <w:t>Město Velké Meziříčí</w:t>
      </w:r>
      <w:r w:rsidRPr="00E4746F">
        <w:rPr>
          <w:rFonts w:ascii="Arial" w:hAnsi="Arial" w:cs="Arial"/>
          <w:sz w:val="20"/>
          <w:szCs w:val="20"/>
          <w:lang w:val="cs-CZ" w:bidi="en-US"/>
        </w:rPr>
        <w:tab/>
      </w:r>
      <w:r w:rsidRPr="00E4746F">
        <w:rPr>
          <w:rFonts w:ascii="Arial" w:hAnsi="Arial" w:cs="Arial"/>
          <w:sz w:val="20"/>
          <w:szCs w:val="20"/>
          <w:lang w:val="cs-CZ" w:bidi="en-US"/>
        </w:rPr>
        <w:tab/>
      </w:r>
      <w:r w:rsidRPr="00E4746F">
        <w:rPr>
          <w:rFonts w:ascii="Arial" w:hAnsi="Arial" w:cs="Arial"/>
          <w:sz w:val="20"/>
          <w:szCs w:val="20"/>
          <w:lang w:val="cs-CZ" w:bidi="en-US"/>
        </w:rPr>
        <w:tab/>
      </w:r>
      <w:r w:rsidRPr="00E4746F">
        <w:rPr>
          <w:rFonts w:ascii="Arial" w:hAnsi="Arial" w:cs="Arial"/>
          <w:sz w:val="20"/>
          <w:szCs w:val="20"/>
          <w:lang w:val="cs-CZ" w:bidi="en-US"/>
        </w:rPr>
        <w:tab/>
      </w:r>
      <w:r w:rsidRPr="00E4746F">
        <w:rPr>
          <w:rFonts w:ascii="Arial" w:hAnsi="Arial" w:cs="Arial"/>
          <w:sz w:val="20"/>
          <w:szCs w:val="20"/>
          <w:lang w:val="cs-CZ" w:bidi="en-US"/>
        </w:rPr>
        <w:tab/>
        <w:t xml:space="preserve">IS </w:t>
      </w:r>
      <w:proofErr w:type="spellStart"/>
      <w:r w:rsidRPr="00E4746F">
        <w:rPr>
          <w:rFonts w:ascii="Arial" w:hAnsi="Arial" w:cs="Arial"/>
          <w:sz w:val="20"/>
          <w:szCs w:val="20"/>
          <w:lang w:val="cs-CZ" w:bidi="en-US"/>
        </w:rPr>
        <w:t>engineering</w:t>
      </w:r>
      <w:proofErr w:type="spellEnd"/>
      <w:r w:rsidRPr="00E4746F">
        <w:rPr>
          <w:rFonts w:ascii="Arial" w:hAnsi="Arial" w:cs="Arial"/>
          <w:sz w:val="20"/>
          <w:szCs w:val="20"/>
          <w:lang w:val="cs-CZ" w:bidi="en-US"/>
        </w:rPr>
        <w:t xml:space="preserve"> s.r.o</w:t>
      </w:r>
    </w:p>
    <w:p w:rsidR="00CD6A32" w:rsidRPr="00E4746F" w:rsidRDefault="00CD6A32" w:rsidP="003A7930">
      <w:pPr>
        <w:pStyle w:val="rove2-slovantext"/>
        <w:widowControl w:val="0"/>
        <w:numPr>
          <w:ilvl w:val="0"/>
          <w:numId w:val="0"/>
        </w:numPr>
        <w:spacing w:before="0" w:after="0" w:line="240" w:lineRule="auto"/>
        <w:ind w:left="397"/>
        <w:rPr>
          <w:rFonts w:ascii="Arial" w:hAnsi="Arial" w:cs="Arial"/>
          <w:sz w:val="20"/>
          <w:szCs w:val="20"/>
          <w:lang w:val="cs-CZ" w:bidi="en-US"/>
        </w:rPr>
      </w:pPr>
      <w:r w:rsidRPr="00E4746F">
        <w:rPr>
          <w:rFonts w:ascii="Arial" w:hAnsi="Arial" w:cs="Arial"/>
          <w:sz w:val="20"/>
          <w:szCs w:val="20"/>
          <w:lang w:val="cs-CZ" w:bidi="en-US"/>
        </w:rPr>
        <w:t>I</w:t>
      </w:r>
      <w:hyperlink r:id="rId9" w:history="1">
        <w:r w:rsidRPr="00E4746F">
          <w:rPr>
            <w:rFonts w:ascii="Arial" w:hAnsi="Arial" w:cs="Arial"/>
            <w:sz w:val="20"/>
            <w:szCs w:val="20"/>
            <w:lang w:val="cs-CZ" w:bidi="en-US"/>
          </w:rPr>
          <w:t>ng. arch. Alexandros Kaminaras</w:t>
        </w:r>
      </w:hyperlink>
      <w:r w:rsidR="00C1035A" w:rsidRPr="00E4746F">
        <w:rPr>
          <w:rFonts w:ascii="Arial" w:hAnsi="Arial" w:cs="Arial"/>
          <w:sz w:val="20"/>
          <w:szCs w:val="20"/>
          <w:lang w:val="cs-CZ" w:bidi="en-US"/>
        </w:rPr>
        <w:t>, starosta</w:t>
      </w:r>
      <w:r w:rsidRPr="00E4746F">
        <w:rPr>
          <w:rFonts w:ascii="Arial" w:hAnsi="Arial" w:cs="Arial"/>
          <w:sz w:val="20"/>
          <w:szCs w:val="20"/>
          <w:lang w:val="cs-CZ" w:bidi="en-US"/>
        </w:rPr>
        <w:tab/>
      </w:r>
      <w:r w:rsidRPr="00E4746F">
        <w:rPr>
          <w:rFonts w:ascii="Arial" w:hAnsi="Arial" w:cs="Arial"/>
          <w:sz w:val="20"/>
          <w:szCs w:val="20"/>
          <w:lang w:val="cs-CZ" w:bidi="en-US"/>
        </w:rPr>
        <w:tab/>
      </w:r>
      <w:r w:rsidRPr="00E4746F">
        <w:rPr>
          <w:rFonts w:ascii="Arial" w:hAnsi="Arial" w:cs="Arial"/>
          <w:sz w:val="20"/>
          <w:szCs w:val="20"/>
          <w:lang w:val="cs-CZ" w:bidi="en-US"/>
        </w:rPr>
        <w:tab/>
        <w:t>Ing. Jiří Pohořelý</w:t>
      </w:r>
      <w:r w:rsidR="00C1035A" w:rsidRPr="00E4746F">
        <w:rPr>
          <w:rFonts w:ascii="Arial" w:hAnsi="Arial" w:cs="Arial"/>
          <w:sz w:val="20"/>
          <w:szCs w:val="20"/>
          <w:lang w:val="cs-CZ" w:bidi="en-US"/>
        </w:rPr>
        <w:t>, jednatel</w:t>
      </w:r>
    </w:p>
    <w:p w:rsidR="00CD6A32" w:rsidRDefault="00CD6A32" w:rsidP="003A7930">
      <w:pPr>
        <w:pStyle w:val="rove2-slovantext"/>
        <w:widowControl w:val="0"/>
        <w:numPr>
          <w:ilvl w:val="0"/>
          <w:numId w:val="0"/>
        </w:numPr>
        <w:spacing w:before="0" w:after="0" w:line="240" w:lineRule="auto"/>
        <w:ind w:left="397"/>
        <w:rPr>
          <w:rFonts w:ascii="Arial" w:hAnsi="Arial" w:cs="Arial"/>
          <w:sz w:val="20"/>
          <w:szCs w:val="20"/>
          <w:lang w:val="cs-CZ" w:bidi="en-US"/>
        </w:rPr>
      </w:pPr>
      <w:r w:rsidRPr="00E4746F">
        <w:rPr>
          <w:rFonts w:ascii="Arial" w:hAnsi="Arial" w:cs="Arial"/>
          <w:sz w:val="20"/>
          <w:szCs w:val="20"/>
          <w:lang w:val="cs-CZ" w:bidi="en-US"/>
        </w:rPr>
        <w:t>Příkazce</w:t>
      </w:r>
      <w:r w:rsidRPr="00E4746F">
        <w:rPr>
          <w:rFonts w:ascii="Arial" w:hAnsi="Arial" w:cs="Arial"/>
          <w:sz w:val="20"/>
          <w:szCs w:val="20"/>
          <w:lang w:val="cs-CZ" w:bidi="en-US"/>
        </w:rPr>
        <w:tab/>
      </w:r>
      <w:r w:rsidRPr="00E4746F">
        <w:rPr>
          <w:rFonts w:ascii="Arial" w:hAnsi="Arial" w:cs="Arial"/>
          <w:sz w:val="20"/>
          <w:szCs w:val="20"/>
          <w:lang w:val="cs-CZ" w:bidi="en-US"/>
        </w:rPr>
        <w:tab/>
      </w:r>
      <w:r w:rsidRPr="00E4746F">
        <w:rPr>
          <w:rFonts w:ascii="Arial" w:hAnsi="Arial" w:cs="Arial"/>
          <w:sz w:val="20"/>
          <w:szCs w:val="20"/>
          <w:lang w:val="cs-CZ" w:bidi="en-US"/>
        </w:rPr>
        <w:tab/>
      </w:r>
      <w:r w:rsidRPr="00E4746F">
        <w:rPr>
          <w:rFonts w:ascii="Arial" w:hAnsi="Arial" w:cs="Arial"/>
          <w:sz w:val="20"/>
          <w:szCs w:val="20"/>
          <w:lang w:val="cs-CZ" w:bidi="en-US"/>
        </w:rPr>
        <w:tab/>
      </w:r>
      <w:r w:rsidRPr="00E4746F">
        <w:rPr>
          <w:rFonts w:ascii="Arial" w:hAnsi="Arial" w:cs="Arial"/>
          <w:sz w:val="20"/>
          <w:szCs w:val="20"/>
          <w:lang w:val="cs-CZ" w:bidi="en-US"/>
        </w:rPr>
        <w:tab/>
      </w:r>
      <w:r w:rsidRPr="00E4746F">
        <w:rPr>
          <w:rFonts w:ascii="Arial" w:hAnsi="Arial" w:cs="Arial"/>
          <w:sz w:val="20"/>
          <w:szCs w:val="20"/>
          <w:lang w:val="cs-CZ" w:bidi="en-US"/>
        </w:rPr>
        <w:tab/>
      </w:r>
      <w:r w:rsidRPr="00E4746F">
        <w:rPr>
          <w:rFonts w:ascii="Arial" w:hAnsi="Arial" w:cs="Arial"/>
          <w:sz w:val="20"/>
          <w:szCs w:val="20"/>
          <w:lang w:val="cs-CZ" w:bidi="en-US"/>
        </w:rPr>
        <w:tab/>
        <w:t>Příkazník</w:t>
      </w:r>
    </w:p>
    <w:p w:rsidR="00E4746F" w:rsidRPr="00E4746F" w:rsidRDefault="00E4746F" w:rsidP="003A7930">
      <w:pPr>
        <w:pStyle w:val="rove2-slovantext"/>
        <w:widowControl w:val="0"/>
        <w:numPr>
          <w:ilvl w:val="0"/>
          <w:numId w:val="0"/>
        </w:numPr>
        <w:spacing w:before="0" w:after="0" w:line="240" w:lineRule="auto"/>
        <w:ind w:left="397"/>
        <w:rPr>
          <w:rFonts w:ascii="Arial" w:hAnsi="Arial" w:cs="Arial"/>
          <w:sz w:val="20"/>
          <w:szCs w:val="20"/>
          <w:lang w:val="cs-CZ" w:bidi="en-US"/>
        </w:rPr>
      </w:pPr>
    </w:p>
    <w:sectPr w:rsidR="00E4746F" w:rsidRPr="00E4746F" w:rsidSect="009416CB">
      <w:headerReference w:type="even" r:id="rId10"/>
      <w:footerReference w:type="default" r:id="rId11"/>
      <w:headerReference w:type="first" r:id="rId12"/>
      <w:footerReference w:type="first" r:id="rId13"/>
      <w:pgSz w:w="11906" w:h="16838" w:code="9"/>
      <w:pgMar w:top="1418" w:right="1134" w:bottom="1418" w:left="1134" w:header="680"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8DD" w:rsidRDefault="00BC68DD">
      <w:r>
        <w:separator/>
      </w:r>
    </w:p>
  </w:endnote>
  <w:endnote w:type="continuationSeparator" w:id="0">
    <w:p w:rsidR="00BC68DD" w:rsidRDefault="00BC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745" w:rsidRPr="009416CB" w:rsidRDefault="00F35012" w:rsidP="009416CB">
    <w:pPr>
      <w:rPr>
        <w:rFonts w:ascii="Times New Roman" w:hAnsi="Times New Roman"/>
      </w:rPr>
    </w:pPr>
    <w:r>
      <w:tab/>
    </w:r>
    <w:r>
      <w:tab/>
    </w:r>
    <w:r w:rsidR="009416CB">
      <w:tab/>
    </w:r>
    <w:r w:rsidR="009416CB">
      <w:tab/>
    </w:r>
    <w:r w:rsidR="009416CB">
      <w:tab/>
    </w:r>
    <w:r w:rsidR="009416CB">
      <w:tab/>
    </w:r>
    <w:r w:rsidR="009416CB">
      <w:tab/>
    </w:r>
    <w:r w:rsidR="009416CB">
      <w:tab/>
    </w:r>
    <w:r w:rsidR="009416CB">
      <w:tab/>
    </w:r>
    <w:r w:rsidR="009416CB">
      <w:tab/>
    </w:r>
    <w:r w:rsidR="009416CB">
      <w:tab/>
    </w:r>
    <w:r w:rsidR="00831745" w:rsidRPr="009416CB">
      <w:rPr>
        <w:rFonts w:ascii="Times New Roman" w:hAnsi="Times New Roman"/>
      </w:rPr>
      <w:t xml:space="preserve">Stránka </w:t>
    </w:r>
    <w:r w:rsidR="004769E5" w:rsidRPr="009416CB">
      <w:rPr>
        <w:rFonts w:ascii="Times New Roman" w:hAnsi="Times New Roman"/>
      </w:rPr>
      <w:fldChar w:fldCharType="begin"/>
    </w:r>
    <w:r w:rsidR="00831745" w:rsidRPr="009416CB">
      <w:rPr>
        <w:rFonts w:ascii="Times New Roman" w:hAnsi="Times New Roman"/>
      </w:rPr>
      <w:instrText>PAGE</w:instrText>
    </w:r>
    <w:r w:rsidR="004769E5" w:rsidRPr="009416CB">
      <w:rPr>
        <w:rFonts w:ascii="Times New Roman" w:hAnsi="Times New Roman"/>
      </w:rPr>
      <w:fldChar w:fldCharType="separate"/>
    </w:r>
    <w:r w:rsidR="0073267F">
      <w:rPr>
        <w:rFonts w:ascii="Times New Roman" w:hAnsi="Times New Roman"/>
        <w:noProof/>
      </w:rPr>
      <w:t>6</w:t>
    </w:r>
    <w:r w:rsidR="004769E5" w:rsidRPr="009416CB">
      <w:rPr>
        <w:rFonts w:ascii="Times New Roman" w:hAnsi="Times New Roman"/>
      </w:rPr>
      <w:fldChar w:fldCharType="end"/>
    </w:r>
    <w:r w:rsidR="00831745" w:rsidRPr="009416CB">
      <w:rPr>
        <w:rFonts w:ascii="Times New Roman" w:hAnsi="Times New Roman"/>
      </w:rPr>
      <w:t xml:space="preserve"> z </w:t>
    </w:r>
    <w:r w:rsidR="004769E5" w:rsidRPr="009416CB">
      <w:rPr>
        <w:rFonts w:ascii="Times New Roman" w:hAnsi="Times New Roman"/>
      </w:rPr>
      <w:fldChar w:fldCharType="begin"/>
    </w:r>
    <w:r w:rsidR="00831745" w:rsidRPr="009416CB">
      <w:rPr>
        <w:rFonts w:ascii="Times New Roman" w:hAnsi="Times New Roman"/>
      </w:rPr>
      <w:instrText>NUMPAGES</w:instrText>
    </w:r>
    <w:r w:rsidR="004769E5" w:rsidRPr="009416CB">
      <w:rPr>
        <w:rFonts w:ascii="Times New Roman" w:hAnsi="Times New Roman"/>
      </w:rPr>
      <w:fldChar w:fldCharType="separate"/>
    </w:r>
    <w:r w:rsidR="0073267F">
      <w:rPr>
        <w:rFonts w:ascii="Times New Roman" w:hAnsi="Times New Roman"/>
        <w:noProof/>
      </w:rPr>
      <w:t>6</w:t>
    </w:r>
    <w:r w:rsidR="004769E5" w:rsidRPr="009416CB">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745" w:rsidRPr="00F35012" w:rsidRDefault="008712AE" w:rsidP="00F86403">
    <w:pPr>
      <w:pStyle w:val="Zpat"/>
      <w:pBdr>
        <w:top w:val="single" w:sz="4" w:space="9" w:color="auto"/>
      </w:pBdr>
      <w:rPr>
        <w:rFonts w:ascii="Times New Roman" w:hAnsi="Times New Roman"/>
      </w:rPr>
    </w:pPr>
    <w:r w:rsidRPr="00F35012">
      <w:rPr>
        <w:rFonts w:ascii="Times New Roman" w:hAnsi="Times New Roman"/>
      </w:rPr>
      <w:t xml:space="preserve">Stránka </w:t>
    </w:r>
    <w:r w:rsidR="004769E5" w:rsidRPr="00F35012">
      <w:rPr>
        <w:rFonts w:ascii="Times New Roman" w:hAnsi="Times New Roman"/>
      </w:rPr>
      <w:fldChar w:fldCharType="begin"/>
    </w:r>
    <w:r w:rsidRPr="00F35012">
      <w:rPr>
        <w:rFonts w:ascii="Times New Roman" w:hAnsi="Times New Roman"/>
      </w:rPr>
      <w:instrText>PAGE</w:instrText>
    </w:r>
    <w:r w:rsidR="004769E5" w:rsidRPr="00F35012">
      <w:rPr>
        <w:rFonts w:ascii="Times New Roman" w:hAnsi="Times New Roman"/>
      </w:rPr>
      <w:fldChar w:fldCharType="separate"/>
    </w:r>
    <w:r w:rsidR="0073267F">
      <w:rPr>
        <w:rFonts w:ascii="Times New Roman" w:hAnsi="Times New Roman"/>
        <w:noProof/>
      </w:rPr>
      <w:t>1</w:t>
    </w:r>
    <w:r w:rsidR="004769E5" w:rsidRPr="00F35012">
      <w:rPr>
        <w:rFonts w:ascii="Times New Roman" w:hAnsi="Times New Roman"/>
      </w:rPr>
      <w:fldChar w:fldCharType="end"/>
    </w:r>
    <w:r w:rsidRPr="00F35012">
      <w:rPr>
        <w:rFonts w:ascii="Times New Roman" w:hAnsi="Times New Roman"/>
      </w:rPr>
      <w:t xml:space="preserve"> z </w:t>
    </w:r>
    <w:r w:rsidR="004769E5" w:rsidRPr="00F35012">
      <w:rPr>
        <w:rFonts w:ascii="Times New Roman" w:hAnsi="Times New Roman"/>
      </w:rPr>
      <w:fldChar w:fldCharType="begin"/>
    </w:r>
    <w:r w:rsidRPr="00F35012">
      <w:rPr>
        <w:rFonts w:ascii="Times New Roman" w:hAnsi="Times New Roman"/>
      </w:rPr>
      <w:instrText>NUMPAGES</w:instrText>
    </w:r>
    <w:r w:rsidR="004769E5" w:rsidRPr="00F35012">
      <w:rPr>
        <w:rFonts w:ascii="Times New Roman" w:hAnsi="Times New Roman"/>
      </w:rPr>
      <w:fldChar w:fldCharType="separate"/>
    </w:r>
    <w:r w:rsidR="0073267F">
      <w:rPr>
        <w:rFonts w:ascii="Times New Roman" w:hAnsi="Times New Roman"/>
        <w:noProof/>
      </w:rPr>
      <w:t>6</w:t>
    </w:r>
    <w:r w:rsidR="004769E5" w:rsidRPr="00F35012">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8DD" w:rsidRDefault="00BC68DD">
      <w:r>
        <w:separator/>
      </w:r>
    </w:p>
  </w:footnote>
  <w:footnote w:type="continuationSeparator" w:id="0">
    <w:p w:rsidR="00BC68DD" w:rsidRDefault="00BC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745" w:rsidRDefault="00831745"/>
  <w:p w:rsidR="00831745" w:rsidRDefault="008317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403" w:rsidRPr="00F86403" w:rsidRDefault="00556CA7" w:rsidP="00F86403">
    <w:pPr>
      <w:pStyle w:val="Zhlav"/>
      <w:jc w:val="right"/>
      <w:rPr>
        <w:rFonts w:ascii="Arial" w:hAnsi="Arial" w:cs="Arial"/>
        <w:b/>
        <w:i w:val="0"/>
        <w:iCs/>
        <w:szCs w:val="16"/>
      </w:rPr>
    </w:pPr>
    <w:r w:rsidRPr="00F86403">
      <w:rPr>
        <w:rFonts w:ascii="Arial" w:hAnsi="Arial" w:cs="Arial"/>
        <w:b/>
        <w:i w:val="0"/>
        <w:iCs/>
        <w:szCs w:val="16"/>
        <w:lang w:val="cs-CZ"/>
      </w:rPr>
      <w:t>T</w:t>
    </w:r>
    <w:proofErr w:type="spellStart"/>
    <w:r w:rsidRPr="00F86403">
      <w:rPr>
        <w:rFonts w:ascii="Arial" w:hAnsi="Arial" w:cs="Arial"/>
        <w:b/>
        <w:i w:val="0"/>
        <w:iCs/>
        <w:szCs w:val="16"/>
      </w:rPr>
      <w:t>echnic</w:t>
    </w:r>
    <w:r w:rsidRPr="00F86403">
      <w:rPr>
        <w:rFonts w:ascii="Arial" w:hAnsi="Arial" w:cs="Arial"/>
        <w:b/>
        <w:i w:val="0"/>
        <w:iCs/>
        <w:szCs w:val="16"/>
        <w:lang w:val="cs-CZ"/>
      </w:rPr>
      <w:t>ký</w:t>
    </w:r>
    <w:proofErr w:type="spellEnd"/>
    <w:r w:rsidRPr="00F86403">
      <w:rPr>
        <w:rFonts w:ascii="Arial" w:hAnsi="Arial" w:cs="Arial"/>
        <w:b/>
        <w:i w:val="0"/>
        <w:iCs/>
        <w:szCs w:val="16"/>
      </w:rPr>
      <w:t xml:space="preserve"> dozor </w:t>
    </w:r>
    <w:r w:rsidR="009C2808">
      <w:rPr>
        <w:rFonts w:ascii="Arial" w:hAnsi="Arial" w:cs="Arial"/>
        <w:b/>
        <w:i w:val="0"/>
        <w:iCs/>
        <w:szCs w:val="16"/>
        <w:lang w:val="cs-CZ"/>
      </w:rPr>
      <w:t>stavebníka</w:t>
    </w:r>
    <w:r w:rsidRPr="00F86403">
      <w:rPr>
        <w:rFonts w:ascii="Arial" w:hAnsi="Arial" w:cs="Arial"/>
        <w:b/>
        <w:i w:val="0"/>
        <w:iCs/>
        <w:szCs w:val="16"/>
      </w:rPr>
      <w:t xml:space="preserve"> </w:t>
    </w:r>
  </w:p>
  <w:p w:rsidR="00556CA7" w:rsidRPr="009C2808" w:rsidRDefault="008E4F3D" w:rsidP="00F86403">
    <w:pPr>
      <w:pStyle w:val="Zhlav"/>
      <w:jc w:val="right"/>
      <w:rPr>
        <w:b/>
        <w:i w:val="0"/>
        <w:iCs/>
        <w:szCs w:val="16"/>
        <w:lang w:val="cs-CZ"/>
      </w:rPr>
    </w:pPr>
    <w:r w:rsidRPr="009C2808">
      <w:rPr>
        <w:rFonts w:ascii="Arial" w:eastAsia="Calibri" w:hAnsi="Arial" w:cs="Arial"/>
        <w:b/>
        <w:i w:val="0"/>
        <w:szCs w:val="16"/>
        <w:lang w:val="cs-CZ"/>
      </w:rPr>
      <w:t xml:space="preserve">Stavební úpravy a přístavba mateřské školy </w:t>
    </w:r>
    <w:proofErr w:type="spellStart"/>
    <w:r w:rsidRPr="009C2808">
      <w:rPr>
        <w:rFonts w:ascii="Arial" w:eastAsia="Calibri" w:hAnsi="Arial" w:cs="Arial"/>
        <w:b/>
        <w:i w:val="0"/>
        <w:szCs w:val="16"/>
        <w:lang w:val="cs-CZ"/>
      </w:rPr>
      <w:t>Mostiště</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CAE7E2A"/>
    <w:multiLevelType w:val="hybridMultilevel"/>
    <w:tmpl w:val="CD443388"/>
    <w:lvl w:ilvl="0" w:tplc="2E387574">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22445087"/>
    <w:multiLevelType w:val="hybridMultilevel"/>
    <w:tmpl w:val="04DCE07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F43B0E"/>
    <w:multiLevelType w:val="hybridMultilevel"/>
    <w:tmpl w:val="9CB0AF28"/>
    <w:lvl w:ilvl="0" w:tplc="042A1D9A">
      <w:start w:val="1"/>
      <w:numFmt w:val="bullet"/>
      <w:pStyle w:val="rove4-odrkovtext"/>
      <w:lvlText w:val=""/>
      <w:lvlJc w:val="left"/>
      <w:pPr>
        <w:tabs>
          <w:tab w:val="num" w:pos="1191"/>
        </w:tabs>
        <w:ind w:left="397" w:firstLine="397"/>
      </w:pPr>
      <w:rPr>
        <w:rFonts w:ascii="Symbol" w:hAnsi="Symbol" w:hint="default"/>
      </w:rPr>
    </w:lvl>
    <w:lvl w:ilvl="1" w:tplc="04050003" w:tentative="1">
      <w:start w:val="1"/>
      <w:numFmt w:val="bullet"/>
      <w:lvlText w:val="o"/>
      <w:lvlJc w:val="left"/>
      <w:pPr>
        <w:ind w:left="2631" w:hanging="360"/>
      </w:pPr>
      <w:rPr>
        <w:rFonts w:ascii="Courier New" w:hAnsi="Courier New" w:cs="Courier New" w:hint="default"/>
      </w:rPr>
    </w:lvl>
    <w:lvl w:ilvl="2" w:tplc="04050005" w:tentative="1">
      <w:start w:val="1"/>
      <w:numFmt w:val="bullet"/>
      <w:lvlText w:val=""/>
      <w:lvlJc w:val="left"/>
      <w:pPr>
        <w:ind w:left="3351" w:hanging="360"/>
      </w:pPr>
      <w:rPr>
        <w:rFonts w:ascii="Wingdings" w:hAnsi="Wingdings" w:hint="default"/>
      </w:rPr>
    </w:lvl>
    <w:lvl w:ilvl="3" w:tplc="04050001" w:tentative="1">
      <w:start w:val="1"/>
      <w:numFmt w:val="bullet"/>
      <w:lvlText w:val=""/>
      <w:lvlJc w:val="left"/>
      <w:pPr>
        <w:ind w:left="4071" w:hanging="360"/>
      </w:pPr>
      <w:rPr>
        <w:rFonts w:ascii="Symbol" w:hAnsi="Symbol" w:hint="default"/>
      </w:rPr>
    </w:lvl>
    <w:lvl w:ilvl="4" w:tplc="04050003" w:tentative="1">
      <w:start w:val="1"/>
      <w:numFmt w:val="bullet"/>
      <w:lvlText w:val="o"/>
      <w:lvlJc w:val="left"/>
      <w:pPr>
        <w:ind w:left="4791" w:hanging="360"/>
      </w:pPr>
      <w:rPr>
        <w:rFonts w:ascii="Courier New" w:hAnsi="Courier New" w:cs="Courier New" w:hint="default"/>
      </w:rPr>
    </w:lvl>
    <w:lvl w:ilvl="5" w:tplc="04050005" w:tentative="1">
      <w:start w:val="1"/>
      <w:numFmt w:val="bullet"/>
      <w:lvlText w:val=""/>
      <w:lvlJc w:val="left"/>
      <w:pPr>
        <w:ind w:left="5511" w:hanging="360"/>
      </w:pPr>
      <w:rPr>
        <w:rFonts w:ascii="Wingdings" w:hAnsi="Wingdings" w:hint="default"/>
      </w:rPr>
    </w:lvl>
    <w:lvl w:ilvl="6" w:tplc="04050001" w:tentative="1">
      <w:start w:val="1"/>
      <w:numFmt w:val="bullet"/>
      <w:lvlText w:val=""/>
      <w:lvlJc w:val="left"/>
      <w:pPr>
        <w:ind w:left="6231" w:hanging="360"/>
      </w:pPr>
      <w:rPr>
        <w:rFonts w:ascii="Symbol" w:hAnsi="Symbol" w:hint="default"/>
      </w:rPr>
    </w:lvl>
    <w:lvl w:ilvl="7" w:tplc="04050003" w:tentative="1">
      <w:start w:val="1"/>
      <w:numFmt w:val="bullet"/>
      <w:lvlText w:val="o"/>
      <w:lvlJc w:val="left"/>
      <w:pPr>
        <w:ind w:left="6951" w:hanging="360"/>
      </w:pPr>
      <w:rPr>
        <w:rFonts w:ascii="Courier New" w:hAnsi="Courier New" w:cs="Courier New" w:hint="default"/>
      </w:rPr>
    </w:lvl>
    <w:lvl w:ilvl="8" w:tplc="04050005" w:tentative="1">
      <w:start w:val="1"/>
      <w:numFmt w:val="bullet"/>
      <w:lvlText w:val=""/>
      <w:lvlJc w:val="left"/>
      <w:pPr>
        <w:ind w:left="7671" w:hanging="360"/>
      </w:pPr>
      <w:rPr>
        <w:rFonts w:ascii="Wingdings" w:hAnsi="Wingdings" w:hint="default"/>
      </w:rPr>
    </w:lvl>
  </w:abstractNum>
  <w:abstractNum w:abstractNumId="4" w15:restartNumberingAfterBreak="0">
    <w:nsid w:val="53010B72"/>
    <w:multiLevelType w:val="multilevel"/>
    <w:tmpl w:val="4D0C456E"/>
    <w:lvl w:ilvl="0">
      <w:start w:val="1"/>
      <w:numFmt w:val="decimal"/>
      <w:lvlText w:val="%1"/>
      <w:lvlJc w:val="left"/>
      <w:pPr>
        <w:ind w:left="432" w:hanging="432"/>
      </w:pPr>
    </w:lvl>
    <w:lvl w:ilvl="1">
      <w:start w:val="1"/>
      <w:numFmt w:val="decimal"/>
      <w:lvlText w:val="%1.%2"/>
      <w:lvlJc w:val="left"/>
      <w:pPr>
        <w:ind w:left="2845"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4673C09"/>
    <w:multiLevelType w:val="multilevel"/>
    <w:tmpl w:val="247CFEB2"/>
    <w:lvl w:ilvl="0">
      <w:start w:val="1"/>
      <w:numFmt w:val="decimal"/>
      <w:lvlText w:val="%1"/>
      <w:lvlJc w:val="left"/>
      <w:pPr>
        <w:ind w:left="432" w:hanging="432"/>
      </w:pPr>
    </w:lvl>
    <w:lvl w:ilvl="1">
      <w:start w:val="1"/>
      <w:numFmt w:val="decimal"/>
      <w:lvlText w:val="%1.%2"/>
      <w:lvlJc w:val="left"/>
      <w:pPr>
        <w:ind w:left="2845"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691A5C89"/>
    <w:multiLevelType w:val="hybridMultilevel"/>
    <w:tmpl w:val="8DC2B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pStyle w:val="Nadpis9"/>
      <w:lvlText w:val="%1.%2.%3.%4.%5.%6.%7.%8.%9."/>
      <w:lvlJc w:val="left"/>
      <w:pPr>
        <w:tabs>
          <w:tab w:val="num" w:pos="1800"/>
        </w:tabs>
        <w:ind w:left="1800" w:hanging="1800"/>
      </w:pPr>
      <w:rPr>
        <w:rFonts w:hint="default"/>
      </w:rPr>
    </w:lvl>
  </w:abstractNum>
  <w:abstractNum w:abstractNumId="9" w15:restartNumberingAfterBreak="0">
    <w:nsid w:val="76B66CFA"/>
    <w:multiLevelType w:val="hybridMultilevel"/>
    <w:tmpl w:val="1D2A49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4B600E"/>
    <w:multiLevelType w:val="multilevel"/>
    <w:tmpl w:val="786C68DA"/>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sz w:val="20"/>
        <w:szCs w:val="2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8"/>
  </w:num>
  <w:num w:numId="2">
    <w:abstractNumId w:val="0"/>
  </w:num>
  <w:num w:numId="3">
    <w:abstractNumId w:val="6"/>
  </w:num>
  <w:num w:numId="4">
    <w:abstractNumId w:val="1"/>
  </w:num>
  <w:num w:numId="5">
    <w:abstractNumId w:val="10"/>
  </w:num>
  <w:num w:numId="6">
    <w:abstractNumId w:val="3"/>
  </w:num>
  <w:num w:numId="7">
    <w:abstractNumId w:val="10"/>
    <w:lvlOverride w:ilvl="0">
      <w:startOverride w:val="1"/>
    </w:lvlOverride>
    <w:lvlOverride w:ilvl="1">
      <w:startOverride w:val="1"/>
    </w:lvlOverride>
  </w:num>
  <w:num w:numId="8">
    <w:abstractNumId w:val="10"/>
    <w:lvlOverride w:ilvl="0">
      <w:startOverride w:val="1"/>
    </w:lvlOverride>
    <w:lvlOverride w:ilvl="1">
      <w:startOverride w:val="1"/>
    </w:lvlOverride>
  </w:num>
  <w:num w:numId="9">
    <w:abstractNumId w:val="9"/>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
  </w:num>
  <w:num w:numId="13">
    <w:abstractNumId w:val="4"/>
  </w:num>
  <w:num w:numId="1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C78"/>
    <w:rsid w:val="0000169C"/>
    <w:rsid w:val="0000686B"/>
    <w:rsid w:val="00010283"/>
    <w:rsid w:val="00012566"/>
    <w:rsid w:val="00012B42"/>
    <w:rsid w:val="000141DD"/>
    <w:rsid w:val="00014D66"/>
    <w:rsid w:val="000161B1"/>
    <w:rsid w:val="0001702E"/>
    <w:rsid w:val="0001797D"/>
    <w:rsid w:val="00017BBA"/>
    <w:rsid w:val="0002187D"/>
    <w:rsid w:val="00022D29"/>
    <w:rsid w:val="00024C5D"/>
    <w:rsid w:val="00026A19"/>
    <w:rsid w:val="00030924"/>
    <w:rsid w:val="000309F1"/>
    <w:rsid w:val="00035D88"/>
    <w:rsid w:val="0003724A"/>
    <w:rsid w:val="00041A92"/>
    <w:rsid w:val="00042248"/>
    <w:rsid w:val="000438F1"/>
    <w:rsid w:val="00044490"/>
    <w:rsid w:val="0004470A"/>
    <w:rsid w:val="00044976"/>
    <w:rsid w:val="00044C16"/>
    <w:rsid w:val="00045F42"/>
    <w:rsid w:val="00046714"/>
    <w:rsid w:val="000518DA"/>
    <w:rsid w:val="00053E54"/>
    <w:rsid w:val="00055AD5"/>
    <w:rsid w:val="00056B1B"/>
    <w:rsid w:val="00056CFE"/>
    <w:rsid w:val="00057FE9"/>
    <w:rsid w:val="0006000F"/>
    <w:rsid w:val="000602A5"/>
    <w:rsid w:val="000637C6"/>
    <w:rsid w:val="00071DD7"/>
    <w:rsid w:val="00072B92"/>
    <w:rsid w:val="00080178"/>
    <w:rsid w:val="0008087D"/>
    <w:rsid w:val="000811AE"/>
    <w:rsid w:val="0008300B"/>
    <w:rsid w:val="000830FA"/>
    <w:rsid w:val="00086587"/>
    <w:rsid w:val="00087F59"/>
    <w:rsid w:val="00090812"/>
    <w:rsid w:val="00091511"/>
    <w:rsid w:val="000934AD"/>
    <w:rsid w:val="00094C4E"/>
    <w:rsid w:val="00096E6E"/>
    <w:rsid w:val="000A0C36"/>
    <w:rsid w:val="000A3979"/>
    <w:rsid w:val="000A3F0C"/>
    <w:rsid w:val="000A3F95"/>
    <w:rsid w:val="000A64A9"/>
    <w:rsid w:val="000B0DD1"/>
    <w:rsid w:val="000B0FB1"/>
    <w:rsid w:val="000B1686"/>
    <w:rsid w:val="000B18EA"/>
    <w:rsid w:val="000B28D4"/>
    <w:rsid w:val="000B38EA"/>
    <w:rsid w:val="000B448B"/>
    <w:rsid w:val="000B4561"/>
    <w:rsid w:val="000B4C35"/>
    <w:rsid w:val="000B5616"/>
    <w:rsid w:val="000B69BB"/>
    <w:rsid w:val="000B7DAA"/>
    <w:rsid w:val="000C2CFE"/>
    <w:rsid w:val="000C315C"/>
    <w:rsid w:val="000C5328"/>
    <w:rsid w:val="000C5A72"/>
    <w:rsid w:val="000C70A1"/>
    <w:rsid w:val="000D30F8"/>
    <w:rsid w:val="000D39ED"/>
    <w:rsid w:val="000D553E"/>
    <w:rsid w:val="000D5AB6"/>
    <w:rsid w:val="000D7B0F"/>
    <w:rsid w:val="000D7F8B"/>
    <w:rsid w:val="000E7152"/>
    <w:rsid w:val="000E734F"/>
    <w:rsid w:val="001013A3"/>
    <w:rsid w:val="00101725"/>
    <w:rsid w:val="00101B68"/>
    <w:rsid w:val="00102DDC"/>
    <w:rsid w:val="00104BA9"/>
    <w:rsid w:val="00104C1C"/>
    <w:rsid w:val="00104FFB"/>
    <w:rsid w:val="00107DCC"/>
    <w:rsid w:val="0011015D"/>
    <w:rsid w:val="00115390"/>
    <w:rsid w:val="00121558"/>
    <w:rsid w:val="00123351"/>
    <w:rsid w:val="0012368C"/>
    <w:rsid w:val="0012413E"/>
    <w:rsid w:val="00124B86"/>
    <w:rsid w:val="00124E96"/>
    <w:rsid w:val="00125E5E"/>
    <w:rsid w:val="001306BB"/>
    <w:rsid w:val="0013666C"/>
    <w:rsid w:val="00141F1A"/>
    <w:rsid w:val="00144D00"/>
    <w:rsid w:val="001451F8"/>
    <w:rsid w:val="00145815"/>
    <w:rsid w:val="00146A7D"/>
    <w:rsid w:val="001472AC"/>
    <w:rsid w:val="0014776B"/>
    <w:rsid w:val="00153CFF"/>
    <w:rsid w:val="00156015"/>
    <w:rsid w:val="00156963"/>
    <w:rsid w:val="00157811"/>
    <w:rsid w:val="00160D75"/>
    <w:rsid w:val="00161DCB"/>
    <w:rsid w:val="00162C2F"/>
    <w:rsid w:val="0016636E"/>
    <w:rsid w:val="0017152D"/>
    <w:rsid w:val="001730B0"/>
    <w:rsid w:val="001749A2"/>
    <w:rsid w:val="00177A5D"/>
    <w:rsid w:val="00182A6D"/>
    <w:rsid w:val="00183B68"/>
    <w:rsid w:val="001872CF"/>
    <w:rsid w:val="00190780"/>
    <w:rsid w:val="0019172E"/>
    <w:rsid w:val="00193AAB"/>
    <w:rsid w:val="00194309"/>
    <w:rsid w:val="001A0EC6"/>
    <w:rsid w:val="001A1442"/>
    <w:rsid w:val="001A255A"/>
    <w:rsid w:val="001A47FD"/>
    <w:rsid w:val="001A4FFB"/>
    <w:rsid w:val="001A5355"/>
    <w:rsid w:val="001A7A5F"/>
    <w:rsid w:val="001B0569"/>
    <w:rsid w:val="001B08A6"/>
    <w:rsid w:val="001B22CA"/>
    <w:rsid w:val="001B6C67"/>
    <w:rsid w:val="001B6F49"/>
    <w:rsid w:val="001C1488"/>
    <w:rsid w:val="001C3A61"/>
    <w:rsid w:val="001D0244"/>
    <w:rsid w:val="001D08B5"/>
    <w:rsid w:val="001D1229"/>
    <w:rsid w:val="001D1338"/>
    <w:rsid w:val="001D1AE8"/>
    <w:rsid w:val="001D3FD6"/>
    <w:rsid w:val="001D471E"/>
    <w:rsid w:val="001E57D0"/>
    <w:rsid w:val="001E6EC7"/>
    <w:rsid w:val="001F0BD8"/>
    <w:rsid w:val="001F28A5"/>
    <w:rsid w:val="001F3026"/>
    <w:rsid w:val="001F38B7"/>
    <w:rsid w:val="001F48A7"/>
    <w:rsid w:val="00201970"/>
    <w:rsid w:val="002027F3"/>
    <w:rsid w:val="002037C2"/>
    <w:rsid w:val="00204EDA"/>
    <w:rsid w:val="0021325A"/>
    <w:rsid w:val="00213ED6"/>
    <w:rsid w:val="0021597B"/>
    <w:rsid w:val="00215FDD"/>
    <w:rsid w:val="00216641"/>
    <w:rsid w:val="00217865"/>
    <w:rsid w:val="002201B8"/>
    <w:rsid w:val="002201DF"/>
    <w:rsid w:val="00220EFC"/>
    <w:rsid w:val="002235F5"/>
    <w:rsid w:val="002249F2"/>
    <w:rsid w:val="00225A0C"/>
    <w:rsid w:val="00227066"/>
    <w:rsid w:val="0022778A"/>
    <w:rsid w:val="00232D24"/>
    <w:rsid w:val="00235DF7"/>
    <w:rsid w:val="00236CEE"/>
    <w:rsid w:val="002412F7"/>
    <w:rsid w:val="002429AC"/>
    <w:rsid w:val="00242E7F"/>
    <w:rsid w:val="0024339E"/>
    <w:rsid w:val="00243DAD"/>
    <w:rsid w:val="00244530"/>
    <w:rsid w:val="00244586"/>
    <w:rsid w:val="00244E71"/>
    <w:rsid w:val="00246112"/>
    <w:rsid w:val="00253E23"/>
    <w:rsid w:val="00260D50"/>
    <w:rsid w:val="00262541"/>
    <w:rsid w:val="0026260A"/>
    <w:rsid w:val="00262AB6"/>
    <w:rsid w:val="00262B1F"/>
    <w:rsid w:val="002638F9"/>
    <w:rsid w:val="00263B97"/>
    <w:rsid w:val="00264860"/>
    <w:rsid w:val="002652CF"/>
    <w:rsid w:val="00266EF3"/>
    <w:rsid w:val="00267790"/>
    <w:rsid w:val="00267821"/>
    <w:rsid w:val="002679E8"/>
    <w:rsid w:val="00271A2F"/>
    <w:rsid w:val="0027596A"/>
    <w:rsid w:val="00275B32"/>
    <w:rsid w:val="00276D4B"/>
    <w:rsid w:val="002813C7"/>
    <w:rsid w:val="00282D48"/>
    <w:rsid w:val="00283AAC"/>
    <w:rsid w:val="00284CD0"/>
    <w:rsid w:val="0028575C"/>
    <w:rsid w:val="00285AFE"/>
    <w:rsid w:val="002868CF"/>
    <w:rsid w:val="002870A9"/>
    <w:rsid w:val="00290208"/>
    <w:rsid w:val="002912F8"/>
    <w:rsid w:val="00292A14"/>
    <w:rsid w:val="00293A5B"/>
    <w:rsid w:val="00296105"/>
    <w:rsid w:val="00297086"/>
    <w:rsid w:val="002A2216"/>
    <w:rsid w:val="002A34A5"/>
    <w:rsid w:val="002A55AB"/>
    <w:rsid w:val="002A7D41"/>
    <w:rsid w:val="002B0D45"/>
    <w:rsid w:val="002B1284"/>
    <w:rsid w:val="002B2998"/>
    <w:rsid w:val="002B3E46"/>
    <w:rsid w:val="002B6DA9"/>
    <w:rsid w:val="002B7335"/>
    <w:rsid w:val="002C2B67"/>
    <w:rsid w:val="002C31C8"/>
    <w:rsid w:val="002C33AA"/>
    <w:rsid w:val="002C3F5F"/>
    <w:rsid w:val="002C435F"/>
    <w:rsid w:val="002C451B"/>
    <w:rsid w:val="002C5485"/>
    <w:rsid w:val="002C653E"/>
    <w:rsid w:val="002C7602"/>
    <w:rsid w:val="002D1D26"/>
    <w:rsid w:val="002D3294"/>
    <w:rsid w:val="002D35DB"/>
    <w:rsid w:val="002D398D"/>
    <w:rsid w:val="002D411F"/>
    <w:rsid w:val="002D5084"/>
    <w:rsid w:val="002D57CE"/>
    <w:rsid w:val="002D5836"/>
    <w:rsid w:val="002D6EF7"/>
    <w:rsid w:val="002E0015"/>
    <w:rsid w:val="002E0D2C"/>
    <w:rsid w:val="002E2404"/>
    <w:rsid w:val="002E47F5"/>
    <w:rsid w:val="002E498E"/>
    <w:rsid w:val="002F1DBD"/>
    <w:rsid w:val="002F3003"/>
    <w:rsid w:val="002F5FFA"/>
    <w:rsid w:val="003022DF"/>
    <w:rsid w:val="00302A21"/>
    <w:rsid w:val="00305EE4"/>
    <w:rsid w:val="00306BD8"/>
    <w:rsid w:val="00306ED1"/>
    <w:rsid w:val="003078A4"/>
    <w:rsid w:val="00311EEF"/>
    <w:rsid w:val="00314BC7"/>
    <w:rsid w:val="00316B16"/>
    <w:rsid w:val="00322BF5"/>
    <w:rsid w:val="003236A8"/>
    <w:rsid w:val="00323854"/>
    <w:rsid w:val="0032456D"/>
    <w:rsid w:val="00324A1D"/>
    <w:rsid w:val="003257B6"/>
    <w:rsid w:val="003304DC"/>
    <w:rsid w:val="00330C9E"/>
    <w:rsid w:val="00331EC7"/>
    <w:rsid w:val="0033313E"/>
    <w:rsid w:val="00334B56"/>
    <w:rsid w:val="00340039"/>
    <w:rsid w:val="0034234E"/>
    <w:rsid w:val="003442D3"/>
    <w:rsid w:val="00350005"/>
    <w:rsid w:val="00350BCC"/>
    <w:rsid w:val="00351BC5"/>
    <w:rsid w:val="00351D23"/>
    <w:rsid w:val="003525C5"/>
    <w:rsid w:val="00353A12"/>
    <w:rsid w:val="003540CA"/>
    <w:rsid w:val="00354C6D"/>
    <w:rsid w:val="00357AF9"/>
    <w:rsid w:val="00361AEE"/>
    <w:rsid w:val="00366EF4"/>
    <w:rsid w:val="00371967"/>
    <w:rsid w:val="003733CD"/>
    <w:rsid w:val="0037378A"/>
    <w:rsid w:val="00377684"/>
    <w:rsid w:val="00377870"/>
    <w:rsid w:val="0038397F"/>
    <w:rsid w:val="00383C64"/>
    <w:rsid w:val="00386A07"/>
    <w:rsid w:val="00387724"/>
    <w:rsid w:val="00387F11"/>
    <w:rsid w:val="00392C05"/>
    <w:rsid w:val="00393013"/>
    <w:rsid w:val="00394663"/>
    <w:rsid w:val="003A0A01"/>
    <w:rsid w:val="003A4A60"/>
    <w:rsid w:val="003A62FB"/>
    <w:rsid w:val="003A654D"/>
    <w:rsid w:val="003A6ADA"/>
    <w:rsid w:val="003A7930"/>
    <w:rsid w:val="003B04AB"/>
    <w:rsid w:val="003B077B"/>
    <w:rsid w:val="003B0C8E"/>
    <w:rsid w:val="003B5DE4"/>
    <w:rsid w:val="003B6742"/>
    <w:rsid w:val="003B772F"/>
    <w:rsid w:val="003C04DD"/>
    <w:rsid w:val="003C23C9"/>
    <w:rsid w:val="003C2E7B"/>
    <w:rsid w:val="003C35C4"/>
    <w:rsid w:val="003C36D6"/>
    <w:rsid w:val="003C3B5E"/>
    <w:rsid w:val="003C3D53"/>
    <w:rsid w:val="003C7FB3"/>
    <w:rsid w:val="003D0025"/>
    <w:rsid w:val="003D0AD1"/>
    <w:rsid w:val="003D45ED"/>
    <w:rsid w:val="003D4917"/>
    <w:rsid w:val="003D7EC5"/>
    <w:rsid w:val="003E2764"/>
    <w:rsid w:val="003E402D"/>
    <w:rsid w:val="003E50E2"/>
    <w:rsid w:val="003E65AD"/>
    <w:rsid w:val="003E702B"/>
    <w:rsid w:val="003F0FA2"/>
    <w:rsid w:val="003F2693"/>
    <w:rsid w:val="003F3846"/>
    <w:rsid w:val="003F47B3"/>
    <w:rsid w:val="003F64E5"/>
    <w:rsid w:val="00403FCD"/>
    <w:rsid w:val="00404580"/>
    <w:rsid w:val="00404AFA"/>
    <w:rsid w:val="00405FDC"/>
    <w:rsid w:val="00407F37"/>
    <w:rsid w:val="004101CF"/>
    <w:rsid w:val="00411576"/>
    <w:rsid w:val="00411F4F"/>
    <w:rsid w:val="00413AD5"/>
    <w:rsid w:val="004145B9"/>
    <w:rsid w:val="00414B73"/>
    <w:rsid w:val="00416200"/>
    <w:rsid w:val="00416FB4"/>
    <w:rsid w:val="004240C1"/>
    <w:rsid w:val="00426B47"/>
    <w:rsid w:val="00427307"/>
    <w:rsid w:val="00431118"/>
    <w:rsid w:val="00432020"/>
    <w:rsid w:val="004330B5"/>
    <w:rsid w:val="004330CB"/>
    <w:rsid w:val="00433B35"/>
    <w:rsid w:val="00441549"/>
    <w:rsid w:val="0044165E"/>
    <w:rsid w:val="00444489"/>
    <w:rsid w:val="00444A63"/>
    <w:rsid w:val="00445AD3"/>
    <w:rsid w:val="00447A2D"/>
    <w:rsid w:val="004502D0"/>
    <w:rsid w:val="0045115C"/>
    <w:rsid w:val="0045445E"/>
    <w:rsid w:val="00455ECD"/>
    <w:rsid w:val="004605C1"/>
    <w:rsid w:val="004610C0"/>
    <w:rsid w:val="004622B6"/>
    <w:rsid w:val="004624A1"/>
    <w:rsid w:val="004629A4"/>
    <w:rsid w:val="004637D1"/>
    <w:rsid w:val="004645F0"/>
    <w:rsid w:val="00466C2C"/>
    <w:rsid w:val="00467ECD"/>
    <w:rsid w:val="0047062B"/>
    <w:rsid w:val="00470D42"/>
    <w:rsid w:val="00471EF7"/>
    <w:rsid w:val="0047267A"/>
    <w:rsid w:val="00472E24"/>
    <w:rsid w:val="0047356E"/>
    <w:rsid w:val="00473EDA"/>
    <w:rsid w:val="00474A42"/>
    <w:rsid w:val="00474C12"/>
    <w:rsid w:val="004754FE"/>
    <w:rsid w:val="004769E5"/>
    <w:rsid w:val="004801B6"/>
    <w:rsid w:val="00480751"/>
    <w:rsid w:val="00480BC0"/>
    <w:rsid w:val="004816DF"/>
    <w:rsid w:val="00484DF4"/>
    <w:rsid w:val="004866F4"/>
    <w:rsid w:val="00487719"/>
    <w:rsid w:val="00487A77"/>
    <w:rsid w:val="0049054C"/>
    <w:rsid w:val="00490AA4"/>
    <w:rsid w:val="00491FC8"/>
    <w:rsid w:val="004920F3"/>
    <w:rsid w:val="00497A55"/>
    <w:rsid w:val="00497FC6"/>
    <w:rsid w:val="004A0B07"/>
    <w:rsid w:val="004A1D67"/>
    <w:rsid w:val="004A71FE"/>
    <w:rsid w:val="004A7240"/>
    <w:rsid w:val="004B40C5"/>
    <w:rsid w:val="004B4A98"/>
    <w:rsid w:val="004B5496"/>
    <w:rsid w:val="004C2FF5"/>
    <w:rsid w:val="004C402A"/>
    <w:rsid w:val="004C406B"/>
    <w:rsid w:val="004C7F40"/>
    <w:rsid w:val="004D1328"/>
    <w:rsid w:val="004D4945"/>
    <w:rsid w:val="004E3E6C"/>
    <w:rsid w:val="004E7A3E"/>
    <w:rsid w:val="004E7C11"/>
    <w:rsid w:val="004E7E98"/>
    <w:rsid w:val="004F05A0"/>
    <w:rsid w:val="004F20FF"/>
    <w:rsid w:val="004F32B3"/>
    <w:rsid w:val="004F387D"/>
    <w:rsid w:val="004F538C"/>
    <w:rsid w:val="0050029F"/>
    <w:rsid w:val="00501D70"/>
    <w:rsid w:val="00501FEB"/>
    <w:rsid w:val="00505EA7"/>
    <w:rsid w:val="005074F9"/>
    <w:rsid w:val="005108B7"/>
    <w:rsid w:val="005115B2"/>
    <w:rsid w:val="00511970"/>
    <w:rsid w:val="005135A9"/>
    <w:rsid w:val="005150E8"/>
    <w:rsid w:val="00521822"/>
    <w:rsid w:val="00521F34"/>
    <w:rsid w:val="0052264A"/>
    <w:rsid w:val="00522E76"/>
    <w:rsid w:val="0052699C"/>
    <w:rsid w:val="00526AB5"/>
    <w:rsid w:val="00527660"/>
    <w:rsid w:val="00527F20"/>
    <w:rsid w:val="005303C8"/>
    <w:rsid w:val="0053052F"/>
    <w:rsid w:val="0053227F"/>
    <w:rsid w:val="00533385"/>
    <w:rsid w:val="00533794"/>
    <w:rsid w:val="00534182"/>
    <w:rsid w:val="00534FC8"/>
    <w:rsid w:val="005406C1"/>
    <w:rsid w:val="00541672"/>
    <w:rsid w:val="00550604"/>
    <w:rsid w:val="0055505D"/>
    <w:rsid w:val="00555D06"/>
    <w:rsid w:val="005562F6"/>
    <w:rsid w:val="0055659B"/>
    <w:rsid w:val="00556AA8"/>
    <w:rsid w:val="00556CA7"/>
    <w:rsid w:val="00557816"/>
    <w:rsid w:val="00560415"/>
    <w:rsid w:val="00564104"/>
    <w:rsid w:val="00564578"/>
    <w:rsid w:val="005651A2"/>
    <w:rsid w:val="00565597"/>
    <w:rsid w:val="0057059C"/>
    <w:rsid w:val="00581767"/>
    <w:rsid w:val="00584BF4"/>
    <w:rsid w:val="00586035"/>
    <w:rsid w:val="005875B6"/>
    <w:rsid w:val="005907D8"/>
    <w:rsid w:val="005919AD"/>
    <w:rsid w:val="005929DB"/>
    <w:rsid w:val="005938A5"/>
    <w:rsid w:val="0059517B"/>
    <w:rsid w:val="005952E6"/>
    <w:rsid w:val="005A1A3A"/>
    <w:rsid w:val="005A61AE"/>
    <w:rsid w:val="005A6289"/>
    <w:rsid w:val="005B160A"/>
    <w:rsid w:val="005B1B52"/>
    <w:rsid w:val="005B409F"/>
    <w:rsid w:val="005B4E15"/>
    <w:rsid w:val="005B5A7D"/>
    <w:rsid w:val="005C1215"/>
    <w:rsid w:val="005C4905"/>
    <w:rsid w:val="005C7DD1"/>
    <w:rsid w:val="005D21ED"/>
    <w:rsid w:val="005D2ECD"/>
    <w:rsid w:val="005D463C"/>
    <w:rsid w:val="005D64E6"/>
    <w:rsid w:val="005E0FCF"/>
    <w:rsid w:val="005F55BD"/>
    <w:rsid w:val="005F635A"/>
    <w:rsid w:val="005F6417"/>
    <w:rsid w:val="005F6750"/>
    <w:rsid w:val="00600D37"/>
    <w:rsid w:val="00602B6B"/>
    <w:rsid w:val="00603F27"/>
    <w:rsid w:val="00604AD3"/>
    <w:rsid w:val="00606E0A"/>
    <w:rsid w:val="00607923"/>
    <w:rsid w:val="006102D6"/>
    <w:rsid w:val="00610510"/>
    <w:rsid w:val="006125E8"/>
    <w:rsid w:val="006136EC"/>
    <w:rsid w:val="00613E42"/>
    <w:rsid w:val="00614797"/>
    <w:rsid w:val="006170D7"/>
    <w:rsid w:val="00617132"/>
    <w:rsid w:val="00621130"/>
    <w:rsid w:val="0062227C"/>
    <w:rsid w:val="00622C04"/>
    <w:rsid w:val="006231F3"/>
    <w:rsid w:val="00624CCB"/>
    <w:rsid w:val="006300AB"/>
    <w:rsid w:val="00630D2A"/>
    <w:rsid w:val="00632E19"/>
    <w:rsid w:val="0063400C"/>
    <w:rsid w:val="00634EBE"/>
    <w:rsid w:val="00636E0D"/>
    <w:rsid w:val="00637AD0"/>
    <w:rsid w:val="006417E4"/>
    <w:rsid w:val="00645174"/>
    <w:rsid w:val="00647D47"/>
    <w:rsid w:val="00647D62"/>
    <w:rsid w:val="006524BE"/>
    <w:rsid w:val="00652996"/>
    <w:rsid w:val="00653E39"/>
    <w:rsid w:val="006564B3"/>
    <w:rsid w:val="00657B34"/>
    <w:rsid w:val="00657DF4"/>
    <w:rsid w:val="006635D0"/>
    <w:rsid w:val="00664633"/>
    <w:rsid w:val="00664AEE"/>
    <w:rsid w:val="006651BC"/>
    <w:rsid w:val="0067160F"/>
    <w:rsid w:val="006716A9"/>
    <w:rsid w:val="00673780"/>
    <w:rsid w:val="00673F09"/>
    <w:rsid w:val="006746E0"/>
    <w:rsid w:val="00674952"/>
    <w:rsid w:val="00677D65"/>
    <w:rsid w:val="00680C24"/>
    <w:rsid w:val="00681164"/>
    <w:rsid w:val="00682E85"/>
    <w:rsid w:val="006839C6"/>
    <w:rsid w:val="00683ABE"/>
    <w:rsid w:val="00684938"/>
    <w:rsid w:val="00685104"/>
    <w:rsid w:val="0068531A"/>
    <w:rsid w:val="00686178"/>
    <w:rsid w:val="00692E77"/>
    <w:rsid w:val="00695A29"/>
    <w:rsid w:val="0069657B"/>
    <w:rsid w:val="00696F4A"/>
    <w:rsid w:val="006A109E"/>
    <w:rsid w:val="006A184A"/>
    <w:rsid w:val="006A1ABC"/>
    <w:rsid w:val="006A713D"/>
    <w:rsid w:val="006A7253"/>
    <w:rsid w:val="006B010D"/>
    <w:rsid w:val="006B040F"/>
    <w:rsid w:val="006B06C1"/>
    <w:rsid w:val="006B0FE6"/>
    <w:rsid w:val="006B27AD"/>
    <w:rsid w:val="006B35D1"/>
    <w:rsid w:val="006B379B"/>
    <w:rsid w:val="006B395D"/>
    <w:rsid w:val="006B3A64"/>
    <w:rsid w:val="006B3FA7"/>
    <w:rsid w:val="006B4A87"/>
    <w:rsid w:val="006B62AA"/>
    <w:rsid w:val="006C09DC"/>
    <w:rsid w:val="006C0EB9"/>
    <w:rsid w:val="006C2601"/>
    <w:rsid w:val="006C2806"/>
    <w:rsid w:val="006C34B4"/>
    <w:rsid w:val="006D15A6"/>
    <w:rsid w:val="006D289B"/>
    <w:rsid w:val="006D38DC"/>
    <w:rsid w:val="006D71E4"/>
    <w:rsid w:val="006D7F46"/>
    <w:rsid w:val="006E1432"/>
    <w:rsid w:val="006E29F1"/>
    <w:rsid w:val="006E323C"/>
    <w:rsid w:val="006E5271"/>
    <w:rsid w:val="006F0393"/>
    <w:rsid w:val="006F2C7A"/>
    <w:rsid w:val="006F2D55"/>
    <w:rsid w:val="006F4BA2"/>
    <w:rsid w:val="006F51A8"/>
    <w:rsid w:val="006F559D"/>
    <w:rsid w:val="006F74CA"/>
    <w:rsid w:val="006F7624"/>
    <w:rsid w:val="00703595"/>
    <w:rsid w:val="00703998"/>
    <w:rsid w:val="00704A8B"/>
    <w:rsid w:val="0071118A"/>
    <w:rsid w:val="00711805"/>
    <w:rsid w:val="0072250C"/>
    <w:rsid w:val="00722CF1"/>
    <w:rsid w:val="0072346A"/>
    <w:rsid w:val="00723496"/>
    <w:rsid w:val="0072413B"/>
    <w:rsid w:val="00724F12"/>
    <w:rsid w:val="0072665C"/>
    <w:rsid w:val="00727567"/>
    <w:rsid w:val="00730103"/>
    <w:rsid w:val="0073267F"/>
    <w:rsid w:val="0073322B"/>
    <w:rsid w:val="007337A4"/>
    <w:rsid w:val="00733BD2"/>
    <w:rsid w:val="00740132"/>
    <w:rsid w:val="00745477"/>
    <w:rsid w:val="007501CD"/>
    <w:rsid w:val="00750300"/>
    <w:rsid w:val="00750E38"/>
    <w:rsid w:val="0075294A"/>
    <w:rsid w:val="00752A14"/>
    <w:rsid w:val="0075528E"/>
    <w:rsid w:val="00755328"/>
    <w:rsid w:val="007554E1"/>
    <w:rsid w:val="007558BF"/>
    <w:rsid w:val="00757095"/>
    <w:rsid w:val="007654DF"/>
    <w:rsid w:val="00767DB2"/>
    <w:rsid w:val="0077061A"/>
    <w:rsid w:val="00773933"/>
    <w:rsid w:val="00776BC8"/>
    <w:rsid w:val="0077752C"/>
    <w:rsid w:val="007824F3"/>
    <w:rsid w:val="00782AB4"/>
    <w:rsid w:val="0078534E"/>
    <w:rsid w:val="00790A7E"/>
    <w:rsid w:val="007A1CD5"/>
    <w:rsid w:val="007A2AFB"/>
    <w:rsid w:val="007A3635"/>
    <w:rsid w:val="007A452D"/>
    <w:rsid w:val="007A4F96"/>
    <w:rsid w:val="007A62A3"/>
    <w:rsid w:val="007A6CAD"/>
    <w:rsid w:val="007B1185"/>
    <w:rsid w:val="007B127D"/>
    <w:rsid w:val="007B1753"/>
    <w:rsid w:val="007B281A"/>
    <w:rsid w:val="007B7DFC"/>
    <w:rsid w:val="007C0F55"/>
    <w:rsid w:val="007C11E2"/>
    <w:rsid w:val="007C13C6"/>
    <w:rsid w:val="007C157C"/>
    <w:rsid w:val="007C5028"/>
    <w:rsid w:val="007C5B9C"/>
    <w:rsid w:val="007D03ED"/>
    <w:rsid w:val="007D2434"/>
    <w:rsid w:val="007D3F28"/>
    <w:rsid w:val="007D4EA4"/>
    <w:rsid w:val="007D5311"/>
    <w:rsid w:val="007D6221"/>
    <w:rsid w:val="007D75C3"/>
    <w:rsid w:val="007E04B4"/>
    <w:rsid w:val="007E4089"/>
    <w:rsid w:val="007E51A0"/>
    <w:rsid w:val="007E798A"/>
    <w:rsid w:val="007F4409"/>
    <w:rsid w:val="007F4CA2"/>
    <w:rsid w:val="007F5A96"/>
    <w:rsid w:val="007F7D7D"/>
    <w:rsid w:val="0080162C"/>
    <w:rsid w:val="00804CC4"/>
    <w:rsid w:val="008056E4"/>
    <w:rsid w:val="00806671"/>
    <w:rsid w:val="008067E6"/>
    <w:rsid w:val="00807991"/>
    <w:rsid w:val="0081748D"/>
    <w:rsid w:val="00821806"/>
    <w:rsid w:val="008235EB"/>
    <w:rsid w:val="00825C91"/>
    <w:rsid w:val="008305C1"/>
    <w:rsid w:val="00831745"/>
    <w:rsid w:val="00832101"/>
    <w:rsid w:val="008360B2"/>
    <w:rsid w:val="00837783"/>
    <w:rsid w:val="008407B4"/>
    <w:rsid w:val="00842428"/>
    <w:rsid w:val="00844A3B"/>
    <w:rsid w:val="00847C2F"/>
    <w:rsid w:val="00850D6B"/>
    <w:rsid w:val="00853DFD"/>
    <w:rsid w:val="008556D0"/>
    <w:rsid w:val="00856943"/>
    <w:rsid w:val="00857D1B"/>
    <w:rsid w:val="008609B5"/>
    <w:rsid w:val="00862398"/>
    <w:rsid w:val="00863012"/>
    <w:rsid w:val="0086330D"/>
    <w:rsid w:val="00867AC8"/>
    <w:rsid w:val="008712AE"/>
    <w:rsid w:val="00873A03"/>
    <w:rsid w:val="00873E0D"/>
    <w:rsid w:val="00874674"/>
    <w:rsid w:val="00874983"/>
    <w:rsid w:val="00875308"/>
    <w:rsid w:val="008757EB"/>
    <w:rsid w:val="008759CA"/>
    <w:rsid w:val="00875EC6"/>
    <w:rsid w:val="00876004"/>
    <w:rsid w:val="00877F41"/>
    <w:rsid w:val="00880723"/>
    <w:rsid w:val="008815CC"/>
    <w:rsid w:val="008819A9"/>
    <w:rsid w:val="00882F80"/>
    <w:rsid w:val="00883B4B"/>
    <w:rsid w:val="008849E3"/>
    <w:rsid w:val="00884C78"/>
    <w:rsid w:val="00887F89"/>
    <w:rsid w:val="00890EE4"/>
    <w:rsid w:val="00892E4B"/>
    <w:rsid w:val="00894E60"/>
    <w:rsid w:val="00894FF9"/>
    <w:rsid w:val="008952C8"/>
    <w:rsid w:val="00897A86"/>
    <w:rsid w:val="008A0443"/>
    <w:rsid w:val="008A1900"/>
    <w:rsid w:val="008A2D1C"/>
    <w:rsid w:val="008A3D1A"/>
    <w:rsid w:val="008A5E92"/>
    <w:rsid w:val="008B0FED"/>
    <w:rsid w:val="008B2BE4"/>
    <w:rsid w:val="008B3518"/>
    <w:rsid w:val="008B43BD"/>
    <w:rsid w:val="008B4566"/>
    <w:rsid w:val="008B7601"/>
    <w:rsid w:val="008C045C"/>
    <w:rsid w:val="008C1083"/>
    <w:rsid w:val="008C276E"/>
    <w:rsid w:val="008C3142"/>
    <w:rsid w:val="008C3D4B"/>
    <w:rsid w:val="008C5188"/>
    <w:rsid w:val="008C6D23"/>
    <w:rsid w:val="008C7EC0"/>
    <w:rsid w:val="008D3ECA"/>
    <w:rsid w:val="008D59E8"/>
    <w:rsid w:val="008E30B5"/>
    <w:rsid w:val="008E4B9D"/>
    <w:rsid w:val="008E4F3D"/>
    <w:rsid w:val="008F08F0"/>
    <w:rsid w:val="008F1589"/>
    <w:rsid w:val="008F15ED"/>
    <w:rsid w:val="008F4ED3"/>
    <w:rsid w:val="008F59C5"/>
    <w:rsid w:val="00902828"/>
    <w:rsid w:val="0090285F"/>
    <w:rsid w:val="00902886"/>
    <w:rsid w:val="00905238"/>
    <w:rsid w:val="009059BE"/>
    <w:rsid w:val="00911309"/>
    <w:rsid w:val="00912786"/>
    <w:rsid w:val="00914C8E"/>
    <w:rsid w:val="00914CB7"/>
    <w:rsid w:val="00915350"/>
    <w:rsid w:val="009153BF"/>
    <w:rsid w:val="00915CB3"/>
    <w:rsid w:val="009208B6"/>
    <w:rsid w:val="00920F18"/>
    <w:rsid w:val="00921474"/>
    <w:rsid w:val="00922B6A"/>
    <w:rsid w:val="009247F3"/>
    <w:rsid w:val="00924C67"/>
    <w:rsid w:val="00924FED"/>
    <w:rsid w:val="009251B9"/>
    <w:rsid w:val="00927691"/>
    <w:rsid w:val="009304E4"/>
    <w:rsid w:val="009330CF"/>
    <w:rsid w:val="009341B8"/>
    <w:rsid w:val="009356B0"/>
    <w:rsid w:val="00936484"/>
    <w:rsid w:val="00937F67"/>
    <w:rsid w:val="009416CB"/>
    <w:rsid w:val="00942993"/>
    <w:rsid w:val="00943B89"/>
    <w:rsid w:val="00943DA1"/>
    <w:rsid w:val="00946707"/>
    <w:rsid w:val="00946F64"/>
    <w:rsid w:val="0095105E"/>
    <w:rsid w:val="00951179"/>
    <w:rsid w:val="00952C30"/>
    <w:rsid w:val="00953F7F"/>
    <w:rsid w:val="0095499D"/>
    <w:rsid w:val="009556D2"/>
    <w:rsid w:val="0095590E"/>
    <w:rsid w:val="0095648B"/>
    <w:rsid w:val="0095774E"/>
    <w:rsid w:val="00960F16"/>
    <w:rsid w:val="00963D8D"/>
    <w:rsid w:val="0096708F"/>
    <w:rsid w:val="009671F3"/>
    <w:rsid w:val="00975347"/>
    <w:rsid w:val="00975854"/>
    <w:rsid w:val="00982557"/>
    <w:rsid w:val="00983072"/>
    <w:rsid w:val="00984D36"/>
    <w:rsid w:val="00985562"/>
    <w:rsid w:val="009879CE"/>
    <w:rsid w:val="00990B3C"/>
    <w:rsid w:val="00990C43"/>
    <w:rsid w:val="00991290"/>
    <w:rsid w:val="00991410"/>
    <w:rsid w:val="00991C02"/>
    <w:rsid w:val="00991E5F"/>
    <w:rsid w:val="00992BBA"/>
    <w:rsid w:val="00993689"/>
    <w:rsid w:val="009936A0"/>
    <w:rsid w:val="00993BE5"/>
    <w:rsid w:val="0099568C"/>
    <w:rsid w:val="00997AE5"/>
    <w:rsid w:val="009A3B99"/>
    <w:rsid w:val="009A455E"/>
    <w:rsid w:val="009A7323"/>
    <w:rsid w:val="009B0014"/>
    <w:rsid w:val="009B0771"/>
    <w:rsid w:val="009B0925"/>
    <w:rsid w:val="009B2D10"/>
    <w:rsid w:val="009B435B"/>
    <w:rsid w:val="009B4419"/>
    <w:rsid w:val="009B5058"/>
    <w:rsid w:val="009B63CC"/>
    <w:rsid w:val="009C0F3C"/>
    <w:rsid w:val="009C2808"/>
    <w:rsid w:val="009C3304"/>
    <w:rsid w:val="009C4D6E"/>
    <w:rsid w:val="009C50E6"/>
    <w:rsid w:val="009D47CF"/>
    <w:rsid w:val="009D6A11"/>
    <w:rsid w:val="009D7F43"/>
    <w:rsid w:val="009E268E"/>
    <w:rsid w:val="009E4618"/>
    <w:rsid w:val="009E4621"/>
    <w:rsid w:val="009E5BC7"/>
    <w:rsid w:val="009E6AA1"/>
    <w:rsid w:val="009E7712"/>
    <w:rsid w:val="009F043F"/>
    <w:rsid w:val="009F0FFA"/>
    <w:rsid w:val="009F15CD"/>
    <w:rsid w:val="009F2A2E"/>
    <w:rsid w:val="009F2D1F"/>
    <w:rsid w:val="009F4C58"/>
    <w:rsid w:val="009F6545"/>
    <w:rsid w:val="009F7E6D"/>
    <w:rsid w:val="00A00A3E"/>
    <w:rsid w:val="00A0367B"/>
    <w:rsid w:val="00A05645"/>
    <w:rsid w:val="00A0596F"/>
    <w:rsid w:val="00A07186"/>
    <w:rsid w:val="00A07EBC"/>
    <w:rsid w:val="00A10911"/>
    <w:rsid w:val="00A116DF"/>
    <w:rsid w:val="00A1196D"/>
    <w:rsid w:val="00A1265A"/>
    <w:rsid w:val="00A12942"/>
    <w:rsid w:val="00A129E9"/>
    <w:rsid w:val="00A13A11"/>
    <w:rsid w:val="00A1462F"/>
    <w:rsid w:val="00A164A7"/>
    <w:rsid w:val="00A17851"/>
    <w:rsid w:val="00A211AD"/>
    <w:rsid w:val="00A21994"/>
    <w:rsid w:val="00A25088"/>
    <w:rsid w:val="00A269E9"/>
    <w:rsid w:val="00A27D8D"/>
    <w:rsid w:val="00A3020E"/>
    <w:rsid w:val="00A30A56"/>
    <w:rsid w:val="00A31B5E"/>
    <w:rsid w:val="00A336CB"/>
    <w:rsid w:val="00A33D23"/>
    <w:rsid w:val="00A35CA9"/>
    <w:rsid w:val="00A36677"/>
    <w:rsid w:val="00A4176A"/>
    <w:rsid w:val="00A41CF3"/>
    <w:rsid w:val="00A4361B"/>
    <w:rsid w:val="00A444EC"/>
    <w:rsid w:val="00A4489C"/>
    <w:rsid w:val="00A449DF"/>
    <w:rsid w:val="00A45BFA"/>
    <w:rsid w:val="00A45C47"/>
    <w:rsid w:val="00A45DE0"/>
    <w:rsid w:val="00A45FBC"/>
    <w:rsid w:val="00A4699D"/>
    <w:rsid w:val="00A558AE"/>
    <w:rsid w:val="00A57672"/>
    <w:rsid w:val="00A62044"/>
    <w:rsid w:val="00A66702"/>
    <w:rsid w:val="00A70CA2"/>
    <w:rsid w:val="00A71B5C"/>
    <w:rsid w:val="00A72461"/>
    <w:rsid w:val="00A72E51"/>
    <w:rsid w:val="00A73F0C"/>
    <w:rsid w:val="00A76878"/>
    <w:rsid w:val="00A771B5"/>
    <w:rsid w:val="00A838B5"/>
    <w:rsid w:val="00A905B1"/>
    <w:rsid w:val="00A90BB0"/>
    <w:rsid w:val="00A91DE7"/>
    <w:rsid w:val="00A92B76"/>
    <w:rsid w:val="00A9493C"/>
    <w:rsid w:val="00A94F5B"/>
    <w:rsid w:val="00A9537D"/>
    <w:rsid w:val="00A953BD"/>
    <w:rsid w:val="00A953D1"/>
    <w:rsid w:val="00A9635C"/>
    <w:rsid w:val="00A96A6C"/>
    <w:rsid w:val="00A97607"/>
    <w:rsid w:val="00A97DB7"/>
    <w:rsid w:val="00AA011D"/>
    <w:rsid w:val="00AA0E24"/>
    <w:rsid w:val="00AA16A5"/>
    <w:rsid w:val="00AA5736"/>
    <w:rsid w:val="00AB1301"/>
    <w:rsid w:val="00AB131D"/>
    <w:rsid w:val="00AB13CE"/>
    <w:rsid w:val="00AB1B16"/>
    <w:rsid w:val="00AB2ABA"/>
    <w:rsid w:val="00AB3444"/>
    <w:rsid w:val="00AB576C"/>
    <w:rsid w:val="00AB5847"/>
    <w:rsid w:val="00AB5BC6"/>
    <w:rsid w:val="00AB5E29"/>
    <w:rsid w:val="00AB5E50"/>
    <w:rsid w:val="00AB7674"/>
    <w:rsid w:val="00AB7B65"/>
    <w:rsid w:val="00AC0EA4"/>
    <w:rsid w:val="00AC3E55"/>
    <w:rsid w:val="00AC4F80"/>
    <w:rsid w:val="00AC54AC"/>
    <w:rsid w:val="00AC553F"/>
    <w:rsid w:val="00AC599D"/>
    <w:rsid w:val="00AD26B2"/>
    <w:rsid w:val="00AD2B60"/>
    <w:rsid w:val="00AD30E5"/>
    <w:rsid w:val="00AD5C73"/>
    <w:rsid w:val="00AD6367"/>
    <w:rsid w:val="00AD705F"/>
    <w:rsid w:val="00AE00B4"/>
    <w:rsid w:val="00AE10D2"/>
    <w:rsid w:val="00AE1EED"/>
    <w:rsid w:val="00AE4707"/>
    <w:rsid w:val="00AE529A"/>
    <w:rsid w:val="00AE5DD0"/>
    <w:rsid w:val="00AF5686"/>
    <w:rsid w:val="00AF6040"/>
    <w:rsid w:val="00AF6AF0"/>
    <w:rsid w:val="00AF6BFC"/>
    <w:rsid w:val="00B00F7B"/>
    <w:rsid w:val="00B0158F"/>
    <w:rsid w:val="00B01CFB"/>
    <w:rsid w:val="00B06C4E"/>
    <w:rsid w:val="00B10052"/>
    <w:rsid w:val="00B10CC4"/>
    <w:rsid w:val="00B10CF2"/>
    <w:rsid w:val="00B11757"/>
    <w:rsid w:val="00B11CF3"/>
    <w:rsid w:val="00B15212"/>
    <w:rsid w:val="00B162BA"/>
    <w:rsid w:val="00B168CB"/>
    <w:rsid w:val="00B16961"/>
    <w:rsid w:val="00B1721F"/>
    <w:rsid w:val="00B2075D"/>
    <w:rsid w:val="00B20C74"/>
    <w:rsid w:val="00B217E0"/>
    <w:rsid w:val="00B21A7B"/>
    <w:rsid w:val="00B21FEB"/>
    <w:rsid w:val="00B24C5C"/>
    <w:rsid w:val="00B27A26"/>
    <w:rsid w:val="00B33291"/>
    <w:rsid w:val="00B33D1E"/>
    <w:rsid w:val="00B4331E"/>
    <w:rsid w:val="00B44FB5"/>
    <w:rsid w:val="00B45612"/>
    <w:rsid w:val="00B46B0B"/>
    <w:rsid w:val="00B46F5A"/>
    <w:rsid w:val="00B47492"/>
    <w:rsid w:val="00B47ECF"/>
    <w:rsid w:val="00B512DD"/>
    <w:rsid w:val="00B5145B"/>
    <w:rsid w:val="00B53E83"/>
    <w:rsid w:val="00B6009F"/>
    <w:rsid w:val="00B61668"/>
    <w:rsid w:val="00B666AE"/>
    <w:rsid w:val="00B6787A"/>
    <w:rsid w:val="00B70D60"/>
    <w:rsid w:val="00B71C36"/>
    <w:rsid w:val="00B734A8"/>
    <w:rsid w:val="00B7476E"/>
    <w:rsid w:val="00B74E2B"/>
    <w:rsid w:val="00B759BB"/>
    <w:rsid w:val="00B75DFC"/>
    <w:rsid w:val="00B76667"/>
    <w:rsid w:val="00B76F93"/>
    <w:rsid w:val="00B80620"/>
    <w:rsid w:val="00B85A6A"/>
    <w:rsid w:val="00B86A3B"/>
    <w:rsid w:val="00B905F1"/>
    <w:rsid w:val="00B916C6"/>
    <w:rsid w:val="00B91FAD"/>
    <w:rsid w:val="00B9274B"/>
    <w:rsid w:val="00B9426F"/>
    <w:rsid w:val="00B95262"/>
    <w:rsid w:val="00B95278"/>
    <w:rsid w:val="00B95ECC"/>
    <w:rsid w:val="00B9703D"/>
    <w:rsid w:val="00BA4F31"/>
    <w:rsid w:val="00BA710A"/>
    <w:rsid w:val="00BA7D4C"/>
    <w:rsid w:val="00BB0BB2"/>
    <w:rsid w:val="00BB1098"/>
    <w:rsid w:val="00BB20B0"/>
    <w:rsid w:val="00BB7510"/>
    <w:rsid w:val="00BB7AD7"/>
    <w:rsid w:val="00BC165C"/>
    <w:rsid w:val="00BC1FD0"/>
    <w:rsid w:val="00BC3C5D"/>
    <w:rsid w:val="00BC68DD"/>
    <w:rsid w:val="00BC6FB9"/>
    <w:rsid w:val="00BC74BC"/>
    <w:rsid w:val="00BC7DAD"/>
    <w:rsid w:val="00BD0659"/>
    <w:rsid w:val="00BD0982"/>
    <w:rsid w:val="00BD3A5F"/>
    <w:rsid w:val="00BD641E"/>
    <w:rsid w:val="00BE134A"/>
    <w:rsid w:val="00BE1E9B"/>
    <w:rsid w:val="00BE249A"/>
    <w:rsid w:val="00BE43A3"/>
    <w:rsid w:val="00BE4838"/>
    <w:rsid w:val="00BE5302"/>
    <w:rsid w:val="00BE6B07"/>
    <w:rsid w:val="00BF0371"/>
    <w:rsid w:val="00BF0889"/>
    <w:rsid w:val="00BF3149"/>
    <w:rsid w:val="00BF5ED0"/>
    <w:rsid w:val="00BF780A"/>
    <w:rsid w:val="00BF7D60"/>
    <w:rsid w:val="00BF7EEF"/>
    <w:rsid w:val="00C0048B"/>
    <w:rsid w:val="00C00971"/>
    <w:rsid w:val="00C0147E"/>
    <w:rsid w:val="00C01EBC"/>
    <w:rsid w:val="00C04467"/>
    <w:rsid w:val="00C073B0"/>
    <w:rsid w:val="00C07DCE"/>
    <w:rsid w:val="00C1035A"/>
    <w:rsid w:val="00C1116F"/>
    <w:rsid w:val="00C12B12"/>
    <w:rsid w:val="00C1377D"/>
    <w:rsid w:val="00C13B48"/>
    <w:rsid w:val="00C13E50"/>
    <w:rsid w:val="00C14398"/>
    <w:rsid w:val="00C14B0B"/>
    <w:rsid w:val="00C154BD"/>
    <w:rsid w:val="00C15E25"/>
    <w:rsid w:val="00C2020C"/>
    <w:rsid w:val="00C2148A"/>
    <w:rsid w:val="00C215F8"/>
    <w:rsid w:val="00C226DA"/>
    <w:rsid w:val="00C2347C"/>
    <w:rsid w:val="00C23E86"/>
    <w:rsid w:val="00C248AB"/>
    <w:rsid w:val="00C255B0"/>
    <w:rsid w:val="00C25E58"/>
    <w:rsid w:val="00C2723F"/>
    <w:rsid w:val="00C27510"/>
    <w:rsid w:val="00C34E32"/>
    <w:rsid w:val="00C36362"/>
    <w:rsid w:val="00C40B81"/>
    <w:rsid w:val="00C40E4B"/>
    <w:rsid w:val="00C41F93"/>
    <w:rsid w:val="00C42996"/>
    <w:rsid w:val="00C4625C"/>
    <w:rsid w:val="00C467FF"/>
    <w:rsid w:val="00C54702"/>
    <w:rsid w:val="00C56156"/>
    <w:rsid w:val="00C5624B"/>
    <w:rsid w:val="00C602AF"/>
    <w:rsid w:val="00C61B5D"/>
    <w:rsid w:val="00C62007"/>
    <w:rsid w:val="00C6292D"/>
    <w:rsid w:val="00C64A27"/>
    <w:rsid w:val="00C65B37"/>
    <w:rsid w:val="00C663BF"/>
    <w:rsid w:val="00C6681A"/>
    <w:rsid w:val="00C6794A"/>
    <w:rsid w:val="00C70A6A"/>
    <w:rsid w:val="00C72B8A"/>
    <w:rsid w:val="00C73F97"/>
    <w:rsid w:val="00C764C6"/>
    <w:rsid w:val="00C77638"/>
    <w:rsid w:val="00C854CA"/>
    <w:rsid w:val="00C85877"/>
    <w:rsid w:val="00C87041"/>
    <w:rsid w:val="00C90D1F"/>
    <w:rsid w:val="00C910B1"/>
    <w:rsid w:val="00C92596"/>
    <w:rsid w:val="00C929E6"/>
    <w:rsid w:val="00C93B1F"/>
    <w:rsid w:val="00C948C2"/>
    <w:rsid w:val="00C95A82"/>
    <w:rsid w:val="00C95CB0"/>
    <w:rsid w:val="00C97F9D"/>
    <w:rsid w:val="00CA0789"/>
    <w:rsid w:val="00CA14B6"/>
    <w:rsid w:val="00CA1FAB"/>
    <w:rsid w:val="00CA6664"/>
    <w:rsid w:val="00CB1F1F"/>
    <w:rsid w:val="00CB5243"/>
    <w:rsid w:val="00CB52DD"/>
    <w:rsid w:val="00CB648C"/>
    <w:rsid w:val="00CB65BA"/>
    <w:rsid w:val="00CB778C"/>
    <w:rsid w:val="00CC098D"/>
    <w:rsid w:val="00CC1A7B"/>
    <w:rsid w:val="00CC1FAB"/>
    <w:rsid w:val="00CC2548"/>
    <w:rsid w:val="00CC5157"/>
    <w:rsid w:val="00CC55C7"/>
    <w:rsid w:val="00CC7FCF"/>
    <w:rsid w:val="00CD11C0"/>
    <w:rsid w:val="00CD2CD3"/>
    <w:rsid w:val="00CD4541"/>
    <w:rsid w:val="00CD6320"/>
    <w:rsid w:val="00CD65FD"/>
    <w:rsid w:val="00CD6A32"/>
    <w:rsid w:val="00CE1286"/>
    <w:rsid w:val="00CE2C71"/>
    <w:rsid w:val="00CE3FAB"/>
    <w:rsid w:val="00CE6063"/>
    <w:rsid w:val="00CE66A9"/>
    <w:rsid w:val="00CE6CE8"/>
    <w:rsid w:val="00CE7E54"/>
    <w:rsid w:val="00CF09EC"/>
    <w:rsid w:val="00CF21B0"/>
    <w:rsid w:val="00CF3497"/>
    <w:rsid w:val="00CF49A3"/>
    <w:rsid w:val="00CF4F39"/>
    <w:rsid w:val="00CF55F1"/>
    <w:rsid w:val="00CF62CC"/>
    <w:rsid w:val="00D00554"/>
    <w:rsid w:val="00D03B89"/>
    <w:rsid w:val="00D04119"/>
    <w:rsid w:val="00D0423F"/>
    <w:rsid w:val="00D04E51"/>
    <w:rsid w:val="00D10555"/>
    <w:rsid w:val="00D12119"/>
    <w:rsid w:val="00D14D7C"/>
    <w:rsid w:val="00D22164"/>
    <w:rsid w:val="00D22C96"/>
    <w:rsid w:val="00D2512A"/>
    <w:rsid w:val="00D25F6A"/>
    <w:rsid w:val="00D262E7"/>
    <w:rsid w:val="00D26D52"/>
    <w:rsid w:val="00D2773D"/>
    <w:rsid w:val="00D27D52"/>
    <w:rsid w:val="00D30398"/>
    <w:rsid w:val="00D316B1"/>
    <w:rsid w:val="00D36ED7"/>
    <w:rsid w:val="00D37DA6"/>
    <w:rsid w:val="00D40434"/>
    <w:rsid w:val="00D426A7"/>
    <w:rsid w:val="00D459D1"/>
    <w:rsid w:val="00D45B48"/>
    <w:rsid w:val="00D45B9C"/>
    <w:rsid w:val="00D47934"/>
    <w:rsid w:val="00D502AD"/>
    <w:rsid w:val="00D51FCA"/>
    <w:rsid w:val="00D52EAC"/>
    <w:rsid w:val="00D57725"/>
    <w:rsid w:val="00D62649"/>
    <w:rsid w:val="00D626C9"/>
    <w:rsid w:val="00D628E2"/>
    <w:rsid w:val="00D64FBF"/>
    <w:rsid w:val="00D661F8"/>
    <w:rsid w:val="00D676B7"/>
    <w:rsid w:val="00D67F5E"/>
    <w:rsid w:val="00D70188"/>
    <w:rsid w:val="00D70C94"/>
    <w:rsid w:val="00D73872"/>
    <w:rsid w:val="00D73D79"/>
    <w:rsid w:val="00D740F2"/>
    <w:rsid w:val="00D755DD"/>
    <w:rsid w:val="00D7608A"/>
    <w:rsid w:val="00D76429"/>
    <w:rsid w:val="00D76439"/>
    <w:rsid w:val="00D76A7D"/>
    <w:rsid w:val="00D80562"/>
    <w:rsid w:val="00D845D3"/>
    <w:rsid w:val="00D84FD7"/>
    <w:rsid w:val="00D84FF1"/>
    <w:rsid w:val="00D85A45"/>
    <w:rsid w:val="00D85E52"/>
    <w:rsid w:val="00D85F8A"/>
    <w:rsid w:val="00D92A76"/>
    <w:rsid w:val="00D95113"/>
    <w:rsid w:val="00D96FE4"/>
    <w:rsid w:val="00D97877"/>
    <w:rsid w:val="00DA052C"/>
    <w:rsid w:val="00DA1AD4"/>
    <w:rsid w:val="00DA3270"/>
    <w:rsid w:val="00DA6EA8"/>
    <w:rsid w:val="00DA7F15"/>
    <w:rsid w:val="00DB0C71"/>
    <w:rsid w:val="00DB2317"/>
    <w:rsid w:val="00DB2428"/>
    <w:rsid w:val="00DB3BD1"/>
    <w:rsid w:val="00DB657F"/>
    <w:rsid w:val="00DB71AB"/>
    <w:rsid w:val="00DB71EB"/>
    <w:rsid w:val="00DC3027"/>
    <w:rsid w:val="00DD0640"/>
    <w:rsid w:val="00DD1489"/>
    <w:rsid w:val="00DD18E4"/>
    <w:rsid w:val="00DD680F"/>
    <w:rsid w:val="00DD732A"/>
    <w:rsid w:val="00DE39D5"/>
    <w:rsid w:val="00DE63C8"/>
    <w:rsid w:val="00DE6FD9"/>
    <w:rsid w:val="00DE7473"/>
    <w:rsid w:val="00DF07AC"/>
    <w:rsid w:val="00DF08E1"/>
    <w:rsid w:val="00DF50E4"/>
    <w:rsid w:val="00DF554A"/>
    <w:rsid w:val="00E026DD"/>
    <w:rsid w:val="00E0336E"/>
    <w:rsid w:val="00E0451E"/>
    <w:rsid w:val="00E0602C"/>
    <w:rsid w:val="00E062B5"/>
    <w:rsid w:val="00E073B9"/>
    <w:rsid w:val="00E10127"/>
    <w:rsid w:val="00E109C4"/>
    <w:rsid w:val="00E11746"/>
    <w:rsid w:val="00E1256E"/>
    <w:rsid w:val="00E1315F"/>
    <w:rsid w:val="00E15369"/>
    <w:rsid w:val="00E16546"/>
    <w:rsid w:val="00E17814"/>
    <w:rsid w:val="00E20DDD"/>
    <w:rsid w:val="00E238B1"/>
    <w:rsid w:val="00E25940"/>
    <w:rsid w:val="00E26967"/>
    <w:rsid w:val="00E26EF7"/>
    <w:rsid w:val="00E2745B"/>
    <w:rsid w:val="00E300CF"/>
    <w:rsid w:val="00E30E38"/>
    <w:rsid w:val="00E32698"/>
    <w:rsid w:val="00E35A2C"/>
    <w:rsid w:val="00E36B4A"/>
    <w:rsid w:val="00E374EE"/>
    <w:rsid w:val="00E41567"/>
    <w:rsid w:val="00E41E05"/>
    <w:rsid w:val="00E429D2"/>
    <w:rsid w:val="00E42B97"/>
    <w:rsid w:val="00E4431F"/>
    <w:rsid w:val="00E4746F"/>
    <w:rsid w:val="00E47CC3"/>
    <w:rsid w:val="00E51F7B"/>
    <w:rsid w:val="00E5200B"/>
    <w:rsid w:val="00E52D65"/>
    <w:rsid w:val="00E53EB3"/>
    <w:rsid w:val="00E55AE1"/>
    <w:rsid w:val="00E56C07"/>
    <w:rsid w:val="00E56F5F"/>
    <w:rsid w:val="00E60A7C"/>
    <w:rsid w:val="00E620B6"/>
    <w:rsid w:val="00E66AF3"/>
    <w:rsid w:val="00E66F04"/>
    <w:rsid w:val="00E71DC9"/>
    <w:rsid w:val="00E721E1"/>
    <w:rsid w:val="00E73865"/>
    <w:rsid w:val="00E738B8"/>
    <w:rsid w:val="00E7496E"/>
    <w:rsid w:val="00E75F15"/>
    <w:rsid w:val="00E7644D"/>
    <w:rsid w:val="00E81577"/>
    <w:rsid w:val="00E81A4E"/>
    <w:rsid w:val="00E82361"/>
    <w:rsid w:val="00E84488"/>
    <w:rsid w:val="00E852C3"/>
    <w:rsid w:val="00E86264"/>
    <w:rsid w:val="00E86C78"/>
    <w:rsid w:val="00E9125F"/>
    <w:rsid w:val="00E91A91"/>
    <w:rsid w:val="00E91DB1"/>
    <w:rsid w:val="00E9338E"/>
    <w:rsid w:val="00EA0ECF"/>
    <w:rsid w:val="00EA457D"/>
    <w:rsid w:val="00EB1616"/>
    <w:rsid w:val="00EB1CA1"/>
    <w:rsid w:val="00EB30C9"/>
    <w:rsid w:val="00EB4293"/>
    <w:rsid w:val="00EB4901"/>
    <w:rsid w:val="00EB4FE4"/>
    <w:rsid w:val="00EB61B6"/>
    <w:rsid w:val="00EB6A4B"/>
    <w:rsid w:val="00EB6C21"/>
    <w:rsid w:val="00EB7548"/>
    <w:rsid w:val="00EC0806"/>
    <w:rsid w:val="00EC0C01"/>
    <w:rsid w:val="00EC0D59"/>
    <w:rsid w:val="00EC30DF"/>
    <w:rsid w:val="00EC4F53"/>
    <w:rsid w:val="00EC53DB"/>
    <w:rsid w:val="00ED2808"/>
    <w:rsid w:val="00ED4152"/>
    <w:rsid w:val="00ED64A3"/>
    <w:rsid w:val="00ED6A08"/>
    <w:rsid w:val="00ED75F3"/>
    <w:rsid w:val="00EE0B68"/>
    <w:rsid w:val="00EE369C"/>
    <w:rsid w:val="00EE3AEC"/>
    <w:rsid w:val="00EE3E98"/>
    <w:rsid w:val="00EE6C42"/>
    <w:rsid w:val="00EF03CE"/>
    <w:rsid w:val="00EF2FFB"/>
    <w:rsid w:val="00EF4205"/>
    <w:rsid w:val="00EF5A51"/>
    <w:rsid w:val="00EF7483"/>
    <w:rsid w:val="00EF77D1"/>
    <w:rsid w:val="00F02A5F"/>
    <w:rsid w:val="00F03C68"/>
    <w:rsid w:val="00F04821"/>
    <w:rsid w:val="00F071D2"/>
    <w:rsid w:val="00F128AA"/>
    <w:rsid w:val="00F13E52"/>
    <w:rsid w:val="00F13EFA"/>
    <w:rsid w:val="00F1492A"/>
    <w:rsid w:val="00F1584A"/>
    <w:rsid w:val="00F164D7"/>
    <w:rsid w:val="00F210AD"/>
    <w:rsid w:val="00F213A9"/>
    <w:rsid w:val="00F22A80"/>
    <w:rsid w:val="00F23FE7"/>
    <w:rsid w:val="00F25A31"/>
    <w:rsid w:val="00F25CC8"/>
    <w:rsid w:val="00F26D54"/>
    <w:rsid w:val="00F30002"/>
    <w:rsid w:val="00F30E70"/>
    <w:rsid w:val="00F32722"/>
    <w:rsid w:val="00F3330B"/>
    <w:rsid w:val="00F34A14"/>
    <w:rsid w:val="00F35012"/>
    <w:rsid w:val="00F3530E"/>
    <w:rsid w:val="00F35611"/>
    <w:rsid w:val="00F37077"/>
    <w:rsid w:val="00F4019C"/>
    <w:rsid w:val="00F40216"/>
    <w:rsid w:val="00F40275"/>
    <w:rsid w:val="00F40331"/>
    <w:rsid w:val="00F42796"/>
    <w:rsid w:val="00F44742"/>
    <w:rsid w:val="00F448D3"/>
    <w:rsid w:val="00F459EF"/>
    <w:rsid w:val="00F46B9F"/>
    <w:rsid w:val="00F478F3"/>
    <w:rsid w:val="00F517D1"/>
    <w:rsid w:val="00F5357A"/>
    <w:rsid w:val="00F5371E"/>
    <w:rsid w:val="00F54AE3"/>
    <w:rsid w:val="00F553FB"/>
    <w:rsid w:val="00F639F0"/>
    <w:rsid w:val="00F63C69"/>
    <w:rsid w:val="00F63DA0"/>
    <w:rsid w:val="00F7037F"/>
    <w:rsid w:val="00F71069"/>
    <w:rsid w:val="00F71E80"/>
    <w:rsid w:val="00F7276F"/>
    <w:rsid w:val="00F73014"/>
    <w:rsid w:val="00F74A7C"/>
    <w:rsid w:val="00F75E07"/>
    <w:rsid w:val="00F775C3"/>
    <w:rsid w:val="00F77CF3"/>
    <w:rsid w:val="00F80AA5"/>
    <w:rsid w:val="00F852D1"/>
    <w:rsid w:val="00F86259"/>
    <w:rsid w:val="00F86403"/>
    <w:rsid w:val="00F8736F"/>
    <w:rsid w:val="00F9156C"/>
    <w:rsid w:val="00F9206E"/>
    <w:rsid w:val="00F92F6A"/>
    <w:rsid w:val="00F94F5D"/>
    <w:rsid w:val="00F97B60"/>
    <w:rsid w:val="00FA14A1"/>
    <w:rsid w:val="00FA199C"/>
    <w:rsid w:val="00FA3D30"/>
    <w:rsid w:val="00FA5094"/>
    <w:rsid w:val="00FA7427"/>
    <w:rsid w:val="00FA77A3"/>
    <w:rsid w:val="00FB2A69"/>
    <w:rsid w:val="00FB35A6"/>
    <w:rsid w:val="00FB4BBB"/>
    <w:rsid w:val="00FB7E7E"/>
    <w:rsid w:val="00FC047B"/>
    <w:rsid w:val="00FC2A3C"/>
    <w:rsid w:val="00FD04E2"/>
    <w:rsid w:val="00FD20D3"/>
    <w:rsid w:val="00FD4E68"/>
    <w:rsid w:val="00FD540D"/>
    <w:rsid w:val="00FD6E92"/>
    <w:rsid w:val="00FE080E"/>
    <w:rsid w:val="00FE3E1B"/>
    <w:rsid w:val="00FE597D"/>
    <w:rsid w:val="00FE5E06"/>
    <w:rsid w:val="00FE608B"/>
    <w:rsid w:val="00FE6CC6"/>
    <w:rsid w:val="00FF095D"/>
    <w:rsid w:val="00FF0D73"/>
    <w:rsid w:val="00FF36A7"/>
    <w:rsid w:val="00FF6E4F"/>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6DF3E33"/>
  <w15:chartTrackingRefBased/>
  <w15:docId w15:val="{7C703C06-621F-4DFC-8955-98EC0221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1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
    <w:qFormat/>
    <w:rsid w:val="004C402A"/>
    <w:pPr>
      <w:suppressAutoHyphens/>
      <w:spacing w:line="312" w:lineRule="auto"/>
    </w:pPr>
    <w:rPr>
      <w:rFonts w:ascii="Verdana" w:hAnsi="Verdana"/>
      <w:sz w:val="18"/>
      <w:szCs w:val="24"/>
      <w:lang w:eastAsia="zh-CN"/>
    </w:rPr>
  </w:style>
  <w:style w:type="paragraph" w:styleId="Nadpis1">
    <w:name w:val="heading 1"/>
    <w:basedOn w:val="Normln"/>
    <w:next w:val="Normln"/>
    <w:uiPriority w:val="9"/>
    <w:qFormat/>
    <w:rsid w:val="004769E5"/>
    <w:pPr>
      <w:keepNext/>
      <w:spacing w:before="60"/>
      <w:ind w:left="709"/>
      <w:jc w:val="both"/>
      <w:outlineLvl w:val="0"/>
    </w:pPr>
    <w:rPr>
      <w:rFonts w:ascii="Arial" w:hAnsi="Arial"/>
      <w:i/>
      <w:iCs/>
      <w:color w:val="FF0000"/>
    </w:rPr>
  </w:style>
  <w:style w:type="paragraph" w:styleId="Nadpis2">
    <w:name w:val="heading 2"/>
    <w:basedOn w:val="Normln"/>
    <w:next w:val="Normln"/>
    <w:uiPriority w:val="10"/>
    <w:qFormat/>
    <w:rsid w:val="004769E5"/>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rsid w:val="004769E5"/>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rsid w:val="004769E5"/>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rsid w:val="004769E5"/>
    <w:pPr>
      <w:keepNext/>
      <w:ind w:left="709" w:hanging="709"/>
      <w:jc w:val="both"/>
      <w:outlineLvl w:val="4"/>
    </w:pPr>
    <w:rPr>
      <w:rFonts w:ascii="Arial" w:hAnsi="Arial"/>
      <w:b/>
      <w:bCs/>
      <w:sz w:val="24"/>
      <w:szCs w:val="20"/>
      <w:u w:val="single"/>
      <w:lang w:val="x-none" w:eastAsia="x-none"/>
    </w:rPr>
  </w:style>
  <w:style w:type="paragraph" w:styleId="Nadpis7">
    <w:name w:val="heading 7"/>
    <w:basedOn w:val="Normln"/>
    <w:next w:val="Normln"/>
    <w:uiPriority w:val="2"/>
    <w:qFormat/>
    <w:rsid w:val="004769E5"/>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rsid w:val="004769E5"/>
    <w:pPr>
      <w:keepNext/>
      <w:ind w:left="709" w:hanging="709"/>
      <w:jc w:val="center"/>
      <w:outlineLvl w:val="7"/>
    </w:pPr>
    <w:rPr>
      <w:rFonts w:ascii="Arial" w:hAnsi="Arial"/>
      <w:b/>
      <w:sz w:val="22"/>
      <w:szCs w:val="20"/>
      <w:u w:val="single"/>
      <w:lang w:val="x-none" w:eastAsia="x-none"/>
    </w:rPr>
  </w:style>
  <w:style w:type="paragraph" w:styleId="Nadpis9">
    <w:name w:val="heading 9"/>
    <w:basedOn w:val="Normln"/>
    <w:next w:val="Normln"/>
    <w:link w:val="Nadpis9Char"/>
    <w:uiPriority w:val="2"/>
    <w:rsid w:val="00026A19"/>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2"/>
    <w:qFormat/>
    <w:rsid w:val="00A9493C"/>
    <w:pPr>
      <w:jc w:val="center"/>
    </w:pPr>
    <w:rPr>
      <w:rFonts w:cs="Arial"/>
      <w:b/>
      <w:bCs/>
      <w:caps/>
      <w:sz w:val="22"/>
    </w:rPr>
  </w:style>
  <w:style w:type="paragraph" w:styleId="Zhlav">
    <w:name w:val="header"/>
    <w:basedOn w:val="Normln"/>
    <w:link w:val="ZhlavChar"/>
    <w:rsid w:val="001F3026"/>
    <w:pPr>
      <w:tabs>
        <w:tab w:val="center" w:pos="4536"/>
        <w:tab w:val="right" w:pos="9072"/>
      </w:tabs>
      <w:jc w:val="both"/>
    </w:pPr>
    <w:rPr>
      <w:i/>
      <w:sz w:val="16"/>
      <w:szCs w:val="20"/>
      <w:lang w:val="x-none" w:eastAsia="x-none"/>
    </w:rPr>
  </w:style>
  <w:style w:type="character" w:styleId="slostrnky">
    <w:name w:val="page number"/>
    <w:basedOn w:val="Standardnpsmoodstavce"/>
    <w:uiPriority w:val="2"/>
    <w:rsid w:val="004769E5"/>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szCs w:val="20"/>
      <w:lang w:val="x-none" w:eastAsia="x-none"/>
    </w:rPr>
  </w:style>
  <w:style w:type="character" w:customStyle="1" w:styleId="Zvraznn">
    <w:name w:val="Zvýraznění"/>
    <w:uiPriority w:val="1"/>
    <w:qFormat/>
    <w:rsid w:val="004769E5"/>
    <w:rPr>
      <w:i/>
      <w:iCs/>
    </w:rPr>
  </w:style>
  <w:style w:type="character" w:styleId="Hypertextovodkaz">
    <w:name w:val="Hyperlink"/>
    <w:uiPriority w:val="2"/>
    <w:rsid w:val="004769E5"/>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customStyle="1" w:styleId="Rozvrendokumentu">
    <w:name w:val="Rozvržení dokumentu"/>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paragraph" w:customStyle="1" w:styleId="rove1-slolnku">
    <w:name w:val="Úroveň 1 - číslo článku"/>
    <w:basedOn w:val="Normln"/>
    <w:next w:val="rove1-nzevlnku"/>
    <w:link w:val="rove1-slolnkuChar"/>
    <w:qFormat/>
    <w:rsid w:val="004C402A"/>
    <w:pPr>
      <w:keepNext/>
      <w:numPr>
        <w:numId w:val="5"/>
      </w:numPr>
      <w:spacing w:before="360"/>
      <w:jc w:val="center"/>
    </w:pPr>
    <w:rPr>
      <w:szCs w:val="20"/>
      <w:lang w:val="x-none"/>
    </w:rPr>
  </w:style>
  <w:style w:type="character" w:customStyle="1" w:styleId="rove1-slolnkuChar">
    <w:name w:val="Úroveň 1 - číslo článku Char"/>
    <w:link w:val="rove1-slolnku"/>
    <w:rsid w:val="00921474"/>
    <w:rPr>
      <w:rFonts w:ascii="Verdana" w:hAnsi="Verdana"/>
      <w:sz w:val="18"/>
      <w:lang w:val="x-none" w:eastAsia="zh-CN"/>
    </w:rPr>
  </w:style>
  <w:style w:type="paragraph" w:customStyle="1" w:styleId="rove2-slovantext">
    <w:name w:val="Úroveň 2 - číslovaný text"/>
    <w:basedOn w:val="Normln"/>
    <w:link w:val="rove2-slovantextChar"/>
    <w:qFormat/>
    <w:rsid w:val="004C402A"/>
    <w:pPr>
      <w:numPr>
        <w:ilvl w:val="1"/>
        <w:numId w:val="5"/>
      </w:numPr>
      <w:spacing w:before="120" w:after="120"/>
      <w:jc w:val="both"/>
    </w:pPr>
    <w:rPr>
      <w:lang w:val="x-none"/>
    </w:rPr>
  </w:style>
  <w:style w:type="character" w:customStyle="1" w:styleId="rove2-slovantextChar">
    <w:name w:val="Úroveň 2 - číslovaný text Char"/>
    <w:link w:val="rove2-slovantext"/>
    <w:rsid w:val="00D03B89"/>
    <w:rPr>
      <w:rFonts w:ascii="Verdana" w:hAnsi="Verdana"/>
      <w:sz w:val="18"/>
      <w:szCs w:val="24"/>
      <w:lang w:val="x-none" w:eastAsia="zh-CN"/>
    </w:rPr>
  </w:style>
  <w:style w:type="paragraph" w:customStyle="1" w:styleId="rove2-text">
    <w:name w:val="Úroveň 2 - text"/>
    <w:basedOn w:val="Normln"/>
    <w:link w:val="rove2-textChar"/>
    <w:qFormat/>
    <w:rsid w:val="00D03B89"/>
    <w:pPr>
      <w:spacing w:before="120" w:after="120"/>
      <w:ind w:left="397"/>
      <w:jc w:val="both"/>
    </w:pPr>
    <w:rPr>
      <w:szCs w:val="20"/>
      <w:lang w:val="x-none" w:eastAsia="x-none"/>
    </w:r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rPr>
      <w:szCs w:val="24"/>
      <w:lang w:eastAsia="zh-CN"/>
    </w:rPr>
  </w:style>
  <w:style w:type="character" w:customStyle="1" w:styleId="rove2-odrkovtextChar">
    <w:name w:val="Úroveň 2 - odrážkový text Char"/>
    <w:link w:val="rove2-odrkovtext"/>
    <w:rsid w:val="0055659B"/>
    <w:rPr>
      <w:rFonts w:ascii="Verdana" w:hAnsi="Verdana"/>
      <w:sz w:val="18"/>
      <w:szCs w:val="24"/>
      <w:lang w:val="x-none" w:eastAsia="zh-CN"/>
    </w:rPr>
  </w:style>
  <w:style w:type="paragraph" w:customStyle="1" w:styleId="rove3-slovantext">
    <w:name w:val="Úroveň 3 - číslovaný text"/>
    <w:basedOn w:val="Normln"/>
    <w:link w:val="rove3-slovantextChar"/>
    <w:qFormat/>
    <w:rsid w:val="004C402A"/>
    <w:pPr>
      <w:numPr>
        <w:ilvl w:val="2"/>
        <w:numId w:val="5"/>
      </w:numPr>
      <w:spacing w:before="120" w:after="120"/>
      <w:jc w:val="both"/>
    </w:pPr>
    <w:rPr>
      <w:lang w:val="x-none"/>
    </w:rPr>
  </w:style>
  <w:style w:type="character" w:customStyle="1" w:styleId="rove3-slovantextChar">
    <w:name w:val="Úroveň 3 - číslovaný text Char"/>
    <w:link w:val="rove3-slovantext"/>
    <w:rsid w:val="00C61B5D"/>
    <w:rPr>
      <w:rFonts w:ascii="Verdana" w:hAnsi="Verdana"/>
      <w:sz w:val="18"/>
      <w:szCs w:val="24"/>
      <w:lang w:val="x-none" w:eastAsia="zh-CN"/>
    </w:rPr>
  </w:style>
  <w:style w:type="paragraph" w:customStyle="1" w:styleId="rove3-text">
    <w:name w:val="Úroveň 3 - text"/>
    <w:basedOn w:val="Normln"/>
    <w:link w:val="rove3-textChar"/>
    <w:qFormat/>
    <w:rsid w:val="0055659B"/>
    <w:pPr>
      <w:spacing w:before="60" w:after="60"/>
      <w:ind w:left="794"/>
      <w:jc w:val="both"/>
    </w:pPr>
    <w:rPr>
      <w:szCs w:val="20"/>
      <w:lang w:val="x-none" w:eastAsia="x-none"/>
    </w:r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rPr>
      <w:szCs w:val="24"/>
      <w:lang w:eastAsia="zh-CN"/>
    </w:rPr>
  </w:style>
  <w:style w:type="character" w:customStyle="1" w:styleId="rove3-odrkovtextChar">
    <w:name w:val="Úroveň 3 - odrážkový text Char"/>
    <w:link w:val="rove3-odrkovtext"/>
    <w:rsid w:val="0055659B"/>
    <w:rPr>
      <w:rFonts w:ascii="Verdana" w:hAnsi="Verdana"/>
      <w:sz w:val="18"/>
      <w:szCs w:val="24"/>
      <w:lang w:val="x-none" w:eastAsia="zh-CN"/>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character" w:customStyle="1" w:styleId="Nadpis9Char">
    <w:name w:val="Nadpis 9 Char"/>
    <w:basedOn w:val="Standardnpsmoodstavce"/>
    <w:link w:val="Nadpis9"/>
    <w:uiPriority w:val="2"/>
    <w:rsid w:val="007A62A3"/>
    <w:rPr>
      <w:rFonts w:ascii="Arial" w:hAnsi="Arial" w:cs="Arial"/>
      <w:sz w:val="22"/>
      <w:szCs w:val="22"/>
      <w:lang w:eastAsia="zh-CN"/>
    </w:rPr>
  </w:style>
  <w:style w:type="character" w:customStyle="1" w:styleId="Zkladntext3Char">
    <w:name w:val="Základní text 3 Char"/>
    <w:link w:val="Zkladntext3"/>
    <w:semiHidden/>
    <w:rsid w:val="00026A19"/>
    <w:rPr>
      <w:sz w:val="16"/>
      <w:szCs w:val="16"/>
    </w:rPr>
  </w:style>
  <w:style w:type="paragraph" w:customStyle="1" w:styleId="Podtitul1">
    <w:name w:val="Podtitul1"/>
    <w:basedOn w:val="Normln"/>
    <w:next w:val="Normln"/>
    <w:link w:val="PodtitulChar"/>
    <w:uiPriority w:val="2"/>
    <w:qFormat/>
    <w:rsid w:val="00026A19"/>
    <w:rPr>
      <w:b/>
      <w:bCs/>
      <w:sz w:val="28"/>
      <w:lang w:val="x-none"/>
    </w:rPr>
  </w:style>
  <w:style w:type="character" w:customStyle="1" w:styleId="PodtitulChar">
    <w:name w:val="Podtitul Char"/>
    <w:basedOn w:val="Standardnpsmoodstavce"/>
    <w:link w:val="Podtitul1"/>
    <w:uiPriority w:val="2"/>
    <w:rsid w:val="00427307"/>
    <w:rPr>
      <w:rFonts w:ascii="Verdana" w:hAnsi="Verdana"/>
      <w:b/>
      <w:bCs/>
      <w:sz w:val="28"/>
      <w:szCs w:val="24"/>
      <w:lang w:val="x-none" w:eastAsia="zh-CN"/>
    </w:rPr>
  </w:style>
  <w:style w:type="character" w:customStyle="1" w:styleId="Zkladntextodsazen3Char">
    <w:name w:val="Základní text odsazený 3 Char"/>
    <w:basedOn w:val="Standardnpsmoodstavce"/>
    <w:semiHidden/>
    <w:rsid w:val="00026A19"/>
    <w:rPr>
      <w:rFonts w:ascii="Verdana" w:hAnsi="Verdana"/>
      <w:sz w:val="16"/>
      <w:szCs w:val="16"/>
      <w:lang w:eastAsia="zh-CN"/>
    </w:rPr>
  </w:style>
  <w:style w:type="paragraph" w:styleId="Zkladntext3">
    <w:name w:val="Body Text 3"/>
    <w:basedOn w:val="Normln"/>
    <w:link w:val="Zkladntext3Char"/>
    <w:semiHidden/>
    <w:unhideWhenUsed/>
    <w:rsid w:val="00026A19"/>
    <w:pPr>
      <w:suppressAutoHyphens w:val="0"/>
      <w:spacing w:after="120"/>
    </w:pPr>
    <w:rPr>
      <w:rFonts w:ascii="Times New Roman" w:hAnsi="Times New Roman"/>
      <w:sz w:val="16"/>
      <w:szCs w:val="16"/>
      <w:lang w:val="x-none" w:eastAsia="x-none"/>
    </w:rPr>
  </w:style>
  <w:style w:type="character" w:customStyle="1" w:styleId="Zkladntext3Char1">
    <w:name w:val="Základní text 3 Char1"/>
    <w:basedOn w:val="Standardnpsmoodstavce"/>
    <w:uiPriority w:val="99"/>
    <w:semiHidden/>
    <w:rsid w:val="00026A19"/>
    <w:rPr>
      <w:rFonts w:ascii="Verdana" w:hAnsi="Verdana"/>
      <w:sz w:val="16"/>
      <w:szCs w:val="16"/>
      <w:lang w:eastAsia="zh-CN"/>
    </w:rPr>
  </w:style>
  <w:style w:type="character" w:customStyle="1" w:styleId="ProsttextChar1">
    <w:name w:val="Prostý text Char1"/>
    <w:basedOn w:val="Standardnpsmoodstavce"/>
    <w:uiPriority w:val="99"/>
    <w:semiHidden/>
    <w:rsid w:val="00026A19"/>
    <w:rPr>
      <w:rFonts w:ascii="Consolas" w:hAnsi="Consolas" w:cs="Consolas"/>
      <w:sz w:val="21"/>
      <w:szCs w:val="21"/>
      <w:lang w:eastAsia="zh-CN"/>
    </w:rPr>
  </w:style>
  <w:style w:type="character" w:customStyle="1" w:styleId="ProsttextChar2">
    <w:name w:val="Prostý text Char2"/>
    <w:basedOn w:val="Standardnpsmoodstavce"/>
    <w:semiHidden/>
    <w:rsid w:val="0047356E"/>
    <w:rPr>
      <w:rFonts w:ascii="Consolas" w:hAnsi="Consolas" w:cs="Consolas"/>
      <w:sz w:val="21"/>
      <w:szCs w:val="21"/>
      <w:lang w:eastAsia="zh-CN"/>
    </w:rPr>
  </w:style>
  <w:style w:type="paragraph" w:customStyle="1" w:styleId="rove4-odrkovtext">
    <w:name w:val="Úroveň 4 - odrážkový text"/>
    <w:basedOn w:val="rove4-text"/>
    <w:link w:val="rove4-odrkovtextChar"/>
    <w:qFormat/>
    <w:rsid w:val="004C7F40"/>
    <w:pPr>
      <w:numPr>
        <w:numId w:val="6"/>
      </w:numPr>
      <w:ind w:left="1191" w:hanging="397"/>
      <w:contextualSpacing/>
    </w:pPr>
  </w:style>
  <w:style w:type="paragraph" w:customStyle="1" w:styleId="rove4-text">
    <w:name w:val="Úroveň 4 - text"/>
    <w:basedOn w:val="Normln"/>
    <w:qFormat/>
    <w:rsid w:val="004C7F40"/>
    <w:pPr>
      <w:spacing w:before="60" w:after="60"/>
      <w:ind w:left="1191"/>
      <w:jc w:val="both"/>
    </w:pPr>
  </w:style>
  <w:style w:type="character" w:customStyle="1" w:styleId="rove4-odrkovtextChar">
    <w:name w:val="Úroveň 4 - odrážkový text Char"/>
    <w:basedOn w:val="rove3-odrkovtextChar"/>
    <w:link w:val="rove4-odrkovtext"/>
    <w:rsid w:val="004C7F40"/>
    <w:rPr>
      <w:rFonts w:ascii="Verdana" w:hAnsi="Verdana"/>
      <w:sz w:val="18"/>
      <w:szCs w:val="24"/>
      <w:lang w:val="x-none" w:eastAsia="zh-CN"/>
    </w:rPr>
  </w:style>
  <w:style w:type="paragraph" w:styleId="Odstavecseseznamem">
    <w:name w:val="List Paragraph"/>
    <w:basedOn w:val="Normln"/>
    <w:link w:val="OdstavecseseznamemChar"/>
    <w:uiPriority w:val="34"/>
    <w:qFormat/>
    <w:rsid w:val="007654DF"/>
    <w:pPr>
      <w:ind w:left="720"/>
      <w:contextualSpacing/>
    </w:pPr>
    <w:rPr>
      <w:lang w:val="x-none"/>
    </w:rPr>
  </w:style>
  <w:style w:type="character" w:customStyle="1" w:styleId="OdstavecseseznamemChar">
    <w:name w:val="Odstavec se seznamem Char"/>
    <w:link w:val="Odstavecseseznamem"/>
    <w:uiPriority w:val="34"/>
    <w:rsid w:val="007654DF"/>
    <w:rPr>
      <w:rFonts w:ascii="Verdana" w:hAnsi="Verdana"/>
      <w:sz w:val="18"/>
      <w:szCs w:val="24"/>
      <w:lang w:eastAsia="zh-CN"/>
    </w:rPr>
  </w:style>
  <w:style w:type="paragraph" w:customStyle="1" w:styleId="cena-mezisouet">
    <w:name w:val="cena - mezisoučet"/>
    <w:basedOn w:val="Normln"/>
    <w:link w:val="cena-mezisouetChar"/>
    <w:qFormat/>
    <w:rsid w:val="004629A4"/>
    <w:pPr>
      <w:pBdr>
        <w:top w:val="single" w:sz="4" w:space="1" w:color="auto"/>
      </w:pBdr>
      <w:tabs>
        <w:tab w:val="left" w:pos="5670"/>
        <w:tab w:val="right" w:leader="dot" w:pos="9214"/>
      </w:tabs>
      <w:suppressAutoHyphens w:val="0"/>
      <w:spacing w:line="240" w:lineRule="auto"/>
      <w:ind w:left="567" w:right="23"/>
    </w:pPr>
    <w:rPr>
      <w:rFonts w:cs="Arial"/>
      <w:b/>
      <w:sz w:val="20"/>
      <w:szCs w:val="20"/>
      <w:lang w:eastAsia="cs-CZ"/>
    </w:rPr>
  </w:style>
  <w:style w:type="character" w:customStyle="1" w:styleId="cena-mezisouetChar">
    <w:name w:val="cena - mezisoučet Char"/>
    <w:basedOn w:val="Standardnpsmoodstavce"/>
    <w:link w:val="cena-mezisouet"/>
    <w:rsid w:val="004629A4"/>
    <w:rPr>
      <w:rFonts w:ascii="Verdana" w:hAnsi="Verdana" w:cs="Arial"/>
      <w:b/>
    </w:rPr>
  </w:style>
  <w:style w:type="paragraph" w:styleId="Zkladntext">
    <w:name w:val="Body Text"/>
    <w:basedOn w:val="Normln"/>
    <w:link w:val="ZkladntextChar"/>
    <w:semiHidden/>
    <w:unhideWhenUsed/>
    <w:rsid w:val="00C36362"/>
    <w:pPr>
      <w:spacing w:after="120"/>
    </w:pPr>
  </w:style>
  <w:style w:type="character" w:customStyle="1" w:styleId="ZkladntextChar">
    <w:name w:val="Základní text Char"/>
    <w:basedOn w:val="Standardnpsmoodstavce"/>
    <w:link w:val="Zkladntext"/>
    <w:semiHidden/>
    <w:rsid w:val="00C36362"/>
    <w:rPr>
      <w:rFonts w:ascii="Verdana" w:hAnsi="Verdana"/>
      <w:sz w:val="18"/>
      <w:szCs w:val="24"/>
      <w:lang w:eastAsia="zh-CN"/>
    </w:rPr>
  </w:style>
  <w:style w:type="paragraph" w:customStyle="1" w:styleId="Standard">
    <w:name w:val="Standard"/>
    <w:rsid w:val="00AD705F"/>
    <w:pPr>
      <w:suppressAutoHyphens/>
      <w:autoSpaceDN w:val="0"/>
      <w:spacing w:before="120"/>
      <w:jc w:val="both"/>
      <w:textAlignment w:val="baseline"/>
    </w:pPr>
    <w:rPr>
      <w:rFonts w:ascii="Verdana" w:hAnsi="Verdana" w:cs="Mangal"/>
      <w:kern w:val="3"/>
      <w:sz w:val="17"/>
      <w:szCs w:val="24"/>
      <w:lang w:eastAsia="zh-CN" w:bidi="hi-IN"/>
    </w:rPr>
  </w:style>
  <w:style w:type="character" w:customStyle="1" w:styleId="apple-converted-space">
    <w:name w:val="apple-converted-space"/>
    <w:uiPriority w:val="99"/>
    <w:rsid w:val="0081748D"/>
    <w:rPr>
      <w:rFonts w:cs="Times New Roman"/>
    </w:rPr>
  </w:style>
  <w:style w:type="paragraph" w:customStyle="1" w:styleId="Default">
    <w:name w:val="Default"/>
    <w:rsid w:val="005F635A"/>
    <w:pPr>
      <w:autoSpaceDE w:val="0"/>
      <w:autoSpaceDN w:val="0"/>
      <w:adjustRightInd w:val="0"/>
    </w:pPr>
    <w:rPr>
      <w:rFonts w:ascii="Verdana" w:hAnsi="Verdana" w:cs="Verdana"/>
      <w:color w:val="000000"/>
      <w:sz w:val="24"/>
      <w:szCs w:val="24"/>
    </w:rPr>
  </w:style>
  <w:style w:type="character" w:styleId="Sledovanodkaz">
    <w:name w:val="FollowedHyperlink"/>
    <w:basedOn w:val="Standardnpsmoodstavce"/>
    <w:uiPriority w:val="99"/>
    <w:semiHidden/>
    <w:unhideWhenUsed/>
    <w:rsid w:val="00F63C69"/>
    <w:rPr>
      <w:color w:val="800080"/>
      <w:u w:val="single"/>
    </w:rPr>
  </w:style>
  <w:style w:type="paragraph" w:styleId="Bezmezer">
    <w:name w:val="No Spacing"/>
    <w:link w:val="BezmezerChar"/>
    <w:uiPriority w:val="1"/>
    <w:qFormat/>
    <w:rsid w:val="002A55AB"/>
    <w:rPr>
      <w:rFonts w:ascii="Arial" w:eastAsia="Calibri" w:hAnsi="Arial"/>
      <w:sz w:val="22"/>
      <w:szCs w:val="22"/>
      <w:lang w:eastAsia="en-US"/>
    </w:rPr>
  </w:style>
  <w:style w:type="character" w:customStyle="1" w:styleId="BezmezerChar">
    <w:name w:val="Bez mezer Char"/>
    <w:link w:val="Bezmezer"/>
    <w:uiPriority w:val="1"/>
    <w:rsid w:val="002A55AB"/>
    <w:rPr>
      <w:rFonts w:ascii="Arial" w:eastAsia="Calibri" w:hAnsi="Arial"/>
      <w:sz w:val="22"/>
      <w:szCs w:val="22"/>
      <w:lang w:eastAsia="en-US"/>
    </w:rPr>
  </w:style>
  <w:style w:type="character" w:customStyle="1" w:styleId="NzevChar">
    <w:name w:val="Název Char"/>
    <w:basedOn w:val="Standardnpsmoodstavce"/>
    <w:link w:val="Nzev"/>
    <w:uiPriority w:val="2"/>
    <w:rsid w:val="002A55AB"/>
    <w:rPr>
      <w:rFonts w:ascii="Verdana" w:hAnsi="Verdana" w:cs="Arial"/>
      <w:b/>
      <w:bCs/>
      <w:caps/>
      <w:sz w:val="22"/>
      <w:szCs w:val="24"/>
      <w:lang w:eastAsia="zh-CN"/>
    </w:rPr>
  </w:style>
  <w:style w:type="paragraph" w:customStyle="1" w:styleId="ZkladntextIMP">
    <w:name w:val="Základní text_IMP"/>
    <w:basedOn w:val="Normln"/>
    <w:rsid w:val="00153CFF"/>
    <w:pPr>
      <w:widowControl w:val="0"/>
      <w:spacing w:line="228" w:lineRule="auto"/>
    </w:pPr>
    <w:rPr>
      <w:rFonts w:ascii="Times New Roman" w:eastAsia="Tahoma" w:hAnsi="Times New Roman"/>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4900">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33411310">
      <w:bodyDiv w:val="1"/>
      <w:marLeft w:val="0"/>
      <w:marRight w:val="0"/>
      <w:marTop w:val="0"/>
      <w:marBottom w:val="0"/>
      <w:divBdr>
        <w:top w:val="none" w:sz="0" w:space="0" w:color="auto"/>
        <w:left w:val="none" w:sz="0" w:space="0" w:color="auto"/>
        <w:bottom w:val="none" w:sz="0" w:space="0" w:color="auto"/>
        <w:right w:val="none" w:sz="0" w:space="0" w:color="auto"/>
      </w:divBdr>
    </w:div>
    <w:div w:id="750660208">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velkemezirici.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elkemezirici.cz/rada-mesta-a-zastupitelstvo/starosta"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slav.horejsi\Documents\P&#345;&#237;kazn&#237;%20smlouva%20-%20administrace%20dotace.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1A010-14E7-4DD6-A926-2A988E26D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Příkazní smlouva - administrace dotace</Template>
  <TotalTime>28</TotalTime>
  <Pages>6</Pages>
  <Words>2535</Words>
  <Characters>15539</Characters>
  <Application>Microsoft Office Word</Application>
  <DocSecurity>0</DocSecurity>
  <Lines>129</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18038</CharactersWithSpaces>
  <SharedDoc>false</SharedDoc>
  <HLinks>
    <vt:vector size="6" baseType="variant">
      <vt:variant>
        <vt:i4>3342340</vt:i4>
      </vt:variant>
      <vt:variant>
        <vt:i4>0</vt:i4>
      </vt:variant>
      <vt:variant>
        <vt:i4>0</vt:i4>
      </vt:variant>
      <vt:variant>
        <vt:i4>5</vt:i4>
      </vt:variant>
      <vt:variant>
        <vt:lpwstr>mailto:starosta@ouostredek.cz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Hoša Miroslav - Institut pro veřejné zadavatele</dc:creator>
  <cp:keywords/>
  <cp:lastModifiedBy>pacalova</cp:lastModifiedBy>
  <cp:revision>3</cp:revision>
  <cp:lastPrinted>2023-09-05T11:24:00Z</cp:lastPrinted>
  <dcterms:created xsi:type="dcterms:W3CDTF">2023-08-24T05:03:00Z</dcterms:created>
  <dcterms:modified xsi:type="dcterms:W3CDTF">2023-09-05T11:43:00Z</dcterms:modified>
</cp:coreProperties>
</file>