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5A41" w14:textId="77777777" w:rsidR="007A08CF" w:rsidRPr="004A36C7" w:rsidRDefault="00DC2B61" w:rsidP="002701B9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DODATEK č. 1</w:t>
      </w:r>
    </w:p>
    <w:p w14:paraId="28B7537F" w14:textId="77777777" w:rsidR="007A08CF" w:rsidRPr="002F19CB" w:rsidRDefault="007A08CF" w:rsidP="00EA72EC">
      <w:pPr>
        <w:jc w:val="center"/>
      </w:pPr>
    </w:p>
    <w:p w14:paraId="1C0AE77C" w14:textId="76DD8C62" w:rsidR="007A08CF" w:rsidRDefault="00DC2B61" w:rsidP="00DC2B61">
      <w:pPr>
        <w:jc w:val="center"/>
        <w:rPr>
          <w:b/>
        </w:rPr>
      </w:pPr>
      <w:r>
        <w:rPr>
          <w:b/>
        </w:rPr>
        <w:t xml:space="preserve">ke smlouvě o </w:t>
      </w:r>
      <w:r w:rsidR="00DF5857">
        <w:rPr>
          <w:b/>
        </w:rPr>
        <w:t>dílo</w:t>
      </w:r>
    </w:p>
    <w:p w14:paraId="740499CD" w14:textId="77777777" w:rsidR="00DF5857" w:rsidRDefault="00DF5857" w:rsidP="00DF5857">
      <w:pPr>
        <w:pStyle w:val="Default"/>
      </w:pPr>
    </w:p>
    <w:p w14:paraId="66A0454F" w14:textId="08AED8EC" w:rsidR="00DF5857" w:rsidRPr="00DC2B61" w:rsidRDefault="00DF5857" w:rsidP="00DF5857">
      <w:pPr>
        <w:jc w:val="center"/>
        <w:rPr>
          <w:b/>
          <w:bCs/>
        </w:rPr>
      </w:pPr>
      <w:r>
        <w:t xml:space="preserve"> </w:t>
      </w:r>
      <w:r>
        <w:rPr>
          <w:sz w:val="23"/>
          <w:szCs w:val="23"/>
        </w:rPr>
        <w:t xml:space="preserve">na stavební práce, uzavřená podle ustanovení § 2586 a násl. </w:t>
      </w:r>
      <w:proofErr w:type="spellStart"/>
      <w:r>
        <w:rPr>
          <w:sz w:val="23"/>
          <w:szCs w:val="23"/>
        </w:rPr>
        <w:t>z.č</w:t>
      </w:r>
      <w:proofErr w:type="spellEnd"/>
      <w:r>
        <w:rPr>
          <w:sz w:val="23"/>
          <w:szCs w:val="23"/>
        </w:rPr>
        <w:t xml:space="preserve">. 89/2012 Sb., občanský zákoník, ve znění pozdějších předpisů </w:t>
      </w:r>
    </w:p>
    <w:p w14:paraId="695F4A4C" w14:textId="77777777" w:rsidR="00DC2B61" w:rsidRDefault="00DC2B61" w:rsidP="00EA72EC"/>
    <w:p w14:paraId="07B2460A" w14:textId="0BD45D82" w:rsidR="007A08CF" w:rsidRPr="00DF5857" w:rsidRDefault="00DF5857" w:rsidP="00DC2B61">
      <w:pPr>
        <w:jc w:val="center"/>
        <w:rPr>
          <w:b/>
          <w:bCs/>
        </w:rPr>
      </w:pPr>
      <w:r w:rsidRPr="00DF5857">
        <w:rPr>
          <w:b/>
          <w:bCs/>
        </w:rPr>
        <w:t xml:space="preserve">„Hydrogeologický průzkum pro vybudování vodního zdroje hromadného zásobování na lokalitě </w:t>
      </w:r>
      <w:proofErr w:type="gramStart"/>
      <w:r w:rsidRPr="00DF5857">
        <w:rPr>
          <w:b/>
          <w:bCs/>
        </w:rPr>
        <w:t>Ivaň - jihovýchod</w:t>
      </w:r>
      <w:proofErr w:type="gramEnd"/>
      <w:r w:rsidRPr="00DF5857">
        <w:rPr>
          <w:b/>
          <w:bCs/>
        </w:rPr>
        <w:t>“</w:t>
      </w:r>
    </w:p>
    <w:p w14:paraId="2D439B65" w14:textId="77777777" w:rsidR="00192FE2" w:rsidRDefault="00192FE2" w:rsidP="00503304">
      <w:pPr>
        <w:pStyle w:val="Seznam"/>
        <w:rPr>
          <w:b/>
          <w:sz w:val="24"/>
          <w:szCs w:val="24"/>
        </w:rPr>
      </w:pPr>
    </w:p>
    <w:p w14:paraId="6F5B2ADB" w14:textId="77777777" w:rsidR="00DC2B61" w:rsidRDefault="00DC2B61" w:rsidP="00503304">
      <w:pPr>
        <w:pStyle w:val="Seznam"/>
        <w:rPr>
          <w:b/>
          <w:sz w:val="24"/>
          <w:szCs w:val="24"/>
        </w:rPr>
      </w:pPr>
    </w:p>
    <w:p w14:paraId="2F829C2E" w14:textId="77777777" w:rsidR="001034B0" w:rsidRDefault="001034B0" w:rsidP="00DC2B61">
      <w:pPr>
        <w:pStyle w:val="Seznam"/>
        <w:rPr>
          <w:b/>
          <w:sz w:val="24"/>
          <w:szCs w:val="24"/>
        </w:rPr>
      </w:pPr>
    </w:p>
    <w:p w14:paraId="73E4BF8C" w14:textId="77777777" w:rsidR="00DF5857" w:rsidRDefault="00DF5857" w:rsidP="00DF5857">
      <w:pPr>
        <w:numPr>
          <w:ilvl w:val="0"/>
          <w:numId w:val="20"/>
        </w:numPr>
        <w:rPr>
          <w:b/>
          <w:szCs w:val="20"/>
        </w:rPr>
      </w:pPr>
      <w:r>
        <w:rPr>
          <w:b/>
        </w:rPr>
        <w:t>Smluvní strany – identifikační údaje</w:t>
      </w:r>
    </w:p>
    <w:p w14:paraId="299553B9" w14:textId="77777777" w:rsidR="00DF5857" w:rsidRDefault="00DF5857" w:rsidP="00DF5857">
      <w:pPr>
        <w:rPr>
          <w:szCs w:val="20"/>
        </w:rPr>
      </w:pPr>
    </w:p>
    <w:p w14:paraId="60B9AF68" w14:textId="77777777" w:rsidR="00DF5857" w:rsidRPr="00EA0626" w:rsidRDefault="00DF5857" w:rsidP="00DF5857">
      <w:pPr>
        <w:numPr>
          <w:ilvl w:val="1"/>
          <w:numId w:val="20"/>
        </w:numPr>
        <w:rPr>
          <w:b/>
          <w:szCs w:val="20"/>
        </w:rPr>
      </w:pPr>
      <w:r>
        <w:rPr>
          <w:b/>
        </w:rPr>
        <w:t>Objednatel:</w:t>
      </w:r>
      <w:r>
        <w:t xml:space="preserve"> </w:t>
      </w:r>
    </w:p>
    <w:p w14:paraId="4E8B0265" w14:textId="77777777" w:rsidR="00DF5857" w:rsidRPr="00EA0626" w:rsidRDefault="00DF5857" w:rsidP="00DF5857">
      <w:pPr>
        <w:rPr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DF5857" w:rsidRPr="00D7731C" w14:paraId="0C18901A" w14:textId="77777777" w:rsidTr="008F003F">
        <w:tc>
          <w:tcPr>
            <w:tcW w:w="3652" w:type="dxa"/>
          </w:tcPr>
          <w:p w14:paraId="45E7BFD2" w14:textId="77777777" w:rsidR="00DF5857" w:rsidRPr="00D7731C" w:rsidRDefault="00DF5857" w:rsidP="008F003F">
            <w:pPr>
              <w:rPr>
                <w:b/>
              </w:rPr>
            </w:pPr>
            <w:r w:rsidRPr="00D7731C">
              <w:t>Název obchodní firmy:</w:t>
            </w:r>
          </w:p>
        </w:tc>
        <w:tc>
          <w:tcPr>
            <w:tcW w:w="5387" w:type="dxa"/>
          </w:tcPr>
          <w:p w14:paraId="66B6C10A" w14:textId="77777777" w:rsidR="00DF5857" w:rsidRPr="00D7731C" w:rsidRDefault="00DF5857" w:rsidP="008F003F">
            <w:pPr>
              <w:rPr>
                <w:b/>
              </w:rPr>
            </w:pPr>
            <w:r w:rsidRPr="00D7731C">
              <w:t>Vodovody a kanalizace Břeclav, a.s.</w:t>
            </w:r>
          </w:p>
        </w:tc>
      </w:tr>
      <w:tr w:rsidR="00DF5857" w:rsidRPr="00D7731C" w14:paraId="68E4394F" w14:textId="77777777" w:rsidTr="008F003F">
        <w:tc>
          <w:tcPr>
            <w:tcW w:w="3652" w:type="dxa"/>
          </w:tcPr>
          <w:p w14:paraId="255CE567" w14:textId="77777777" w:rsidR="00DF5857" w:rsidRPr="00D7731C" w:rsidRDefault="00DF5857" w:rsidP="008F003F">
            <w:pPr>
              <w:rPr>
                <w:b/>
              </w:rPr>
            </w:pPr>
            <w:r w:rsidRPr="00D7731C">
              <w:t>Sídlo:</w:t>
            </w:r>
            <w:r w:rsidRPr="00D7731C">
              <w:tab/>
            </w:r>
          </w:p>
        </w:tc>
        <w:tc>
          <w:tcPr>
            <w:tcW w:w="5387" w:type="dxa"/>
          </w:tcPr>
          <w:p w14:paraId="77D95D7B" w14:textId="77777777" w:rsidR="00DF5857" w:rsidRPr="00D7731C" w:rsidRDefault="00DF5857" w:rsidP="008F003F">
            <w:pPr>
              <w:rPr>
                <w:b/>
              </w:rPr>
            </w:pPr>
            <w:r>
              <w:t>Čechova 1300/23, 690 02</w:t>
            </w:r>
            <w:r w:rsidRPr="00D7731C">
              <w:t xml:space="preserve"> Břeclav</w:t>
            </w:r>
          </w:p>
        </w:tc>
      </w:tr>
      <w:tr w:rsidR="00DF5857" w:rsidRPr="00D7731C" w14:paraId="1DD3EC11" w14:textId="77777777" w:rsidTr="008F003F">
        <w:tc>
          <w:tcPr>
            <w:tcW w:w="3652" w:type="dxa"/>
          </w:tcPr>
          <w:p w14:paraId="16776ED5" w14:textId="77777777" w:rsidR="00DF5857" w:rsidRDefault="00DF5857" w:rsidP="008F003F">
            <w:r w:rsidRPr="00D7731C">
              <w:t>I</w:t>
            </w:r>
            <w:r>
              <w:t>ČO</w:t>
            </w:r>
            <w:r w:rsidRPr="00D7731C">
              <w:t>:</w:t>
            </w:r>
          </w:p>
          <w:p w14:paraId="7EE3A0C4" w14:textId="77777777" w:rsidR="00DF5857" w:rsidRPr="00D7731C" w:rsidRDefault="00DF5857" w:rsidP="008F003F">
            <w:pPr>
              <w:rPr>
                <w:b/>
              </w:rPr>
            </w:pPr>
            <w:proofErr w:type="gramStart"/>
            <w:r>
              <w:t xml:space="preserve">DIČ:   </w:t>
            </w:r>
            <w:proofErr w:type="gramEnd"/>
            <w:r>
              <w:t xml:space="preserve">                               </w:t>
            </w:r>
          </w:p>
        </w:tc>
        <w:tc>
          <w:tcPr>
            <w:tcW w:w="5387" w:type="dxa"/>
          </w:tcPr>
          <w:p w14:paraId="7D9B72AA" w14:textId="77777777" w:rsidR="00DF5857" w:rsidRDefault="00DF5857" w:rsidP="008F003F">
            <w:r w:rsidRPr="00D7731C">
              <w:t>49455168</w:t>
            </w:r>
          </w:p>
          <w:p w14:paraId="4F8AE083" w14:textId="77777777" w:rsidR="00DF5857" w:rsidRPr="00D7731C" w:rsidRDefault="00DF5857" w:rsidP="008F003F">
            <w:pPr>
              <w:rPr>
                <w:b/>
              </w:rPr>
            </w:pPr>
            <w:r>
              <w:t>CZ 49455168</w:t>
            </w:r>
          </w:p>
        </w:tc>
      </w:tr>
      <w:tr w:rsidR="00DF5857" w:rsidRPr="00D7731C" w14:paraId="19A01470" w14:textId="77777777" w:rsidTr="008F003F">
        <w:tc>
          <w:tcPr>
            <w:tcW w:w="3652" w:type="dxa"/>
          </w:tcPr>
          <w:p w14:paraId="6613FFEC" w14:textId="77777777" w:rsidR="00DF5857" w:rsidRDefault="00DF5857" w:rsidP="008F003F">
            <w:r w:rsidRPr="00D7731C">
              <w:t>Zastoupen</w:t>
            </w:r>
            <w:r>
              <w:t xml:space="preserve"> ve věcech smluvních:</w:t>
            </w:r>
          </w:p>
          <w:p w14:paraId="284DDFF8" w14:textId="77777777" w:rsidR="00DF5857" w:rsidRDefault="00DF5857" w:rsidP="008F003F"/>
          <w:p w14:paraId="4E9601C3" w14:textId="77777777" w:rsidR="00DF5857" w:rsidRPr="00D7731C" w:rsidRDefault="00DF5857" w:rsidP="008F003F">
            <w:pPr>
              <w:rPr>
                <w:b/>
              </w:rPr>
            </w:pPr>
            <w:r w:rsidRPr="00D7731C">
              <w:t>Zastoupen</w:t>
            </w:r>
            <w:r>
              <w:t xml:space="preserve"> ve věcech technických:</w:t>
            </w:r>
          </w:p>
        </w:tc>
        <w:tc>
          <w:tcPr>
            <w:tcW w:w="5387" w:type="dxa"/>
          </w:tcPr>
          <w:p w14:paraId="6BCE796B" w14:textId="77777777" w:rsidR="00DF5857" w:rsidRDefault="00DF5857" w:rsidP="008F003F">
            <w:pPr>
              <w:spacing w:line="20" w:lineRule="atLeast"/>
            </w:pPr>
            <w:r>
              <w:t xml:space="preserve">Milan Vojta, </w:t>
            </w:r>
            <w:proofErr w:type="gramStart"/>
            <w:r>
              <w:t>MBA,MA</w:t>
            </w:r>
            <w:proofErr w:type="gramEnd"/>
          </w:p>
          <w:p w14:paraId="6B14E711" w14:textId="77777777" w:rsidR="00DF5857" w:rsidRPr="00EA2770" w:rsidRDefault="00DF5857" w:rsidP="008F003F">
            <w:pPr>
              <w:spacing w:line="20" w:lineRule="atLeast"/>
            </w:pPr>
            <w:r>
              <w:t>Ředitel společnosti</w:t>
            </w:r>
          </w:p>
          <w:p w14:paraId="1BF17848" w14:textId="77777777" w:rsidR="00DF5857" w:rsidRPr="00EA0626" w:rsidRDefault="00DF5857" w:rsidP="008F003F">
            <w:r w:rsidRPr="00375126">
              <w:t xml:space="preserve">Ing. </w:t>
            </w:r>
            <w:r>
              <w:t>Kamil Kasala</w:t>
            </w:r>
          </w:p>
        </w:tc>
      </w:tr>
      <w:tr w:rsidR="00DF5857" w:rsidRPr="00D7731C" w14:paraId="1EF53486" w14:textId="77777777" w:rsidTr="008F003F">
        <w:tc>
          <w:tcPr>
            <w:tcW w:w="3652" w:type="dxa"/>
          </w:tcPr>
          <w:p w14:paraId="2D3CBB98" w14:textId="77777777" w:rsidR="00DF5857" w:rsidRPr="00D7731C" w:rsidRDefault="00DF5857" w:rsidP="008F003F">
            <w:pPr>
              <w:rPr>
                <w:b/>
              </w:rPr>
            </w:pPr>
            <w:r>
              <w:t>Zastoupen ve věcech technického dozoru:</w:t>
            </w:r>
          </w:p>
        </w:tc>
        <w:tc>
          <w:tcPr>
            <w:tcW w:w="5387" w:type="dxa"/>
          </w:tcPr>
          <w:p w14:paraId="0DF584D2" w14:textId="77777777" w:rsidR="00DF5857" w:rsidRPr="00D7731C" w:rsidRDefault="00DF5857" w:rsidP="008F003F">
            <w:r w:rsidRPr="00375126">
              <w:t xml:space="preserve">Ing. </w:t>
            </w:r>
            <w:r>
              <w:t>Vladan Babič</w:t>
            </w:r>
          </w:p>
        </w:tc>
      </w:tr>
      <w:tr w:rsidR="00DF5857" w:rsidRPr="00D7731C" w14:paraId="61E6C298" w14:textId="77777777" w:rsidTr="008F003F">
        <w:trPr>
          <w:trHeight w:val="278"/>
        </w:trPr>
        <w:tc>
          <w:tcPr>
            <w:tcW w:w="3652" w:type="dxa"/>
          </w:tcPr>
          <w:p w14:paraId="3FECB00D" w14:textId="77777777" w:rsidR="00DF5857" w:rsidRPr="00D7731C" w:rsidRDefault="00DF5857" w:rsidP="008F003F">
            <w:r w:rsidRPr="00D7731C">
              <w:t>Telefon:</w:t>
            </w:r>
          </w:p>
        </w:tc>
        <w:tc>
          <w:tcPr>
            <w:tcW w:w="5387" w:type="dxa"/>
          </w:tcPr>
          <w:p w14:paraId="762AC57A" w14:textId="178D9957" w:rsidR="00DF5857" w:rsidRPr="00D7731C" w:rsidRDefault="00DF5857" w:rsidP="008F003F"/>
        </w:tc>
      </w:tr>
      <w:tr w:rsidR="00DF5857" w:rsidRPr="00D7731C" w14:paraId="15483317" w14:textId="77777777" w:rsidTr="008F003F">
        <w:trPr>
          <w:trHeight w:val="841"/>
        </w:trPr>
        <w:tc>
          <w:tcPr>
            <w:tcW w:w="3652" w:type="dxa"/>
          </w:tcPr>
          <w:p w14:paraId="6CC422FF" w14:textId="77777777" w:rsidR="00DF5857" w:rsidRDefault="00DF5857" w:rsidP="008F003F">
            <w:r w:rsidRPr="00D7731C">
              <w:t>E-mail:</w:t>
            </w:r>
          </w:p>
          <w:p w14:paraId="3B7F926A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2820B710" w14:textId="77777777" w:rsidR="00DF5857" w:rsidRPr="00475CE1" w:rsidRDefault="00DF5857" w:rsidP="008F003F">
            <w:r>
              <w:t xml:space="preserve">Bankovní spojení: </w:t>
            </w:r>
          </w:p>
          <w:p w14:paraId="0A1BB064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DF585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 xml:space="preserve">Číslo účtu:  </w:t>
            </w:r>
          </w:p>
          <w:p w14:paraId="634A9C0E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4051B9F9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DF585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(dále také jen „objednatel”)</w:t>
            </w:r>
          </w:p>
        </w:tc>
        <w:tc>
          <w:tcPr>
            <w:tcW w:w="5387" w:type="dxa"/>
          </w:tcPr>
          <w:p w14:paraId="4D5DA07C" w14:textId="77777777" w:rsidR="00DF5857" w:rsidRDefault="00DF5857" w:rsidP="008F003F"/>
          <w:p w14:paraId="73D08A5A" w14:textId="77777777" w:rsidR="00315DE2" w:rsidRDefault="00315DE2" w:rsidP="008F003F"/>
          <w:p w14:paraId="1BE2976E" w14:textId="77777777" w:rsidR="00DF5857" w:rsidRDefault="00DF5857" w:rsidP="008F003F">
            <w:r>
              <w:t>Komerční banka, a.s., pobočka Břeclav</w:t>
            </w:r>
          </w:p>
          <w:p w14:paraId="5ED81D64" w14:textId="77777777" w:rsidR="00DF5857" w:rsidRDefault="00DF5857" w:rsidP="008F003F">
            <w:r>
              <w:t>1908651/0100</w:t>
            </w:r>
          </w:p>
          <w:p w14:paraId="23EC7BA4" w14:textId="77777777" w:rsidR="00DF5857" w:rsidRDefault="00DF5857" w:rsidP="008F003F"/>
          <w:p w14:paraId="42501526" w14:textId="77777777" w:rsidR="00DF5857" w:rsidRPr="00D7731C" w:rsidRDefault="00DF5857" w:rsidP="008F003F"/>
        </w:tc>
      </w:tr>
    </w:tbl>
    <w:p w14:paraId="0DDCBC7F" w14:textId="77777777" w:rsidR="00DF5857" w:rsidRDefault="00DF5857" w:rsidP="00DF5857">
      <w:pPr>
        <w:rPr>
          <w:b/>
          <w:szCs w:val="20"/>
        </w:rPr>
      </w:pPr>
    </w:p>
    <w:p w14:paraId="6837FE05" w14:textId="77777777" w:rsidR="00DF5857" w:rsidRDefault="00DF5857" w:rsidP="00DF5857">
      <w:pPr>
        <w:rPr>
          <w:b/>
        </w:rPr>
      </w:pPr>
    </w:p>
    <w:p w14:paraId="4718F443" w14:textId="77777777" w:rsidR="00DF5857" w:rsidRPr="00EA0626" w:rsidRDefault="00DF5857" w:rsidP="00DF5857">
      <w:pPr>
        <w:numPr>
          <w:ilvl w:val="1"/>
          <w:numId w:val="20"/>
        </w:numPr>
        <w:rPr>
          <w:b/>
          <w:szCs w:val="20"/>
        </w:rPr>
      </w:pPr>
      <w:r>
        <w:rPr>
          <w:b/>
        </w:rPr>
        <w:t>Zhotovitel:</w:t>
      </w:r>
      <w:r>
        <w:t xml:space="preserve"> </w:t>
      </w:r>
    </w:p>
    <w:p w14:paraId="235F7E24" w14:textId="77777777" w:rsidR="00DF5857" w:rsidRPr="00EA0626" w:rsidRDefault="00DF5857" w:rsidP="00DF5857">
      <w:pPr>
        <w:rPr>
          <w:b/>
          <w:szCs w:val="20"/>
        </w:rPr>
      </w:pPr>
    </w:p>
    <w:tbl>
      <w:tblPr>
        <w:tblW w:w="8874" w:type="dxa"/>
        <w:tblLook w:val="04A0" w:firstRow="1" w:lastRow="0" w:firstColumn="1" w:lastColumn="0" w:noHBand="0" w:noVBand="1"/>
      </w:tblPr>
      <w:tblGrid>
        <w:gridCol w:w="3702"/>
        <w:gridCol w:w="5172"/>
      </w:tblGrid>
      <w:tr w:rsidR="00DF5857" w:rsidRPr="00D7731C" w14:paraId="5566D954" w14:textId="77777777" w:rsidTr="002F2036">
        <w:trPr>
          <w:trHeight w:val="259"/>
        </w:trPr>
        <w:tc>
          <w:tcPr>
            <w:tcW w:w="3702" w:type="dxa"/>
          </w:tcPr>
          <w:p w14:paraId="2176EFB7" w14:textId="77777777" w:rsidR="00DF5857" w:rsidRPr="00D7731C" w:rsidRDefault="00DF5857" w:rsidP="008F003F">
            <w:pPr>
              <w:rPr>
                <w:b/>
              </w:rPr>
            </w:pPr>
            <w:r w:rsidRPr="00D7731C">
              <w:t>Název obchodní firmy:</w:t>
            </w:r>
          </w:p>
        </w:tc>
        <w:tc>
          <w:tcPr>
            <w:tcW w:w="5172" w:type="dxa"/>
          </w:tcPr>
          <w:p w14:paraId="6AD701A4" w14:textId="4BF00C42" w:rsidR="00DF5857" w:rsidRPr="00E8073A" w:rsidRDefault="00DF5857" w:rsidP="008F003F">
            <w:proofErr w:type="spellStart"/>
            <w:r>
              <w:t>GEOtest</w:t>
            </w:r>
            <w:proofErr w:type="spellEnd"/>
            <w:r>
              <w:t>, a.s.</w:t>
            </w:r>
          </w:p>
        </w:tc>
      </w:tr>
      <w:tr w:rsidR="00DF5857" w:rsidRPr="00D7731C" w14:paraId="1662F3D3" w14:textId="77777777" w:rsidTr="002F2036">
        <w:trPr>
          <w:trHeight w:val="245"/>
        </w:trPr>
        <w:tc>
          <w:tcPr>
            <w:tcW w:w="3702" w:type="dxa"/>
          </w:tcPr>
          <w:p w14:paraId="65AC42F4" w14:textId="77777777" w:rsidR="00DF5857" w:rsidRPr="00D7731C" w:rsidRDefault="00DF5857" w:rsidP="008F003F">
            <w:pPr>
              <w:rPr>
                <w:b/>
              </w:rPr>
            </w:pPr>
            <w:r w:rsidRPr="00D7731C">
              <w:t>Sídlo:</w:t>
            </w:r>
            <w:r w:rsidRPr="00D7731C">
              <w:tab/>
            </w:r>
          </w:p>
        </w:tc>
        <w:tc>
          <w:tcPr>
            <w:tcW w:w="5172" w:type="dxa"/>
          </w:tcPr>
          <w:p w14:paraId="1C9189DF" w14:textId="26BAA383" w:rsidR="00DF5857" w:rsidRPr="00E8073A" w:rsidRDefault="00DF5857" w:rsidP="008F003F">
            <w:r>
              <w:t>Šmahova 1244/112, 627 00 Brno</w:t>
            </w:r>
          </w:p>
        </w:tc>
      </w:tr>
      <w:tr w:rsidR="00065766" w:rsidRPr="00EA0626" w14:paraId="39C5183E" w14:textId="77777777" w:rsidTr="002F2036">
        <w:trPr>
          <w:trHeight w:val="505"/>
        </w:trPr>
        <w:tc>
          <w:tcPr>
            <w:tcW w:w="3702" w:type="dxa"/>
          </w:tcPr>
          <w:p w14:paraId="4218679F" w14:textId="77777777" w:rsidR="00065766" w:rsidRDefault="00065766" w:rsidP="00065766">
            <w:r w:rsidRPr="00D7731C">
              <w:t>I</w:t>
            </w:r>
            <w:r>
              <w:t>ČO</w:t>
            </w:r>
            <w:r w:rsidRPr="00D7731C">
              <w:t>:</w:t>
            </w:r>
          </w:p>
          <w:p w14:paraId="41802B38" w14:textId="3D4C256A" w:rsidR="00065766" w:rsidRPr="00D7731C" w:rsidRDefault="00065766" w:rsidP="00065766">
            <w:pPr>
              <w:rPr>
                <w:b/>
              </w:rPr>
            </w:pPr>
            <w:proofErr w:type="gramStart"/>
            <w:r>
              <w:t xml:space="preserve">DIČ:   </w:t>
            </w:r>
            <w:proofErr w:type="gramEnd"/>
            <w:r>
              <w:t xml:space="preserve">                               </w:t>
            </w:r>
          </w:p>
        </w:tc>
        <w:tc>
          <w:tcPr>
            <w:tcW w:w="5172" w:type="dxa"/>
          </w:tcPr>
          <w:p w14:paraId="2D442781" w14:textId="528368A5" w:rsidR="00065766" w:rsidRDefault="00065766" w:rsidP="00065766">
            <w:r w:rsidRPr="00D7731C">
              <w:t>4</w:t>
            </w:r>
            <w:r>
              <w:t>6344942</w:t>
            </w:r>
          </w:p>
          <w:p w14:paraId="6D06D277" w14:textId="0D1DDF44" w:rsidR="00065766" w:rsidRPr="00EA0626" w:rsidRDefault="00065766" w:rsidP="00065766">
            <w:r>
              <w:t>CZ 46344942</w:t>
            </w:r>
          </w:p>
        </w:tc>
      </w:tr>
      <w:tr w:rsidR="00065766" w:rsidRPr="00D7731C" w14:paraId="45BAE731" w14:textId="77777777" w:rsidTr="002F2036">
        <w:trPr>
          <w:trHeight w:val="245"/>
        </w:trPr>
        <w:tc>
          <w:tcPr>
            <w:tcW w:w="3702" w:type="dxa"/>
          </w:tcPr>
          <w:p w14:paraId="5648C8FB" w14:textId="77777777" w:rsidR="00065766" w:rsidRDefault="00065766" w:rsidP="00065766">
            <w:r w:rsidRPr="00D7731C">
              <w:t>Zastoupen</w:t>
            </w:r>
            <w:r>
              <w:t xml:space="preserve"> ve věcech smluvních:</w:t>
            </w:r>
          </w:p>
          <w:p w14:paraId="415337C0" w14:textId="77777777" w:rsidR="00065766" w:rsidRDefault="00065766" w:rsidP="00065766"/>
          <w:p w14:paraId="593FC37C" w14:textId="308E902D" w:rsidR="00065766" w:rsidRPr="00D7731C" w:rsidRDefault="00065766" w:rsidP="00065766">
            <w:r w:rsidRPr="00D7731C">
              <w:t>Zastoupen</w:t>
            </w:r>
            <w:r>
              <w:t xml:space="preserve"> ve věcech technických:</w:t>
            </w:r>
          </w:p>
        </w:tc>
        <w:tc>
          <w:tcPr>
            <w:tcW w:w="5172" w:type="dxa"/>
          </w:tcPr>
          <w:p w14:paraId="683DD680" w14:textId="7D98F612" w:rsidR="00065766" w:rsidRDefault="00065766" w:rsidP="00065766">
            <w:pPr>
              <w:spacing w:line="20" w:lineRule="atLeast"/>
            </w:pPr>
            <w:r>
              <w:t>RNDr. Lubomír Klímek, MBA, předseda představenstva</w:t>
            </w:r>
          </w:p>
          <w:p w14:paraId="1DE6B57A" w14:textId="77777777" w:rsidR="00065766" w:rsidRDefault="00065766" w:rsidP="00065766">
            <w:pPr>
              <w:spacing w:line="20" w:lineRule="atLeast"/>
            </w:pPr>
            <w:r>
              <w:t>Mgr. Pavlína Vylamová, výrobní manažerka</w:t>
            </w:r>
          </w:p>
          <w:p w14:paraId="7E3B5864" w14:textId="3905C0E2" w:rsidR="00065766" w:rsidRPr="00D7731C" w:rsidRDefault="00065766" w:rsidP="00065766">
            <w:pPr>
              <w:spacing w:line="20" w:lineRule="atLeast"/>
            </w:pPr>
            <w:r>
              <w:t> </w:t>
            </w:r>
          </w:p>
        </w:tc>
      </w:tr>
      <w:tr w:rsidR="00065766" w:rsidRPr="00D7731C" w14:paraId="19EAB868" w14:textId="77777777" w:rsidTr="002F2036">
        <w:trPr>
          <w:trHeight w:val="252"/>
        </w:trPr>
        <w:tc>
          <w:tcPr>
            <w:tcW w:w="3702" w:type="dxa"/>
          </w:tcPr>
          <w:p w14:paraId="5D0E7A92" w14:textId="77777777" w:rsidR="00065766" w:rsidRDefault="00065766" w:rsidP="00065766">
            <w:r w:rsidRPr="00D7731C">
              <w:t>E-mail:</w:t>
            </w:r>
          </w:p>
          <w:p w14:paraId="0F8121C0" w14:textId="77777777" w:rsidR="00065766" w:rsidRPr="00DF5857" w:rsidRDefault="00065766" w:rsidP="00065766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67F8715A" w14:textId="77777777" w:rsidR="00065766" w:rsidRPr="00475CE1" w:rsidRDefault="00065766" w:rsidP="00065766">
            <w:r>
              <w:t xml:space="preserve">Bankovní spojení: </w:t>
            </w:r>
          </w:p>
          <w:p w14:paraId="24587178" w14:textId="77777777" w:rsidR="00065766" w:rsidRDefault="00065766" w:rsidP="00065766">
            <w:pPr>
              <w:rPr>
                <w:i/>
                <w:iCs/>
              </w:rPr>
            </w:pPr>
          </w:p>
          <w:p w14:paraId="22FA88EF" w14:textId="0E8A6484" w:rsidR="00065766" w:rsidRPr="00065766" w:rsidRDefault="00065766" w:rsidP="00065766">
            <w:r w:rsidRPr="00065766">
              <w:t>(dále také jen „zhotovitel”)</w:t>
            </w:r>
          </w:p>
        </w:tc>
        <w:tc>
          <w:tcPr>
            <w:tcW w:w="5172" w:type="dxa"/>
          </w:tcPr>
          <w:p w14:paraId="48A903C8" w14:textId="77777777" w:rsidR="00065766" w:rsidRDefault="00065766" w:rsidP="00065766"/>
          <w:p w14:paraId="2F54E1B0" w14:textId="77777777" w:rsidR="00315DE2" w:rsidRDefault="00315DE2" w:rsidP="00065766"/>
          <w:p w14:paraId="1702E9DF" w14:textId="58C02CED" w:rsidR="00065766" w:rsidRDefault="00065766" w:rsidP="00065766">
            <w:r>
              <w:t>Komerční banka, a.s., pobočka Brno-město</w:t>
            </w:r>
          </w:p>
          <w:p w14:paraId="65D2DE29" w14:textId="5983F924" w:rsidR="00065766" w:rsidRDefault="00065766" w:rsidP="00065766">
            <w:r>
              <w:t>11506621/0100</w:t>
            </w:r>
          </w:p>
          <w:p w14:paraId="65A1B60A" w14:textId="77777777" w:rsidR="00065766" w:rsidRDefault="00065766" w:rsidP="00065766"/>
          <w:p w14:paraId="006410F2" w14:textId="77777777" w:rsidR="00065766" w:rsidRPr="00D7731C" w:rsidRDefault="00065766" w:rsidP="00065766"/>
        </w:tc>
      </w:tr>
    </w:tbl>
    <w:p w14:paraId="5CB132DD" w14:textId="77777777" w:rsidR="00DF5857" w:rsidRPr="00065766" w:rsidRDefault="00DF5857" w:rsidP="00DF5857">
      <w:pPr>
        <w:pStyle w:val="Zkladntext"/>
        <w:jc w:val="both"/>
        <w:rPr>
          <w:iCs/>
          <w:sz w:val="24"/>
          <w:szCs w:val="24"/>
        </w:rPr>
      </w:pPr>
      <w:r w:rsidRPr="00065766">
        <w:rPr>
          <w:iCs/>
          <w:sz w:val="24"/>
          <w:szCs w:val="24"/>
        </w:rPr>
        <w:lastRenderedPageBreak/>
        <w:t xml:space="preserve">(objednatel a zhotovitel dále společně také jen </w:t>
      </w:r>
      <w:r w:rsidRPr="00065766">
        <w:rPr>
          <w:b/>
          <w:bCs/>
          <w:iCs/>
          <w:sz w:val="24"/>
          <w:szCs w:val="24"/>
        </w:rPr>
        <w:t>„smluvní strany”</w:t>
      </w:r>
      <w:r w:rsidRPr="00065766">
        <w:rPr>
          <w:iCs/>
          <w:sz w:val="24"/>
          <w:szCs w:val="24"/>
        </w:rPr>
        <w:t>)</w:t>
      </w:r>
    </w:p>
    <w:p w14:paraId="13FA9AA9" w14:textId="77777777" w:rsidR="00B70A8F" w:rsidRPr="002F19CB" w:rsidRDefault="00B70A8F" w:rsidP="00EA72EC">
      <w:pPr>
        <w:pStyle w:val="Seznam"/>
        <w:rPr>
          <w:sz w:val="24"/>
          <w:szCs w:val="24"/>
        </w:rPr>
      </w:pPr>
    </w:p>
    <w:p w14:paraId="1B74347F" w14:textId="29FE6DE0" w:rsidR="001034B0" w:rsidRDefault="001034B0" w:rsidP="001034B0">
      <w:pPr>
        <w:jc w:val="center"/>
        <w:rPr>
          <w:b/>
        </w:rPr>
      </w:pPr>
      <w:r w:rsidRPr="00555ACC">
        <w:rPr>
          <w:b/>
        </w:rPr>
        <w:t>II.</w:t>
      </w:r>
    </w:p>
    <w:p w14:paraId="540EA9CD" w14:textId="6758604F" w:rsidR="001034B0" w:rsidRDefault="001034B0" w:rsidP="001034B0">
      <w:pPr>
        <w:jc w:val="center"/>
        <w:rPr>
          <w:b/>
        </w:rPr>
      </w:pPr>
      <w:r w:rsidRPr="00555ACC">
        <w:rPr>
          <w:b/>
        </w:rPr>
        <w:t xml:space="preserve">Předmět </w:t>
      </w:r>
      <w:r w:rsidR="00065766">
        <w:rPr>
          <w:b/>
        </w:rPr>
        <w:t>díla</w:t>
      </w:r>
    </w:p>
    <w:p w14:paraId="06E28EF1" w14:textId="77777777" w:rsidR="00065766" w:rsidRPr="00555ACC" w:rsidRDefault="00065766" w:rsidP="001034B0">
      <w:pPr>
        <w:jc w:val="center"/>
        <w:rPr>
          <w:b/>
        </w:rPr>
      </w:pPr>
    </w:p>
    <w:p w14:paraId="4E9008B0" w14:textId="146D1CC4" w:rsidR="00065766" w:rsidRPr="008518E3" w:rsidRDefault="00065766" w:rsidP="00065766">
      <w:pPr>
        <w:jc w:val="both"/>
        <w:rPr>
          <w:color w:val="000000"/>
        </w:rPr>
      </w:pPr>
      <w:r w:rsidRPr="008518E3">
        <w:rPr>
          <w:color w:val="000000"/>
        </w:rPr>
        <w:t>2.1 Dodatkem č. 1 se zhotovitel zavazuje provést na svůj náklad a nebezpečí pro objednatele dílo</w:t>
      </w:r>
      <w:r w:rsidRPr="008518E3">
        <w:t xml:space="preserve"> </w:t>
      </w:r>
      <w:r w:rsidRPr="008518E3">
        <w:rPr>
          <w:color w:val="000000"/>
        </w:rPr>
        <w:t xml:space="preserve">a objednatel se zavazuje dílo převzít </w:t>
      </w:r>
      <w:r w:rsidRPr="008518E3">
        <w:t xml:space="preserve">a zaplatit cenu za podmínek dohodnutých v tomto Dodatku č. 1. </w:t>
      </w:r>
    </w:p>
    <w:p w14:paraId="06AA253A" w14:textId="77777777" w:rsidR="00065766" w:rsidRPr="008518E3" w:rsidRDefault="00065766" w:rsidP="00065766">
      <w:pPr>
        <w:jc w:val="both"/>
        <w:rPr>
          <w:color w:val="000000"/>
        </w:rPr>
      </w:pPr>
    </w:p>
    <w:p w14:paraId="4862DB04" w14:textId="5894E387" w:rsidR="00065766" w:rsidRPr="005E375E" w:rsidRDefault="00065766" w:rsidP="00065766">
      <w:pPr>
        <w:jc w:val="both"/>
      </w:pPr>
      <w:r w:rsidRPr="008518E3">
        <w:rPr>
          <w:color w:val="000000"/>
        </w:rPr>
        <w:t>2.2 Dílem se rozumí</w:t>
      </w:r>
      <w:r w:rsidRPr="008518E3">
        <w:t xml:space="preserve"> akce „Hydrogeologický průzkum pro vybudování vodního zdroje hromadného zásobování na lokalitě </w:t>
      </w:r>
      <w:proofErr w:type="gramStart"/>
      <w:r w:rsidRPr="008518E3">
        <w:t>Ivaň - jihovýchod</w:t>
      </w:r>
      <w:proofErr w:type="gramEnd"/>
      <w:r w:rsidRPr="008518E3">
        <w:t xml:space="preserve">“, která </w:t>
      </w:r>
      <w:bookmarkStart w:id="0" w:name="_Hlk97101968"/>
      <w:r w:rsidRPr="008518E3">
        <w:t xml:space="preserve">zahrnuje vybudování </w:t>
      </w:r>
      <w:bookmarkStart w:id="1" w:name="_Hlk128123112"/>
      <w:r w:rsidRPr="008518E3">
        <w:t>systému 31 jímacích</w:t>
      </w:r>
      <w:r w:rsidRPr="005E375E">
        <w:t xml:space="preserve"> a monitorovacích vrtů do hloubky max. </w:t>
      </w:r>
      <w:r>
        <w:t>13</w:t>
      </w:r>
      <w:r w:rsidRPr="005E375E">
        <w:t xml:space="preserve"> m, popis vrtného jádra, provedení hydrodynamických zkoušek a odběrů vzorků podzemní vody za účelem zjištění množství a</w:t>
      </w:r>
      <w:r>
        <w:t> </w:t>
      </w:r>
      <w:r w:rsidRPr="005E375E">
        <w:t xml:space="preserve">kvality </w:t>
      </w:r>
      <w:proofErr w:type="spellStart"/>
      <w:r w:rsidRPr="005E375E">
        <w:t>jímatelné</w:t>
      </w:r>
      <w:proofErr w:type="spellEnd"/>
      <w:r w:rsidRPr="005E375E">
        <w:t xml:space="preserve"> podzemní vody, zpracování závěrečné zprávy</w:t>
      </w:r>
      <w:bookmarkEnd w:id="1"/>
      <w:r w:rsidRPr="005E375E">
        <w:t xml:space="preserve">. Vše na pozemcích </w:t>
      </w:r>
      <w:proofErr w:type="spellStart"/>
      <w:r w:rsidR="002F0510">
        <w:t>k.ú</w:t>
      </w:r>
      <w:proofErr w:type="spellEnd"/>
      <w:r w:rsidR="002F0510">
        <w:t xml:space="preserve">. Ivaň, </w:t>
      </w:r>
      <w:proofErr w:type="spellStart"/>
      <w:r w:rsidRPr="005E375E">
        <w:t>p.č</w:t>
      </w:r>
      <w:proofErr w:type="spellEnd"/>
      <w:r w:rsidRPr="005E375E">
        <w:t>. 2994, 3002, 3006, 3010, 3011, 3016, 3017, 318, 3048, 3050, 3076, 3098</w:t>
      </w:r>
      <w:r w:rsidR="008518E3">
        <w:t>, včetně geodetického zaměření stavby</w:t>
      </w:r>
      <w:r w:rsidRPr="005E375E">
        <w:t xml:space="preserve">. Dílo bude provedeno dle </w:t>
      </w:r>
      <w:r>
        <w:t>požadavků objednatele specifikovaných v</w:t>
      </w:r>
      <w:r w:rsidR="008518E3">
        <w:t> </w:t>
      </w:r>
      <w:r>
        <w:t>rámci</w:t>
      </w:r>
      <w:r w:rsidR="008518E3">
        <w:t xml:space="preserve"> jednotlivých kontrolních dnů a zaznamenanými zápisy z kontrolních dnů, přičemž ke změnám došlo zejména v hloubkách jednotlivých vrtů s ohledem na zastižení reálných geologických poměrů, výstroji vybraných vrtů a v doplnění 2 vrtů. Provádění některých částí díla, bude, dle pokynu objednatele, prováděno v souladu s primární projektovou dokumentací </w:t>
      </w:r>
      <w:r w:rsidRPr="005E375E">
        <w:t>zpracovan</w:t>
      </w:r>
      <w:r w:rsidR="008518E3">
        <w:t>ou</w:t>
      </w:r>
      <w:r w:rsidRPr="005E375E">
        <w:t xml:space="preserve"> společností AQUA ENVIRO s.r.o. zpracované dne 7/2 2023 pod názvem „Hydrogeologický průzkum pro vybudování vodního zdroje hromadného zásobování na lokalitě </w:t>
      </w:r>
      <w:proofErr w:type="gramStart"/>
      <w:r w:rsidRPr="005E375E">
        <w:t>Ivaň - jihovýchod</w:t>
      </w:r>
      <w:proofErr w:type="gramEnd"/>
      <w:r w:rsidRPr="005E375E">
        <w:t>“.</w:t>
      </w:r>
    </w:p>
    <w:bookmarkEnd w:id="0"/>
    <w:p w14:paraId="7C4F4ADD" w14:textId="77777777" w:rsidR="008518E3" w:rsidRPr="00EA7395" w:rsidRDefault="008518E3" w:rsidP="00065766">
      <w:pPr>
        <w:jc w:val="both"/>
      </w:pPr>
    </w:p>
    <w:p w14:paraId="15B10096" w14:textId="585AC107" w:rsidR="008518E3" w:rsidRPr="00EF7456" w:rsidRDefault="008518E3" w:rsidP="008518E3">
      <w:pPr>
        <w:spacing w:line="260" w:lineRule="atLeast"/>
        <w:jc w:val="both"/>
      </w:pPr>
      <w:r w:rsidRPr="008518E3">
        <w:t>2.3</w:t>
      </w:r>
      <w:r w:rsidRPr="00EA7395">
        <w:rPr>
          <w:i/>
          <w:iCs/>
        </w:rPr>
        <w:t xml:space="preserve"> </w:t>
      </w:r>
      <w:r>
        <w:t>Jakékoliv změny v provádění prací budou zhotoviteli odsouhlaseny objednatelem a supervizí písemně, budou zpracovány ve formě Změnových listů, jejichž součástí bude Výkaz výměr s uvedením víceprací a méněprací.</w:t>
      </w:r>
    </w:p>
    <w:p w14:paraId="249EC5D1" w14:textId="77777777" w:rsidR="00065766" w:rsidRDefault="00065766" w:rsidP="00065766">
      <w:pPr>
        <w:jc w:val="both"/>
      </w:pPr>
    </w:p>
    <w:p w14:paraId="4BFF8BC9" w14:textId="4D52104D" w:rsidR="00065766" w:rsidRPr="005E375E" w:rsidRDefault="00065766" w:rsidP="008518E3">
      <w:pPr>
        <w:spacing w:line="260" w:lineRule="atLeast"/>
        <w:jc w:val="both"/>
      </w:pPr>
      <w:r w:rsidRPr="008518E3">
        <w:t>2.</w:t>
      </w:r>
      <w:r w:rsidR="008518E3" w:rsidRPr="008518E3">
        <w:t>4</w:t>
      </w:r>
      <w:r w:rsidRPr="008518E3">
        <w:t xml:space="preserve"> </w:t>
      </w:r>
      <w:r w:rsidR="008518E3">
        <w:t>Dále se z</w:t>
      </w:r>
      <w:r w:rsidRPr="005E375E">
        <w:t>hotovitel zavazuje v rámci plnění předmětu díla zajistit:</w:t>
      </w:r>
    </w:p>
    <w:p w14:paraId="636D1525" w14:textId="77777777" w:rsidR="00065766" w:rsidRPr="005E375E" w:rsidRDefault="00065766" w:rsidP="00065766">
      <w:pPr>
        <w:numPr>
          <w:ilvl w:val="0"/>
          <w:numId w:val="21"/>
        </w:numPr>
        <w:ind w:left="360"/>
        <w:jc w:val="both"/>
      </w:pPr>
      <w:r w:rsidRPr="005E375E">
        <w:t xml:space="preserve">odvoz a uložení vývrtků a dalších odpadních hmot a stavební suti na skládku včetně poplatku za uskladnění v souladu s ustanovením zákona č. 541/2020 Sb., o odpadech a o změně některých dalších zákonů a </w:t>
      </w:r>
      <w:proofErr w:type="gramStart"/>
      <w:r w:rsidRPr="005E375E">
        <w:t>doloží</w:t>
      </w:r>
      <w:proofErr w:type="gramEnd"/>
      <w:r w:rsidRPr="005E375E">
        <w:t xml:space="preserve"> doklad o jejich ekologické likvidaci. </w:t>
      </w:r>
    </w:p>
    <w:p w14:paraId="742958F1" w14:textId="3BC7CC67" w:rsidR="00065766" w:rsidRPr="005E375E" w:rsidRDefault="00065766" w:rsidP="00065766">
      <w:pPr>
        <w:numPr>
          <w:ilvl w:val="0"/>
          <w:numId w:val="21"/>
        </w:numPr>
        <w:ind w:left="360"/>
        <w:jc w:val="both"/>
      </w:pPr>
      <w:r w:rsidRPr="005E375E">
        <w:t xml:space="preserve">V rámci realizace budou dodrženy požadavky ČSN 73 6133, ČSN 73 6005, staveniště bude po dobu výstavby zajištěno dle nařízení vlády č. 591/2006 Sb., o bližších a minimálních požadavcích na bezpečnost a ochranu zdraví při práci na staveništích, ve znění pozdějších předpisů. </w:t>
      </w:r>
    </w:p>
    <w:p w14:paraId="7145FE13" w14:textId="778B880A" w:rsidR="00065766" w:rsidRPr="005E375E" w:rsidRDefault="00065766" w:rsidP="00065766">
      <w:pPr>
        <w:numPr>
          <w:ilvl w:val="0"/>
          <w:numId w:val="21"/>
        </w:numPr>
        <w:ind w:left="360"/>
        <w:jc w:val="both"/>
      </w:pPr>
      <w:r w:rsidRPr="005E375E">
        <w:t xml:space="preserve">uvedení povrchu </w:t>
      </w:r>
      <w:r w:rsidR="008518E3">
        <w:t xml:space="preserve">dotčených pozemků </w:t>
      </w:r>
      <w:r w:rsidRPr="005E375E">
        <w:t xml:space="preserve">do původního stavu včetně zajištění písemného převzetí pozemků jejich vlastníky </w:t>
      </w:r>
    </w:p>
    <w:p w14:paraId="253107BB" w14:textId="77777777" w:rsidR="00065766" w:rsidRPr="0039192A" w:rsidRDefault="00065766" w:rsidP="00065766">
      <w:pPr>
        <w:jc w:val="both"/>
      </w:pPr>
    </w:p>
    <w:p w14:paraId="04FCDEA3" w14:textId="09B43352" w:rsidR="008518E3" w:rsidRPr="001755F0" w:rsidRDefault="00065766" w:rsidP="001755F0">
      <w:pPr>
        <w:spacing w:line="260" w:lineRule="atLeast"/>
        <w:jc w:val="both"/>
      </w:pPr>
      <w:r w:rsidRPr="001755F0">
        <w:t>2.</w:t>
      </w:r>
      <w:r w:rsidR="008518E3" w:rsidRPr="001755F0">
        <w:t>5</w:t>
      </w:r>
      <w:r w:rsidRPr="001755F0">
        <w:t xml:space="preserve"> Práce na díle budou realizovány při splnění všeobecných dodacích podmínek ve smyslu </w:t>
      </w:r>
      <w:proofErr w:type="spellStart"/>
      <w:r w:rsidRPr="001755F0">
        <w:t>z.č</w:t>
      </w:r>
      <w:proofErr w:type="spellEnd"/>
      <w:r w:rsidRPr="001755F0">
        <w:t>.</w:t>
      </w:r>
      <w:r w:rsidR="001755F0" w:rsidRPr="001755F0">
        <w:t> </w:t>
      </w:r>
      <w:r w:rsidRPr="001755F0">
        <w:t>89/2012 Sb., občanský zákoník, ve znění pozdějších předpisů.</w:t>
      </w:r>
    </w:p>
    <w:p w14:paraId="3949C9A7" w14:textId="77777777" w:rsidR="008518E3" w:rsidRDefault="008518E3" w:rsidP="001755F0">
      <w:pPr>
        <w:spacing w:line="260" w:lineRule="atLeast"/>
        <w:jc w:val="both"/>
      </w:pPr>
    </w:p>
    <w:p w14:paraId="79C94595" w14:textId="77777777" w:rsidR="008518E3" w:rsidRDefault="008518E3" w:rsidP="008518E3">
      <w:pPr>
        <w:pStyle w:val="Seznam"/>
        <w:rPr>
          <w:sz w:val="24"/>
          <w:szCs w:val="24"/>
        </w:rPr>
      </w:pPr>
    </w:p>
    <w:p w14:paraId="48EF3E3A" w14:textId="4D21F50A" w:rsidR="00C5734B" w:rsidRDefault="00C5734B" w:rsidP="00C5734B">
      <w:pPr>
        <w:jc w:val="center"/>
        <w:rPr>
          <w:b/>
        </w:rPr>
      </w:pPr>
      <w:r w:rsidRPr="00555ACC">
        <w:rPr>
          <w:b/>
        </w:rPr>
        <w:t>II</w:t>
      </w:r>
      <w:r>
        <w:rPr>
          <w:b/>
        </w:rPr>
        <w:t>I</w:t>
      </w:r>
      <w:r w:rsidRPr="00555ACC">
        <w:rPr>
          <w:b/>
        </w:rPr>
        <w:t>.</w:t>
      </w:r>
    </w:p>
    <w:p w14:paraId="1D331E66" w14:textId="2C24CC2A" w:rsidR="00C5734B" w:rsidRDefault="00C5734B" w:rsidP="00C5734B">
      <w:pPr>
        <w:jc w:val="center"/>
        <w:rPr>
          <w:b/>
        </w:rPr>
      </w:pPr>
      <w:r>
        <w:rPr>
          <w:b/>
        </w:rPr>
        <w:t>Termín a místo plnění</w:t>
      </w:r>
    </w:p>
    <w:p w14:paraId="4BEFBCB3" w14:textId="77777777" w:rsidR="00C5734B" w:rsidRDefault="00C5734B" w:rsidP="00C5734B">
      <w:pPr>
        <w:jc w:val="center"/>
        <w:rPr>
          <w:b/>
        </w:rPr>
      </w:pPr>
    </w:p>
    <w:p w14:paraId="15A8B61D" w14:textId="216F2853" w:rsidR="00C5734B" w:rsidRPr="008518E3" w:rsidRDefault="00C5734B" w:rsidP="00C5734B">
      <w:pPr>
        <w:jc w:val="both"/>
        <w:rPr>
          <w:color w:val="000000"/>
        </w:rPr>
      </w:pPr>
      <w:r>
        <w:rPr>
          <w:color w:val="000000"/>
        </w:rPr>
        <w:t>3</w:t>
      </w:r>
      <w:r w:rsidRPr="008518E3">
        <w:rPr>
          <w:color w:val="000000"/>
        </w:rPr>
        <w:t xml:space="preserve">.1 </w:t>
      </w:r>
      <w:r w:rsidRPr="00C5734B">
        <w:rPr>
          <w:b/>
          <w:bCs/>
          <w:color w:val="000000"/>
        </w:rPr>
        <w:t>Termín zahájení díla: 28. 6. 2023</w:t>
      </w:r>
      <w:r>
        <w:rPr>
          <w:color w:val="000000"/>
        </w:rPr>
        <w:t xml:space="preserve"> – od podpisu Smlouvy o dílo.</w:t>
      </w:r>
      <w:r w:rsidRPr="008518E3">
        <w:t xml:space="preserve"> </w:t>
      </w:r>
    </w:p>
    <w:p w14:paraId="045F3B9F" w14:textId="77777777" w:rsidR="00C5734B" w:rsidRPr="008518E3" w:rsidRDefault="00C5734B" w:rsidP="00C5734B">
      <w:pPr>
        <w:jc w:val="both"/>
        <w:rPr>
          <w:color w:val="000000"/>
        </w:rPr>
      </w:pPr>
    </w:p>
    <w:p w14:paraId="6C1DC038" w14:textId="05AE4212" w:rsidR="00C5734B" w:rsidRDefault="00C5734B" w:rsidP="00C5734B">
      <w:pPr>
        <w:jc w:val="both"/>
        <w:rPr>
          <w:color w:val="000000"/>
        </w:rPr>
      </w:pPr>
      <w:r>
        <w:rPr>
          <w:color w:val="000000"/>
        </w:rPr>
        <w:t>3</w:t>
      </w:r>
      <w:r w:rsidRPr="008518E3">
        <w:rPr>
          <w:color w:val="000000"/>
        </w:rPr>
        <w:t xml:space="preserve">.2 </w:t>
      </w:r>
      <w:r w:rsidRPr="00C5734B">
        <w:rPr>
          <w:b/>
          <w:bCs/>
          <w:color w:val="000000"/>
        </w:rPr>
        <w:t>Termín ukončení díla: 15. 2. 2024</w:t>
      </w:r>
      <w:r>
        <w:rPr>
          <w:color w:val="000000"/>
        </w:rPr>
        <w:t xml:space="preserve"> – na základě zastižených odlišných geologických poměrů v zájmovém území došlo k vybudování dalších hydrogeologických objektů a s nimi souvisejících </w:t>
      </w:r>
      <w:r>
        <w:rPr>
          <w:color w:val="000000"/>
        </w:rPr>
        <w:lastRenderedPageBreak/>
        <w:t>prací technických, analytických a vyhodnocovacích. Z tohoto důvodu došlo ke změně termínu pro ukončení díla.</w:t>
      </w:r>
    </w:p>
    <w:p w14:paraId="415E5266" w14:textId="77777777" w:rsidR="00C5734B" w:rsidRDefault="00C5734B" w:rsidP="00C5734B">
      <w:pPr>
        <w:jc w:val="both"/>
        <w:rPr>
          <w:color w:val="000000"/>
        </w:rPr>
      </w:pPr>
    </w:p>
    <w:p w14:paraId="48505401" w14:textId="597EBD04" w:rsidR="00C5734B" w:rsidRDefault="00C5734B" w:rsidP="00C5734B">
      <w:pPr>
        <w:jc w:val="both"/>
      </w:pPr>
      <w:r>
        <w:t>3.3. Objednatel bude přebírat řádně dokončené dílo na základě písemné výzvy zhotovitele.</w:t>
      </w:r>
    </w:p>
    <w:p w14:paraId="2213BACB" w14:textId="77777777" w:rsidR="00C5734B" w:rsidRDefault="00C5734B" w:rsidP="00C5734B">
      <w:pPr>
        <w:jc w:val="both"/>
      </w:pPr>
    </w:p>
    <w:p w14:paraId="715928F3" w14:textId="362F1BF5" w:rsidR="00C5734B" w:rsidRDefault="00C5734B" w:rsidP="00C5734B">
      <w:pPr>
        <w:jc w:val="both"/>
      </w:pPr>
      <w:r w:rsidRPr="00C5734B">
        <w:t xml:space="preserve">3.4 </w:t>
      </w:r>
      <w:r>
        <w:t>Pokud dojde při provádění díla k přerušení prací bez zavinění zhotovitele (klimatické podmínky, zavinění jiných subjektů či objednatele apod.), vyhrazuje si zhotovitel právo na prodloužení termínu ukončení prací o dobu zdržení, případně ukončení v novém termínu, na kterém se smluvní strany vzájemně dohodnou, a to bez možnosti objednatele uplatňovat sjednané sankce.</w:t>
      </w:r>
    </w:p>
    <w:p w14:paraId="0484EC0A" w14:textId="77777777" w:rsidR="00C5734B" w:rsidRPr="00180BF4" w:rsidRDefault="00C5734B" w:rsidP="00C5734B">
      <w:pPr>
        <w:pStyle w:val="Zkladntext"/>
      </w:pPr>
    </w:p>
    <w:p w14:paraId="7A5FF58D" w14:textId="77777777" w:rsidR="00C5734B" w:rsidRPr="00EA7395" w:rsidRDefault="00C5734B" w:rsidP="00C5734B">
      <w:pPr>
        <w:rPr>
          <w:b/>
          <w:bCs/>
          <w:szCs w:val="20"/>
        </w:rPr>
      </w:pPr>
      <w:r w:rsidRPr="00C5734B">
        <w:rPr>
          <w:iCs/>
        </w:rPr>
        <w:t>3.5 Místo</w:t>
      </w:r>
      <w:r w:rsidRPr="00180BF4">
        <w:t xml:space="preserve"> plnění</w:t>
      </w:r>
      <w:r w:rsidRPr="0039192A">
        <w:t xml:space="preserve">: </w:t>
      </w:r>
      <w:r>
        <w:t>Areál jímacího území Ivaň – dle projektové dokumentace</w:t>
      </w:r>
    </w:p>
    <w:p w14:paraId="547F085F" w14:textId="6C6B744A" w:rsidR="00C5734B" w:rsidRPr="005E375E" w:rsidRDefault="00C5734B" w:rsidP="00C5734B">
      <w:pPr>
        <w:jc w:val="both"/>
      </w:pPr>
    </w:p>
    <w:p w14:paraId="09CB504B" w14:textId="77777777" w:rsidR="002F2036" w:rsidRDefault="002F2036" w:rsidP="00065766">
      <w:pPr>
        <w:jc w:val="center"/>
        <w:rPr>
          <w:b/>
        </w:rPr>
      </w:pPr>
    </w:p>
    <w:p w14:paraId="7E29287A" w14:textId="77777777" w:rsidR="002F2036" w:rsidRDefault="002F2036" w:rsidP="00065766">
      <w:pPr>
        <w:jc w:val="center"/>
        <w:rPr>
          <w:b/>
        </w:rPr>
      </w:pPr>
    </w:p>
    <w:p w14:paraId="5FA81D39" w14:textId="77777777" w:rsidR="002F2036" w:rsidRDefault="002F2036" w:rsidP="00065766">
      <w:pPr>
        <w:jc w:val="center"/>
        <w:rPr>
          <w:b/>
        </w:rPr>
      </w:pPr>
    </w:p>
    <w:p w14:paraId="7001EAA6" w14:textId="0C02BA0C" w:rsidR="00DC0F34" w:rsidRDefault="00DC0F34" w:rsidP="00065766">
      <w:pPr>
        <w:jc w:val="center"/>
        <w:rPr>
          <w:b/>
        </w:rPr>
      </w:pPr>
      <w:r w:rsidRPr="00555ACC">
        <w:rPr>
          <w:b/>
        </w:rPr>
        <w:t>IV.</w:t>
      </w:r>
    </w:p>
    <w:p w14:paraId="1493D95E" w14:textId="09CD6290" w:rsidR="00DC0F34" w:rsidRPr="00555ACC" w:rsidRDefault="00DC0F34" w:rsidP="00DC0F34">
      <w:pPr>
        <w:spacing w:after="120"/>
        <w:jc w:val="center"/>
        <w:rPr>
          <w:b/>
        </w:rPr>
      </w:pPr>
      <w:r w:rsidRPr="00555ACC">
        <w:rPr>
          <w:b/>
        </w:rPr>
        <w:t>Cena</w:t>
      </w:r>
      <w:r w:rsidR="001755F0">
        <w:rPr>
          <w:b/>
        </w:rPr>
        <w:t xml:space="preserve"> díla</w:t>
      </w:r>
    </w:p>
    <w:p w14:paraId="4C6B240C" w14:textId="5FF083CB" w:rsidR="001755F0" w:rsidRPr="001755F0" w:rsidRDefault="001755F0" w:rsidP="001755F0">
      <w:pPr>
        <w:spacing w:line="260" w:lineRule="atLeast"/>
        <w:jc w:val="both"/>
      </w:pPr>
      <w:r w:rsidRPr="001755F0">
        <w:rPr>
          <w:sz w:val="23"/>
          <w:szCs w:val="23"/>
        </w:rPr>
        <w:t>4.1 Smluvní</w:t>
      </w:r>
      <w:r>
        <w:rPr>
          <w:sz w:val="23"/>
          <w:szCs w:val="23"/>
        </w:rPr>
        <w:t xml:space="preserve"> cena díla se stanovuje v rozsahu uvedeném v čl. II. Dodatku č. 1, tj. na základě položkového rozpočtu</w:t>
      </w:r>
      <w:r w:rsidR="00C77C28">
        <w:rPr>
          <w:sz w:val="23"/>
          <w:szCs w:val="23"/>
        </w:rPr>
        <w:t>, který je součástí Dodatku č. 1 jako Příloha č. 1</w:t>
      </w:r>
      <w:r>
        <w:rPr>
          <w:sz w:val="23"/>
          <w:szCs w:val="23"/>
        </w:rPr>
        <w:t xml:space="preserve">, jako cena maximální, platná po celou dobu realizace. Cena díla zahrnuje </w:t>
      </w:r>
      <w:r w:rsidRPr="001755F0">
        <w:t xml:space="preserve">veškeré náklady spojené s úplným a bezvadným dokončením díla, včetně veškerých rizik a finančních vlivů během provádění díla. </w:t>
      </w:r>
    </w:p>
    <w:p w14:paraId="5A785069" w14:textId="77777777" w:rsidR="001755F0" w:rsidRDefault="001755F0" w:rsidP="001755F0">
      <w:pPr>
        <w:spacing w:line="260" w:lineRule="atLeast"/>
        <w:jc w:val="both"/>
      </w:pPr>
    </w:p>
    <w:p w14:paraId="4552CD15" w14:textId="41F48C5F" w:rsidR="001755F0" w:rsidRPr="001755F0" w:rsidRDefault="001755F0" w:rsidP="001755F0">
      <w:pPr>
        <w:spacing w:line="260" w:lineRule="atLeast"/>
        <w:jc w:val="both"/>
      </w:pPr>
      <w:r w:rsidRPr="001755F0">
        <w:t>4.2 Změna sjednané ceny díla</w:t>
      </w:r>
      <w:r>
        <w:t xml:space="preserve"> uvedená v tomto Dodatku č. 1</w:t>
      </w:r>
      <w:r w:rsidRPr="001755F0">
        <w:t xml:space="preserve"> je možná pouze: </w:t>
      </w:r>
    </w:p>
    <w:p w14:paraId="1492679D" w14:textId="4A883C9F" w:rsidR="001755F0" w:rsidRPr="001755F0" w:rsidRDefault="001755F0" w:rsidP="001755F0">
      <w:pPr>
        <w:pStyle w:val="Odstavecseseznamem"/>
        <w:numPr>
          <w:ilvl w:val="0"/>
          <w:numId w:val="27"/>
        </w:numPr>
        <w:spacing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5F0">
        <w:rPr>
          <w:rFonts w:ascii="Times New Roman" w:hAnsi="Times New Roman" w:cs="Times New Roman"/>
          <w:sz w:val="24"/>
          <w:szCs w:val="24"/>
        </w:rPr>
        <w:t xml:space="preserve">pokud po podpisu smlouvy o dílo a před termínem dokončení díla dojde ke změnám sazeb DPH, </w:t>
      </w:r>
    </w:p>
    <w:p w14:paraId="4F9DA25D" w14:textId="1F9058C0" w:rsidR="001755F0" w:rsidRDefault="001755F0" w:rsidP="001755F0">
      <w:pPr>
        <w:pStyle w:val="Odstavecseseznamem"/>
        <w:numPr>
          <w:ilvl w:val="0"/>
          <w:numId w:val="27"/>
        </w:numPr>
        <w:spacing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5F0">
        <w:rPr>
          <w:rFonts w:ascii="Times New Roman" w:hAnsi="Times New Roman" w:cs="Times New Roman"/>
          <w:sz w:val="24"/>
          <w:szCs w:val="24"/>
        </w:rPr>
        <w:t xml:space="preserve">pokud objednatel bude požadovat i provedení jiných prací nebo dodávek než těch, které byly předmětem projektové dokumentace nebo pokud objednatel </w:t>
      </w:r>
      <w:proofErr w:type="gramStart"/>
      <w:r w:rsidRPr="001755F0">
        <w:rPr>
          <w:rFonts w:ascii="Times New Roman" w:hAnsi="Times New Roman" w:cs="Times New Roman"/>
          <w:sz w:val="24"/>
          <w:szCs w:val="24"/>
        </w:rPr>
        <w:t>vyloučí</w:t>
      </w:r>
      <w:proofErr w:type="gramEnd"/>
      <w:r w:rsidRPr="001755F0">
        <w:rPr>
          <w:rFonts w:ascii="Times New Roman" w:hAnsi="Times New Roman" w:cs="Times New Roman"/>
          <w:sz w:val="24"/>
          <w:szCs w:val="24"/>
        </w:rPr>
        <w:t xml:space="preserve"> některé práce nebo dodávky z předmětu plnění. </w:t>
      </w:r>
    </w:p>
    <w:p w14:paraId="6D6AA9B1" w14:textId="77777777" w:rsidR="001755F0" w:rsidRPr="001755F0" w:rsidRDefault="001755F0" w:rsidP="001755F0">
      <w:pPr>
        <w:spacing w:line="260" w:lineRule="atLeast"/>
        <w:jc w:val="both"/>
      </w:pPr>
    </w:p>
    <w:p w14:paraId="2FFCD853" w14:textId="77777777" w:rsidR="001755F0" w:rsidRDefault="001755F0" w:rsidP="001755F0">
      <w:pPr>
        <w:spacing w:line="260" w:lineRule="atLeast"/>
        <w:jc w:val="both"/>
      </w:pPr>
      <w:r w:rsidRPr="001755F0">
        <w:t xml:space="preserve">4.3 Cena díla: </w:t>
      </w:r>
    </w:p>
    <w:p w14:paraId="7C6E6B46" w14:textId="77777777" w:rsidR="002F2036" w:rsidRPr="001755F0" w:rsidRDefault="002F2036" w:rsidP="001755F0">
      <w:pPr>
        <w:spacing w:line="260" w:lineRule="atLeast"/>
        <w:jc w:val="both"/>
      </w:pPr>
    </w:p>
    <w:p w14:paraId="759242F3" w14:textId="4EF878D0" w:rsidR="001755F0" w:rsidRDefault="001755F0" w:rsidP="001755F0">
      <w:pPr>
        <w:spacing w:line="260" w:lineRule="atLeast"/>
      </w:pPr>
      <w:r>
        <w:t xml:space="preserve">Původní </w:t>
      </w:r>
      <w:r w:rsidRPr="001755F0">
        <w:t xml:space="preserve">cena díla </w:t>
      </w:r>
      <w:r>
        <w:t xml:space="preserve">dle Smlouvy o dílo, </w:t>
      </w:r>
      <w:r w:rsidRPr="001755F0">
        <w:t xml:space="preserve">celkem bez DPH: </w:t>
      </w:r>
      <w:r>
        <w:tab/>
      </w:r>
      <w:r>
        <w:tab/>
      </w:r>
      <w:r>
        <w:tab/>
        <w:t xml:space="preserve">            </w:t>
      </w:r>
      <w:r w:rsidRPr="001755F0">
        <w:t xml:space="preserve">6 743 473 Kč, </w:t>
      </w:r>
    </w:p>
    <w:p w14:paraId="1203A6B8" w14:textId="6568DED9" w:rsidR="001755F0" w:rsidRPr="001755F0" w:rsidRDefault="001755F0" w:rsidP="001755F0">
      <w:pPr>
        <w:spacing w:line="260" w:lineRule="atLeast"/>
        <w:jc w:val="both"/>
      </w:pPr>
      <w:r w:rsidRPr="001755F0">
        <w:t>slovy:</w:t>
      </w:r>
      <w:r w:rsidR="002A6298">
        <w:t xml:space="preserve"> </w:t>
      </w:r>
      <w:proofErr w:type="spellStart"/>
      <w:r w:rsidRPr="001755F0">
        <w:t>šestmilionůsedmsetčtyřicettřitisícčtyřistasedmdesáttři</w:t>
      </w:r>
      <w:proofErr w:type="spellEnd"/>
      <w:r w:rsidRPr="001755F0">
        <w:t xml:space="preserve"> korun českých </w:t>
      </w:r>
    </w:p>
    <w:p w14:paraId="311FAE05" w14:textId="77777777" w:rsidR="001755F0" w:rsidRPr="001755F0" w:rsidRDefault="001755F0" w:rsidP="001755F0">
      <w:pPr>
        <w:spacing w:line="260" w:lineRule="atLeast"/>
        <w:jc w:val="both"/>
      </w:pPr>
    </w:p>
    <w:p w14:paraId="54EFAC77" w14:textId="30D6CEDA" w:rsidR="001755F0" w:rsidRDefault="001755F0" w:rsidP="001755F0">
      <w:pPr>
        <w:spacing w:line="260" w:lineRule="atLeast"/>
        <w:jc w:val="both"/>
      </w:pPr>
      <w:r>
        <w:t xml:space="preserve">Původní </w:t>
      </w:r>
      <w:r w:rsidRPr="001755F0">
        <w:t xml:space="preserve">cena díla </w:t>
      </w:r>
      <w:r>
        <w:t xml:space="preserve">dle Smlouvy o dílo, </w:t>
      </w:r>
      <w:r w:rsidRPr="001755F0">
        <w:t xml:space="preserve">celkem s DPH: </w:t>
      </w:r>
      <w:r>
        <w:tab/>
      </w:r>
      <w:r>
        <w:tab/>
      </w:r>
      <w:r>
        <w:tab/>
      </w:r>
      <w:r>
        <w:tab/>
        <w:t xml:space="preserve"> </w:t>
      </w:r>
      <w:r w:rsidRPr="001755F0">
        <w:t xml:space="preserve">8 159 602 Kč, </w:t>
      </w:r>
    </w:p>
    <w:p w14:paraId="2763D31B" w14:textId="676844C6" w:rsidR="001755F0" w:rsidRPr="001755F0" w:rsidRDefault="001755F0" w:rsidP="001755F0">
      <w:pPr>
        <w:spacing w:line="260" w:lineRule="atLeast"/>
        <w:jc w:val="both"/>
      </w:pPr>
      <w:r w:rsidRPr="001755F0">
        <w:t xml:space="preserve">slovy: </w:t>
      </w:r>
      <w:proofErr w:type="spellStart"/>
      <w:r w:rsidRPr="001755F0">
        <w:t>osmmilionůstopadesátdevěttisícšestsetdva</w:t>
      </w:r>
      <w:proofErr w:type="spellEnd"/>
      <w:r w:rsidRPr="001755F0">
        <w:t xml:space="preserve"> korun českých. </w:t>
      </w:r>
    </w:p>
    <w:p w14:paraId="3BA66BC1" w14:textId="77777777" w:rsidR="001755F0" w:rsidRPr="001755F0" w:rsidRDefault="001755F0" w:rsidP="001755F0">
      <w:pPr>
        <w:spacing w:line="260" w:lineRule="atLeast"/>
        <w:jc w:val="both"/>
      </w:pPr>
    </w:p>
    <w:p w14:paraId="4211EAF9" w14:textId="3736FB58" w:rsidR="001755F0" w:rsidRPr="001755F0" w:rsidRDefault="001755F0" w:rsidP="001755F0">
      <w:pPr>
        <w:spacing w:line="260" w:lineRule="atLeast"/>
        <w:rPr>
          <w:b/>
          <w:bCs/>
        </w:rPr>
      </w:pPr>
      <w:r w:rsidRPr="001755F0">
        <w:rPr>
          <w:b/>
          <w:bCs/>
        </w:rPr>
        <w:t xml:space="preserve">Nová cena díla dle Dodatku č. 1, celkem bez DPH: </w:t>
      </w:r>
      <w:r w:rsidRPr="001755F0">
        <w:rPr>
          <w:b/>
          <w:bCs/>
        </w:rPr>
        <w:tab/>
      </w:r>
      <w:r w:rsidRPr="001755F0">
        <w:rPr>
          <w:b/>
          <w:bCs/>
        </w:rPr>
        <w:tab/>
      </w:r>
      <w:r w:rsidRPr="001755F0">
        <w:rPr>
          <w:b/>
          <w:bCs/>
        </w:rPr>
        <w:tab/>
        <w:t xml:space="preserve">            6 </w:t>
      </w:r>
      <w:r w:rsidR="00951CB8">
        <w:rPr>
          <w:b/>
          <w:bCs/>
        </w:rPr>
        <w:t>679</w:t>
      </w:r>
      <w:r w:rsidRPr="001755F0">
        <w:rPr>
          <w:b/>
          <w:bCs/>
        </w:rPr>
        <w:t xml:space="preserve"> </w:t>
      </w:r>
      <w:r w:rsidR="00951CB8">
        <w:rPr>
          <w:b/>
          <w:bCs/>
        </w:rPr>
        <w:t>574</w:t>
      </w:r>
      <w:r w:rsidRPr="001755F0">
        <w:rPr>
          <w:b/>
          <w:bCs/>
        </w:rPr>
        <w:t xml:space="preserve"> Kč, </w:t>
      </w:r>
    </w:p>
    <w:p w14:paraId="44702D6C" w14:textId="46097AAA" w:rsidR="001755F0" w:rsidRPr="001755F0" w:rsidRDefault="001755F0" w:rsidP="001755F0">
      <w:pPr>
        <w:spacing w:line="260" w:lineRule="atLeast"/>
        <w:jc w:val="both"/>
        <w:rPr>
          <w:b/>
          <w:bCs/>
        </w:rPr>
      </w:pPr>
      <w:r w:rsidRPr="001755F0">
        <w:rPr>
          <w:b/>
          <w:bCs/>
        </w:rPr>
        <w:t xml:space="preserve">slovy: </w:t>
      </w:r>
      <w:proofErr w:type="spellStart"/>
      <w:r w:rsidRPr="001755F0">
        <w:rPr>
          <w:b/>
          <w:bCs/>
        </w:rPr>
        <w:t>šestmilionů</w:t>
      </w:r>
      <w:r w:rsidR="00951CB8">
        <w:rPr>
          <w:b/>
          <w:bCs/>
        </w:rPr>
        <w:t>šestsetsedmdesátdevěttisícpětsetsedmdesátčtyři</w:t>
      </w:r>
      <w:proofErr w:type="spellEnd"/>
      <w:r w:rsidRPr="001755F0">
        <w:rPr>
          <w:b/>
          <w:bCs/>
        </w:rPr>
        <w:t xml:space="preserve"> korun českých </w:t>
      </w:r>
    </w:p>
    <w:p w14:paraId="1E8B4F58" w14:textId="77777777" w:rsidR="001755F0" w:rsidRPr="001755F0" w:rsidRDefault="001755F0" w:rsidP="001755F0">
      <w:pPr>
        <w:spacing w:line="260" w:lineRule="atLeast"/>
        <w:jc w:val="both"/>
        <w:rPr>
          <w:b/>
          <w:bCs/>
        </w:rPr>
      </w:pPr>
    </w:p>
    <w:p w14:paraId="616FA4E7" w14:textId="533A4617" w:rsidR="001755F0" w:rsidRPr="001755F0" w:rsidRDefault="00951CB8" w:rsidP="001755F0">
      <w:pPr>
        <w:spacing w:line="260" w:lineRule="atLeast"/>
        <w:jc w:val="both"/>
        <w:rPr>
          <w:b/>
          <w:bCs/>
        </w:rPr>
      </w:pPr>
      <w:r w:rsidRPr="001755F0">
        <w:rPr>
          <w:b/>
          <w:bCs/>
        </w:rPr>
        <w:t xml:space="preserve">Nová cena díla dle Dodatku č. 1, celkem </w:t>
      </w:r>
      <w:r>
        <w:rPr>
          <w:b/>
          <w:bCs/>
        </w:rPr>
        <w:t>s</w:t>
      </w:r>
      <w:r w:rsidRPr="001755F0">
        <w:rPr>
          <w:b/>
          <w:bCs/>
        </w:rPr>
        <w:t xml:space="preserve"> </w:t>
      </w:r>
      <w:proofErr w:type="gramStart"/>
      <w:r w:rsidRPr="001755F0">
        <w:rPr>
          <w:b/>
          <w:bCs/>
        </w:rPr>
        <w:t>DPH:</w:t>
      </w:r>
      <w:r w:rsidR="004D3EB3">
        <w:rPr>
          <w:b/>
          <w:bCs/>
        </w:rPr>
        <w:t xml:space="preserve">   </w:t>
      </w:r>
      <w:proofErr w:type="gramEnd"/>
      <w:r w:rsidR="004D3EB3">
        <w:rPr>
          <w:b/>
          <w:bCs/>
        </w:rPr>
        <w:t xml:space="preserve"> </w:t>
      </w:r>
      <w:r w:rsidR="001755F0" w:rsidRPr="001755F0">
        <w:rPr>
          <w:b/>
          <w:bCs/>
        </w:rPr>
        <w:t xml:space="preserve"> </w:t>
      </w:r>
      <w:r w:rsidR="001755F0" w:rsidRPr="001755F0">
        <w:rPr>
          <w:b/>
          <w:bCs/>
        </w:rPr>
        <w:tab/>
      </w:r>
      <w:r w:rsidR="001755F0" w:rsidRPr="001755F0">
        <w:rPr>
          <w:b/>
          <w:bCs/>
        </w:rPr>
        <w:tab/>
      </w:r>
      <w:r w:rsidR="001755F0" w:rsidRPr="001755F0">
        <w:rPr>
          <w:b/>
          <w:bCs/>
        </w:rPr>
        <w:tab/>
      </w:r>
      <w:r>
        <w:rPr>
          <w:b/>
          <w:bCs/>
        </w:rPr>
        <w:t xml:space="preserve">      </w:t>
      </w:r>
      <w:r w:rsidR="001755F0" w:rsidRPr="001755F0">
        <w:rPr>
          <w:b/>
          <w:bCs/>
        </w:rPr>
        <w:t xml:space="preserve"> </w:t>
      </w:r>
      <w:r>
        <w:rPr>
          <w:b/>
          <w:bCs/>
        </w:rPr>
        <w:t>8 082 284,54 Kč</w:t>
      </w:r>
      <w:r w:rsidR="004D3EB3">
        <w:rPr>
          <w:b/>
          <w:bCs/>
        </w:rPr>
        <w:t>,</w:t>
      </w:r>
    </w:p>
    <w:p w14:paraId="13162C21" w14:textId="7AD958B9" w:rsidR="001755F0" w:rsidRPr="001755F0" w:rsidRDefault="001755F0" w:rsidP="002A6298">
      <w:pPr>
        <w:spacing w:line="260" w:lineRule="atLeast"/>
        <w:rPr>
          <w:b/>
          <w:bCs/>
        </w:rPr>
      </w:pPr>
      <w:r w:rsidRPr="001755F0">
        <w:rPr>
          <w:b/>
          <w:bCs/>
        </w:rPr>
        <w:t>slovy:</w:t>
      </w:r>
      <w:r w:rsidR="002A6298">
        <w:rPr>
          <w:b/>
          <w:bCs/>
        </w:rPr>
        <w:t xml:space="preserve"> </w:t>
      </w:r>
      <w:proofErr w:type="spellStart"/>
      <w:r w:rsidRPr="001755F0">
        <w:rPr>
          <w:b/>
          <w:bCs/>
        </w:rPr>
        <w:t>osmmilionů</w:t>
      </w:r>
      <w:r w:rsidR="00951CB8">
        <w:rPr>
          <w:b/>
          <w:bCs/>
        </w:rPr>
        <w:t>osmdesátdvatisícdvěstěosmdesátčtyři</w:t>
      </w:r>
      <w:proofErr w:type="spellEnd"/>
      <w:r w:rsidRPr="001755F0">
        <w:rPr>
          <w:b/>
          <w:bCs/>
        </w:rPr>
        <w:t xml:space="preserve"> korun českých</w:t>
      </w:r>
      <w:r w:rsidR="00951CB8">
        <w:rPr>
          <w:b/>
          <w:bCs/>
        </w:rPr>
        <w:t xml:space="preserve">, </w:t>
      </w:r>
      <w:proofErr w:type="spellStart"/>
      <w:r w:rsidR="00951CB8">
        <w:rPr>
          <w:b/>
          <w:bCs/>
        </w:rPr>
        <w:t>padesátčtyřihaléřů</w:t>
      </w:r>
      <w:proofErr w:type="spellEnd"/>
      <w:r w:rsidRPr="001755F0">
        <w:rPr>
          <w:b/>
          <w:bCs/>
        </w:rPr>
        <w:t xml:space="preserve">. </w:t>
      </w:r>
    </w:p>
    <w:p w14:paraId="06D93CF1" w14:textId="77777777" w:rsidR="001755F0" w:rsidRDefault="001755F0" w:rsidP="001755F0">
      <w:pPr>
        <w:spacing w:line="260" w:lineRule="atLeast"/>
        <w:jc w:val="both"/>
      </w:pPr>
    </w:p>
    <w:p w14:paraId="7A80A6BF" w14:textId="46896596" w:rsidR="001755F0" w:rsidRDefault="001755F0" w:rsidP="001755F0">
      <w:pPr>
        <w:spacing w:line="260" w:lineRule="atLeast"/>
        <w:jc w:val="both"/>
      </w:pPr>
      <w:r w:rsidRPr="001755F0">
        <w:t>Předmět díla podléhá režimu přenesení daňové povinnosti upravené v ustanovení v § 92e zákona č. 235/2004 Sb., o dani z přidané hodnoty, ve znění pozdějších předpisů (dále také jen „zákon o</w:t>
      </w:r>
      <w:r w:rsidR="002A6298">
        <w:t> </w:t>
      </w:r>
      <w:r w:rsidRPr="001755F0">
        <w:t>DPH</w:t>
      </w:r>
      <w:r w:rsidR="002A6298">
        <w:t>“</w:t>
      </w:r>
      <w:r w:rsidRPr="001755F0">
        <w:t xml:space="preserve">). </w:t>
      </w:r>
    </w:p>
    <w:p w14:paraId="26E14D44" w14:textId="77777777" w:rsidR="002A6298" w:rsidRPr="001755F0" w:rsidRDefault="002A6298" w:rsidP="001755F0">
      <w:pPr>
        <w:spacing w:line="260" w:lineRule="atLeast"/>
        <w:jc w:val="both"/>
      </w:pPr>
    </w:p>
    <w:p w14:paraId="3489F336" w14:textId="77777777" w:rsidR="001755F0" w:rsidRDefault="001755F0" w:rsidP="001755F0">
      <w:pPr>
        <w:spacing w:line="260" w:lineRule="atLeast"/>
        <w:jc w:val="both"/>
      </w:pPr>
      <w:r w:rsidRPr="001755F0">
        <w:lastRenderedPageBreak/>
        <w:t xml:space="preserve">4.4 Nastane-li některá z podmínek, za kterých je možná změna sjednané ceny díla, je zhotovitel povinen provést výpočet změny ceny díla a předložit jej objednateli k odsouhlasení. </w:t>
      </w:r>
    </w:p>
    <w:p w14:paraId="1D36B72B" w14:textId="77777777" w:rsidR="002A6298" w:rsidRPr="001755F0" w:rsidRDefault="002A6298" w:rsidP="001755F0">
      <w:pPr>
        <w:spacing w:line="260" w:lineRule="atLeast"/>
        <w:jc w:val="both"/>
      </w:pPr>
    </w:p>
    <w:p w14:paraId="3FFF6AD5" w14:textId="3961D296" w:rsidR="007A08CF" w:rsidRDefault="001755F0" w:rsidP="001755F0">
      <w:pPr>
        <w:spacing w:line="260" w:lineRule="atLeast"/>
        <w:jc w:val="both"/>
      </w:pPr>
      <w:r w:rsidRPr="001755F0">
        <w:t xml:space="preserve">4.5 Zhotoviteli vzniká právo na zvýšení sjednané ceny díla teprve po písemném odsouhlasení ze strany objednatele. </w:t>
      </w:r>
      <w:r w:rsidR="002A6298">
        <w:t xml:space="preserve">Změny budou definovány prostřednictvím Změnových listů schválených zástupci objednatele, </w:t>
      </w:r>
      <w:r w:rsidR="002F460C">
        <w:t>technického dozoru investora</w:t>
      </w:r>
      <w:r w:rsidR="002A6298">
        <w:t xml:space="preserve"> a zhotovitele. </w:t>
      </w:r>
      <w:r w:rsidRPr="001755F0">
        <w:t>Změna sjednané ceny díla bude upravena písemně formou dodatku ke smlouvě.</w:t>
      </w:r>
    </w:p>
    <w:p w14:paraId="44B24439" w14:textId="77777777" w:rsidR="00125DBF" w:rsidRDefault="00125DBF" w:rsidP="001755F0">
      <w:pPr>
        <w:spacing w:line="260" w:lineRule="atLeast"/>
        <w:jc w:val="both"/>
      </w:pPr>
    </w:p>
    <w:p w14:paraId="77C43709" w14:textId="77777777" w:rsidR="002F2036" w:rsidRDefault="002F2036" w:rsidP="002A6298">
      <w:pPr>
        <w:pStyle w:val="Seznam"/>
        <w:rPr>
          <w:sz w:val="24"/>
          <w:szCs w:val="24"/>
        </w:rPr>
      </w:pPr>
    </w:p>
    <w:p w14:paraId="175F1624" w14:textId="30BA57BA" w:rsidR="002A6298" w:rsidRDefault="002A6298" w:rsidP="002A6298">
      <w:pPr>
        <w:pStyle w:val="Seznam"/>
        <w:rPr>
          <w:sz w:val="24"/>
          <w:szCs w:val="24"/>
        </w:rPr>
      </w:pPr>
      <w:r>
        <w:rPr>
          <w:sz w:val="24"/>
          <w:szCs w:val="24"/>
        </w:rPr>
        <w:t xml:space="preserve">Články </w:t>
      </w:r>
      <w:r>
        <w:rPr>
          <w:b/>
          <w:sz w:val="24"/>
          <w:szCs w:val="24"/>
        </w:rPr>
        <w:t xml:space="preserve">V.-XI. </w:t>
      </w:r>
      <w:r>
        <w:rPr>
          <w:sz w:val="24"/>
          <w:szCs w:val="24"/>
        </w:rPr>
        <w:t>zůstávají beze změn.</w:t>
      </w:r>
    </w:p>
    <w:p w14:paraId="05F00631" w14:textId="77777777" w:rsidR="00125DBF" w:rsidRDefault="00125DBF" w:rsidP="00EA72EC"/>
    <w:p w14:paraId="62DC1910" w14:textId="77777777" w:rsidR="002F2036" w:rsidRDefault="002F2036" w:rsidP="00125DBF">
      <w:pPr>
        <w:autoSpaceDE w:val="0"/>
        <w:autoSpaceDN w:val="0"/>
        <w:adjustRightInd w:val="0"/>
        <w:spacing w:after="120"/>
        <w:jc w:val="both"/>
      </w:pPr>
    </w:p>
    <w:p w14:paraId="642A4437" w14:textId="4997E294" w:rsidR="007A08CF" w:rsidRPr="002F19CB" w:rsidRDefault="00125DBF" w:rsidP="00125DBF">
      <w:pPr>
        <w:autoSpaceDE w:val="0"/>
        <w:autoSpaceDN w:val="0"/>
        <w:adjustRightInd w:val="0"/>
        <w:spacing w:after="120"/>
        <w:jc w:val="both"/>
      </w:pPr>
      <w:r>
        <w:t>Tento Dodatek je vyhotoven</w:t>
      </w:r>
      <w:r w:rsidR="007A08CF" w:rsidRPr="002F19CB">
        <w:t xml:space="preserve"> ve </w:t>
      </w:r>
      <w:r>
        <w:t>čtyřech (4)</w:t>
      </w:r>
      <w:r w:rsidR="007A08CF" w:rsidRPr="002F19CB">
        <w:t xml:space="preserve"> stejnopisech, z nichž každá smluvní strana </w:t>
      </w:r>
      <w:proofErr w:type="gramStart"/>
      <w:r w:rsidR="007A08CF" w:rsidRPr="002F19CB">
        <w:t>obdrží</w:t>
      </w:r>
      <w:proofErr w:type="gramEnd"/>
      <w:r w:rsidR="007A08CF" w:rsidRPr="002F19CB">
        <w:t xml:space="preserve"> po </w:t>
      </w:r>
      <w:r>
        <w:t>dvou (2)</w:t>
      </w:r>
      <w:r w:rsidR="007A08CF" w:rsidRPr="002F19CB">
        <w:t>.</w:t>
      </w:r>
    </w:p>
    <w:p w14:paraId="7CF7D87E" w14:textId="77777777" w:rsidR="002F2036" w:rsidRDefault="002F2036" w:rsidP="00CA4E97">
      <w:pPr>
        <w:tabs>
          <w:tab w:val="left" w:pos="5103"/>
        </w:tabs>
        <w:jc w:val="both"/>
      </w:pPr>
    </w:p>
    <w:p w14:paraId="723ABDC5" w14:textId="77777777" w:rsidR="002F2036" w:rsidRDefault="002F2036" w:rsidP="00CA4E97">
      <w:pPr>
        <w:tabs>
          <w:tab w:val="left" w:pos="5103"/>
        </w:tabs>
        <w:jc w:val="both"/>
      </w:pPr>
    </w:p>
    <w:p w14:paraId="56E5D136" w14:textId="77777777" w:rsidR="002F2036" w:rsidRDefault="002F2036" w:rsidP="00CA4E97">
      <w:pPr>
        <w:tabs>
          <w:tab w:val="left" w:pos="5103"/>
        </w:tabs>
        <w:jc w:val="both"/>
      </w:pPr>
    </w:p>
    <w:p w14:paraId="2A6654A9" w14:textId="528F1A03" w:rsidR="00125DBF" w:rsidRPr="00125DBF" w:rsidRDefault="00125DBF" w:rsidP="00CA4E97">
      <w:pPr>
        <w:tabs>
          <w:tab w:val="left" w:pos="5103"/>
        </w:tabs>
        <w:jc w:val="both"/>
      </w:pPr>
      <w:r w:rsidRPr="00125DBF">
        <w:t xml:space="preserve">NA DŮKAZ SVÉHO SOUHLASU S OBSAHEM TOHOTO DODATKU </w:t>
      </w:r>
      <w:r w:rsidR="002A6298">
        <w:t xml:space="preserve">č. 1 </w:t>
      </w:r>
      <w:r w:rsidRPr="00125DBF">
        <w:t>K NĚMU SMLUVNÍ STRANY PŘIPOJILY SVÉ PODPISY.</w:t>
      </w:r>
    </w:p>
    <w:p w14:paraId="32CA8F98" w14:textId="77777777" w:rsidR="00125DBF" w:rsidRDefault="00125DBF" w:rsidP="00CA4E97">
      <w:pPr>
        <w:tabs>
          <w:tab w:val="left" w:pos="5103"/>
        </w:tabs>
        <w:jc w:val="both"/>
        <w:rPr>
          <w:b/>
        </w:rPr>
      </w:pPr>
    </w:p>
    <w:p w14:paraId="1FF3768A" w14:textId="77777777" w:rsidR="00233E06" w:rsidRDefault="00233E06" w:rsidP="00CA4E97">
      <w:pPr>
        <w:tabs>
          <w:tab w:val="left" w:pos="5103"/>
        </w:tabs>
        <w:jc w:val="both"/>
        <w:rPr>
          <w:b/>
        </w:rPr>
      </w:pPr>
    </w:p>
    <w:p w14:paraId="5A174813" w14:textId="77777777" w:rsidR="00CB1813" w:rsidRDefault="00CB1813" w:rsidP="00CA4E97">
      <w:pPr>
        <w:tabs>
          <w:tab w:val="left" w:pos="5103"/>
        </w:tabs>
        <w:jc w:val="both"/>
        <w:rPr>
          <w:b/>
        </w:rPr>
      </w:pPr>
    </w:p>
    <w:p w14:paraId="4A34E6BB" w14:textId="6ABF440F" w:rsidR="00CA4E97" w:rsidRPr="00CA4E97" w:rsidRDefault="00125DBF" w:rsidP="00CA4E97">
      <w:pPr>
        <w:tabs>
          <w:tab w:val="left" w:pos="5103"/>
        </w:tabs>
        <w:jc w:val="both"/>
        <w:rPr>
          <w:b/>
        </w:rPr>
      </w:pPr>
      <w:r>
        <w:rPr>
          <w:b/>
        </w:rPr>
        <w:t>OBJEDNA</w:t>
      </w:r>
      <w:r w:rsidR="00CA4E97">
        <w:rPr>
          <w:b/>
        </w:rPr>
        <w:t>TEL:</w:t>
      </w:r>
      <w:r w:rsidR="00CA4E97">
        <w:rPr>
          <w:b/>
        </w:rPr>
        <w:tab/>
      </w:r>
      <w:r w:rsidR="002F2036">
        <w:rPr>
          <w:b/>
        </w:rPr>
        <w:t>ZHOTOVITEL</w:t>
      </w:r>
      <w:r w:rsidR="00CA4E97">
        <w:rPr>
          <w:b/>
        </w:rPr>
        <w:t>:</w:t>
      </w:r>
    </w:p>
    <w:p w14:paraId="6A846800" w14:textId="0ABFB678" w:rsidR="00CA4E97" w:rsidRDefault="00CA4E97" w:rsidP="00CA4E97">
      <w:pPr>
        <w:tabs>
          <w:tab w:val="left" w:pos="5103"/>
        </w:tabs>
        <w:jc w:val="both"/>
      </w:pPr>
      <w:r>
        <w:t xml:space="preserve">V </w:t>
      </w:r>
      <w:r w:rsidR="002F2036">
        <w:t>Břeclavi</w:t>
      </w:r>
      <w:r>
        <w:t>, dne</w:t>
      </w:r>
      <w:r>
        <w:tab/>
        <w:t>V </w:t>
      </w:r>
      <w:r w:rsidR="00125DBF">
        <w:t>Brně</w:t>
      </w:r>
      <w:r>
        <w:t>, dne</w:t>
      </w:r>
      <w:r>
        <w:tab/>
      </w:r>
      <w:r w:rsidR="007416FB">
        <w:t>25.9.2023</w:t>
      </w:r>
      <w:r>
        <w:tab/>
      </w:r>
      <w:r>
        <w:tab/>
      </w:r>
      <w:r>
        <w:tab/>
      </w:r>
    </w:p>
    <w:p w14:paraId="7496C08F" w14:textId="77777777" w:rsidR="00CA4E97" w:rsidRDefault="00CA4E97" w:rsidP="00CA4E97">
      <w:pPr>
        <w:tabs>
          <w:tab w:val="left" w:pos="5103"/>
        </w:tabs>
        <w:jc w:val="both"/>
      </w:pPr>
    </w:p>
    <w:p w14:paraId="566611C1" w14:textId="77777777" w:rsidR="00233E06" w:rsidRDefault="00233E06" w:rsidP="00CA4E97">
      <w:pPr>
        <w:tabs>
          <w:tab w:val="left" w:pos="5103"/>
        </w:tabs>
        <w:jc w:val="both"/>
      </w:pPr>
    </w:p>
    <w:p w14:paraId="24C3F0DB" w14:textId="77777777" w:rsidR="00CA4E97" w:rsidRDefault="00CA4E97" w:rsidP="00CA4E97">
      <w:pPr>
        <w:tabs>
          <w:tab w:val="left" w:pos="5103"/>
        </w:tabs>
        <w:jc w:val="both"/>
      </w:pPr>
    </w:p>
    <w:p w14:paraId="0BFBCFF0" w14:textId="77777777" w:rsidR="00CA4E97" w:rsidRDefault="00CA4E97" w:rsidP="00CA4E97">
      <w:pPr>
        <w:tabs>
          <w:tab w:val="left" w:pos="5103"/>
        </w:tabs>
        <w:jc w:val="both"/>
      </w:pPr>
    </w:p>
    <w:p w14:paraId="5664DD83" w14:textId="367801EB" w:rsidR="004A36C7" w:rsidRPr="004A36C7" w:rsidRDefault="002F2036" w:rsidP="004A36C7">
      <w:pPr>
        <w:tabs>
          <w:tab w:val="left" w:pos="5103"/>
        </w:tabs>
        <w:rPr>
          <w:highlight w:val="yellow"/>
        </w:rPr>
      </w:pPr>
      <w:r>
        <w:t>Milan Vojta</w:t>
      </w:r>
      <w:r w:rsidR="00733E8B">
        <w:t>, MBA</w:t>
      </w:r>
      <w:r>
        <w:t>, MA</w:t>
      </w:r>
      <w:r w:rsidR="00823B56">
        <w:tab/>
      </w:r>
      <w:r w:rsidR="00125DBF">
        <w:t>Ing. Lubomír Klímek, MBA</w:t>
      </w:r>
    </w:p>
    <w:p w14:paraId="7692D4AF" w14:textId="1CCC9568" w:rsidR="00CB1813" w:rsidRDefault="002F2036" w:rsidP="004A36C7">
      <w:pPr>
        <w:tabs>
          <w:tab w:val="left" w:pos="5103"/>
        </w:tabs>
        <w:jc w:val="both"/>
      </w:pPr>
      <w:r>
        <w:t>Vodovody a kanalizace Břeclav, a.s.</w:t>
      </w:r>
      <w:r w:rsidR="00CB1813">
        <w:tab/>
      </w:r>
      <w:proofErr w:type="spellStart"/>
      <w:r w:rsidR="00CB1813">
        <w:t>GEOtest</w:t>
      </w:r>
      <w:proofErr w:type="spellEnd"/>
      <w:r w:rsidR="00CB1813">
        <w:t>, a.s.</w:t>
      </w:r>
    </w:p>
    <w:p w14:paraId="79F64591" w14:textId="6232FF3B" w:rsidR="004A36C7" w:rsidRDefault="002F2036" w:rsidP="002F2036">
      <w:pPr>
        <w:tabs>
          <w:tab w:val="left" w:pos="5103"/>
        </w:tabs>
      </w:pPr>
      <w:r>
        <w:t>ředitel společnosti</w:t>
      </w:r>
      <w:r w:rsidR="004A36C7">
        <w:tab/>
      </w:r>
      <w:r>
        <w:t>předseda představenstva</w:t>
      </w:r>
    </w:p>
    <w:p w14:paraId="3137B509" w14:textId="77777777" w:rsidR="002F460C" w:rsidRDefault="002F460C" w:rsidP="002F2036">
      <w:pPr>
        <w:tabs>
          <w:tab w:val="left" w:pos="5103"/>
        </w:tabs>
      </w:pPr>
    </w:p>
    <w:p w14:paraId="5B0A0944" w14:textId="77777777" w:rsidR="002F460C" w:rsidRDefault="002F460C" w:rsidP="002F2036">
      <w:pPr>
        <w:tabs>
          <w:tab w:val="left" w:pos="5103"/>
        </w:tabs>
      </w:pPr>
    </w:p>
    <w:p w14:paraId="797C6DEA" w14:textId="12D269CD" w:rsidR="002F460C" w:rsidRDefault="002F460C" w:rsidP="002F2036">
      <w:pPr>
        <w:tabs>
          <w:tab w:val="left" w:pos="5103"/>
        </w:tabs>
      </w:pPr>
      <w:r>
        <w:t>Příloha č. 1: Položkový rozpočet</w:t>
      </w:r>
    </w:p>
    <w:p w14:paraId="611F911F" w14:textId="3F54C473" w:rsidR="002F460C" w:rsidRDefault="002F460C" w:rsidP="002F2036">
      <w:pPr>
        <w:tabs>
          <w:tab w:val="left" w:pos="5103"/>
        </w:tabs>
      </w:pPr>
      <w:r>
        <w:t>Příloha č. 2: Harmonogram prací</w:t>
      </w:r>
    </w:p>
    <w:sectPr w:rsidR="002F460C" w:rsidSect="00095983">
      <w:footerReference w:type="default" r:id="rId7"/>
      <w:pgSz w:w="11907" w:h="16840"/>
      <w:pgMar w:top="1418" w:right="1275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AC64" w14:textId="77777777" w:rsidR="00524365" w:rsidRDefault="00524365">
      <w:r>
        <w:separator/>
      </w:r>
    </w:p>
  </w:endnote>
  <w:endnote w:type="continuationSeparator" w:id="0">
    <w:p w14:paraId="13D4B512" w14:textId="77777777" w:rsidR="00524365" w:rsidRDefault="005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8376" w14:textId="77777777" w:rsidR="00943D1F" w:rsidRDefault="00943D1F">
    <w:pPr>
      <w:pStyle w:val="Zpat"/>
      <w:pBdr>
        <w:top w:val="single" w:sz="4" w:space="1" w:color="auto"/>
      </w:pBdr>
      <w:jc w:val="center"/>
    </w:pPr>
    <w:r>
      <w:rPr>
        <w:snapToGrid w:val="0"/>
      </w:rPr>
      <w:t>Str.</w:t>
    </w:r>
    <w:r w:rsidR="00C3788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37888">
      <w:rPr>
        <w:snapToGrid w:val="0"/>
      </w:rPr>
      <w:fldChar w:fldCharType="separate"/>
    </w:r>
    <w:r w:rsidR="00592B27">
      <w:rPr>
        <w:noProof/>
        <w:snapToGrid w:val="0"/>
      </w:rPr>
      <w:t>2</w:t>
    </w:r>
    <w:r w:rsidR="00C37888">
      <w:rPr>
        <w:snapToGrid w:val="0"/>
      </w:rPr>
      <w:fldChar w:fldCharType="end"/>
    </w:r>
    <w:r>
      <w:rPr>
        <w:snapToGrid w:val="0"/>
      </w:rPr>
      <w:t xml:space="preserve"> /</w:t>
    </w:r>
    <w:r w:rsidR="00C3788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37888">
      <w:rPr>
        <w:rStyle w:val="slostrnky"/>
      </w:rPr>
      <w:fldChar w:fldCharType="separate"/>
    </w:r>
    <w:r w:rsidR="00592B27">
      <w:rPr>
        <w:rStyle w:val="slostrnky"/>
        <w:noProof/>
      </w:rPr>
      <w:t>2</w:t>
    </w:r>
    <w:r w:rsidR="00C37888">
      <w:rPr>
        <w:rStyle w:val="slostrnky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8A34" w14:textId="77777777" w:rsidR="00524365" w:rsidRDefault="00524365">
      <w:r>
        <w:separator/>
      </w:r>
    </w:p>
  </w:footnote>
  <w:footnote w:type="continuationSeparator" w:id="0">
    <w:p w14:paraId="060C8CA6" w14:textId="77777777" w:rsidR="00524365" w:rsidRDefault="0052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1D9C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EECE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9730E"/>
    <w:multiLevelType w:val="hybridMultilevel"/>
    <w:tmpl w:val="85963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DD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A979A6"/>
    <w:multiLevelType w:val="singleLevel"/>
    <w:tmpl w:val="53487F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6870"/>
    <w:multiLevelType w:val="hybridMultilevel"/>
    <w:tmpl w:val="CE9841FA"/>
    <w:lvl w:ilvl="0" w:tplc="9B3A98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F136E"/>
    <w:multiLevelType w:val="hybridMultilevel"/>
    <w:tmpl w:val="57D64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64942"/>
    <w:multiLevelType w:val="singleLevel"/>
    <w:tmpl w:val="45CC2E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D23350F"/>
    <w:multiLevelType w:val="multilevel"/>
    <w:tmpl w:val="F3FE1536"/>
    <w:lvl w:ilvl="0">
      <w:start w:val="1"/>
      <w:numFmt w:val="upperRoman"/>
      <w:lvlText w:val="%1."/>
      <w:lvlJc w:val="left"/>
      <w:pPr>
        <w:tabs>
          <w:tab w:val="num" w:pos="3130"/>
        </w:tabs>
        <w:ind w:left="313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249283A"/>
    <w:multiLevelType w:val="hybridMultilevel"/>
    <w:tmpl w:val="95D24220"/>
    <w:lvl w:ilvl="0" w:tplc="9B3A98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4DC0"/>
    <w:multiLevelType w:val="hybridMultilevel"/>
    <w:tmpl w:val="8424E79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FB4FEC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C3A1570"/>
    <w:multiLevelType w:val="multilevel"/>
    <w:tmpl w:val="29A6276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4A329F"/>
    <w:multiLevelType w:val="hybridMultilevel"/>
    <w:tmpl w:val="9A10C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7D94E94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FC07403"/>
    <w:multiLevelType w:val="singleLevel"/>
    <w:tmpl w:val="EC1ED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7EFA1EE5"/>
    <w:multiLevelType w:val="singleLevel"/>
    <w:tmpl w:val="FEA485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41218005">
    <w:abstractNumId w:val="19"/>
  </w:num>
  <w:num w:numId="2" w16cid:durableId="17230051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86483596">
    <w:abstractNumId w:val="20"/>
  </w:num>
  <w:num w:numId="4" w16cid:durableId="32428119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60357163">
    <w:abstractNumId w:val="4"/>
  </w:num>
  <w:num w:numId="6" w16cid:durableId="187723254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5679100">
    <w:abstractNumId w:val="10"/>
  </w:num>
  <w:num w:numId="8" w16cid:durableId="189989420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88504332">
    <w:abstractNumId w:val="21"/>
  </w:num>
  <w:num w:numId="10" w16cid:durableId="11009062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698045791">
    <w:abstractNumId w:val="15"/>
  </w:num>
  <w:num w:numId="12" w16cid:durableId="1766725004">
    <w:abstractNumId w:val="16"/>
  </w:num>
  <w:num w:numId="13" w16cid:durableId="872884985">
    <w:abstractNumId w:val="18"/>
  </w:num>
  <w:num w:numId="14" w16cid:durableId="967590349">
    <w:abstractNumId w:val="17"/>
  </w:num>
  <w:num w:numId="15" w16cid:durableId="1396010580">
    <w:abstractNumId w:val="7"/>
  </w:num>
  <w:num w:numId="16" w16cid:durableId="1771968921">
    <w:abstractNumId w:val="9"/>
  </w:num>
  <w:num w:numId="17" w16cid:durableId="1412314591">
    <w:abstractNumId w:val="5"/>
  </w:num>
  <w:num w:numId="18" w16cid:durableId="272633154">
    <w:abstractNumId w:val="8"/>
  </w:num>
  <w:num w:numId="19" w16cid:durableId="276329857">
    <w:abstractNumId w:val="14"/>
  </w:num>
  <w:num w:numId="20" w16cid:durableId="85616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7155213">
    <w:abstractNumId w:val="13"/>
  </w:num>
  <w:num w:numId="22" w16cid:durableId="1152913431">
    <w:abstractNumId w:val="0"/>
  </w:num>
  <w:num w:numId="23" w16cid:durableId="2117477490">
    <w:abstractNumId w:val="3"/>
  </w:num>
  <w:num w:numId="24" w16cid:durableId="1460489252">
    <w:abstractNumId w:val="1"/>
  </w:num>
  <w:num w:numId="25" w16cid:durableId="1346635422">
    <w:abstractNumId w:val="2"/>
  </w:num>
  <w:num w:numId="26" w16cid:durableId="966545731">
    <w:abstractNumId w:val="12"/>
  </w:num>
  <w:num w:numId="27" w16cid:durableId="273482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56"/>
    <w:rsid w:val="00003BB6"/>
    <w:rsid w:val="000421BC"/>
    <w:rsid w:val="00065766"/>
    <w:rsid w:val="00066D32"/>
    <w:rsid w:val="00072F50"/>
    <w:rsid w:val="000869C6"/>
    <w:rsid w:val="00095983"/>
    <w:rsid w:val="001034B0"/>
    <w:rsid w:val="00125DBF"/>
    <w:rsid w:val="00137F25"/>
    <w:rsid w:val="001755F0"/>
    <w:rsid w:val="00192FE2"/>
    <w:rsid w:val="001F434E"/>
    <w:rsid w:val="001F799E"/>
    <w:rsid w:val="00233E06"/>
    <w:rsid w:val="002701B9"/>
    <w:rsid w:val="002806EA"/>
    <w:rsid w:val="00297DCD"/>
    <w:rsid w:val="002A6298"/>
    <w:rsid w:val="002F0510"/>
    <w:rsid w:val="002F19CB"/>
    <w:rsid w:val="002F2036"/>
    <w:rsid w:val="002F460C"/>
    <w:rsid w:val="00315DE2"/>
    <w:rsid w:val="003311BB"/>
    <w:rsid w:val="003321CB"/>
    <w:rsid w:val="00370C56"/>
    <w:rsid w:val="003978C5"/>
    <w:rsid w:val="00453E24"/>
    <w:rsid w:val="004974A8"/>
    <w:rsid w:val="004A36C7"/>
    <w:rsid w:val="004C4C1C"/>
    <w:rsid w:val="004D3EB3"/>
    <w:rsid w:val="00503304"/>
    <w:rsid w:val="00504F98"/>
    <w:rsid w:val="00521360"/>
    <w:rsid w:val="00521A30"/>
    <w:rsid w:val="00524365"/>
    <w:rsid w:val="00531BAA"/>
    <w:rsid w:val="00592960"/>
    <w:rsid w:val="00592B27"/>
    <w:rsid w:val="005972B5"/>
    <w:rsid w:val="005E1860"/>
    <w:rsid w:val="00677721"/>
    <w:rsid w:val="00710235"/>
    <w:rsid w:val="00733E8B"/>
    <w:rsid w:val="007416FB"/>
    <w:rsid w:val="0076036B"/>
    <w:rsid w:val="0076628D"/>
    <w:rsid w:val="007A08CF"/>
    <w:rsid w:val="00823B56"/>
    <w:rsid w:val="00850601"/>
    <w:rsid w:val="008518E3"/>
    <w:rsid w:val="00860373"/>
    <w:rsid w:val="008C6A3C"/>
    <w:rsid w:val="008D0C13"/>
    <w:rsid w:val="008D2875"/>
    <w:rsid w:val="008F4843"/>
    <w:rsid w:val="00942140"/>
    <w:rsid w:val="00943D1F"/>
    <w:rsid w:val="00951CB8"/>
    <w:rsid w:val="009F2E5C"/>
    <w:rsid w:val="00A0524B"/>
    <w:rsid w:val="00A23D39"/>
    <w:rsid w:val="00AD6DDB"/>
    <w:rsid w:val="00AF7118"/>
    <w:rsid w:val="00B13496"/>
    <w:rsid w:val="00B20E3E"/>
    <w:rsid w:val="00B40049"/>
    <w:rsid w:val="00B46D6A"/>
    <w:rsid w:val="00B70A8F"/>
    <w:rsid w:val="00B83091"/>
    <w:rsid w:val="00BC65C7"/>
    <w:rsid w:val="00C37888"/>
    <w:rsid w:val="00C423BB"/>
    <w:rsid w:val="00C5734B"/>
    <w:rsid w:val="00C77C28"/>
    <w:rsid w:val="00C919EA"/>
    <w:rsid w:val="00CA4E97"/>
    <w:rsid w:val="00CB1813"/>
    <w:rsid w:val="00CF794A"/>
    <w:rsid w:val="00D35932"/>
    <w:rsid w:val="00D400DF"/>
    <w:rsid w:val="00D4462D"/>
    <w:rsid w:val="00D87E7A"/>
    <w:rsid w:val="00DC0F34"/>
    <w:rsid w:val="00DC2B61"/>
    <w:rsid w:val="00DC701D"/>
    <w:rsid w:val="00DF2526"/>
    <w:rsid w:val="00DF5857"/>
    <w:rsid w:val="00E36956"/>
    <w:rsid w:val="00E8795E"/>
    <w:rsid w:val="00EA0AE0"/>
    <w:rsid w:val="00EA72EC"/>
    <w:rsid w:val="00ED1F22"/>
    <w:rsid w:val="00EF0CB7"/>
    <w:rsid w:val="00EF2EE2"/>
    <w:rsid w:val="00F06065"/>
    <w:rsid w:val="00F073EC"/>
    <w:rsid w:val="00F1283D"/>
    <w:rsid w:val="00F8542B"/>
    <w:rsid w:val="00F90DB0"/>
    <w:rsid w:val="00FC05B6"/>
    <w:rsid w:val="00FF0321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895C"/>
  <w15:docId w15:val="{62CADEB1-AC38-4D27-AB2F-6F0D5FC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983"/>
    <w:rPr>
      <w:sz w:val="24"/>
      <w:szCs w:val="24"/>
    </w:rPr>
  </w:style>
  <w:style w:type="paragraph" w:styleId="Nadpis1">
    <w:name w:val="heading 1"/>
    <w:basedOn w:val="Normln"/>
    <w:next w:val="Normln"/>
    <w:qFormat/>
    <w:rsid w:val="0009598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095983"/>
    <w:pPr>
      <w:keepNext/>
      <w:jc w:val="center"/>
      <w:outlineLvl w:val="1"/>
    </w:pPr>
    <w:rPr>
      <w:b/>
      <w:cap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095983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09598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rsid w:val="00095983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095983"/>
    <w:pPr>
      <w:spacing w:after="120"/>
      <w:ind w:left="283"/>
    </w:pPr>
    <w:rPr>
      <w:sz w:val="20"/>
      <w:szCs w:val="20"/>
    </w:rPr>
  </w:style>
  <w:style w:type="paragraph" w:styleId="Zhlav">
    <w:name w:val="head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095983"/>
  </w:style>
  <w:style w:type="paragraph" w:styleId="Zkladntext2">
    <w:name w:val="Body Text 2"/>
    <w:basedOn w:val="Normln"/>
    <w:rsid w:val="00095983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2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BB"/>
    <w:rPr>
      <w:b/>
      <w:bCs/>
    </w:rPr>
  </w:style>
  <w:style w:type="paragraph" w:styleId="Revize">
    <w:name w:val="Revision"/>
    <w:hidden/>
    <w:uiPriority w:val="99"/>
    <w:semiHidden/>
    <w:rsid w:val="00C423B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06065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5033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3304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1034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F58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8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GEOtest Brno, a.s.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Pavel Kočvárek</dc:creator>
  <cp:lastModifiedBy>Ing. Vladan Babič</cp:lastModifiedBy>
  <cp:revision>3</cp:revision>
  <cp:lastPrinted>2014-07-16T08:44:00Z</cp:lastPrinted>
  <dcterms:created xsi:type="dcterms:W3CDTF">2023-10-10T11:39:00Z</dcterms:created>
  <dcterms:modified xsi:type="dcterms:W3CDTF">2023-10-10T12:24:00Z</dcterms:modified>
</cp:coreProperties>
</file>