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B9086" w14:textId="49AFB02C" w:rsidR="001441F6" w:rsidRPr="006C2985" w:rsidRDefault="001441F6" w:rsidP="001441F6">
      <w:pPr>
        <w:jc w:val="center"/>
        <w:rPr>
          <w:b/>
        </w:rPr>
      </w:pPr>
      <w:r w:rsidRPr="006C2985">
        <w:rPr>
          <w:b/>
        </w:rPr>
        <w:t>Záruční podmínky</w:t>
      </w:r>
      <w:r>
        <w:rPr>
          <w:b/>
        </w:rPr>
        <w:t xml:space="preserve"> autobusů ISUZU</w:t>
      </w:r>
    </w:p>
    <w:p w14:paraId="3E5430BB" w14:textId="77777777" w:rsidR="001441F6" w:rsidRDefault="001441F6" w:rsidP="001441F6"/>
    <w:p w14:paraId="3EDE5DC9" w14:textId="6FAC6CF2" w:rsidR="001441F6" w:rsidRDefault="001441F6" w:rsidP="001441F6">
      <w:r>
        <w:t xml:space="preserve">Záruka na produkt je </w:t>
      </w:r>
      <w:r w:rsidR="009A2EB6">
        <w:t>24</w:t>
      </w:r>
      <w:r>
        <w:t xml:space="preserve"> měsíců / </w:t>
      </w:r>
      <w:smartTag w:uri="urn:schemas-microsoft-com:office:smarttags" w:element="metricconverter">
        <w:smartTagPr>
          <w:attr w:name="ProductID" w:val="100.000 km"/>
        </w:smartTagPr>
        <w:r>
          <w:t>100.000 km</w:t>
        </w:r>
      </w:smartTag>
      <w:r>
        <w:t xml:space="preserve"> ode dne 1. registrace dle toho, co nastane dřív.</w:t>
      </w:r>
    </w:p>
    <w:p w14:paraId="73C0B86A" w14:textId="77777777" w:rsidR="001441F6" w:rsidRDefault="001441F6" w:rsidP="001441F6"/>
    <w:p w14:paraId="436FB6E4" w14:textId="77777777" w:rsidR="001441F6" w:rsidRPr="001441F6" w:rsidRDefault="001441F6" w:rsidP="001441F6">
      <w:pPr>
        <w:rPr>
          <w:b/>
          <w:bCs/>
        </w:rPr>
      </w:pPr>
      <w:r w:rsidRPr="001441F6">
        <w:rPr>
          <w:b/>
          <w:bCs/>
        </w:rPr>
        <w:t>Rozsah záruky:</w:t>
      </w:r>
    </w:p>
    <w:p w14:paraId="2FC81063" w14:textId="509BF89D" w:rsidR="001441F6" w:rsidRDefault="001441F6" w:rsidP="001441F6">
      <w:pPr>
        <w:jc w:val="both"/>
      </w:pPr>
      <w:r>
        <w:t xml:space="preserve">V případě poruchy či selhání způsobené vadou materiálu, chybou zpracování či defektem způsobeným instalací, které nastaly v záruční době zmíněného zboží, veškerý servis a opravy budou provedeny bez jakýchkoliv poplatků za práci autorizovaným servisem. Pokud případná chyba nebude moci být řešena opravou, veškeré poškozené náhradní díly by měly být vyměněny v rámci záruky autorizovaným servisem </w:t>
      </w:r>
      <w:r w:rsidR="00F91E64">
        <w:t>(</w:t>
      </w:r>
      <w:r>
        <w:t>vyjma níže zmíněných položek, na které výrobní závod záruku neposkytuje</w:t>
      </w:r>
      <w:r w:rsidR="00F91E64">
        <w:t>)</w:t>
      </w:r>
      <w:r>
        <w:t>.</w:t>
      </w:r>
    </w:p>
    <w:p w14:paraId="29296B5A" w14:textId="77777777" w:rsidR="001441F6" w:rsidRDefault="001441F6" w:rsidP="001441F6"/>
    <w:p w14:paraId="350816D1" w14:textId="77777777" w:rsidR="001441F6" w:rsidRPr="00C90B58" w:rsidRDefault="001441F6" w:rsidP="001441F6">
      <w:pPr>
        <w:rPr>
          <w:b/>
        </w:rPr>
      </w:pPr>
      <w:r w:rsidRPr="00C90B58">
        <w:rPr>
          <w:b/>
        </w:rPr>
        <w:t>Následující případy se považují za jednoznačný důvod k vyjmutí ze záruční ochranné lhůty, či nejsou výrobním závodem kryty v rozsahu záruky:</w:t>
      </w:r>
    </w:p>
    <w:p w14:paraId="12600F78" w14:textId="77777777" w:rsidR="001441F6" w:rsidRDefault="001441F6" w:rsidP="001441F6"/>
    <w:p w14:paraId="0A3E2346" w14:textId="77777777" w:rsidR="001441F6" w:rsidRDefault="001441F6" w:rsidP="00F91E64">
      <w:pPr>
        <w:jc w:val="both"/>
      </w:pPr>
      <w:r>
        <w:t>A/ periodická údržba, práce na periodické údržbě, lubrikace vozu /oleje, filtry, maziva, mazací tuky, provozní kapaliny/, žárovky, pojistky, relé, stěrače, brzdové obložení, spojkové obložení, spojkové ložisko, tlumiče, akumulátory, pneumatiky, plastové a pryžové části podvozku, náprav a nosných skupin vozidla, spotřební spojovací a drobný elektroinstalační materiál</w:t>
      </w:r>
    </w:p>
    <w:p w14:paraId="0CDBDC25" w14:textId="77777777" w:rsidR="001441F6" w:rsidRDefault="001441F6" w:rsidP="001441F6"/>
    <w:p w14:paraId="69993541" w14:textId="7265344E" w:rsidR="001441F6" w:rsidRDefault="001441F6" w:rsidP="00F91E64">
      <w:pPr>
        <w:jc w:val="both"/>
      </w:pPr>
      <w:r>
        <w:t xml:space="preserve">B/ </w:t>
      </w:r>
      <w:r w:rsidR="00F91E64">
        <w:t>p</w:t>
      </w:r>
      <w:r>
        <w:t>oškození vozu vzniklé nedostatkem oleje, chladicí kapaliny, dalším provozních kapalin či nedostatkem jakéhokoliv maziva</w:t>
      </w:r>
    </w:p>
    <w:p w14:paraId="359CF932" w14:textId="77777777" w:rsidR="001441F6" w:rsidRDefault="001441F6" w:rsidP="00F91E64">
      <w:pPr>
        <w:jc w:val="both"/>
      </w:pPr>
    </w:p>
    <w:p w14:paraId="6210D34C" w14:textId="6F6A029A" w:rsidR="001441F6" w:rsidRDefault="001441F6" w:rsidP="00F91E64">
      <w:pPr>
        <w:jc w:val="both"/>
      </w:pPr>
      <w:r>
        <w:t xml:space="preserve">C/ </w:t>
      </w:r>
      <w:r w:rsidR="00F91E64">
        <w:t>p</w:t>
      </w:r>
      <w:r>
        <w:t>oškození vozu vzniklé tím, že na voze byly použity jiná maziva a provozní kapaliny než doporučuje výrobní závod a výhradní distributor či nedodržování servisních intervalů</w:t>
      </w:r>
    </w:p>
    <w:p w14:paraId="3A86E62C" w14:textId="77777777" w:rsidR="001441F6" w:rsidRDefault="001441F6" w:rsidP="00F91E64">
      <w:pPr>
        <w:jc w:val="both"/>
      </w:pPr>
    </w:p>
    <w:p w14:paraId="6438FE79" w14:textId="6A5C170E" w:rsidR="001441F6" w:rsidRDefault="001441F6" w:rsidP="00F91E64">
      <w:pPr>
        <w:jc w:val="both"/>
      </w:pPr>
      <w:r>
        <w:t xml:space="preserve">D/ </w:t>
      </w:r>
      <w:r w:rsidR="00F91E64">
        <w:t>p</w:t>
      </w:r>
      <w:r>
        <w:t>oškození karoserie, podvozku, motoru, oken a plastových částí vozu způsobeným vnějším vlivem</w:t>
      </w:r>
    </w:p>
    <w:p w14:paraId="798755A6" w14:textId="77777777" w:rsidR="001441F6" w:rsidRDefault="001441F6" w:rsidP="00F91E64">
      <w:pPr>
        <w:jc w:val="both"/>
      </w:pPr>
    </w:p>
    <w:p w14:paraId="57EDBE82" w14:textId="7FDF0AFE" w:rsidR="001441F6" w:rsidRDefault="001441F6" w:rsidP="00F91E64">
      <w:pPr>
        <w:jc w:val="both"/>
      </w:pPr>
      <w:r>
        <w:t xml:space="preserve">E/ </w:t>
      </w:r>
      <w:r w:rsidR="00F91E64">
        <w:t>z</w:t>
      </w:r>
      <w:r>
        <w:t>měna, modifikace, přídavné zařízení či neodborný zásah do vozu, které bylo provedeno na zmíněném zboží po prodeji vozu v záruční době</w:t>
      </w:r>
    </w:p>
    <w:p w14:paraId="56B26F25" w14:textId="77777777" w:rsidR="001441F6" w:rsidRDefault="001441F6" w:rsidP="00F91E64">
      <w:pPr>
        <w:jc w:val="both"/>
      </w:pPr>
    </w:p>
    <w:p w14:paraId="165ECA31" w14:textId="54D68185" w:rsidR="001441F6" w:rsidRDefault="001441F6" w:rsidP="00F91E64">
      <w:pPr>
        <w:jc w:val="both"/>
      </w:pPr>
      <w:r>
        <w:t xml:space="preserve">F/ </w:t>
      </w:r>
      <w:r w:rsidR="00F91E64">
        <w:t>n</w:t>
      </w:r>
      <w:r>
        <w:t>esprávné použití výrobku či nedbalost jsou faktory, které mohou způsobit poškození výrobku, za které výrobní závod v žádném případě nenese zodpovědnost</w:t>
      </w:r>
    </w:p>
    <w:p w14:paraId="4D7F74EB" w14:textId="77777777" w:rsidR="001441F6" w:rsidRDefault="001441F6" w:rsidP="00F91E64">
      <w:pPr>
        <w:jc w:val="both"/>
      </w:pPr>
    </w:p>
    <w:p w14:paraId="2DB54146" w14:textId="450AE356" w:rsidR="001441F6" w:rsidRDefault="001441F6" w:rsidP="00F91E64">
      <w:pPr>
        <w:jc w:val="both"/>
      </w:pPr>
      <w:r>
        <w:t xml:space="preserve">G/ </w:t>
      </w:r>
      <w:r w:rsidR="00F91E64">
        <w:t>p</w:t>
      </w:r>
      <w:r>
        <w:t>řetěžování výrobku na mez vyšší, než je stanoveno výrobcem</w:t>
      </w:r>
    </w:p>
    <w:p w14:paraId="1D95F578" w14:textId="77777777" w:rsidR="001441F6" w:rsidRDefault="001441F6" w:rsidP="00F91E64">
      <w:pPr>
        <w:jc w:val="both"/>
      </w:pPr>
    </w:p>
    <w:p w14:paraId="1CF6CAAC" w14:textId="3A575B88" w:rsidR="001441F6" w:rsidRDefault="00592FF7" w:rsidP="00F91E64">
      <w:pPr>
        <w:jc w:val="both"/>
      </w:pPr>
      <w:r>
        <w:t>H) poškození vzniklé v důsledku použití jiných než originálních náhradních dílů vozidla</w:t>
      </w:r>
    </w:p>
    <w:p w14:paraId="42C9E64D" w14:textId="77777777" w:rsidR="001441F6" w:rsidRDefault="001441F6" w:rsidP="00F91E64">
      <w:pPr>
        <w:jc w:val="both"/>
      </w:pPr>
    </w:p>
    <w:p w14:paraId="5694EC31" w14:textId="0D4444A6" w:rsidR="001441F6" w:rsidRDefault="001441F6" w:rsidP="00F91E64">
      <w:pPr>
        <w:jc w:val="both"/>
      </w:pPr>
      <w:r>
        <w:t xml:space="preserve">I/ </w:t>
      </w:r>
      <w:r w:rsidR="00F91E64">
        <w:t>p</w:t>
      </w:r>
      <w:r>
        <w:t>orucha způsobená provozováním a užíváním výrobku jinak či v rozporu než je stanoveno v uživatelské příručce vozidla poskytované distributorem</w:t>
      </w:r>
    </w:p>
    <w:p w14:paraId="2A35F3EF" w14:textId="77777777" w:rsidR="001441F6" w:rsidRDefault="001441F6" w:rsidP="00F91E64">
      <w:pPr>
        <w:jc w:val="both"/>
      </w:pPr>
    </w:p>
    <w:p w14:paraId="72DBF362" w14:textId="2AC6FC09" w:rsidR="001441F6" w:rsidRDefault="001441F6" w:rsidP="00F91E64">
      <w:pPr>
        <w:jc w:val="both"/>
      </w:pPr>
      <w:r>
        <w:t xml:space="preserve">J/ </w:t>
      </w:r>
      <w:r w:rsidR="00F91E64">
        <w:t>p</w:t>
      </w:r>
      <w:r>
        <w:t>eriodický servis klimatizace /nutný provést minimálně 1 x ročně tj. před hlavní sezónou/ jakož i médium potřebné k doplnění, vysoušeč a v případě stáří vozidla nad 1 rok též střešní ventilátory</w:t>
      </w:r>
    </w:p>
    <w:p w14:paraId="7B14F574" w14:textId="62345C38" w:rsidR="001441F6" w:rsidRDefault="001441F6" w:rsidP="001441F6"/>
    <w:p w14:paraId="0DC2A9F6" w14:textId="77777777" w:rsidR="00F91E64" w:rsidRDefault="00F91E64" w:rsidP="001441F6"/>
    <w:p w14:paraId="6E1950E8" w14:textId="2483F1DF" w:rsidR="001441F6" w:rsidRDefault="00F91E64" w:rsidP="001441F6">
      <w:r>
        <w:t>Dn</w:t>
      </w:r>
      <w:r w:rsidR="00D94F58">
        <w:t xml:space="preserve">e: </w:t>
      </w:r>
    </w:p>
    <w:p w14:paraId="5C41D887" w14:textId="77777777" w:rsidR="001441F6" w:rsidRDefault="001441F6" w:rsidP="001441F6"/>
    <w:p w14:paraId="669D9FF6" w14:textId="49C51D95" w:rsidR="00143B9B" w:rsidRDefault="001441F6" w:rsidP="000763E3">
      <w:r>
        <w:t xml:space="preserve">Seznámen: </w:t>
      </w:r>
      <w:bookmarkStart w:id="0" w:name="_MailAutoSig"/>
      <w:r w:rsidR="00F91E64">
        <w:rPr>
          <w:noProof/>
        </w:rPr>
        <w:t>…………………………………</w:t>
      </w:r>
      <w:r w:rsidR="00143B9B" w:rsidRPr="00A37E28">
        <w:rPr>
          <w:noProof/>
        </w:rPr>
        <w:tab/>
      </w:r>
      <w:r w:rsidR="00143B9B" w:rsidRPr="00A37E28">
        <w:rPr>
          <w:noProof/>
        </w:rPr>
        <w:tab/>
      </w:r>
      <w:r w:rsidR="00143B9B" w:rsidRPr="00A37E28">
        <w:rPr>
          <w:noProof/>
        </w:rPr>
        <w:tab/>
      </w:r>
      <w:r w:rsidR="00143B9B" w:rsidRPr="00A37E28">
        <w:rPr>
          <w:noProof/>
        </w:rPr>
        <w:tab/>
      </w:r>
      <w:r w:rsidR="00143B9B" w:rsidRPr="00A37E28">
        <w:rPr>
          <w:noProof/>
        </w:rPr>
        <w:tab/>
      </w:r>
      <w:bookmarkEnd w:id="0"/>
    </w:p>
    <w:sectPr w:rsidR="00143B9B" w:rsidSect="00117349">
      <w:headerReference w:type="default" r:id="rId10"/>
      <w:pgSz w:w="11906" w:h="16838"/>
      <w:pgMar w:top="567" w:right="851" w:bottom="851" w:left="1418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389F0" w14:textId="77777777" w:rsidR="00093696" w:rsidRDefault="00093696" w:rsidP="00D548A9">
      <w:r>
        <w:separator/>
      </w:r>
    </w:p>
  </w:endnote>
  <w:endnote w:type="continuationSeparator" w:id="0">
    <w:p w14:paraId="53DC4651" w14:textId="77777777" w:rsidR="00093696" w:rsidRDefault="00093696" w:rsidP="00D54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B2026" w14:textId="77777777" w:rsidR="00093696" w:rsidRDefault="00093696" w:rsidP="00D548A9">
      <w:r>
        <w:separator/>
      </w:r>
    </w:p>
  </w:footnote>
  <w:footnote w:type="continuationSeparator" w:id="0">
    <w:p w14:paraId="37236181" w14:textId="77777777" w:rsidR="00093696" w:rsidRDefault="00093696" w:rsidP="00D54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AFB92" w14:textId="27036B01" w:rsidR="00D548A9" w:rsidRDefault="000D137A" w:rsidP="00D548A9">
    <w:pPr>
      <w:pStyle w:val="Zhlav"/>
      <w:jc w:val="center"/>
    </w:pPr>
    <w:r>
      <w:rPr>
        <w:noProof/>
      </w:rPr>
      <w:drawing>
        <wp:anchor distT="0" distB="0" distL="114300" distR="114300" simplePos="0" relativeHeight="251662848" behindDoc="0" locked="0" layoutInCell="1" allowOverlap="1" wp14:anchorId="2C9CCCAE" wp14:editId="0E18DC04">
          <wp:simplePos x="0" y="0"/>
          <wp:positionH relativeFrom="column">
            <wp:posOffset>-176530</wp:posOffset>
          </wp:positionH>
          <wp:positionV relativeFrom="paragraph">
            <wp:posOffset>57150</wp:posOffset>
          </wp:positionV>
          <wp:extent cx="1009650" cy="42354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2F70F11" w14:textId="6093F3F8" w:rsidR="00D548A9" w:rsidRDefault="00D548A9" w:rsidP="00D548A9">
    <w:pPr>
      <w:pStyle w:val="Zhlav"/>
      <w:jc w:val="center"/>
    </w:pPr>
  </w:p>
  <w:p w14:paraId="50470693" w14:textId="5A107E3E" w:rsidR="00E223E0" w:rsidRPr="00AD1D98" w:rsidRDefault="007807B6" w:rsidP="007807B6">
    <w:pPr>
      <w:rPr>
        <w:rFonts w:ascii="Arial Rounded MT Bold" w:hAnsi="Arial Rounded MT Bold"/>
        <w:sz w:val="20"/>
      </w:rPr>
    </w:pPr>
    <w:bookmarkStart w:id="1" w:name="_Hlk56155367"/>
    <w:r>
      <w:rPr>
        <w:rFonts w:ascii="Arial Rounded MT Bold" w:hAnsi="Arial Rounded MT Bold"/>
        <w:sz w:val="20"/>
      </w:rPr>
      <w:t xml:space="preserve">            </w:t>
    </w:r>
    <w:r w:rsidR="00E223E0" w:rsidRPr="00AD1D98">
      <w:rPr>
        <w:rFonts w:ascii="Arial Rounded MT Bold" w:hAnsi="Arial Rounded MT Bold"/>
        <w:sz w:val="20"/>
      </w:rPr>
      <w:t xml:space="preserve">TURANCAR CZ s.r.o., </w:t>
    </w:r>
    <w:r w:rsidR="00141FBB" w:rsidRPr="00141FBB">
      <w:rPr>
        <w:rFonts w:ascii="Arial Rounded MT Bold" w:hAnsi="Arial Rounded MT Bold"/>
        <w:sz w:val="20"/>
      </w:rPr>
      <w:t>K Háj</w:t>
    </w:r>
    <w:r w:rsidR="00141FBB" w:rsidRPr="00141FBB">
      <w:rPr>
        <w:rFonts w:ascii="Calibri" w:hAnsi="Calibri" w:cs="Calibri"/>
        <w:sz w:val="20"/>
      </w:rPr>
      <w:t>ů</w:t>
    </w:r>
    <w:r w:rsidR="00141FBB" w:rsidRPr="00141FBB">
      <w:rPr>
        <w:rFonts w:ascii="Arial Rounded MT Bold" w:hAnsi="Arial Rounded MT Bold" w:cs="Calibri"/>
        <w:sz w:val="20"/>
      </w:rPr>
      <w:t>m 3056/</w:t>
    </w:r>
    <w:proofErr w:type="gramStart"/>
    <w:r w:rsidR="00141FBB" w:rsidRPr="00141FBB">
      <w:rPr>
        <w:rFonts w:ascii="Arial Rounded MT Bold" w:hAnsi="Arial Rounded MT Bold" w:cs="Calibri"/>
        <w:sz w:val="20"/>
      </w:rPr>
      <w:t>5a</w:t>
    </w:r>
    <w:proofErr w:type="gramEnd"/>
    <w:r w:rsidR="00E223E0" w:rsidRPr="00AD1D98">
      <w:rPr>
        <w:rFonts w:ascii="Arial Rounded MT Bold" w:hAnsi="Arial Rounded MT Bold"/>
        <w:sz w:val="20"/>
      </w:rPr>
      <w:t xml:space="preserve">, 155 </w:t>
    </w:r>
    <w:r w:rsidR="00E223E0">
      <w:rPr>
        <w:rFonts w:ascii="Arial Rounded MT Bold" w:hAnsi="Arial Rounded MT Bold"/>
        <w:sz w:val="20"/>
      </w:rPr>
      <w:t>00</w:t>
    </w:r>
    <w:r w:rsidR="00E223E0" w:rsidRPr="00AD1D98">
      <w:rPr>
        <w:rFonts w:ascii="Arial Rounded MT Bold" w:hAnsi="Arial Rounded MT Bold"/>
        <w:sz w:val="20"/>
      </w:rPr>
      <w:t xml:space="preserve"> Praha 5</w:t>
    </w:r>
  </w:p>
  <w:p w14:paraId="4FD428DE" w14:textId="6502F05F" w:rsidR="00E223E0" w:rsidRPr="00AD1D98" w:rsidRDefault="00E223E0" w:rsidP="00E223E0">
    <w:pPr>
      <w:jc w:val="center"/>
      <w:rPr>
        <w:rFonts w:ascii="Arial Rounded MT Bold" w:hAnsi="Arial Rounded MT Bold"/>
        <w:sz w:val="16"/>
        <w:szCs w:val="16"/>
        <w:lang w:val="en-US"/>
      </w:rPr>
    </w:pPr>
    <w:r w:rsidRPr="00AD1D98">
      <w:rPr>
        <w:rFonts w:ascii="Arial Rounded MT Bold" w:hAnsi="Arial Rounded MT Bold"/>
        <w:sz w:val="16"/>
        <w:szCs w:val="16"/>
      </w:rPr>
      <w:t>Tel. +420</w:t>
    </w:r>
    <w:r>
      <w:rPr>
        <w:rFonts w:ascii="Arial Rounded MT Bold" w:hAnsi="Arial Rounded MT Bold"/>
        <w:sz w:val="16"/>
        <w:szCs w:val="16"/>
      </w:rPr>
      <w:t> </w:t>
    </w:r>
    <w:r w:rsidRPr="00AD1D98">
      <w:rPr>
        <w:rFonts w:ascii="Arial Rounded MT Bold" w:hAnsi="Arial Rounded MT Bold"/>
        <w:sz w:val="16"/>
        <w:szCs w:val="16"/>
      </w:rPr>
      <w:t>251</w:t>
    </w:r>
    <w:r>
      <w:rPr>
        <w:rFonts w:ascii="Arial Rounded MT Bold" w:hAnsi="Arial Rounded MT Bold"/>
        <w:sz w:val="16"/>
        <w:szCs w:val="16"/>
      </w:rPr>
      <w:t> </w:t>
    </w:r>
    <w:r w:rsidRPr="00AD1D98">
      <w:rPr>
        <w:rFonts w:ascii="Arial Rounded MT Bold" w:hAnsi="Arial Rounded MT Bold"/>
        <w:sz w:val="16"/>
        <w:szCs w:val="16"/>
      </w:rPr>
      <w:t>610</w:t>
    </w:r>
    <w:r>
      <w:rPr>
        <w:rFonts w:ascii="Arial Rounded MT Bold" w:hAnsi="Arial Rounded MT Bold"/>
        <w:sz w:val="16"/>
        <w:szCs w:val="16"/>
      </w:rPr>
      <w:t xml:space="preserve"> </w:t>
    </w:r>
    <w:r w:rsidRPr="00AD1D98">
      <w:rPr>
        <w:rFonts w:ascii="Arial Rounded MT Bold" w:hAnsi="Arial Rounded MT Bold"/>
        <w:sz w:val="16"/>
        <w:szCs w:val="16"/>
      </w:rPr>
      <w:t>25</w:t>
    </w:r>
    <w:r>
      <w:rPr>
        <w:rFonts w:ascii="Arial Rounded MT Bold" w:hAnsi="Arial Rounded MT Bold"/>
        <w:sz w:val="16"/>
        <w:szCs w:val="16"/>
      </w:rPr>
      <w:t>0</w:t>
    </w:r>
    <w:r w:rsidRPr="00AD1D98">
      <w:rPr>
        <w:rFonts w:ascii="Arial Rounded MT Bold" w:hAnsi="Arial Rounded MT Bold"/>
        <w:sz w:val="16"/>
        <w:szCs w:val="16"/>
      </w:rPr>
      <w:t>, mob. +420</w:t>
    </w:r>
    <w:r w:rsidR="00B824A9">
      <w:rPr>
        <w:rFonts w:ascii="Arial Rounded MT Bold" w:hAnsi="Arial Rounded MT Bold"/>
        <w:sz w:val="16"/>
        <w:szCs w:val="16"/>
      </w:rPr>
      <w:t> </w:t>
    </w:r>
    <w:r>
      <w:rPr>
        <w:rFonts w:ascii="Arial Rounded MT Bold" w:hAnsi="Arial Rounded MT Bold"/>
        <w:sz w:val="16"/>
        <w:szCs w:val="16"/>
      </w:rPr>
      <w:t>776</w:t>
    </w:r>
    <w:r w:rsidR="00B824A9">
      <w:rPr>
        <w:rFonts w:ascii="Arial Rounded MT Bold" w:hAnsi="Arial Rounded MT Bold"/>
        <w:sz w:val="16"/>
        <w:szCs w:val="16"/>
      </w:rPr>
      <w:t> </w:t>
    </w:r>
    <w:r>
      <w:rPr>
        <w:rFonts w:ascii="Arial Rounded MT Bold" w:hAnsi="Arial Rounded MT Bold"/>
        <w:sz w:val="16"/>
        <w:szCs w:val="16"/>
      </w:rPr>
      <w:t>111</w:t>
    </w:r>
    <w:r w:rsidR="00B824A9">
      <w:rPr>
        <w:rFonts w:ascii="Arial Rounded MT Bold" w:hAnsi="Arial Rounded MT Bold"/>
        <w:sz w:val="16"/>
        <w:szCs w:val="16"/>
      </w:rPr>
      <w:t xml:space="preserve"> </w:t>
    </w:r>
    <w:r>
      <w:rPr>
        <w:rFonts w:ascii="Arial Rounded MT Bold" w:hAnsi="Arial Rounded MT Bold"/>
        <w:sz w:val="16"/>
        <w:szCs w:val="16"/>
      </w:rPr>
      <w:t>113</w:t>
    </w:r>
    <w:r w:rsidRPr="00AD1D98">
      <w:rPr>
        <w:rFonts w:ascii="Arial Rounded MT Bold" w:hAnsi="Arial Rounded MT Bold"/>
        <w:sz w:val="16"/>
        <w:szCs w:val="16"/>
      </w:rPr>
      <w:t xml:space="preserve">, email: </w:t>
    </w:r>
    <w:proofErr w:type="spellStart"/>
    <w:r>
      <w:rPr>
        <w:rFonts w:ascii="Arial Rounded MT Bold" w:hAnsi="Arial Rounded MT Bold"/>
        <w:sz w:val="16"/>
        <w:szCs w:val="16"/>
      </w:rPr>
      <w:t>isuzu</w:t>
    </w:r>
    <w:proofErr w:type="spellEnd"/>
    <w:r w:rsidRPr="00AD1D98">
      <w:rPr>
        <w:rFonts w:ascii="Arial Rounded MT Bold" w:hAnsi="Arial Rounded MT Bold"/>
        <w:sz w:val="16"/>
        <w:szCs w:val="16"/>
        <w:lang w:val="en-US"/>
      </w:rPr>
      <w:t>@</w:t>
    </w:r>
    <w:r w:rsidR="00141FBB">
      <w:rPr>
        <w:rFonts w:ascii="Arial Rounded MT Bold" w:hAnsi="Arial Rounded MT Bold"/>
        <w:sz w:val="16"/>
        <w:szCs w:val="16"/>
        <w:lang w:val="en-US"/>
      </w:rPr>
      <w:t>isuzubus</w:t>
    </w:r>
    <w:r w:rsidRPr="00AD1D98">
      <w:rPr>
        <w:rFonts w:ascii="Arial Rounded MT Bold" w:hAnsi="Arial Rounded MT Bold"/>
        <w:sz w:val="16"/>
        <w:szCs w:val="16"/>
        <w:lang w:val="en-US"/>
      </w:rPr>
      <w:t>.cz, www.</w:t>
    </w:r>
    <w:r>
      <w:rPr>
        <w:rFonts w:ascii="Arial Rounded MT Bold" w:hAnsi="Arial Rounded MT Bold"/>
        <w:sz w:val="16"/>
        <w:szCs w:val="16"/>
        <w:lang w:val="en-US"/>
      </w:rPr>
      <w:t>isuzubus</w:t>
    </w:r>
    <w:r w:rsidRPr="00AD1D98">
      <w:rPr>
        <w:rFonts w:ascii="Arial Rounded MT Bold" w:hAnsi="Arial Rounded MT Bold"/>
        <w:sz w:val="16"/>
        <w:szCs w:val="16"/>
        <w:lang w:val="en-US"/>
      </w:rPr>
      <w:t>.cz</w:t>
    </w:r>
  </w:p>
  <w:p w14:paraId="1930A2F8" w14:textId="77777777" w:rsidR="00E223E0" w:rsidRPr="00AD1D98" w:rsidRDefault="00E223E0" w:rsidP="00E223E0">
    <w:pPr>
      <w:jc w:val="center"/>
      <w:rPr>
        <w:rFonts w:ascii="Arial Rounded MT Bold" w:hAnsi="Arial Rounded MT Bold"/>
        <w:sz w:val="16"/>
        <w:szCs w:val="16"/>
      </w:rPr>
    </w:pPr>
    <w:r w:rsidRPr="00AD1D98">
      <w:rPr>
        <w:rFonts w:ascii="Arial Rounded MT Bold" w:hAnsi="Arial Rounded MT Bold"/>
        <w:sz w:val="16"/>
        <w:szCs w:val="16"/>
      </w:rPr>
      <w:t>Zapsaný v obchodním rejst</w:t>
    </w:r>
    <w:r w:rsidRPr="00AD1D98">
      <w:rPr>
        <w:rFonts w:ascii="Arial Black" w:hAnsi="Arial Black"/>
        <w:sz w:val="16"/>
        <w:szCs w:val="16"/>
      </w:rPr>
      <w:t>ř</w:t>
    </w:r>
    <w:r w:rsidRPr="00AD1D98">
      <w:rPr>
        <w:rFonts w:ascii="Arial Rounded MT Bold" w:hAnsi="Arial Rounded MT Bold"/>
        <w:sz w:val="16"/>
        <w:szCs w:val="16"/>
      </w:rPr>
      <w:t>íku, vedeného M</w:t>
    </w:r>
    <w:r w:rsidRPr="00AD1D98">
      <w:rPr>
        <w:rFonts w:ascii="Arial Black" w:hAnsi="Arial Black"/>
        <w:sz w:val="16"/>
        <w:szCs w:val="16"/>
      </w:rPr>
      <w:t>ě</w:t>
    </w:r>
    <w:r w:rsidRPr="00AD1D98">
      <w:rPr>
        <w:rFonts w:ascii="Arial Rounded MT Bold" w:hAnsi="Arial Rounded MT Bold"/>
        <w:sz w:val="16"/>
        <w:szCs w:val="16"/>
      </w:rPr>
      <w:t>stským soudem v Praze oddíl C, vlo</w:t>
    </w:r>
    <w:r w:rsidRPr="00AD1D98">
      <w:rPr>
        <w:rFonts w:ascii="Arial Black" w:hAnsi="Arial Black"/>
        <w:sz w:val="16"/>
        <w:szCs w:val="16"/>
      </w:rPr>
      <w:t>ž</w:t>
    </w:r>
    <w:r w:rsidRPr="00AD1D98">
      <w:rPr>
        <w:rFonts w:ascii="Arial Rounded MT Bold" w:hAnsi="Arial Rounded MT Bold"/>
        <w:sz w:val="16"/>
        <w:szCs w:val="16"/>
      </w:rPr>
      <w:t>ka 101845</w:t>
    </w:r>
  </w:p>
  <w:p w14:paraId="79E8C128" w14:textId="0029AC4F" w:rsidR="00E223E0" w:rsidRPr="00AD1D98" w:rsidRDefault="00E223E0" w:rsidP="00E223E0">
    <w:pPr>
      <w:jc w:val="center"/>
      <w:rPr>
        <w:rFonts w:ascii="Arial Black" w:hAnsi="Arial Black"/>
        <w:sz w:val="16"/>
        <w:szCs w:val="16"/>
      </w:rPr>
    </w:pPr>
    <w:r w:rsidRPr="00AD1D98">
      <w:rPr>
        <w:rFonts w:ascii="Arial Rounded MT Bold" w:hAnsi="Arial Rounded MT Bold"/>
        <w:sz w:val="16"/>
        <w:szCs w:val="16"/>
      </w:rPr>
      <w:t>I</w:t>
    </w:r>
    <w:r w:rsidRPr="00AD1D98">
      <w:rPr>
        <w:rFonts w:ascii="Arial Black" w:hAnsi="Arial Black"/>
        <w:sz w:val="16"/>
        <w:szCs w:val="16"/>
      </w:rPr>
      <w:t>Č</w:t>
    </w:r>
    <w:r w:rsidRPr="00AD1D98">
      <w:rPr>
        <w:rFonts w:ascii="Arial Rounded MT Bold" w:hAnsi="Arial Rounded MT Bold"/>
        <w:sz w:val="16"/>
        <w:szCs w:val="16"/>
      </w:rPr>
      <w:t>O: 271 72 821, DI</w:t>
    </w:r>
    <w:r w:rsidRPr="00AD1D98">
      <w:rPr>
        <w:rFonts w:ascii="Arial Black" w:hAnsi="Arial Black"/>
        <w:sz w:val="16"/>
        <w:szCs w:val="16"/>
      </w:rPr>
      <w:t>Č</w:t>
    </w:r>
    <w:r w:rsidRPr="00AD1D98">
      <w:rPr>
        <w:rFonts w:ascii="Arial Rounded MT Bold" w:hAnsi="Arial Rounded MT Bold"/>
        <w:sz w:val="16"/>
        <w:szCs w:val="16"/>
      </w:rPr>
      <w:t>: CZ271 72</w:t>
    </w:r>
    <w:r w:rsidR="001967DB">
      <w:rPr>
        <w:rFonts w:ascii="Arial Rounded MT Bold" w:hAnsi="Arial Rounded MT Bold"/>
        <w:sz w:val="16"/>
        <w:szCs w:val="16"/>
      </w:rPr>
      <w:t> </w:t>
    </w:r>
    <w:r w:rsidRPr="00AD1D98">
      <w:rPr>
        <w:rFonts w:ascii="Arial Rounded MT Bold" w:hAnsi="Arial Rounded MT Bold"/>
        <w:sz w:val="16"/>
        <w:szCs w:val="16"/>
      </w:rPr>
      <w:t>821</w:t>
    </w:r>
  </w:p>
  <w:bookmarkEnd w:id="1"/>
  <w:p w14:paraId="286D6180" w14:textId="50625C7B" w:rsidR="00D548A9" w:rsidRDefault="001967DB" w:rsidP="000D137A">
    <w:pPr>
      <w:jc w:val="center"/>
    </w:pPr>
    <w:r>
      <w:rPr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40E95DCF" wp14:editId="3910E47C">
              <wp:simplePos x="0" y="0"/>
              <wp:positionH relativeFrom="column">
                <wp:posOffset>-1256044</wp:posOffset>
              </wp:positionH>
              <wp:positionV relativeFrom="paragraph">
                <wp:posOffset>174625</wp:posOffset>
              </wp:positionV>
              <wp:extent cx="8172450" cy="133350"/>
              <wp:effectExtent l="0" t="0" r="0" b="0"/>
              <wp:wrapNone/>
              <wp:docPr id="3" name="Znak minus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72450" cy="133350"/>
                      </a:xfrm>
                      <a:prstGeom prst="mathMinus">
                        <a:avLst/>
                      </a:prstGeom>
                      <a:solidFill>
                        <a:srgbClr val="FF0000"/>
                      </a:solidFill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555032A0" id="Znak minus 3" o:spid="_x0000_s1026" style="position:absolute;margin-left:-98.9pt;margin-top:13.75pt;width:643.5pt;height:10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1724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MeymAIAALQFAAAOAAAAZHJzL2Uyb0RvYy54bWysVMFu2zAMvQ/YPwi6r46TdO2COkXQIsOA&#10;rg3WDgV2U2QpNiaLmqTESb9+lGS7WVfsUCwHhTLJR/KJ5MXlvlFkJ6yrQRc0PxlRIjSHstabgn5/&#10;WH44p8R5pkumQIuCHoSjl/P37y5aMxNjqECVwhIE0W7WmoJW3ptZljleiYa5EzBCo1KCbZjHq91k&#10;pWUtojcqG49GH7MWbGkscOEcfr1OSjqP+FIK7u+kdMITVVDMzcfTxnMdzmx+wWYby0xV8y4N9oYs&#10;GlZrDDpAXTPPyNbWf0E1NbfgQPoTDk0GUtZcxBqwmnz0opr7ihkRa0FynBlocv8Plt/uVpbUZUEn&#10;lGjW4BP90OwnaWq9dWQS+GmNm6HZvVnZ7uZQDMXupW3CP5ZB9pHTw8Cp2HvC8eN5fjaeniL1HHX5&#10;ZDJBGWGyZ29jnf8soCFBKCg+dPU1RI98st2N88m+twsRHai6XNZKxYvdrK+UJTuGj7xcjvDXhfjD&#10;TOm3eWKqwTULPKTKo+QPSgRApb8JiQxireOYcuxdMSTEOBfa50lVsVKkPE+P0wzdHjwiLxEwIEus&#10;b8DuAHrLBNJjJ4I6++AqYusPzqN/JZacB48YGbQfnLEVwL4GoLCqLnKy70lK1ASW1lAesL8spMFz&#10;hi9rfOUb5vyKWZw0bAzcHv4OD6mgLSh0EiUV2KfXvgd7HADUUtLi5BbU/doyKyhRXzSOxqd8Og2j&#10;Hi/T07MxXuyxZn2s0dvmCrBvctxThkcx2HvVi9JC84hLZhGiooppjrELyr3tL1c+bRRcU1wsFtEM&#10;x9swf6PvDQ/ggdXQwA/7R2ZN1+oeh+QW+ilnsxfNnmyDp4bF1oOs4yQ889rxjashNk63xsLuOb5H&#10;q+dlO/8NAAD//wMAUEsDBBQABgAIAAAAIQChps/I4QAAAAsBAAAPAAAAZHJzL2Rvd25yZXYueG1s&#10;TI/NTsMwEITvSLyDtUjcWruhP2nIpkJUvUAvBCSubmwSi3gdYqdJ3x73BMfRjGa+yXeTbdlZ9944&#10;QljMBTBNlVOGaoSP98MsBeaDJCVbRxrhoj3situbXGbKjfSmz2WoWSwhn0mEJoQu49xXjbbSz12n&#10;KXpfrrcyRNnXXPVyjOW25YkQa26lobjQyE4/N7r6LgeLMCYPZn/5NPvyR7TD4bh8Ifu6Rry/m54e&#10;gQU9hb8wXPEjOhSR6eQGUp61CLPFdhPZA0KyWQG7JkS6TYCdEJbpCniR8/8fil8AAAD//wMAUEsB&#10;Ai0AFAAGAAgAAAAhALaDOJL+AAAA4QEAABMAAAAAAAAAAAAAAAAAAAAAAFtDb250ZW50X1R5cGVz&#10;XS54bWxQSwECLQAUAAYACAAAACEAOP0h/9YAAACUAQAACwAAAAAAAAAAAAAAAAAvAQAAX3JlbHMv&#10;LnJlbHNQSwECLQAUAAYACAAAACEALdDHspgCAAC0BQAADgAAAAAAAAAAAAAAAAAuAgAAZHJzL2Uy&#10;b0RvYy54bWxQSwECLQAUAAYACAAAACEAoabPyOEAAAALAQAADwAAAAAAAAAAAAAAAADyBAAAZHJz&#10;L2Rvd25yZXYueG1sUEsFBgAAAAAEAAQA8wAAAAAGAAAAAA==&#10;" path="m1083258,50993r6005934,l7089192,82357r-6005934,l1083258,50993xe" fillcolor="red" strokecolor="red" strokeweight="2pt">
              <v:path arrowok="t" o:connecttype="custom" o:connectlocs="1083258,50993;7089192,50993;7089192,82357;1083258,82357;1083258,50993" o:connectangles="0,0,0,0,0"/>
            </v:shape>
          </w:pict>
        </mc:Fallback>
      </mc:AlternateContent>
    </w:r>
  </w:p>
  <w:p w14:paraId="7ED5C517" w14:textId="159A0299" w:rsidR="001967DB" w:rsidRDefault="001967DB" w:rsidP="000D137A">
    <w:pPr>
      <w:jc w:val="center"/>
    </w:pPr>
  </w:p>
  <w:p w14:paraId="5230DA9E" w14:textId="77777777" w:rsidR="001967DB" w:rsidRDefault="001967DB" w:rsidP="000D137A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F08FB"/>
    <w:multiLevelType w:val="hybridMultilevel"/>
    <w:tmpl w:val="585AD5A2"/>
    <w:lvl w:ilvl="0" w:tplc="0405000F">
      <w:start w:val="1"/>
      <w:numFmt w:val="decimal"/>
      <w:pStyle w:val="Nadpis4"/>
      <w:lvlText w:val="6.2.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844E3A"/>
    <w:multiLevelType w:val="hybridMultilevel"/>
    <w:tmpl w:val="524A6B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36104E"/>
    <w:multiLevelType w:val="hybridMultilevel"/>
    <w:tmpl w:val="208E73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3579213">
    <w:abstractNumId w:val="0"/>
  </w:num>
  <w:num w:numId="2" w16cid:durableId="709574010">
    <w:abstractNumId w:val="2"/>
  </w:num>
  <w:num w:numId="3" w16cid:durableId="1098869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DA1"/>
    <w:rsid w:val="00030735"/>
    <w:rsid w:val="000425CF"/>
    <w:rsid w:val="000763E3"/>
    <w:rsid w:val="00093696"/>
    <w:rsid w:val="000D137A"/>
    <w:rsid w:val="000D1F0C"/>
    <w:rsid w:val="000F1B6B"/>
    <w:rsid w:val="00117349"/>
    <w:rsid w:val="001305D7"/>
    <w:rsid w:val="00141FBB"/>
    <w:rsid w:val="00143B9B"/>
    <w:rsid w:val="001441F6"/>
    <w:rsid w:val="00144305"/>
    <w:rsid w:val="00181288"/>
    <w:rsid w:val="001967DB"/>
    <w:rsid w:val="001A5158"/>
    <w:rsid w:val="001E5A25"/>
    <w:rsid w:val="001F08D6"/>
    <w:rsid w:val="00215F4D"/>
    <w:rsid w:val="00226790"/>
    <w:rsid w:val="00237B9B"/>
    <w:rsid w:val="00252BB4"/>
    <w:rsid w:val="0025759C"/>
    <w:rsid w:val="00262AED"/>
    <w:rsid w:val="002815C9"/>
    <w:rsid w:val="002B7B80"/>
    <w:rsid w:val="002F5273"/>
    <w:rsid w:val="0030510F"/>
    <w:rsid w:val="00320CF8"/>
    <w:rsid w:val="003E6968"/>
    <w:rsid w:val="00497F80"/>
    <w:rsid w:val="004D2DA1"/>
    <w:rsid w:val="004E6296"/>
    <w:rsid w:val="004F09B2"/>
    <w:rsid w:val="00506B46"/>
    <w:rsid w:val="00592FF7"/>
    <w:rsid w:val="005D2BB4"/>
    <w:rsid w:val="00602DBE"/>
    <w:rsid w:val="00633E21"/>
    <w:rsid w:val="00647057"/>
    <w:rsid w:val="00686F80"/>
    <w:rsid w:val="006E0DF3"/>
    <w:rsid w:val="00703A79"/>
    <w:rsid w:val="007173A4"/>
    <w:rsid w:val="007807B6"/>
    <w:rsid w:val="00796F6A"/>
    <w:rsid w:val="007C685F"/>
    <w:rsid w:val="007E4C49"/>
    <w:rsid w:val="008A4EE4"/>
    <w:rsid w:val="008E47F5"/>
    <w:rsid w:val="009A2EB6"/>
    <w:rsid w:val="00A562AE"/>
    <w:rsid w:val="00A746CC"/>
    <w:rsid w:val="00AA0B80"/>
    <w:rsid w:val="00AA27EA"/>
    <w:rsid w:val="00B824A9"/>
    <w:rsid w:val="00C112AE"/>
    <w:rsid w:val="00C15219"/>
    <w:rsid w:val="00C24B4F"/>
    <w:rsid w:val="00C4086C"/>
    <w:rsid w:val="00C42E5B"/>
    <w:rsid w:val="00C617E7"/>
    <w:rsid w:val="00C86C24"/>
    <w:rsid w:val="00D14EC2"/>
    <w:rsid w:val="00D17176"/>
    <w:rsid w:val="00D536F1"/>
    <w:rsid w:val="00D548A9"/>
    <w:rsid w:val="00D94F58"/>
    <w:rsid w:val="00E01FE4"/>
    <w:rsid w:val="00E223E0"/>
    <w:rsid w:val="00E95433"/>
    <w:rsid w:val="00EB20CD"/>
    <w:rsid w:val="00F07A47"/>
    <w:rsid w:val="00F61C85"/>
    <w:rsid w:val="00F91E64"/>
    <w:rsid w:val="00FA49C0"/>
    <w:rsid w:val="00FF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D86C9DE"/>
  <w15:docId w15:val="{43669A87-270E-44C8-8547-C1E603BF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2699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2DA1"/>
    <w:pPr>
      <w:overflowPunct w:val="0"/>
      <w:autoSpaceDE w:val="0"/>
      <w:autoSpaceDN w:val="0"/>
      <w:adjustRightInd w:val="0"/>
      <w:ind w:left="0" w:firstLine="0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4">
    <w:name w:val="heading 4"/>
    <w:aliases w:val="Titul2,ABB..."/>
    <w:basedOn w:val="Normln"/>
    <w:next w:val="Normln"/>
    <w:link w:val="Nadpis4Char"/>
    <w:qFormat/>
    <w:rsid w:val="004D2DA1"/>
    <w:pPr>
      <w:keepNext/>
      <w:numPr>
        <w:numId w:val="1"/>
      </w:numPr>
      <w:textAlignment w:val="auto"/>
      <w:outlineLvl w:val="3"/>
    </w:pPr>
    <w:rPr>
      <w:rFonts w:eastAsia="Arial Unicode MS"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aliases w:val="Titul2 Char,ABB... Char"/>
    <w:basedOn w:val="Standardnpsmoodstavce"/>
    <w:link w:val="Nadpis4"/>
    <w:rsid w:val="004D2DA1"/>
    <w:rPr>
      <w:rFonts w:ascii="Times New Roman" w:eastAsia="Arial Unicode MS" w:hAnsi="Times New Roman" w:cs="Times New Roman"/>
      <w:bCs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D2D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D2DA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4D2DA1"/>
    <w:pPr>
      <w:overflowPunct/>
      <w:autoSpaceDE/>
      <w:autoSpaceDN/>
      <w:adjustRightInd/>
      <w:jc w:val="center"/>
      <w:textAlignment w:val="auto"/>
    </w:pPr>
    <w:rPr>
      <w:b/>
      <w:bCs/>
      <w:sz w:val="28"/>
      <w:szCs w:val="24"/>
    </w:rPr>
  </w:style>
  <w:style w:type="character" w:customStyle="1" w:styleId="NzevChar">
    <w:name w:val="Název Char"/>
    <w:basedOn w:val="Standardnpsmoodstavce"/>
    <w:link w:val="Nzev"/>
    <w:rsid w:val="004D2DA1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E5A2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548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548A9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D548A9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62AED"/>
    <w:pPr>
      <w:ind w:left="720"/>
      <w:contextualSpacing/>
    </w:pPr>
  </w:style>
  <w:style w:type="character" w:customStyle="1" w:styleId="StylE-mailovZprvy25">
    <w:name w:val="StylE-mailovéZprávy25"/>
    <w:semiHidden/>
    <w:rsid w:val="00F61C85"/>
    <w:rPr>
      <w:rFonts w:ascii="Arial" w:hAnsi="Arial" w:cs="Arial"/>
      <w:color w:val="auto"/>
      <w:sz w:val="20"/>
      <w:szCs w:val="20"/>
    </w:rPr>
  </w:style>
  <w:style w:type="character" w:styleId="Siln">
    <w:name w:val="Strong"/>
    <w:qFormat/>
    <w:rsid w:val="00F61C85"/>
    <w:rPr>
      <w:b/>
      <w:bCs/>
    </w:rPr>
  </w:style>
  <w:style w:type="character" w:customStyle="1" w:styleId="StylE-mailovZprvy27">
    <w:name w:val="StylE-mailovéZprávy27"/>
    <w:semiHidden/>
    <w:rsid w:val="00143B9B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6E9B655E4EF842AD13B85CBC3E0078" ma:contentTypeVersion="4" ma:contentTypeDescription="Vytvoří nový dokument" ma:contentTypeScope="" ma:versionID="138163346b942fc6066f215aa829598f">
  <xsd:schema xmlns:xsd="http://www.w3.org/2001/XMLSchema" xmlns:xs="http://www.w3.org/2001/XMLSchema" xmlns:p="http://schemas.microsoft.com/office/2006/metadata/properties" xmlns:ns3="575d6063-e9a9-4bed-aea6-f9757096042c" targetNamespace="http://schemas.microsoft.com/office/2006/metadata/properties" ma:root="true" ma:fieldsID="9d193b713b5235058cfd4d0447217ab5" ns3:_="">
    <xsd:import namespace="575d6063-e9a9-4bed-aea6-f975709604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d6063-e9a9-4bed-aea6-f975709604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5386A7-6663-4FD3-A497-B2C43095DE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5ABE8F-CFB6-4E7B-B636-915B395D25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d6063-e9a9-4bed-aea6-f975709604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B31169-3FB9-49AC-8C0E-41EE36687BF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schrederova.jana</dc:creator>
  <cp:keywords/>
  <dc:description/>
  <cp:lastModifiedBy>Viktor Wiesner</cp:lastModifiedBy>
  <cp:revision>2</cp:revision>
  <cp:lastPrinted>2023-04-26T07:45:00Z</cp:lastPrinted>
  <dcterms:created xsi:type="dcterms:W3CDTF">2023-10-06T10:30:00Z</dcterms:created>
  <dcterms:modified xsi:type="dcterms:W3CDTF">2023-10-06T10:30:00Z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0x010100B56E9B655E4EF842AD13B85CBC3E0078</vt:lpwstr>
  </property>
</Properties>
</file>