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70"/>
        <w:gridCol w:w="3240"/>
        <w:gridCol w:w="1277"/>
        <w:gridCol w:w="869"/>
        <w:gridCol w:w="3586"/>
        <w:gridCol w:w="1080"/>
        <w:gridCol w:w="1138"/>
        <w:gridCol w:w="744"/>
        <w:gridCol w:w="744"/>
        <w:gridCol w:w="624"/>
        <w:gridCol w:w="1037"/>
        <w:gridCol w:w="1032"/>
        <w:gridCol w:w="950"/>
        <w:gridCol w:w="1027"/>
        <w:gridCol w:w="970"/>
      </w:tblGrid>
      <w:tr w:rsidR="005E44B8" w14:paraId="791DA0A2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34" w:type="dxa"/>
            <w:vMerge w:val="restart"/>
            <w:shd w:val="clear" w:color="auto" w:fill="auto"/>
          </w:tcPr>
          <w:p w14:paraId="1685402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9388" w:type="dxa"/>
            <w:gridSpan w:val="15"/>
            <w:shd w:val="clear" w:color="auto" w:fill="auto"/>
          </w:tcPr>
          <w:p w14:paraId="10FBFEB4" w14:textId="77777777" w:rsidR="005E44B8" w:rsidRDefault="00000000">
            <w:pPr>
              <w:pStyle w:val="Jin0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Výpočet kompenzace pro rok 2023</w:t>
            </w:r>
          </w:p>
          <w:p w14:paraId="2E670424" w14:textId="77777777" w:rsidR="005E44B8" w:rsidRDefault="00000000">
            <w:pPr>
              <w:pStyle w:val="Jin0"/>
              <w:tabs>
                <w:tab w:val="left" w:pos="1032"/>
              </w:tabs>
              <w:spacing w:after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Dopravce: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Dopravní podnik města Pardubic a.s.</w:t>
            </w:r>
          </w:p>
          <w:p w14:paraId="41169283" w14:textId="77777777" w:rsidR="005E44B8" w:rsidRDefault="00000000">
            <w:pPr>
              <w:pStyle w:val="Jin0"/>
              <w:tabs>
                <w:tab w:val="left" w:pos="1037"/>
              </w:tabs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Objednatel: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statutární město Pardubice</w:t>
            </w:r>
          </w:p>
          <w:p w14:paraId="19FF7AFB" w14:textId="77777777" w:rsidR="005E44B8" w:rsidRDefault="00000000">
            <w:pPr>
              <w:pStyle w:val="Jin0"/>
              <w:spacing w:after="260"/>
              <w:ind w:firstLine="9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VEŘEJNÁ LINKOVÁ DOPRAVA</w:t>
            </w:r>
          </w:p>
        </w:tc>
      </w:tr>
      <w:tr w:rsidR="005E44B8" w14:paraId="04AF843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4" w:type="dxa"/>
            <w:vMerge/>
            <w:shd w:val="clear" w:color="auto" w:fill="auto"/>
          </w:tcPr>
          <w:p w14:paraId="00A86290" w14:textId="77777777" w:rsidR="005E44B8" w:rsidRDefault="005E44B8"/>
        </w:tc>
        <w:tc>
          <w:tcPr>
            <w:tcW w:w="43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D9DD9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6DB4B" w14:textId="77777777" w:rsidR="005E44B8" w:rsidRDefault="00000000">
            <w:pPr>
              <w:pStyle w:val="Jin0"/>
              <w:spacing w:line="276" w:lineRule="auto"/>
            </w:pPr>
            <w:r>
              <w:t>celkové hodnoty [Kč]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7D810" w14:textId="77777777" w:rsidR="005E44B8" w:rsidRDefault="00000000">
            <w:pPr>
              <w:pStyle w:val="Jin0"/>
              <w:spacing w:line="257" w:lineRule="auto"/>
            </w:pPr>
            <w:r>
              <w:t>jednicové hodnoty [Kč/km]</w:t>
            </w:r>
          </w:p>
        </w:tc>
        <w:tc>
          <w:tcPr>
            <w:tcW w:w="8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8B58E" w14:textId="77777777" w:rsidR="005E44B8" w:rsidRDefault="00000000">
            <w:pPr>
              <w:pStyle w:val="Jin0"/>
              <w:jc w:val="center"/>
            </w:pPr>
            <w:r>
              <w:t>indexace 2023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9D6F6" w14:textId="77777777" w:rsidR="005E44B8" w:rsidRDefault="00000000">
            <w:pPr>
              <w:pStyle w:val="Jin0"/>
              <w:jc w:val="center"/>
            </w:pPr>
            <w:r>
              <w:t>úprava dle dodatku č. 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750F" w14:textId="77777777" w:rsidR="005E44B8" w:rsidRDefault="00000000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úprava dle dodatku č. 7</w:t>
            </w:r>
          </w:p>
        </w:tc>
      </w:tr>
      <w:tr w:rsidR="005E44B8" w14:paraId="79A5A5B2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34" w:type="dxa"/>
            <w:vMerge/>
            <w:shd w:val="clear" w:color="auto" w:fill="auto"/>
          </w:tcPr>
          <w:p w14:paraId="5C6EE0B4" w14:textId="77777777" w:rsidR="005E44B8" w:rsidRDefault="005E44B8"/>
        </w:tc>
        <w:tc>
          <w:tcPr>
            <w:tcW w:w="4310" w:type="dxa"/>
            <w:gridSpan w:val="2"/>
            <w:vMerge/>
            <w:shd w:val="clear" w:color="auto" w:fill="auto"/>
          </w:tcPr>
          <w:p w14:paraId="24AF4D3B" w14:textId="77777777" w:rsidR="005E44B8" w:rsidRDefault="005E44B8"/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2A33A" w14:textId="77777777" w:rsidR="005E44B8" w:rsidRDefault="00000000">
            <w:pPr>
              <w:pStyle w:val="Jin0"/>
            </w:pPr>
            <w:r>
              <w:t>výchozí model pro rok 2016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CDD42" w14:textId="77777777" w:rsidR="005E44B8" w:rsidRDefault="00000000">
            <w:pPr>
              <w:pStyle w:val="Jin0"/>
            </w:pPr>
            <w:r>
              <w:t>rozhodná veličina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10A1C" w14:textId="77777777" w:rsidR="005E44B8" w:rsidRDefault="00000000">
            <w:pPr>
              <w:pStyle w:val="Jin0"/>
            </w:pPr>
            <w:r>
              <w:t>výchozí hodnota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DCBE9" w14:textId="77777777" w:rsidR="005E44B8" w:rsidRDefault="00000000">
            <w:pPr>
              <w:pStyle w:val="Jin0"/>
              <w:spacing w:line="257" w:lineRule="auto"/>
            </w:pPr>
            <w:r>
              <w:t>hodnota pro indexaci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46729" w14:textId="77777777" w:rsidR="005E44B8" w:rsidRDefault="00000000">
            <w:pPr>
              <w:pStyle w:val="Jin0"/>
              <w:ind w:right="200"/>
              <w:jc w:val="right"/>
            </w:pPr>
            <w:r>
              <w:t>index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6E9B" w14:textId="77777777" w:rsidR="005E44B8" w:rsidRDefault="00000000">
            <w:pPr>
              <w:pStyle w:val="Jin0"/>
              <w:spacing w:line="257" w:lineRule="auto"/>
            </w:pPr>
            <w:r>
              <w:t>indexovaná hodnota [Kč]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DFA90" w14:textId="77777777" w:rsidR="005E44B8" w:rsidRDefault="00000000">
            <w:pPr>
              <w:pStyle w:val="Jin0"/>
            </w:pPr>
            <w:r>
              <w:t>celkové</w:t>
            </w:r>
          </w:p>
          <w:p w14:paraId="4DE24060" w14:textId="77777777" w:rsidR="005E44B8" w:rsidRDefault="00000000">
            <w:pPr>
              <w:pStyle w:val="Jin0"/>
            </w:pPr>
            <w:r>
              <w:t>hodnoty [Kč]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C8973" w14:textId="77777777" w:rsidR="005E44B8" w:rsidRDefault="00000000">
            <w:pPr>
              <w:pStyle w:val="Jin0"/>
              <w:spacing w:line="257" w:lineRule="auto"/>
            </w:pPr>
            <w:r>
              <w:t>jednicové hodnoty [Kč/km]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1F42A" w14:textId="77777777" w:rsidR="005E44B8" w:rsidRDefault="00000000">
            <w:pPr>
              <w:pStyle w:val="Jin0"/>
            </w:pPr>
            <w:r>
              <w:t>celkové</w:t>
            </w:r>
          </w:p>
          <w:p w14:paraId="5BC0E4F8" w14:textId="77777777" w:rsidR="005E44B8" w:rsidRDefault="00000000">
            <w:pPr>
              <w:pStyle w:val="Jin0"/>
            </w:pPr>
            <w:r>
              <w:t>hodnoty [Kč]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E5B9" w14:textId="77777777" w:rsidR="005E44B8" w:rsidRDefault="00000000">
            <w:pPr>
              <w:pStyle w:val="Jin0"/>
              <w:spacing w:line="257" w:lineRule="auto"/>
            </w:pPr>
            <w:r>
              <w:t>jednicové hodnoty [Kč/km]</w:t>
            </w:r>
          </w:p>
        </w:tc>
      </w:tr>
      <w:tr w:rsidR="005E44B8" w14:paraId="125F01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62D2A668" w14:textId="77777777" w:rsidR="005E44B8" w:rsidRDefault="005E44B8"/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6D0A7" w14:textId="77777777" w:rsidR="005E44B8" w:rsidRDefault="00000000">
            <w:pPr>
              <w:pStyle w:val="Jin0"/>
              <w:ind w:firstLine="260"/>
            </w:pPr>
            <w:r>
              <w:t>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F6D96" w14:textId="77777777" w:rsidR="005E44B8" w:rsidRDefault="00000000">
            <w:pPr>
              <w:pStyle w:val="Jin0"/>
            </w:pPr>
            <w:r>
              <w:t>1. Pohonné hmoty a oleje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DBE1F1" w14:textId="380EECBD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7BB34" w14:textId="77777777" w:rsidR="005E44B8" w:rsidRDefault="00000000">
            <w:pPr>
              <w:pStyle w:val="Jin0"/>
              <w:ind w:firstLine="240"/>
            </w:pPr>
            <w:r>
              <w:t>8,85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5C63A" w14:textId="77777777" w:rsidR="005E44B8" w:rsidRDefault="00000000">
            <w:pPr>
              <w:pStyle w:val="Jin0"/>
              <w:jc w:val="both"/>
            </w:pPr>
            <w:r>
              <w:t>složený index dle cen nafty a plynu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2A783" w14:textId="77777777" w:rsidR="005E44B8" w:rsidRDefault="00000000">
            <w:pPr>
              <w:pStyle w:val="Jin0"/>
              <w:jc w:val="right"/>
            </w:pPr>
            <w:r>
              <w:t>36,1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143F3" w14:textId="77777777" w:rsidR="005E44B8" w:rsidRDefault="00000000">
            <w:pPr>
              <w:pStyle w:val="Jin0"/>
              <w:jc w:val="right"/>
            </w:pPr>
            <w:r>
              <w:t>800,52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8A8C1" w14:textId="77777777" w:rsidR="005E44B8" w:rsidRDefault="00000000">
            <w:pPr>
              <w:pStyle w:val="Jin0"/>
              <w:jc w:val="right"/>
            </w:pPr>
            <w:r>
              <w:t>47,1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EC809" w14:textId="77777777" w:rsidR="005E44B8" w:rsidRDefault="00000000">
            <w:pPr>
              <w:pStyle w:val="Jin0"/>
              <w:jc w:val="right"/>
            </w:pPr>
            <w:r>
              <w:t>1623,15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CC587" w14:textId="77777777" w:rsidR="005E44B8" w:rsidRDefault="00000000">
            <w:pPr>
              <w:pStyle w:val="Jin0"/>
              <w:jc w:val="both"/>
            </w:pPr>
            <w:r>
              <w:t>1,3210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2B817" w14:textId="61E03583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D215A" w14:textId="7171C8B7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528C1" w14:textId="381440A7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92A49" w14:textId="1A2FD53D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18DF" w14:textId="3DA9124C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3B618A5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61C940D9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00C9AB43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BE86E" w14:textId="77777777" w:rsidR="005E44B8" w:rsidRDefault="00000000">
            <w:pPr>
              <w:pStyle w:val="Jin0"/>
            </w:pPr>
            <w:r>
              <w:t>2. Přímý materiál a energie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09B8D" w14:textId="2F9CEA13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C627D" w14:textId="77777777" w:rsidR="005E44B8" w:rsidRDefault="00000000">
            <w:pPr>
              <w:pStyle w:val="Jin0"/>
              <w:ind w:firstLine="240"/>
            </w:pPr>
            <w:r>
              <w:t>0,73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B2F67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63BAA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BB9E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7C842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A50A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63911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825CE" w14:textId="352E046D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F2781" w14:textId="5B75253F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B4745" w14:textId="069D4BE4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9FFE0" w14:textId="4C76DA30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1E19" w14:textId="37C645F7" w:rsidR="005E44B8" w:rsidRDefault="005E44B8">
            <w:pPr>
              <w:pStyle w:val="Jin0"/>
              <w:jc w:val="right"/>
            </w:pPr>
          </w:p>
        </w:tc>
      </w:tr>
      <w:tr w:rsidR="005E44B8" w14:paraId="04026BB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2803E1C0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37F84F8D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0B508" w14:textId="77777777" w:rsidR="005E44B8" w:rsidRDefault="00000000">
            <w:pPr>
              <w:pStyle w:val="Jin0"/>
            </w:pPr>
            <w:r>
              <w:t>3. Opravy a údržba vozidel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DC175" w14:textId="31CCA575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37F45" w14:textId="77777777" w:rsidR="005E44B8" w:rsidRDefault="00000000">
            <w:pPr>
              <w:pStyle w:val="Jin0"/>
              <w:ind w:firstLine="240"/>
            </w:pPr>
            <w:r>
              <w:t>10,41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644C5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91714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7281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AD62D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7369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537B0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61AB3" w14:textId="416C8B76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B34F8" w14:textId="4914CA7E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BF62B" w14:textId="4B3EF39E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FB500" w14:textId="27C4FD87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919F" w14:textId="3822BD4D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14DB669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6BE9FA21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0A2DB0DD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6BEEB" w14:textId="77777777" w:rsidR="005E44B8" w:rsidRDefault="00000000">
            <w:pPr>
              <w:pStyle w:val="Jin0"/>
            </w:pPr>
            <w:r>
              <w:t>4. Odpisy dlouhodobého majetku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6EC6D" w14:textId="12F44915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8EE22" w14:textId="77777777" w:rsidR="005E44B8" w:rsidRDefault="00000000">
            <w:pPr>
              <w:pStyle w:val="Jin0"/>
              <w:ind w:firstLine="240"/>
            </w:pPr>
            <w:r>
              <w:t>5,03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474B4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DFBE0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49C1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4DE6C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5945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80BBE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75ED4" w14:textId="315632CD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DA696" w14:textId="7C2EFABE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C8B7B" w14:textId="6E10347A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FAFFF" w14:textId="53909E28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A575" w14:textId="7C01290C" w:rsidR="005E44B8" w:rsidRDefault="005E44B8">
            <w:pPr>
              <w:pStyle w:val="Jin0"/>
              <w:jc w:val="right"/>
            </w:pPr>
          </w:p>
        </w:tc>
      </w:tr>
      <w:tr w:rsidR="005E44B8" w14:paraId="672C448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3FFBE767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3DE942DE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7206E" w14:textId="77777777" w:rsidR="005E44B8" w:rsidRDefault="00000000">
            <w:pPr>
              <w:pStyle w:val="Jin0"/>
            </w:pPr>
            <w:r>
              <w:t>5. Pronájem a leasing vozidel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3F75F" w14:textId="40A45A5C" w:rsidR="005E44B8" w:rsidRDefault="005E44B8">
            <w:pPr>
              <w:pStyle w:val="Jin0"/>
              <w:ind w:left="11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5E86D" w14:textId="77777777" w:rsidR="005E44B8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29388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2C4DC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720D0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28CD3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15C8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6C99B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12C1B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5D7C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3000D" w14:textId="56321081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5ACA4" w14:textId="46340F0C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F914" w14:textId="7EBA2540" w:rsidR="005E44B8" w:rsidRDefault="005E44B8">
            <w:pPr>
              <w:pStyle w:val="Jin0"/>
              <w:jc w:val="right"/>
            </w:pPr>
          </w:p>
        </w:tc>
      </w:tr>
      <w:tr w:rsidR="005E44B8" w14:paraId="7D51EC9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284D4409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3737DD12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8C02C" w14:textId="77777777" w:rsidR="005E44B8" w:rsidRDefault="00000000">
            <w:pPr>
              <w:pStyle w:val="Jin0"/>
            </w:pPr>
            <w:r>
              <w:t>6. Mzdové náklady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14083" w14:textId="7C2B49F2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4A40E" w14:textId="77777777" w:rsidR="005E44B8" w:rsidRDefault="00000000">
            <w:pPr>
              <w:pStyle w:val="Jin0"/>
              <w:ind w:firstLine="240"/>
            </w:pPr>
            <w:r>
              <w:t>11,34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664FB" w14:textId="77777777" w:rsidR="005E44B8" w:rsidRDefault="00000000">
            <w:pPr>
              <w:pStyle w:val="Jin0"/>
              <w:jc w:val="both"/>
            </w:pPr>
            <w:r>
              <w:t>úroveň mezd v odvětví dopravy a skladování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CDE5B" w14:textId="77777777" w:rsidR="005E44B8" w:rsidRDefault="00000000">
            <w:pPr>
              <w:pStyle w:val="Jin0"/>
              <w:jc w:val="right"/>
            </w:pPr>
            <w:r>
              <w:t>24293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B157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41A60" w14:textId="77777777" w:rsidR="005E44B8" w:rsidRDefault="00000000">
            <w:pPr>
              <w:pStyle w:val="Jin0"/>
              <w:jc w:val="right"/>
            </w:pPr>
            <w:r>
              <w:t>35727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4B71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165AC" w14:textId="77777777" w:rsidR="005E44B8" w:rsidRDefault="00000000">
            <w:pPr>
              <w:pStyle w:val="Jin0"/>
              <w:jc w:val="both"/>
            </w:pPr>
            <w:r>
              <w:t>1,4707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62951" w14:textId="1CBD76EE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BB3E2" w14:textId="52E7ABFA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0CC6D" w14:textId="534C3A13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F5E04" w14:textId="53EA0199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B95D" w14:textId="59B01A33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4D36FD9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4AED50F7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0D47E8ED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F93BB" w14:textId="77777777" w:rsidR="005E44B8" w:rsidRDefault="00000000">
            <w:pPr>
              <w:pStyle w:val="Jin0"/>
            </w:pPr>
            <w:r>
              <w:t>7. Sociální a zdravotní pojištění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33949" w14:textId="23C0B08B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982E2" w14:textId="77777777" w:rsidR="005E44B8" w:rsidRDefault="00000000">
            <w:pPr>
              <w:pStyle w:val="Jin0"/>
              <w:ind w:firstLine="240"/>
            </w:pPr>
            <w:r>
              <w:t>3,73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ED803" w14:textId="77777777" w:rsidR="005E44B8" w:rsidRDefault="00000000">
            <w:pPr>
              <w:pStyle w:val="Jin0"/>
              <w:jc w:val="both"/>
            </w:pPr>
            <w:r>
              <w:t>úroveň mezd v odvětví dopravy a skladování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1E8F7" w14:textId="77777777" w:rsidR="005E44B8" w:rsidRDefault="00000000">
            <w:pPr>
              <w:pStyle w:val="Jin0"/>
              <w:jc w:val="right"/>
            </w:pPr>
            <w:r>
              <w:t>24293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351E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AD73A" w14:textId="77777777" w:rsidR="005E44B8" w:rsidRDefault="00000000">
            <w:pPr>
              <w:pStyle w:val="Jin0"/>
              <w:jc w:val="right"/>
            </w:pPr>
            <w:r>
              <w:t>35727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F95A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CE962" w14:textId="77777777" w:rsidR="005E44B8" w:rsidRDefault="00000000">
            <w:pPr>
              <w:pStyle w:val="Jin0"/>
              <w:jc w:val="both"/>
            </w:pPr>
            <w:r>
              <w:t>1,4707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2138C" w14:textId="5359CA63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48528" w14:textId="737B1176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508D8" w14:textId="1951D592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10F57" w14:textId="26C61CF6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35B4" w14:textId="2B884B86" w:rsidR="005E44B8" w:rsidRDefault="005E44B8">
            <w:pPr>
              <w:pStyle w:val="Jin0"/>
              <w:jc w:val="right"/>
            </w:pPr>
          </w:p>
        </w:tc>
      </w:tr>
      <w:tr w:rsidR="005E44B8" w14:paraId="46BA1AD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51ABD429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47F71338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91B84" w14:textId="77777777" w:rsidR="005E44B8" w:rsidRDefault="00000000">
            <w:pPr>
              <w:pStyle w:val="Jin0"/>
            </w:pPr>
            <w:r>
              <w:t>8. Cestovné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17E6E" w14:textId="32418011" w:rsidR="005E44B8" w:rsidRDefault="005E44B8">
            <w:pPr>
              <w:pStyle w:val="Jin0"/>
              <w:ind w:left="11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C15F5" w14:textId="77777777" w:rsidR="005E44B8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3233B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B765D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87EC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4DD47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9DB1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6C338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C0838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43420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052B2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12A70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03BC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</w:tr>
      <w:tr w:rsidR="005E44B8" w14:paraId="7E0AF8D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6CA37D65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570E71BE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E6F25" w14:textId="77777777" w:rsidR="005E44B8" w:rsidRDefault="00000000">
            <w:pPr>
              <w:pStyle w:val="Jin0"/>
            </w:pPr>
            <w:r>
              <w:t>9. Úhrada za použití dopravní cesty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AD892" w14:textId="15DACF2A" w:rsidR="005E44B8" w:rsidRDefault="005E44B8">
            <w:pPr>
              <w:pStyle w:val="Jin0"/>
              <w:ind w:left="11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35C17" w14:textId="77777777" w:rsidR="005E44B8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0AC5A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0FC45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BB6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4648A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1E13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9E813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90CB9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9FDA8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4F7F6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981B7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3227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</w:tr>
      <w:tr w:rsidR="005E44B8" w14:paraId="56B1908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05F9B89D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582C046C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29594" w14:textId="77777777" w:rsidR="005E44B8" w:rsidRDefault="00000000">
            <w:pPr>
              <w:pStyle w:val="Jin0"/>
            </w:pPr>
            <w:r>
              <w:t>10. Silniční daň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10948" w14:textId="064A4093" w:rsidR="005E44B8" w:rsidRDefault="005E44B8">
            <w:pPr>
              <w:pStyle w:val="Jin0"/>
              <w:ind w:left="11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E0A09" w14:textId="77777777" w:rsidR="005E44B8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3F746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229F3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009D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78B80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F7F0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8D4A1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22164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7F1BE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1B59A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0BBE5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300F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</w:tr>
      <w:tr w:rsidR="005E44B8" w14:paraId="109A2E4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75038102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2279195F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F1DDE" w14:textId="77777777" w:rsidR="005E44B8" w:rsidRDefault="00000000">
            <w:pPr>
              <w:pStyle w:val="Jin0"/>
            </w:pPr>
            <w:r>
              <w:t>11. Elektronické mýto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984A6" w14:textId="699BF15C" w:rsidR="005E44B8" w:rsidRDefault="005E44B8">
            <w:pPr>
              <w:pStyle w:val="Jin0"/>
              <w:ind w:left="11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29437" w14:textId="77777777" w:rsidR="005E44B8" w:rsidRDefault="00000000">
            <w:pPr>
              <w:pStyle w:val="Jin0"/>
              <w:ind w:firstLine="240"/>
            </w:pPr>
            <w:r>
              <w:t>0,00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CFFDC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07AC1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2242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2483B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9EBA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1646A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62A0B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7EBCD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DB812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B3E8A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1038" w14:textId="77777777" w:rsidR="005E44B8" w:rsidRDefault="00000000">
            <w:pPr>
              <w:pStyle w:val="Jin0"/>
              <w:jc w:val="right"/>
            </w:pPr>
            <w:r>
              <w:t>0,00</w:t>
            </w:r>
          </w:p>
        </w:tc>
      </w:tr>
      <w:tr w:rsidR="005E44B8" w14:paraId="27478AC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05ED3B79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790F4BD9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DBB31" w14:textId="77777777" w:rsidR="005E44B8" w:rsidRDefault="00000000">
            <w:pPr>
              <w:pStyle w:val="Jin0"/>
            </w:pPr>
            <w:r>
              <w:t>12. Pojištění (zákonné, havarijní)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32E48" w14:textId="1E874BD6" w:rsidR="005E44B8" w:rsidRDefault="005E44B8">
            <w:pPr>
              <w:pStyle w:val="Jin0"/>
              <w:jc w:val="righ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32DB7" w14:textId="77777777" w:rsidR="005E44B8" w:rsidRDefault="00000000">
            <w:pPr>
              <w:pStyle w:val="Jin0"/>
              <w:ind w:firstLine="240"/>
            </w:pPr>
            <w:r>
              <w:t>0,25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D89BD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A03B5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D24C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7A61A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C10C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D951C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E510D" w14:textId="73C11E94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83F8E" w14:textId="7681FC83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B10A4" w14:textId="499F11FD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A2630" w14:textId="0162E2AF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EBA2" w14:textId="36B60ECF" w:rsidR="005E44B8" w:rsidRDefault="005E44B8">
            <w:pPr>
              <w:pStyle w:val="Jin0"/>
              <w:jc w:val="right"/>
            </w:pPr>
          </w:p>
        </w:tc>
      </w:tr>
      <w:tr w:rsidR="005E44B8" w14:paraId="01A4FEA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7EA3E7D4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7101B3A9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66024" w14:textId="77777777" w:rsidR="005E44B8" w:rsidRDefault="00000000">
            <w:pPr>
              <w:pStyle w:val="Jin0"/>
            </w:pPr>
            <w:r>
              <w:t>13. Ostatní přímé náklady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327C3" w14:textId="47751C6B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91FC8" w14:textId="77777777" w:rsidR="005E44B8" w:rsidRDefault="00000000">
            <w:pPr>
              <w:pStyle w:val="Jin0"/>
              <w:ind w:firstLine="240"/>
            </w:pPr>
            <w:r>
              <w:t>2,36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5217D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2661E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45F1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0FF85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78F6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5F0AF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F4A3B" w14:textId="2A03B023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F9F6A" w14:textId="2E13006A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36127" w14:textId="2989FF47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2DF1F" w14:textId="06EF6889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8CD1" w14:textId="52BF10AC" w:rsidR="005E44B8" w:rsidRDefault="005E44B8">
            <w:pPr>
              <w:pStyle w:val="Jin0"/>
              <w:jc w:val="right"/>
            </w:pPr>
          </w:p>
        </w:tc>
      </w:tr>
      <w:tr w:rsidR="005E44B8" w14:paraId="2709C57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31C90BA7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08D0E31C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55531" w14:textId="77777777" w:rsidR="005E44B8" w:rsidRDefault="00000000">
            <w:pPr>
              <w:pStyle w:val="Jin0"/>
            </w:pPr>
            <w:r>
              <w:t>14. Ostatní služby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21AD7" w14:textId="72D0203E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CB120" w14:textId="77777777" w:rsidR="005E44B8" w:rsidRDefault="00000000">
            <w:pPr>
              <w:pStyle w:val="Jin0"/>
              <w:ind w:firstLine="240"/>
            </w:pPr>
            <w:r>
              <w:t>3,29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3FEC1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0FBB2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49D6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6512F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51B5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7ADD4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47F32" w14:textId="058415A7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0918E" w14:textId="455FC136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CE01B" w14:textId="63296049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E5ED3" w14:textId="2162B794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9785" w14:textId="6A88E915" w:rsidR="005E44B8" w:rsidRDefault="005E44B8">
            <w:pPr>
              <w:pStyle w:val="Jin0"/>
              <w:jc w:val="right"/>
            </w:pPr>
          </w:p>
        </w:tc>
      </w:tr>
      <w:tr w:rsidR="005E44B8" w14:paraId="20B26C0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3CE98BF9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66ABA134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4283F" w14:textId="77777777" w:rsidR="005E44B8" w:rsidRDefault="00000000">
            <w:pPr>
              <w:pStyle w:val="Jin0"/>
            </w:pPr>
            <w:r>
              <w:t>15. Provozní režie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8E95A" w14:textId="3571CF87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D1430" w14:textId="77777777" w:rsidR="005E44B8" w:rsidRDefault="00000000">
            <w:pPr>
              <w:pStyle w:val="Jin0"/>
              <w:ind w:firstLine="240"/>
            </w:pPr>
            <w:r>
              <w:t>4,41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C3DE5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F4678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F3FF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690F1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36B0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EDB71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55259" w14:textId="221A5A57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4E112" w14:textId="4065F2A4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B46FC" w14:textId="4019FF5A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EE40C" w14:textId="15E2FD3E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A89" w14:textId="373F63C3" w:rsidR="005E44B8" w:rsidRDefault="005E44B8">
            <w:pPr>
              <w:pStyle w:val="Jin0"/>
              <w:jc w:val="right"/>
            </w:pPr>
          </w:p>
        </w:tc>
      </w:tr>
      <w:tr w:rsidR="005E44B8" w14:paraId="198230C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77E65214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59E7D12F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0E519" w14:textId="77777777" w:rsidR="005E44B8" w:rsidRDefault="00000000">
            <w:pPr>
              <w:pStyle w:val="Jin0"/>
            </w:pPr>
            <w:r>
              <w:t>16. Správní režie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1AE93" w14:textId="6A33422F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3039D" w14:textId="77777777" w:rsidR="005E44B8" w:rsidRDefault="00000000">
            <w:pPr>
              <w:pStyle w:val="Jin0"/>
              <w:ind w:firstLine="240"/>
            </w:pPr>
            <w:r>
              <w:t>3,35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E5915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C3333" w14:textId="77777777" w:rsidR="005E44B8" w:rsidRDefault="00000000">
            <w:pPr>
              <w:pStyle w:val="Jin0"/>
              <w:jc w:val="right"/>
            </w:pPr>
            <w:r>
              <w:t>100,5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50AB0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7CFA3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587E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C04D5" w14:textId="77777777" w:rsidR="005E44B8" w:rsidRDefault="00000000">
            <w:pPr>
              <w:pStyle w:val="Jin0"/>
              <w:jc w:val="both"/>
            </w:pPr>
            <w:r>
              <w:t>1,3433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23DA4" w14:textId="653FA86A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38ED9" w14:textId="3E628972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C059C" w14:textId="26CDC09A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FDEEF" w14:textId="2B9C509F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1F36" w14:textId="6808907F" w:rsidR="005E44B8" w:rsidRDefault="005E44B8">
            <w:pPr>
              <w:pStyle w:val="Jin0"/>
              <w:jc w:val="right"/>
            </w:pPr>
          </w:p>
        </w:tc>
      </w:tr>
      <w:tr w:rsidR="005E44B8" w14:paraId="23E3CFE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32966484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4E9AD918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74FF4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2FC2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FA2E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9701A" w14:textId="77777777" w:rsidR="005E44B8" w:rsidRDefault="00000000">
            <w:pPr>
              <w:pStyle w:val="Jin0"/>
              <w:jc w:val="both"/>
            </w:pPr>
            <w:r>
              <w:t>Korekce mimořádných nákladů mimo indexovaný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E7CC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57DEA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C468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9D48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AF6B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7A2C0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B522E" w14:textId="1437B277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C6B8D" w14:textId="29B808D6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6ECF1" w14:textId="0EF6B630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C8E4" w14:textId="562CC7B8" w:rsidR="005E44B8" w:rsidRDefault="005E44B8">
            <w:pPr>
              <w:pStyle w:val="Jin0"/>
              <w:jc w:val="right"/>
            </w:pPr>
          </w:p>
        </w:tc>
      </w:tr>
      <w:tr w:rsidR="005E44B8" w14:paraId="038A10B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75AAF115" w14:textId="77777777" w:rsidR="005E44B8" w:rsidRDefault="005E44B8"/>
        </w:tc>
        <w:tc>
          <w:tcPr>
            <w:tcW w:w="1739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EFA69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7DC2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4CAF0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41854D0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62AFE072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425673" w14:textId="77777777" w:rsidR="005E44B8" w:rsidRDefault="00000000">
            <w:pPr>
              <w:pStyle w:val="Jin0"/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FB35DE" w14:textId="77777777" w:rsidR="005E44B8" w:rsidRDefault="00000000">
            <w:pPr>
              <w:pStyle w:val="Jin0"/>
              <w:ind w:firstLine="320"/>
              <w:jc w:val="both"/>
            </w:pPr>
            <w:r>
              <w:rPr>
                <w:b/>
                <w:bCs/>
              </w:rPr>
              <w:t>142 807 705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4E7969" w14:textId="77777777" w:rsidR="005E44B8" w:rsidRDefault="00000000">
            <w:pPr>
              <w:pStyle w:val="Jin0"/>
              <w:ind w:firstLine="240"/>
            </w:pPr>
            <w:r>
              <w:rPr>
                <w:b/>
                <w:bCs/>
                <w:vertAlign w:val="superscript"/>
              </w:rPr>
              <w:t>53,75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094A35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4AED30" w14:textId="4E7284F3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7A2733" w14:textId="2338A083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3EA46C" w14:textId="4148DC4F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6955B" w14:textId="39926C13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A0E5" w14:textId="2E5CCF88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131839C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31E9E016" w14:textId="77777777" w:rsidR="005E44B8" w:rsidRDefault="005E44B8"/>
        </w:tc>
        <w:tc>
          <w:tcPr>
            <w:tcW w:w="1739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7446893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A683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D7F45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3474E94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34" w:type="dxa"/>
            <w:vMerge/>
            <w:shd w:val="clear" w:color="auto" w:fill="auto"/>
          </w:tcPr>
          <w:p w14:paraId="236C8A17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FA5A3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2C85E" w14:textId="77777777" w:rsidR="005E44B8" w:rsidRDefault="00000000">
            <w:pPr>
              <w:pStyle w:val="Jin0"/>
              <w:spacing w:line="257" w:lineRule="auto"/>
              <w:jc w:val="center"/>
            </w:pPr>
            <w:r>
              <w:t>upravený model dle dodatku č. 2 pro rok 2020</w:t>
            </w:r>
          </w:p>
        </w:tc>
        <w:tc>
          <w:tcPr>
            <w:tcW w:w="109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D8B54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6CC7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DC3FE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4E9C14A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042601F8" w14:textId="77777777" w:rsidR="005E44B8" w:rsidRDefault="005E44B8"/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62AE9" w14:textId="77777777" w:rsidR="005E44B8" w:rsidRDefault="00000000">
            <w:pPr>
              <w:pStyle w:val="Jin0"/>
              <w:ind w:firstLine="260"/>
            </w:pPr>
            <w:r>
              <w:t>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8FFBD" w14:textId="77777777" w:rsidR="005E44B8" w:rsidRDefault="00000000">
            <w:pPr>
              <w:pStyle w:val="Jin0"/>
            </w:pPr>
            <w:r>
              <w:t>I. Tržby z jízdného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7E05C" w14:textId="009DF0E2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6F612" w14:textId="6896EA0D" w:rsidR="005E44B8" w:rsidRDefault="005E44B8">
            <w:pPr>
              <w:pStyle w:val="Jin0"/>
              <w:ind w:firstLine="240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B09C7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2C6BA" w14:textId="77777777" w:rsidR="005E44B8" w:rsidRDefault="00000000">
            <w:pPr>
              <w:pStyle w:val="Jin0"/>
              <w:jc w:val="right"/>
            </w:pPr>
            <w:r>
              <w:t>108,5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E803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9DC74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B2E7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3AE9A" w14:textId="77777777" w:rsidR="005E44B8" w:rsidRDefault="00000000">
            <w:pPr>
              <w:pStyle w:val="Jin0"/>
              <w:jc w:val="both"/>
            </w:pPr>
            <w:r>
              <w:t>1,2442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E3C71" w14:textId="628839E8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15D24" w14:textId="78B212CD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F20B8" w14:textId="4E1437EB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72051" w14:textId="6D1EB50A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855D" w14:textId="1A63436F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3B52DA5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54D04824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556C7D3F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DB081" w14:textId="77777777" w:rsidR="005E44B8" w:rsidRDefault="00000000">
            <w:pPr>
              <w:pStyle w:val="Jin0"/>
            </w:pPr>
            <w:r>
              <w:t>II. Ostatní tržby z přepravy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91DCE" w14:textId="0AA57DDD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9329D" w14:textId="462EC0C1" w:rsidR="005E44B8" w:rsidRDefault="005E44B8">
            <w:pPr>
              <w:pStyle w:val="Jin0"/>
              <w:ind w:firstLine="240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79584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FB2AE" w14:textId="77777777" w:rsidR="005E44B8" w:rsidRDefault="00000000">
            <w:pPr>
              <w:pStyle w:val="Jin0"/>
              <w:jc w:val="right"/>
            </w:pPr>
            <w:r>
              <w:t>108,5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6B33A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66ED8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725D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38CFC" w14:textId="77777777" w:rsidR="005E44B8" w:rsidRDefault="00000000">
            <w:pPr>
              <w:pStyle w:val="Jin0"/>
              <w:jc w:val="both"/>
            </w:pPr>
            <w:r>
              <w:t>1,2442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47E43" w14:textId="5B93D5D9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C743A" w14:textId="479C8B2B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3D57F" w14:textId="2230DD0A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24FDE" w14:textId="05F4FA3E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AC40" w14:textId="1F2267CE" w:rsidR="005E44B8" w:rsidRDefault="005E44B8">
            <w:pPr>
              <w:pStyle w:val="Jin0"/>
              <w:jc w:val="right"/>
            </w:pPr>
          </w:p>
        </w:tc>
      </w:tr>
      <w:tr w:rsidR="005E44B8" w14:paraId="16628D7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748FBD5B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49604644" w14:textId="77777777" w:rsidR="005E44B8" w:rsidRDefault="005E44B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48270" w14:textId="77777777" w:rsidR="005E44B8" w:rsidRDefault="00000000">
            <w:pPr>
              <w:pStyle w:val="Jin0"/>
            </w:pPr>
            <w:r>
              <w:t>III. Ostatní výnosy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CAD19" w14:textId="16BEFD7A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96A93" w14:textId="09DA4CBF" w:rsidR="005E44B8" w:rsidRDefault="005E44B8">
            <w:pPr>
              <w:pStyle w:val="Jin0"/>
              <w:ind w:firstLine="240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A8915" w14:textId="77777777" w:rsidR="005E44B8" w:rsidRDefault="00000000">
            <w:pPr>
              <w:pStyle w:val="Jin0"/>
              <w:jc w:val="both"/>
            </w:pPr>
            <w:r>
              <w:t>bazický index spotřebitelských cen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9B1E3" w14:textId="77777777" w:rsidR="005E44B8" w:rsidRDefault="00000000">
            <w:pPr>
              <w:pStyle w:val="Jin0"/>
              <w:jc w:val="right"/>
            </w:pPr>
            <w:r>
              <w:t>108,5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A215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DD234" w14:textId="77777777" w:rsidR="005E44B8" w:rsidRDefault="00000000">
            <w:pPr>
              <w:pStyle w:val="Jin0"/>
              <w:jc w:val="right"/>
            </w:pPr>
            <w: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61FA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95927" w14:textId="77777777" w:rsidR="005E44B8" w:rsidRDefault="00000000">
            <w:pPr>
              <w:pStyle w:val="Jin0"/>
              <w:jc w:val="both"/>
            </w:pPr>
            <w:r>
              <w:t>1,2442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E274C" w14:textId="3CC8C61A" w:rsidR="005E44B8" w:rsidRDefault="005E44B8">
            <w:pPr>
              <w:pStyle w:val="Jin0"/>
              <w:jc w:val="righ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691D0" w14:textId="63B1F31F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48E22" w14:textId="72CDFEB9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DA9AF" w14:textId="2F3080E8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77AA" w14:textId="517FCEE1" w:rsidR="005E44B8" w:rsidRDefault="005E44B8">
            <w:pPr>
              <w:pStyle w:val="Jin0"/>
              <w:jc w:val="right"/>
            </w:pPr>
          </w:p>
        </w:tc>
      </w:tr>
      <w:tr w:rsidR="005E44B8" w14:paraId="26A3121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5DDA3731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178443A5" w14:textId="77777777" w:rsidR="005E44B8" w:rsidRDefault="005E44B8"/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3D98C" w14:textId="77777777" w:rsidR="005E44B8" w:rsidRDefault="00000000">
            <w:pPr>
              <w:pStyle w:val="Jin0"/>
            </w:pPr>
            <w:r>
              <w:t>Snížení tržeb v důsledku demografických změn po roce 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DAA13" w14:textId="77777777" w:rsidR="005E44B8" w:rsidRDefault="00000000">
            <w:pPr>
              <w:pStyle w:val="Jin0"/>
              <w:jc w:val="both"/>
            </w:pPr>
            <w:r>
              <w:t>tržby za přepravu cestujících starších 70 let,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2690D" w14:textId="77777777" w:rsidR="005E44B8" w:rsidRDefault="00000000">
            <w:pPr>
              <w:pStyle w:val="Jin0"/>
              <w:jc w:val="right"/>
            </w:pPr>
            <w:r>
              <w:t>-4202653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502D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BF544" w14:textId="77777777" w:rsidR="005E44B8" w:rsidRDefault="00000000">
            <w:pPr>
              <w:pStyle w:val="Jin0"/>
              <w:jc w:val="right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CD36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7A60A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9775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531A9" w14:textId="48355FCB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ED213" w14:textId="604B6A2E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DE6CA" w14:textId="191F494A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9C96" w14:textId="7D64A51D" w:rsidR="005E44B8" w:rsidRDefault="005E44B8">
            <w:pPr>
              <w:pStyle w:val="Jin0"/>
              <w:jc w:val="right"/>
            </w:pPr>
          </w:p>
        </w:tc>
      </w:tr>
      <w:tr w:rsidR="005E44B8" w14:paraId="228EC74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58F9CFE6" w14:textId="77777777" w:rsidR="005E44B8" w:rsidRDefault="005E44B8"/>
        </w:tc>
        <w:tc>
          <w:tcPr>
            <w:tcW w:w="1070" w:type="dxa"/>
            <w:vMerge/>
            <w:shd w:val="clear" w:color="auto" w:fill="auto"/>
            <w:vAlign w:val="center"/>
          </w:tcPr>
          <w:p w14:paraId="02A998B4" w14:textId="77777777" w:rsidR="005E44B8" w:rsidRDefault="005E44B8"/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3E55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1298D" w14:textId="77777777" w:rsidR="005E44B8" w:rsidRDefault="00000000">
            <w:pPr>
              <w:pStyle w:val="Jin0"/>
              <w:jc w:val="both"/>
            </w:pPr>
            <w:r>
              <w:t>Korekce na plánované tržby dle FP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3B78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47D7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D829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79E3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D892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2BF70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6D640" w14:textId="5CE58DAE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60F52" w14:textId="092B4AE9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6995D" w14:textId="6331D0FC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5B70" w14:textId="42A8DCF7" w:rsidR="005E44B8" w:rsidRDefault="005E44B8">
            <w:pPr>
              <w:pStyle w:val="Jin0"/>
              <w:jc w:val="right"/>
            </w:pPr>
          </w:p>
        </w:tc>
      </w:tr>
      <w:tr w:rsidR="005E44B8" w14:paraId="0C80B3C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5A80641B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D542D" w14:textId="77777777" w:rsidR="005E44B8" w:rsidRDefault="00000000">
            <w:pPr>
              <w:pStyle w:val="Jin0"/>
            </w:pPr>
            <w:r>
              <w:rPr>
                <w:b/>
                <w:bCs/>
              </w:rPr>
              <w:t>Výnosy celkem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F931" w14:textId="087AC2FC" w:rsidR="005E44B8" w:rsidRDefault="005E44B8">
            <w:pPr>
              <w:pStyle w:val="Jin0"/>
              <w:ind w:firstLine="4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ECB82" w14:textId="63B74263" w:rsidR="005E44B8" w:rsidRDefault="005E44B8">
            <w:pPr>
              <w:pStyle w:val="Jin0"/>
              <w:ind w:firstLine="240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1F3B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ED9B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32A7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0905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E182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21D2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58B2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94306" w14:textId="795C6688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F274" w14:textId="5542A90E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E2B9A" w14:textId="5F86E66C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7629" w14:textId="6D793F86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2409693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407C90B6" w14:textId="77777777" w:rsidR="005E44B8" w:rsidRDefault="005E44B8"/>
        </w:tc>
        <w:tc>
          <w:tcPr>
            <w:tcW w:w="1739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5C8664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90C5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BF958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2639E65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1816C21F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21CFE4" w14:textId="77777777" w:rsidR="005E44B8" w:rsidRDefault="00000000">
            <w:pPr>
              <w:pStyle w:val="Jin0"/>
            </w:pPr>
            <w:r>
              <w:t xml:space="preserve">Čistý příjem dle smlouvy (0,01 % z hodnoty </w:t>
            </w:r>
            <w:proofErr w:type="spellStart"/>
            <w:r>
              <w:t>prov</w:t>
            </w:r>
            <w:proofErr w:type="spellEnd"/>
            <w:r>
              <w:t>. aktiv)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1333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7D46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D19A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E4DD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D559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8B6C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8C9F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98C4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787C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11DDB" w14:textId="0302E909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353B8" w14:textId="712712A3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F88AC" w14:textId="06B537B7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E542" w14:textId="68D6778C" w:rsidR="005E44B8" w:rsidRDefault="005E44B8">
            <w:pPr>
              <w:pStyle w:val="Jin0"/>
              <w:jc w:val="right"/>
            </w:pPr>
          </w:p>
        </w:tc>
      </w:tr>
      <w:tr w:rsidR="005E44B8" w14:paraId="18A71A7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1646C837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7B9E54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5C6C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74DA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A001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15934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7EF3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1DEB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9C70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457F0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E859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74E1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C961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6A4E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03251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4FC0E3E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5DAEA37D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2D9F7" w14:textId="77777777" w:rsidR="005E44B8" w:rsidRDefault="00000000">
            <w:pPr>
              <w:pStyle w:val="Jin0"/>
            </w:pPr>
            <w:r>
              <w:rPr>
                <w:b/>
                <w:bCs/>
              </w:rPr>
              <w:t>Kompenzace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08D4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7DD1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A8DF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4C38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EC00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8C0A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39BC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C550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794D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5A9A9" w14:textId="00499BB6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AA304" w14:textId="1CC302A8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CBC80" w14:textId="5EDB43C0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51A4" w14:textId="21B2AE73" w:rsidR="005E44B8" w:rsidRDefault="005E44B8">
            <w:pPr>
              <w:pStyle w:val="Jin0"/>
              <w:ind w:firstLine="500"/>
              <w:jc w:val="both"/>
            </w:pPr>
          </w:p>
        </w:tc>
      </w:tr>
      <w:tr w:rsidR="005E44B8" w14:paraId="48E76A1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35F51C1F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44920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1E171" w14:textId="77777777" w:rsidR="005E44B8" w:rsidRDefault="00000000">
            <w:pPr>
              <w:pStyle w:val="Jin0"/>
              <w:jc w:val="center"/>
            </w:pPr>
            <w:r>
              <w:t>výchozí model pro rok 2016</w:t>
            </w:r>
          </w:p>
        </w:tc>
        <w:tc>
          <w:tcPr>
            <w:tcW w:w="89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284E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1EF2E" w14:textId="22E73CD5" w:rsidR="005E44B8" w:rsidRDefault="005E44B8">
            <w:pPr>
              <w:pStyle w:val="Jin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1A04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FE66A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7BD9F91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70DED33E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AE344" w14:textId="77777777" w:rsidR="005E44B8" w:rsidRDefault="00000000">
            <w:pPr>
              <w:pStyle w:val="Jin0"/>
            </w:pPr>
            <w:r>
              <w:t>Hodnota provozních aktiv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D775A" w14:textId="1ABAE0B1" w:rsidR="005E44B8" w:rsidRDefault="005E44B8">
            <w:pPr>
              <w:pStyle w:val="Jin0"/>
              <w:jc w:val="righ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894C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FA0E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BBFB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79F7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EA7A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357E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06B1A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975D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9EE07" w14:textId="7E3DE1C4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D5C3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82D88" w14:textId="1C157533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9C0A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7554458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4" w:type="dxa"/>
            <w:vMerge/>
            <w:shd w:val="clear" w:color="auto" w:fill="auto"/>
          </w:tcPr>
          <w:p w14:paraId="743679F7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1EDFE" w14:textId="77777777" w:rsidR="005E44B8" w:rsidRDefault="00000000">
            <w:pPr>
              <w:pStyle w:val="Jin0"/>
            </w:pPr>
            <w:r>
              <w:t xml:space="preserve">Maximální čistý příjem (7,5% z hodnoty </w:t>
            </w:r>
            <w:proofErr w:type="spellStart"/>
            <w:r>
              <w:t>prov</w:t>
            </w:r>
            <w:proofErr w:type="spellEnd"/>
            <w:r>
              <w:t>. aktiv)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40D74" w14:textId="0E4AB966" w:rsidR="005E44B8" w:rsidRDefault="005E44B8">
            <w:pPr>
              <w:pStyle w:val="Jin0"/>
              <w:ind w:firstLine="540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4EF5C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F7C8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A2F26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F9D4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233F0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F7B6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D992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A11C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84B85" w14:textId="708710F0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5F374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95D37" w14:textId="270B1DE8" w:rsidR="005E44B8" w:rsidRDefault="005E44B8">
            <w:pPr>
              <w:pStyle w:val="Jin0"/>
              <w:ind w:firstLine="200"/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EA0A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28C3B6A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34" w:type="dxa"/>
            <w:vMerge/>
            <w:shd w:val="clear" w:color="auto" w:fill="auto"/>
          </w:tcPr>
          <w:p w14:paraId="3CFBC886" w14:textId="77777777" w:rsidR="005E44B8" w:rsidRDefault="005E44B8"/>
        </w:tc>
        <w:tc>
          <w:tcPr>
            <w:tcW w:w="4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881FE" w14:textId="77777777" w:rsidR="005E44B8" w:rsidRDefault="00000000">
            <w:pPr>
              <w:pStyle w:val="Jin0"/>
            </w:pPr>
            <w:r>
              <w:t>Dotace na pořízení a modernizaci vozidel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FA16C" w14:textId="77777777" w:rsidR="005E44B8" w:rsidRDefault="00000000">
            <w:pPr>
              <w:pStyle w:val="Jin0"/>
              <w:ind w:left="1140"/>
              <w:jc w:val="both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09642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13CA3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0312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B5DD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C00C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6E64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D01BE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8A89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8AF81" w14:textId="418AB7BA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1AB01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9EF3F" w14:textId="08A1C838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3254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2368603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34" w:type="dxa"/>
            <w:vMerge/>
            <w:shd w:val="clear" w:color="auto" w:fill="auto"/>
          </w:tcPr>
          <w:p w14:paraId="7743F5D8" w14:textId="77777777" w:rsidR="005E44B8" w:rsidRDefault="005E44B8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B47FF" w14:textId="77777777" w:rsidR="005E44B8" w:rsidRDefault="00000000">
            <w:pPr>
              <w:pStyle w:val="Jin0"/>
            </w:pPr>
            <w:r>
              <w:t>Jiná dotace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5C41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0D157" w14:textId="77777777" w:rsidR="005E44B8" w:rsidRDefault="00000000">
            <w:pPr>
              <w:pStyle w:val="Jin0"/>
              <w:ind w:left="1140"/>
              <w:jc w:val="both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BE3C7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E15B9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4182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03225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066F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B1468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AAB3A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7BAEB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A41D" w14:textId="11A334CF" w:rsidR="005E44B8" w:rsidRDefault="005E44B8">
            <w:pPr>
              <w:pStyle w:val="Jin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9EBD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486F5" w14:textId="3D2DA25F" w:rsidR="005E44B8" w:rsidRDefault="005E44B8">
            <w:pPr>
              <w:pStyle w:val="Jin0"/>
              <w:jc w:val="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5E16" w14:textId="77777777" w:rsidR="005E44B8" w:rsidRDefault="005E44B8">
            <w:pPr>
              <w:rPr>
                <w:sz w:val="10"/>
                <w:szCs w:val="10"/>
              </w:rPr>
            </w:pPr>
          </w:p>
        </w:tc>
      </w:tr>
    </w:tbl>
    <w:p w14:paraId="763FD8F2" w14:textId="77777777" w:rsidR="005E44B8" w:rsidRDefault="005E44B8">
      <w:pPr>
        <w:spacing w:after="1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70"/>
        <w:gridCol w:w="3240"/>
        <w:gridCol w:w="1277"/>
        <w:gridCol w:w="878"/>
      </w:tblGrid>
      <w:tr w:rsidR="005E44B8" w14:paraId="76381A2A" w14:textId="77777777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734" w:type="dxa"/>
            <w:vMerge w:val="restart"/>
            <w:shd w:val="clear" w:color="auto" w:fill="auto"/>
          </w:tcPr>
          <w:p w14:paraId="0A72BA3F" w14:textId="77777777" w:rsidR="005E44B8" w:rsidRDefault="005E44B8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2"/>
            <w:shd w:val="clear" w:color="auto" w:fill="auto"/>
          </w:tcPr>
          <w:p w14:paraId="6E5FBFF3" w14:textId="77777777" w:rsidR="005E44B8" w:rsidRDefault="00000000">
            <w:pPr>
              <w:pStyle w:val="Jin0"/>
            </w:pPr>
            <w:r>
              <w:t>Dopravní výkon autobusů (</w:t>
            </w:r>
            <w:proofErr w:type="spellStart"/>
            <w:r>
              <w:t>vozokm</w:t>
            </w:r>
            <w:proofErr w:type="spellEnd"/>
            <w:r>
              <w:t>) 2015</w:t>
            </w:r>
          </w:p>
          <w:p w14:paraId="6A53CEE7" w14:textId="77777777" w:rsidR="005E44B8" w:rsidRDefault="00000000">
            <w:pPr>
              <w:pStyle w:val="Jin0"/>
            </w:pPr>
            <w:r>
              <w:t>Dopravní výkon autobusů (</w:t>
            </w:r>
            <w:proofErr w:type="spellStart"/>
            <w:r>
              <w:t>vozokm</w:t>
            </w:r>
            <w:proofErr w:type="spellEnd"/>
            <w:r>
              <w:t>) 2020</w:t>
            </w:r>
          </w:p>
          <w:p w14:paraId="2C35570D" w14:textId="77777777" w:rsidR="005E44B8" w:rsidRDefault="00000000">
            <w:pPr>
              <w:pStyle w:val="Jin0"/>
            </w:pPr>
            <w:r>
              <w:t>Dopravní výkon autobusů (</w:t>
            </w:r>
            <w:proofErr w:type="spellStart"/>
            <w:r>
              <w:t>vozokm</w:t>
            </w:r>
            <w:proofErr w:type="spellEnd"/>
            <w:r>
              <w:t>) 2021</w:t>
            </w:r>
          </w:p>
          <w:p w14:paraId="15594D1D" w14:textId="77777777" w:rsidR="005E44B8" w:rsidRDefault="00000000">
            <w:pPr>
              <w:pStyle w:val="Jin0"/>
            </w:pPr>
            <w:r>
              <w:t>Dopravní výkon autobusů (</w:t>
            </w:r>
            <w:proofErr w:type="spellStart"/>
            <w:r>
              <w:t>vozokm</w:t>
            </w:r>
            <w:proofErr w:type="spellEnd"/>
            <w:r>
              <w:t>) 2022</w:t>
            </w:r>
          </w:p>
          <w:p w14:paraId="1DF01EA4" w14:textId="77777777" w:rsidR="005E44B8" w:rsidRDefault="00000000">
            <w:pPr>
              <w:pStyle w:val="Jin0"/>
            </w:pPr>
            <w:r>
              <w:t>Dopravní výkon autobusů (</w:t>
            </w:r>
            <w:proofErr w:type="spellStart"/>
            <w:r>
              <w:t>vozokm</w:t>
            </w:r>
            <w:proofErr w:type="spellEnd"/>
            <w:r>
              <w:t>) 2023</w:t>
            </w:r>
          </w:p>
          <w:p w14:paraId="1FD42989" w14:textId="77777777" w:rsidR="005E44B8" w:rsidRDefault="00000000">
            <w:pPr>
              <w:pStyle w:val="Jin0"/>
            </w:pPr>
            <w:r>
              <w:t>Dopravní výkon autobusů (</w:t>
            </w:r>
            <w:proofErr w:type="spellStart"/>
            <w:r>
              <w:t>vozokm</w:t>
            </w:r>
            <w:proofErr w:type="spellEnd"/>
            <w:r>
              <w:t>) 2023 nový</w:t>
            </w:r>
          </w:p>
          <w:p w14:paraId="294A29D6" w14:textId="77777777" w:rsidR="005E44B8" w:rsidRDefault="00000000">
            <w:pPr>
              <w:pStyle w:val="Jin0"/>
            </w:pPr>
            <w:r>
              <w:t>Ostatní výchozí výkony: přístavné, odstavné, příjezdové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3D202" w14:textId="77777777" w:rsidR="005E44B8" w:rsidRDefault="00000000">
            <w:pPr>
              <w:pStyle w:val="Jin0"/>
              <w:ind w:firstLine="540"/>
              <w:jc w:val="both"/>
            </w:pPr>
            <w:r>
              <w:rPr>
                <w:b/>
                <w:bCs/>
              </w:rPr>
              <w:t>2 657 031</w:t>
            </w:r>
          </w:p>
          <w:p w14:paraId="680C5357" w14:textId="77777777" w:rsidR="005E44B8" w:rsidRDefault="00000000">
            <w:pPr>
              <w:pStyle w:val="Jin0"/>
              <w:ind w:firstLine="540"/>
              <w:jc w:val="both"/>
            </w:pPr>
            <w:r>
              <w:rPr>
                <w:b/>
                <w:bCs/>
              </w:rPr>
              <w:t>2 368 581</w:t>
            </w:r>
          </w:p>
          <w:p w14:paraId="3BE62EC9" w14:textId="77777777" w:rsidR="005E44B8" w:rsidRDefault="00000000">
            <w:pPr>
              <w:pStyle w:val="Jin0"/>
              <w:ind w:firstLine="540"/>
              <w:jc w:val="both"/>
            </w:pPr>
            <w:r>
              <w:rPr>
                <w:b/>
                <w:bCs/>
              </w:rPr>
              <w:t>2 371 553</w:t>
            </w:r>
          </w:p>
          <w:p w14:paraId="089DAA5E" w14:textId="77777777" w:rsidR="005E44B8" w:rsidRDefault="00000000">
            <w:pPr>
              <w:pStyle w:val="Jin0"/>
              <w:ind w:firstLine="540"/>
              <w:jc w:val="both"/>
            </w:pPr>
            <w:r>
              <w:rPr>
                <w:b/>
                <w:bCs/>
              </w:rPr>
              <w:t>2 334 526</w:t>
            </w:r>
          </w:p>
          <w:p w14:paraId="239D875B" w14:textId="77777777" w:rsidR="005E44B8" w:rsidRDefault="00000000">
            <w:pPr>
              <w:pStyle w:val="Jin0"/>
              <w:ind w:firstLine="540"/>
              <w:jc w:val="both"/>
            </w:pPr>
            <w:r>
              <w:rPr>
                <w:b/>
                <w:bCs/>
              </w:rPr>
              <w:t>2 167 247</w:t>
            </w:r>
          </w:p>
          <w:p w14:paraId="6D5E722A" w14:textId="77777777" w:rsidR="005E44B8" w:rsidRDefault="00000000">
            <w:pPr>
              <w:pStyle w:val="Jin0"/>
              <w:ind w:firstLine="540"/>
              <w:jc w:val="both"/>
            </w:pPr>
            <w:r>
              <w:rPr>
                <w:b/>
                <w:bCs/>
              </w:rPr>
              <w:t>2 461 557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14:paraId="5B4EB9BB" w14:textId="77777777" w:rsidR="005E44B8" w:rsidRDefault="005E44B8">
            <w:pPr>
              <w:rPr>
                <w:sz w:val="10"/>
                <w:szCs w:val="10"/>
              </w:rPr>
            </w:pPr>
          </w:p>
        </w:tc>
      </w:tr>
      <w:tr w:rsidR="005E44B8" w14:paraId="467DC9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34" w:type="dxa"/>
            <w:vMerge/>
            <w:shd w:val="clear" w:color="auto" w:fill="auto"/>
          </w:tcPr>
          <w:p w14:paraId="6150B84A" w14:textId="77777777" w:rsidR="005E44B8" w:rsidRDefault="005E44B8"/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AD29C" w14:textId="77777777" w:rsidR="005E44B8" w:rsidRDefault="00000000">
            <w:pPr>
              <w:pStyle w:val="Jin0"/>
            </w:pPr>
            <w:r>
              <w:t>Sestavil: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EA1CF" w14:textId="77777777" w:rsidR="005E44B8" w:rsidRDefault="00000000">
            <w:pPr>
              <w:pStyle w:val="Jin0"/>
            </w:pPr>
            <w:r>
              <w:t>Jana Doušová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54D8" w14:textId="77777777" w:rsidR="005E44B8" w:rsidRDefault="00000000">
            <w:pPr>
              <w:pStyle w:val="Jin0"/>
              <w:jc w:val="center"/>
            </w:pPr>
            <w:r>
              <w:t>razítko a podpis</w:t>
            </w:r>
          </w:p>
        </w:tc>
      </w:tr>
      <w:tr w:rsidR="005E44B8" w14:paraId="2F81C52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4" w:type="dxa"/>
            <w:vMerge/>
            <w:shd w:val="clear" w:color="auto" w:fill="auto"/>
          </w:tcPr>
          <w:p w14:paraId="62B07D5F" w14:textId="77777777" w:rsidR="005E44B8" w:rsidRDefault="005E44B8"/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68413" w14:textId="77777777" w:rsidR="005E44B8" w:rsidRDefault="00000000">
            <w:pPr>
              <w:pStyle w:val="Jin0"/>
            </w:pPr>
            <w:r>
              <w:t>Datum: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58939" w14:textId="77777777" w:rsidR="005E44B8" w:rsidRDefault="00000000">
            <w:pPr>
              <w:pStyle w:val="Jin0"/>
            </w:pPr>
            <w:r>
              <w:t>středa 30. srpen 2023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0BA7" w14:textId="77777777" w:rsidR="005E44B8" w:rsidRDefault="005E44B8"/>
        </w:tc>
      </w:tr>
      <w:tr w:rsidR="005E44B8" w14:paraId="187B594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vMerge/>
            <w:shd w:val="clear" w:color="auto" w:fill="auto"/>
          </w:tcPr>
          <w:p w14:paraId="20747D6C" w14:textId="77777777" w:rsidR="005E44B8" w:rsidRDefault="005E44B8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FC6A6F" w14:textId="77777777" w:rsidR="005E44B8" w:rsidRDefault="00000000">
            <w:pPr>
              <w:pStyle w:val="Jin0"/>
            </w:pPr>
            <w:r>
              <w:t>Telefon: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8BE1C5" w14:textId="77777777" w:rsidR="005E44B8" w:rsidRDefault="00000000">
            <w:pPr>
              <w:pStyle w:val="Jin0"/>
            </w:pPr>
            <w:r>
              <w:t>466 899 292, 731 449 634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F3F1" w14:textId="77777777" w:rsidR="005E44B8" w:rsidRDefault="005E44B8"/>
        </w:tc>
      </w:tr>
    </w:tbl>
    <w:p w14:paraId="4F1D511C" w14:textId="77777777" w:rsidR="00DF1B7D" w:rsidRDefault="00DF1B7D"/>
    <w:sectPr w:rsidR="00DF1B7D">
      <w:pgSz w:w="23800" w:h="16840" w:orient="landscape"/>
      <w:pgMar w:top="1352" w:right="2644" w:bottom="816" w:left="1035" w:header="924" w:footer="3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B8E6" w14:textId="77777777" w:rsidR="00DF1B7D" w:rsidRDefault="00DF1B7D">
      <w:r>
        <w:separator/>
      </w:r>
    </w:p>
  </w:endnote>
  <w:endnote w:type="continuationSeparator" w:id="0">
    <w:p w14:paraId="4A529726" w14:textId="77777777" w:rsidR="00DF1B7D" w:rsidRDefault="00D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7ACA" w14:textId="77777777" w:rsidR="00DF1B7D" w:rsidRDefault="00DF1B7D"/>
  </w:footnote>
  <w:footnote w:type="continuationSeparator" w:id="0">
    <w:p w14:paraId="28CBE9E6" w14:textId="77777777" w:rsidR="00DF1B7D" w:rsidRDefault="00DF1B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B8"/>
    <w:rsid w:val="005E44B8"/>
    <w:rsid w:val="00D04939"/>
    <w:rsid w:val="00D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118E"/>
  <w15:docId w15:val="{90BFB663-4235-4AF3-9AA5-5D13523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cp:lastModifiedBy>Modrová Dagmar</cp:lastModifiedBy>
  <cp:revision>2</cp:revision>
  <dcterms:created xsi:type="dcterms:W3CDTF">2023-10-10T08:01:00Z</dcterms:created>
  <dcterms:modified xsi:type="dcterms:W3CDTF">2023-10-10T08:04:00Z</dcterms:modified>
</cp:coreProperties>
</file>