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B53692" w:rsidRPr="00B53692" w:rsidRDefault="00AD5DA4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114</w:t>
      </w:r>
      <w:r w:rsidR="00B53692" w:rsidRPr="00B53692">
        <w:rPr>
          <w:rFonts w:ascii="Arial" w:hAnsi="Arial" w:cs="Arial"/>
          <w:b/>
        </w:rPr>
        <w:t>/61924008/2023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3A50C8">
        <w:rPr>
          <w:rFonts w:ascii="Arial" w:hAnsi="Arial" w:cs="Arial"/>
          <w:sz w:val="20"/>
        </w:rPr>
        <w:t>xxxxxxxxxxxx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3A50C8">
        <w:rPr>
          <w:rFonts w:ascii="Arial" w:hAnsi="Arial" w:cs="Arial"/>
          <w:sz w:val="20"/>
        </w:rPr>
        <w:tab/>
      </w:r>
      <w:r w:rsidR="003A50C8">
        <w:rPr>
          <w:rFonts w:ascii="Arial" w:hAnsi="Arial" w:cs="Arial"/>
          <w:sz w:val="20"/>
        </w:rPr>
        <w:tab/>
      </w:r>
      <w:proofErr w:type="spellStart"/>
      <w:r w:rsidR="003A50C8">
        <w:rPr>
          <w:rFonts w:ascii="Arial" w:hAnsi="Arial" w:cs="Arial"/>
          <w:sz w:val="20"/>
        </w:rPr>
        <w:t>xxxxxxxxxxxx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632D20">
        <w:rPr>
          <w:rFonts w:ascii="Arial" w:hAnsi="Arial" w:cs="Arial"/>
          <w:b/>
          <w:sz w:val="20"/>
        </w:rPr>
        <w:tab/>
        <w:t>KLIMA CHLAZENÍ HK s.r.o.</w:t>
      </w:r>
      <w:r>
        <w:rPr>
          <w:rFonts w:ascii="Arial" w:hAnsi="Arial" w:cs="Arial"/>
          <w:b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 xml:space="preserve">Orlická 245, 503 46 Třebechovice pod </w:t>
      </w:r>
      <w:proofErr w:type="spellStart"/>
      <w:r w:rsidR="00632D20">
        <w:rPr>
          <w:rFonts w:ascii="Arial" w:hAnsi="Arial" w:cs="Arial"/>
          <w:sz w:val="20"/>
        </w:rPr>
        <w:t>Orebem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Ladislav Horák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60915102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CZ60915102</w:t>
      </w:r>
    </w:p>
    <w:p w:rsidR="00632D20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ab/>
      </w:r>
      <w:r w:rsidR="003A50C8">
        <w:rPr>
          <w:rFonts w:ascii="Arial" w:hAnsi="Arial" w:cs="Arial"/>
          <w:sz w:val="20"/>
        </w:rPr>
        <w:t>xxxxxxxxxx</w:t>
      </w:r>
      <w:bookmarkStart w:id="0" w:name="_GoBack"/>
      <w:bookmarkEnd w:id="0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 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6E1CF3">
        <w:rPr>
          <w:rFonts w:ascii="Arial" w:hAnsi="Arial" w:cs="Arial"/>
          <w:bCs/>
          <w:sz w:val="22"/>
          <w:szCs w:val="22"/>
        </w:rPr>
        <w:t xml:space="preserve"> dodávku</w:t>
      </w:r>
      <w:r w:rsidR="00045152">
        <w:rPr>
          <w:rFonts w:ascii="Arial" w:hAnsi="Arial" w:cs="Arial"/>
          <w:bCs/>
          <w:sz w:val="22"/>
          <w:szCs w:val="22"/>
        </w:rPr>
        <w:t xml:space="preserve"> a montáž klimatizace do 2 NP školy VOŠ, SPŠ a OA Čáslav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630CD2">
        <w:rPr>
          <w:rFonts w:ascii="Arial" w:hAnsi="Arial" w:cs="Arial"/>
          <w:sz w:val="22"/>
          <w:szCs w:val="22"/>
        </w:rPr>
        <w:t xml:space="preserve"> dodávka a montáž </w:t>
      </w:r>
      <w:r w:rsidR="00BB4176">
        <w:rPr>
          <w:rFonts w:ascii="Arial" w:hAnsi="Arial" w:cs="Arial"/>
          <w:sz w:val="22"/>
          <w:szCs w:val="22"/>
        </w:rPr>
        <w:t xml:space="preserve"> venkovní </w:t>
      </w:r>
      <w:r w:rsidR="00AD5DA4">
        <w:rPr>
          <w:rFonts w:ascii="Arial" w:hAnsi="Arial" w:cs="Arial"/>
          <w:sz w:val="22"/>
          <w:szCs w:val="22"/>
        </w:rPr>
        <w:t>klimatizační jednotky a 9 kusů vnitřních jednotek včetně montážních</w:t>
      </w:r>
      <w:r w:rsidR="00630CD2">
        <w:rPr>
          <w:rFonts w:ascii="Arial" w:hAnsi="Arial" w:cs="Arial"/>
          <w:sz w:val="22"/>
          <w:szCs w:val="22"/>
        </w:rPr>
        <w:t xml:space="preserve"> prací. Dále zaškolení obsluhy.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AD5DA4">
        <w:rPr>
          <w:rFonts w:ascii="Arial" w:hAnsi="Arial" w:cs="Arial"/>
          <w:b/>
          <w:sz w:val="22"/>
          <w:szCs w:val="22"/>
        </w:rPr>
        <w:t>nejpozději do 30</w:t>
      </w:r>
      <w:r w:rsidR="00377A2C">
        <w:rPr>
          <w:rFonts w:ascii="Arial" w:hAnsi="Arial" w:cs="Arial"/>
          <w:b/>
          <w:sz w:val="22"/>
          <w:szCs w:val="22"/>
        </w:rPr>
        <w:t xml:space="preserve">. </w:t>
      </w:r>
      <w:r w:rsidR="00AD5DA4">
        <w:rPr>
          <w:rFonts w:ascii="Arial" w:hAnsi="Arial" w:cs="Arial"/>
          <w:b/>
          <w:sz w:val="22"/>
          <w:szCs w:val="22"/>
        </w:rPr>
        <w:t>11</w:t>
      </w:r>
      <w:r w:rsidR="00377A2C">
        <w:rPr>
          <w:rFonts w:ascii="Arial" w:hAnsi="Arial" w:cs="Arial"/>
          <w:b/>
          <w:sz w:val="22"/>
          <w:szCs w:val="22"/>
        </w:rPr>
        <w:t>. 2023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 xml:space="preserve">abídky jako cena maximální a nepřekročitelná, a to ve </w:t>
      </w:r>
      <w:r w:rsidRPr="00B65372">
        <w:rPr>
          <w:rFonts w:ascii="Arial" w:hAnsi="Arial" w:cs="Arial"/>
          <w:sz w:val="22"/>
          <w:szCs w:val="22"/>
        </w:rPr>
        <w:t>výši</w:t>
      </w:r>
      <w:r w:rsidR="001709D1" w:rsidRPr="00B65372">
        <w:rPr>
          <w:rFonts w:ascii="Arial" w:hAnsi="Arial" w:cs="Arial"/>
          <w:sz w:val="22"/>
          <w:szCs w:val="22"/>
        </w:rPr>
        <w:t xml:space="preserve"> </w:t>
      </w:r>
      <w:r w:rsidR="00B65372" w:rsidRPr="00B65372">
        <w:rPr>
          <w:rFonts w:ascii="Arial" w:hAnsi="Arial" w:cs="Arial"/>
          <w:b/>
          <w:sz w:val="22"/>
          <w:szCs w:val="22"/>
        </w:rPr>
        <w:t>547</w:t>
      </w:r>
      <w:r w:rsidR="00AD5DA4" w:rsidRPr="00B65372">
        <w:rPr>
          <w:rFonts w:ascii="Arial" w:hAnsi="Arial" w:cs="Arial"/>
          <w:b/>
          <w:sz w:val="22"/>
          <w:szCs w:val="22"/>
        </w:rPr>
        <w:t xml:space="preserve"> 059</w:t>
      </w:r>
      <w:r w:rsidRPr="00B65372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745995">
        <w:rPr>
          <w:rFonts w:ascii="Arial" w:hAnsi="Arial" w:cs="Arial"/>
          <w:b/>
          <w:bCs/>
          <w:sz w:val="22"/>
          <w:szCs w:val="22"/>
        </w:rPr>
        <w:t>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</w:t>
      </w:r>
      <w:r w:rsidRPr="004E65A9">
        <w:rPr>
          <w:rFonts w:ascii="Arial" w:hAnsi="Arial" w:cs="Arial"/>
          <w:sz w:val="22"/>
          <w:szCs w:val="22"/>
        </w:rPr>
        <w:t>výši</w:t>
      </w:r>
      <w:r w:rsidR="001709D1" w:rsidRPr="004E65A9">
        <w:rPr>
          <w:rFonts w:ascii="Arial" w:hAnsi="Arial" w:cs="Arial"/>
          <w:sz w:val="22"/>
          <w:szCs w:val="22"/>
        </w:rPr>
        <w:t xml:space="preserve"> </w:t>
      </w:r>
      <w:r w:rsidR="00B65372">
        <w:rPr>
          <w:rFonts w:ascii="Arial" w:hAnsi="Arial" w:cs="Arial"/>
          <w:b/>
          <w:sz w:val="22"/>
          <w:szCs w:val="22"/>
        </w:rPr>
        <w:t>114 882,39</w:t>
      </w:r>
      <w:r w:rsidRPr="004E65A9">
        <w:rPr>
          <w:rFonts w:ascii="Arial" w:hAnsi="Arial" w:cs="Arial"/>
          <w:b/>
          <w:sz w:val="22"/>
          <w:szCs w:val="22"/>
        </w:rPr>
        <w:t>,-</w:t>
      </w:r>
      <w:r w:rsidRPr="00A718A1">
        <w:rPr>
          <w:rFonts w:ascii="Arial" w:hAnsi="Arial" w:cs="Arial"/>
          <w:b/>
          <w:sz w:val="22"/>
          <w:szCs w:val="22"/>
        </w:rPr>
        <w:t xml:space="preserve">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4E65A9">
        <w:rPr>
          <w:rFonts w:ascii="Arial" w:hAnsi="Arial" w:cs="Arial"/>
          <w:sz w:val="22"/>
          <w:szCs w:val="22"/>
        </w:rPr>
        <w:t>výši</w:t>
      </w:r>
      <w:r w:rsidR="004E65A9" w:rsidRPr="004E65A9">
        <w:rPr>
          <w:rFonts w:ascii="Arial" w:hAnsi="Arial" w:cs="Arial"/>
          <w:sz w:val="22"/>
          <w:szCs w:val="22"/>
        </w:rPr>
        <w:t xml:space="preserve"> </w:t>
      </w:r>
      <w:r w:rsidR="00B65372">
        <w:rPr>
          <w:rFonts w:ascii="Arial" w:hAnsi="Arial" w:cs="Arial"/>
          <w:b/>
          <w:sz w:val="22"/>
          <w:szCs w:val="22"/>
        </w:rPr>
        <w:t>661 941,39</w:t>
      </w:r>
      <w:r w:rsidR="004E65A9" w:rsidRPr="004E65A9">
        <w:rPr>
          <w:rFonts w:ascii="Arial" w:hAnsi="Arial" w:cs="Arial"/>
          <w:b/>
          <w:sz w:val="22"/>
          <w:szCs w:val="22"/>
        </w:rPr>
        <w:t>,-</w:t>
      </w:r>
      <w:r w:rsidR="004E65A9">
        <w:rPr>
          <w:rFonts w:ascii="Arial" w:hAnsi="Arial" w:cs="Arial"/>
          <w:sz w:val="22"/>
          <w:szCs w:val="22"/>
        </w:rPr>
        <w:t xml:space="preserve"> </w:t>
      </w:r>
      <w:r w:rsidRPr="00745995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D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   </w:t>
      </w:r>
      <w:r w:rsidR="008E744D">
        <w:rPr>
          <w:rFonts w:ascii="Arial" w:hAnsi="Arial" w:cs="Arial"/>
        </w:rPr>
        <w:t>Ladislav Horák</w:t>
      </w:r>
      <w:r>
        <w:rPr>
          <w:rFonts w:ascii="Arial" w:hAnsi="Arial" w:cs="Arial"/>
        </w:rPr>
        <w:t xml:space="preserve">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</w:r>
      <w:r w:rsidR="008E744D">
        <w:rPr>
          <w:rFonts w:ascii="Arial" w:hAnsi="Arial" w:cs="Arial"/>
        </w:rPr>
        <w:t xml:space="preserve">        jednatel</w:t>
      </w:r>
      <w:r>
        <w:rPr>
          <w:rFonts w:ascii="Arial" w:hAnsi="Arial" w:cs="Arial"/>
        </w:rPr>
        <w:t xml:space="preserve">         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C8" w:rsidRDefault="007332C8" w:rsidP="00DE60FF">
      <w:r>
        <w:separator/>
      </w:r>
    </w:p>
  </w:endnote>
  <w:endnote w:type="continuationSeparator" w:id="0">
    <w:p w:rsidR="007332C8" w:rsidRDefault="007332C8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C8" w:rsidRDefault="007332C8" w:rsidP="00DE60FF">
      <w:r>
        <w:separator/>
      </w:r>
    </w:p>
  </w:footnote>
  <w:footnote w:type="continuationSeparator" w:id="0">
    <w:p w:rsidR="007332C8" w:rsidRDefault="007332C8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45152"/>
    <w:rsid w:val="000572EC"/>
    <w:rsid w:val="000A46A9"/>
    <w:rsid w:val="00137ADF"/>
    <w:rsid w:val="001709D1"/>
    <w:rsid w:val="00171B9B"/>
    <w:rsid w:val="001733F1"/>
    <w:rsid w:val="001D5E9A"/>
    <w:rsid w:val="00227AC0"/>
    <w:rsid w:val="00254EF6"/>
    <w:rsid w:val="002A51C2"/>
    <w:rsid w:val="002D68A7"/>
    <w:rsid w:val="00331D16"/>
    <w:rsid w:val="003568E1"/>
    <w:rsid w:val="00377A2C"/>
    <w:rsid w:val="0038432A"/>
    <w:rsid w:val="003A50C8"/>
    <w:rsid w:val="004B0634"/>
    <w:rsid w:val="004D1834"/>
    <w:rsid w:val="004E65A9"/>
    <w:rsid w:val="00531EF4"/>
    <w:rsid w:val="00560DF9"/>
    <w:rsid w:val="005F5A71"/>
    <w:rsid w:val="00603405"/>
    <w:rsid w:val="00630CD2"/>
    <w:rsid w:val="00632D20"/>
    <w:rsid w:val="006578D4"/>
    <w:rsid w:val="006E1CF3"/>
    <w:rsid w:val="007332C8"/>
    <w:rsid w:val="00795AD7"/>
    <w:rsid w:val="007C6156"/>
    <w:rsid w:val="00830DEF"/>
    <w:rsid w:val="0088191F"/>
    <w:rsid w:val="008E744D"/>
    <w:rsid w:val="009F6BB0"/>
    <w:rsid w:val="00A355BD"/>
    <w:rsid w:val="00A51B17"/>
    <w:rsid w:val="00A718A1"/>
    <w:rsid w:val="00AD5DA4"/>
    <w:rsid w:val="00B53692"/>
    <w:rsid w:val="00B61E6C"/>
    <w:rsid w:val="00B65372"/>
    <w:rsid w:val="00BA630B"/>
    <w:rsid w:val="00BB4176"/>
    <w:rsid w:val="00BD26E9"/>
    <w:rsid w:val="00C77FD9"/>
    <w:rsid w:val="00D15109"/>
    <w:rsid w:val="00DE60FF"/>
    <w:rsid w:val="00E44E2B"/>
    <w:rsid w:val="00EA6143"/>
    <w:rsid w:val="00EB47DE"/>
    <w:rsid w:val="00EE6282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6037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2</TotalTime>
  <Pages>7</Pages>
  <Words>2195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2023-10-10T06:24:00Z</dcterms:created>
  <dcterms:modified xsi:type="dcterms:W3CDTF">2023-10-10T06:25:00Z</dcterms:modified>
</cp:coreProperties>
</file>