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19E8D" w14:textId="77777777" w:rsidR="00135EE5" w:rsidRDefault="00135EE5" w:rsidP="00135EE5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Smlouva</w:t>
      </w:r>
    </w:p>
    <w:p w14:paraId="294C5F91" w14:textId="39243B32" w:rsidR="00135EE5" w:rsidRDefault="00135EE5" w:rsidP="00135EE5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 pronájmu nebytových prostor</w:t>
      </w:r>
    </w:p>
    <w:p w14:paraId="71FAF711" w14:textId="77777777" w:rsidR="00135EE5" w:rsidRDefault="00135EE5" w:rsidP="00135EE5">
      <w:pPr>
        <w:spacing w:after="0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uzavřená dle zákona č. 89/2012 Sb., občanský zákoník</w:t>
      </w:r>
    </w:p>
    <w:p w14:paraId="43E54CA0" w14:textId="77777777" w:rsidR="00135EE5" w:rsidRDefault="00135EE5" w:rsidP="00135EE5">
      <w:pPr>
        <w:spacing w:after="0"/>
        <w:rPr>
          <w:rFonts w:cstheme="minorHAnsi"/>
          <w:sz w:val="22"/>
          <w:szCs w:val="22"/>
        </w:rPr>
      </w:pPr>
    </w:p>
    <w:p w14:paraId="4EB95CEF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Pronajímatel:</w:t>
      </w:r>
      <w:r>
        <w:rPr>
          <w:rFonts w:cstheme="minorHAnsi"/>
          <w:sz w:val="22"/>
          <w:szCs w:val="22"/>
        </w:rPr>
        <w:tab/>
      </w:r>
      <w:r w:rsidRPr="00D15F06">
        <w:rPr>
          <w:rFonts w:cstheme="minorHAnsi"/>
          <w:b/>
          <w:sz w:val="22"/>
          <w:szCs w:val="22"/>
        </w:rPr>
        <w:t>Střední průmyslová škola, Obchodní akademie a Jazyková škola s právem státní jazykové zkoušky, Frýdek-Místek, příspěvková organizace</w:t>
      </w:r>
    </w:p>
    <w:p w14:paraId="382F0940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>28. října 1598, 738 01 Frýdek-Místek</w:t>
      </w:r>
    </w:p>
    <w:p w14:paraId="7F82C093" w14:textId="27282EF8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 xml:space="preserve">zastoupena </w:t>
      </w:r>
    </w:p>
    <w:p w14:paraId="5622CFEC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IČO: 00601381</w:t>
      </w:r>
    </w:p>
    <w:p w14:paraId="108F68C7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DIČ: CZ00601381</w:t>
      </w:r>
    </w:p>
    <w:p w14:paraId="68B35E2D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</w:p>
    <w:p w14:paraId="4430D3EA" w14:textId="77777777" w:rsidR="00135EE5" w:rsidRDefault="00135EE5" w:rsidP="00135EE5">
      <w:pPr>
        <w:spacing w:after="0"/>
        <w:ind w:left="2124" w:hanging="2124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</w:p>
    <w:p w14:paraId="203EA39B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</w:p>
    <w:p w14:paraId="1E1744DB" w14:textId="77777777" w:rsidR="00135EE5" w:rsidRDefault="00135EE5" w:rsidP="00135EE5">
      <w:pPr>
        <w:spacing w:after="0"/>
        <w:ind w:left="2124" w:hanging="2124"/>
        <w:rPr>
          <w:rFonts w:cstheme="minorHAnsi"/>
          <w:b/>
          <w:sz w:val="22"/>
          <w:szCs w:val="22"/>
        </w:rPr>
      </w:pPr>
      <w:r w:rsidRPr="007B3BB5">
        <w:rPr>
          <w:rFonts w:cstheme="minorHAnsi"/>
          <w:b/>
          <w:sz w:val="22"/>
          <w:szCs w:val="22"/>
        </w:rPr>
        <w:t>Nájemce: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>AIKIDO AIKIKAI FRÝDEK-MÍSTEK</w:t>
      </w:r>
      <w:r>
        <w:rPr>
          <w:rFonts w:cstheme="minorHAnsi"/>
          <w:b/>
          <w:sz w:val="22"/>
          <w:szCs w:val="22"/>
        </w:rPr>
        <w:tab/>
      </w:r>
    </w:p>
    <w:p w14:paraId="7DB94D56" w14:textId="1BBADF3C" w:rsidR="00135EE5" w:rsidRDefault="00135EE5" w:rsidP="00135EE5">
      <w:pPr>
        <w:spacing w:after="0"/>
        <w:rPr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  <w:t xml:space="preserve">                             </w:t>
      </w:r>
      <w:r w:rsidRPr="00765E1D">
        <w:rPr>
          <w:rFonts w:cstheme="minorHAnsi"/>
          <w:sz w:val="22"/>
          <w:szCs w:val="22"/>
        </w:rPr>
        <w:t>J</w:t>
      </w:r>
      <w:r w:rsidRPr="00765E1D">
        <w:rPr>
          <w:sz w:val="22"/>
          <w:szCs w:val="22"/>
        </w:rPr>
        <w:t>i</w:t>
      </w:r>
      <w:r>
        <w:rPr>
          <w:sz w:val="22"/>
          <w:szCs w:val="22"/>
        </w:rPr>
        <w:t>řího Trnky 66, 738 01 Frýdek-Místek</w:t>
      </w:r>
    </w:p>
    <w:p w14:paraId="6B12BAA4" w14:textId="0008204B" w:rsidR="002835F5" w:rsidRPr="00765E1D" w:rsidRDefault="002835F5" w:rsidP="00135EE5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korespondenční adresa: Palackého 123, 738 01 Frýdek-Místek</w:t>
      </w:r>
    </w:p>
    <w:p w14:paraId="48D8DCE5" w14:textId="4B9EA10E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 w:rsidRPr="007B3BB5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zastoupena předsedou </w:t>
      </w:r>
    </w:p>
    <w:p w14:paraId="429F1263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IČO: 22866582</w:t>
      </w:r>
    </w:p>
    <w:p w14:paraId="7C638242" w14:textId="1F95826F" w:rsidR="00135EE5" w:rsidRPr="004F37A5" w:rsidRDefault="00135EE5" w:rsidP="004F37A5">
      <w:pPr>
        <w:spacing w:after="0"/>
        <w:ind w:left="2124"/>
        <w:rPr>
          <w:rFonts w:ascii="Calibri" w:hAnsi="Calibri" w:cs="Calibr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Tel.: </w:t>
      </w:r>
    </w:p>
    <w:p w14:paraId="10890B3A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uzavírají tuto nájemní smlouvu:</w:t>
      </w:r>
    </w:p>
    <w:p w14:paraId="74805D40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</w:p>
    <w:p w14:paraId="6D13D872" w14:textId="77777777" w:rsidR="00F74734" w:rsidRDefault="00F74734" w:rsidP="00135EE5">
      <w:pPr>
        <w:spacing w:after="0"/>
        <w:ind w:left="2124" w:hanging="2124"/>
        <w:jc w:val="center"/>
        <w:rPr>
          <w:rFonts w:cstheme="minorHAnsi"/>
          <w:b/>
          <w:sz w:val="22"/>
          <w:szCs w:val="22"/>
        </w:rPr>
      </w:pPr>
    </w:p>
    <w:p w14:paraId="7B864E64" w14:textId="673B680E" w:rsidR="00135EE5" w:rsidRDefault="00135EE5" w:rsidP="00135EE5">
      <w:pPr>
        <w:spacing w:after="0"/>
        <w:ind w:left="2124" w:hanging="2124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I.</w:t>
      </w:r>
    </w:p>
    <w:p w14:paraId="6A7A5321" w14:textId="77777777" w:rsidR="00135EE5" w:rsidRPr="00D15F06" w:rsidRDefault="00135EE5" w:rsidP="00135EE5">
      <w:pPr>
        <w:spacing w:after="0"/>
        <w:ind w:left="2124" w:hanging="2124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Předmět a rozsah nájmu</w:t>
      </w:r>
    </w:p>
    <w:p w14:paraId="71D3FC1E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Pronajímatel s právem hospodaření k objektu čp. 123, na ulici Palackého ve Frýdku-Místku, tj. budovy nacházející se na parcele č. 183, zapsané u Katastrálního úřadu ve Frýdku-Místku na listu vlastnictví č. 2174 v katastrálním území Místek, pronajímá touto smlouvou nájemci nebytové prostory bývalé jídelny v bloku C budovy školy.</w:t>
      </w:r>
    </w:p>
    <w:p w14:paraId="6C7BF0A6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</w:p>
    <w:p w14:paraId="69CC03EB" w14:textId="77777777" w:rsidR="00135EE5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II.</w:t>
      </w:r>
    </w:p>
    <w:p w14:paraId="52BF32B3" w14:textId="77777777" w:rsidR="00135EE5" w:rsidRPr="00D778E1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Účel nájmu</w:t>
      </w:r>
    </w:p>
    <w:p w14:paraId="0C08DF30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se zavazuje, že pronajaté prostory bude používat k výkonu své činnosti, jak vyplývá ze stanov občanského sdružení, tj. k provozování tělovýchovné a sportovní činnosti.</w:t>
      </w:r>
    </w:p>
    <w:p w14:paraId="4B66E5F7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se zavazuje, že bude užívat nebytové prostory způsobem obvyklým pro uvedené činnosti a nebude poškozovat práva pronajímatele.</w:t>
      </w:r>
    </w:p>
    <w:p w14:paraId="4591110B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Podnikatelskou činnost v pronajatých prostorách bude nájemce provozovat tak, aby nevznikla žádná újma pronajímateli ani ostatním nájemcům.</w:t>
      </w:r>
    </w:p>
    <w:p w14:paraId="6947A471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Při užívání nebytových prostor a případně společných prostor budovy, je nájemce povinen dodržovat Provozní řád a Školní řád.</w:t>
      </w:r>
    </w:p>
    <w:p w14:paraId="3E1AC08F" w14:textId="1967DF0C" w:rsidR="00135EE5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III.</w:t>
      </w:r>
    </w:p>
    <w:p w14:paraId="235A1414" w14:textId="77777777" w:rsidR="00135EE5" w:rsidRPr="00A90030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Doba trvání smlouvy a její vypovězení</w:t>
      </w:r>
    </w:p>
    <w:p w14:paraId="51C10CD8" w14:textId="755D4886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Nájemní smlouva se uzavírá na dobu určitou s účinností od 12. 10. 202</w:t>
      </w:r>
      <w:r w:rsidR="00D54388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do 11. 10. 202</w:t>
      </w:r>
      <w:r w:rsidR="00D5438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</w:t>
      </w:r>
    </w:p>
    <w:p w14:paraId="7616A28B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případě, že nájemce podstatným způsobem poruší své povinnosti vyplývající z této smlouvy, je pronajímatel oprávněn smlouvu vypovědět v patnáctidenní výpovědní lhůtě, která počíná běžet dnem následujícím po dni jejího doručení. Výpověď se pokládá za doručenou po uplynutí zákonem stanovené lhůty i v případě jejího nevyzvednutí druhou stranou.</w:t>
      </w:r>
    </w:p>
    <w:p w14:paraId="5D6693CC" w14:textId="622104A9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podstatné porušení povinností nájemce je považováno zejména užívání předmětu nájmu v rozporu s touto smlouvou, porušování klidu a pořádku nebo výkonu práv pronajímatele či ostatních nájemních práv v budově, kde se nachází předmět nájmu i přes písemné upozornění pronajímatele, více než jednoměsíční prodlení s placením nájemného. </w:t>
      </w:r>
    </w:p>
    <w:p w14:paraId="27BCAEB9" w14:textId="0DF51354" w:rsidR="00B00BED" w:rsidRDefault="00B00BED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Smlouvu lze ukončit výpovědí kterékoliv ze smluvních stran. Výpověď musí být písemná a doručená druhé straně. Výpověď se pokládá za doručenou po uplynutí zákonem stanovené lhůty i v případě jejího nevyzvednutí druhou stranou. Výpovědní doba je tříměsíční a počíná běžet dnem následujícím po dni doručení výpovědi.</w:t>
      </w:r>
    </w:p>
    <w:p w14:paraId="4340E921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 smlouvy lze rovněž odstoupit na základě písemné dohody obou smluvních stran.</w:t>
      </w:r>
    </w:p>
    <w:p w14:paraId="2C3C5FAC" w14:textId="2EA07D49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se zavazuje využívat pronajaté prostory uvedené v bodě I. v době školního vyučování</w:t>
      </w:r>
      <w:r w:rsidR="00B00BED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 to dle předloženého harmonogramu. Využívání prostor v době prázdnin, vyhlášených dnů volna či státem uznaných svátků je možné jen po předchozí dohodě s ředitelem školy. Povinností nájemce je vést evidenci uskutečněných hodin, která slouží jako podklad pro vyúčtování. Nájemce upozorní pronajímatele v dostatečném časovém předstihu na případné odchylky od předloženého harmonogramu. Pokud tak neučiní, budou hodiny zahrnuty do vyúčtování v plném rozsahu dle dohodnutého harmonogramu.</w:t>
      </w:r>
    </w:p>
    <w:p w14:paraId="015ED5B4" w14:textId="77777777" w:rsidR="00135EE5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5DC4EE5D" w14:textId="31E38B2C" w:rsidR="00135EE5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IV.</w:t>
      </w:r>
    </w:p>
    <w:p w14:paraId="66F9514E" w14:textId="77777777" w:rsidR="00135EE5" w:rsidRPr="00651062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Nájemné a jeho úhrada</w:t>
      </w:r>
    </w:p>
    <w:p w14:paraId="05B11048" w14:textId="1A264C25" w:rsidR="00135EE5" w:rsidRPr="00C45FC4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Smluvní nájemné se sjednává ve výši </w:t>
      </w:r>
      <w:r w:rsidR="00BB32FC" w:rsidRPr="00BB32FC">
        <w:rPr>
          <w:rFonts w:cstheme="minorHAnsi"/>
          <w:b/>
          <w:sz w:val="22"/>
          <w:szCs w:val="22"/>
        </w:rPr>
        <w:t>17</w:t>
      </w:r>
      <w:r w:rsidR="00D54388">
        <w:rPr>
          <w:rFonts w:cstheme="minorHAnsi"/>
          <w:b/>
          <w:sz w:val="22"/>
          <w:szCs w:val="22"/>
        </w:rPr>
        <w:t>5</w:t>
      </w:r>
      <w:r w:rsidRPr="00BB32FC">
        <w:rPr>
          <w:rFonts w:cstheme="minorHAnsi"/>
          <w:b/>
          <w:sz w:val="22"/>
          <w:szCs w:val="22"/>
        </w:rPr>
        <w:t>,</w:t>
      </w:r>
      <w:r>
        <w:rPr>
          <w:rFonts w:cstheme="minorHAnsi"/>
          <w:b/>
          <w:sz w:val="22"/>
          <w:szCs w:val="22"/>
        </w:rPr>
        <w:t xml:space="preserve">-- Kč za jednu hodinu cvičení </w:t>
      </w:r>
      <w:r>
        <w:rPr>
          <w:rFonts w:cstheme="minorHAnsi"/>
          <w:sz w:val="22"/>
          <w:szCs w:val="22"/>
        </w:rPr>
        <w:t>plus DPH v platné výši.</w:t>
      </w:r>
    </w:p>
    <w:p w14:paraId="74CA3FB1" w14:textId="73AA0D2C" w:rsidR="00135EE5" w:rsidRPr="00C45FC4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Nájemce se zavazuje uhradit pronajímateli nájemné měsíčně na základě faktur vystavených pronajímatelem dle evidence docházky. Úhrada nájemného bude provedena bezhotovostní platbou na účet pronajímatele vedeného u, číslo účtu</w:t>
      </w:r>
      <w:r>
        <w:rPr>
          <w:rFonts w:cstheme="minorHAnsi"/>
          <w:b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variabilním symbolem bude číslo příslušné faktury. </w:t>
      </w:r>
    </w:p>
    <w:p w14:paraId="0DFA6995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Pokud nájemce neuhradí včas sjednané nájemné, bude mu účtováno úrok z prodlení za každý kalendářní den z dlužné částky. </w:t>
      </w:r>
    </w:p>
    <w:p w14:paraId="5AB12B68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Současně je neuhrazené nájemné důvodem k okamžitému zrušení smlouvy o pronájmu nebytových prostor. </w:t>
      </w:r>
    </w:p>
    <w:p w14:paraId="59DB0A0C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431D6353" w14:textId="77777777" w:rsidR="00135EE5" w:rsidRDefault="00135EE5" w:rsidP="00135EE5">
      <w:pPr>
        <w:spacing w:after="0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V.</w:t>
      </w:r>
    </w:p>
    <w:p w14:paraId="59782F62" w14:textId="77777777" w:rsidR="00135EE5" w:rsidRPr="00C45FC4" w:rsidRDefault="00135EE5" w:rsidP="00135EE5">
      <w:pPr>
        <w:spacing w:after="0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Ostatní ujednání</w:t>
      </w:r>
    </w:p>
    <w:p w14:paraId="72BEA056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Nájemce má právo užívat i společné prostory budovy v rozsahu nezbytném pro řádný chod pronajatých prostor, včetně zajištění přístupu všech zaměstnanců, dodavatelů a zákazníků s ohledem na požadavky bezpečnosti a ochrany zdraví a majetku.</w:t>
      </w:r>
    </w:p>
    <w:p w14:paraId="1619E600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Nájemce není oprávněn provádět jakékoliv změny v nebytových prostorách včetně změn vnitřního vybavení. Souhlas pronajímatele je nezbytný pro umístění jakékoliv reklamy či informačního zařízení. </w:t>
      </w:r>
    </w:p>
    <w:p w14:paraId="7A99510F" w14:textId="0B6B4E1E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Odpovědnost za škodu způsobenou úrazem účastníkům zájmové tělesné výchovy nese nájemce</w:t>
      </w:r>
      <w:r w:rsidR="00B00BED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a to již od vstupu na pozemek pronajímatele.</w:t>
      </w:r>
    </w:p>
    <w:p w14:paraId="66C79C17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Nájemce přebírá klíč od vchodu do budovy školy a tímto přebírá zodpovědnost za řádné uzamčení budovy školy v době konání cvičení – zájmového kroužku.</w:t>
      </w:r>
    </w:p>
    <w:p w14:paraId="12BC1113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Smluvní strany se dohodly s ohledem na možný pohyb cen a míru inflace, že výše nájemného může být na návrh kterékoliv smluvní strany v tomto směru upravována, ale vždy se souhlasem druhé strany a v písemné podobě.</w:t>
      </w:r>
    </w:p>
    <w:p w14:paraId="53E7BCE6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Změny a doplňky této smlouvy je možné činit pouze po dohodě smluvních stran formou písemných dodatků. </w:t>
      </w:r>
    </w:p>
    <w:p w14:paraId="7C46A9D4" w14:textId="77777777" w:rsidR="00135EE5" w:rsidRDefault="00135EE5" w:rsidP="00135EE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14:paraId="3DEE27E5" w14:textId="77777777" w:rsidR="00135EE5" w:rsidRPr="00E64219" w:rsidRDefault="00135EE5" w:rsidP="00135EE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průmyslová škola, Obchodní akademie a Jazyková škola s právem státní jazykové zkoušky, Frýdek-Místek, příspěvková organizace.</w:t>
      </w:r>
    </w:p>
    <w:p w14:paraId="747D5C06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Smlouva byla vypracována ve dvou vyhotoveních, z nichž každá ze zúčastněných stran obdrží po jednom.</w:t>
      </w:r>
    </w:p>
    <w:p w14:paraId="0840383C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Smluvní strany prohlašují, že si tuto smlouvu před jejím podpisem přečetly, že byla uzavřena po vzájemném projednání podle jejich pravé a svobodné vůle, určitě, vážně a srozumitelně, nikoli v tísni za nápadně nevýhodných podmínek. Autentičnost této smlouvy potvrzují svým podpisem.</w:t>
      </w:r>
    </w:p>
    <w:p w14:paraId="22BA188F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584CF9B8" w14:textId="66D63363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Ve Frýdku-Místku dne </w:t>
      </w:r>
      <w:r w:rsidR="00D54388">
        <w:rPr>
          <w:rFonts w:cstheme="minorHAnsi"/>
          <w:sz w:val="22"/>
          <w:szCs w:val="22"/>
        </w:rPr>
        <w:t>2</w:t>
      </w:r>
      <w:r>
        <w:rPr>
          <w:rFonts w:cstheme="minorHAnsi"/>
          <w:sz w:val="22"/>
          <w:szCs w:val="22"/>
        </w:rPr>
        <w:t>. 10. 202</w:t>
      </w:r>
      <w:r w:rsidR="00D54388">
        <w:rPr>
          <w:rFonts w:cstheme="minorHAnsi"/>
          <w:sz w:val="22"/>
          <w:szCs w:val="22"/>
        </w:rPr>
        <w:t>3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1C14E488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68900354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77DCAA1E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677743B9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656DEFBD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45931634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36C79BFD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22B7FD3F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077B268B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1A824F02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...…………………………………………………..</w:t>
      </w:r>
    </w:p>
    <w:p w14:paraId="141DAF29" w14:textId="745CC3A6" w:rsidR="00135EE5" w:rsidRPr="00D47111" w:rsidRDefault="00135EE5" w:rsidP="00135EE5">
      <w:pPr>
        <w:spacing w:after="0"/>
        <w:jc w:val="both"/>
        <w:rPr>
          <w:szCs w:val="22"/>
        </w:rPr>
      </w:pPr>
      <w:r>
        <w:rPr>
          <w:rFonts w:cstheme="minorHAnsi"/>
          <w:sz w:val="22"/>
          <w:szCs w:val="22"/>
        </w:rPr>
        <w:t>Pronajímatel: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073A45">
        <w:rPr>
          <w:rFonts w:cstheme="minorHAnsi"/>
          <w:sz w:val="22"/>
          <w:szCs w:val="22"/>
        </w:rPr>
        <w:tab/>
      </w:r>
      <w:r w:rsidR="00073A45">
        <w:rPr>
          <w:rFonts w:cstheme="minorHAnsi"/>
          <w:sz w:val="22"/>
          <w:szCs w:val="22"/>
        </w:rPr>
        <w:tab/>
      </w:r>
      <w:r w:rsidR="00073A45">
        <w:rPr>
          <w:rFonts w:cstheme="minorHAnsi"/>
          <w:sz w:val="22"/>
          <w:szCs w:val="22"/>
        </w:rPr>
        <w:tab/>
      </w:r>
      <w:bookmarkStart w:id="0" w:name="_GoBack"/>
      <w:bookmarkEnd w:id="0"/>
      <w:r>
        <w:rPr>
          <w:rFonts w:cstheme="minorHAnsi"/>
          <w:sz w:val="22"/>
          <w:szCs w:val="22"/>
        </w:rPr>
        <w:t xml:space="preserve">Nájemce: </w:t>
      </w:r>
    </w:p>
    <w:p w14:paraId="51D56A8C" w14:textId="77777777" w:rsidR="00135EE5" w:rsidRPr="00296717" w:rsidRDefault="00135EE5" w:rsidP="00135EE5">
      <w:pPr>
        <w:spacing w:after="0"/>
      </w:pPr>
    </w:p>
    <w:p w14:paraId="459C2B23" w14:textId="2C47D1B6" w:rsidR="0EF1F517" w:rsidRDefault="0EF1F517" w:rsidP="00135EE5">
      <w:pPr>
        <w:spacing w:after="0"/>
      </w:pPr>
    </w:p>
    <w:sectPr w:rsidR="0EF1F517" w:rsidSect="00FE6FD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1A11A" w14:textId="77777777" w:rsidR="00DD2B97" w:rsidRDefault="00DD2B97" w:rsidP="003753FD">
      <w:r>
        <w:separator/>
      </w:r>
    </w:p>
    <w:p w14:paraId="25AE5B88" w14:textId="77777777" w:rsidR="00DD2B97" w:rsidRDefault="00DD2B97" w:rsidP="003753FD"/>
    <w:p w14:paraId="2CFA3844" w14:textId="77777777" w:rsidR="00DD2B97" w:rsidRDefault="00DD2B97" w:rsidP="003753FD"/>
  </w:endnote>
  <w:endnote w:type="continuationSeparator" w:id="0">
    <w:p w14:paraId="2D271595" w14:textId="77777777" w:rsidR="00DD2B97" w:rsidRDefault="00DD2B97" w:rsidP="003753FD">
      <w:r>
        <w:continuationSeparator/>
      </w:r>
    </w:p>
    <w:p w14:paraId="4F73B62B" w14:textId="77777777" w:rsidR="00DD2B97" w:rsidRDefault="00DD2B97" w:rsidP="003753FD"/>
    <w:p w14:paraId="25205C93" w14:textId="77777777" w:rsidR="00DD2B97" w:rsidRDefault="00DD2B97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073A45">
              <w:rPr>
                <w:rStyle w:val="ZpatkontaktChar"/>
                <w:noProof/>
              </w:rPr>
              <w:t>3</w:t>
            </w:r>
            <w:r w:rsidRPr="003753FD">
              <w:rPr>
                <w:rStyle w:val="ZpatkontaktChar"/>
              </w:rPr>
              <w:fldChar w:fldCharType="end"/>
            </w:r>
            <w:r w:rsidR="0EF1F517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073A45">
              <w:rPr>
                <w:rStyle w:val="ZpatkontaktChar"/>
                <w:noProof/>
              </w:rPr>
              <w:t>3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D65F3" w14:textId="77777777" w:rsidR="00DD2B97" w:rsidRDefault="00DD2B97" w:rsidP="003753FD">
      <w:r>
        <w:separator/>
      </w:r>
    </w:p>
    <w:p w14:paraId="46AD2093" w14:textId="77777777" w:rsidR="00DD2B97" w:rsidRDefault="00DD2B97" w:rsidP="003753FD"/>
    <w:p w14:paraId="7AC786A2" w14:textId="77777777" w:rsidR="00DD2B97" w:rsidRDefault="00DD2B97" w:rsidP="003753FD"/>
  </w:footnote>
  <w:footnote w:type="continuationSeparator" w:id="0">
    <w:p w14:paraId="2DF394D5" w14:textId="77777777" w:rsidR="00DD2B97" w:rsidRDefault="00DD2B97" w:rsidP="003753FD">
      <w:r>
        <w:continuationSeparator/>
      </w:r>
    </w:p>
    <w:p w14:paraId="74A18026" w14:textId="77777777" w:rsidR="00DD2B97" w:rsidRDefault="00DD2B97" w:rsidP="003753FD"/>
    <w:p w14:paraId="72BE2AA9" w14:textId="77777777" w:rsidR="00DD2B97" w:rsidRDefault="00DD2B97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73A45"/>
    <w:rsid w:val="00135EE5"/>
    <w:rsid w:val="00147257"/>
    <w:rsid w:val="001E2E25"/>
    <w:rsid w:val="00203AFA"/>
    <w:rsid w:val="00215274"/>
    <w:rsid w:val="00234F70"/>
    <w:rsid w:val="0024270F"/>
    <w:rsid w:val="002835F5"/>
    <w:rsid w:val="0031311A"/>
    <w:rsid w:val="003315F6"/>
    <w:rsid w:val="0035119D"/>
    <w:rsid w:val="003753FD"/>
    <w:rsid w:val="003A6865"/>
    <w:rsid w:val="004733EE"/>
    <w:rsid w:val="00496EC6"/>
    <w:rsid w:val="004E5445"/>
    <w:rsid w:val="004F37A5"/>
    <w:rsid w:val="008167DE"/>
    <w:rsid w:val="008350C8"/>
    <w:rsid w:val="008C77AB"/>
    <w:rsid w:val="008E688E"/>
    <w:rsid w:val="009759C0"/>
    <w:rsid w:val="00A01C9A"/>
    <w:rsid w:val="00A14D24"/>
    <w:rsid w:val="00AB3BA3"/>
    <w:rsid w:val="00AF495D"/>
    <w:rsid w:val="00B00BED"/>
    <w:rsid w:val="00BB32FC"/>
    <w:rsid w:val="00D15DFE"/>
    <w:rsid w:val="00D54388"/>
    <w:rsid w:val="00DD2B97"/>
    <w:rsid w:val="00E42FA1"/>
    <w:rsid w:val="00E838FC"/>
    <w:rsid w:val="00EA5A0E"/>
    <w:rsid w:val="00F6451F"/>
    <w:rsid w:val="00F74734"/>
    <w:rsid w:val="00FD11AF"/>
    <w:rsid w:val="00FE6FD4"/>
    <w:rsid w:val="0291DD33"/>
    <w:rsid w:val="0473D5FE"/>
    <w:rsid w:val="05C3F3D7"/>
    <w:rsid w:val="0B7F4B7F"/>
    <w:rsid w:val="0C290370"/>
    <w:rsid w:val="0D9789C5"/>
    <w:rsid w:val="0EF1F517"/>
    <w:rsid w:val="1098F631"/>
    <w:rsid w:val="19876040"/>
    <w:rsid w:val="1A35D0A0"/>
    <w:rsid w:val="1B6A3467"/>
    <w:rsid w:val="219189A4"/>
    <w:rsid w:val="25069447"/>
    <w:rsid w:val="28D7CF51"/>
    <w:rsid w:val="2EBCEDFA"/>
    <w:rsid w:val="30BC6D17"/>
    <w:rsid w:val="31178696"/>
    <w:rsid w:val="331947B7"/>
    <w:rsid w:val="39D83F2F"/>
    <w:rsid w:val="4D5FA9E2"/>
    <w:rsid w:val="4F6F2054"/>
    <w:rsid w:val="526043E9"/>
    <w:rsid w:val="554B57A2"/>
    <w:rsid w:val="584EC91A"/>
    <w:rsid w:val="63F6BA41"/>
    <w:rsid w:val="6EB29B73"/>
    <w:rsid w:val="7DD6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1af24b-5ec4-443a-9584-59db05dd4b66">
      <UserInfo>
        <DisplayName>Kokes Matej</DisplayName>
        <AccountId>732</AccountId>
        <AccountType/>
      </UserInfo>
      <UserInfo>
        <DisplayName>Kral Radovan</DisplayName>
        <AccountId>735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  <ds:schemaRef ds:uri="751af24b-5ec4-443a-9584-59db05dd4b66"/>
  </ds:schemaRefs>
</ds:datastoreItem>
</file>

<file path=customXml/itemProps3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22FB5-E60C-418E-AEEC-94DC6F80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2020-10-09T11:33:00Z</cp:lastPrinted>
  <dcterms:created xsi:type="dcterms:W3CDTF">2023-10-10T06:00:00Z</dcterms:created>
  <dcterms:modified xsi:type="dcterms:W3CDTF">2023-10-10T06:00:00Z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