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4C" w:rsidRDefault="00EC07F6">
      <w:pPr>
        <w:pStyle w:val="Nadpis30"/>
        <w:keepNext/>
        <w:keepLines/>
        <w:shd w:val="clear" w:color="auto" w:fill="auto"/>
        <w:ind w:right="0"/>
      </w:pPr>
      <w:bookmarkStart w:id="0" w:name="bookmark3"/>
      <w:r>
        <w:t>SMLOUVA O PŘIPOJENÍ K DISTRIBUČNÍ SOUSTAVĚ</w:t>
      </w:r>
      <w:r>
        <w:br/>
        <w:t>KATEGORIE MALOODBĚRATEL - DOMÁCNOST</w:t>
      </w:r>
      <w:bookmarkEnd w:id="0"/>
    </w:p>
    <w:p w:rsidR="00A7184C" w:rsidRDefault="00EC07F6">
      <w:pPr>
        <w:spacing w:line="14" w:lineRule="exact"/>
        <w:sectPr w:rsidR="00A7184C">
          <w:footerReference w:type="default" r:id="rId8"/>
          <w:footerReference w:type="first" r:id="rId9"/>
          <w:pgSz w:w="11900" w:h="16840"/>
          <w:pgMar w:top="1239" w:right="1186" w:bottom="1327" w:left="927" w:header="0" w:footer="3" w:gutter="0"/>
          <w:pgNumType w:start="1"/>
          <w:cols w:space="720"/>
          <w:noEndnote/>
          <w:titlePg/>
          <w:docGrid w:linePitch="360"/>
        </w:sectPr>
      </w:pPr>
      <w:r>
        <w:rPr>
          <w:noProof/>
          <w:lang w:bidi="ar-SA"/>
        </w:rPr>
        <mc:AlternateContent>
          <mc:Choice Requires="wps">
            <w:drawing>
              <wp:anchor distT="3810" distB="0" distL="114300" distR="4679950" simplePos="0" relativeHeight="125829378" behindDoc="0" locked="0" layoutInCell="1" allowOverlap="1">
                <wp:simplePos x="0" y="0"/>
                <wp:positionH relativeFrom="page">
                  <wp:posOffset>1038225</wp:posOffset>
                </wp:positionH>
                <wp:positionV relativeFrom="paragraph">
                  <wp:posOffset>12700</wp:posOffset>
                </wp:positionV>
                <wp:extent cx="798830" cy="37465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798830" cy="374650"/>
                        </a:xfrm>
                        <a:prstGeom prst="rect">
                          <a:avLst/>
                        </a:prstGeom>
                        <a:noFill/>
                      </wps:spPr>
                      <wps:txbx>
                        <w:txbxContent>
                          <w:p w:rsidR="00A7184C" w:rsidRDefault="00EC07F6">
                            <w:pPr>
                              <w:pStyle w:val="Zkladntext20"/>
                              <w:shd w:val="clear" w:color="auto" w:fill="auto"/>
                              <w:spacing w:after="60"/>
                              <w:ind w:left="0" w:firstLine="0"/>
                              <w:jc w:val="left"/>
                            </w:pPr>
                            <w:r>
                              <w:t>Číslo smlouvy</w:t>
                            </w:r>
                          </w:p>
                          <w:p w:rsidR="00A7184C" w:rsidRDefault="00EC07F6">
                            <w:pPr>
                              <w:pStyle w:val="Nadpis40"/>
                              <w:keepNext/>
                              <w:keepLines/>
                              <w:shd w:val="clear" w:color="auto" w:fill="auto"/>
                              <w:jc w:val="left"/>
                            </w:pPr>
                            <w:bookmarkStart w:id="1" w:name="bookmark0"/>
                            <w:r>
                              <w:t>0040812610</w:t>
                            </w:r>
                            <w:bookmarkEnd w:id="1"/>
                          </w:p>
                        </w:txbxContent>
                      </wps:txbx>
                      <wps:bodyPr lIns="0" tIns="0" rIns="0" bIns="0"/>
                    </wps:wsp>
                  </a:graphicData>
                </a:graphic>
              </wp:anchor>
            </w:drawing>
          </mc:Choice>
          <mc:Fallback>
            <w:pict>
              <v:shape id="_x0000_s1035" type="#_x0000_t202" style="position:absolute;margin-left:81.75pt;margin-top:1.pt;width:62.899999999999999pt;height:29.5pt;z-index:-125829375;mso-wrap-distance-left:9.pt;mso-wrap-distance-top:0.29999999999999999pt;mso-wrap-distance-right:368.5pt;mso-position-horizontal-relative:page" filled="f" stroked="f">
                <v:textbox inset="0,0,0,0">
                  <w:txbxContent>
                    <w:p>
                      <w:pPr>
                        <w:pStyle w:val="Style2"/>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Číslo smlouvy</w:t>
                      </w:r>
                    </w:p>
                    <w:p>
                      <w:pPr>
                        <w:pStyle w:val="Style4"/>
                        <w:keepNext/>
                        <w:keepLines/>
                        <w:widowControl w:val="0"/>
                        <w:shd w:val="clear" w:color="auto" w:fill="auto"/>
                        <w:bidi w:val="0"/>
                        <w:spacing w:before="0" w:after="0" w:line="240" w:lineRule="auto"/>
                        <w:ind w:left="0" w:right="0" w:firstLine="0"/>
                        <w:jc w:val="left"/>
                      </w:pPr>
                      <w:bookmarkStart w:id="0" w:name="bookmark0"/>
                      <w:r>
                        <w:rPr>
                          <w:color w:val="000000"/>
                          <w:spacing w:val="0"/>
                          <w:w w:val="100"/>
                          <w:position w:val="0"/>
                          <w:shd w:val="clear" w:color="auto" w:fill="auto"/>
                          <w:lang w:val="cs-CZ" w:eastAsia="cs-CZ" w:bidi="cs-CZ"/>
                        </w:rPr>
                        <w:t>0040812610</w:t>
                      </w:r>
                      <w:bookmarkEnd w:id="0"/>
                    </w:p>
                  </w:txbxContent>
                </v:textbox>
                <w10:wrap type="topAndBottom" anchorx="page"/>
              </v:shape>
            </w:pict>
          </mc:Fallback>
        </mc:AlternateContent>
      </w:r>
      <w:r>
        <w:rPr>
          <w:noProof/>
          <w:lang w:bidi="ar-SA"/>
        </w:rPr>
        <mc:AlternateContent>
          <mc:Choice Requires="wps">
            <w:drawing>
              <wp:anchor distT="3810" distB="0" distL="1424940" distR="2884805" simplePos="0" relativeHeight="125829380" behindDoc="0" locked="0" layoutInCell="1" allowOverlap="1">
                <wp:simplePos x="0" y="0"/>
                <wp:positionH relativeFrom="page">
                  <wp:posOffset>2348865</wp:posOffset>
                </wp:positionH>
                <wp:positionV relativeFrom="paragraph">
                  <wp:posOffset>12700</wp:posOffset>
                </wp:positionV>
                <wp:extent cx="1283335" cy="37211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283335" cy="372110"/>
                        </a:xfrm>
                        <a:prstGeom prst="rect">
                          <a:avLst/>
                        </a:prstGeom>
                        <a:noFill/>
                      </wps:spPr>
                      <wps:txbx>
                        <w:txbxContent>
                          <w:p w:rsidR="00A7184C" w:rsidRDefault="00EC07F6">
                            <w:pPr>
                              <w:pStyle w:val="Zkladntext20"/>
                              <w:shd w:val="clear" w:color="auto" w:fill="auto"/>
                              <w:spacing w:after="80"/>
                              <w:ind w:left="0" w:firstLine="0"/>
                              <w:jc w:val="center"/>
                            </w:pPr>
                            <w:r>
                              <w:t>EIC</w:t>
                            </w:r>
                          </w:p>
                          <w:p w:rsidR="00A7184C" w:rsidRDefault="00EC07F6">
                            <w:pPr>
                              <w:pStyle w:val="Nadpis40"/>
                              <w:keepNext/>
                              <w:keepLines/>
                              <w:shd w:val="clear" w:color="auto" w:fill="auto"/>
                              <w:jc w:val="left"/>
                            </w:pPr>
                            <w:bookmarkStart w:id="2" w:name="bookmark1"/>
                            <w:r>
                              <w:t>27ZG100Z0211823R</w:t>
                            </w:r>
                            <w:bookmarkEnd w:id="2"/>
                          </w:p>
                        </w:txbxContent>
                      </wps:txbx>
                      <wps:bodyPr lIns="0" tIns="0" rIns="0" bIns="0"/>
                    </wps:wsp>
                  </a:graphicData>
                </a:graphic>
              </wp:anchor>
            </w:drawing>
          </mc:Choice>
          <mc:Fallback>
            <w:pict>
              <v:shape id="_x0000_s1037" type="#_x0000_t202" style="position:absolute;margin-left:184.94999999999999pt;margin-top:1.pt;width:101.05pt;height:29.300000000000001pt;z-index:-125829373;mso-wrap-distance-left:112.2pt;mso-wrap-distance-top:0.29999999999999999pt;mso-wrap-distance-right:227.15000000000001pt;mso-position-horizontal-relative:page" filled="f" stroked="f">
                <v:textbox inset="0,0,0,0">
                  <w:txbxContent>
                    <w:p>
                      <w:pPr>
                        <w:pStyle w:val="Style2"/>
                        <w:keepNext w:val="0"/>
                        <w:keepLines w:val="0"/>
                        <w:widowControl w:val="0"/>
                        <w:shd w:val="clear" w:color="auto" w:fill="auto"/>
                        <w:bidi w:val="0"/>
                        <w:spacing w:before="0" w:after="80" w:line="240" w:lineRule="auto"/>
                        <w:ind w:left="0" w:right="0" w:firstLine="0"/>
                        <w:jc w:val="center"/>
                      </w:pPr>
                      <w:r>
                        <w:rPr>
                          <w:color w:val="000000"/>
                          <w:spacing w:val="0"/>
                          <w:w w:val="100"/>
                          <w:position w:val="0"/>
                          <w:shd w:val="clear" w:color="auto" w:fill="auto"/>
                          <w:lang w:val="cs-CZ" w:eastAsia="cs-CZ" w:bidi="cs-CZ"/>
                        </w:rPr>
                        <w:t>EIC</w:t>
                      </w:r>
                    </w:p>
                    <w:p>
                      <w:pPr>
                        <w:pStyle w:val="Style4"/>
                        <w:keepNext/>
                        <w:keepLines/>
                        <w:widowControl w:val="0"/>
                        <w:shd w:val="clear" w:color="auto" w:fill="auto"/>
                        <w:bidi w:val="0"/>
                        <w:spacing w:before="0" w:after="0" w:line="240" w:lineRule="auto"/>
                        <w:ind w:left="0" w:right="0" w:firstLine="0"/>
                        <w:jc w:val="left"/>
                      </w:pPr>
                      <w:bookmarkStart w:id="1" w:name="bookmark1"/>
                      <w:r>
                        <w:rPr>
                          <w:color w:val="000000"/>
                          <w:spacing w:val="0"/>
                          <w:w w:val="100"/>
                          <w:position w:val="0"/>
                          <w:shd w:val="clear" w:color="auto" w:fill="auto"/>
                          <w:lang w:val="cs-CZ" w:eastAsia="cs-CZ" w:bidi="cs-CZ"/>
                        </w:rPr>
                        <w:t>27ZG100Z0211823R</w:t>
                      </w:r>
                      <w:bookmarkEnd w:id="1"/>
                    </w:p>
                  </w:txbxContent>
                </v:textbox>
                <w10:wrap type="topAndBottom" anchorx="page"/>
              </v:shape>
            </w:pict>
          </mc:Fallback>
        </mc:AlternateContent>
      </w:r>
      <w:r>
        <w:rPr>
          <w:noProof/>
          <w:lang w:bidi="ar-SA"/>
        </w:rPr>
        <mc:AlternateContent>
          <mc:Choice Requires="wps">
            <w:drawing>
              <wp:anchor distT="10160" distB="0" distL="3192780" distR="1583690" simplePos="0" relativeHeight="125829382" behindDoc="0" locked="0" layoutInCell="1" allowOverlap="1">
                <wp:simplePos x="0" y="0"/>
                <wp:positionH relativeFrom="page">
                  <wp:posOffset>4116705</wp:posOffset>
                </wp:positionH>
                <wp:positionV relativeFrom="paragraph">
                  <wp:posOffset>19050</wp:posOffset>
                </wp:positionV>
                <wp:extent cx="816610" cy="36893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816610" cy="368935"/>
                        </a:xfrm>
                        <a:prstGeom prst="rect">
                          <a:avLst/>
                        </a:prstGeom>
                        <a:noFill/>
                      </wps:spPr>
                      <wps:txbx>
                        <w:txbxContent>
                          <w:p w:rsidR="00A7184C" w:rsidRDefault="00EC07F6">
                            <w:pPr>
                              <w:pStyle w:val="Zkladntext20"/>
                              <w:shd w:val="clear" w:color="auto" w:fill="auto"/>
                              <w:spacing w:after="60"/>
                              <w:ind w:left="0" w:firstLine="0"/>
                              <w:jc w:val="left"/>
                            </w:pPr>
                            <w:r>
                              <w:t>Číslo zákazníka</w:t>
                            </w:r>
                          </w:p>
                          <w:p w:rsidR="00A7184C" w:rsidRDefault="00EC07F6">
                            <w:pPr>
                              <w:pStyle w:val="Nadpis40"/>
                              <w:keepNext/>
                              <w:keepLines/>
                              <w:shd w:val="clear" w:color="auto" w:fill="auto"/>
                              <w:jc w:val="left"/>
                            </w:pPr>
                            <w:bookmarkStart w:id="3" w:name="bookmark2"/>
                            <w:r>
                              <w:t>0100024241</w:t>
                            </w:r>
                            <w:bookmarkEnd w:id="3"/>
                          </w:p>
                        </w:txbxContent>
                      </wps:txbx>
                      <wps:bodyPr lIns="0" tIns="0" rIns="0" bIns="0"/>
                    </wps:wsp>
                  </a:graphicData>
                </a:graphic>
              </wp:anchor>
            </w:drawing>
          </mc:Choice>
          <mc:Fallback>
            <w:pict>
              <v:shape id="_x0000_s1039" type="#_x0000_t202" style="position:absolute;margin-left:324.14999999999998pt;margin-top:1.5pt;width:64.299999999999997pt;height:29.050000000000001pt;z-index:-125829371;mso-wrap-distance-left:251.40000000000001pt;mso-wrap-distance-top:0.80000000000000004pt;mso-wrap-distance-right:124.7pt;mso-position-horizontal-relative:page" filled="f" stroked="f">
                <v:textbox inset="0,0,0,0">
                  <w:txbxContent>
                    <w:p>
                      <w:pPr>
                        <w:pStyle w:val="Style2"/>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Číslo zákazníka</w:t>
                      </w:r>
                    </w:p>
                    <w:p>
                      <w:pPr>
                        <w:pStyle w:val="Style4"/>
                        <w:keepNext/>
                        <w:keepLines/>
                        <w:widowControl w:val="0"/>
                        <w:shd w:val="clear" w:color="auto" w:fill="auto"/>
                        <w:bidi w:val="0"/>
                        <w:spacing w:before="0" w:after="0" w:line="240" w:lineRule="auto"/>
                        <w:ind w:left="0" w:right="0" w:firstLine="0"/>
                        <w:jc w:val="left"/>
                      </w:pPr>
                      <w:bookmarkStart w:id="2" w:name="bookmark2"/>
                      <w:r>
                        <w:rPr>
                          <w:color w:val="000000"/>
                          <w:spacing w:val="0"/>
                          <w:w w:val="100"/>
                          <w:position w:val="0"/>
                          <w:shd w:val="clear" w:color="auto" w:fill="auto"/>
                          <w:lang w:val="cs-CZ" w:eastAsia="cs-CZ" w:bidi="cs-CZ"/>
                        </w:rPr>
                        <w:t>0100024241</w:t>
                      </w:r>
                      <w:bookmarkEnd w:id="2"/>
                    </w:p>
                  </w:txbxContent>
                </v:textbox>
                <w10:wrap type="topAndBottom" anchorx="page"/>
              </v:shape>
            </w:pict>
          </mc:Fallback>
        </mc:AlternateContent>
      </w:r>
      <w:r>
        <w:rPr>
          <w:noProof/>
          <w:lang w:bidi="ar-SA"/>
        </w:rPr>
        <mc:AlternateContent>
          <mc:Choice Requires="wps">
            <w:drawing>
              <wp:anchor distT="6985" distB="186055" distL="4811395" distR="114300" simplePos="0" relativeHeight="125829384" behindDoc="0" locked="0" layoutInCell="1" allowOverlap="1">
                <wp:simplePos x="0" y="0"/>
                <wp:positionH relativeFrom="page">
                  <wp:posOffset>5735320</wp:posOffset>
                </wp:positionH>
                <wp:positionV relativeFrom="paragraph">
                  <wp:posOffset>15875</wp:posOffset>
                </wp:positionV>
                <wp:extent cx="667385" cy="17653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667385" cy="176530"/>
                        </a:xfrm>
                        <a:prstGeom prst="rect">
                          <a:avLst/>
                        </a:prstGeom>
                        <a:noFill/>
                      </wps:spPr>
                      <wps:txbx>
                        <w:txbxContent>
                          <w:p w:rsidR="00A7184C" w:rsidRDefault="00EC07F6">
                            <w:pPr>
                              <w:pStyle w:val="Zkladntext20"/>
                              <w:shd w:val="clear" w:color="auto" w:fill="auto"/>
                              <w:ind w:left="0" w:firstLine="0"/>
                              <w:jc w:val="left"/>
                            </w:pPr>
                            <w:r>
                              <w:t>ID e-portálu</w:t>
                            </w:r>
                          </w:p>
                        </w:txbxContent>
                      </wps:txbx>
                      <wps:bodyPr lIns="0" tIns="0" rIns="0" bIns="0"/>
                    </wps:wsp>
                  </a:graphicData>
                </a:graphic>
              </wp:anchor>
            </w:drawing>
          </mc:Choice>
          <mc:Fallback>
            <w:pict>
              <v:shape id="_x0000_s1041" type="#_x0000_t202" style="position:absolute;margin-left:451.60000000000002pt;margin-top:1.25pt;width:52.549999999999997pt;height:13.9pt;z-index:-125829369;mso-wrap-distance-left:378.85000000000002pt;mso-wrap-distance-top:0.55000000000000004pt;mso-wrap-distance-right:9.pt;mso-wrap-distance-bottom:14.6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ID e-portálu</w:t>
                      </w:r>
                    </w:p>
                  </w:txbxContent>
                </v:textbox>
                <w10:wrap type="topAndBottom" anchorx="page"/>
              </v:shape>
            </w:pict>
          </mc:Fallback>
        </mc:AlternateContent>
      </w:r>
    </w:p>
    <w:p w:rsidR="00A7184C" w:rsidRDefault="00A7184C">
      <w:pPr>
        <w:spacing w:line="85" w:lineRule="exact"/>
        <w:rPr>
          <w:sz w:val="7"/>
          <w:szCs w:val="7"/>
        </w:rPr>
      </w:pPr>
    </w:p>
    <w:p w:rsidR="00A7184C" w:rsidRDefault="00A7184C">
      <w:pPr>
        <w:spacing w:line="14" w:lineRule="exact"/>
        <w:sectPr w:rsidR="00A7184C">
          <w:type w:val="continuous"/>
          <w:pgSz w:w="11900" w:h="16840"/>
          <w:pgMar w:top="1199" w:right="0" w:bottom="1215" w:left="0" w:header="0" w:footer="3" w:gutter="0"/>
          <w:cols w:space="720"/>
          <w:noEndnote/>
          <w:docGrid w:linePitch="360"/>
        </w:sectPr>
      </w:pPr>
    </w:p>
    <w:p w:rsidR="00A7184C" w:rsidRDefault="00EC07F6">
      <w:pPr>
        <w:spacing w:line="14" w:lineRule="exact"/>
      </w:pPr>
      <w:r>
        <w:rPr>
          <w:noProof/>
          <w:lang w:bidi="ar-SA"/>
        </w:rPr>
        <w:lastRenderedPageBreak/>
        <w:drawing>
          <wp:anchor distT="0" distB="0" distL="0" distR="0" simplePos="0" relativeHeight="125829386" behindDoc="0" locked="0" layoutInCell="1" allowOverlap="1">
            <wp:simplePos x="0" y="0"/>
            <wp:positionH relativeFrom="page">
              <wp:posOffset>6930390</wp:posOffset>
            </wp:positionH>
            <wp:positionV relativeFrom="paragraph">
              <wp:posOffset>12700</wp:posOffset>
            </wp:positionV>
            <wp:extent cx="262255" cy="1572895"/>
            <wp:effectExtent l="0" t="0" r="0" b="0"/>
            <wp:wrapSquare wrapText="bothSides"/>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0"/>
                    <a:stretch/>
                  </pic:blipFill>
                  <pic:spPr>
                    <a:xfrm>
                      <a:off x="0" y="0"/>
                      <a:ext cx="262255" cy="1572895"/>
                    </a:xfrm>
                    <a:prstGeom prst="rect">
                      <a:avLst/>
                    </a:prstGeom>
                  </pic:spPr>
                </pic:pic>
              </a:graphicData>
            </a:graphic>
          </wp:anchor>
        </w:drawing>
      </w:r>
    </w:p>
    <w:p w:rsidR="00A7184C" w:rsidRDefault="00EC07F6">
      <w:pPr>
        <w:pStyle w:val="Zkladntext20"/>
        <w:shd w:val="clear" w:color="auto" w:fill="auto"/>
        <w:spacing w:after="180"/>
        <w:ind w:left="0" w:firstLine="0"/>
      </w:pPr>
      <w:r>
        <w:t>uzavřená v souladu se zákonem č. 458/2000 Sb., energetický zákon, ve znění pozdějších předpisů (dále jen "Energetický zákon") a v souladu s prováděcími předpisy, technickými pravidly a Řádem provozovatele distribuční soustavy, který je dostupný na webových</w:t>
      </w:r>
      <w:r>
        <w:t xml:space="preserve"> stránkách provozovatele </w:t>
      </w:r>
      <w:hyperlink r:id="rId11" w:history="1">
        <w:r>
          <w:rPr>
            <w:lang w:val="en-US" w:eastAsia="en-US" w:bidi="en-US"/>
          </w:rPr>
          <w:t xml:space="preserve">http://www.ppdistribuce.cz/distribucni- </w:t>
        </w:r>
        <w:r>
          <w:t>soustava/rad-provozovatele-</w:t>
        </w:r>
        <w:proofErr w:type="spellStart"/>
        <w:r>
          <w:t>ds</w:t>
        </w:r>
        <w:proofErr w:type="spellEnd"/>
      </w:hyperlink>
      <w:r>
        <w:t xml:space="preserve">, </w:t>
      </w:r>
      <w:proofErr w:type="gramStart"/>
      <w:r>
        <w:t>mezi</w:t>
      </w:r>
      <w:proofErr w:type="gramEnd"/>
    </w:p>
    <w:p w:rsidR="00A7184C" w:rsidRDefault="00EC07F6">
      <w:pPr>
        <w:pStyle w:val="Nadpis40"/>
        <w:keepNext/>
        <w:keepLines/>
        <w:shd w:val="clear" w:color="auto" w:fill="auto"/>
        <w:tabs>
          <w:tab w:val="left" w:leader="underscore" w:pos="9475"/>
        </w:tabs>
        <w:jc w:val="both"/>
      </w:pPr>
      <w:bookmarkStart w:id="4" w:name="bookmark4"/>
      <w:r>
        <w:rPr>
          <w:u w:val="single"/>
        </w:rPr>
        <w:t>PROVOZOVATELEM DISTRIBUČNÍ SOUSTAVY (DÁLE JEN PROVOZOVATEL)</w:t>
      </w:r>
      <w:r>
        <w:rPr>
          <w:u w:val="single"/>
        </w:rPr>
        <w:tab/>
      </w:r>
      <w:bookmarkEnd w:id="4"/>
    </w:p>
    <w:p w:rsidR="00A7184C" w:rsidRDefault="00EC07F6">
      <w:pPr>
        <w:pStyle w:val="Zkladntext20"/>
        <w:shd w:val="clear" w:color="auto" w:fill="auto"/>
        <w:ind w:left="0" w:firstLine="0"/>
      </w:pPr>
      <w:r>
        <w:t>Pražská ply</w:t>
      </w:r>
      <w:r>
        <w:t>nárenská Distribuce, a.s., člen koncernu Pražská plynárenská, a.s.</w:t>
      </w:r>
    </w:p>
    <w:p w:rsidR="00A7184C" w:rsidRDefault="00EC07F6">
      <w:pPr>
        <w:pStyle w:val="Zkladntext20"/>
        <w:shd w:val="clear" w:color="auto" w:fill="auto"/>
        <w:ind w:left="0" w:firstLine="0"/>
      </w:pPr>
      <w:r>
        <w:t>Pra</w:t>
      </w:r>
      <w:r>
        <w:t>ha 4, U Plynárny 500, PSČ 145 08</w:t>
      </w:r>
      <w:bookmarkStart w:id="5" w:name="_GoBack"/>
      <w:bookmarkEnd w:id="5"/>
    </w:p>
    <w:p w:rsidR="00A7184C" w:rsidRDefault="00EC07F6">
      <w:pPr>
        <w:spacing w:line="14" w:lineRule="exact"/>
      </w:pPr>
      <w:r>
        <w:rPr>
          <w:noProof/>
          <w:lang w:bidi="ar-SA"/>
        </w:rPr>
        <mc:AlternateContent>
          <mc:Choice Requires="wps">
            <w:drawing>
              <wp:anchor distT="387350" distB="1487805" distL="114300" distR="114300" simplePos="0" relativeHeight="125829387" behindDoc="0" locked="0" layoutInCell="1" allowOverlap="1">
                <wp:simplePos x="0" y="0"/>
                <wp:positionH relativeFrom="page">
                  <wp:posOffset>657225</wp:posOffset>
                </wp:positionH>
                <wp:positionV relativeFrom="paragraph">
                  <wp:posOffset>396240</wp:posOffset>
                </wp:positionV>
                <wp:extent cx="6184265" cy="69469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6184265" cy="694690"/>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4459"/>
                              <w:gridCol w:w="917"/>
                              <w:gridCol w:w="1507"/>
                              <w:gridCol w:w="1541"/>
                              <w:gridCol w:w="1315"/>
                            </w:tblGrid>
                            <w:tr w:rsidR="00A7184C">
                              <w:tblPrEx>
                                <w:tblCellMar>
                                  <w:top w:w="0" w:type="dxa"/>
                                  <w:bottom w:w="0" w:type="dxa"/>
                                </w:tblCellMar>
                              </w:tblPrEx>
                              <w:trPr>
                                <w:trHeight w:hRule="exact" w:val="274"/>
                                <w:tblHeader/>
                              </w:trPr>
                              <w:tc>
                                <w:tcPr>
                                  <w:tcW w:w="4459" w:type="dxa"/>
                                  <w:tcBorders>
                                    <w:top w:val="single" w:sz="4" w:space="0" w:color="auto"/>
                                  </w:tcBorders>
                                  <w:shd w:val="clear" w:color="auto" w:fill="FFFFFF"/>
                                </w:tcPr>
                                <w:p w:rsidR="00A7184C" w:rsidRDefault="00A7184C">
                                  <w:pPr>
                                    <w:rPr>
                                      <w:sz w:val="10"/>
                                      <w:szCs w:val="10"/>
                                    </w:rPr>
                                  </w:pPr>
                                </w:p>
                              </w:tc>
                              <w:tc>
                                <w:tcPr>
                                  <w:tcW w:w="917" w:type="dxa"/>
                                  <w:tcBorders>
                                    <w:top w:val="single" w:sz="4" w:space="0" w:color="auto"/>
                                  </w:tcBorders>
                                  <w:shd w:val="clear" w:color="auto" w:fill="FFFFFF"/>
                                  <w:vAlign w:val="bottom"/>
                                </w:tcPr>
                                <w:p w:rsidR="00A7184C" w:rsidRDefault="00EC07F6">
                                  <w:pPr>
                                    <w:pStyle w:val="Jin0"/>
                                    <w:shd w:val="clear" w:color="auto" w:fill="auto"/>
                                    <w:spacing w:line="240" w:lineRule="auto"/>
                                    <w:ind w:left="80"/>
                                    <w:jc w:val="center"/>
                                    <w:rPr>
                                      <w:sz w:val="19"/>
                                      <w:szCs w:val="19"/>
                                    </w:rPr>
                                  </w:pPr>
                                  <w:r>
                                    <w:rPr>
                                      <w:rFonts w:ascii="Tahoma" w:eastAsia="Tahoma" w:hAnsi="Tahoma" w:cs="Tahoma"/>
                                      <w:sz w:val="19"/>
                                      <w:szCs w:val="19"/>
                                    </w:rPr>
                                    <w:t>a</w:t>
                                  </w:r>
                                </w:p>
                              </w:tc>
                              <w:tc>
                                <w:tcPr>
                                  <w:tcW w:w="1507" w:type="dxa"/>
                                  <w:tcBorders>
                                    <w:top w:val="single" w:sz="4" w:space="0" w:color="auto"/>
                                  </w:tcBorders>
                                  <w:shd w:val="clear" w:color="auto" w:fill="FFFFFF"/>
                                </w:tcPr>
                                <w:p w:rsidR="00A7184C" w:rsidRDefault="00A7184C">
                                  <w:pPr>
                                    <w:rPr>
                                      <w:sz w:val="10"/>
                                      <w:szCs w:val="10"/>
                                    </w:rPr>
                                  </w:pPr>
                                </w:p>
                              </w:tc>
                              <w:tc>
                                <w:tcPr>
                                  <w:tcW w:w="1541" w:type="dxa"/>
                                  <w:tcBorders>
                                    <w:top w:val="single" w:sz="4" w:space="0" w:color="auto"/>
                                  </w:tcBorders>
                                  <w:shd w:val="clear" w:color="auto" w:fill="FFFFFF"/>
                                </w:tcPr>
                                <w:p w:rsidR="00A7184C" w:rsidRDefault="00A7184C">
                                  <w:pPr>
                                    <w:rPr>
                                      <w:sz w:val="10"/>
                                      <w:szCs w:val="10"/>
                                    </w:rPr>
                                  </w:pPr>
                                </w:p>
                              </w:tc>
                              <w:tc>
                                <w:tcPr>
                                  <w:tcW w:w="1315" w:type="dxa"/>
                                  <w:tcBorders>
                                    <w:top w:val="single" w:sz="4" w:space="0" w:color="auto"/>
                                  </w:tcBorders>
                                  <w:shd w:val="clear" w:color="auto" w:fill="FFFFFF"/>
                                </w:tcPr>
                                <w:p w:rsidR="00A7184C" w:rsidRDefault="00A7184C">
                                  <w:pPr>
                                    <w:rPr>
                                      <w:sz w:val="10"/>
                                      <w:szCs w:val="10"/>
                                    </w:rPr>
                                  </w:pPr>
                                </w:p>
                              </w:tc>
                            </w:tr>
                            <w:tr w:rsidR="00A7184C">
                              <w:tblPrEx>
                                <w:tblCellMar>
                                  <w:top w:w="0" w:type="dxa"/>
                                  <w:bottom w:w="0" w:type="dxa"/>
                                </w:tblCellMar>
                              </w:tblPrEx>
                              <w:trPr>
                                <w:trHeight w:hRule="exact" w:val="326"/>
                              </w:trPr>
                              <w:tc>
                                <w:tcPr>
                                  <w:tcW w:w="4459" w:type="dxa"/>
                                  <w:tcBorders>
                                    <w:top w:val="single" w:sz="4" w:space="0" w:color="auto"/>
                                    <w:left w:val="single" w:sz="4" w:space="0" w:color="auto"/>
                                  </w:tcBorders>
                                  <w:shd w:val="clear" w:color="auto" w:fill="FFFFFF"/>
                                </w:tcPr>
                                <w:p w:rsidR="00A7184C" w:rsidRDefault="00EC07F6">
                                  <w:pPr>
                                    <w:pStyle w:val="Jin0"/>
                                    <w:shd w:val="clear" w:color="auto" w:fill="auto"/>
                                    <w:spacing w:line="240" w:lineRule="auto"/>
                                    <w:jc w:val="left"/>
                                    <w:rPr>
                                      <w:sz w:val="19"/>
                                      <w:szCs w:val="19"/>
                                    </w:rPr>
                                  </w:pPr>
                                  <w:r>
                                    <w:rPr>
                                      <w:rFonts w:ascii="Tahoma" w:eastAsia="Tahoma" w:hAnsi="Tahoma" w:cs="Tahoma"/>
                                      <w:b/>
                                      <w:bCs/>
                                      <w:sz w:val="19"/>
                                      <w:szCs w:val="19"/>
                                    </w:rPr>
                                    <w:t>ZÁKAZNÍKEM</w:t>
                                  </w:r>
                                </w:p>
                              </w:tc>
                              <w:tc>
                                <w:tcPr>
                                  <w:tcW w:w="917" w:type="dxa"/>
                                  <w:tcBorders>
                                    <w:top w:val="single" w:sz="4" w:space="0" w:color="auto"/>
                                  </w:tcBorders>
                                  <w:shd w:val="clear" w:color="auto" w:fill="FFFFFF"/>
                                </w:tcPr>
                                <w:p w:rsidR="00A7184C" w:rsidRDefault="00A7184C">
                                  <w:pPr>
                                    <w:rPr>
                                      <w:sz w:val="10"/>
                                      <w:szCs w:val="10"/>
                                    </w:rPr>
                                  </w:pPr>
                                </w:p>
                              </w:tc>
                              <w:tc>
                                <w:tcPr>
                                  <w:tcW w:w="1507" w:type="dxa"/>
                                  <w:tcBorders>
                                    <w:top w:val="single" w:sz="4" w:space="0" w:color="auto"/>
                                  </w:tcBorders>
                                  <w:shd w:val="clear" w:color="auto" w:fill="FFFFFF"/>
                                </w:tcPr>
                                <w:p w:rsidR="00A7184C" w:rsidRDefault="00A7184C">
                                  <w:pPr>
                                    <w:rPr>
                                      <w:sz w:val="10"/>
                                      <w:szCs w:val="10"/>
                                    </w:rPr>
                                  </w:pPr>
                                </w:p>
                              </w:tc>
                              <w:tc>
                                <w:tcPr>
                                  <w:tcW w:w="1541" w:type="dxa"/>
                                  <w:tcBorders>
                                    <w:top w:val="single" w:sz="4" w:space="0" w:color="auto"/>
                                  </w:tcBorders>
                                  <w:shd w:val="clear" w:color="auto" w:fill="FFFFFF"/>
                                </w:tcPr>
                                <w:p w:rsidR="00A7184C" w:rsidRDefault="00A7184C">
                                  <w:pPr>
                                    <w:rPr>
                                      <w:sz w:val="10"/>
                                      <w:szCs w:val="10"/>
                                    </w:rPr>
                                  </w:pPr>
                                </w:p>
                              </w:tc>
                              <w:tc>
                                <w:tcPr>
                                  <w:tcW w:w="1315" w:type="dxa"/>
                                  <w:tcBorders>
                                    <w:top w:val="single" w:sz="4" w:space="0" w:color="auto"/>
                                    <w:right w:val="single" w:sz="4" w:space="0" w:color="auto"/>
                                  </w:tcBorders>
                                  <w:shd w:val="clear" w:color="auto" w:fill="FFFFFF"/>
                                </w:tcPr>
                                <w:p w:rsidR="00A7184C" w:rsidRDefault="00A7184C">
                                  <w:pPr>
                                    <w:rPr>
                                      <w:sz w:val="10"/>
                                      <w:szCs w:val="10"/>
                                    </w:rPr>
                                  </w:pPr>
                                </w:p>
                              </w:tc>
                            </w:tr>
                            <w:tr w:rsidR="00A7184C">
                              <w:tblPrEx>
                                <w:tblCellMar>
                                  <w:top w:w="0" w:type="dxa"/>
                                  <w:bottom w:w="0" w:type="dxa"/>
                                </w:tblCellMar>
                              </w:tblPrEx>
                              <w:trPr>
                                <w:trHeight w:hRule="exact" w:val="298"/>
                              </w:trPr>
                              <w:tc>
                                <w:tcPr>
                                  <w:tcW w:w="4459" w:type="dxa"/>
                                  <w:tcBorders>
                                    <w:top w:val="single" w:sz="4" w:space="0" w:color="auto"/>
                                    <w:left w:val="single" w:sz="4" w:space="0" w:color="auto"/>
                                  </w:tcBorders>
                                  <w:shd w:val="clear" w:color="auto" w:fill="FFFFFF"/>
                                  <w:vAlign w:val="bottom"/>
                                </w:tcPr>
                                <w:p w:rsidR="00A7184C" w:rsidRDefault="00EC07F6">
                                  <w:pPr>
                                    <w:pStyle w:val="Jin0"/>
                                    <w:shd w:val="clear" w:color="auto" w:fill="auto"/>
                                    <w:spacing w:line="240" w:lineRule="auto"/>
                                    <w:ind w:left="1160"/>
                                    <w:jc w:val="left"/>
                                    <w:rPr>
                                      <w:sz w:val="19"/>
                                      <w:szCs w:val="19"/>
                                    </w:rPr>
                                  </w:pPr>
                                  <w:r>
                                    <w:rPr>
                                      <w:rFonts w:ascii="Tahoma" w:eastAsia="Tahoma" w:hAnsi="Tahoma" w:cs="Tahoma"/>
                                      <w:sz w:val="19"/>
                                      <w:szCs w:val="19"/>
                                    </w:rPr>
                                    <w:t>Výzkumný ústav rostlinné výroby, v. v. i.</w:t>
                                  </w:r>
                                </w:p>
                              </w:tc>
                              <w:tc>
                                <w:tcPr>
                                  <w:tcW w:w="917" w:type="dxa"/>
                                  <w:tcBorders>
                                    <w:top w:val="single" w:sz="4" w:space="0" w:color="auto"/>
                                  </w:tcBorders>
                                  <w:shd w:val="clear" w:color="auto" w:fill="FFFFFF"/>
                                </w:tcPr>
                                <w:p w:rsidR="00A7184C" w:rsidRDefault="00A7184C">
                                  <w:pPr>
                                    <w:rPr>
                                      <w:sz w:val="10"/>
                                      <w:szCs w:val="10"/>
                                    </w:rPr>
                                  </w:pPr>
                                </w:p>
                              </w:tc>
                              <w:tc>
                                <w:tcPr>
                                  <w:tcW w:w="1507" w:type="dxa"/>
                                  <w:tcBorders>
                                    <w:top w:val="single" w:sz="4" w:space="0" w:color="auto"/>
                                  </w:tcBorders>
                                  <w:shd w:val="clear" w:color="auto" w:fill="FFFFFF"/>
                                  <w:vAlign w:val="bottom"/>
                                </w:tcPr>
                                <w:p w:rsidR="00A7184C" w:rsidRDefault="00EC07F6">
                                  <w:pPr>
                                    <w:pStyle w:val="Jin0"/>
                                    <w:shd w:val="clear" w:color="auto" w:fill="auto"/>
                                    <w:spacing w:line="240" w:lineRule="auto"/>
                                    <w:ind w:right="180"/>
                                    <w:jc w:val="center"/>
                                    <w:rPr>
                                      <w:sz w:val="19"/>
                                      <w:szCs w:val="19"/>
                                    </w:rPr>
                                  </w:pPr>
                                  <w:r>
                                    <w:rPr>
                                      <w:rFonts w:ascii="Tahoma" w:eastAsia="Tahoma" w:hAnsi="Tahoma" w:cs="Tahoma"/>
                                      <w:sz w:val="19"/>
                                      <w:szCs w:val="19"/>
                                    </w:rPr>
                                    <w:t>Maloodběr</w:t>
                                  </w:r>
                                </w:p>
                              </w:tc>
                              <w:tc>
                                <w:tcPr>
                                  <w:tcW w:w="1541" w:type="dxa"/>
                                  <w:tcBorders>
                                    <w:top w:val="single" w:sz="4" w:space="0" w:color="auto"/>
                                  </w:tcBorders>
                                  <w:shd w:val="clear" w:color="auto" w:fill="FFFFFF"/>
                                  <w:vAlign w:val="bottom"/>
                                </w:tcPr>
                                <w:p w:rsidR="00A7184C" w:rsidRDefault="00EC07F6">
                                  <w:pPr>
                                    <w:pStyle w:val="Jin0"/>
                                    <w:shd w:val="clear" w:color="auto" w:fill="auto"/>
                                    <w:spacing w:line="240" w:lineRule="auto"/>
                                    <w:ind w:right="100"/>
                                    <w:jc w:val="center"/>
                                    <w:rPr>
                                      <w:sz w:val="19"/>
                                      <w:szCs w:val="19"/>
                                    </w:rPr>
                                  </w:pPr>
                                  <w:r>
                                    <w:rPr>
                                      <w:rFonts w:ascii="Tahoma" w:eastAsia="Tahoma" w:hAnsi="Tahoma" w:cs="Tahoma"/>
                                      <w:sz w:val="19"/>
                                      <w:szCs w:val="19"/>
                                    </w:rPr>
                                    <w:t>00027006</w:t>
                                  </w:r>
                                </w:p>
                              </w:tc>
                              <w:tc>
                                <w:tcPr>
                                  <w:tcW w:w="1315" w:type="dxa"/>
                                  <w:tcBorders>
                                    <w:top w:val="single" w:sz="4" w:space="0" w:color="auto"/>
                                    <w:right w:val="single" w:sz="4" w:space="0" w:color="auto"/>
                                  </w:tcBorders>
                                  <w:shd w:val="clear" w:color="auto" w:fill="FFFFFF"/>
                                  <w:vAlign w:val="bottom"/>
                                </w:tcPr>
                                <w:p w:rsidR="00A7184C" w:rsidRDefault="00EC07F6">
                                  <w:pPr>
                                    <w:pStyle w:val="Jin0"/>
                                    <w:shd w:val="clear" w:color="auto" w:fill="auto"/>
                                    <w:spacing w:line="240" w:lineRule="auto"/>
                                    <w:jc w:val="center"/>
                                    <w:rPr>
                                      <w:sz w:val="19"/>
                                      <w:szCs w:val="19"/>
                                    </w:rPr>
                                  </w:pPr>
                                  <w:r>
                                    <w:rPr>
                                      <w:rFonts w:ascii="Tahoma" w:eastAsia="Tahoma" w:hAnsi="Tahoma" w:cs="Tahoma"/>
                                      <w:sz w:val="19"/>
                                      <w:szCs w:val="19"/>
                                    </w:rPr>
                                    <w:t>CZ00027006</w:t>
                                  </w:r>
                                </w:p>
                              </w:tc>
                            </w:tr>
                            <w:tr w:rsidR="00A7184C">
                              <w:tblPrEx>
                                <w:tblCellMar>
                                  <w:top w:w="0" w:type="dxa"/>
                                  <w:bottom w:w="0" w:type="dxa"/>
                                </w:tblCellMar>
                              </w:tblPrEx>
                              <w:trPr>
                                <w:trHeight w:hRule="exact" w:val="197"/>
                              </w:trPr>
                              <w:tc>
                                <w:tcPr>
                                  <w:tcW w:w="4459" w:type="dxa"/>
                                  <w:tcBorders>
                                    <w:top w:val="single" w:sz="4" w:space="0" w:color="auto"/>
                                    <w:left w:val="single" w:sz="4" w:space="0" w:color="auto"/>
                                    <w:bottom w:val="single" w:sz="4" w:space="0" w:color="auto"/>
                                  </w:tcBorders>
                                  <w:shd w:val="clear" w:color="auto" w:fill="FFFFFF"/>
                                </w:tcPr>
                                <w:p w:rsidR="00A7184C" w:rsidRDefault="00EC07F6">
                                  <w:pPr>
                                    <w:pStyle w:val="Jin0"/>
                                    <w:shd w:val="clear" w:color="auto" w:fill="auto"/>
                                    <w:spacing w:line="240" w:lineRule="auto"/>
                                    <w:ind w:left="1540"/>
                                    <w:jc w:val="left"/>
                                    <w:rPr>
                                      <w:sz w:val="12"/>
                                      <w:szCs w:val="12"/>
                                    </w:rPr>
                                  </w:pPr>
                                  <w:r>
                                    <w:rPr>
                                      <w:rFonts w:ascii="Tahoma" w:eastAsia="Tahoma" w:hAnsi="Tahoma" w:cs="Tahoma"/>
                                      <w:sz w:val="12"/>
                                      <w:szCs w:val="12"/>
                                    </w:rPr>
                                    <w:t>příjmení, jméno, titul popř. obchodní firma</w:t>
                                  </w:r>
                                </w:p>
                              </w:tc>
                              <w:tc>
                                <w:tcPr>
                                  <w:tcW w:w="917" w:type="dxa"/>
                                  <w:tcBorders>
                                    <w:top w:val="single" w:sz="4" w:space="0" w:color="auto"/>
                                    <w:bottom w:val="single" w:sz="4" w:space="0" w:color="auto"/>
                                  </w:tcBorders>
                                  <w:shd w:val="clear" w:color="auto" w:fill="FFFFFF"/>
                                </w:tcPr>
                                <w:p w:rsidR="00A7184C" w:rsidRDefault="00A7184C">
                                  <w:pPr>
                                    <w:rPr>
                                      <w:sz w:val="10"/>
                                      <w:szCs w:val="10"/>
                                    </w:rPr>
                                  </w:pPr>
                                </w:p>
                              </w:tc>
                              <w:tc>
                                <w:tcPr>
                                  <w:tcW w:w="1507" w:type="dxa"/>
                                  <w:tcBorders>
                                    <w:top w:val="single" w:sz="4" w:space="0" w:color="auto"/>
                                    <w:bottom w:val="single" w:sz="4" w:space="0" w:color="auto"/>
                                  </w:tcBorders>
                                  <w:shd w:val="clear" w:color="auto" w:fill="FFFFFF"/>
                                </w:tcPr>
                                <w:p w:rsidR="00A7184C" w:rsidRDefault="00EC07F6">
                                  <w:pPr>
                                    <w:pStyle w:val="Jin0"/>
                                    <w:shd w:val="clear" w:color="auto" w:fill="auto"/>
                                    <w:spacing w:line="240" w:lineRule="auto"/>
                                    <w:ind w:right="180"/>
                                    <w:jc w:val="center"/>
                                    <w:rPr>
                                      <w:sz w:val="12"/>
                                      <w:szCs w:val="12"/>
                                    </w:rPr>
                                  </w:pPr>
                                  <w:r>
                                    <w:rPr>
                                      <w:rFonts w:ascii="Tahoma" w:eastAsia="Tahoma" w:hAnsi="Tahoma" w:cs="Tahoma"/>
                                      <w:sz w:val="12"/>
                                      <w:szCs w:val="12"/>
                                    </w:rPr>
                                    <w:t>kategorie</w:t>
                                  </w:r>
                                </w:p>
                              </w:tc>
                              <w:tc>
                                <w:tcPr>
                                  <w:tcW w:w="1541" w:type="dxa"/>
                                  <w:tcBorders>
                                    <w:top w:val="single" w:sz="4" w:space="0" w:color="auto"/>
                                    <w:bottom w:val="single" w:sz="4" w:space="0" w:color="auto"/>
                                  </w:tcBorders>
                                  <w:shd w:val="clear" w:color="auto" w:fill="FFFFFF"/>
                                </w:tcPr>
                                <w:p w:rsidR="00A7184C" w:rsidRDefault="00EC07F6">
                                  <w:pPr>
                                    <w:pStyle w:val="Jin0"/>
                                    <w:shd w:val="clear" w:color="auto" w:fill="auto"/>
                                    <w:spacing w:line="240" w:lineRule="auto"/>
                                    <w:ind w:right="100"/>
                                    <w:jc w:val="center"/>
                                    <w:rPr>
                                      <w:sz w:val="12"/>
                                      <w:szCs w:val="12"/>
                                    </w:rPr>
                                  </w:pPr>
                                  <w:r>
                                    <w:rPr>
                                      <w:rFonts w:ascii="Tahoma" w:eastAsia="Tahoma" w:hAnsi="Tahoma" w:cs="Tahoma"/>
                                      <w:sz w:val="12"/>
                                      <w:szCs w:val="12"/>
                                    </w:rPr>
                                    <w:t>datum narození/IČO</w:t>
                                  </w:r>
                                </w:p>
                              </w:tc>
                              <w:tc>
                                <w:tcPr>
                                  <w:tcW w:w="1315" w:type="dxa"/>
                                  <w:tcBorders>
                                    <w:top w:val="single" w:sz="4" w:space="0" w:color="auto"/>
                                    <w:bottom w:val="single" w:sz="4" w:space="0" w:color="auto"/>
                                    <w:right w:val="single" w:sz="4" w:space="0" w:color="auto"/>
                                  </w:tcBorders>
                                  <w:shd w:val="clear" w:color="auto" w:fill="FFFFFF"/>
                                </w:tcPr>
                                <w:p w:rsidR="00A7184C" w:rsidRDefault="00EC07F6">
                                  <w:pPr>
                                    <w:pStyle w:val="Jin0"/>
                                    <w:shd w:val="clear" w:color="auto" w:fill="auto"/>
                                    <w:spacing w:line="240" w:lineRule="auto"/>
                                    <w:jc w:val="center"/>
                                    <w:rPr>
                                      <w:sz w:val="12"/>
                                      <w:szCs w:val="12"/>
                                    </w:rPr>
                                  </w:pPr>
                                  <w:r>
                                    <w:rPr>
                                      <w:rFonts w:ascii="Tahoma" w:eastAsia="Tahoma" w:hAnsi="Tahoma" w:cs="Tahoma"/>
                                      <w:sz w:val="12"/>
                                      <w:szCs w:val="12"/>
                                    </w:rPr>
                                    <w:t>DIČ</w:t>
                                  </w:r>
                                </w:p>
                              </w:tc>
                            </w:tr>
                          </w:tbl>
                          <w:p w:rsidR="00000000" w:rsidRDefault="00EC07F6"/>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0" type="#_x0000_t202" style="position:absolute;margin-left:51.75pt;margin-top:31.2pt;width:486.95pt;height:54.7pt;z-index:125829387;visibility:visible;mso-wrap-style:square;mso-wrap-distance-left:9pt;mso-wrap-distance-top:30.5pt;mso-wrap-distance-right:9pt;mso-wrap-distance-bottom:117.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" filled="f" stroked="f">
                <v:textbox style="mso-fit-shape-to-text:t"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4459"/>
                        <w:gridCol w:w="917"/>
                        <w:gridCol w:w="1507"/>
                        <w:gridCol w:w="1541"/>
                        <w:gridCol w:w="1315"/>
                      </w:tblGrid>
                      <w:tr w:rsidR="00A7184C">
                        <w:tblPrEx>
                          <w:tblCellMar>
                            <w:top w:w="0" w:type="dxa"/>
                            <w:bottom w:w="0" w:type="dxa"/>
                          </w:tblCellMar>
                        </w:tblPrEx>
                        <w:trPr>
                          <w:trHeight w:hRule="exact" w:val="274"/>
                          <w:tblHeader/>
                        </w:trPr>
                        <w:tc>
                          <w:tcPr>
                            <w:tcW w:w="4459" w:type="dxa"/>
                            <w:tcBorders>
                              <w:top w:val="single" w:sz="4" w:space="0" w:color="auto"/>
                            </w:tcBorders>
                            <w:shd w:val="clear" w:color="auto" w:fill="FFFFFF"/>
                          </w:tcPr>
                          <w:p w:rsidR="00A7184C" w:rsidRDefault="00A7184C">
                            <w:pPr>
                              <w:rPr>
                                <w:sz w:val="10"/>
                                <w:szCs w:val="10"/>
                              </w:rPr>
                            </w:pPr>
                          </w:p>
                        </w:tc>
                        <w:tc>
                          <w:tcPr>
                            <w:tcW w:w="917" w:type="dxa"/>
                            <w:tcBorders>
                              <w:top w:val="single" w:sz="4" w:space="0" w:color="auto"/>
                            </w:tcBorders>
                            <w:shd w:val="clear" w:color="auto" w:fill="FFFFFF"/>
                            <w:vAlign w:val="bottom"/>
                          </w:tcPr>
                          <w:p w:rsidR="00A7184C" w:rsidRDefault="00EC07F6">
                            <w:pPr>
                              <w:pStyle w:val="Jin0"/>
                              <w:shd w:val="clear" w:color="auto" w:fill="auto"/>
                              <w:spacing w:line="240" w:lineRule="auto"/>
                              <w:ind w:left="80"/>
                              <w:jc w:val="center"/>
                              <w:rPr>
                                <w:sz w:val="19"/>
                                <w:szCs w:val="19"/>
                              </w:rPr>
                            </w:pPr>
                            <w:r>
                              <w:rPr>
                                <w:rFonts w:ascii="Tahoma" w:eastAsia="Tahoma" w:hAnsi="Tahoma" w:cs="Tahoma"/>
                                <w:sz w:val="19"/>
                                <w:szCs w:val="19"/>
                              </w:rPr>
                              <w:t>a</w:t>
                            </w:r>
                          </w:p>
                        </w:tc>
                        <w:tc>
                          <w:tcPr>
                            <w:tcW w:w="1507" w:type="dxa"/>
                            <w:tcBorders>
                              <w:top w:val="single" w:sz="4" w:space="0" w:color="auto"/>
                            </w:tcBorders>
                            <w:shd w:val="clear" w:color="auto" w:fill="FFFFFF"/>
                          </w:tcPr>
                          <w:p w:rsidR="00A7184C" w:rsidRDefault="00A7184C">
                            <w:pPr>
                              <w:rPr>
                                <w:sz w:val="10"/>
                                <w:szCs w:val="10"/>
                              </w:rPr>
                            </w:pPr>
                          </w:p>
                        </w:tc>
                        <w:tc>
                          <w:tcPr>
                            <w:tcW w:w="1541" w:type="dxa"/>
                            <w:tcBorders>
                              <w:top w:val="single" w:sz="4" w:space="0" w:color="auto"/>
                            </w:tcBorders>
                            <w:shd w:val="clear" w:color="auto" w:fill="FFFFFF"/>
                          </w:tcPr>
                          <w:p w:rsidR="00A7184C" w:rsidRDefault="00A7184C">
                            <w:pPr>
                              <w:rPr>
                                <w:sz w:val="10"/>
                                <w:szCs w:val="10"/>
                              </w:rPr>
                            </w:pPr>
                          </w:p>
                        </w:tc>
                        <w:tc>
                          <w:tcPr>
                            <w:tcW w:w="1315" w:type="dxa"/>
                            <w:tcBorders>
                              <w:top w:val="single" w:sz="4" w:space="0" w:color="auto"/>
                            </w:tcBorders>
                            <w:shd w:val="clear" w:color="auto" w:fill="FFFFFF"/>
                          </w:tcPr>
                          <w:p w:rsidR="00A7184C" w:rsidRDefault="00A7184C">
                            <w:pPr>
                              <w:rPr>
                                <w:sz w:val="10"/>
                                <w:szCs w:val="10"/>
                              </w:rPr>
                            </w:pPr>
                          </w:p>
                        </w:tc>
                      </w:tr>
                      <w:tr w:rsidR="00A7184C">
                        <w:tblPrEx>
                          <w:tblCellMar>
                            <w:top w:w="0" w:type="dxa"/>
                            <w:bottom w:w="0" w:type="dxa"/>
                          </w:tblCellMar>
                        </w:tblPrEx>
                        <w:trPr>
                          <w:trHeight w:hRule="exact" w:val="326"/>
                        </w:trPr>
                        <w:tc>
                          <w:tcPr>
                            <w:tcW w:w="4459" w:type="dxa"/>
                            <w:tcBorders>
                              <w:top w:val="single" w:sz="4" w:space="0" w:color="auto"/>
                              <w:left w:val="single" w:sz="4" w:space="0" w:color="auto"/>
                            </w:tcBorders>
                            <w:shd w:val="clear" w:color="auto" w:fill="FFFFFF"/>
                          </w:tcPr>
                          <w:p w:rsidR="00A7184C" w:rsidRDefault="00EC07F6">
                            <w:pPr>
                              <w:pStyle w:val="Jin0"/>
                              <w:shd w:val="clear" w:color="auto" w:fill="auto"/>
                              <w:spacing w:line="240" w:lineRule="auto"/>
                              <w:jc w:val="left"/>
                              <w:rPr>
                                <w:sz w:val="19"/>
                                <w:szCs w:val="19"/>
                              </w:rPr>
                            </w:pPr>
                            <w:r>
                              <w:rPr>
                                <w:rFonts w:ascii="Tahoma" w:eastAsia="Tahoma" w:hAnsi="Tahoma" w:cs="Tahoma"/>
                                <w:b/>
                                <w:bCs/>
                                <w:sz w:val="19"/>
                                <w:szCs w:val="19"/>
                              </w:rPr>
                              <w:t>ZÁKAZNÍKEM</w:t>
                            </w:r>
                          </w:p>
                        </w:tc>
                        <w:tc>
                          <w:tcPr>
                            <w:tcW w:w="917" w:type="dxa"/>
                            <w:tcBorders>
                              <w:top w:val="single" w:sz="4" w:space="0" w:color="auto"/>
                            </w:tcBorders>
                            <w:shd w:val="clear" w:color="auto" w:fill="FFFFFF"/>
                          </w:tcPr>
                          <w:p w:rsidR="00A7184C" w:rsidRDefault="00A7184C">
                            <w:pPr>
                              <w:rPr>
                                <w:sz w:val="10"/>
                                <w:szCs w:val="10"/>
                              </w:rPr>
                            </w:pPr>
                          </w:p>
                        </w:tc>
                        <w:tc>
                          <w:tcPr>
                            <w:tcW w:w="1507" w:type="dxa"/>
                            <w:tcBorders>
                              <w:top w:val="single" w:sz="4" w:space="0" w:color="auto"/>
                            </w:tcBorders>
                            <w:shd w:val="clear" w:color="auto" w:fill="FFFFFF"/>
                          </w:tcPr>
                          <w:p w:rsidR="00A7184C" w:rsidRDefault="00A7184C">
                            <w:pPr>
                              <w:rPr>
                                <w:sz w:val="10"/>
                                <w:szCs w:val="10"/>
                              </w:rPr>
                            </w:pPr>
                          </w:p>
                        </w:tc>
                        <w:tc>
                          <w:tcPr>
                            <w:tcW w:w="1541" w:type="dxa"/>
                            <w:tcBorders>
                              <w:top w:val="single" w:sz="4" w:space="0" w:color="auto"/>
                            </w:tcBorders>
                            <w:shd w:val="clear" w:color="auto" w:fill="FFFFFF"/>
                          </w:tcPr>
                          <w:p w:rsidR="00A7184C" w:rsidRDefault="00A7184C">
                            <w:pPr>
                              <w:rPr>
                                <w:sz w:val="10"/>
                                <w:szCs w:val="10"/>
                              </w:rPr>
                            </w:pPr>
                          </w:p>
                        </w:tc>
                        <w:tc>
                          <w:tcPr>
                            <w:tcW w:w="1315" w:type="dxa"/>
                            <w:tcBorders>
                              <w:top w:val="single" w:sz="4" w:space="0" w:color="auto"/>
                              <w:right w:val="single" w:sz="4" w:space="0" w:color="auto"/>
                            </w:tcBorders>
                            <w:shd w:val="clear" w:color="auto" w:fill="FFFFFF"/>
                          </w:tcPr>
                          <w:p w:rsidR="00A7184C" w:rsidRDefault="00A7184C">
                            <w:pPr>
                              <w:rPr>
                                <w:sz w:val="10"/>
                                <w:szCs w:val="10"/>
                              </w:rPr>
                            </w:pPr>
                          </w:p>
                        </w:tc>
                      </w:tr>
                      <w:tr w:rsidR="00A7184C">
                        <w:tblPrEx>
                          <w:tblCellMar>
                            <w:top w:w="0" w:type="dxa"/>
                            <w:bottom w:w="0" w:type="dxa"/>
                          </w:tblCellMar>
                        </w:tblPrEx>
                        <w:trPr>
                          <w:trHeight w:hRule="exact" w:val="298"/>
                        </w:trPr>
                        <w:tc>
                          <w:tcPr>
                            <w:tcW w:w="4459" w:type="dxa"/>
                            <w:tcBorders>
                              <w:top w:val="single" w:sz="4" w:space="0" w:color="auto"/>
                              <w:left w:val="single" w:sz="4" w:space="0" w:color="auto"/>
                            </w:tcBorders>
                            <w:shd w:val="clear" w:color="auto" w:fill="FFFFFF"/>
                            <w:vAlign w:val="bottom"/>
                          </w:tcPr>
                          <w:p w:rsidR="00A7184C" w:rsidRDefault="00EC07F6">
                            <w:pPr>
                              <w:pStyle w:val="Jin0"/>
                              <w:shd w:val="clear" w:color="auto" w:fill="auto"/>
                              <w:spacing w:line="240" w:lineRule="auto"/>
                              <w:ind w:left="1160"/>
                              <w:jc w:val="left"/>
                              <w:rPr>
                                <w:sz w:val="19"/>
                                <w:szCs w:val="19"/>
                              </w:rPr>
                            </w:pPr>
                            <w:r>
                              <w:rPr>
                                <w:rFonts w:ascii="Tahoma" w:eastAsia="Tahoma" w:hAnsi="Tahoma" w:cs="Tahoma"/>
                                <w:sz w:val="19"/>
                                <w:szCs w:val="19"/>
                              </w:rPr>
                              <w:t>Výzkumný ústav rostlinné výroby, v. v. i.</w:t>
                            </w:r>
                          </w:p>
                        </w:tc>
                        <w:tc>
                          <w:tcPr>
                            <w:tcW w:w="917" w:type="dxa"/>
                            <w:tcBorders>
                              <w:top w:val="single" w:sz="4" w:space="0" w:color="auto"/>
                            </w:tcBorders>
                            <w:shd w:val="clear" w:color="auto" w:fill="FFFFFF"/>
                          </w:tcPr>
                          <w:p w:rsidR="00A7184C" w:rsidRDefault="00A7184C">
                            <w:pPr>
                              <w:rPr>
                                <w:sz w:val="10"/>
                                <w:szCs w:val="10"/>
                              </w:rPr>
                            </w:pPr>
                          </w:p>
                        </w:tc>
                        <w:tc>
                          <w:tcPr>
                            <w:tcW w:w="1507" w:type="dxa"/>
                            <w:tcBorders>
                              <w:top w:val="single" w:sz="4" w:space="0" w:color="auto"/>
                            </w:tcBorders>
                            <w:shd w:val="clear" w:color="auto" w:fill="FFFFFF"/>
                            <w:vAlign w:val="bottom"/>
                          </w:tcPr>
                          <w:p w:rsidR="00A7184C" w:rsidRDefault="00EC07F6">
                            <w:pPr>
                              <w:pStyle w:val="Jin0"/>
                              <w:shd w:val="clear" w:color="auto" w:fill="auto"/>
                              <w:spacing w:line="240" w:lineRule="auto"/>
                              <w:ind w:right="180"/>
                              <w:jc w:val="center"/>
                              <w:rPr>
                                <w:sz w:val="19"/>
                                <w:szCs w:val="19"/>
                              </w:rPr>
                            </w:pPr>
                            <w:r>
                              <w:rPr>
                                <w:rFonts w:ascii="Tahoma" w:eastAsia="Tahoma" w:hAnsi="Tahoma" w:cs="Tahoma"/>
                                <w:sz w:val="19"/>
                                <w:szCs w:val="19"/>
                              </w:rPr>
                              <w:t>Maloodběr</w:t>
                            </w:r>
                          </w:p>
                        </w:tc>
                        <w:tc>
                          <w:tcPr>
                            <w:tcW w:w="1541" w:type="dxa"/>
                            <w:tcBorders>
                              <w:top w:val="single" w:sz="4" w:space="0" w:color="auto"/>
                            </w:tcBorders>
                            <w:shd w:val="clear" w:color="auto" w:fill="FFFFFF"/>
                            <w:vAlign w:val="bottom"/>
                          </w:tcPr>
                          <w:p w:rsidR="00A7184C" w:rsidRDefault="00EC07F6">
                            <w:pPr>
                              <w:pStyle w:val="Jin0"/>
                              <w:shd w:val="clear" w:color="auto" w:fill="auto"/>
                              <w:spacing w:line="240" w:lineRule="auto"/>
                              <w:ind w:right="100"/>
                              <w:jc w:val="center"/>
                              <w:rPr>
                                <w:sz w:val="19"/>
                                <w:szCs w:val="19"/>
                              </w:rPr>
                            </w:pPr>
                            <w:r>
                              <w:rPr>
                                <w:rFonts w:ascii="Tahoma" w:eastAsia="Tahoma" w:hAnsi="Tahoma" w:cs="Tahoma"/>
                                <w:sz w:val="19"/>
                                <w:szCs w:val="19"/>
                              </w:rPr>
                              <w:t>00027006</w:t>
                            </w:r>
                          </w:p>
                        </w:tc>
                        <w:tc>
                          <w:tcPr>
                            <w:tcW w:w="1315" w:type="dxa"/>
                            <w:tcBorders>
                              <w:top w:val="single" w:sz="4" w:space="0" w:color="auto"/>
                              <w:right w:val="single" w:sz="4" w:space="0" w:color="auto"/>
                            </w:tcBorders>
                            <w:shd w:val="clear" w:color="auto" w:fill="FFFFFF"/>
                            <w:vAlign w:val="bottom"/>
                          </w:tcPr>
                          <w:p w:rsidR="00A7184C" w:rsidRDefault="00EC07F6">
                            <w:pPr>
                              <w:pStyle w:val="Jin0"/>
                              <w:shd w:val="clear" w:color="auto" w:fill="auto"/>
                              <w:spacing w:line="240" w:lineRule="auto"/>
                              <w:jc w:val="center"/>
                              <w:rPr>
                                <w:sz w:val="19"/>
                                <w:szCs w:val="19"/>
                              </w:rPr>
                            </w:pPr>
                            <w:r>
                              <w:rPr>
                                <w:rFonts w:ascii="Tahoma" w:eastAsia="Tahoma" w:hAnsi="Tahoma" w:cs="Tahoma"/>
                                <w:sz w:val="19"/>
                                <w:szCs w:val="19"/>
                              </w:rPr>
                              <w:t>CZ00027006</w:t>
                            </w:r>
                          </w:p>
                        </w:tc>
                      </w:tr>
                      <w:tr w:rsidR="00A7184C">
                        <w:tblPrEx>
                          <w:tblCellMar>
                            <w:top w:w="0" w:type="dxa"/>
                            <w:bottom w:w="0" w:type="dxa"/>
                          </w:tblCellMar>
                        </w:tblPrEx>
                        <w:trPr>
                          <w:trHeight w:hRule="exact" w:val="197"/>
                        </w:trPr>
                        <w:tc>
                          <w:tcPr>
                            <w:tcW w:w="4459" w:type="dxa"/>
                            <w:tcBorders>
                              <w:top w:val="single" w:sz="4" w:space="0" w:color="auto"/>
                              <w:left w:val="single" w:sz="4" w:space="0" w:color="auto"/>
                              <w:bottom w:val="single" w:sz="4" w:space="0" w:color="auto"/>
                            </w:tcBorders>
                            <w:shd w:val="clear" w:color="auto" w:fill="FFFFFF"/>
                          </w:tcPr>
                          <w:p w:rsidR="00A7184C" w:rsidRDefault="00EC07F6">
                            <w:pPr>
                              <w:pStyle w:val="Jin0"/>
                              <w:shd w:val="clear" w:color="auto" w:fill="auto"/>
                              <w:spacing w:line="240" w:lineRule="auto"/>
                              <w:ind w:left="1540"/>
                              <w:jc w:val="left"/>
                              <w:rPr>
                                <w:sz w:val="12"/>
                                <w:szCs w:val="12"/>
                              </w:rPr>
                            </w:pPr>
                            <w:r>
                              <w:rPr>
                                <w:rFonts w:ascii="Tahoma" w:eastAsia="Tahoma" w:hAnsi="Tahoma" w:cs="Tahoma"/>
                                <w:sz w:val="12"/>
                                <w:szCs w:val="12"/>
                              </w:rPr>
                              <w:t>příjmení, jméno, titul popř. obchodní firma</w:t>
                            </w:r>
                          </w:p>
                        </w:tc>
                        <w:tc>
                          <w:tcPr>
                            <w:tcW w:w="917" w:type="dxa"/>
                            <w:tcBorders>
                              <w:top w:val="single" w:sz="4" w:space="0" w:color="auto"/>
                              <w:bottom w:val="single" w:sz="4" w:space="0" w:color="auto"/>
                            </w:tcBorders>
                            <w:shd w:val="clear" w:color="auto" w:fill="FFFFFF"/>
                          </w:tcPr>
                          <w:p w:rsidR="00A7184C" w:rsidRDefault="00A7184C">
                            <w:pPr>
                              <w:rPr>
                                <w:sz w:val="10"/>
                                <w:szCs w:val="10"/>
                              </w:rPr>
                            </w:pPr>
                          </w:p>
                        </w:tc>
                        <w:tc>
                          <w:tcPr>
                            <w:tcW w:w="1507" w:type="dxa"/>
                            <w:tcBorders>
                              <w:top w:val="single" w:sz="4" w:space="0" w:color="auto"/>
                              <w:bottom w:val="single" w:sz="4" w:space="0" w:color="auto"/>
                            </w:tcBorders>
                            <w:shd w:val="clear" w:color="auto" w:fill="FFFFFF"/>
                          </w:tcPr>
                          <w:p w:rsidR="00A7184C" w:rsidRDefault="00EC07F6">
                            <w:pPr>
                              <w:pStyle w:val="Jin0"/>
                              <w:shd w:val="clear" w:color="auto" w:fill="auto"/>
                              <w:spacing w:line="240" w:lineRule="auto"/>
                              <w:ind w:right="180"/>
                              <w:jc w:val="center"/>
                              <w:rPr>
                                <w:sz w:val="12"/>
                                <w:szCs w:val="12"/>
                              </w:rPr>
                            </w:pPr>
                            <w:r>
                              <w:rPr>
                                <w:rFonts w:ascii="Tahoma" w:eastAsia="Tahoma" w:hAnsi="Tahoma" w:cs="Tahoma"/>
                                <w:sz w:val="12"/>
                                <w:szCs w:val="12"/>
                              </w:rPr>
                              <w:t>kategorie</w:t>
                            </w:r>
                          </w:p>
                        </w:tc>
                        <w:tc>
                          <w:tcPr>
                            <w:tcW w:w="1541" w:type="dxa"/>
                            <w:tcBorders>
                              <w:top w:val="single" w:sz="4" w:space="0" w:color="auto"/>
                              <w:bottom w:val="single" w:sz="4" w:space="0" w:color="auto"/>
                            </w:tcBorders>
                            <w:shd w:val="clear" w:color="auto" w:fill="FFFFFF"/>
                          </w:tcPr>
                          <w:p w:rsidR="00A7184C" w:rsidRDefault="00EC07F6">
                            <w:pPr>
                              <w:pStyle w:val="Jin0"/>
                              <w:shd w:val="clear" w:color="auto" w:fill="auto"/>
                              <w:spacing w:line="240" w:lineRule="auto"/>
                              <w:ind w:right="100"/>
                              <w:jc w:val="center"/>
                              <w:rPr>
                                <w:sz w:val="12"/>
                                <w:szCs w:val="12"/>
                              </w:rPr>
                            </w:pPr>
                            <w:r>
                              <w:rPr>
                                <w:rFonts w:ascii="Tahoma" w:eastAsia="Tahoma" w:hAnsi="Tahoma" w:cs="Tahoma"/>
                                <w:sz w:val="12"/>
                                <w:szCs w:val="12"/>
                              </w:rPr>
                              <w:t>datum narození/IČO</w:t>
                            </w:r>
                          </w:p>
                        </w:tc>
                        <w:tc>
                          <w:tcPr>
                            <w:tcW w:w="1315" w:type="dxa"/>
                            <w:tcBorders>
                              <w:top w:val="single" w:sz="4" w:space="0" w:color="auto"/>
                              <w:bottom w:val="single" w:sz="4" w:space="0" w:color="auto"/>
                              <w:right w:val="single" w:sz="4" w:space="0" w:color="auto"/>
                            </w:tcBorders>
                            <w:shd w:val="clear" w:color="auto" w:fill="FFFFFF"/>
                          </w:tcPr>
                          <w:p w:rsidR="00A7184C" w:rsidRDefault="00EC07F6">
                            <w:pPr>
                              <w:pStyle w:val="Jin0"/>
                              <w:shd w:val="clear" w:color="auto" w:fill="auto"/>
                              <w:spacing w:line="240" w:lineRule="auto"/>
                              <w:jc w:val="center"/>
                              <w:rPr>
                                <w:sz w:val="12"/>
                                <w:szCs w:val="12"/>
                              </w:rPr>
                            </w:pPr>
                            <w:r>
                              <w:rPr>
                                <w:rFonts w:ascii="Tahoma" w:eastAsia="Tahoma" w:hAnsi="Tahoma" w:cs="Tahoma"/>
                                <w:sz w:val="12"/>
                                <w:szCs w:val="12"/>
                              </w:rPr>
                              <w:t>DIČ</w:t>
                            </w:r>
                          </w:p>
                        </w:tc>
                      </w:tr>
                    </w:tbl>
                    <w:p w:rsidR="00000000" w:rsidRDefault="00EC07F6"/>
                  </w:txbxContent>
                </v:textbox>
                <w10:wrap type="topAndBottom" anchorx="page"/>
              </v:shape>
            </w:pict>
          </mc:Fallback>
        </mc:AlternateContent>
      </w:r>
      <w:r>
        <w:rPr>
          <w:noProof/>
          <w:lang w:bidi="ar-SA"/>
        </w:rPr>
        <mc:AlternateContent>
          <mc:Choice Requires="wps">
            <w:drawing>
              <wp:anchor distT="0" distB="0" distL="0" distR="0" simplePos="0" relativeHeight="125829389" behindDoc="0" locked="0" layoutInCell="1" allowOverlap="1">
                <wp:simplePos x="0" y="0"/>
                <wp:positionH relativeFrom="page">
                  <wp:posOffset>687705</wp:posOffset>
                </wp:positionH>
                <wp:positionV relativeFrom="paragraph">
                  <wp:posOffset>76200</wp:posOffset>
                </wp:positionV>
                <wp:extent cx="6035040" cy="30797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6035040" cy="307975"/>
                        </a:xfrm>
                        <a:prstGeom prst="rect">
                          <a:avLst/>
                        </a:prstGeom>
                        <a:noFill/>
                      </wps:spPr>
                      <wps:txbx>
                        <w:txbxContent>
                          <w:p w:rsidR="00A7184C" w:rsidRDefault="00EC07F6">
                            <w:pPr>
                              <w:pStyle w:val="Titulektabulky0"/>
                              <w:shd w:val="clear" w:color="auto" w:fill="auto"/>
                              <w:jc w:val="both"/>
                            </w:pPr>
                            <w:r>
                              <w:t>IČO 27403505, DIČ CZ27403505, bankovní spojení Česká spořitelna, a.s., číslo bankovního účtu: 6103692/0800 zapsaná v obchodním rejstříku, vedeném Městským soudem v Praze pod spisovou značkou B, 10356</w:t>
                            </w:r>
                          </w:p>
                        </w:txbxContent>
                      </wps:txbx>
                      <wps:bodyPr lIns="0" tIns="0" rIns="0" bIns="0">
                        <a:spAutoFit/>
                      </wps:bodyPr>
                    </wps:wsp>
                  </a:graphicData>
                </a:graphic>
              </wp:anchor>
            </w:drawing>
          </mc:Choice>
          <mc:Fallback>
            <w:pict>
              <v:shape id="_x0000_s1047" type="#_x0000_t202" style="position:absolute;margin-left:54.149999999999999pt;margin-top:6.pt;width:475.19999999999999pt;height:24.25pt;z-index:-125829364;mso-wrap-distance-left:0;mso-wrap-distance-right:0;mso-position-horizontal-relative:page"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IČO 27403505, DIČ CZ27403505, bankovní spojení Česká spořitelna, a.s., číslo bankovního účtu: 6103692/0800 zapsaná v obchodním rejstříku, vedeném Městským soudem v Praze pod spisovou značkou B, 10356</w:t>
                      </w:r>
                    </w:p>
                  </w:txbxContent>
                </v:textbox>
                <w10:wrap type="topAndBottom" anchorx="page"/>
              </v:shape>
            </w:pict>
          </mc:Fallback>
        </mc:AlternateContent>
      </w:r>
      <w:r>
        <w:rPr>
          <w:noProof/>
          <w:lang w:bidi="ar-SA"/>
        </w:rPr>
        <mc:AlternateContent>
          <mc:Choice Requires="wps">
            <w:drawing>
              <wp:anchor distT="0" distB="0" distL="0" distR="0" simplePos="0" relativeHeight="125829391" behindDoc="0" locked="0" layoutInCell="1" allowOverlap="1">
                <wp:simplePos x="0" y="0"/>
                <wp:positionH relativeFrom="page">
                  <wp:posOffset>687705</wp:posOffset>
                </wp:positionH>
                <wp:positionV relativeFrom="paragraph">
                  <wp:posOffset>1100455</wp:posOffset>
                </wp:positionV>
                <wp:extent cx="524510" cy="11874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524510" cy="118745"/>
                        </a:xfrm>
                        <a:prstGeom prst="rect">
                          <a:avLst/>
                        </a:prstGeom>
                        <a:noFill/>
                      </wps:spPr>
                      <wps:txbx>
                        <w:txbxContent>
                          <w:p w:rsidR="00A7184C" w:rsidRDefault="00EC07F6">
                            <w:pPr>
                              <w:pStyle w:val="Titulektabulky0"/>
                              <w:shd w:val="clear" w:color="auto" w:fill="auto"/>
                              <w:rPr>
                                <w:sz w:val="12"/>
                                <w:szCs w:val="12"/>
                              </w:rPr>
                            </w:pPr>
                            <w:r>
                              <w:rPr>
                                <w:sz w:val="12"/>
                                <w:szCs w:val="12"/>
                              </w:rPr>
                              <w:t>Zastoupený/á</w:t>
                            </w:r>
                          </w:p>
                        </w:txbxContent>
                      </wps:txbx>
                      <wps:bodyPr lIns="0" tIns="0" rIns="0" bIns="0">
                        <a:spAutoFit/>
                      </wps:bodyPr>
                    </wps:wsp>
                  </a:graphicData>
                </a:graphic>
              </wp:anchor>
            </w:drawing>
          </mc:Choice>
          <mc:Fallback>
            <w:pict>
              <v:shape id="_x0000_s1049" type="#_x0000_t202" style="position:absolute;margin-left:54.149999999999999pt;margin-top:86.650000000000006pt;width:41.299999999999997pt;height:9.3499999999999996pt;z-index:-125829362;mso-wrap-distance-left:0;mso-wrap-distance-right:0;mso-position-horizontal-relative:page"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Zastoupený/á</w:t>
                      </w:r>
                    </w:p>
                  </w:txbxContent>
                </v:textbox>
                <w10:wrap type="topAndBottom" anchorx="page"/>
              </v:shape>
            </w:pict>
          </mc:Fallback>
        </mc:AlternateContent>
      </w:r>
      <w:r>
        <w:rPr>
          <w:noProof/>
          <w:lang w:bidi="ar-SA"/>
        </w:rPr>
        <mc:AlternateContent>
          <mc:Choice Requires="wps">
            <w:drawing>
              <wp:anchor distT="0" distB="0" distL="0" distR="0" simplePos="0" relativeHeight="125829393" behindDoc="0" locked="0" layoutInCell="1" allowOverlap="1">
                <wp:simplePos x="0" y="0"/>
                <wp:positionH relativeFrom="page">
                  <wp:posOffset>2546985</wp:posOffset>
                </wp:positionH>
                <wp:positionV relativeFrom="paragraph">
                  <wp:posOffset>1268095</wp:posOffset>
                </wp:positionV>
                <wp:extent cx="1560830" cy="11557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560830" cy="115570"/>
                        </a:xfrm>
                        <a:prstGeom prst="rect">
                          <a:avLst/>
                        </a:prstGeom>
                        <a:noFill/>
                      </wps:spPr>
                      <wps:txbx>
                        <w:txbxContent>
                          <w:p w:rsidR="00A7184C" w:rsidRDefault="00EC07F6">
                            <w:pPr>
                              <w:pStyle w:val="Titulektabulky0"/>
                              <w:shd w:val="clear" w:color="auto" w:fill="auto"/>
                              <w:rPr>
                                <w:sz w:val="12"/>
                                <w:szCs w:val="12"/>
                              </w:rPr>
                            </w:pPr>
                            <w:r>
                              <w:rPr>
                                <w:sz w:val="12"/>
                                <w:szCs w:val="12"/>
                              </w:rPr>
                              <w:t>příjmení, jméno, titul popř. obchodní firma</w:t>
                            </w:r>
                          </w:p>
                        </w:txbxContent>
                      </wps:txbx>
                      <wps:bodyPr lIns="0" tIns="0" rIns="0" bIns="0">
                        <a:spAutoFit/>
                      </wps:bodyPr>
                    </wps:wsp>
                  </a:graphicData>
                </a:graphic>
              </wp:anchor>
            </w:drawing>
          </mc:Choice>
          <mc:Fallback>
            <w:pict>
              <v:shape id="_x0000_s1051" type="#_x0000_t202" style="position:absolute;margin-left:200.55000000000001pt;margin-top:99.849999999999994pt;width:122.90000000000001pt;height:9.0999999999999996pt;z-index:-125829360;mso-wrap-distance-left:0;mso-wrap-distance-right:0;mso-position-horizontal-relative:page"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příjmení, jméno, titul popř. obchodní firma</w:t>
                      </w:r>
                    </w:p>
                  </w:txbxContent>
                </v:textbox>
                <w10:wrap type="topAndBottom" anchorx="page"/>
              </v:shape>
            </w:pict>
          </mc:Fallback>
        </mc:AlternateContent>
      </w:r>
      <w:r>
        <w:rPr>
          <w:noProof/>
          <w:lang w:bidi="ar-SA"/>
        </w:rPr>
        <mc:AlternateContent>
          <mc:Choice Requires="wps">
            <w:drawing>
              <wp:anchor distT="0" distB="0" distL="0" distR="0" simplePos="0" relativeHeight="125829395" behindDoc="0" locked="0" layoutInCell="1" allowOverlap="1">
                <wp:simplePos x="0" y="0"/>
                <wp:positionH relativeFrom="page">
                  <wp:posOffset>5156200</wp:posOffset>
                </wp:positionH>
                <wp:positionV relativeFrom="paragraph">
                  <wp:posOffset>1273810</wp:posOffset>
                </wp:positionV>
                <wp:extent cx="792480" cy="11557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792480" cy="115570"/>
                        </a:xfrm>
                        <a:prstGeom prst="rect">
                          <a:avLst/>
                        </a:prstGeom>
                        <a:noFill/>
                      </wps:spPr>
                      <wps:txbx>
                        <w:txbxContent>
                          <w:p w:rsidR="00A7184C" w:rsidRDefault="00EC07F6">
                            <w:pPr>
                              <w:pStyle w:val="Titulektabulky0"/>
                              <w:shd w:val="clear" w:color="auto" w:fill="auto"/>
                              <w:rPr>
                                <w:sz w:val="12"/>
                                <w:szCs w:val="12"/>
                              </w:rPr>
                            </w:pPr>
                            <w:r>
                              <w:rPr>
                                <w:sz w:val="12"/>
                                <w:szCs w:val="12"/>
                              </w:rPr>
                              <w:t>datum narození/IČO</w:t>
                            </w:r>
                          </w:p>
                        </w:txbxContent>
                      </wps:txbx>
                      <wps:bodyPr lIns="0" tIns="0" rIns="0" bIns="0">
                        <a:spAutoFit/>
                      </wps:bodyPr>
                    </wps:wsp>
                  </a:graphicData>
                </a:graphic>
              </wp:anchor>
            </w:drawing>
          </mc:Choice>
          <mc:Fallback>
            <w:pict>
              <v:shape id="_x0000_s1053" type="#_x0000_t202" style="position:absolute;margin-left:406.pt;margin-top:100.3pt;width:62.399999999999999pt;height:9.0999999999999996pt;z-index:-125829358;mso-wrap-distance-left:0;mso-wrap-distance-right:0;mso-position-horizontal-relative:page"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datum narození/IČO</w:t>
                      </w:r>
                    </w:p>
                  </w:txbxContent>
                </v:textbox>
                <w10:wrap type="topAndBottom" anchorx="page"/>
              </v:shape>
            </w:pict>
          </mc:Fallback>
        </mc:AlternateContent>
      </w:r>
      <w:r>
        <w:rPr>
          <w:noProof/>
          <w:lang w:bidi="ar-SA"/>
        </w:rPr>
        <mc:AlternateContent>
          <mc:Choice Requires="wps">
            <w:drawing>
              <wp:anchor distT="0" distB="0" distL="0" distR="0" simplePos="0" relativeHeight="125829397" behindDoc="0" locked="0" layoutInCell="1" allowOverlap="1">
                <wp:simplePos x="0" y="0"/>
                <wp:positionH relativeFrom="page">
                  <wp:posOffset>687705</wp:posOffset>
                </wp:positionH>
                <wp:positionV relativeFrom="paragraph">
                  <wp:posOffset>1405255</wp:posOffset>
                </wp:positionV>
                <wp:extent cx="749935" cy="11874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749935" cy="118745"/>
                        </a:xfrm>
                        <a:prstGeom prst="rect">
                          <a:avLst/>
                        </a:prstGeom>
                        <a:noFill/>
                      </wps:spPr>
                      <wps:txbx>
                        <w:txbxContent>
                          <w:p w:rsidR="00A7184C" w:rsidRDefault="00EC07F6">
                            <w:pPr>
                              <w:pStyle w:val="Titulektabulky0"/>
                              <w:shd w:val="clear" w:color="auto" w:fill="auto"/>
                              <w:rPr>
                                <w:sz w:val="12"/>
                                <w:szCs w:val="12"/>
                              </w:rPr>
                            </w:pPr>
                            <w:r>
                              <w:rPr>
                                <w:sz w:val="12"/>
                                <w:szCs w:val="12"/>
                              </w:rPr>
                              <w:t>a) Adresa zákazníka</w:t>
                            </w:r>
                          </w:p>
                        </w:txbxContent>
                      </wps:txbx>
                      <wps:bodyPr lIns="0" tIns="0" rIns="0" bIns="0">
                        <a:spAutoFit/>
                      </wps:bodyPr>
                    </wps:wsp>
                  </a:graphicData>
                </a:graphic>
              </wp:anchor>
            </w:drawing>
          </mc:Choice>
          <mc:Fallback>
            <w:pict>
              <v:shape id="_x0000_s1055" type="#_x0000_t202" style="position:absolute;margin-left:54.149999999999999pt;margin-top:110.65000000000001pt;width:59.049999999999997pt;height:9.3499999999999996pt;z-index:-125829356;mso-wrap-distance-left:0;mso-wrap-distance-right:0;mso-position-horizontal-relative:page"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a) Adresa zákazníka</w:t>
                      </w:r>
                    </w:p>
                  </w:txbxContent>
                </v:textbox>
                <w10:wrap type="topAndBottom" anchorx="page"/>
              </v:shape>
            </w:pict>
          </mc:Fallback>
        </mc:AlternateContent>
      </w:r>
      <w:r>
        <w:rPr>
          <w:noProof/>
          <w:lang w:bidi="ar-SA"/>
        </w:rPr>
        <mc:AlternateContent>
          <mc:Choice Requires="wps">
            <w:drawing>
              <wp:anchor distT="1685925" distB="609600" distL="974090" distR="4908550" simplePos="0" relativeHeight="125829399" behindDoc="0" locked="0" layoutInCell="1" allowOverlap="1">
                <wp:simplePos x="0" y="0"/>
                <wp:positionH relativeFrom="page">
                  <wp:posOffset>1517015</wp:posOffset>
                </wp:positionH>
                <wp:positionV relativeFrom="paragraph">
                  <wp:posOffset>1694815</wp:posOffset>
                </wp:positionV>
                <wp:extent cx="530225" cy="27432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530225" cy="274320"/>
                        </a:xfrm>
                        <a:prstGeom prst="rect">
                          <a:avLst/>
                        </a:prstGeom>
                        <a:noFill/>
                      </wps:spPr>
                      <wps:txbx>
                        <w:txbxContent>
                          <w:p w:rsidR="00A7184C" w:rsidRDefault="00EC07F6">
                            <w:pPr>
                              <w:pStyle w:val="Zkladntext40"/>
                              <w:shd w:val="clear" w:color="auto" w:fill="auto"/>
                              <w:spacing w:after="40"/>
                              <w:ind w:left="0"/>
                            </w:pPr>
                            <w:r>
                              <w:t>Drnovská</w:t>
                            </w:r>
                          </w:p>
                          <w:p w:rsidR="00A7184C" w:rsidRDefault="00EC07F6">
                            <w:pPr>
                              <w:pStyle w:val="Zkladntext50"/>
                              <w:shd w:val="clear" w:color="auto" w:fill="auto"/>
                              <w:jc w:val="center"/>
                            </w:pPr>
                            <w:r>
                              <w:t>ulice</w:t>
                            </w:r>
                          </w:p>
                        </w:txbxContent>
                      </wps:txbx>
                      <wps:bodyPr lIns="0" tIns="0" rIns="0" bIns="0"/>
                    </wps:wsp>
                  </a:graphicData>
                </a:graphic>
              </wp:anchor>
            </w:drawing>
          </mc:Choice>
          <mc:Fallback>
            <w:pict>
              <v:shape id="_x0000_s1057" type="#_x0000_t202" style="position:absolute;margin-left:119.45pt;margin-top:133.44999999999999pt;width:41.75pt;height:21.600000000000001pt;z-index:-125829354;mso-wrap-distance-left:76.700000000000003pt;mso-wrap-distance-top:132.75pt;mso-wrap-distance-right:386.5pt;mso-wrap-distance-bottom:48.pt;mso-position-horizontal-relative:page" filled="f" stroked="f">
                <v:textbox inset="0,0,0,0">
                  <w:txbxContent>
                    <w:p>
                      <w:pPr>
                        <w:pStyle w:val="Style20"/>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Drnovská</w:t>
                      </w:r>
                    </w:p>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ulice</w:t>
                      </w:r>
                    </w:p>
                  </w:txbxContent>
                </v:textbox>
                <w10:wrap type="topAndBottom" anchorx="page"/>
              </v:shape>
            </w:pict>
          </mc:Fallback>
        </mc:AlternateContent>
      </w:r>
      <w:r>
        <w:rPr>
          <w:noProof/>
          <w:lang w:bidi="ar-SA"/>
        </w:rPr>
        <mc:AlternateContent>
          <mc:Choice Requires="wps">
            <w:drawing>
              <wp:anchor distT="1390015" distB="609600" distL="2412365" distR="1909445" simplePos="0" relativeHeight="125829401" behindDoc="0" locked="0" layoutInCell="1" allowOverlap="1">
                <wp:simplePos x="0" y="0"/>
                <wp:positionH relativeFrom="page">
                  <wp:posOffset>2955925</wp:posOffset>
                </wp:positionH>
                <wp:positionV relativeFrom="paragraph">
                  <wp:posOffset>1398905</wp:posOffset>
                </wp:positionV>
                <wp:extent cx="2091055" cy="57023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2091055" cy="570230"/>
                        </a:xfrm>
                        <a:prstGeom prst="rect">
                          <a:avLst/>
                        </a:prstGeom>
                        <a:noFill/>
                      </wps:spPr>
                      <wps:txbx>
                        <w:txbxContent>
                          <w:p w:rsidR="00A7184C" w:rsidRDefault="00EC07F6">
                            <w:pPr>
                              <w:pStyle w:val="Zkladntext20"/>
                              <w:shd w:val="clear" w:color="auto" w:fill="auto"/>
                              <w:spacing w:after="40"/>
                              <w:ind w:left="660" w:firstLine="20"/>
                              <w:jc w:val="left"/>
                            </w:pPr>
                            <w:r>
                              <w:t>Praha 6 Ruzyně</w:t>
                            </w:r>
                          </w:p>
                          <w:p w:rsidR="00A7184C" w:rsidRDefault="00EC07F6">
                            <w:pPr>
                              <w:pStyle w:val="Zkladntext50"/>
                              <w:shd w:val="clear" w:color="auto" w:fill="auto"/>
                              <w:spacing w:after="40"/>
                              <w:ind w:left="660" w:firstLine="20"/>
                            </w:pPr>
                            <w:r>
                              <w:t>obec (městská část)</w:t>
                            </w:r>
                          </w:p>
                          <w:p w:rsidR="00A7184C" w:rsidRDefault="00BD4B4C">
                            <w:pPr>
                              <w:pStyle w:val="Zkladntext20"/>
                              <w:shd w:val="clear" w:color="auto" w:fill="auto"/>
                              <w:tabs>
                                <w:tab w:val="left" w:pos="1113"/>
                                <w:tab w:val="left" w:pos="1982"/>
                              </w:tabs>
                              <w:spacing w:after="40" w:line="230" w:lineRule="auto"/>
                              <w:ind w:left="220" w:firstLine="0"/>
                            </w:pPr>
                            <w:r>
                              <w:t>73</w:t>
                            </w:r>
                            <w:r>
                              <w:tab/>
                              <w:t>507</w:t>
                            </w:r>
                          </w:p>
                          <w:p w:rsidR="00A7184C" w:rsidRDefault="00EC07F6">
                            <w:pPr>
                              <w:pStyle w:val="Zkladntext50"/>
                              <w:shd w:val="clear" w:color="auto" w:fill="auto"/>
                              <w:tabs>
                                <w:tab w:val="left" w:pos="950"/>
                                <w:tab w:val="left" w:pos="2342"/>
                              </w:tabs>
                              <w:spacing w:after="40"/>
                              <w:jc w:val="both"/>
                            </w:pPr>
                            <w:r>
                              <w:t>č. orient.</w:t>
                            </w:r>
                            <w:r>
                              <w:tab/>
                              <w:t>č. popis.</w:t>
                            </w:r>
                            <w:r>
                              <w:tab/>
                              <w:t>telefon</w:t>
                            </w:r>
                          </w:p>
                        </w:txbxContent>
                      </wps:txbx>
                      <wps:bodyPr lIns="0" tIns="0" rIns="0" bIns="0"/>
                    </wps:wsp>
                  </a:graphicData>
                </a:graphic>
              </wp:anchor>
            </w:drawing>
          </mc:Choice>
          <mc:Fallback>
            <w:pict>
              <v:shape id="Shape 33" o:spid="_x0000_s1037" type="#_x0000_t202" style="position:absolute;margin-left:232.75pt;margin-top:110.15pt;width:164.65pt;height:44.9pt;z-index:125829401;visibility:visible;mso-wrap-style:square;mso-wrap-distance-left:189.95pt;mso-wrap-distance-top:109.45pt;mso-wrap-distance-right:150.35pt;mso-wrap-distance-bottom:4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" filled="f" stroked="f">
                <v:textbox inset="0,0,0,0">
                  <w:txbxContent>
                    <w:p w:rsidR="00A7184C" w:rsidRDefault="00EC07F6">
                      <w:pPr>
                        <w:pStyle w:val="Zkladntext20"/>
                        <w:shd w:val="clear" w:color="auto" w:fill="auto"/>
                        <w:spacing w:after="40"/>
                        <w:ind w:left="660" w:firstLine="20"/>
                        <w:jc w:val="left"/>
                      </w:pPr>
                      <w:r>
                        <w:t>Praha 6 Ruzyně</w:t>
                      </w:r>
                    </w:p>
                    <w:p w:rsidR="00A7184C" w:rsidRDefault="00EC07F6">
                      <w:pPr>
                        <w:pStyle w:val="Zkladntext50"/>
                        <w:shd w:val="clear" w:color="auto" w:fill="auto"/>
                        <w:spacing w:after="40"/>
                        <w:ind w:left="660" w:firstLine="20"/>
                      </w:pPr>
                      <w:r>
                        <w:t>obec (městská část)</w:t>
                      </w:r>
                    </w:p>
                    <w:p w:rsidR="00A7184C" w:rsidRDefault="00BD4B4C">
                      <w:pPr>
                        <w:pStyle w:val="Zkladntext20"/>
                        <w:shd w:val="clear" w:color="auto" w:fill="auto"/>
                        <w:tabs>
                          <w:tab w:val="left" w:pos="1113"/>
                          <w:tab w:val="left" w:pos="1982"/>
                        </w:tabs>
                        <w:spacing w:after="40" w:line="230" w:lineRule="auto"/>
                        <w:ind w:left="220" w:firstLine="0"/>
                      </w:pPr>
                      <w:r>
                        <w:t>73</w:t>
                      </w:r>
                      <w:r>
                        <w:tab/>
                        <w:t>507</w:t>
                      </w:r>
                    </w:p>
                    <w:p w:rsidR="00A7184C" w:rsidRDefault="00EC07F6">
                      <w:pPr>
                        <w:pStyle w:val="Zkladntext50"/>
                        <w:shd w:val="clear" w:color="auto" w:fill="auto"/>
                        <w:tabs>
                          <w:tab w:val="left" w:pos="950"/>
                          <w:tab w:val="left" w:pos="2342"/>
                        </w:tabs>
                        <w:spacing w:after="40"/>
                        <w:jc w:val="both"/>
                      </w:pPr>
                      <w:r>
                        <w:t>č. orient.</w:t>
                      </w:r>
                      <w:r>
                        <w:tab/>
                        <w:t>č. popis.</w:t>
                      </w:r>
                      <w:r>
                        <w:tab/>
                        <w:t>telefon</w:t>
                      </w:r>
                    </w:p>
                  </w:txbxContent>
                </v:textbox>
                <w10:wrap type="topAndBottom" anchorx="page"/>
              </v:shape>
            </w:pict>
          </mc:Fallback>
        </mc:AlternateContent>
      </w:r>
      <w:r>
        <w:rPr>
          <w:noProof/>
          <w:lang w:bidi="ar-SA"/>
        </w:rPr>
        <mc:AlternateContent>
          <mc:Choice Requires="wps">
            <w:drawing>
              <wp:anchor distT="1386840" distB="1012190" distL="5661660" distR="336550" simplePos="0" relativeHeight="125829403" behindDoc="0" locked="0" layoutInCell="1" allowOverlap="1">
                <wp:simplePos x="0" y="0"/>
                <wp:positionH relativeFrom="page">
                  <wp:posOffset>6204585</wp:posOffset>
                </wp:positionH>
                <wp:positionV relativeFrom="paragraph">
                  <wp:posOffset>1395730</wp:posOffset>
                </wp:positionV>
                <wp:extent cx="414655" cy="17081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414655" cy="170815"/>
                        </a:xfrm>
                        <a:prstGeom prst="rect">
                          <a:avLst/>
                        </a:prstGeom>
                        <a:noFill/>
                      </wps:spPr>
                      <wps:txbx>
                        <w:txbxContent>
                          <w:p w:rsidR="00A7184C" w:rsidRDefault="00EC07F6">
                            <w:pPr>
                              <w:pStyle w:val="Zkladntext20"/>
                              <w:shd w:val="clear" w:color="auto" w:fill="auto"/>
                              <w:ind w:left="0" w:firstLine="0"/>
                              <w:jc w:val="left"/>
                            </w:pPr>
                            <w:r>
                              <w:t>161 00</w:t>
                            </w:r>
                          </w:p>
                        </w:txbxContent>
                      </wps:txbx>
                      <wps:bodyPr lIns="0" tIns="0" rIns="0" bIns="0"/>
                    </wps:wsp>
                  </a:graphicData>
                </a:graphic>
              </wp:anchor>
            </w:drawing>
          </mc:Choice>
          <mc:Fallback>
            <w:pict>
              <v:shape id="_x0000_s1061" type="#_x0000_t202" style="position:absolute;margin-left:488.55000000000001pt;margin-top:109.90000000000001pt;width:32.649999999999999pt;height:13.449999999999999pt;z-index:-125829350;mso-wrap-distance-left:445.80000000000001pt;mso-wrap-distance-top:109.2pt;mso-wrap-distance-right:26.5pt;mso-wrap-distance-bottom:79.700000000000003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161 00</w:t>
                      </w:r>
                    </w:p>
                  </w:txbxContent>
                </v:textbox>
                <w10:wrap type="topAndBottom" anchorx="page"/>
              </v:shape>
            </w:pict>
          </mc:Fallback>
        </mc:AlternateContent>
      </w:r>
      <w:r>
        <w:rPr>
          <w:noProof/>
          <w:lang w:bidi="ar-SA"/>
        </w:rPr>
        <mc:AlternateContent>
          <mc:Choice Requires="wps">
            <w:drawing>
              <wp:anchor distT="1579245" distB="609600" distL="5003165" distR="434340" simplePos="0" relativeHeight="125829405" behindDoc="0" locked="0" layoutInCell="1" allowOverlap="1">
                <wp:simplePos x="0" y="0"/>
                <wp:positionH relativeFrom="page">
                  <wp:posOffset>5546725</wp:posOffset>
                </wp:positionH>
                <wp:positionV relativeFrom="paragraph">
                  <wp:posOffset>1588135</wp:posOffset>
                </wp:positionV>
                <wp:extent cx="975360" cy="38100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975360" cy="381000"/>
                        </a:xfrm>
                        <a:prstGeom prst="rect">
                          <a:avLst/>
                        </a:prstGeom>
                        <a:noFill/>
                      </wps:spPr>
                      <wps:txbx>
                        <w:txbxContent>
                          <w:p w:rsidR="00A7184C" w:rsidRDefault="00A7184C" w:rsidP="00BD4B4C">
                            <w:pPr>
                              <w:pStyle w:val="Zkladntext50"/>
                              <w:shd w:val="clear" w:color="auto" w:fill="auto"/>
                              <w:jc w:val="right"/>
                            </w:pPr>
                          </w:p>
                          <w:p w:rsidR="00A7184C" w:rsidRDefault="00EC07F6">
                            <w:pPr>
                              <w:pStyle w:val="Zkladntext50"/>
                              <w:shd w:val="clear" w:color="auto" w:fill="auto"/>
                              <w:ind w:left="160"/>
                              <w:jc w:val="center"/>
                            </w:pPr>
                            <w:r>
                              <w:t>e-mail</w:t>
                            </w:r>
                          </w:p>
                        </w:txbxContent>
                      </wps:txbx>
                      <wps:bodyPr lIns="0" tIns="0" rIns="0" bIns="0"/>
                    </wps:wsp>
                  </a:graphicData>
                </a:graphic>
              </wp:anchor>
            </w:drawing>
          </mc:Choice>
          <mc:Fallback>
            <w:pict>
              <v:shape id="Shape 37" o:spid="_x0000_s1039" type="#_x0000_t202" style="position:absolute;margin-left:436.75pt;margin-top:125.05pt;width:76.8pt;height:30pt;z-index:125829405;visibility:visible;mso-wrap-style:square;mso-wrap-distance-left:393.95pt;mso-wrap-distance-top:124.35pt;mso-wrap-distance-right:34.2pt;mso-wrap-distance-bottom:4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" filled="f" stroked="f">
                <v:textbox inset="0,0,0,0">
                  <w:txbxContent>
                    <w:p w:rsidR="00A7184C" w:rsidRDefault="00A7184C" w:rsidP="00BD4B4C">
                      <w:pPr>
                        <w:pStyle w:val="Zkladntext50"/>
                        <w:shd w:val="clear" w:color="auto" w:fill="auto"/>
                        <w:jc w:val="right"/>
                      </w:pPr>
                    </w:p>
                    <w:p w:rsidR="00A7184C" w:rsidRDefault="00EC07F6">
                      <w:pPr>
                        <w:pStyle w:val="Zkladntext50"/>
                        <w:shd w:val="clear" w:color="auto" w:fill="auto"/>
                        <w:ind w:left="160"/>
                        <w:jc w:val="center"/>
                      </w:pPr>
                      <w:r>
                        <w:t>e-mail</w:t>
                      </w:r>
                    </w:p>
                  </w:txbxContent>
                </v:textbox>
                <w10:wrap type="topAndBottom" anchorx="page"/>
              </v:shape>
            </w:pict>
          </mc:Fallback>
        </mc:AlternateContent>
      </w:r>
      <w:r>
        <w:rPr>
          <w:noProof/>
          <w:lang w:bidi="ar-SA"/>
        </w:rPr>
        <mc:AlternateContent>
          <mc:Choice Requires="wps">
            <w:drawing>
              <wp:anchor distT="1978660" distB="384175" distL="144780" distR="5475605" simplePos="0" relativeHeight="125829407" behindDoc="0" locked="0" layoutInCell="1" allowOverlap="1">
                <wp:simplePos x="0" y="0"/>
                <wp:positionH relativeFrom="page">
                  <wp:posOffset>687705</wp:posOffset>
                </wp:positionH>
                <wp:positionV relativeFrom="paragraph">
                  <wp:posOffset>1987550</wp:posOffset>
                </wp:positionV>
                <wp:extent cx="792480" cy="20701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792480" cy="207010"/>
                        </a:xfrm>
                        <a:prstGeom prst="rect">
                          <a:avLst/>
                        </a:prstGeom>
                        <a:noFill/>
                      </wps:spPr>
                      <wps:txbx>
                        <w:txbxContent>
                          <w:p w:rsidR="00A7184C" w:rsidRDefault="00EC07F6">
                            <w:pPr>
                              <w:pStyle w:val="Zkladntext50"/>
                              <w:shd w:val="clear" w:color="auto" w:fill="auto"/>
                              <w:ind w:left="160" w:hanging="160"/>
                            </w:pPr>
                            <w:r>
                              <w:t>b) Adresa odběrného místa</w:t>
                            </w:r>
                          </w:p>
                        </w:txbxContent>
                      </wps:txbx>
                      <wps:bodyPr lIns="0" tIns="0" rIns="0" bIns="0"/>
                    </wps:wsp>
                  </a:graphicData>
                </a:graphic>
              </wp:anchor>
            </w:drawing>
          </mc:Choice>
          <mc:Fallback>
            <w:pict>
              <v:shape id="_x0000_s1065" type="#_x0000_t202" style="position:absolute;margin-left:54.149999999999999pt;margin-top:156.5pt;width:62.399999999999999pt;height:16.300000000000001pt;z-index:-125829346;mso-wrap-distance-left:11.4pt;mso-wrap-distance-top:155.80000000000001pt;mso-wrap-distance-right:431.14999999999998pt;mso-wrap-distance-bottom:30.25pt;mso-position-horizontal-relative:page" filled="f" stroked="f">
                <v:textbox inset="0,0,0,0">
                  <w:txbxContent>
                    <w:p>
                      <w:pPr>
                        <w:pStyle w:val="Style22"/>
                        <w:keepNext w:val="0"/>
                        <w:keepLines w:val="0"/>
                        <w:widowControl w:val="0"/>
                        <w:shd w:val="clear" w:color="auto" w:fill="auto"/>
                        <w:bidi w:val="0"/>
                        <w:spacing w:before="0" w:after="0" w:line="240" w:lineRule="auto"/>
                        <w:ind w:left="160" w:right="0" w:hanging="160"/>
                        <w:jc w:val="left"/>
                      </w:pPr>
                      <w:r>
                        <w:rPr>
                          <w:color w:val="000000"/>
                          <w:spacing w:val="0"/>
                          <w:w w:val="100"/>
                          <w:position w:val="0"/>
                          <w:shd w:val="clear" w:color="auto" w:fill="auto"/>
                          <w:lang w:val="cs-CZ" w:eastAsia="cs-CZ" w:bidi="cs-CZ"/>
                        </w:rPr>
                        <w:t>b) Adresa odběrného místa</w:t>
                      </w:r>
                    </w:p>
                  </w:txbxContent>
                </v:textbox>
                <w10:wrap type="topAndBottom" anchorx="page"/>
              </v:shape>
            </w:pict>
          </mc:Fallback>
        </mc:AlternateContent>
      </w:r>
      <w:r>
        <w:rPr>
          <w:noProof/>
          <w:lang w:bidi="ar-SA"/>
        </w:rPr>
        <mc:AlternateContent>
          <mc:Choice Requires="wps">
            <w:drawing>
              <wp:anchor distT="2265045" distB="12700" distL="925195" distR="4860290" simplePos="0" relativeHeight="125829409" behindDoc="0" locked="0" layoutInCell="1" allowOverlap="1">
                <wp:simplePos x="0" y="0"/>
                <wp:positionH relativeFrom="page">
                  <wp:posOffset>1468120</wp:posOffset>
                </wp:positionH>
                <wp:positionV relativeFrom="paragraph">
                  <wp:posOffset>2273935</wp:posOffset>
                </wp:positionV>
                <wp:extent cx="628015" cy="29273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628015" cy="292735"/>
                        </a:xfrm>
                        <a:prstGeom prst="rect">
                          <a:avLst/>
                        </a:prstGeom>
                        <a:noFill/>
                      </wps:spPr>
                      <wps:txbx>
                        <w:txbxContent>
                          <w:p w:rsidR="00A7184C" w:rsidRDefault="00EC07F6">
                            <w:pPr>
                              <w:pStyle w:val="Zkladntext20"/>
                              <w:shd w:val="clear" w:color="auto" w:fill="auto"/>
                              <w:spacing w:after="40"/>
                              <w:ind w:left="0" w:firstLine="0"/>
                              <w:jc w:val="left"/>
                            </w:pPr>
                            <w:r>
                              <w:t>Stochovská</w:t>
                            </w:r>
                          </w:p>
                          <w:p w:rsidR="00A7184C" w:rsidRDefault="00EC07F6">
                            <w:pPr>
                              <w:pStyle w:val="Zkladntext50"/>
                              <w:shd w:val="clear" w:color="auto" w:fill="auto"/>
                              <w:jc w:val="center"/>
                            </w:pPr>
                            <w:r>
                              <w:t>ulice</w:t>
                            </w:r>
                          </w:p>
                        </w:txbxContent>
                      </wps:txbx>
                      <wps:bodyPr lIns="0" tIns="0" rIns="0" bIns="0"/>
                    </wps:wsp>
                  </a:graphicData>
                </a:graphic>
              </wp:anchor>
            </w:drawing>
          </mc:Choice>
          <mc:Fallback>
            <w:pict>
              <v:shape id="_x0000_s1067" type="#_x0000_t202" style="position:absolute;margin-left:115.59999999999999pt;margin-top:179.05000000000001pt;width:49.450000000000003pt;height:23.050000000000001pt;z-index:-125829344;mso-wrap-distance-left:72.849999999999994pt;mso-wrap-distance-top:178.34999999999999pt;mso-wrap-distance-right:382.69999999999999pt;mso-wrap-distance-bottom:1.pt;mso-position-horizontal-relative:page" filled="f" stroked="f">
                <v:textbox inset="0,0,0,0">
                  <w:txbxContent>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Stochovská</w:t>
                      </w:r>
                    </w:p>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ulice</w:t>
                      </w:r>
                    </w:p>
                  </w:txbxContent>
                </v:textbox>
                <w10:wrap type="topAndBottom" anchorx="page"/>
              </v:shape>
            </w:pict>
          </mc:Fallback>
        </mc:AlternateContent>
      </w:r>
      <w:r>
        <w:rPr>
          <w:noProof/>
          <w:lang w:bidi="ar-SA"/>
        </w:rPr>
        <mc:AlternateContent>
          <mc:Choice Requires="wps">
            <w:drawing>
              <wp:anchor distT="1972310" distB="0" distL="2412365" distR="2183765" simplePos="0" relativeHeight="125829411" behindDoc="0" locked="0" layoutInCell="1" allowOverlap="1">
                <wp:simplePos x="0" y="0"/>
                <wp:positionH relativeFrom="page">
                  <wp:posOffset>2955925</wp:posOffset>
                </wp:positionH>
                <wp:positionV relativeFrom="paragraph">
                  <wp:posOffset>1981200</wp:posOffset>
                </wp:positionV>
                <wp:extent cx="1816735" cy="60642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1816735" cy="606425"/>
                        </a:xfrm>
                        <a:prstGeom prst="rect">
                          <a:avLst/>
                        </a:prstGeom>
                        <a:noFill/>
                      </wps:spPr>
                      <wps:txbx>
                        <w:txbxContent>
                          <w:p w:rsidR="00A7184C" w:rsidRDefault="00EC07F6">
                            <w:pPr>
                              <w:pStyle w:val="Zkladntext50"/>
                              <w:shd w:val="clear" w:color="auto" w:fill="auto"/>
                              <w:spacing w:line="264" w:lineRule="auto"/>
                              <w:ind w:left="280"/>
                              <w:jc w:val="center"/>
                            </w:pPr>
                            <w:r>
                              <w:rPr>
                                <w:sz w:val="19"/>
                                <w:szCs w:val="19"/>
                              </w:rPr>
                              <w:t>Praha 6 Ruzyně</w:t>
                            </w:r>
                            <w:r>
                              <w:rPr>
                                <w:sz w:val="19"/>
                                <w:szCs w:val="19"/>
                              </w:rPr>
                              <w:br/>
                            </w:r>
                            <w:r>
                              <w:t>obec (městská část, katastr, území)</w:t>
                            </w:r>
                          </w:p>
                          <w:p w:rsidR="00A7184C" w:rsidRDefault="00EC07F6">
                            <w:pPr>
                              <w:pStyle w:val="Zkladntext20"/>
                              <w:shd w:val="clear" w:color="auto" w:fill="auto"/>
                              <w:tabs>
                                <w:tab w:val="left" w:pos="1113"/>
                              </w:tabs>
                              <w:spacing w:after="40" w:line="230" w:lineRule="auto"/>
                              <w:ind w:left="220" w:firstLine="0"/>
                            </w:pPr>
                            <w:r>
                              <w:t>58</w:t>
                            </w:r>
                            <w:r>
                              <w:tab/>
                              <w:t>726</w:t>
                            </w:r>
                          </w:p>
                          <w:p w:rsidR="00A7184C" w:rsidRDefault="00EC07F6">
                            <w:pPr>
                              <w:pStyle w:val="Zkladntext50"/>
                              <w:shd w:val="clear" w:color="auto" w:fill="auto"/>
                              <w:tabs>
                                <w:tab w:val="left" w:pos="2342"/>
                              </w:tabs>
                              <w:spacing w:line="343" w:lineRule="auto"/>
                              <w:jc w:val="both"/>
                            </w:pPr>
                            <w:r>
                              <w:t xml:space="preserve">č. orient. </w:t>
                            </w:r>
                            <w:proofErr w:type="gramStart"/>
                            <w:r>
                              <w:t>č.</w:t>
                            </w:r>
                            <w:proofErr w:type="gramEnd"/>
                            <w:r>
                              <w:t xml:space="preserve"> popis. / č. pare.</w:t>
                            </w:r>
                            <w:r>
                              <w:tab/>
                              <w:t>telefon</w:t>
                            </w:r>
                          </w:p>
                        </w:txbxContent>
                      </wps:txbx>
                      <wps:bodyPr lIns="0" tIns="0" rIns="0" bIns="0"/>
                    </wps:wsp>
                  </a:graphicData>
                </a:graphic>
              </wp:anchor>
            </w:drawing>
          </mc:Choice>
          <mc:Fallback>
            <w:pict>
              <v:shape id="_x0000_s1069" type="#_x0000_t202" style="position:absolute;margin-left:232.75pt;margin-top:156.pt;width:143.05000000000001pt;height:47.75pt;z-index:-125829342;mso-wrap-distance-left:189.94999999999999pt;mso-wrap-distance-top:155.30000000000001pt;mso-wrap-distance-right:171.94999999999999pt;mso-position-horizontal-relative:page" filled="f" stroked="f">
                <v:textbox inset="0,0,0,0">
                  <w:txbxContent>
                    <w:p>
                      <w:pPr>
                        <w:pStyle w:val="Style22"/>
                        <w:keepNext w:val="0"/>
                        <w:keepLines w:val="0"/>
                        <w:widowControl w:val="0"/>
                        <w:shd w:val="clear" w:color="auto" w:fill="auto"/>
                        <w:bidi w:val="0"/>
                        <w:spacing w:before="0" w:after="0" w:line="264" w:lineRule="auto"/>
                        <w:ind w:left="280" w:right="0" w:firstLine="0"/>
                        <w:jc w:val="center"/>
                      </w:pPr>
                      <w:r>
                        <w:rPr>
                          <w:color w:val="000000"/>
                          <w:spacing w:val="0"/>
                          <w:w w:val="100"/>
                          <w:position w:val="0"/>
                          <w:sz w:val="19"/>
                          <w:szCs w:val="19"/>
                          <w:shd w:val="clear" w:color="auto" w:fill="auto"/>
                          <w:lang w:val="cs-CZ" w:eastAsia="cs-CZ" w:bidi="cs-CZ"/>
                        </w:rPr>
                        <w:t>Praha 6 Ruzyně</w:t>
                        <w:br/>
                      </w:r>
                      <w:r>
                        <w:rPr>
                          <w:color w:val="000000"/>
                          <w:spacing w:val="0"/>
                          <w:w w:val="100"/>
                          <w:position w:val="0"/>
                          <w:shd w:val="clear" w:color="auto" w:fill="auto"/>
                          <w:lang w:val="cs-CZ" w:eastAsia="cs-CZ" w:bidi="cs-CZ"/>
                        </w:rPr>
                        <w:t>obec (městská část, katastr, území)</w:t>
                      </w:r>
                    </w:p>
                    <w:p>
                      <w:pPr>
                        <w:pStyle w:val="Style2"/>
                        <w:keepNext w:val="0"/>
                        <w:keepLines w:val="0"/>
                        <w:widowControl w:val="0"/>
                        <w:shd w:val="clear" w:color="auto" w:fill="auto"/>
                        <w:tabs>
                          <w:tab w:pos="1113" w:val="left"/>
                        </w:tabs>
                        <w:bidi w:val="0"/>
                        <w:spacing w:before="0" w:after="40" w:line="230" w:lineRule="auto"/>
                        <w:ind w:left="220" w:right="0" w:firstLine="0"/>
                      </w:pPr>
                      <w:r>
                        <w:rPr>
                          <w:color w:val="000000"/>
                          <w:spacing w:val="0"/>
                          <w:w w:val="100"/>
                          <w:position w:val="0"/>
                          <w:shd w:val="clear" w:color="auto" w:fill="auto"/>
                          <w:lang w:val="cs-CZ" w:eastAsia="cs-CZ" w:bidi="cs-CZ"/>
                        </w:rPr>
                        <w:t>58</w:t>
                        <w:tab/>
                        <w:t>726</w:t>
                      </w:r>
                    </w:p>
                    <w:p>
                      <w:pPr>
                        <w:pStyle w:val="Style22"/>
                        <w:keepNext w:val="0"/>
                        <w:keepLines w:val="0"/>
                        <w:widowControl w:val="0"/>
                        <w:shd w:val="clear" w:color="auto" w:fill="auto"/>
                        <w:tabs>
                          <w:tab w:pos="2342" w:val="left"/>
                        </w:tabs>
                        <w:bidi w:val="0"/>
                        <w:spacing w:before="0" w:after="0" w:line="343" w:lineRule="auto"/>
                        <w:ind w:left="0" w:right="0" w:firstLine="0"/>
                        <w:jc w:val="both"/>
                      </w:pPr>
                      <w:r>
                        <w:rPr>
                          <w:color w:val="000000"/>
                          <w:spacing w:val="0"/>
                          <w:w w:val="100"/>
                          <w:position w:val="0"/>
                          <w:shd w:val="clear" w:color="auto" w:fill="auto"/>
                          <w:lang w:val="cs-CZ" w:eastAsia="cs-CZ" w:bidi="cs-CZ"/>
                        </w:rPr>
                        <w:t>č. orient. č. popis. / č. pare.</w:t>
                        <w:tab/>
                        <w:t>telefon</w:t>
                      </w:r>
                    </w:p>
                  </w:txbxContent>
                </v:textbox>
                <w10:wrap type="topAndBottom" anchorx="page"/>
              </v:shape>
            </w:pict>
          </mc:Fallback>
        </mc:AlternateContent>
      </w:r>
      <w:r>
        <w:rPr>
          <w:noProof/>
          <w:lang w:bidi="ar-SA"/>
        </w:rPr>
        <mc:AlternateContent>
          <mc:Choice Requires="wps">
            <w:drawing>
              <wp:anchor distT="1972310" distB="304800" distL="5661660" distR="336550" simplePos="0" relativeHeight="125829413" behindDoc="0" locked="0" layoutInCell="1" allowOverlap="1">
                <wp:simplePos x="0" y="0"/>
                <wp:positionH relativeFrom="page">
                  <wp:posOffset>6204585</wp:posOffset>
                </wp:positionH>
                <wp:positionV relativeFrom="paragraph">
                  <wp:posOffset>1981200</wp:posOffset>
                </wp:positionV>
                <wp:extent cx="414655" cy="292735"/>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414655" cy="292735"/>
                        </a:xfrm>
                        <a:prstGeom prst="rect">
                          <a:avLst/>
                        </a:prstGeom>
                        <a:noFill/>
                      </wps:spPr>
                      <wps:txbx>
                        <w:txbxContent>
                          <w:p w:rsidR="00A7184C" w:rsidRDefault="00EC07F6">
                            <w:pPr>
                              <w:pStyle w:val="Zkladntext20"/>
                              <w:shd w:val="clear" w:color="auto" w:fill="auto"/>
                              <w:spacing w:after="40"/>
                              <w:ind w:left="0" w:firstLine="0"/>
                              <w:jc w:val="left"/>
                            </w:pPr>
                            <w:r>
                              <w:t>161 00</w:t>
                            </w:r>
                          </w:p>
                          <w:p w:rsidR="00A7184C" w:rsidRDefault="00EC07F6">
                            <w:pPr>
                              <w:pStyle w:val="Zkladntext50"/>
                              <w:shd w:val="clear" w:color="auto" w:fill="auto"/>
                              <w:ind w:left="200"/>
                            </w:pPr>
                            <w:r>
                              <w:t>PSČ</w:t>
                            </w:r>
                          </w:p>
                        </w:txbxContent>
                      </wps:txbx>
                      <wps:bodyPr lIns="0" tIns="0" rIns="0" bIns="0"/>
                    </wps:wsp>
                  </a:graphicData>
                </a:graphic>
              </wp:anchor>
            </w:drawing>
          </mc:Choice>
          <mc:Fallback>
            <w:pict>
              <v:shape id="_x0000_s1071" type="#_x0000_t202" style="position:absolute;margin-left:488.55000000000001pt;margin-top:156.pt;width:32.649999999999999pt;height:23.050000000000001pt;z-index:-125829340;mso-wrap-distance-left:445.80000000000001pt;mso-wrap-distance-top:155.30000000000001pt;mso-wrap-distance-right:26.5pt;mso-wrap-distance-bottom:24.pt;mso-position-horizontal-relative:page" filled="f" stroked="f">
                <v:textbox inset="0,0,0,0">
                  <w:txbxContent>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161 00</w:t>
                      </w:r>
                    </w:p>
                    <w:p>
                      <w:pPr>
                        <w:pStyle w:val="Style22"/>
                        <w:keepNext w:val="0"/>
                        <w:keepLines w:val="0"/>
                        <w:widowControl w:val="0"/>
                        <w:shd w:val="clear" w:color="auto" w:fill="auto"/>
                        <w:bidi w:val="0"/>
                        <w:spacing w:before="0" w:after="0" w:line="240" w:lineRule="auto"/>
                        <w:ind w:left="200" w:right="0" w:firstLine="0"/>
                        <w:jc w:val="left"/>
                      </w:pPr>
                      <w:r>
                        <w:rPr>
                          <w:color w:val="000000"/>
                          <w:spacing w:val="0"/>
                          <w:w w:val="100"/>
                          <w:position w:val="0"/>
                          <w:shd w:val="clear" w:color="auto" w:fill="auto"/>
                          <w:lang w:val="cs-CZ" w:eastAsia="cs-CZ" w:bidi="cs-CZ"/>
                        </w:rPr>
                        <w:t>PSČ</w:t>
                      </w:r>
                    </w:p>
                  </w:txbxContent>
                </v:textbox>
                <w10:wrap type="topAndBottom" anchorx="page"/>
              </v:shape>
            </w:pict>
          </mc:Fallback>
        </mc:AlternateContent>
      </w:r>
      <w:r>
        <w:rPr>
          <w:noProof/>
          <w:lang w:bidi="ar-SA"/>
        </w:rPr>
        <mc:AlternateContent>
          <mc:Choice Requires="wps">
            <w:drawing>
              <wp:anchor distT="2423160" distB="30480" distL="5283835" distR="824230" simplePos="0" relativeHeight="125829415" behindDoc="0" locked="0" layoutInCell="1" allowOverlap="1">
                <wp:simplePos x="0" y="0"/>
                <wp:positionH relativeFrom="page">
                  <wp:posOffset>5826760</wp:posOffset>
                </wp:positionH>
                <wp:positionV relativeFrom="paragraph">
                  <wp:posOffset>2432050</wp:posOffset>
                </wp:positionV>
                <wp:extent cx="304800" cy="115570"/>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304800" cy="115570"/>
                        </a:xfrm>
                        <a:prstGeom prst="rect">
                          <a:avLst/>
                        </a:prstGeom>
                        <a:noFill/>
                      </wps:spPr>
                      <wps:txbx>
                        <w:txbxContent>
                          <w:p w:rsidR="00A7184C" w:rsidRDefault="00EC07F6">
                            <w:pPr>
                              <w:pStyle w:val="Zkladntext50"/>
                              <w:shd w:val="clear" w:color="auto" w:fill="auto"/>
                            </w:pPr>
                            <w:r>
                              <w:t>e-mail</w:t>
                            </w:r>
                          </w:p>
                        </w:txbxContent>
                      </wps:txbx>
                      <wps:bodyPr lIns="0" tIns="0" rIns="0" bIns="0"/>
                    </wps:wsp>
                  </a:graphicData>
                </a:graphic>
              </wp:anchor>
            </w:drawing>
          </mc:Choice>
          <mc:Fallback>
            <w:pict>
              <v:shape id="_x0000_s1073" type="#_x0000_t202" style="position:absolute;margin-left:458.80000000000001pt;margin-top:191.5pt;width:24.pt;height:9.0999999999999996pt;z-index:-125829338;mso-wrap-distance-left:416.05000000000001pt;mso-wrap-distance-top:190.80000000000001pt;mso-wrap-distance-right:64.900000000000006pt;mso-wrap-distance-bottom:2.3999999999999999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txbxContent>
                </v:textbox>
                <w10:wrap type="topAndBottom" anchorx="page"/>
              </v:shape>
            </w:pict>
          </mc:Fallback>
        </mc:AlternateContent>
      </w:r>
    </w:p>
    <w:p w:rsidR="00A7184C" w:rsidRDefault="00EC07F6">
      <w:pPr>
        <w:pStyle w:val="Nadpis40"/>
        <w:keepNext/>
        <w:keepLines/>
        <w:shd w:val="clear" w:color="auto" w:fill="auto"/>
      </w:pPr>
      <w:bookmarkStart w:id="6" w:name="bookmark5"/>
      <w:r>
        <w:t>ČI. I</w:t>
      </w:r>
      <w:bookmarkEnd w:id="6"/>
    </w:p>
    <w:p w:rsidR="00A7184C" w:rsidRDefault="00EC07F6">
      <w:pPr>
        <w:pStyle w:val="Zkladntext20"/>
        <w:shd w:val="clear" w:color="auto" w:fill="auto"/>
        <w:spacing w:after="140"/>
        <w:ind w:left="0" w:firstLine="0"/>
        <w:jc w:val="center"/>
      </w:pPr>
      <w:r>
        <w:rPr>
          <w:b/>
          <w:bCs/>
          <w:u w:val="single"/>
        </w:rPr>
        <w:t>Předmět smlouvy</w:t>
      </w:r>
    </w:p>
    <w:p w:rsidR="00A7184C" w:rsidRDefault="00EC07F6">
      <w:pPr>
        <w:pStyle w:val="Zkladntext20"/>
        <w:numPr>
          <w:ilvl w:val="0"/>
          <w:numId w:val="2"/>
        </w:numPr>
        <w:shd w:val="clear" w:color="auto" w:fill="auto"/>
        <w:tabs>
          <w:tab w:val="left" w:pos="370"/>
        </w:tabs>
        <w:spacing w:after="300"/>
      </w:pPr>
      <w:r>
        <w:t>Předmětem této smlouvy je závazek</w:t>
      </w:r>
      <w:r>
        <w:t xml:space="preserve"> provozovatele připojit odběrné plynové zařízení zákazníka k distribuční soustavě a umožnit mu odběr zemního plynu (dále jen plyn) za podmínek uvedených v této smlouvě a po uzavření smlouvy s obchodníkem s plynem o dodávce a odběru plynu, příp. smlouvy o s</w:t>
      </w:r>
      <w:r>
        <w:t>družených službách dodávky a odběru plynu, či smlouvy o zajištění služby distribuční soustavy s provozovatelem.</w:t>
      </w:r>
    </w:p>
    <w:p w:rsidR="00A7184C" w:rsidRDefault="00EC07F6">
      <w:pPr>
        <w:pStyle w:val="Nadpis40"/>
        <w:keepNext/>
        <w:keepLines/>
        <w:shd w:val="clear" w:color="auto" w:fill="auto"/>
      </w:pPr>
      <w:bookmarkStart w:id="7" w:name="bookmark6"/>
      <w:r>
        <w:t>ČI. II</w:t>
      </w:r>
      <w:bookmarkEnd w:id="7"/>
    </w:p>
    <w:p w:rsidR="00A7184C" w:rsidRDefault="00EC07F6">
      <w:pPr>
        <w:pStyle w:val="Zkladntext20"/>
        <w:shd w:val="clear" w:color="auto" w:fill="auto"/>
        <w:spacing w:after="140"/>
        <w:ind w:left="0" w:firstLine="0"/>
        <w:jc w:val="center"/>
      </w:pPr>
      <w:r>
        <w:rPr>
          <w:b/>
          <w:bCs/>
          <w:u w:val="single"/>
        </w:rPr>
        <w:t>Technická charakteristika odběrného místa</w:t>
      </w:r>
    </w:p>
    <w:p w:rsidR="00A7184C" w:rsidRDefault="00EC07F6">
      <w:pPr>
        <w:pStyle w:val="Zkladntext20"/>
        <w:pBdr>
          <w:top w:val="single" w:sz="4" w:space="0" w:color="auto"/>
          <w:left w:val="single" w:sz="4" w:space="0" w:color="auto"/>
          <w:bottom w:val="single" w:sz="4" w:space="0" w:color="auto"/>
          <w:right w:val="single" w:sz="4" w:space="0" w:color="auto"/>
        </w:pBdr>
        <w:shd w:val="clear" w:color="auto" w:fill="auto"/>
        <w:spacing w:after="40"/>
      </w:pPr>
      <w:r>
        <w:t xml:space="preserve">Využití odběrného místa: </w:t>
      </w:r>
      <w:r>
        <w:rPr>
          <w:b/>
          <w:bCs/>
        </w:rPr>
        <w:t>Ubytovací a stravovací zař.</w:t>
      </w:r>
    </w:p>
    <w:p w:rsidR="00A7184C" w:rsidRDefault="00EC07F6">
      <w:pPr>
        <w:pStyle w:val="Zkladntext20"/>
        <w:pBdr>
          <w:top w:val="single" w:sz="4" w:space="0" w:color="auto"/>
          <w:left w:val="single" w:sz="4" w:space="0" w:color="auto"/>
          <w:bottom w:val="single" w:sz="4" w:space="0" w:color="auto"/>
          <w:right w:val="single" w:sz="4" w:space="0" w:color="auto"/>
        </w:pBdr>
        <w:shd w:val="clear" w:color="auto" w:fill="auto"/>
        <w:tabs>
          <w:tab w:val="left" w:leader="underscore" w:pos="2165"/>
          <w:tab w:val="left" w:leader="underscore" w:pos="9638"/>
        </w:tabs>
      </w:pPr>
      <w:r>
        <w:rPr>
          <w:u w:val="single"/>
        </w:rPr>
        <w:t>Časovost odběru:</w:t>
      </w:r>
      <w:r>
        <w:rPr>
          <w:u w:val="single"/>
        </w:rPr>
        <w:tab/>
      </w:r>
      <w:r>
        <w:rPr>
          <w:b/>
          <w:bCs/>
          <w:u w:val="single"/>
        </w:rPr>
        <w:t>Nepřetržitě</w:t>
      </w:r>
      <w:r>
        <w:rPr>
          <w:b/>
          <w:bCs/>
          <w:u w:val="single"/>
        </w:rPr>
        <w:tab/>
      </w:r>
    </w:p>
    <w:p w:rsidR="00A7184C" w:rsidRDefault="00EC07F6">
      <w:pPr>
        <w:pStyle w:val="Zkladntext20"/>
        <w:pBdr>
          <w:top w:val="single" w:sz="4" w:space="0" w:color="auto"/>
          <w:left w:val="single" w:sz="4" w:space="0" w:color="auto"/>
          <w:bottom w:val="single" w:sz="4" w:space="0" w:color="auto"/>
          <w:right w:val="single" w:sz="4" w:space="0" w:color="auto"/>
        </w:pBdr>
        <w:shd w:val="clear" w:color="auto" w:fill="auto"/>
        <w:tabs>
          <w:tab w:val="left" w:pos="2165"/>
        </w:tabs>
        <w:spacing w:after="300"/>
      </w:pPr>
      <w:r>
        <w:t xml:space="preserve">Charakter </w:t>
      </w:r>
      <w:r>
        <w:t>odběru:</w:t>
      </w:r>
      <w:r>
        <w:tab/>
      </w:r>
      <w:r>
        <w:rPr>
          <w:b/>
          <w:bCs/>
        </w:rPr>
        <w:t>Vaření TUV Otop</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90"/>
        <w:gridCol w:w="5400"/>
        <w:gridCol w:w="1622"/>
        <w:gridCol w:w="1627"/>
      </w:tblGrid>
      <w:tr w:rsidR="00A7184C">
        <w:tblPrEx>
          <w:tblCellMar>
            <w:top w:w="0" w:type="dxa"/>
            <w:bottom w:w="0" w:type="dxa"/>
          </w:tblCellMar>
        </w:tblPrEx>
        <w:trPr>
          <w:trHeight w:hRule="exact" w:val="278"/>
          <w:jc w:val="center"/>
        </w:trPr>
        <w:tc>
          <w:tcPr>
            <w:tcW w:w="1090" w:type="dxa"/>
            <w:tcBorders>
              <w:top w:val="single" w:sz="4" w:space="0" w:color="auto"/>
              <w:left w:val="single" w:sz="4" w:space="0" w:color="auto"/>
            </w:tcBorders>
            <w:shd w:val="clear" w:color="auto" w:fill="FFFFFF"/>
          </w:tcPr>
          <w:p w:rsidR="00A7184C" w:rsidRDefault="00EC07F6">
            <w:pPr>
              <w:pStyle w:val="Jin0"/>
              <w:shd w:val="clear" w:color="auto" w:fill="auto"/>
              <w:spacing w:line="240" w:lineRule="auto"/>
              <w:jc w:val="left"/>
              <w:rPr>
                <w:sz w:val="19"/>
                <w:szCs w:val="19"/>
              </w:rPr>
            </w:pPr>
            <w:proofErr w:type="spellStart"/>
            <w:proofErr w:type="gramStart"/>
            <w:r>
              <w:rPr>
                <w:rFonts w:ascii="Tahoma" w:eastAsia="Tahoma" w:hAnsi="Tahoma" w:cs="Tahoma"/>
                <w:sz w:val="19"/>
                <w:szCs w:val="19"/>
              </w:rPr>
              <w:t>Poř.č</w:t>
            </w:r>
            <w:proofErr w:type="spellEnd"/>
            <w:r>
              <w:rPr>
                <w:rFonts w:ascii="Tahoma" w:eastAsia="Tahoma" w:hAnsi="Tahoma" w:cs="Tahoma"/>
                <w:sz w:val="19"/>
                <w:szCs w:val="19"/>
              </w:rPr>
              <w:t>.</w:t>
            </w:r>
            <w:proofErr w:type="gramEnd"/>
          </w:p>
        </w:tc>
        <w:tc>
          <w:tcPr>
            <w:tcW w:w="5400" w:type="dxa"/>
            <w:tcBorders>
              <w:top w:val="single" w:sz="4" w:space="0" w:color="auto"/>
              <w:left w:val="single" w:sz="4" w:space="0" w:color="auto"/>
            </w:tcBorders>
            <w:shd w:val="clear" w:color="auto" w:fill="FFFFFF"/>
          </w:tcPr>
          <w:p w:rsidR="00A7184C" w:rsidRDefault="00EC07F6">
            <w:pPr>
              <w:pStyle w:val="Jin0"/>
              <w:shd w:val="clear" w:color="auto" w:fill="auto"/>
              <w:spacing w:line="240" w:lineRule="auto"/>
              <w:jc w:val="left"/>
              <w:rPr>
                <w:sz w:val="19"/>
                <w:szCs w:val="19"/>
              </w:rPr>
            </w:pPr>
            <w:r>
              <w:rPr>
                <w:rFonts w:ascii="Tahoma" w:eastAsia="Tahoma" w:hAnsi="Tahoma" w:cs="Tahoma"/>
                <w:sz w:val="19"/>
                <w:szCs w:val="19"/>
              </w:rPr>
              <w:t>Druh spotřebiče</w:t>
            </w:r>
          </w:p>
        </w:tc>
        <w:tc>
          <w:tcPr>
            <w:tcW w:w="1622" w:type="dxa"/>
            <w:tcBorders>
              <w:top w:val="single" w:sz="4" w:space="0" w:color="auto"/>
              <w:left w:val="single" w:sz="4" w:space="0" w:color="auto"/>
            </w:tcBorders>
            <w:shd w:val="clear" w:color="auto" w:fill="FFFFFF"/>
          </w:tcPr>
          <w:p w:rsidR="00A7184C" w:rsidRDefault="00EC07F6">
            <w:pPr>
              <w:pStyle w:val="Jin0"/>
              <w:shd w:val="clear" w:color="auto" w:fill="auto"/>
              <w:spacing w:line="240" w:lineRule="auto"/>
              <w:jc w:val="left"/>
              <w:rPr>
                <w:sz w:val="19"/>
                <w:szCs w:val="19"/>
              </w:rPr>
            </w:pPr>
            <w:r>
              <w:rPr>
                <w:rFonts w:ascii="Tahoma" w:eastAsia="Tahoma" w:hAnsi="Tahoma" w:cs="Tahoma"/>
                <w:sz w:val="19"/>
                <w:szCs w:val="19"/>
              </w:rPr>
              <w:t>Výkon kW/</w:t>
            </w:r>
            <w:proofErr w:type="spellStart"/>
            <w:r>
              <w:rPr>
                <w:rFonts w:ascii="Tahoma" w:eastAsia="Tahoma" w:hAnsi="Tahoma" w:cs="Tahoma"/>
                <w:sz w:val="19"/>
                <w:szCs w:val="19"/>
              </w:rPr>
              <w:t>lks</w:t>
            </w:r>
            <w:proofErr w:type="spellEnd"/>
          </w:p>
        </w:tc>
        <w:tc>
          <w:tcPr>
            <w:tcW w:w="1627" w:type="dxa"/>
            <w:tcBorders>
              <w:top w:val="single" w:sz="4" w:space="0" w:color="auto"/>
              <w:left w:val="single" w:sz="4" w:space="0" w:color="auto"/>
              <w:right w:val="single" w:sz="4" w:space="0" w:color="auto"/>
            </w:tcBorders>
            <w:shd w:val="clear" w:color="auto" w:fill="FFFFFF"/>
          </w:tcPr>
          <w:p w:rsidR="00A7184C" w:rsidRDefault="00EC07F6">
            <w:pPr>
              <w:pStyle w:val="Jin0"/>
              <w:shd w:val="clear" w:color="auto" w:fill="auto"/>
              <w:spacing w:line="240" w:lineRule="auto"/>
              <w:jc w:val="left"/>
              <w:rPr>
                <w:sz w:val="19"/>
                <w:szCs w:val="19"/>
              </w:rPr>
            </w:pPr>
            <w:r>
              <w:rPr>
                <w:rFonts w:ascii="Tahoma" w:eastAsia="Tahoma" w:hAnsi="Tahoma" w:cs="Tahoma"/>
                <w:sz w:val="19"/>
                <w:szCs w:val="19"/>
              </w:rPr>
              <w:t>Počet</w:t>
            </w:r>
          </w:p>
        </w:tc>
      </w:tr>
      <w:tr w:rsidR="00A7184C">
        <w:tblPrEx>
          <w:tblCellMar>
            <w:top w:w="0" w:type="dxa"/>
            <w:bottom w:w="0" w:type="dxa"/>
          </w:tblCellMar>
        </w:tblPrEx>
        <w:trPr>
          <w:trHeight w:hRule="exact" w:val="298"/>
          <w:jc w:val="center"/>
        </w:trPr>
        <w:tc>
          <w:tcPr>
            <w:tcW w:w="1090" w:type="dxa"/>
            <w:tcBorders>
              <w:top w:val="single" w:sz="4" w:space="0" w:color="auto"/>
              <w:left w:val="single" w:sz="4" w:space="0" w:color="auto"/>
            </w:tcBorders>
            <w:shd w:val="clear" w:color="auto" w:fill="FFFFFF"/>
            <w:vAlign w:val="center"/>
          </w:tcPr>
          <w:p w:rsidR="00A7184C" w:rsidRDefault="00EC07F6">
            <w:pPr>
              <w:pStyle w:val="Jin0"/>
              <w:shd w:val="clear" w:color="auto" w:fill="auto"/>
              <w:spacing w:line="240" w:lineRule="auto"/>
              <w:jc w:val="left"/>
              <w:rPr>
                <w:sz w:val="19"/>
                <w:szCs w:val="19"/>
              </w:rPr>
            </w:pPr>
            <w:r>
              <w:rPr>
                <w:rFonts w:ascii="Tahoma" w:eastAsia="Tahoma" w:hAnsi="Tahoma" w:cs="Tahoma"/>
                <w:sz w:val="19"/>
                <w:szCs w:val="19"/>
              </w:rPr>
              <w:t>1</w:t>
            </w:r>
          </w:p>
        </w:tc>
        <w:tc>
          <w:tcPr>
            <w:tcW w:w="5400" w:type="dxa"/>
            <w:tcBorders>
              <w:top w:val="single" w:sz="4" w:space="0" w:color="auto"/>
              <w:left w:val="single" w:sz="4" w:space="0" w:color="auto"/>
            </w:tcBorders>
            <w:shd w:val="clear" w:color="auto" w:fill="FFFFFF"/>
            <w:vAlign w:val="center"/>
          </w:tcPr>
          <w:p w:rsidR="00A7184C" w:rsidRDefault="00EC07F6">
            <w:pPr>
              <w:pStyle w:val="Jin0"/>
              <w:shd w:val="clear" w:color="auto" w:fill="auto"/>
              <w:spacing w:line="240" w:lineRule="auto"/>
              <w:jc w:val="left"/>
              <w:rPr>
                <w:sz w:val="19"/>
                <w:szCs w:val="19"/>
              </w:rPr>
            </w:pPr>
            <w:r>
              <w:rPr>
                <w:rFonts w:ascii="Tahoma" w:eastAsia="Tahoma" w:hAnsi="Tahoma" w:cs="Tahoma"/>
                <w:sz w:val="19"/>
                <w:szCs w:val="19"/>
              </w:rPr>
              <w:t>Kotel kombinovaný do 25 kW</w:t>
            </w:r>
          </w:p>
        </w:tc>
        <w:tc>
          <w:tcPr>
            <w:tcW w:w="1622" w:type="dxa"/>
            <w:tcBorders>
              <w:top w:val="single" w:sz="4" w:space="0" w:color="auto"/>
              <w:left w:val="single" w:sz="4" w:space="0" w:color="auto"/>
            </w:tcBorders>
            <w:shd w:val="clear" w:color="auto" w:fill="FFFFFF"/>
            <w:vAlign w:val="center"/>
          </w:tcPr>
          <w:p w:rsidR="00A7184C" w:rsidRDefault="00EC07F6">
            <w:pPr>
              <w:pStyle w:val="Jin0"/>
              <w:shd w:val="clear" w:color="auto" w:fill="auto"/>
              <w:spacing w:line="240" w:lineRule="auto"/>
              <w:jc w:val="left"/>
              <w:rPr>
                <w:sz w:val="19"/>
                <w:szCs w:val="19"/>
              </w:rPr>
            </w:pPr>
            <w:r>
              <w:rPr>
                <w:rFonts w:ascii="Tahoma" w:eastAsia="Tahoma" w:hAnsi="Tahoma" w:cs="Tahoma"/>
                <w:sz w:val="19"/>
                <w:szCs w:val="19"/>
              </w:rPr>
              <w:t>14,000</w:t>
            </w:r>
          </w:p>
        </w:tc>
        <w:tc>
          <w:tcPr>
            <w:tcW w:w="1627" w:type="dxa"/>
            <w:tcBorders>
              <w:top w:val="single" w:sz="4" w:space="0" w:color="auto"/>
              <w:left w:val="single" w:sz="4" w:space="0" w:color="auto"/>
              <w:right w:val="single" w:sz="4" w:space="0" w:color="auto"/>
            </w:tcBorders>
            <w:shd w:val="clear" w:color="auto" w:fill="FFFFFF"/>
            <w:vAlign w:val="center"/>
          </w:tcPr>
          <w:p w:rsidR="00A7184C" w:rsidRDefault="00EC07F6">
            <w:pPr>
              <w:pStyle w:val="Jin0"/>
              <w:shd w:val="clear" w:color="auto" w:fill="auto"/>
              <w:spacing w:line="240" w:lineRule="auto"/>
              <w:jc w:val="left"/>
              <w:rPr>
                <w:sz w:val="19"/>
                <w:szCs w:val="19"/>
              </w:rPr>
            </w:pPr>
            <w:r>
              <w:rPr>
                <w:rFonts w:ascii="Tahoma" w:eastAsia="Tahoma" w:hAnsi="Tahoma" w:cs="Tahoma"/>
                <w:sz w:val="19"/>
                <w:szCs w:val="19"/>
              </w:rPr>
              <w:t>1</w:t>
            </w:r>
          </w:p>
        </w:tc>
      </w:tr>
      <w:tr w:rsidR="00A7184C">
        <w:tblPrEx>
          <w:tblCellMar>
            <w:top w:w="0" w:type="dxa"/>
            <w:bottom w:w="0" w:type="dxa"/>
          </w:tblCellMar>
        </w:tblPrEx>
        <w:trPr>
          <w:trHeight w:hRule="exact" w:val="317"/>
          <w:jc w:val="center"/>
        </w:trPr>
        <w:tc>
          <w:tcPr>
            <w:tcW w:w="1090" w:type="dxa"/>
            <w:tcBorders>
              <w:top w:val="single" w:sz="4" w:space="0" w:color="auto"/>
              <w:left w:val="single" w:sz="4" w:space="0" w:color="auto"/>
              <w:bottom w:val="single" w:sz="4" w:space="0" w:color="auto"/>
            </w:tcBorders>
            <w:shd w:val="clear" w:color="auto" w:fill="FFFFFF"/>
            <w:vAlign w:val="bottom"/>
          </w:tcPr>
          <w:p w:rsidR="00A7184C" w:rsidRDefault="00EC07F6">
            <w:pPr>
              <w:pStyle w:val="Jin0"/>
              <w:shd w:val="clear" w:color="auto" w:fill="auto"/>
              <w:spacing w:line="240" w:lineRule="auto"/>
              <w:jc w:val="left"/>
              <w:rPr>
                <w:sz w:val="19"/>
                <w:szCs w:val="19"/>
              </w:rPr>
            </w:pPr>
            <w:r>
              <w:rPr>
                <w:rFonts w:ascii="Tahoma" w:eastAsia="Tahoma" w:hAnsi="Tahoma" w:cs="Tahoma"/>
                <w:sz w:val="19"/>
                <w:szCs w:val="19"/>
              </w:rPr>
              <w:t>2</w:t>
            </w:r>
          </w:p>
        </w:tc>
        <w:tc>
          <w:tcPr>
            <w:tcW w:w="5400" w:type="dxa"/>
            <w:tcBorders>
              <w:top w:val="single" w:sz="4" w:space="0" w:color="auto"/>
              <w:left w:val="single" w:sz="4" w:space="0" w:color="auto"/>
              <w:bottom w:val="single" w:sz="4" w:space="0" w:color="auto"/>
            </w:tcBorders>
            <w:shd w:val="clear" w:color="auto" w:fill="FFFFFF"/>
            <w:vAlign w:val="center"/>
          </w:tcPr>
          <w:p w:rsidR="00A7184C" w:rsidRDefault="00EC07F6">
            <w:pPr>
              <w:pStyle w:val="Jin0"/>
              <w:shd w:val="clear" w:color="auto" w:fill="auto"/>
              <w:spacing w:line="240" w:lineRule="auto"/>
              <w:jc w:val="left"/>
              <w:rPr>
                <w:sz w:val="19"/>
                <w:szCs w:val="19"/>
              </w:rPr>
            </w:pPr>
            <w:r>
              <w:rPr>
                <w:rFonts w:ascii="Tahoma" w:eastAsia="Tahoma" w:hAnsi="Tahoma" w:cs="Tahoma"/>
                <w:sz w:val="19"/>
                <w:szCs w:val="19"/>
              </w:rPr>
              <w:t>Sporák</w:t>
            </w:r>
          </w:p>
        </w:tc>
        <w:tc>
          <w:tcPr>
            <w:tcW w:w="1622" w:type="dxa"/>
            <w:tcBorders>
              <w:top w:val="single" w:sz="4" w:space="0" w:color="auto"/>
              <w:left w:val="single" w:sz="4" w:space="0" w:color="auto"/>
              <w:bottom w:val="single" w:sz="4" w:space="0" w:color="auto"/>
            </w:tcBorders>
            <w:shd w:val="clear" w:color="auto" w:fill="FFFFFF"/>
            <w:vAlign w:val="center"/>
          </w:tcPr>
          <w:p w:rsidR="00A7184C" w:rsidRDefault="00EC07F6">
            <w:pPr>
              <w:pStyle w:val="Jin0"/>
              <w:shd w:val="clear" w:color="auto" w:fill="auto"/>
              <w:spacing w:line="240" w:lineRule="auto"/>
              <w:jc w:val="left"/>
              <w:rPr>
                <w:sz w:val="19"/>
                <w:szCs w:val="19"/>
              </w:rPr>
            </w:pPr>
            <w:r>
              <w:rPr>
                <w:rFonts w:ascii="Tahoma" w:eastAsia="Tahoma" w:hAnsi="Tahoma" w:cs="Tahoma"/>
                <w:sz w:val="19"/>
                <w:szCs w:val="19"/>
              </w:rPr>
              <w:t>9,000</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bottom"/>
          </w:tcPr>
          <w:p w:rsidR="00A7184C" w:rsidRDefault="00EC07F6">
            <w:pPr>
              <w:pStyle w:val="Jin0"/>
              <w:shd w:val="clear" w:color="auto" w:fill="auto"/>
              <w:spacing w:line="240" w:lineRule="auto"/>
              <w:jc w:val="left"/>
              <w:rPr>
                <w:sz w:val="19"/>
                <w:szCs w:val="19"/>
              </w:rPr>
            </w:pPr>
            <w:r>
              <w:rPr>
                <w:rFonts w:ascii="Tahoma" w:eastAsia="Tahoma" w:hAnsi="Tahoma" w:cs="Tahoma"/>
                <w:sz w:val="19"/>
                <w:szCs w:val="19"/>
              </w:rPr>
              <w:t>1</w:t>
            </w:r>
          </w:p>
        </w:tc>
      </w:tr>
    </w:tbl>
    <w:p w:rsidR="00A7184C" w:rsidRDefault="00EC07F6">
      <w:pPr>
        <w:pStyle w:val="Titulektabulky0"/>
        <w:shd w:val="clear" w:color="auto" w:fill="auto"/>
      </w:pPr>
      <w:r>
        <w:t>Stávající způsob připojení odběrného místa k distribuční soustavě se nemění.</w:t>
      </w:r>
    </w:p>
    <w:p w:rsidR="00A7184C" w:rsidRDefault="00A7184C">
      <w:pPr>
        <w:spacing w:after="226" w:line="14" w:lineRule="exact"/>
      </w:pPr>
    </w:p>
    <w:p w:rsidR="00A7184C" w:rsidRDefault="00EC07F6">
      <w:pPr>
        <w:pStyle w:val="Nadpis40"/>
        <w:keepNext/>
        <w:keepLines/>
        <w:shd w:val="clear" w:color="auto" w:fill="auto"/>
      </w:pPr>
      <w:bookmarkStart w:id="8" w:name="bookmark7"/>
      <w:r>
        <w:t>ČI. III</w:t>
      </w:r>
      <w:bookmarkEnd w:id="8"/>
    </w:p>
    <w:p w:rsidR="00A7184C" w:rsidRDefault="00EC07F6">
      <w:pPr>
        <w:pStyle w:val="Zkladntext20"/>
        <w:shd w:val="clear" w:color="auto" w:fill="auto"/>
        <w:spacing w:after="140" w:line="230" w:lineRule="auto"/>
        <w:ind w:left="0" w:firstLine="0"/>
        <w:jc w:val="center"/>
      </w:pPr>
      <w:r>
        <w:rPr>
          <w:b/>
          <w:bCs/>
          <w:u w:val="single"/>
        </w:rPr>
        <w:t>Měření plynu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797"/>
        <w:gridCol w:w="2429"/>
      </w:tblGrid>
      <w:tr w:rsidR="00A7184C">
        <w:tblPrEx>
          <w:tblCellMar>
            <w:top w:w="0" w:type="dxa"/>
            <w:bottom w:w="0" w:type="dxa"/>
          </w:tblCellMar>
        </w:tblPrEx>
        <w:trPr>
          <w:trHeight w:hRule="exact" w:val="326"/>
        </w:trPr>
        <w:tc>
          <w:tcPr>
            <w:tcW w:w="3797" w:type="dxa"/>
            <w:tcBorders>
              <w:top w:val="single" w:sz="4" w:space="0" w:color="auto"/>
              <w:left w:val="single" w:sz="4" w:space="0" w:color="auto"/>
            </w:tcBorders>
            <w:shd w:val="clear" w:color="auto" w:fill="FFFFFF"/>
          </w:tcPr>
          <w:p w:rsidR="00A7184C" w:rsidRDefault="00EC07F6">
            <w:pPr>
              <w:pStyle w:val="Jin0"/>
              <w:shd w:val="clear" w:color="auto" w:fill="auto"/>
              <w:spacing w:line="240" w:lineRule="auto"/>
              <w:jc w:val="left"/>
              <w:rPr>
                <w:sz w:val="19"/>
                <w:szCs w:val="19"/>
              </w:rPr>
            </w:pPr>
            <w:r>
              <w:rPr>
                <w:rFonts w:ascii="Tahoma" w:eastAsia="Tahoma" w:hAnsi="Tahoma" w:cs="Tahoma"/>
                <w:sz w:val="19"/>
                <w:szCs w:val="19"/>
              </w:rPr>
              <w:t>Typ měřícího zařízení</w:t>
            </w:r>
          </w:p>
        </w:tc>
        <w:tc>
          <w:tcPr>
            <w:tcW w:w="2429" w:type="dxa"/>
            <w:tcBorders>
              <w:top w:val="single" w:sz="4" w:space="0" w:color="auto"/>
              <w:left w:val="single" w:sz="4" w:space="0" w:color="auto"/>
              <w:right w:val="single" w:sz="4" w:space="0" w:color="auto"/>
            </w:tcBorders>
            <w:shd w:val="clear" w:color="auto" w:fill="FFFFFF"/>
          </w:tcPr>
          <w:p w:rsidR="00A7184C" w:rsidRDefault="00EC07F6">
            <w:pPr>
              <w:pStyle w:val="Jin0"/>
              <w:shd w:val="clear" w:color="auto" w:fill="auto"/>
              <w:spacing w:line="240" w:lineRule="auto"/>
              <w:jc w:val="left"/>
              <w:rPr>
                <w:sz w:val="19"/>
                <w:szCs w:val="19"/>
              </w:rPr>
            </w:pPr>
            <w:r>
              <w:rPr>
                <w:rFonts w:ascii="Tahoma" w:eastAsia="Tahoma" w:hAnsi="Tahoma" w:cs="Tahoma"/>
                <w:sz w:val="19"/>
                <w:szCs w:val="19"/>
              </w:rPr>
              <w:t xml:space="preserve">Výrobní </w:t>
            </w:r>
            <w:r>
              <w:rPr>
                <w:rFonts w:ascii="Tahoma" w:eastAsia="Tahoma" w:hAnsi="Tahoma" w:cs="Tahoma"/>
                <w:sz w:val="19"/>
                <w:szCs w:val="19"/>
              </w:rPr>
              <w:t>číslo</w:t>
            </w:r>
          </w:p>
        </w:tc>
      </w:tr>
      <w:tr w:rsidR="00A7184C">
        <w:tblPrEx>
          <w:tblCellMar>
            <w:top w:w="0" w:type="dxa"/>
            <w:bottom w:w="0" w:type="dxa"/>
          </w:tblCellMar>
        </w:tblPrEx>
        <w:trPr>
          <w:trHeight w:hRule="exact" w:val="336"/>
        </w:trPr>
        <w:tc>
          <w:tcPr>
            <w:tcW w:w="3797" w:type="dxa"/>
            <w:tcBorders>
              <w:top w:val="single" w:sz="4" w:space="0" w:color="auto"/>
              <w:left w:val="single" w:sz="4" w:space="0" w:color="auto"/>
              <w:bottom w:val="single" w:sz="4" w:space="0" w:color="auto"/>
            </w:tcBorders>
            <w:shd w:val="clear" w:color="auto" w:fill="FFFFFF"/>
          </w:tcPr>
          <w:p w:rsidR="00A7184C" w:rsidRDefault="00EC07F6">
            <w:pPr>
              <w:pStyle w:val="Jin0"/>
              <w:shd w:val="clear" w:color="auto" w:fill="auto"/>
              <w:spacing w:line="240" w:lineRule="auto"/>
              <w:jc w:val="left"/>
              <w:rPr>
                <w:sz w:val="19"/>
                <w:szCs w:val="19"/>
              </w:rPr>
            </w:pPr>
            <w:r>
              <w:rPr>
                <w:rFonts w:ascii="Tahoma" w:eastAsia="Tahoma" w:hAnsi="Tahoma" w:cs="Tahoma"/>
                <w:sz w:val="19"/>
                <w:szCs w:val="19"/>
              </w:rPr>
              <w:t xml:space="preserve">R015S plynoměr membránový </w:t>
            </w:r>
            <w:proofErr w:type="spellStart"/>
            <w:r>
              <w:rPr>
                <w:rFonts w:ascii="Tahoma" w:eastAsia="Tahoma" w:hAnsi="Tahoma" w:cs="Tahoma"/>
                <w:sz w:val="19"/>
                <w:szCs w:val="19"/>
              </w:rPr>
              <w:t>multirange</w:t>
            </w:r>
            <w:proofErr w:type="spellEnd"/>
            <w:r>
              <w:rPr>
                <w:rFonts w:ascii="Tahoma" w:eastAsia="Tahoma" w:hAnsi="Tahoma" w:cs="Tahoma"/>
                <w:sz w:val="19"/>
                <w:szCs w:val="19"/>
              </w:rPr>
              <w:t xml:space="preserve"> B</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A7184C" w:rsidRDefault="00EC07F6">
            <w:pPr>
              <w:pStyle w:val="Jin0"/>
              <w:shd w:val="clear" w:color="auto" w:fill="auto"/>
              <w:spacing w:line="240" w:lineRule="auto"/>
              <w:jc w:val="left"/>
              <w:rPr>
                <w:sz w:val="19"/>
                <w:szCs w:val="19"/>
              </w:rPr>
            </w:pPr>
            <w:r>
              <w:rPr>
                <w:rFonts w:ascii="Tahoma" w:eastAsia="Tahoma" w:hAnsi="Tahoma" w:cs="Tahoma"/>
                <w:sz w:val="19"/>
                <w:szCs w:val="19"/>
              </w:rPr>
              <w:t>000000000000588441</w:t>
            </w:r>
          </w:p>
        </w:tc>
      </w:tr>
    </w:tbl>
    <w:p w:rsidR="00A7184C" w:rsidRDefault="00EC07F6">
      <w:pPr>
        <w:spacing w:line="1" w:lineRule="exact"/>
        <w:rPr>
          <w:sz w:val="2"/>
          <w:szCs w:val="2"/>
        </w:rPr>
      </w:pPr>
      <w:r>
        <w:br w:type="page"/>
      </w:r>
    </w:p>
    <w:p w:rsidR="00A7184C" w:rsidRDefault="00EC07F6">
      <w:pPr>
        <w:pStyle w:val="Zkladntext20"/>
        <w:numPr>
          <w:ilvl w:val="0"/>
          <w:numId w:val="3"/>
        </w:numPr>
        <w:shd w:val="clear" w:color="auto" w:fill="auto"/>
        <w:tabs>
          <w:tab w:val="left" w:pos="328"/>
        </w:tabs>
        <w:ind w:left="340" w:hanging="340"/>
      </w:pPr>
      <w:proofErr w:type="gramStart"/>
      <w:r>
        <w:lastRenderedPageBreak/>
        <w:t>1.Provozovatel</w:t>
      </w:r>
      <w:proofErr w:type="gramEnd"/>
      <w:r>
        <w:t xml:space="preserve"> bude na své náklady udržovat měřicí zařízení a ověřovat správnost měření.</w:t>
      </w:r>
    </w:p>
    <w:p w:rsidR="00A7184C" w:rsidRDefault="00EC07F6">
      <w:pPr>
        <w:pStyle w:val="Zkladntext20"/>
        <w:numPr>
          <w:ilvl w:val="0"/>
          <w:numId w:val="3"/>
        </w:numPr>
        <w:shd w:val="clear" w:color="auto" w:fill="auto"/>
        <w:tabs>
          <w:tab w:val="left" w:pos="328"/>
        </w:tabs>
        <w:spacing w:after="60"/>
        <w:ind w:left="340" w:hanging="340"/>
      </w:pPr>
      <w:r>
        <w:t xml:space="preserve">Měření množství odebraného plynu se provádí v objemových jednotkách. Přepočtový koeficient </w:t>
      </w:r>
      <w:r>
        <w:t xml:space="preserve">vyjadřuje poměr mezi objemem přepočteným na vztažné podmínky (teplota plynu 15 °C, absolutní tlak plynu 101,325 </w:t>
      </w:r>
      <w:proofErr w:type="spellStart"/>
      <w:r>
        <w:t>kPa</w:t>
      </w:r>
      <w:proofErr w:type="spellEnd"/>
      <w:r>
        <w:t xml:space="preserve"> a relativní vlhkost plynu </w:t>
      </w:r>
      <w:proofErr w:type="spellStart"/>
      <w:r>
        <w:t>cp</w:t>
      </w:r>
      <w:proofErr w:type="spellEnd"/>
      <w:r>
        <w:t>=O) a naměřeným provozním objemem. Způsob přepočtu naměřeného objemu plynu z provozních podmínek na vztažné podm</w:t>
      </w:r>
      <w:r>
        <w:t>ínky je prováděno dle platných technických pravidel.</w:t>
      </w:r>
    </w:p>
    <w:p w:rsidR="00A7184C" w:rsidRDefault="00EC07F6">
      <w:pPr>
        <w:pStyle w:val="Zkladntext20"/>
        <w:shd w:val="clear" w:color="auto" w:fill="auto"/>
        <w:spacing w:after="280"/>
        <w:ind w:left="340" w:hanging="340"/>
      </w:pPr>
      <w:r>
        <w:t xml:space="preserve">3- V případě poruchy měřicího zařízení se neměřené množství plynu stanoví dle Řádu provozovatele distribuční soustavy zveřejněného na jeho webových stránkách </w:t>
      </w:r>
      <w:hyperlink r:id="rId12" w:history="1">
        <w:r>
          <w:rPr>
            <w:lang w:val="en-US" w:eastAsia="en-US" w:bidi="en-US"/>
          </w:rPr>
          <w:t xml:space="preserve">http://www.ppdistribuce.cz/distribucni-soustava/rad- </w:t>
        </w:r>
        <w:r>
          <w:t>provozovatele-</w:t>
        </w:r>
        <w:proofErr w:type="spellStart"/>
        <w:r>
          <w:t>ds</w:t>
        </w:r>
        <w:proofErr w:type="spellEnd"/>
      </w:hyperlink>
      <w:r>
        <w:t>.</w:t>
      </w:r>
    </w:p>
    <w:p w:rsidR="00A7184C" w:rsidRDefault="00EC07F6">
      <w:pPr>
        <w:pStyle w:val="Nadpis40"/>
        <w:keepNext/>
        <w:keepLines/>
        <w:shd w:val="clear" w:color="auto" w:fill="auto"/>
      </w:pPr>
      <w:bookmarkStart w:id="9" w:name="bookmark8"/>
      <w:r>
        <w:t>ČI. IV</w:t>
      </w:r>
      <w:bookmarkEnd w:id="9"/>
    </w:p>
    <w:p w:rsidR="00A7184C" w:rsidRDefault="00EC07F6">
      <w:pPr>
        <w:pStyle w:val="Zkladntext20"/>
        <w:shd w:val="clear" w:color="auto" w:fill="auto"/>
        <w:spacing w:after="140"/>
        <w:ind w:left="0" w:firstLine="0"/>
        <w:jc w:val="center"/>
      </w:pPr>
      <w:r>
        <w:rPr>
          <w:b/>
          <w:bCs/>
          <w:u w:val="single"/>
        </w:rPr>
        <w:t>Práva a povinnosti provozovatele a zákazníka</w:t>
      </w:r>
    </w:p>
    <w:p w:rsidR="00A7184C" w:rsidRDefault="00EC07F6">
      <w:pPr>
        <w:pStyle w:val="Zkladntext20"/>
        <w:numPr>
          <w:ilvl w:val="0"/>
          <w:numId w:val="4"/>
        </w:numPr>
        <w:shd w:val="clear" w:color="auto" w:fill="auto"/>
        <w:tabs>
          <w:tab w:val="left" w:pos="328"/>
        </w:tabs>
        <w:ind w:left="340" w:hanging="340"/>
      </w:pPr>
      <w:r>
        <w:t>Provozovatel je</w:t>
      </w:r>
    </w:p>
    <w:p w:rsidR="00A7184C" w:rsidRDefault="00EC07F6">
      <w:pPr>
        <w:pStyle w:val="Zkladntext20"/>
        <w:numPr>
          <w:ilvl w:val="1"/>
          <w:numId w:val="4"/>
        </w:numPr>
        <w:shd w:val="clear" w:color="auto" w:fill="auto"/>
        <w:tabs>
          <w:tab w:val="left" w:pos="818"/>
        </w:tabs>
        <w:ind w:left="340" w:firstLine="40"/>
        <w:jc w:val="left"/>
      </w:pPr>
      <w:r>
        <w:t>povinen</w:t>
      </w:r>
    </w:p>
    <w:p w:rsidR="00A7184C" w:rsidRDefault="00EC07F6">
      <w:pPr>
        <w:pStyle w:val="Zkladntext20"/>
        <w:numPr>
          <w:ilvl w:val="2"/>
          <w:numId w:val="4"/>
        </w:numPr>
        <w:shd w:val="clear" w:color="auto" w:fill="auto"/>
        <w:tabs>
          <w:tab w:val="left" w:pos="1362"/>
        </w:tabs>
        <w:ind w:left="1360" w:hanging="640"/>
      </w:pPr>
      <w:r>
        <w:t xml:space="preserve">na základě smlouvy o dodávce a odběru plynu uzavřené mezi zákazníkem a </w:t>
      </w:r>
      <w:r>
        <w:t>obchodníkem s plynem, příp. smlouvy o sdružených službách dodávky a odběru plynu, či smlouvy o zajištění služby distribuční soustavy s provozovatelem, umožnit dodání sjednaného množství plynu do odběrného plynového zařízení zákazníka v kvalitě odpovídající</w:t>
      </w:r>
      <w:r>
        <w:t xml:space="preserve"> příslušným technickým předpisům,</w:t>
      </w:r>
    </w:p>
    <w:p w:rsidR="00A7184C" w:rsidRDefault="00EC07F6">
      <w:pPr>
        <w:pStyle w:val="Zkladntext20"/>
        <w:numPr>
          <w:ilvl w:val="2"/>
          <w:numId w:val="4"/>
        </w:numPr>
        <w:shd w:val="clear" w:color="auto" w:fill="auto"/>
        <w:tabs>
          <w:tab w:val="left" w:pos="1362"/>
        </w:tabs>
        <w:ind w:left="1360" w:hanging="640"/>
      </w:pPr>
      <w:r>
        <w:t>zajistit zákazníkovi v místě odběru plynu instalaci vlastního měřicího zařízení pro měření dodávky plynu a provádět na svůj náklad jeho pravidelné kontroly, odečty a údržbu,</w:t>
      </w:r>
    </w:p>
    <w:p w:rsidR="00A7184C" w:rsidRDefault="00EC07F6">
      <w:pPr>
        <w:pStyle w:val="Zkladntext20"/>
        <w:numPr>
          <w:ilvl w:val="2"/>
          <w:numId w:val="4"/>
        </w:numPr>
        <w:shd w:val="clear" w:color="auto" w:fill="auto"/>
        <w:tabs>
          <w:tab w:val="left" w:pos="1362"/>
        </w:tabs>
        <w:ind w:left="1360" w:hanging="640"/>
      </w:pPr>
      <w:r>
        <w:t>v případě pochybnosti zákazníka o správnosti úda</w:t>
      </w:r>
      <w:r>
        <w:t>jů měření nebo při zjištění závady na měřicím zařízení do 15 dnů od doručení písemné žádosti zákazníka měřicí zařízení vyměnit, případně zajistit jeho následné ověření správnosti měření a o výsledku písemně vyrozumět zákazníka. Je-li na měřicím zařízení zj</w:t>
      </w:r>
      <w:r>
        <w:t>ištěna závada, hradí náklady spojené s jeho přezkoušením a ověřením správnosti měření provozovatel, v opačném případě hradí tyto náklady zákazník,</w:t>
      </w:r>
    </w:p>
    <w:p w:rsidR="00A7184C" w:rsidRDefault="00EC07F6">
      <w:pPr>
        <w:pStyle w:val="Zkladntext20"/>
        <w:numPr>
          <w:ilvl w:val="2"/>
          <w:numId w:val="4"/>
        </w:numPr>
        <w:shd w:val="clear" w:color="auto" w:fill="auto"/>
        <w:tabs>
          <w:tab w:val="left" w:pos="1362"/>
        </w:tabs>
        <w:ind w:left="1360" w:hanging="640"/>
        <w:jc w:val="left"/>
      </w:pPr>
      <w:r>
        <w:rPr>
          <w:noProof/>
          <w:lang w:bidi="ar-SA"/>
        </w:rPr>
        <w:drawing>
          <wp:anchor distT="0" distB="0" distL="25400" distR="25400" simplePos="0" relativeHeight="125829417" behindDoc="0" locked="0" layoutInCell="1" allowOverlap="1">
            <wp:simplePos x="0" y="0"/>
            <wp:positionH relativeFrom="page">
              <wp:posOffset>6927215</wp:posOffset>
            </wp:positionH>
            <wp:positionV relativeFrom="paragraph">
              <wp:posOffset>228600</wp:posOffset>
            </wp:positionV>
            <wp:extent cx="262255" cy="152400"/>
            <wp:effectExtent l="0" t="0" r="0" b="0"/>
            <wp:wrapSquare wrapText="bothSides"/>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13"/>
                    <a:stretch/>
                  </pic:blipFill>
                  <pic:spPr>
                    <a:xfrm>
                      <a:off x="0" y="0"/>
                      <a:ext cx="262255" cy="152400"/>
                    </a:xfrm>
                    <a:prstGeom prst="rect">
                      <a:avLst/>
                    </a:prstGeom>
                  </pic:spPr>
                </pic:pic>
              </a:graphicData>
            </a:graphic>
          </wp:anchor>
        </w:drawing>
      </w:r>
      <w:r>
        <w:t>odečty odebraného množství plynu provádět v určených časových intervalech stanovených v platných právních př</w:t>
      </w:r>
      <w:r>
        <w:t>edpisech a při ukončení smluvního vztahu nebo změně obchodníka s plynem,</w:t>
      </w:r>
    </w:p>
    <w:p w:rsidR="00A7184C" w:rsidRDefault="00EC07F6">
      <w:pPr>
        <w:pStyle w:val="Zkladntext20"/>
        <w:numPr>
          <w:ilvl w:val="1"/>
          <w:numId w:val="4"/>
        </w:numPr>
        <w:shd w:val="clear" w:color="auto" w:fill="auto"/>
        <w:tabs>
          <w:tab w:val="left" w:pos="818"/>
        </w:tabs>
        <w:ind w:left="340" w:firstLine="40"/>
        <w:jc w:val="left"/>
      </w:pPr>
      <w:r>
        <w:t>oprávněn</w:t>
      </w:r>
    </w:p>
    <w:p w:rsidR="00A7184C" w:rsidRDefault="00EC07F6">
      <w:pPr>
        <w:pStyle w:val="Zkladntext20"/>
        <w:numPr>
          <w:ilvl w:val="2"/>
          <w:numId w:val="4"/>
        </w:numPr>
        <w:shd w:val="clear" w:color="auto" w:fill="auto"/>
        <w:tabs>
          <w:tab w:val="left" w:pos="1362"/>
        </w:tabs>
        <w:ind w:left="1360" w:hanging="640"/>
      </w:pPr>
      <w:r>
        <w:t>požadovat po zákazníkovi umožnění přístupu k měřicímu zařízení za účelem provedení kontroly, odečtů plynu, a to i mimořádných, údržby, výměny a odebrání,</w:t>
      </w:r>
    </w:p>
    <w:p w:rsidR="00A7184C" w:rsidRDefault="00EC07F6">
      <w:pPr>
        <w:pStyle w:val="Zkladntext20"/>
        <w:numPr>
          <w:ilvl w:val="2"/>
          <w:numId w:val="4"/>
        </w:numPr>
        <w:shd w:val="clear" w:color="auto" w:fill="auto"/>
        <w:tabs>
          <w:tab w:val="left" w:pos="1362"/>
        </w:tabs>
        <w:ind w:left="1360" w:hanging="640"/>
      </w:pPr>
      <w:r>
        <w:rPr>
          <w:noProof/>
          <w:lang w:bidi="ar-SA"/>
        </w:rPr>
        <w:drawing>
          <wp:anchor distT="0" distB="0" distL="25400" distR="25400" simplePos="0" relativeHeight="125829418" behindDoc="0" locked="0" layoutInCell="1" allowOverlap="1">
            <wp:simplePos x="0" y="0"/>
            <wp:positionH relativeFrom="page">
              <wp:posOffset>6924040</wp:posOffset>
            </wp:positionH>
            <wp:positionV relativeFrom="paragraph">
              <wp:posOffset>127000</wp:posOffset>
            </wp:positionV>
            <wp:extent cx="262255" cy="1584960"/>
            <wp:effectExtent l="0" t="0" r="0" b="0"/>
            <wp:wrapSquare wrapText="bothSides"/>
            <wp:docPr id="51"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14"/>
                    <a:stretch/>
                  </pic:blipFill>
                  <pic:spPr>
                    <a:xfrm>
                      <a:off x="0" y="0"/>
                      <a:ext cx="262255" cy="1584960"/>
                    </a:xfrm>
                    <a:prstGeom prst="rect">
                      <a:avLst/>
                    </a:prstGeom>
                  </pic:spPr>
                </pic:pic>
              </a:graphicData>
            </a:graphic>
          </wp:anchor>
        </w:drawing>
      </w:r>
      <w:r>
        <w:t>zajistit měřicí zař</w:t>
      </w:r>
      <w:r>
        <w:t>ízení, včetně jeho připojení, proti neoprávněné manipulaci úřední značkou (plombou),</w:t>
      </w:r>
    </w:p>
    <w:p w:rsidR="00A7184C" w:rsidRDefault="00EC07F6">
      <w:pPr>
        <w:pStyle w:val="Zkladntext20"/>
        <w:numPr>
          <w:ilvl w:val="2"/>
          <w:numId w:val="4"/>
        </w:numPr>
        <w:shd w:val="clear" w:color="auto" w:fill="auto"/>
        <w:tabs>
          <w:tab w:val="left" w:pos="1362"/>
        </w:tabs>
        <w:ind w:left="1360" w:hanging="640"/>
      </w:pPr>
      <w:r>
        <w:t>změnit časový interval odečtu plynu, a to i bez souhlasu zákazníka,</w:t>
      </w:r>
    </w:p>
    <w:p w:rsidR="00A7184C" w:rsidRDefault="00EC07F6">
      <w:pPr>
        <w:pStyle w:val="Zkladntext20"/>
        <w:numPr>
          <w:ilvl w:val="2"/>
          <w:numId w:val="4"/>
        </w:numPr>
        <w:shd w:val="clear" w:color="auto" w:fill="auto"/>
        <w:tabs>
          <w:tab w:val="left" w:pos="1362"/>
        </w:tabs>
        <w:ind w:left="1360" w:hanging="640"/>
      </w:pPr>
      <w:r>
        <w:t>omezit nebo přerušit distribuci - dodávky plynu, jsou-li splněny podmínky pro omezení nebo přerušení di</w:t>
      </w:r>
      <w:r>
        <w:t>stribuce nebo dodávky plynu stanovené v Energetickém zákoně,</w:t>
      </w:r>
    </w:p>
    <w:p w:rsidR="00A7184C" w:rsidRDefault="00EC07F6">
      <w:pPr>
        <w:pStyle w:val="Zkladntext20"/>
        <w:numPr>
          <w:ilvl w:val="2"/>
          <w:numId w:val="4"/>
        </w:numPr>
        <w:shd w:val="clear" w:color="auto" w:fill="auto"/>
        <w:tabs>
          <w:tab w:val="left" w:pos="1362"/>
        </w:tabs>
        <w:spacing w:after="120"/>
        <w:ind w:left="1360" w:hanging="640"/>
      </w:pPr>
      <w:r>
        <w:t>odmítnout rozšíření odběru, pokud v odběrném místě je nedostatečná distribuční kapacita.</w:t>
      </w:r>
    </w:p>
    <w:p w:rsidR="00A7184C" w:rsidRDefault="00EC07F6">
      <w:pPr>
        <w:pStyle w:val="Zkladntext20"/>
        <w:numPr>
          <w:ilvl w:val="0"/>
          <w:numId w:val="4"/>
        </w:numPr>
        <w:shd w:val="clear" w:color="auto" w:fill="auto"/>
        <w:tabs>
          <w:tab w:val="left" w:pos="328"/>
        </w:tabs>
        <w:ind w:left="340" w:hanging="340"/>
      </w:pPr>
      <w:r>
        <w:t>Zákazník je</w:t>
      </w:r>
    </w:p>
    <w:p w:rsidR="00A7184C" w:rsidRDefault="00EC07F6">
      <w:pPr>
        <w:pStyle w:val="Zkladntext20"/>
        <w:numPr>
          <w:ilvl w:val="1"/>
          <w:numId w:val="4"/>
        </w:numPr>
        <w:shd w:val="clear" w:color="auto" w:fill="auto"/>
        <w:tabs>
          <w:tab w:val="left" w:pos="828"/>
        </w:tabs>
        <w:spacing w:after="60"/>
        <w:ind w:left="340" w:firstLine="40"/>
        <w:jc w:val="left"/>
      </w:pPr>
      <w:r>
        <w:t>povinen</w:t>
      </w:r>
    </w:p>
    <w:p w:rsidR="00A7184C" w:rsidRDefault="00EC07F6">
      <w:pPr>
        <w:pStyle w:val="Zkladntext20"/>
        <w:numPr>
          <w:ilvl w:val="2"/>
          <w:numId w:val="4"/>
        </w:numPr>
        <w:shd w:val="clear" w:color="auto" w:fill="auto"/>
        <w:tabs>
          <w:tab w:val="left" w:pos="1362"/>
        </w:tabs>
        <w:ind w:left="1360" w:hanging="640"/>
      </w:pPr>
      <w:r>
        <w:t>používat plyn pouze pro spotřebiče uvedené v této smlouvě,</w:t>
      </w:r>
    </w:p>
    <w:p w:rsidR="00A7184C" w:rsidRDefault="00EC07F6">
      <w:pPr>
        <w:pStyle w:val="Zkladntext20"/>
        <w:numPr>
          <w:ilvl w:val="2"/>
          <w:numId w:val="4"/>
        </w:numPr>
        <w:shd w:val="clear" w:color="auto" w:fill="auto"/>
        <w:tabs>
          <w:tab w:val="left" w:pos="1362"/>
        </w:tabs>
        <w:ind w:left="1360" w:hanging="640"/>
      </w:pPr>
      <w:r>
        <w:t xml:space="preserve">odebírat plyn pouze přes </w:t>
      </w:r>
      <w:r>
        <w:t>měřicí zařízení provozovatele, jinak bude postupováno jako při neoprávněném odběru dle čl. V této smlouvy,</w:t>
      </w:r>
    </w:p>
    <w:p w:rsidR="00A7184C" w:rsidRDefault="00EC07F6">
      <w:pPr>
        <w:pStyle w:val="Zkladntext20"/>
        <w:numPr>
          <w:ilvl w:val="2"/>
          <w:numId w:val="4"/>
        </w:numPr>
        <w:shd w:val="clear" w:color="auto" w:fill="auto"/>
        <w:tabs>
          <w:tab w:val="left" w:pos="1362"/>
        </w:tabs>
        <w:ind w:left="1360" w:hanging="640"/>
      </w:pPr>
      <w:r>
        <w:t>bez překážek umožnit, po předchozí výzvě provozovateli nebo jím zmocněným osobám, přístup k měřicímu zařízení za účelem provedení kontroly, odečtu, ú</w:t>
      </w:r>
      <w:r>
        <w:t>držby, výměny či jeho odebrání,</w:t>
      </w:r>
    </w:p>
    <w:p w:rsidR="00A7184C" w:rsidRDefault="00EC07F6">
      <w:pPr>
        <w:pStyle w:val="Zkladntext20"/>
        <w:numPr>
          <w:ilvl w:val="2"/>
          <w:numId w:val="4"/>
        </w:numPr>
        <w:shd w:val="clear" w:color="auto" w:fill="auto"/>
        <w:tabs>
          <w:tab w:val="left" w:pos="1362"/>
        </w:tabs>
        <w:ind w:left="1360" w:hanging="640"/>
      </w:pPr>
      <w:r>
        <w:t>zdržet se jakýchkoliv zásahů do měřicího zařízení a jeho připojení, jinak bude postupováno jako při neoprávněném odběru dle čl. V této smlouvy,</w:t>
      </w:r>
    </w:p>
    <w:p w:rsidR="00A7184C" w:rsidRDefault="00EC07F6">
      <w:pPr>
        <w:pStyle w:val="Zkladntext20"/>
        <w:numPr>
          <w:ilvl w:val="2"/>
          <w:numId w:val="4"/>
        </w:numPr>
        <w:shd w:val="clear" w:color="auto" w:fill="auto"/>
        <w:tabs>
          <w:tab w:val="left" w:pos="1362"/>
        </w:tabs>
        <w:ind w:left="1360" w:hanging="640"/>
      </w:pPr>
      <w:r>
        <w:t>sledovat chod a stav měřicího zařízení, chránit jej před poškozením, neoprávněno</w:t>
      </w:r>
      <w:r>
        <w:t>u manipulací a odcizením; zjištěné závady, poškození či odcizení, včetně porušení úřední značky (plomby) proti neoprávněné manipulaci neprodleně oznámit provozovateli,</w:t>
      </w:r>
    </w:p>
    <w:p w:rsidR="00A7184C" w:rsidRDefault="00EC07F6">
      <w:pPr>
        <w:pStyle w:val="Zkladntext20"/>
        <w:numPr>
          <w:ilvl w:val="2"/>
          <w:numId w:val="4"/>
        </w:numPr>
        <w:shd w:val="clear" w:color="auto" w:fill="auto"/>
        <w:tabs>
          <w:tab w:val="left" w:pos="1362"/>
        </w:tabs>
        <w:spacing w:after="60"/>
        <w:ind w:left="1360" w:hanging="640"/>
      </w:pPr>
      <w:r>
        <w:t>v případě, že odečet měřicího zařízení nebylo možno provést z důvodu nepřítomnosti zákaz</w:t>
      </w:r>
      <w:r>
        <w:t>níka, zaslat provozovateli nebo provozovatelem pověřené osobě na jeho tiskopisu do tří dnů údaj o stavu měřicího zařízení,</w:t>
      </w:r>
    </w:p>
    <w:p w:rsidR="00A7184C" w:rsidRDefault="00EC07F6">
      <w:pPr>
        <w:pStyle w:val="Zkladntext20"/>
        <w:numPr>
          <w:ilvl w:val="2"/>
          <w:numId w:val="4"/>
        </w:numPr>
        <w:shd w:val="clear" w:color="auto" w:fill="auto"/>
        <w:tabs>
          <w:tab w:val="left" w:pos="1362"/>
        </w:tabs>
        <w:spacing w:after="60" w:line="233" w:lineRule="auto"/>
        <w:ind w:left="1360" w:hanging="640"/>
        <w:jc w:val="left"/>
      </w:pPr>
      <w:r>
        <w:t>neumožní-li zákazník v době odečtu spotřeby plynu přístup k plynoměru a nesdělí-li údaje o stavu plynoměru do tří dnů provozovateli n</w:t>
      </w:r>
      <w:r>
        <w:t>ebo provozovatelem pověřené osobě, je provozovatel oprávněn stanovit spotřebu plynu kvalifikovaným propočtem v souladu s platnými právními předpisy,</w:t>
      </w:r>
    </w:p>
    <w:p w:rsidR="00A7184C" w:rsidRDefault="00EC07F6">
      <w:pPr>
        <w:pStyle w:val="Zkladntext20"/>
        <w:numPr>
          <w:ilvl w:val="2"/>
          <w:numId w:val="4"/>
        </w:numPr>
        <w:shd w:val="clear" w:color="auto" w:fill="auto"/>
        <w:tabs>
          <w:tab w:val="left" w:pos="1362"/>
        </w:tabs>
        <w:ind w:left="1360" w:hanging="640"/>
        <w:sectPr w:rsidR="00A7184C">
          <w:type w:val="continuous"/>
          <w:pgSz w:w="11900" w:h="16840"/>
          <w:pgMar w:top="1199" w:right="1092" w:bottom="1215" w:left="1021" w:header="0" w:footer="3" w:gutter="0"/>
          <w:cols w:space="720"/>
          <w:noEndnote/>
          <w:docGrid w:linePitch="360"/>
        </w:sectPr>
      </w:pPr>
      <w:r>
        <w:t>v případě rozšíření a navýšení odběru plynu instalací nových plynových spotřebičů n</w:t>
      </w:r>
      <w:r>
        <w:t>ebo náhradou stávajících spotřebičů s jiným příkonem předložit provozovateli žádost o připojení, a to alespoň 30</w:t>
      </w:r>
    </w:p>
    <w:p w:rsidR="00A7184C" w:rsidRDefault="00EC07F6">
      <w:pPr>
        <w:pStyle w:val="Zkladntext20"/>
        <w:shd w:val="clear" w:color="auto" w:fill="auto"/>
        <w:ind w:left="1360" w:right="160" w:firstLine="0"/>
      </w:pPr>
      <w:r>
        <w:lastRenderedPageBreak/>
        <w:t>dnů před zamýšlenou změnou, na základě které bude, v případě schválení žádosti provozovatelem, provedena aktualizace této smlouvy,</w:t>
      </w:r>
    </w:p>
    <w:p w:rsidR="00A7184C" w:rsidRDefault="00EC07F6">
      <w:pPr>
        <w:pStyle w:val="Zkladntext20"/>
        <w:numPr>
          <w:ilvl w:val="1"/>
          <w:numId w:val="4"/>
        </w:numPr>
        <w:shd w:val="clear" w:color="auto" w:fill="auto"/>
        <w:tabs>
          <w:tab w:val="left" w:pos="805"/>
        </w:tabs>
        <w:ind w:left="340" w:firstLine="20"/>
        <w:jc w:val="left"/>
      </w:pPr>
      <w:r>
        <w:t>oprávněn</w:t>
      </w:r>
    </w:p>
    <w:p w:rsidR="00A7184C" w:rsidRDefault="00EC07F6">
      <w:pPr>
        <w:pStyle w:val="Zkladntext20"/>
        <w:numPr>
          <w:ilvl w:val="2"/>
          <w:numId w:val="4"/>
        </w:numPr>
        <w:shd w:val="clear" w:color="auto" w:fill="auto"/>
        <w:tabs>
          <w:tab w:val="left" w:pos="1362"/>
        </w:tabs>
        <w:ind w:left="1360" w:hanging="640"/>
      </w:pPr>
      <w:r>
        <w:t xml:space="preserve">k </w:t>
      </w:r>
      <w:r>
        <w:t xml:space="preserve">odběru sjednaného množství plynu v kvalitě odpovídající příslušným technickým předpisům, a to pro dané odběrné místo na základě uzavřené smlouvy o dodávce a odběru plynu mezi zákazníkem a obchodníkem s plynem, příp. smlouvy o sdružených službách dodávky a </w:t>
      </w:r>
      <w:r>
        <w:t>odběru plynu, či smlouvy o zajištění služby distribuční soustavy s provozovatelem,</w:t>
      </w:r>
    </w:p>
    <w:p w:rsidR="00A7184C" w:rsidRDefault="00EC07F6">
      <w:pPr>
        <w:pStyle w:val="Zkladntext20"/>
        <w:numPr>
          <w:ilvl w:val="2"/>
          <w:numId w:val="4"/>
        </w:numPr>
        <w:shd w:val="clear" w:color="auto" w:fill="auto"/>
        <w:tabs>
          <w:tab w:val="left" w:pos="1362"/>
        </w:tabs>
        <w:ind w:left="1360" w:hanging="640"/>
      </w:pPr>
      <w:r>
        <w:t>písemně požadovat, v případě uvedeném v čl. IV odst. 1. bodu 1.1.3. této smlouvy, u provozovatele výměnu a přezkoušení měřicího zařízení,</w:t>
      </w:r>
    </w:p>
    <w:p w:rsidR="00A7184C" w:rsidRDefault="00EC07F6">
      <w:pPr>
        <w:pStyle w:val="Zkladntext20"/>
        <w:numPr>
          <w:ilvl w:val="2"/>
          <w:numId w:val="4"/>
        </w:numPr>
        <w:shd w:val="clear" w:color="auto" w:fill="auto"/>
        <w:tabs>
          <w:tab w:val="left" w:pos="1362"/>
        </w:tabs>
        <w:spacing w:after="300"/>
        <w:ind w:left="1360" w:hanging="640"/>
      </w:pPr>
      <w:r>
        <w:t xml:space="preserve">otevřít obtok, je-li jím měřicí </w:t>
      </w:r>
      <w:r>
        <w:t>zařízení vybaveno, a to pouze v případech, kdy je na měřicím zařízení závada a neprodleně telefonicky ohlásit tuto skutečnost na tel. 1239 a následně i písemně potvrdit provozovateli, nejdéle však do 3 kalendářních dnů od otevření obtoku. V případě, že por</w:t>
      </w:r>
      <w:r>
        <w:t>ušení plomby na obtoku v daném termínu nenahlásí, bude postupováno jako při neoprávněném odběru dle čl. V této smlouvy.</w:t>
      </w:r>
    </w:p>
    <w:p w:rsidR="00A7184C" w:rsidRDefault="00EC07F6">
      <w:pPr>
        <w:pStyle w:val="Nadpis40"/>
        <w:keepNext/>
        <w:keepLines/>
        <w:shd w:val="clear" w:color="auto" w:fill="auto"/>
      </w:pPr>
      <w:bookmarkStart w:id="10" w:name="bookmark9"/>
      <w:r>
        <w:t>Čl. V</w:t>
      </w:r>
      <w:bookmarkEnd w:id="10"/>
    </w:p>
    <w:p w:rsidR="00A7184C" w:rsidRDefault="00EC07F6">
      <w:pPr>
        <w:pStyle w:val="Zkladntext20"/>
        <w:shd w:val="clear" w:color="auto" w:fill="auto"/>
        <w:spacing w:after="140"/>
        <w:ind w:left="0" w:firstLine="0"/>
        <w:jc w:val="center"/>
      </w:pPr>
      <w:r>
        <w:rPr>
          <w:b/>
          <w:bCs/>
          <w:u w:val="single"/>
        </w:rPr>
        <w:t>Neoprávněny odběr plynu</w:t>
      </w:r>
    </w:p>
    <w:p w:rsidR="00A7184C" w:rsidRDefault="00EC07F6">
      <w:pPr>
        <w:pStyle w:val="Zkladntext20"/>
        <w:shd w:val="clear" w:color="auto" w:fill="auto"/>
        <w:spacing w:after="280"/>
        <w:ind w:left="340" w:hanging="340"/>
      </w:pPr>
      <w:r>
        <w:t>1. Při neoprávněném odběru plynu je zákazník povinen uhradit provozovateli vzniklou škodu, která je vypočt</w:t>
      </w:r>
      <w:r>
        <w:t>ena dle platných právních předpisů. Mimo této škody je zákazník povinen zaplatit provozovateli skutečně vzniklé náklady v prokazatelné výši spojené se zjištěním neoprávněného odběru plynu, s přerušením a opětovným obnovením dodávky plynu ve lhůtě stanovené</w:t>
      </w:r>
      <w:r>
        <w:t xml:space="preserve"> v jejich vyúčtování.</w:t>
      </w:r>
    </w:p>
    <w:p w:rsidR="00A7184C" w:rsidRDefault="00EC07F6">
      <w:pPr>
        <w:pStyle w:val="Nadpis40"/>
        <w:keepNext/>
        <w:keepLines/>
        <w:shd w:val="clear" w:color="auto" w:fill="auto"/>
      </w:pPr>
      <w:bookmarkStart w:id="11" w:name="bookmark10"/>
      <w:r>
        <w:t>Čl. VI</w:t>
      </w:r>
      <w:bookmarkEnd w:id="11"/>
    </w:p>
    <w:p w:rsidR="00A7184C" w:rsidRDefault="00EC07F6">
      <w:pPr>
        <w:pStyle w:val="Zkladntext20"/>
        <w:shd w:val="clear" w:color="auto" w:fill="auto"/>
        <w:spacing w:after="80"/>
        <w:ind w:left="0" w:firstLine="0"/>
        <w:jc w:val="center"/>
      </w:pPr>
      <w:r>
        <w:rPr>
          <w:b/>
          <w:bCs/>
          <w:u w:val="single"/>
        </w:rPr>
        <w:t>Závěrečná ustanovení</w:t>
      </w:r>
    </w:p>
    <w:p w:rsidR="00A7184C" w:rsidRDefault="00EC07F6">
      <w:pPr>
        <w:spacing w:line="14" w:lineRule="exact"/>
      </w:pPr>
      <w:r>
        <w:rPr>
          <w:noProof/>
          <w:lang w:bidi="ar-SA"/>
        </w:rPr>
        <mc:AlternateContent>
          <mc:Choice Requires="wps">
            <w:drawing>
              <wp:anchor distT="0" distB="4648200" distL="114300" distR="6523990" simplePos="0" relativeHeight="125829419" behindDoc="0" locked="0" layoutInCell="1" allowOverlap="1">
                <wp:simplePos x="0" y="0"/>
                <wp:positionH relativeFrom="page">
                  <wp:posOffset>674370</wp:posOffset>
                </wp:positionH>
                <wp:positionV relativeFrom="paragraph">
                  <wp:posOffset>8890</wp:posOffset>
                </wp:positionV>
                <wp:extent cx="113030" cy="47879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113030" cy="478790"/>
                        </a:xfrm>
                        <a:prstGeom prst="rect">
                          <a:avLst/>
                        </a:prstGeom>
                        <a:noFill/>
                      </wps:spPr>
                      <wps:txbx>
                        <w:txbxContent>
                          <w:p w:rsidR="00A7184C" w:rsidRDefault="00EC07F6">
                            <w:pPr>
                              <w:pStyle w:val="Zkladntext20"/>
                              <w:shd w:val="clear" w:color="auto" w:fill="auto"/>
                              <w:spacing w:after="240"/>
                              <w:ind w:left="0" w:firstLine="0"/>
                              <w:jc w:val="left"/>
                            </w:pPr>
                            <w:r>
                              <w:t>1.</w:t>
                            </w:r>
                          </w:p>
                          <w:p w:rsidR="00A7184C" w:rsidRDefault="00EC07F6">
                            <w:pPr>
                              <w:pStyle w:val="Zkladntext20"/>
                              <w:shd w:val="clear" w:color="auto" w:fill="auto"/>
                              <w:ind w:left="0" w:firstLine="0"/>
                              <w:jc w:val="left"/>
                            </w:pPr>
                            <w:r>
                              <w:t>2.</w:t>
                            </w:r>
                          </w:p>
                        </w:txbxContent>
                      </wps:txbx>
                      <wps:bodyPr lIns="0" tIns="0" rIns="0" bIns="0"/>
                    </wps:wsp>
                  </a:graphicData>
                </a:graphic>
              </wp:anchor>
            </w:drawing>
          </mc:Choice>
          <mc:Fallback>
            <w:pict>
              <v:shape id="_x0000_s1079" type="#_x0000_t202" style="position:absolute;margin-left:53.100000000000001pt;margin-top:0.69999999999999996pt;width:8.9000000000000004pt;height:37.700000000000003pt;z-index:-125829334;mso-wrap-distance-left:9.pt;mso-wrap-distance-right:513.70000000000005pt;mso-wrap-distance-bottom:366.pt;mso-position-horizontal-relative:page" filled="f" stroked="f">
                <v:textbox inset="0,0,0,0">
                  <w:txbxContent>
                    <w:p>
                      <w:pPr>
                        <w:pStyle w:val="Style2"/>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1.</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w:t>
                      </w:r>
                    </w:p>
                  </w:txbxContent>
                </v:textbox>
                <w10:wrap type="topAndBottom" anchorx="page"/>
              </v:shape>
            </w:pict>
          </mc:Fallback>
        </mc:AlternateContent>
      </w:r>
      <w:r>
        <w:rPr>
          <w:noProof/>
          <w:lang w:bidi="ar-SA"/>
        </w:rPr>
        <mc:AlternateContent>
          <mc:Choice Requires="wps">
            <w:drawing>
              <wp:anchor distT="1179830" distB="3152140" distL="114300" distR="6521450" simplePos="0" relativeHeight="125829421" behindDoc="0" locked="0" layoutInCell="1" allowOverlap="1">
                <wp:simplePos x="0" y="0"/>
                <wp:positionH relativeFrom="page">
                  <wp:posOffset>674370</wp:posOffset>
                </wp:positionH>
                <wp:positionV relativeFrom="paragraph">
                  <wp:posOffset>1188720</wp:posOffset>
                </wp:positionV>
                <wp:extent cx="115570" cy="78613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115570" cy="786130"/>
                        </a:xfrm>
                        <a:prstGeom prst="rect">
                          <a:avLst/>
                        </a:prstGeom>
                        <a:noFill/>
                      </wps:spPr>
                      <wps:txbx>
                        <w:txbxContent>
                          <w:p w:rsidR="00A7184C" w:rsidRDefault="00EC07F6">
                            <w:pPr>
                              <w:pStyle w:val="Zkladntext20"/>
                              <w:shd w:val="clear" w:color="auto" w:fill="auto"/>
                              <w:spacing w:after="460"/>
                              <w:ind w:left="0" w:firstLine="0"/>
                              <w:jc w:val="left"/>
                            </w:pPr>
                            <w:r>
                              <w:t>3.</w:t>
                            </w:r>
                          </w:p>
                          <w:p w:rsidR="00A7184C" w:rsidRDefault="00EC07F6">
                            <w:pPr>
                              <w:pStyle w:val="Zkladntext20"/>
                              <w:shd w:val="clear" w:color="auto" w:fill="auto"/>
                              <w:ind w:left="0" w:firstLine="0"/>
                              <w:jc w:val="left"/>
                            </w:pPr>
                            <w:r>
                              <w:t>4.</w:t>
                            </w:r>
                          </w:p>
                          <w:p w:rsidR="00A7184C" w:rsidRDefault="00EC07F6">
                            <w:pPr>
                              <w:pStyle w:val="Zkladntext20"/>
                              <w:shd w:val="clear" w:color="auto" w:fill="auto"/>
                              <w:spacing w:after="240"/>
                              <w:ind w:left="0" w:firstLine="0"/>
                              <w:jc w:val="left"/>
                            </w:pPr>
                            <w:r>
                              <w:t>5.</w:t>
                            </w:r>
                          </w:p>
                        </w:txbxContent>
                      </wps:txbx>
                      <wps:bodyPr lIns="0" tIns="0" rIns="0" bIns="0"/>
                    </wps:wsp>
                  </a:graphicData>
                </a:graphic>
              </wp:anchor>
            </w:drawing>
          </mc:Choice>
          <mc:Fallback>
            <w:pict>
              <v:shape id="_x0000_s1081" type="#_x0000_t202" style="position:absolute;margin-left:53.100000000000001pt;margin-top:93.599999999999994pt;width:9.0999999999999996pt;height:61.899999999999999pt;z-index:-125829332;mso-wrap-distance-left:9.pt;mso-wrap-distance-top:92.900000000000006pt;mso-wrap-distance-right:513.5pt;mso-wrap-distance-bottom:248.19999999999999pt;mso-position-horizontal-relative:page" filled="f" stroked="f">
                <v:textbox inset="0,0,0,0">
                  <w:txbxContent>
                    <w:p>
                      <w:pPr>
                        <w:pStyle w:val="Style2"/>
                        <w:keepNext w:val="0"/>
                        <w:keepLines w:val="0"/>
                        <w:widowControl w:val="0"/>
                        <w:shd w:val="clear" w:color="auto" w:fill="auto"/>
                        <w:bidi w:val="0"/>
                        <w:spacing w:before="0" w:after="460" w:line="240" w:lineRule="auto"/>
                        <w:ind w:left="0" w:right="0" w:firstLine="0"/>
                        <w:jc w:val="left"/>
                      </w:pPr>
                      <w:r>
                        <w:rPr>
                          <w:color w:val="000000"/>
                          <w:spacing w:val="0"/>
                          <w:w w:val="100"/>
                          <w:position w:val="0"/>
                          <w:shd w:val="clear" w:color="auto" w:fill="auto"/>
                          <w:lang w:val="cs-CZ" w:eastAsia="cs-CZ" w:bidi="cs-CZ"/>
                        </w:rPr>
                        <w:t>3.</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w:t>
                      </w:r>
                    </w:p>
                    <w:p>
                      <w:pPr>
                        <w:pStyle w:val="Style2"/>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5.</w:t>
                      </w:r>
                    </w:p>
                  </w:txbxContent>
                </v:textbox>
                <w10:wrap type="topAndBottom" anchorx="page"/>
              </v:shape>
            </w:pict>
          </mc:Fallback>
        </mc:AlternateContent>
      </w:r>
      <w:r>
        <w:rPr>
          <w:noProof/>
          <w:lang w:bidi="ar-SA"/>
        </w:rPr>
        <mc:AlternateContent>
          <mc:Choice Requires="wps">
            <w:drawing>
              <wp:anchor distT="3639820" distB="1338580" distL="114300" distR="6521450" simplePos="0" relativeHeight="125829423" behindDoc="0" locked="0" layoutInCell="1" allowOverlap="1">
                <wp:simplePos x="0" y="0"/>
                <wp:positionH relativeFrom="page">
                  <wp:posOffset>674370</wp:posOffset>
                </wp:positionH>
                <wp:positionV relativeFrom="paragraph">
                  <wp:posOffset>3648710</wp:posOffset>
                </wp:positionV>
                <wp:extent cx="115570" cy="140335"/>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115570" cy="140335"/>
                        </a:xfrm>
                        <a:prstGeom prst="rect">
                          <a:avLst/>
                        </a:prstGeom>
                        <a:noFill/>
                      </wps:spPr>
                      <wps:txbx>
                        <w:txbxContent>
                          <w:p w:rsidR="00A7184C" w:rsidRDefault="00EC07F6">
                            <w:pPr>
                              <w:pStyle w:val="Zkladntext1"/>
                              <w:shd w:val="clear" w:color="auto" w:fill="auto"/>
                              <w:spacing w:line="240" w:lineRule="auto"/>
                              <w:jc w:val="left"/>
                            </w:pPr>
                            <w:r>
                              <w:t>6.</w:t>
                            </w:r>
                          </w:p>
                        </w:txbxContent>
                      </wps:txbx>
                      <wps:bodyPr lIns="0" tIns="0" rIns="0" bIns="0"/>
                    </wps:wsp>
                  </a:graphicData>
                </a:graphic>
              </wp:anchor>
            </w:drawing>
          </mc:Choice>
          <mc:Fallback>
            <w:pict>
              <v:shape id="_x0000_s1083" type="#_x0000_t202" style="position:absolute;margin-left:53.100000000000001pt;margin-top:287.30000000000001pt;width:9.0999999999999996pt;height:11.050000000000001pt;z-index:-125829330;mso-wrap-distance-left:9.pt;mso-wrap-distance-top:286.60000000000002pt;mso-wrap-distance-right:513.5pt;mso-wrap-distance-bottom:105.40000000000001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w:t>
                      </w:r>
                    </w:p>
                  </w:txbxContent>
                </v:textbox>
                <w10:wrap type="topAndBottom" anchorx="page"/>
              </v:shape>
            </w:pict>
          </mc:Fallback>
        </mc:AlternateContent>
      </w:r>
      <w:r>
        <w:rPr>
          <w:noProof/>
          <w:lang w:bidi="ar-SA"/>
        </w:rPr>
        <mc:AlternateContent>
          <mc:Choice Requires="wps">
            <w:drawing>
              <wp:anchor distT="4203700" distB="283845" distL="114300" distR="6518275" simplePos="0" relativeHeight="125829425" behindDoc="0" locked="0" layoutInCell="1" allowOverlap="1">
                <wp:simplePos x="0" y="0"/>
                <wp:positionH relativeFrom="page">
                  <wp:posOffset>674370</wp:posOffset>
                </wp:positionH>
                <wp:positionV relativeFrom="paragraph">
                  <wp:posOffset>4212590</wp:posOffset>
                </wp:positionV>
                <wp:extent cx="118745" cy="63119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118745" cy="631190"/>
                        </a:xfrm>
                        <a:prstGeom prst="rect">
                          <a:avLst/>
                        </a:prstGeom>
                        <a:noFill/>
                      </wps:spPr>
                      <wps:txbx>
                        <w:txbxContent>
                          <w:p w:rsidR="00A7184C" w:rsidRDefault="00EC07F6">
                            <w:pPr>
                              <w:pStyle w:val="Zkladntext20"/>
                              <w:shd w:val="clear" w:color="auto" w:fill="auto"/>
                              <w:spacing w:after="480"/>
                              <w:ind w:left="0" w:firstLine="0"/>
                              <w:jc w:val="left"/>
                            </w:pPr>
                            <w:r>
                              <w:t>7.</w:t>
                            </w:r>
                          </w:p>
                          <w:p w:rsidR="00A7184C" w:rsidRDefault="00EC07F6">
                            <w:pPr>
                              <w:pStyle w:val="Zkladntext20"/>
                              <w:shd w:val="clear" w:color="auto" w:fill="auto"/>
                              <w:ind w:left="0" w:firstLine="0"/>
                              <w:jc w:val="left"/>
                            </w:pPr>
                            <w:r>
                              <w:t>8.</w:t>
                            </w:r>
                          </w:p>
                        </w:txbxContent>
                      </wps:txbx>
                      <wps:bodyPr lIns="0" tIns="0" rIns="0" bIns="0"/>
                    </wps:wsp>
                  </a:graphicData>
                </a:graphic>
              </wp:anchor>
            </w:drawing>
          </mc:Choice>
          <mc:Fallback>
            <w:pict>
              <v:shape id="_x0000_s1085" type="#_x0000_t202" style="position:absolute;margin-left:53.100000000000001pt;margin-top:331.69999999999999pt;width:9.3499999999999996pt;height:49.700000000000003pt;z-index:-125829328;mso-wrap-distance-left:9.pt;mso-wrap-distance-top:331.pt;mso-wrap-distance-right:513.25pt;mso-wrap-distance-bottom:22.350000000000001pt;mso-position-horizontal-relative:page" filled="f" stroked="f">
                <v:textbox inset="0,0,0,0">
                  <w:txbxContent>
                    <w:p>
                      <w:pPr>
                        <w:pStyle w:val="Style2"/>
                        <w:keepNext w:val="0"/>
                        <w:keepLines w:val="0"/>
                        <w:widowControl w:val="0"/>
                        <w:shd w:val="clear" w:color="auto" w:fill="auto"/>
                        <w:bidi w:val="0"/>
                        <w:spacing w:before="0" w:after="480" w:line="240" w:lineRule="auto"/>
                        <w:ind w:left="0" w:right="0" w:firstLine="0"/>
                        <w:jc w:val="left"/>
                      </w:pPr>
                      <w:r>
                        <w:rPr>
                          <w:color w:val="000000"/>
                          <w:spacing w:val="0"/>
                          <w:w w:val="100"/>
                          <w:position w:val="0"/>
                          <w:shd w:val="clear" w:color="auto" w:fill="auto"/>
                          <w:lang w:val="cs-CZ" w:eastAsia="cs-CZ" w:bidi="cs-CZ"/>
                        </w:rPr>
                        <w:t>7.</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xbxContent>
                </v:textbox>
                <w10:wrap type="topAndBottom" anchorx="page"/>
              </v:shape>
            </w:pict>
          </mc:Fallback>
        </mc:AlternateContent>
      </w:r>
      <w:r>
        <w:rPr>
          <w:noProof/>
          <w:lang w:bidi="ar-SA"/>
        </w:rPr>
        <mc:AlternateContent>
          <mc:Choice Requires="wps">
            <w:drawing>
              <wp:anchor distT="0" distB="0" distL="334010" distR="467995" simplePos="0" relativeHeight="125829427" behindDoc="0" locked="0" layoutInCell="1" allowOverlap="1">
                <wp:simplePos x="0" y="0"/>
                <wp:positionH relativeFrom="page">
                  <wp:posOffset>893445</wp:posOffset>
                </wp:positionH>
                <wp:positionV relativeFrom="paragraph">
                  <wp:posOffset>8890</wp:posOffset>
                </wp:positionV>
                <wp:extent cx="5949950" cy="513588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5949950" cy="5135880"/>
                        </a:xfrm>
                        <a:prstGeom prst="rect">
                          <a:avLst/>
                        </a:prstGeom>
                        <a:noFill/>
                      </wps:spPr>
                      <wps:txbx>
                        <w:txbxContent>
                          <w:p w:rsidR="00A7184C" w:rsidRDefault="00EC07F6">
                            <w:pPr>
                              <w:pStyle w:val="Zkladntext20"/>
                              <w:shd w:val="clear" w:color="auto" w:fill="auto"/>
                              <w:ind w:left="0" w:firstLine="0"/>
                            </w:pPr>
                            <w:r>
                              <w:t>Právní vztahy smluvních stran touto smlouvou blíže neupravené se řídí energetickým zákonem, souvisejícími právními předpisy a dalšími obecně závaznými předpisy.</w:t>
                            </w:r>
                          </w:p>
                          <w:p w:rsidR="00A7184C" w:rsidRDefault="00EC07F6">
                            <w:pPr>
                              <w:pStyle w:val="Zkladntext20"/>
                              <w:shd w:val="clear" w:color="auto" w:fill="auto"/>
                              <w:ind w:left="0" w:firstLine="0"/>
                            </w:pPr>
                            <w:r>
                              <w:t>Zákazník, je-li fyzickou osobou, bere na vědomí, že provozovatel zpracovává osobní údaje zákazníka v souladu s příslušnými právními předpisy, zejména v souladu s obecným nařízením o ochraně osobních údajů, a že poskytnutí jeho osobních údajů je smluvním po</w:t>
                            </w:r>
                            <w:r>
                              <w:t xml:space="preserve">žadavkem a pro řádné uzavření smlouvy má zákazník povinnost tyto osobní údaje poskytnout. Veškeré informace o tomto zpracování osobních údajů jsou uvedeny v dokumentu Informační memorandum dostupném na </w:t>
                            </w:r>
                            <w:hyperlink r:id="rId15" w:history="1">
                              <w:r>
                                <w:rPr>
                                  <w:lang w:val="en-US" w:eastAsia="en-US" w:bidi="en-US"/>
                                </w:rPr>
                                <w:t>www.ppdistribuce</w:t>
                              </w:r>
                              <w:r>
                                <w:rPr>
                                  <w:lang w:val="en-US" w:eastAsia="en-US" w:bidi="en-US"/>
                                </w:rPr>
                                <w:t>.cz</w:t>
                              </w:r>
                            </w:hyperlink>
                            <w:r>
                              <w:rPr>
                                <w:lang w:val="en-US" w:eastAsia="en-US" w:bidi="en-US"/>
                              </w:rPr>
                              <w:t xml:space="preserve"> </w:t>
                            </w:r>
                            <w:r>
                              <w:t>a dále na vyžádání v sídle provozovatele.</w:t>
                            </w:r>
                          </w:p>
                          <w:p w:rsidR="00A7184C" w:rsidRDefault="00EC07F6">
                            <w:pPr>
                              <w:pStyle w:val="Zkladntext20"/>
                              <w:shd w:val="clear" w:color="auto" w:fill="auto"/>
                              <w:ind w:left="0" w:firstLine="0"/>
                            </w:pPr>
                            <w:r>
                              <w:t>Způsob fakturace a platební podmínky odebraného množství plynu bude řešen ve smlouvě o dodávce a odběru plynu, příp. smlouvě o sdružených službách dodávky a odběru plynu, či ve smlouvě o zajištění služby dis</w:t>
                            </w:r>
                            <w:r>
                              <w:t>tribuční soustavy.</w:t>
                            </w:r>
                          </w:p>
                          <w:p w:rsidR="00A7184C" w:rsidRDefault="00EC07F6">
                            <w:pPr>
                              <w:pStyle w:val="Zkladntext20"/>
                              <w:shd w:val="clear" w:color="auto" w:fill="auto"/>
                            </w:pPr>
                            <w:r>
                              <w:t>Tato smlouva se uzavírá na dobu neurčitou.</w:t>
                            </w:r>
                          </w:p>
                          <w:p w:rsidR="00A7184C" w:rsidRDefault="00EC07F6">
                            <w:pPr>
                              <w:pStyle w:val="Zkladntext20"/>
                              <w:shd w:val="clear" w:color="auto" w:fill="auto"/>
                            </w:pPr>
                            <w:r>
                              <w:t>Tuto smlouvu lze ukončit v těchto případech:</w:t>
                            </w:r>
                          </w:p>
                          <w:p w:rsidR="00A7184C" w:rsidRDefault="00EC07F6">
                            <w:pPr>
                              <w:pStyle w:val="Zkladntext20"/>
                              <w:numPr>
                                <w:ilvl w:val="0"/>
                                <w:numId w:val="1"/>
                              </w:numPr>
                              <w:shd w:val="clear" w:color="auto" w:fill="auto"/>
                              <w:tabs>
                                <w:tab w:val="left" w:pos="394"/>
                              </w:tabs>
                            </w:pPr>
                            <w:r>
                              <w:t xml:space="preserve">V případě, že ukončením této smlouvy dochází k odpojení odběrného místa od distribuční soustavy </w:t>
                            </w:r>
                            <w:proofErr w:type="gramStart"/>
                            <w:r>
                              <w:t>je</w:t>
                            </w:r>
                            <w:proofErr w:type="gramEnd"/>
                            <w:r>
                              <w:t xml:space="preserve"> nedílnou součástí výpovědi prokázání ukončení smlo</w:t>
                            </w:r>
                            <w:r>
                              <w:t>uvy o dodávce a odběru plynu mezi zákazníkem a obchodníkem s plynem, příp. smlouvy o sdružených službách dodávky a odběru plynu, či smlouvy o zajištění služby distribuční soustavy s provozovatelem. Smluvní vztah podle této smlouvy končí dnem odebrání měřic</w:t>
                            </w:r>
                            <w:r>
                              <w:t>ího zařízení nebo dnem jeho zaslepení.</w:t>
                            </w:r>
                          </w:p>
                          <w:p w:rsidR="00A7184C" w:rsidRDefault="00EC07F6">
                            <w:pPr>
                              <w:pStyle w:val="Zkladntext20"/>
                              <w:numPr>
                                <w:ilvl w:val="0"/>
                                <w:numId w:val="1"/>
                              </w:numPr>
                              <w:shd w:val="clear" w:color="auto" w:fill="auto"/>
                              <w:tabs>
                                <w:tab w:val="left" w:pos="398"/>
                              </w:tabs>
                            </w:pPr>
                            <w:r>
                              <w:t xml:space="preserve">V případě, že dochází k ukončení smlouvy a bezprostředně k uzavření nové smlouvy o připojení k distribuční soustavě, bude tato smlouva ukončena k datu uzavření smlouvy s novým zákazníkem. Podmínkou ukončení je odečet </w:t>
                            </w:r>
                            <w:r>
                              <w:t>stavu měřicího zařízení provedený zástupcem provozovatele, příp. stav měřicího zařízení potvrzený odstupujícím zákazníkem a zákazníkem novým, předaný provozovateli.</w:t>
                            </w:r>
                          </w:p>
                          <w:p w:rsidR="00A7184C" w:rsidRDefault="00EC07F6">
                            <w:pPr>
                              <w:pStyle w:val="Zkladntext20"/>
                              <w:numPr>
                                <w:ilvl w:val="0"/>
                                <w:numId w:val="1"/>
                              </w:numPr>
                              <w:shd w:val="clear" w:color="auto" w:fill="auto"/>
                              <w:tabs>
                                <w:tab w:val="left" w:pos="398"/>
                              </w:tabs>
                            </w:pPr>
                            <w:r>
                              <w:t>V případě neoprávněného odběru dle čl. V této smlouvy je provozovatel oprávněn ukončit smlu</w:t>
                            </w:r>
                            <w:r>
                              <w:t>vní vztah ke dni odebrání měřicího zařízení nebo ke dni jeho zaslepení.</w:t>
                            </w:r>
                          </w:p>
                          <w:p w:rsidR="00A7184C" w:rsidRDefault="00EC07F6">
                            <w:pPr>
                              <w:pStyle w:val="Zkladntext20"/>
                              <w:shd w:val="clear" w:color="auto" w:fill="auto"/>
                              <w:ind w:left="0" w:firstLine="0"/>
                              <w:jc w:val="left"/>
                            </w:pPr>
                            <w:r>
                              <w:t xml:space="preserve">V případě, že je zákazníkovi zaslána faktura, požadavek na zpřístupnění měřicího zařízení nebo další výzva jako zásilka doporučená nebo zásilka do vlastních rukou a zákazník zmaří </w:t>
                            </w:r>
                            <w:r>
                              <w:t>doručení nevyzvednutím zásilky na poště, je dnem doručení 15. den uložení této zásilky na poště. Pokud zákazník neoznámí provozovateli změnu adresy a zásilka bude z tohoto důvodu nedoručitelná, je také dnem doručení 15. den uložení zásilky na poště. Pro př</w:t>
                            </w:r>
                            <w:r>
                              <w:t>ípad, že tato Smlouva není uzavírána za přítomnosti obou smluvních stran, platí, že Smlouva nebude uzavřena, pokud ji zákazník či provozovatel podepíší s jakoukoliv změnou či odchylkou, byť nepodstatnou, nebo dodatkem, ledaže druhá smluvní strana takovou z</w:t>
                            </w:r>
                            <w:r>
                              <w:t>měnu či odchylku nebo dodatek následně schválí. Smluvní strany prohlašují, že si Smlouvu před jejím podpisem přečetly, že byla uzavřena po vzájemné dohodě, podle jejich pravé a svobodné vůle, dobrovolně, určitě, vážně a srozumitelně, nikoliv v tísni, pod n</w:t>
                            </w:r>
                            <w:r>
                              <w:t>átlakem ani za nápadně nevýhodných podmínek, což stvrzují svými podpisy. Smluvní strany prohlašují, že Smlouva</w:t>
                            </w:r>
                          </w:p>
                        </w:txbxContent>
                      </wps:txbx>
                      <wps:bodyPr lIns="0" tIns="0" rIns="0" bIns="0"/>
                    </wps:wsp>
                  </a:graphicData>
                </a:graphic>
              </wp:anchor>
            </w:drawing>
          </mc:Choice>
          <mc:Fallback>
            <w:pict>
              <v:shape id="_x0000_s1087" type="#_x0000_t202" style="position:absolute;margin-left:70.349999999999994pt;margin-top:0.69999999999999996pt;width:468.5pt;height:404.39999999999998pt;z-index:-125829326;mso-wrap-distance-left:26.300000000000001pt;mso-wrap-distance-right:36.8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Právní vztahy smluvních stran touto smlouvou blíže neupravené se řídí energetickým zákonem, souvisejícími právními předpisy a dalšími obecně závaznými předpisy.</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 xml:space="preserve">Zákazník, je-li fyzickou osobou, bere na vědomí, že provozovatel zpracovává osobní údaje zákazníka v souladu s příslušnými právními předpisy, zejména v souladu s obecným nařízením o ochraně osobních údajů, a že poskytnutí jeho osobních údajů je smluvním požadavkem a pro řádné uzavření smlouvy má zákazník povinnost tyto osobní údaje poskytnout. Veškeré informace o tomto zpracování osobních údajů jsou uvedeny v dokumentu Informační memorandum dostupném na </w:t>
                      </w:r>
                      <w:r>
                        <w:fldChar w:fldCharType="begin"/>
                      </w:r>
                      <w:r>
                        <w:rPr/>
                        <w:instrText> HYPERLINK "http://www.ppdistribuce.cz" </w:instrText>
                      </w:r>
                      <w:r>
                        <w:fldChar w:fldCharType="separate"/>
                      </w:r>
                      <w:r>
                        <w:rPr>
                          <w:color w:val="000000"/>
                          <w:spacing w:val="0"/>
                          <w:w w:val="100"/>
                          <w:position w:val="0"/>
                          <w:shd w:val="clear" w:color="auto" w:fill="auto"/>
                          <w:lang w:val="en-US" w:eastAsia="en-US" w:bidi="en-US"/>
                        </w:rPr>
                        <w:t>www.ppdistribuce.cz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a dále na vyžádání v sídle provozovatele.</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Způsob fakturace a platební podmínky odebraného množství plynu bude řešen ve smlouvě o dodávce a odběru plynu, příp. smlouvě o sdružených službách dodávky a odběru plynu, či ve smlouvě o zajištění služby distribuční soustavy.</w:t>
                      </w:r>
                    </w:p>
                    <w:p>
                      <w:pPr>
                        <w:pStyle w:val="Style2"/>
                        <w:keepNext w:val="0"/>
                        <w:keepLines w:val="0"/>
                        <w:widowControl w:val="0"/>
                        <w:shd w:val="clear" w:color="auto" w:fill="auto"/>
                        <w:bidi w:val="0"/>
                        <w:spacing w:before="0" w:after="0" w:line="240" w:lineRule="auto"/>
                        <w:ind w:right="0"/>
                      </w:pPr>
                      <w:r>
                        <w:rPr>
                          <w:color w:val="000000"/>
                          <w:spacing w:val="0"/>
                          <w:w w:val="100"/>
                          <w:position w:val="0"/>
                          <w:shd w:val="clear" w:color="auto" w:fill="auto"/>
                          <w:lang w:val="cs-CZ" w:eastAsia="cs-CZ" w:bidi="cs-CZ"/>
                        </w:rPr>
                        <w:t>Tato smlouva se uzavírá na dobu neurčitou.</w:t>
                      </w:r>
                    </w:p>
                    <w:p>
                      <w:pPr>
                        <w:pStyle w:val="Style2"/>
                        <w:keepNext w:val="0"/>
                        <w:keepLines w:val="0"/>
                        <w:widowControl w:val="0"/>
                        <w:shd w:val="clear" w:color="auto" w:fill="auto"/>
                        <w:bidi w:val="0"/>
                        <w:spacing w:before="0" w:after="0" w:line="240" w:lineRule="auto"/>
                        <w:ind w:right="0"/>
                      </w:pPr>
                      <w:r>
                        <w:rPr>
                          <w:color w:val="000000"/>
                          <w:spacing w:val="0"/>
                          <w:w w:val="100"/>
                          <w:position w:val="0"/>
                          <w:shd w:val="clear" w:color="auto" w:fill="auto"/>
                          <w:lang w:val="cs-CZ" w:eastAsia="cs-CZ" w:bidi="cs-CZ"/>
                        </w:rPr>
                        <w:t>Tuto smlouvu lze ukončit v těchto případech:</w:t>
                      </w:r>
                    </w:p>
                    <w:p>
                      <w:pPr>
                        <w:pStyle w:val="Style2"/>
                        <w:keepNext w:val="0"/>
                        <w:keepLines w:val="0"/>
                        <w:widowControl w:val="0"/>
                        <w:numPr>
                          <w:ilvl w:val="0"/>
                          <w:numId w:val="1"/>
                        </w:numPr>
                        <w:shd w:val="clear" w:color="auto" w:fill="auto"/>
                        <w:tabs>
                          <w:tab w:pos="394" w:val="left"/>
                        </w:tabs>
                        <w:bidi w:val="0"/>
                        <w:spacing w:before="0" w:after="0" w:line="240" w:lineRule="auto"/>
                        <w:ind w:right="0"/>
                      </w:pPr>
                      <w:r>
                        <w:rPr>
                          <w:color w:val="000000"/>
                          <w:spacing w:val="0"/>
                          <w:w w:val="100"/>
                          <w:position w:val="0"/>
                          <w:shd w:val="clear" w:color="auto" w:fill="auto"/>
                          <w:lang w:val="cs-CZ" w:eastAsia="cs-CZ" w:bidi="cs-CZ"/>
                        </w:rPr>
                        <w:t>V případě, že ukončením této smlouvy dochází k odpojení odběrného místa od distribuční soustavy je nedílnou součástí výpovědi prokázání ukončení smlouvy o dodávce a odběru plynu mezi zákazníkem a obchodníkem s plynem, příp. smlouvy o sdružených službách dodávky a odběru plynu, či smlouvy o zajištění služby distribuční soustavy s provozovatelem. Smluvní vztah podle této smlouvy končí dnem odebrání měřicího zařízení nebo dnem jeho zaslepení.</w:t>
                      </w:r>
                    </w:p>
                    <w:p>
                      <w:pPr>
                        <w:pStyle w:val="Style2"/>
                        <w:keepNext w:val="0"/>
                        <w:keepLines w:val="0"/>
                        <w:widowControl w:val="0"/>
                        <w:numPr>
                          <w:ilvl w:val="0"/>
                          <w:numId w:val="1"/>
                        </w:numPr>
                        <w:shd w:val="clear" w:color="auto" w:fill="auto"/>
                        <w:tabs>
                          <w:tab w:pos="398" w:val="left"/>
                        </w:tabs>
                        <w:bidi w:val="0"/>
                        <w:spacing w:before="0" w:after="0" w:line="240" w:lineRule="auto"/>
                        <w:ind w:right="0"/>
                      </w:pPr>
                      <w:r>
                        <w:rPr>
                          <w:color w:val="000000"/>
                          <w:spacing w:val="0"/>
                          <w:w w:val="100"/>
                          <w:position w:val="0"/>
                          <w:shd w:val="clear" w:color="auto" w:fill="auto"/>
                          <w:lang w:val="cs-CZ" w:eastAsia="cs-CZ" w:bidi="cs-CZ"/>
                        </w:rPr>
                        <w:t>V případě, že dochází k ukončení smlouvy a bezprostředně k uzavření nové smlouvy o připojení k distribuční soustavě, bude tato smlouva ukončena k datu uzavření smlouvy s novým zákazníkem. Podmínkou ukončení je odečet stavu měřicího zařízení provedený zástupcem provozovatele, příp. stav měřicího zařízení potvrzený odstupujícím zákazníkem a zákazníkem novým, předaný provozovateli.</w:t>
                      </w:r>
                    </w:p>
                    <w:p>
                      <w:pPr>
                        <w:pStyle w:val="Style2"/>
                        <w:keepNext w:val="0"/>
                        <w:keepLines w:val="0"/>
                        <w:widowControl w:val="0"/>
                        <w:numPr>
                          <w:ilvl w:val="0"/>
                          <w:numId w:val="1"/>
                        </w:numPr>
                        <w:shd w:val="clear" w:color="auto" w:fill="auto"/>
                        <w:tabs>
                          <w:tab w:pos="398" w:val="left"/>
                        </w:tabs>
                        <w:bidi w:val="0"/>
                        <w:spacing w:before="0" w:after="0" w:line="240" w:lineRule="auto"/>
                        <w:ind w:right="0"/>
                      </w:pPr>
                      <w:r>
                        <w:rPr>
                          <w:color w:val="000000"/>
                          <w:spacing w:val="0"/>
                          <w:w w:val="100"/>
                          <w:position w:val="0"/>
                          <w:shd w:val="clear" w:color="auto" w:fill="auto"/>
                          <w:lang w:val="cs-CZ" w:eastAsia="cs-CZ" w:bidi="cs-CZ"/>
                        </w:rPr>
                        <w:t>V případě neoprávněného odběru dle čl. V této smlouvy je provozovatel oprávněn ukončit smluvní vztah ke dni odebrání měřicího zařízení nebo ke dni jeho zaslepení.</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případě, že je zákazníkovi zaslána faktura, požadavek na zpřístupnění měřicího zařízení nebo další výzva jako zásilka doporučená nebo zásilka do vlastních rukou a zákazník zmaří doručení nevyzvednutím zásilky na poště, je dnem doručení 15. den uložení této zásilky na poště. Pokud zákazník neoznámí provozovateli změnu adresy a zásilka bude z tohoto důvodu nedoručitelná, je také dnem doručení 15. den uložení zásilky na poště. Pro případ, že tato Smlouva není uzavírána za přítomnosti obou smluvních stran, platí, že Smlouva nebude uzavřena, pokud ji zákazník či provozovatel podepíší s jakoukoliv změnou či odchylkou, byť nepodstatnou, nebo dodatkem, ledaže druhá smluvní strana takovou změnu či odchylku nebo dodatek následně schválí. Smluvní strany prohlašují, že si Smlouvu před jejím podpisem přečetly, že byla uzavřena po vzájemné dohodě, podle jejich pravé a svobodné vůle, dobrovolně, určitě, vážně a srozumitelně, nikoliv v tísni, pod nátlakem ani za nápadně nevýhodných podmínek, což stvrzují svými podpisy. Smluvní strany prohlašují, že Smlouva</w:t>
                      </w:r>
                    </w:p>
                  </w:txbxContent>
                </v:textbox>
                <w10:wrap type="topAndBottom" anchorx="page"/>
              </v:shape>
            </w:pict>
          </mc:Fallback>
        </mc:AlternateContent>
      </w:r>
      <w:r>
        <w:rPr>
          <w:noProof/>
          <w:lang w:bidi="ar-SA"/>
        </w:rPr>
        <w:drawing>
          <wp:anchor distT="307975" distB="4657725" distL="6377940" distR="114300" simplePos="0" relativeHeight="125829429" behindDoc="0" locked="0" layoutInCell="1" allowOverlap="1">
            <wp:simplePos x="0" y="0"/>
            <wp:positionH relativeFrom="page">
              <wp:posOffset>6938010</wp:posOffset>
            </wp:positionH>
            <wp:positionV relativeFrom="paragraph">
              <wp:posOffset>316865</wp:posOffset>
            </wp:positionV>
            <wp:extent cx="262255" cy="152400"/>
            <wp:effectExtent l="0" t="0" r="0" b="0"/>
            <wp:wrapTopAndBottom/>
            <wp:docPr id="63" name="Shape 63"/>
            <wp:cNvGraphicFramePr/>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16"/>
                    <a:stretch/>
                  </pic:blipFill>
                  <pic:spPr>
                    <a:xfrm>
                      <a:off x="0" y="0"/>
                      <a:ext cx="262255" cy="152400"/>
                    </a:xfrm>
                    <a:prstGeom prst="rect">
                      <a:avLst/>
                    </a:prstGeom>
                  </pic:spPr>
                </pic:pic>
              </a:graphicData>
            </a:graphic>
          </wp:anchor>
        </w:drawing>
      </w:r>
      <w:r>
        <w:rPr>
          <w:noProof/>
          <w:lang w:bidi="ar-SA"/>
        </w:rPr>
        <w:drawing>
          <wp:anchor distT="1127760" distB="3194685" distL="6377940" distR="114300" simplePos="0" relativeHeight="125829430" behindDoc="0" locked="0" layoutInCell="1" allowOverlap="1">
            <wp:simplePos x="0" y="0"/>
            <wp:positionH relativeFrom="page">
              <wp:posOffset>6938010</wp:posOffset>
            </wp:positionH>
            <wp:positionV relativeFrom="paragraph">
              <wp:posOffset>1136650</wp:posOffset>
            </wp:positionV>
            <wp:extent cx="262255" cy="798830"/>
            <wp:effectExtent l="0" t="0" r="0" b="0"/>
            <wp:wrapTopAndBottom/>
            <wp:docPr id="65" name="Shape 65"/>
            <wp:cNvGraphicFramePr/>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17"/>
                    <a:stretch/>
                  </pic:blipFill>
                  <pic:spPr>
                    <a:xfrm>
                      <a:off x="0" y="0"/>
                      <a:ext cx="262255" cy="798830"/>
                    </a:xfrm>
                    <a:prstGeom prst="rect">
                      <a:avLst/>
                    </a:prstGeom>
                  </pic:spPr>
                </pic:pic>
              </a:graphicData>
            </a:graphic>
          </wp:anchor>
        </w:drawing>
      </w:r>
      <w:r>
        <w:br w:type="page"/>
      </w:r>
    </w:p>
    <w:p w:rsidR="00A7184C" w:rsidRDefault="00EC07F6">
      <w:pPr>
        <w:pStyle w:val="Zkladntext20"/>
        <w:shd w:val="clear" w:color="auto" w:fill="auto"/>
        <w:spacing w:line="230" w:lineRule="auto"/>
        <w:ind w:firstLine="0"/>
      </w:pPr>
      <w:r>
        <w:lastRenderedPageBreak/>
        <w:t>představuje úplnou dohodu o veškerých jejích náležitostech a neexistují náležitosti, které by smluvní strany neujednaly.</w:t>
      </w:r>
    </w:p>
    <w:p w:rsidR="00A7184C" w:rsidRDefault="00EC07F6">
      <w:pPr>
        <w:pStyle w:val="Zkladntext20"/>
        <w:numPr>
          <w:ilvl w:val="0"/>
          <w:numId w:val="5"/>
        </w:numPr>
        <w:shd w:val="clear" w:color="auto" w:fill="auto"/>
        <w:tabs>
          <w:tab w:val="left" w:pos="366"/>
        </w:tabs>
      </w:pPr>
      <w:r>
        <w:t>Tato smlouva je vyho</w:t>
      </w:r>
      <w:r>
        <w:t>tovena ve dvou výtiscích, z nichž po jednom obdrží každá ze smluvních stran. Za písemné vyhotovení se považuje vyhotovení učiněné jak v listinné podobě, tak elektronicky.</w:t>
      </w:r>
    </w:p>
    <w:p w:rsidR="00A7184C" w:rsidRDefault="00EC07F6">
      <w:pPr>
        <w:pStyle w:val="Zkladntext20"/>
        <w:numPr>
          <w:ilvl w:val="0"/>
          <w:numId w:val="5"/>
        </w:numPr>
        <w:shd w:val="clear" w:color="auto" w:fill="auto"/>
        <w:tabs>
          <w:tab w:val="left" w:pos="366"/>
        </w:tabs>
      </w:pPr>
      <w:r>
        <w:t>Vlastnoruční podpis zástupce provozovatele může být nahrazen faksimilií tohoto podpis</w:t>
      </w:r>
      <w:r>
        <w:t xml:space="preserve">u. Vlastnoruční podpis zákazníka může být učiněn elektronicky podle platných právních předpisů, a to prostřednictvím zařízení pro snímání vlastnoručního podpisu, nebo může být nahrazen </w:t>
      </w:r>
      <w:proofErr w:type="spellStart"/>
      <w:r>
        <w:t>scanem</w:t>
      </w:r>
      <w:proofErr w:type="spellEnd"/>
      <w:r>
        <w:t xml:space="preserve"> podepsané listiny s vlastnoručním podpisem. Za vlastnoručně pode</w:t>
      </w:r>
      <w:r>
        <w:t>psanou se má i smlouva takto podepsaná a odeslaná z datové schránky.</w:t>
      </w:r>
    </w:p>
    <w:p w:rsidR="00A7184C" w:rsidRDefault="00EC07F6">
      <w:pPr>
        <w:pStyle w:val="Zkladntext20"/>
        <w:numPr>
          <w:ilvl w:val="0"/>
          <w:numId w:val="5"/>
        </w:numPr>
        <w:shd w:val="clear" w:color="auto" w:fill="auto"/>
        <w:tabs>
          <w:tab w:val="left" w:pos="366"/>
        </w:tabs>
      </w:pPr>
      <w:r>
        <w:t xml:space="preserve">Návrh smlouvy může být zákazníkovi doručen prostřednictvím poskytovatelů poštovních služeb nebo elektronickými prostředky (např. e-mail), pokud kontaktní údaje pro použití elektronických </w:t>
      </w:r>
      <w:r>
        <w:t>prostředků poskytnul zákazník provozovateli v žádosti o připojení, před uzavřením této smlouvy o připojení nebo kdykoli během smluvního vztahu.</w:t>
      </w:r>
    </w:p>
    <w:p w:rsidR="00A7184C" w:rsidRDefault="00EC07F6">
      <w:pPr>
        <w:pStyle w:val="Zkladntext20"/>
        <w:numPr>
          <w:ilvl w:val="0"/>
          <w:numId w:val="5"/>
        </w:numPr>
        <w:shd w:val="clear" w:color="auto" w:fill="auto"/>
        <w:tabs>
          <w:tab w:val="left" w:pos="366"/>
        </w:tabs>
        <w:spacing w:line="226" w:lineRule="auto"/>
        <w:sectPr w:rsidR="00A7184C">
          <w:footerReference w:type="default" r:id="rId18"/>
          <w:footerReference w:type="first" r:id="rId19"/>
          <w:pgSz w:w="11900" w:h="16840"/>
          <w:pgMar w:top="1199" w:right="1092" w:bottom="1215" w:left="1021" w:header="0" w:footer="3" w:gutter="0"/>
          <w:cols w:space="720"/>
          <w:noEndnote/>
          <w:titlePg/>
          <w:docGrid w:linePitch="360"/>
        </w:sectPr>
      </w:pPr>
      <w:r>
        <w:rPr>
          <w:noProof/>
          <w:lang w:bidi="ar-SA"/>
        </w:rPr>
        <mc:AlternateContent>
          <mc:Choice Requires="wps">
            <w:drawing>
              <wp:anchor distT="269240" distB="2593975" distL="114300" distR="3321050" simplePos="0" relativeHeight="125829431" behindDoc="0" locked="0" layoutInCell="1" allowOverlap="1">
                <wp:simplePos x="0" y="0"/>
                <wp:positionH relativeFrom="page">
                  <wp:posOffset>669925</wp:posOffset>
                </wp:positionH>
                <wp:positionV relativeFrom="margin">
                  <wp:posOffset>2447290</wp:posOffset>
                </wp:positionV>
                <wp:extent cx="2048510" cy="801370"/>
                <wp:effectExtent l="0" t="0" r="0" b="0"/>
                <wp:wrapTopAndBottom/>
                <wp:docPr id="75" name="Shape 75"/>
                <wp:cNvGraphicFramePr/>
                <a:graphic xmlns:a="http://schemas.openxmlformats.org/drawingml/2006/main">
                  <a:graphicData uri="http://schemas.microsoft.com/office/word/2010/wordprocessingShape">
                    <wps:wsp>
                      <wps:cNvSpPr txBox="1"/>
                      <wps:spPr>
                        <a:xfrm>
                          <a:off x="0" y="0"/>
                          <a:ext cx="2048510" cy="801370"/>
                        </a:xfrm>
                        <a:prstGeom prst="rect">
                          <a:avLst/>
                        </a:prstGeom>
                        <a:noFill/>
                      </wps:spPr>
                      <wps:txbx>
                        <w:txbxContent>
                          <w:p w:rsidR="00A7184C" w:rsidRDefault="00EC07F6">
                            <w:pPr>
                              <w:pStyle w:val="Zkladntext50"/>
                              <w:shd w:val="clear" w:color="auto" w:fill="auto"/>
                              <w:spacing w:after="120" w:line="185" w:lineRule="auto"/>
                            </w:pPr>
                            <w:r>
                              <w:rPr>
                                <w:sz w:val="19"/>
                                <w:szCs w:val="19"/>
                              </w:rPr>
                              <w:t xml:space="preserve">V Praze dne </w:t>
                            </w:r>
                            <w:r>
                              <w:t xml:space="preserve">V Praze dne </w:t>
                            </w:r>
                            <w:proofErr w:type="gramStart"/>
                            <w:r>
                              <w:t>13.9.2023</w:t>
                            </w:r>
                            <w:proofErr w:type="gramEnd"/>
                          </w:p>
                          <w:p w:rsidR="00A7184C" w:rsidRDefault="00EC07F6">
                            <w:pPr>
                              <w:pStyle w:val="Zkladntext1"/>
                              <w:shd w:val="clear" w:color="auto" w:fill="auto"/>
                              <w:spacing w:line="264" w:lineRule="auto"/>
                              <w:ind w:right="340"/>
                              <w:jc w:val="center"/>
                              <w:rPr>
                                <w:sz w:val="14"/>
                                <w:szCs w:val="14"/>
                              </w:rPr>
                            </w:pPr>
                            <w:r>
                              <w:rPr>
                                <w:b/>
                                <w:bCs/>
                                <w:sz w:val="14"/>
                                <w:szCs w:val="14"/>
                              </w:rPr>
                              <w:t>Pražská plynárenská, a.s.</w:t>
                            </w:r>
                          </w:p>
                          <w:p w:rsidR="00A7184C" w:rsidRDefault="00EC07F6">
                            <w:pPr>
                              <w:pStyle w:val="Zkladntext60"/>
                              <w:shd w:val="clear" w:color="auto" w:fill="auto"/>
                              <w:ind w:right="340"/>
                            </w:pPr>
                            <w:r>
                              <w:t>Praha 1 - Nové Město</w:t>
                            </w:r>
                            <w:r>
                              <w:br/>
                              <w:t>Národní 37, PSČ 110 00</w:t>
                            </w:r>
                          </w:p>
                          <w:p w:rsidR="00A7184C" w:rsidRDefault="00A7184C" w:rsidP="00C628F9">
                            <w:pPr>
                              <w:pStyle w:val="Zkladntext60"/>
                              <w:shd w:val="clear" w:color="auto" w:fill="auto"/>
                              <w:ind w:right="340"/>
                              <w:jc w:val="left"/>
                            </w:pPr>
                          </w:p>
                          <w:p w:rsidR="00A7184C" w:rsidRDefault="00EC07F6">
                            <w:pPr>
                              <w:pStyle w:val="Zkladntext50"/>
                              <w:shd w:val="clear" w:color="auto" w:fill="auto"/>
                              <w:spacing w:after="60" w:line="295" w:lineRule="auto"/>
                              <w:jc w:val="right"/>
                            </w:pPr>
                            <w:r>
                              <w:t>zákazník (podpis, razítko)</w:t>
                            </w:r>
                          </w:p>
                        </w:txbxContent>
                      </wps:txbx>
                      <wps:bodyPr lIns="0" tIns="0" rIns="0" bIns="0">
                        <a:spAutoFit/>
                      </wps:bodyPr>
                    </wps:wsp>
                  </a:graphicData>
                </a:graphic>
              </wp:anchor>
            </w:drawing>
          </mc:Choice>
          <mc:Fallback>
            <w:pict>
              <v:shape id="Shape 75" o:spid="_x0000_s1050" type="#_x0000_t202" style="position:absolute;left:0;text-align:left;margin-left:52.75pt;margin-top:192.7pt;width:161.3pt;height:63.1pt;z-index:125829431;visibility:visible;mso-wrap-style:square;mso-wrap-distance-left:9pt;mso-wrap-distance-top:21.2pt;mso-wrap-distance-right:261.5pt;mso-wrap-distance-bottom:204.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" filled="f" stroked="f">
                <v:textbox style="mso-fit-shape-to-text:t" inset="0,0,0,0">
                  <w:txbxContent>
                    <w:p w:rsidR="00A7184C" w:rsidRDefault="00EC07F6">
                      <w:pPr>
                        <w:pStyle w:val="Zkladntext50"/>
                        <w:shd w:val="clear" w:color="auto" w:fill="auto"/>
                        <w:spacing w:after="120" w:line="185" w:lineRule="auto"/>
                      </w:pPr>
                      <w:r>
                        <w:rPr>
                          <w:sz w:val="19"/>
                          <w:szCs w:val="19"/>
                        </w:rPr>
                        <w:t xml:space="preserve">V Praze dne </w:t>
                      </w:r>
                      <w:r>
                        <w:t xml:space="preserve">V Praze dne </w:t>
                      </w:r>
                      <w:proofErr w:type="gramStart"/>
                      <w:r>
                        <w:t>13.9.2023</w:t>
                      </w:r>
                      <w:proofErr w:type="gramEnd"/>
                    </w:p>
                    <w:p w:rsidR="00A7184C" w:rsidRDefault="00EC07F6">
                      <w:pPr>
                        <w:pStyle w:val="Zkladntext1"/>
                        <w:shd w:val="clear" w:color="auto" w:fill="auto"/>
                        <w:spacing w:line="264" w:lineRule="auto"/>
                        <w:ind w:right="340"/>
                        <w:jc w:val="center"/>
                        <w:rPr>
                          <w:sz w:val="14"/>
                          <w:szCs w:val="14"/>
                        </w:rPr>
                      </w:pPr>
                      <w:r>
                        <w:rPr>
                          <w:b/>
                          <w:bCs/>
                          <w:sz w:val="14"/>
                          <w:szCs w:val="14"/>
                        </w:rPr>
                        <w:t>Pražská plynárenská, a.s.</w:t>
                      </w:r>
                    </w:p>
                    <w:p w:rsidR="00A7184C" w:rsidRDefault="00EC07F6">
                      <w:pPr>
                        <w:pStyle w:val="Zkladntext60"/>
                        <w:shd w:val="clear" w:color="auto" w:fill="auto"/>
                        <w:ind w:right="340"/>
                      </w:pPr>
                      <w:r>
                        <w:t>Praha 1 - Nové Město</w:t>
                      </w:r>
                      <w:r>
                        <w:br/>
                        <w:t>Národní 37, PSČ 110 00</w:t>
                      </w:r>
                    </w:p>
                    <w:p w:rsidR="00A7184C" w:rsidRDefault="00A7184C" w:rsidP="00C628F9">
                      <w:pPr>
                        <w:pStyle w:val="Zkladntext60"/>
                        <w:shd w:val="clear" w:color="auto" w:fill="auto"/>
                        <w:ind w:right="340"/>
                        <w:jc w:val="left"/>
                      </w:pPr>
                    </w:p>
                    <w:p w:rsidR="00A7184C" w:rsidRDefault="00EC07F6">
                      <w:pPr>
                        <w:pStyle w:val="Zkladntext50"/>
                        <w:shd w:val="clear" w:color="auto" w:fill="auto"/>
                        <w:spacing w:after="60" w:line="295" w:lineRule="auto"/>
                        <w:jc w:val="right"/>
                      </w:pPr>
                      <w:r>
                        <w:t>zákazník (podpis, razítko)</w:t>
                      </w:r>
                    </w:p>
                  </w:txbxContent>
                </v:textbox>
                <w10:wrap type="topAndBottom" anchorx="page" anchory="margin"/>
              </v:shape>
            </w:pict>
          </mc:Fallback>
        </mc:AlternateContent>
      </w:r>
      <w:r>
        <w:rPr>
          <w:noProof/>
          <w:lang w:bidi="ar-SA"/>
        </w:rPr>
        <mc:AlternateContent>
          <mc:Choice Requires="wps">
            <w:drawing>
              <wp:anchor distT="641350" distB="2853055" distL="2369820" distR="2784475" simplePos="0" relativeHeight="125829433" behindDoc="0" locked="0" layoutInCell="1" allowOverlap="1">
                <wp:simplePos x="0" y="0"/>
                <wp:positionH relativeFrom="page">
                  <wp:posOffset>2925445</wp:posOffset>
                </wp:positionH>
                <wp:positionV relativeFrom="margin">
                  <wp:posOffset>2819400</wp:posOffset>
                </wp:positionV>
                <wp:extent cx="328930" cy="170815"/>
                <wp:effectExtent l="0" t="0" r="0" b="0"/>
                <wp:wrapTopAndBottom/>
                <wp:docPr id="77" name="Shape 77"/>
                <wp:cNvGraphicFramePr/>
                <a:graphic xmlns:a="http://schemas.openxmlformats.org/drawingml/2006/main">
                  <a:graphicData uri="http://schemas.microsoft.com/office/word/2010/wordprocessingShape">
                    <wps:wsp>
                      <wps:cNvSpPr txBox="1"/>
                      <wps:spPr>
                        <a:xfrm>
                          <a:off x="0" y="0"/>
                          <a:ext cx="328930" cy="170815"/>
                        </a:xfrm>
                        <a:prstGeom prst="rect">
                          <a:avLst/>
                        </a:prstGeom>
                        <a:noFill/>
                      </wps:spPr>
                      <wps:txbx>
                        <w:txbxContent>
                          <w:p w:rsidR="00A7184C" w:rsidRDefault="00A7184C">
                            <w:pPr>
                              <w:pStyle w:val="Zkladntext20"/>
                              <w:shd w:val="clear" w:color="auto" w:fill="auto"/>
                              <w:ind w:left="0" w:firstLine="0"/>
                              <w:jc w:val="left"/>
                            </w:pPr>
                          </w:p>
                        </w:txbxContent>
                      </wps:txbx>
                      <wps:bodyPr lIns="0" tIns="0" rIns="0" bIns="0">
                        <a:spAutoFit/>
                      </wps:bodyPr>
                    </wps:wsp>
                  </a:graphicData>
                </a:graphic>
              </wp:anchor>
            </w:drawing>
          </mc:Choice>
          <mc:Fallback>
            <w:pict>
              <v:shape id="Shape 77" o:spid="_x0000_s1051" type="#_x0000_t202" style="position:absolute;left:0;text-align:left;margin-left:230.35pt;margin-top:222pt;width:25.9pt;height:13.45pt;z-index:125829433;visibility:visible;mso-wrap-style:square;mso-wrap-distance-left:186.6pt;mso-wrap-distance-top:50.5pt;mso-wrap-distance-right:219.25pt;mso-wrap-distance-bottom:224.6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" filled="f" stroked="f">
                <v:textbox style="mso-fit-shape-to-text:t" inset="0,0,0,0">
                  <w:txbxContent>
                    <w:p w:rsidR="00A7184C" w:rsidRDefault="00A7184C">
                      <w:pPr>
                        <w:pStyle w:val="Zkladntext20"/>
                        <w:shd w:val="clear" w:color="auto" w:fill="auto"/>
                        <w:ind w:left="0" w:firstLine="0"/>
                        <w:jc w:val="left"/>
                      </w:pPr>
                    </w:p>
                  </w:txbxContent>
                </v:textbox>
                <w10:wrap type="topAndBottom" anchorx="page" anchory="margin"/>
              </v:shape>
            </w:pict>
          </mc:Fallback>
        </mc:AlternateContent>
      </w:r>
      <w:r>
        <w:rPr>
          <w:noProof/>
          <w:lang w:bidi="ar-SA"/>
        </w:rPr>
        <mc:AlternateContent>
          <mc:Choice Requires="wps">
            <w:drawing>
              <wp:anchor distT="254000" distB="2590800" distL="3155950" distR="114300" simplePos="0" relativeHeight="125829435" behindDoc="0" locked="0" layoutInCell="1" allowOverlap="1">
                <wp:simplePos x="0" y="0"/>
                <wp:positionH relativeFrom="page">
                  <wp:posOffset>3711575</wp:posOffset>
                </wp:positionH>
                <wp:positionV relativeFrom="margin">
                  <wp:posOffset>2432050</wp:posOffset>
                </wp:positionV>
                <wp:extent cx="2212975" cy="819785"/>
                <wp:effectExtent l="0" t="0" r="0" b="0"/>
                <wp:wrapTopAndBottom/>
                <wp:docPr id="79" name="Shape 79"/>
                <wp:cNvGraphicFramePr/>
                <a:graphic xmlns:a="http://schemas.openxmlformats.org/drawingml/2006/main">
                  <a:graphicData uri="http://schemas.microsoft.com/office/word/2010/wordprocessingShape">
                    <wps:wsp>
                      <wps:cNvSpPr txBox="1"/>
                      <wps:spPr>
                        <a:xfrm>
                          <a:off x="0" y="0"/>
                          <a:ext cx="2212975" cy="819785"/>
                        </a:xfrm>
                        <a:prstGeom prst="rect">
                          <a:avLst/>
                        </a:prstGeom>
                        <a:noFill/>
                      </wps:spPr>
                      <wps:txbx>
                        <w:txbxContent>
                          <w:p w:rsidR="00A7184C" w:rsidRDefault="00EC07F6">
                            <w:pPr>
                              <w:pStyle w:val="Zkladntext20"/>
                              <w:shd w:val="clear" w:color="auto" w:fill="auto"/>
                              <w:spacing w:after="120"/>
                              <w:ind w:left="0" w:firstLine="0"/>
                              <w:jc w:val="left"/>
                              <w:rPr>
                                <w:sz w:val="12"/>
                                <w:szCs w:val="12"/>
                              </w:rPr>
                            </w:pPr>
                            <w:r>
                              <w:t xml:space="preserve">V Praze dne 13/.§rál@23e </w:t>
                            </w:r>
                            <w:proofErr w:type="gramStart"/>
                            <w:r>
                              <w:rPr>
                                <w:sz w:val="12"/>
                                <w:szCs w:val="12"/>
                              </w:rPr>
                              <w:t>13.9.2023</w:t>
                            </w:r>
                            <w:proofErr w:type="gramEnd"/>
                          </w:p>
                          <w:p w:rsidR="00A7184C" w:rsidRDefault="00EC07F6">
                            <w:pPr>
                              <w:pStyle w:val="Zkladntext1"/>
                              <w:shd w:val="clear" w:color="auto" w:fill="auto"/>
                              <w:spacing w:line="257" w:lineRule="auto"/>
                              <w:ind w:right="440"/>
                              <w:jc w:val="center"/>
                              <w:rPr>
                                <w:sz w:val="14"/>
                                <w:szCs w:val="14"/>
                              </w:rPr>
                            </w:pPr>
                            <w:r>
                              <w:rPr>
                                <w:b/>
                                <w:bCs/>
                                <w:sz w:val="14"/>
                                <w:szCs w:val="14"/>
                              </w:rPr>
                              <w:t>Pražská plynárenská, a.s.</w:t>
                            </w:r>
                          </w:p>
                          <w:p w:rsidR="00A7184C" w:rsidRDefault="00EC07F6">
                            <w:pPr>
                              <w:pStyle w:val="Zkladntext60"/>
                              <w:shd w:val="clear" w:color="auto" w:fill="auto"/>
                              <w:spacing w:line="223" w:lineRule="auto"/>
                              <w:ind w:right="440"/>
                            </w:pPr>
                            <w:r>
                              <w:t>Praha 1 - Nové Město</w:t>
                            </w:r>
                            <w:r>
                              <w:br/>
                              <w:t>Národní 37, PSČ 110 00</w:t>
                            </w:r>
                          </w:p>
                          <w:p w:rsidR="00A7184C" w:rsidRDefault="00A7184C">
                            <w:pPr>
                              <w:pStyle w:val="Zkladntext50"/>
                              <w:shd w:val="clear" w:color="auto" w:fill="auto"/>
                              <w:spacing w:line="288" w:lineRule="auto"/>
                              <w:ind w:right="440"/>
                              <w:jc w:val="center"/>
                            </w:pPr>
                          </w:p>
                          <w:p w:rsidR="00A7184C" w:rsidRDefault="00EC07F6">
                            <w:pPr>
                              <w:pStyle w:val="Zkladntext50"/>
                              <w:shd w:val="clear" w:color="auto" w:fill="auto"/>
                              <w:spacing w:after="60" w:line="288" w:lineRule="auto"/>
                              <w:jc w:val="right"/>
                            </w:pPr>
                            <w:r>
                              <w:t>provozovatel (podpis, razítko)</w:t>
                            </w:r>
                          </w:p>
                        </w:txbxContent>
                      </wps:txbx>
                      <wps:bodyPr lIns="0" tIns="0" rIns="0" bIns="0">
                        <a:spAutoFit/>
                      </wps:bodyPr>
                    </wps:wsp>
                  </a:graphicData>
                </a:graphic>
              </wp:anchor>
            </w:drawing>
          </mc:Choice>
          <mc:Fallback>
            <w:pict>
              <v:shape id="Shape 79" o:spid="_x0000_s1052" type="#_x0000_t202" style="position:absolute;left:0;text-align:left;margin-left:292.25pt;margin-top:191.5pt;width:174.25pt;height:64.55pt;z-index:125829435;visibility:visible;mso-wrap-style:square;mso-wrap-distance-left:248.5pt;mso-wrap-distance-top:20pt;mso-wrap-distance-right:9pt;mso-wrap-distance-bottom:204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" filled="f" stroked="f">
                <v:textbox style="mso-fit-shape-to-text:t" inset="0,0,0,0">
                  <w:txbxContent>
                    <w:p w:rsidR="00A7184C" w:rsidRDefault="00EC07F6">
                      <w:pPr>
                        <w:pStyle w:val="Zkladntext20"/>
                        <w:shd w:val="clear" w:color="auto" w:fill="auto"/>
                        <w:spacing w:after="120"/>
                        <w:ind w:left="0" w:firstLine="0"/>
                        <w:jc w:val="left"/>
                        <w:rPr>
                          <w:sz w:val="12"/>
                          <w:szCs w:val="12"/>
                        </w:rPr>
                      </w:pPr>
                      <w:r>
                        <w:t xml:space="preserve">V Praze dne 13/.§rál@23e </w:t>
                      </w:r>
                      <w:proofErr w:type="gramStart"/>
                      <w:r>
                        <w:rPr>
                          <w:sz w:val="12"/>
                          <w:szCs w:val="12"/>
                        </w:rPr>
                        <w:t>13.9.2023</w:t>
                      </w:r>
                      <w:proofErr w:type="gramEnd"/>
                    </w:p>
                    <w:p w:rsidR="00A7184C" w:rsidRDefault="00EC07F6">
                      <w:pPr>
                        <w:pStyle w:val="Zkladntext1"/>
                        <w:shd w:val="clear" w:color="auto" w:fill="auto"/>
                        <w:spacing w:line="257" w:lineRule="auto"/>
                        <w:ind w:right="440"/>
                        <w:jc w:val="center"/>
                        <w:rPr>
                          <w:sz w:val="14"/>
                          <w:szCs w:val="14"/>
                        </w:rPr>
                      </w:pPr>
                      <w:r>
                        <w:rPr>
                          <w:b/>
                          <w:bCs/>
                          <w:sz w:val="14"/>
                          <w:szCs w:val="14"/>
                        </w:rPr>
                        <w:t>Pražská plynárenská, a.s.</w:t>
                      </w:r>
                    </w:p>
                    <w:p w:rsidR="00A7184C" w:rsidRDefault="00EC07F6">
                      <w:pPr>
                        <w:pStyle w:val="Zkladntext60"/>
                        <w:shd w:val="clear" w:color="auto" w:fill="auto"/>
                        <w:spacing w:line="223" w:lineRule="auto"/>
                        <w:ind w:right="440"/>
                      </w:pPr>
                      <w:r>
                        <w:t>Praha 1 - Nové Město</w:t>
                      </w:r>
                      <w:r>
                        <w:br/>
                        <w:t>Národní 37, PSČ 110 00</w:t>
                      </w:r>
                    </w:p>
                    <w:p w:rsidR="00A7184C" w:rsidRDefault="00A7184C">
                      <w:pPr>
                        <w:pStyle w:val="Zkladntext50"/>
                        <w:shd w:val="clear" w:color="auto" w:fill="auto"/>
                        <w:spacing w:line="288" w:lineRule="auto"/>
                        <w:ind w:right="440"/>
                        <w:jc w:val="center"/>
                      </w:pPr>
                    </w:p>
                    <w:p w:rsidR="00A7184C" w:rsidRDefault="00EC07F6">
                      <w:pPr>
                        <w:pStyle w:val="Zkladntext50"/>
                        <w:shd w:val="clear" w:color="auto" w:fill="auto"/>
                        <w:spacing w:after="60" w:line="288" w:lineRule="auto"/>
                        <w:jc w:val="right"/>
                      </w:pPr>
                      <w:r>
                        <w:t>provozovatel (podpis, razítko)</w:t>
                      </w:r>
                    </w:p>
                  </w:txbxContent>
                </v:textbox>
                <w10:wrap type="topAndBottom" anchorx="page" anchory="margin"/>
              </v:shape>
            </w:pict>
          </mc:Fallback>
        </mc:AlternateContent>
      </w:r>
      <w:r>
        <w:rPr>
          <w:noProof/>
          <w:lang w:bidi="ar-SA"/>
        </w:rPr>
        <w:drawing>
          <wp:anchor distT="0" distB="0" distL="12700" distR="12700" simplePos="0" relativeHeight="125829437" behindDoc="0" locked="0" layoutInCell="1" allowOverlap="1">
            <wp:simplePos x="0" y="0"/>
            <wp:positionH relativeFrom="page">
              <wp:posOffset>6924040</wp:posOffset>
            </wp:positionH>
            <wp:positionV relativeFrom="margin">
              <wp:posOffset>4961890</wp:posOffset>
            </wp:positionV>
            <wp:extent cx="262255" cy="951230"/>
            <wp:effectExtent l="0" t="0" r="0" b="0"/>
            <wp:wrapSquare wrapText="bothSides"/>
            <wp:docPr id="81" name="Shape 81"/>
            <wp:cNvGraphicFramePr/>
            <a:graphic xmlns:a="http://schemas.openxmlformats.org/drawingml/2006/main">
              <a:graphicData uri="http://schemas.openxmlformats.org/drawingml/2006/picture">
                <pic:pic xmlns:pic="http://schemas.openxmlformats.org/drawingml/2006/picture">
                  <pic:nvPicPr>
                    <pic:cNvPr id="82" name="Picture box 82"/>
                    <pic:cNvPicPr/>
                  </pic:nvPicPr>
                  <pic:blipFill>
                    <a:blip r:embed="rId20"/>
                    <a:stretch/>
                  </pic:blipFill>
                  <pic:spPr>
                    <a:xfrm>
                      <a:off x="0" y="0"/>
                      <a:ext cx="262255" cy="951230"/>
                    </a:xfrm>
                    <a:prstGeom prst="rect">
                      <a:avLst/>
                    </a:prstGeom>
                  </pic:spPr>
                </pic:pic>
              </a:graphicData>
            </a:graphic>
          </wp:anchor>
        </w:drawing>
      </w:r>
      <w:r>
        <w:t>Smlouva nabývá platnosti dnem podpisu oběma smluvními stranami a účinnosti ke dni změny zákazníka v odběrném místě.</w:t>
      </w:r>
    </w:p>
    <w:p w:rsidR="00A7184C" w:rsidRDefault="00EC07F6">
      <w:pPr>
        <w:pStyle w:val="Nadpis50"/>
        <w:keepNext/>
        <w:keepLines/>
        <w:shd w:val="clear" w:color="auto" w:fill="auto"/>
        <w:spacing w:after="100" w:line="228" w:lineRule="auto"/>
        <w:ind w:right="340"/>
        <w:jc w:val="right"/>
      </w:pPr>
      <w:r>
        <w:rPr>
          <w:noProof/>
          <w:lang w:bidi="ar-SA"/>
        </w:rPr>
        <w:lastRenderedPageBreak/>
        <w:drawing>
          <wp:anchor distT="0" distB="0" distL="114300" distR="1714500" simplePos="0" relativeHeight="125829438" behindDoc="0" locked="0" layoutInCell="1" allowOverlap="1">
            <wp:simplePos x="0" y="0"/>
            <wp:positionH relativeFrom="page">
              <wp:posOffset>687705</wp:posOffset>
            </wp:positionH>
            <wp:positionV relativeFrom="paragraph">
              <wp:posOffset>12700</wp:posOffset>
            </wp:positionV>
            <wp:extent cx="438785" cy="536575"/>
            <wp:effectExtent l="0" t="0" r="0" b="0"/>
            <wp:wrapSquare wrapText="right"/>
            <wp:docPr id="83" name="Shape 83"/>
            <wp:cNvGraphicFramePr/>
            <a:graphic xmlns:a="http://schemas.openxmlformats.org/drawingml/2006/main">
              <a:graphicData uri="http://schemas.openxmlformats.org/drawingml/2006/picture">
                <pic:pic xmlns:pic="http://schemas.openxmlformats.org/drawingml/2006/picture">
                  <pic:nvPicPr>
                    <pic:cNvPr id="84" name="Picture box 84"/>
                    <pic:cNvPicPr/>
                  </pic:nvPicPr>
                  <pic:blipFill>
                    <a:blip r:embed="rId21"/>
                    <a:stretch/>
                  </pic:blipFill>
                  <pic:spPr>
                    <a:xfrm>
                      <a:off x="0" y="0"/>
                      <a:ext cx="438785" cy="536575"/>
                    </a:xfrm>
                    <a:prstGeom prst="rect">
                      <a:avLst/>
                    </a:prstGeom>
                  </pic:spPr>
                </pic:pic>
              </a:graphicData>
            </a:graphic>
          </wp:anchor>
        </w:drawing>
      </w:r>
      <w:r>
        <w:rPr>
          <w:noProof/>
          <w:lang w:bidi="ar-SA"/>
        </w:rPr>
        <mc:AlternateContent>
          <mc:Choice Requires="wps">
            <w:drawing>
              <wp:anchor distT="274320" distB="0" distL="739140" distR="114300" simplePos="0" relativeHeight="125829439" behindDoc="0" locked="0" layoutInCell="1" allowOverlap="1">
                <wp:simplePos x="0" y="0"/>
                <wp:positionH relativeFrom="page">
                  <wp:posOffset>1312545</wp:posOffset>
                </wp:positionH>
                <wp:positionV relativeFrom="paragraph">
                  <wp:posOffset>287020</wp:posOffset>
                </wp:positionV>
                <wp:extent cx="1414145" cy="259080"/>
                <wp:effectExtent l="0" t="0" r="0" b="0"/>
                <wp:wrapSquare wrapText="right"/>
                <wp:docPr id="85" name="Shape 85"/>
                <wp:cNvGraphicFramePr/>
                <a:graphic xmlns:a="http://schemas.openxmlformats.org/drawingml/2006/main">
                  <a:graphicData uri="http://schemas.microsoft.com/office/word/2010/wordprocessingShape">
                    <wps:wsp>
                      <wps:cNvSpPr txBox="1"/>
                      <wps:spPr>
                        <a:xfrm>
                          <a:off x="0" y="0"/>
                          <a:ext cx="1414145" cy="259080"/>
                        </a:xfrm>
                        <a:prstGeom prst="rect">
                          <a:avLst/>
                        </a:prstGeom>
                        <a:noFill/>
                      </wps:spPr>
                      <wps:txbx>
                        <w:txbxContent>
                          <w:p w:rsidR="00A7184C" w:rsidRDefault="00EC07F6">
                            <w:pPr>
                              <w:pStyle w:val="Jin0"/>
                              <w:shd w:val="clear" w:color="auto" w:fill="auto"/>
                              <w:spacing w:line="240" w:lineRule="auto"/>
                              <w:jc w:val="left"/>
                              <w:rPr>
                                <w:sz w:val="30"/>
                                <w:szCs w:val="30"/>
                              </w:rPr>
                            </w:pPr>
                            <w:r>
                              <w:rPr>
                                <w:rFonts w:ascii="Century Gothic" w:eastAsia="Century Gothic" w:hAnsi="Century Gothic" w:cs="Century Gothic"/>
                                <w:sz w:val="30"/>
                                <w:szCs w:val="30"/>
                              </w:rPr>
                              <w:t>PLYNÁRENSKÁ</w:t>
                            </w:r>
                          </w:p>
                        </w:txbxContent>
                      </wps:txbx>
                      <wps:bodyPr lIns="0" tIns="0" rIns="0" bIns="0">
                        <a:spAutoFit/>
                      </wps:bodyPr>
                    </wps:wsp>
                  </a:graphicData>
                </a:graphic>
              </wp:anchor>
            </w:drawing>
          </mc:Choice>
          <mc:Fallback>
            <w:pict>
              <v:shape id="_x0000_s1111" type="#_x0000_t202" style="position:absolute;margin-left:103.34999999999999pt;margin-top:22.600000000000001pt;width:111.34999999999999pt;height:20.399999999999999pt;z-index:-125829314;mso-wrap-distance-left:58.200000000000003pt;mso-wrap-distance-top:21.600000000000001pt;mso-wrap-distance-right:9.pt;mso-position-horizontal-relative:page"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30"/>
                          <w:szCs w:val="30"/>
                        </w:rPr>
                      </w:pPr>
                      <w:r>
                        <w:rPr>
                          <w:rFonts w:ascii="Century Gothic" w:eastAsia="Century Gothic" w:hAnsi="Century Gothic" w:cs="Century Gothic"/>
                          <w:color w:val="000000"/>
                          <w:spacing w:val="0"/>
                          <w:w w:val="100"/>
                          <w:position w:val="0"/>
                          <w:sz w:val="30"/>
                          <w:szCs w:val="30"/>
                          <w:shd w:val="clear" w:color="auto" w:fill="auto"/>
                          <w:lang w:val="cs-CZ" w:eastAsia="cs-CZ" w:bidi="cs-CZ"/>
                        </w:rPr>
                        <w:t>PLYNÁRENSKÁ</w:t>
                      </w:r>
                    </w:p>
                  </w:txbxContent>
                </v:textbox>
                <w10:wrap type="square" side="right" anchorx="page"/>
              </v:shape>
            </w:pict>
          </mc:Fallback>
        </mc:AlternateContent>
      </w:r>
      <w:bookmarkStart w:id="12" w:name="bookmark11"/>
      <w:r>
        <w:t>(/ý STANDARD</w:t>
      </w:r>
      <w:bookmarkEnd w:id="12"/>
    </w:p>
    <w:p w:rsidR="00A7184C" w:rsidRDefault="00EC07F6">
      <w:pPr>
        <w:pStyle w:val="Zkladntext1"/>
        <w:shd w:val="clear" w:color="auto" w:fill="auto"/>
        <w:spacing w:after="100" w:line="240" w:lineRule="auto"/>
        <w:ind w:right="240"/>
        <w:jc w:val="right"/>
      </w:pPr>
      <w:r>
        <w:t>FORMULÁŘ PŘEVOD ODBĚRU ZEMNÍHO PLYNU</w:t>
      </w:r>
    </w:p>
    <w:p w:rsidR="00A7184C" w:rsidRDefault="00EC07F6">
      <w:pPr>
        <w:pStyle w:val="Zkladntext40"/>
        <w:numPr>
          <w:ilvl w:val="0"/>
          <w:numId w:val="2"/>
        </w:numPr>
        <w:shd w:val="clear" w:color="auto" w:fill="auto"/>
        <w:tabs>
          <w:tab w:val="left" w:pos="1783"/>
        </w:tabs>
        <w:spacing w:after="120"/>
        <w:ind w:left="5480" w:hanging="3980"/>
        <w:rPr>
          <w:sz w:val="18"/>
          <w:szCs w:val="18"/>
        </w:rPr>
      </w:pPr>
      <w:r>
        <w:rPr>
          <w:sz w:val="18"/>
          <w:szCs w:val="18"/>
        </w:rPr>
        <w:t xml:space="preserve">část - žádost nového zákazníka o uzavření </w:t>
      </w:r>
      <w:r>
        <w:rPr>
          <w:sz w:val="18"/>
          <w:szCs w:val="18"/>
        </w:rPr>
        <w:t>Smlouvy o sdružených službách dodávky zemního plynu</w:t>
      </w:r>
    </w:p>
    <w:p w:rsidR="00A7184C" w:rsidRDefault="00EC07F6">
      <w:pPr>
        <w:pStyle w:val="Zkladntext40"/>
        <w:shd w:val="clear" w:color="auto" w:fill="auto"/>
        <w:tabs>
          <w:tab w:val="left" w:pos="4166"/>
          <w:tab w:val="left" w:pos="5870"/>
        </w:tabs>
        <w:spacing w:after="120"/>
        <w:ind w:left="0"/>
        <w:jc w:val="both"/>
      </w:pPr>
      <w:r>
        <w:rPr>
          <w:sz w:val="14"/>
          <w:szCs w:val="14"/>
        </w:rPr>
        <w:t>Obchodník:</w:t>
      </w:r>
      <w:r>
        <w:rPr>
          <w:sz w:val="14"/>
          <w:szCs w:val="14"/>
        </w:rPr>
        <w:tab/>
        <w:t>uzavřená mezi</w:t>
      </w:r>
      <w:r>
        <w:rPr>
          <w:sz w:val="14"/>
          <w:szCs w:val="14"/>
        </w:rPr>
        <w:tab/>
      </w:r>
      <w:r>
        <w:t>kategorie (■] Domácnost □Maloodběratel</w:t>
      </w:r>
    </w:p>
    <w:p w:rsidR="00A7184C" w:rsidRDefault="00EC07F6">
      <w:pPr>
        <w:pStyle w:val="Zkladntext1"/>
        <w:shd w:val="clear" w:color="auto" w:fill="auto"/>
        <w:spacing w:after="100" w:line="240" w:lineRule="auto"/>
        <w:ind w:right="860"/>
        <w:jc w:val="left"/>
        <w:rPr>
          <w:sz w:val="14"/>
          <w:szCs w:val="14"/>
        </w:rPr>
      </w:pPr>
      <w:r>
        <w:rPr>
          <w:sz w:val="14"/>
          <w:szCs w:val="14"/>
        </w:rPr>
        <w:t xml:space="preserve">Pražská </w:t>
      </w:r>
      <w:proofErr w:type="spellStart"/>
      <w:r>
        <w:rPr>
          <w:sz w:val="14"/>
          <w:szCs w:val="14"/>
        </w:rPr>
        <w:t>ptynárenská</w:t>
      </w:r>
      <w:proofErr w:type="spellEnd"/>
      <w:r>
        <w:rPr>
          <w:sz w:val="14"/>
          <w:szCs w:val="14"/>
        </w:rPr>
        <w:t xml:space="preserve">, a. s.. </w:t>
      </w:r>
      <w:proofErr w:type="gramStart"/>
      <w:r>
        <w:rPr>
          <w:sz w:val="14"/>
          <w:szCs w:val="14"/>
        </w:rPr>
        <w:t>se</w:t>
      </w:r>
      <w:proofErr w:type="gramEnd"/>
      <w:r>
        <w:rPr>
          <w:sz w:val="14"/>
          <w:szCs w:val="14"/>
        </w:rPr>
        <w:t xml:space="preserve"> sídlem Praha 1 - </w:t>
      </w:r>
      <w:r>
        <w:rPr>
          <w:sz w:val="12"/>
          <w:szCs w:val="12"/>
        </w:rPr>
        <w:t xml:space="preserve">Nové </w:t>
      </w:r>
      <w:proofErr w:type="spellStart"/>
      <w:r>
        <w:rPr>
          <w:sz w:val="14"/>
          <w:szCs w:val="14"/>
        </w:rPr>
        <w:t>Méslo</w:t>
      </w:r>
      <w:proofErr w:type="spellEnd"/>
      <w:r>
        <w:rPr>
          <w:sz w:val="14"/>
          <w:szCs w:val="14"/>
        </w:rPr>
        <w:t>, Národní 37. PSČ 110 00. IČ 60193492, DIČ CZ60193492. zapsaná v obchodním rejstří</w:t>
      </w:r>
      <w:r>
        <w:rPr>
          <w:sz w:val="14"/>
          <w:szCs w:val="14"/>
        </w:rPr>
        <w:t>ku vedeném Městským soudem v Praze, oddíl 8. vložka 2337</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365"/>
        <w:gridCol w:w="6029"/>
      </w:tblGrid>
      <w:tr w:rsidR="00A7184C">
        <w:tblPrEx>
          <w:tblCellMar>
            <w:top w:w="0" w:type="dxa"/>
            <w:bottom w:w="0" w:type="dxa"/>
          </w:tblCellMar>
        </w:tblPrEx>
        <w:trPr>
          <w:trHeight w:hRule="exact" w:val="379"/>
        </w:trPr>
        <w:tc>
          <w:tcPr>
            <w:tcW w:w="9394" w:type="dxa"/>
            <w:gridSpan w:val="2"/>
            <w:tcBorders>
              <w:top w:val="single" w:sz="4" w:space="0" w:color="auto"/>
            </w:tcBorders>
            <w:shd w:val="clear" w:color="auto" w:fill="FFFFFF"/>
            <w:vAlign w:val="bottom"/>
          </w:tcPr>
          <w:p w:rsidR="00A7184C" w:rsidRDefault="00EC07F6">
            <w:pPr>
              <w:pStyle w:val="Jin0"/>
              <w:framePr w:w="9394" w:h="2342" w:hSpace="240" w:vSpace="163" w:wrap="notBeside" w:vAnchor="text" w:hAnchor="text" w:y="284"/>
              <w:shd w:val="clear" w:color="auto" w:fill="auto"/>
              <w:spacing w:line="240" w:lineRule="auto"/>
              <w:jc w:val="left"/>
              <w:rPr>
                <w:sz w:val="20"/>
                <w:szCs w:val="20"/>
              </w:rPr>
            </w:pPr>
            <w:r>
              <w:rPr>
                <w:sz w:val="20"/>
                <w:szCs w:val="20"/>
              </w:rPr>
              <w:t xml:space="preserve">Příjmení, jméno, </w:t>
            </w:r>
            <w:proofErr w:type="spellStart"/>
            <w:r>
              <w:rPr>
                <w:sz w:val="20"/>
                <w:szCs w:val="20"/>
              </w:rPr>
              <w:t>titui</w:t>
            </w:r>
            <w:proofErr w:type="spellEnd"/>
            <w:r>
              <w:rPr>
                <w:sz w:val="20"/>
                <w:szCs w:val="20"/>
              </w:rPr>
              <w:t xml:space="preserve">/obchodní firma Výzkumný ústav rostlinné výroby </w:t>
            </w:r>
            <w:proofErr w:type="spellStart"/>
            <w:proofErr w:type="gramStart"/>
            <w:r>
              <w:rPr>
                <w:sz w:val="20"/>
                <w:szCs w:val="20"/>
              </w:rPr>
              <w:t>v.v.</w:t>
            </w:r>
            <w:proofErr w:type="gramEnd"/>
            <w:r>
              <w:rPr>
                <w:sz w:val="20"/>
                <w:szCs w:val="20"/>
              </w:rPr>
              <w:t>i</w:t>
            </w:r>
            <w:proofErr w:type="spellEnd"/>
            <w:r>
              <w:rPr>
                <w:sz w:val="20"/>
                <w:szCs w:val="20"/>
              </w:rPr>
              <w:t>.</w:t>
            </w:r>
          </w:p>
        </w:tc>
      </w:tr>
      <w:tr w:rsidR="00A7184C">
        <w:tblPrEx>
          <w:tblCellMar>
            <w:top w:w="0" w:type="dxa"/>
            <w:bottom w:w="0" w:type="dxa"/>
          </w:tblCellMar>
        </w:tblPrEx>
        <w:trPr>
          <w:trHeight w:hRule="exact" w:val="288"/>
        </w:trPr>
        <w:tc>
          <w:tcPr>
            <w:tcW w:w="3365" w:type="dxa"/>
            <w:tcBorders>
              <w:left w:val="single" w:sz="4" w:space="0" w:color="auto"/>
            </w:tcBorders>
            <w:shd w:val="clear" w:color="auto" w:fill="FFFFFF"/>
          </w:tcPr>
          <w:p w:rsidR="00A7184C" w:rsidRDefault="00EC07F6">
            <w:pPr>
              <w:pStyle w:val="Jin0"/>
              <w:framePr w:w="9394" w:h="2342" w:hSpace="240" w:vSpace="163" w:wrap="notBeside" w:vAnchor="text" w:hAnchor="text" w:y="284"/>
              <w:shd w:val="clear" w:color="auto" w:fill="auto"/>
              <w:spacing w:line="240" w:lineRule="auto"/>
              <w:jc w:val="left"/>
              <w:rPr>
                <w:sz w:val="14"/>
                <w:szCs w:val="14"/>
              </w:rPr>
            </w:pPr>
            <w:r>
              <w:rPr>
                <w:sz w:val="14"/>
                <w:szCs w:val="14"/>
              </w:rPr>
              <w:t>Datum narozeni/IČ 00027006</w:t>
            </w:r>
          </w:p>
        </w:tc>
        <w:tc>
          <w:tcPr>
            <w:tcW w:w="6029" w:type="dxa"/>
            <w:vMerge w:val="restart"/>
            <w:tcBorders>
              <w:right w:val="single" w:sz="4" w:space="0" w:color="auto"/>
            </w:tcBorders>
            <w:shd w:val="clear" w:color="auto" w:fill="FFFFFF"/>
            <w:vAlign w:val="bottom"/>
          </w:tcPr>
          <w:p w:rsidR="00A7184C" w:rsidRDefault="00EC07F6">
            <w:pPr>
              <w:pStyle w:val="Jin0"/>
              <w:framePr w:w="9394" w:h="2342" w:hSpace="240" w:vSpace="163" w:wrap="notBeside" w:vAnchor="text" w:hAnchor="text" w:y="284"/>
              <w:shd w:val="clear" w:color="auto" w:fill="auto"/>
              <w:spacing w:line="240" w:lineRule="auto"/>
              <w:ind w:left="2540"/>
              <w:jc w:val="left"/>
              <w:rPr>
                <w:sz w:val="14"/>
                <w:szCs w:val="14"/>
              </w:rPr>
            </w:pPr>
            <w:r>
              <w:rPr>
                <w:sz w:val="14"/>
                <w:szCs w:val="14"/>
              </w:rPr>
              <w:t>Datum narozeni/IČ 09.10,1993</w:t>
            </w:r>
          </w:p>
        </w:tc>
      </w:tr>
      <w:tr w:rsidR="00A7184C">
        <w:tblPrEx>
          <w:tblCellMar>
            <w:top w:w="0" w:type="dxa"/>
            <w:bottom w:w="0" w:type="dxa"/>
          </w:tblCellMar>
        </w:tblPrEx>
        <w:trPr>
          <w:trHeight w:hRule="exact" w:val="250"/>
        </w:trPr>
        <w:tc>
          <w:tcPr>
            <w:tcW w:w="3365" w:type="dxa"/>
            <w:tcBorders>
              <w:top w:val="single" w:sz="4" w:space="0" w:color="auto"/>
              <w:left w:val="single" w:sz="4" w:space="0" w:color="auto"/>
            </w:tcBorders>
            <w:shd w:val="clear" w:color="auto" w:fill="FFFFFF"/>
            <w:vAlign w:val="bottom"/>
          </w:tcPr>
          <w:p w:rsidR="00A7184C" w:rsidRDefault="00C63320">
            <w:pPr>
              <w:pStyle w:val="Jin0"/>
              <w:framePr w:w="9394" w:h="2342" w:hSpace="240" w:vSpace="163" w:wrap="notBeside" w:vAnchor="text" w:hAnchor="text" w:y="284"/>
              <w:shd w:val="clear" w:color="auto" w:fill="auto"/>
              <w:spacing w:line="240" w:lineRule="auto"/>
              <w:jc w:val="left"/>
              <w:rPr>
                <w:sz w:val="14"/>
                <w:szCs w:val="14"/>
              </w:rPr>
            </w:pPr>
            <w:r>
              <w:rPr>
                <w:sz w:val="14"/>
                <w:szCs w:val="14"/>
              </w:rPr>
              <w:t>Zastoupen j</w:t>
            </w:r>
            <w:r w:rsidR="00EC07F6">
              <w:rPr>
                <w:sz w:val="14"/>
                <w:szCs w:val="14"/>
              </w:rPr>
              <w:t xml:space="preserve"> - na základě plné moci</w:t>
            </w:r>
          </w:p>
        </w:tc>
        <w:tc>
          <w:tcPr>
            <w:tcW w:w="6029" w:type="dxa"/>
            <w:vMerge/>
            <w:tcBorders>
              <w:right w:val="single" w:sz="4" w:space="0" w:color="auto"/>
            </w:tcBorders>
            <w:shd w:val="clear" w:color="auto" w:fill="FFFFFF"/>
            <w:vAlign w:val="bottom"/>
          </w:tcPr>
          <w:p w:rsidR="00A7184C" w:rsidRDefault="00A7184C">
            <w:pPr>
              <w:framePr w:w="9394" w:h="2342" w:hSpace="240" w:vSpace="163" w:wrap="notBeside" w:vAnchor="text" w:hAnchor="text" w:y="284"/>
            </w:pPr>
          </w:p>
        </w:tc>
      </w:tr>
      <w:tr w:rsidR="00A7184C">
        <w:tblPrEx>
          <w:tblCellMar>
            <w:top w:w="0" w:type="dxa"/>
            <w:bottom w:w="0" w:type="dxa"/>
          </w:tblCellMar>
        </w:tblPrEx>
        <w:trPr>
          <w:trHeight w:hRule="exact" w:val="245"/>
        </w:trPr>
        <w:tc>
          <w:tcPr>
            <w:tcW w:w="3365" w:type="dxa"/>
            <w:tcBorders>
              <w:left w:val="single" w:sz="4" w:space="0" w:color="auto"/>
            </w:tcBorders>
            <w:shd w:val="clear" w:color="auto" w:fill="FFFFFF"/>
          </w:tcPr>
          <w:p w:rsidR="00A7184C" w:rsidRDefault="00EC07F6">
            <w:pPr>
              <w:pStyle w:val="Jin0"/>
              <w:framePr w:w="9394" w:h="2342" w:hSpace="240" w:vSpace="163" w:wrap="notBeside" w:vAnchor="text" w:hAnchor="text" w:y="284"/>
              <w:shd w:val="clear" w:color="auto" w:fill="auto"/>
              <w:spacing w:line="240" w:lineRule="auto"/>
              <w:jc w:val="left"/>
              <w:rPr>
                <w:sz w:val="14"/>
                <w:szCs w:val="14"/>
              </w:rPr>
            </w:pPr>
            <w:r>
              <w:rPr>
                <w:sz w:val="14"/>
                <w:szCs w:val="14"/>
              </w:rPr>
              <w:t xml:space="preserve">Trvalé </w:t>
            </w:r>
            <w:proofErr w:type="spellStart"/>
            <w:r>
              <w:rPr>
                <w:sz w:val="14"/>
                <w:szCs w:val="14"/>
              </w:rPr>
              <w:t>bydlišté</w:t>
            </w:r>
            <w:proofErr w:type="spellEnd"/>
            <w:r>
              <w:rPr>
                <w:sz w:val="14"/>
                <w:szCs w:val="14"/>
              </w:rPr>
              <w:t>/</w:t>
            </w:r>
            <w:proofErr w:type="spellStart"/>
            <w:r>
              <w:rPr>
                <w:sz w:val="14"/>
                <w:szCs w:val="14"/>
              </w:rPr>
              <w:t>sidlo</w:t>
            </w:r>
            <w:proofErr w:type="spellEnd"/>
            <w:r>
              <w:rPr>
                <w:sz w:val="14"/>
                <w:szCs w:val="14"/>
              </w:rPr>
              <w:t xml:space="preserve"> společnosti</w:t>
            </w:r>
          </w:p>
        </w:tc>
        <w:tc>
          <w:tcPr>
            <w:tcW w:w="6029" w:type="dxa"/>
            <w:tcBorders>
              <w:right w:val="single" w:sz="4" w:space="0" w:color="auto"/>
            </w:tcBorders>
            <w:shd w:val="clear" w:color="auto" w:fill="FFFFFF"/>
          </w:tcPr>
          <w:p w:rsidR="00A7184C" w:rsidRDefault="00A7184C">
            <w:pPr>
              <w:framePr w:w="9394" w:h="2342" w:hSpace="240" w:vSpace="163" w:wrap="notBeside" w:vAnchor="text" w:hAnchor="text" w:y="284"/>
              <w:rPr>
                <w:sz w:val="10"/>
                <w:szCs w:val="10"/>
              </w:rPr>
            </w:pPr>
          </w:p>
        </w:tc>
      </w:tr>
      <w:tr w:rsidR="00A7184C">
        <w:tblPrEx>
          <w:tblCellMar>
            <w:top w:w="0" w:type="dxa"/>
            <w:bottom w:w="0" w:type="dxa"/>
          </w:tblCellMar>
        </w:tblPrEx>
        <w:trPr>
          <w:trHeight w:hRule="exact" w:val="312"/>
        </w:trPr>
        <w:tc>
          <w:tcPr>
            <w:tcW w:w="3365" w:type="dxa"/>
            <w:tcBorders>
              <w:left w:val="single" w:sz="4" w:space="0" w:color="auto"/>
            </w:tcBorders>
            <w:shd w:val="clear" w:color="auto" w:fill="FFFFFF"/>
          </w:tcPr>
          <w:p w:rsidR="00A7184C" w:rsidRDefault="00EC07F6">
            <w:pPr>
              <w:pStyle w:val="Jin0"/>
              <w:framePr w:w="9394" w:h="2342" w:hSpace="240" w:vSpace="163" w:wrap="notBeside" w:vAnchor="text" w:hAnchor="text" w:y="284"/>
              <w:shd w:val="clear" w:color="auto" w:fill="auto"/>
              <w:spacing w:line="240" w:lineRule="auto"/>
              <w:jc w:val="left"/>
              <w:rPr>
                <w:sz w:val="20"/>
                <w:szCs w:val="20"/>
              </w:rPr>
            </w:pPr>
            <w:r>
              <w:rPr>
                <w:sz w:val="14"/>
                <w:szCs w:val="14"/>
              </w:rPr>
              <w:t xml:space="preserve">Ulice </w:t>
            </w:r>
            <w:r>
              <w:rPr>
                <w:sz w:val="20"/>
                <w:szCs w:val="20"/>
              </w:rPr>
              <w:t>Drnovská</w:t>
            </w:r>
          </w:p>
        </w:tc>
        <w:tc>
          <w:tcPr>
            <w:tcW w:w="6029" w:type="dxa"/>
            <w:tcBorders>
              <w:right w:val="single" w:sz="4" w:space="0" w:color="auto"/>
            </w:tcBorders>
            <w:shd w:val="clear" w:color="auto" w:fill="FFFFFF"/>
          </w:tcPr>
          <w:p w:rsidR="00A7184C" w:rsidRDefault="00EC07F6">
            <w:pPr>
              <w:pStyle w:val="Jin0"/>
              <w:framePr w:w="9394" w:h="2342" w:hSpace="240" w:vSpace="163" w:wrap="notBeside" w:vAnchor="text" w:hAnchor="text" w:y="284"/>
              <w:shd w:val="clear" w:color="auto" w:fill="auto"/>
              <w:tabs>
                <w:tab w:val="left" w:pos="4178"/>
              </w:tabs>
              <w:spacing w:line="240" w:lineRule="auto"/>
              <w:ind w:left="2200"/>
              <w:rPr>
                <w:sz w:val="14"/>
                <w:szCs w:val="14"/>
              </w:rPr>
            </w:pPr>
            <w:r>
              <w:rPr>
                <w:sz w:val="14"/>
                <w:szCs w:val="14"/>
              </w:rPr>
              <w:t>č. popisné/</w:t>
            </w:r>
            <w:proofErr w:type="spellStart"/>
            <w:r>
              <w:rPr>
                <w:sz w:val="14"/>
                <w:szCs w:val="14"/>
              </w:rPr>
              <w:t>parc</w:t>
            </w:r>
            <w:proofErr w:type="spellEnd"/>
            <w:r>
              <w:rPr>
                <w:sz w:val="14"/>
                <w:szCs w:val="14"/>
              </w:rPr>
              <w:t>. 507</w:t>
            </w:r>
            <w:r>
              <w:rPr>
                <w:sz w:val="14"/>
                <w:szCs w:val="14"/>
              </w:rPr>
              <w:tab/>
              <w:t>č. orientační 73</w:t>
            </w:r>
          </w:p>
        </w:tc>
      </w:tr>
      <w:tr w:rsidR="00A7184C">
        <w:tblPrEx>
          <w:tblCellMar>
            <w:top w:w="0" w:type="dxa"/>
            <w:bottom w:w="0" w:type="dxa"/>
          </w:tblCellMar>
        </w:tblPrEx>
        <w:trPr>
          <w:trHeight w:hRule="exact" w:val="293"/>
        </w:trPr>
        <w:tc>
          <w:tcPr>
            <w:tcW w:w="3365" w:type="dxa"/>
            <w:shd w:val="clear" w:color="auto" w:fill="FFFFFF"/>
          </w:tcPr>
          <w:p w:rsidR="00A7184C" w:rsidRDefault="00EC07F6">
            <w:pPr>
              <w:pStyle w:val="Jin0"/>
              <w:framePr w:w="9394" w:h="2342" w:hSpace="240" w:vSpace="163" w:wrap="notBeside" w:vAnchor="text" w:hAnchor="text" w:y="284"/>
              <w:shd w:val="clear" w:color="auto" w:fill="auto"/>
              <w:spacing w:line="240" w:lineRule="auto"/>
              <w:jc w:val="left"/>
              <w:rPr>
                <w:sz w:val="14"/>
                <w:szCs w:val="14"/>
              </w:rPr>
            </w:pPr>
            <w:r>
              <w:rPr>
                <w:sz w:val="14"/>
                <w:szCs w:val="14"/>
              </w:rPr>
              <w:t>, Obec/</w:t>
            </w:r>
            <w:proofErr w:type="spellStart"/>
            <w:r>
              <w:rPr>
                <w:sz w:val="14"/>
                <w:szCs w:val="14"/>
              </w:rPr>
              <w:t>částobce</w:t>
            </w:r>
            <w:proofErr w:type="spellEnd"/>
            <w:r>
              <w:rPr>
                <w:sz w:val="14"/>
                <w:szCs w:val="14"/>
              </w:rPr>
              <w:t xml:space="preserve"> </w:t>
            </w:r>
            <w:proofErr w:type="spellStart"/>
            <w:r>
              <w:rPr>
                <w:sz w:val="14"/>
                <w:szCs w:val="14"/>
              </w:rPr>
              <w:t>p</w:t>
            </w:r>
            <w:r>
              <w:rPr>
                <w:sz w:val="14"/>
                <w:szCs w:val="14"/>
                <w:vertAlign w:val="subscript"/>
              </w:rPr>
              <w:t>raha</w:t>
            </w:r>
            <w:proofErr w:type="spellEnd"/>
            <w:r>
              <w:rPr>
                <w:sz w:val="14"/>
                <w:szCs w:val="14"/>
              </w:rPr>
              <w:t xml:space="preserve"> . </w:t>
            </w:r>
            <w:proofErr w:type="spellStart"/>
            <w:r>
              <w:rPr>
                <w:sz w:val="14"/>
                <w:szCs w:val="14"/>
              </w:rPr>
              <w:t>R</w:t>
            </w:r>
            <w:r>
              <w:rPr>
                <w:sz w:val="14"/>
                <w:szCs w:val="14"/>
                <w:vertAlign w:val="subscript"/>
              </w:rPr>
              <w:t>uzyn</w:t>
            </w:r>
            <w:r>
              <w:rPr>
                <w:sz w:val="14"/>
                <w:szCs w:val="14"/>
              </w:rPr>
              <w:t>é</w:t>
            </w:r>
            <w:proofErr w:type="spellEnd"/>
          </w:p>
        </w:tc>
        <w:tc>
          <w:tcPr>
            <w:tcW w:w="6029" w:type="dxa"/>
            <w:tcBorders>
              <w:right w:val="single" w:sz="4" w:space="0" w:color="auto"/>
            </w:tcBorders>
            <w:shd w:val="clear" w:color="auto" w:fill="FFFFFF"/>
          </w:tcPr>
          <w:p w:rsidR="00A7184C" w:rsidRDefault="00EC07F6">
            <w:pPr>
              <w:pStyle w:val="Jin0"/>
              <w:framePr w:w="9394" w:h="2342" w:hSpace="240" w:vSpace="163" w:wrap="notBeside" w:vAnchor="text" w:hAnchor="text" w:y="284"/>
              <w:shd w:val="clear" w:color="auto" w:fill="auto"/>
              <w:spacing w:line="240" w:lineRule="auto"/>
              <w:ind w:left="4240"/>
              <w:jc w:val="left"/>
              <w:rPr>
                <w:sz w:val="14"/>
                <w:szCs w:val="14"/>
              </w:rPr>
            </w:pPr>
            <w:r>
              <w:rPr>
                <w:sz w:val="14"/>
                <w:szCs w:val="14"/>
              </w:rPr>
              <w:t>PSČ 161 06</w:t>
            </w:r>
          </w:p>
        </w:tc>
      </w:tr>
      <w:tr w:rsidR="00A7184C">
        <w:tblPrEx>
          <w:tblCellMar>
            <w:top w:w="0" w:type="dxa"/>
            <w:bottom w:w="0" w:type="dxa"/>
          </w:tblCellMar>
        </w:tblPrEx>
        <w:trPr>
          <w:trHeight w:hRule="exact" w:val="206"/>
        </w:trPr>
        <w:tc>
          <w:tcPr>
            <w:tcW w:w="3365" w:type="dxa"/>
            <w:shd w:val="clear" w:color="auto" w:fill="FFFFFF"/>
            <w:vAlign w:val="bottom"/>
          </w:tcPr>
          <w:p w:rsidR="00A7184C" w:rsidRDefault="00EC07F6">
            <w:pPr>
              <w:pStyle w:val="Jin0"/>
              <w:framePr w:w="9394" w:h="2342" w:hSpace="240" w:vSpace="163" w:wrap="notBeside" w:vAnchor="text" w:hAnchor="text" w:y="284"/>
              <w:shd w:val="clear" w:color="auto" w:fill="auto"/>
              <w:spacing w:line="240" w:lineRule="auto"/>
              <w:jc w:val="left"/>
              <w:rPr>
                <w:sz w:val="14"/>
                <w:szCs w:val="14"/>
              </w:rPr>
            </w:pPr>
            <w:r>
              <w:rPr>
                <w:sz w:val="14"/>
                <w:szCs w:val="14"/>
              </w:rPr>
              <w:t>• Kontakty</w:t>
            </w:r>
          </w:p>
        </w:tc>
        <w:tc>
          <w:tcPr>
            <w:tcW w:w="6029" w:type="dxa"/>
            <w:tcBorders>
              <w:right w:val="single" w:sz="4" w:space="0" w:color="auto"/>
            </w:tcBorders>
            <w:shd w:val="clear" w:color="auto" w:fill="FFFFFF"/>
          </w:tcPr>
          <w:p w:rsidR="00A7184C" w:rsidRDefault="00A7184C">
            <w:pPr>
              <w:framePr w:w="9394" w:h="2342" w:hSpace="240" w:vSpace="163" w:wrap="notBeside" w:vAnchor="text" w:hAnchor="text" w:y="284"/>
              <w:rPr>
                <w:sz w:val="10"/>
                <w:szCs w:val="10"/>
              </w:rPr>
            </w:pPr>
          </w:p>
        </w:tc>
      </w:tr>
      <w:tr w:rsidR="00A7184C">
        <w:tblPrEx>
          <w:tblCellMar>
            <w:top w:w="0" w:type="dxa"/>
            <w:bottom w:w="0" w:type="dxa"/>
          </w:tblCellMar>
        </w:tblPrEx>
        <w:trPr>
          <w:trHeight w:hRule="exact" w:val="370"/>
        </w:trPr>
        <w:tc>
          <w:tcPr>
            <w:tcW w:w="3365" w:type="dxa"/>
            <w:tcBorders>
              <w:bottom w:val="single" w:sz="4" w:space="0" w:color="auto"/>
            </w:tcBorders>
            <w:shd w:val="clear" w:color="auto" w:fill="FFFFFF"/>
          </w:tcPr>
          <w:p w:rsidR="00A7184C" w:rsidRDefault="008D5D69">
            <w:pPr>
              <w:pStyle w:val="Jin0"/>
              <w:framePr w:w="9394" w:h="2342" w:hSpace="240" w:vSpace="163" w:wrap="notBeside" w:vAnchor="text" w:hAnchor="text" w:y="284"/>
              <w:shd w:val="clear" w:color="auto" w:fill="auto"/>
              <w:spacing w:line="240" w:lineRule="auto"/>
              <w:jc w:val="left"/>
              <w:rPr>
                <w:sz w:val="20"/>
                <w:szCs w:val="20"/>
              </w:rPr>
            </w:pPr>
            <w:r>
              <w:rPr>
                <w:sz w:val="14"/>
                <w:szCs w:val="14"/>
              </w:rPr>
              <w:t>I Kontaktní telefon</w:t>
            </w:r>
          </w:p>
        </w:tc>
        <w:tc>
          <w:tcPr>
            <w:tcW w:w="6029" w:type="dxa"/>
            <w:tcBorders>
              <w:bottom w:val="single" w:sz="4" w:space="0" w:color="auto"/>
              <w:right w:val="single" w:sz="4" w:space="0" w:color="auto"/>
            </w:tcBorders>
            <w:shd w:val="clear" w:color="auto" w:fill="FFFFFF"/>
          </w:tcPr>
          <w:p w:rsidR="00A7184C" w:rsidRDefault="00C63320" w:rsidP="00C63320">
            <w:pPr>
              <w:pStyle w:val="Jin0"/>
              <w:framePr w:w="9394" w:h="2342" w:hSpace="240" w:vSpace="163" w:wrap="notBeside" w:vAnchor="text" w:hAnchor="text" w:y="284"/>
              <w:shd w:val="clear" w:color="auto" w:fill="auto"/>
              <w:spacing w:line="240" w:lineRule="auto"/>
              <w:ind w:left="660"/>
              <w:jc w:val="left"/>
              <w:rPr>
                <w:sz w:val="20"/>
                <w:szCs w:val="20"/>
              </w:rPr>
            </w:pPr>
            <w:r>
              <w:rPr>
                <w:sz w:val="14"/>
                <w:szCs w:val="14"/>
              </w:rPr>
              <w:t>e-</w:t>
            </w:r>
            <w:proofErr w:type="spellStart"/>
            <w:r>
              <w:rPr>
                <w:sz w:val="14"/>
                <w:szCs w:val="14"/>
              </w:rPr>
              <w:t>mal</w:t>
            </w:r>
            <w:proofErr w:type="spellEnd"/>
            <w:r>
              <w:rPr>
                <w:sz w:val="14"/>
                <w:szCs w:val="14"/>
              </w:rPr>
              <w:t>:</w:t>
            </w:r>
          </w:p>
        </w:tc>
      </w:tr>
    </w:tbl>
    <w:p w:rsidR="00A7184C" w:rsidRDefault="00EC07F6">
      <w:pPr>
        <w:pStyle w:val="Titulektabulky0"/>
        <w:framePr w:w="4728" w:h="206" w:hSpace="4906" w:wrap="notBeside" w:vAnchor="text" w:hAnchor="text" w:x="39" w:y="1"/>
        <w:shd w:val="clear" w:color="auto" w:fill="auto"/>
        <w:tabs>
          <w:tab w:val="left" w:pos="4603"/>
        </w:tabs>
        <w:jc w:val="both"/>
        <w:rPr>
          <w:sz w:val="14"/>
          <w:szCs w:val="14"/>
        </w:rPr>
      </w:pPr>
      <w:r>
        <w:rPr>
          <w:rFonts w:ascii="Arial" w:eastAsia="Arial" w:hAnsi="Arial" w:cs="Arial"/>
          <w:sz w:val="14"/>
          <w:szCs w:val="14"/>
        </w:rPr>
        <w:t>Zákazník:</w:t>
      </w:r>
      <w:r>
        <w:rPr>
          <w:rFonts w:ascii="Arial" w:eastAsia="Arial" w:hAnsi="Arial" w:cs="Arial"/>
          <w:sz w:val="14"/>
          <w:szCs w:val="14"/>
        </w:rPr>
        <w:tab/>
        <w:t>a</w:t>
      </w:r>
    </w:p>
    <w:p w:rsidR="00A7184C" w:rsidRDefault="00EC07F6">
      <w:pPr>
        <w:pStyle w:val="Titulektabulky0"/>
        <w:framePr w:w="1464" w:h="211" w:hSpace="8170" w:wrap="notBeside" w:vAnchor="text" w:hAnchor="text" w:x="49" w:y="2578"/>
        <w:shd w:val="clear" w:color="auto" w:fill="auto"/>
        <w:rPr>
          <w:sz w:val="14"/>
          <w:szCs w:val="14"/>
        </w:rPr>
      </w:pPr>
      <w:r>
        <w:rPr>
          <w:rFonts w:ascii="Arial" w:eastAsia="Arial" w:hAnsi="Arial" w:cs="Arial"/>
          <w:sz w:val="14"/>
          <w:szCs w:val="14"/>
        </w:rPr>
        <w:t xml:space="preserve">i. Předmět </w:t>
      </w:r>
      <w:r>
        <w:rPr>
          <w:rFonts w:ascii="Arial" w:eastAsia="Arial" w:hAnsi="Arial" w:cs="Arial"/>
          <w:sz w:val="14"/>
          <w:szCs w:val="14"/>
        </w:rPr>
        <w:t>smlouvy</w:t>
      </w:r>
    </w:p>
    <w:p w:rsidR="00A7184C" w:rsidRDefault="00EC07F6">
      <w:pPr>
        <w:pStyle w:val="Titulektabulky0"/>
        <w:framePr w:w="144" w:h="744" w:hRule="exact" w:hSpace="9490" w:wrap="notBeside" w:vAnchor="text" w:hAnchor="text" w:x="9491" w:y="361"/>
        <w:shd w:val="clear" w:color="auto" w:fill="auto"/>
        <w:textDirection w:val="btLr"/>
        <w:rPr>
          <w:sz w:val="10"/>
          <w:szCs w:val="10"/>
        </w:rPr>
      </w:pPr>
      <w:r>
        <w:rPr>
          <w:rFonts w:ascii="Arial" w:eastAsia="Arial" w:hAnsi="Arial" w:cs="Arial"/>
          <w:sz w:val="10"/>
          <w:szCs w:val="10"/>
        </w:rPr>
        <w:t>FP-7P-006-23</w:t>
      </w:r>
    </w:p>
    <w:p w:rsidR="00A7184C" w:rsidRDefault="00A7184C">
      <w:pPr>
        <w:spacing w:line="14" w:lineRule="exact"/>
      </w:pPr>
    </w:p>
    <w:p w:rsidR="00A7184C" w:rsidRDefault="00EC07F6">
      <w:pPr>
        <w:pStyle w:val="Zkladntext1"/>
        <w:numPr>
          <w:ilvl w:val="0"/>
          <w:numId w:val="6"/>
        </w:numPr>
        <w:shd w:val="clear" w:color="auto" w:fill="auto"/>
        <w:tabs>
          <w:tab w:val="left" w:pos="250"/>
        </w:tabs>
        <w:spacing w:line="240" w:lineRule="auto"/>
        <w:ind w:left="280" w:right="240" w:hanging="280"/>
        <w:rPr>
          <w:sz w:val="14"/>
          <w:szCs w:val="14"/>
        </w:rPr>
      </w:pPr>
      <w:r>
        <w:rPr>
          <w:sz w:val="14"/>
          <w:szCs w:val="14"/>
        </w:rPr>
        <w:t xml:space="preserve">Předmětem Smlouvy je závazek Obchodníka poskytovat Zákazníkovi sdružené služby dodávky plynu. </w:t>
      </w:r>
      <w:proofErr w:type="gramStart"/>
      <w:r>
        <w:rPr>
          <w:sz w:val="14"/>
          <w:szCs w:val="14"/>
        </w:rPr>
        <w:t>t.j.</w:t>
      </w:r>
      <w:proofErr w:type="gramEnd"/>
      <w:r>
        <w:rPr>
          <w:sz w:val="14"/>
          <w:szCs w:val="14"/>
        </w:rPr>
        <w:t xml:space="preserve"> dodávat plyn do odběrného místa Zákazníka, zajistit související služby v plynárenství a zahájením dodávky plynu převzít za Zákazníka </w:t>
      </w:r>
      <w:r>
        <w:rPr>
          <w:sz w:val="14"/>
          <w:szCs w:val="14"/>
        </w:rPr>
        <w:t xml:space="preserve">odpovědnost za odchylku a závazek Zákazníka za tato plnění zaplatit </w:t>
      </w:r>
      <w:proofErr w:type="spellStart"/>
      <w:r>
        <w:rPr>
          <w:sz w:val="14"/>
          <w:szCs w:val="14"/>
        </w:rPr>
        <w:t>slanovenou</w:t>
      </w:r>
      <w:proofErr w:type="spellEnd"/>
      <w:r>
        <w:rPr>
          <w:sz w:val="14"/>
          <w:szCs w:val="14"/>
        </w:rPr>
        <w:t xml:space="preserve"> cenu.</w:t>
      </w:r>
    </w:p>
    <w:p w:rsidR="00A7184C" w:rsidRDefault="00EC07F6">
      <w:pPr>
        <w:pStyle w:val="Zkladntext1"/>
        <w:numPr>
          <w:ilvl w:val="0"/>
          <w:numId w:val="6"/>
        </w:numPr>
        <w:shd w:val="clear" w:color="auto" w:fill="auto"/>
        <w:tabs>
          <w:tab w:val="left" w:pos="264"/>
        </w:tabs>
        <w:spacing w:line="240" w:lineRule="auto"/>
        <w:ind w:left="280" w:right="240" w:hanging="280"/>
        <w:rPr>
          <w:sz w:val="14"/>
          <w:szCs w:val="14"/>
        </w:rPr>
      </w:pPr>
      <w:r>
        <w:rPr>
          <w:sz w:val="14"/>
          <w:szCs w:val="14"/>
        </w:rPr>
        <w:t xml:space="preserve">Předmět a obsah Smlouvy je blíže specifikován v přílohách Smlouvy, kterými jsou zejména </w:t>
      </w:r>
      <w:proofErr w:type="spellStart"/>
      <w:r>
        <w:rPr>
          <w:sz w:val="14"/>
          <w:szCs w:val="14"/>
        </w:rPr>
        <w:t>Obchodn</w:t>
      </w:r>
      <w:proofErr w:type="spellEnd"/>
      <w:r>
        <w:rPr>
          <w:sz w:val="14"/>
          <w:szCs w:val="14"/>
        </w:rPr>
        <w:t>. podmínky dodávky (dále jen „OP"), ceník produktu Standard za dodávku plynu</w:t>
      </w:r>
      <w:r>
        <w:rPr>
          <w:sz w:val="14"/>
          <w:szCs w:val="14"/>
        </w:rPr>
        <w:t xml:space="preserve"> (dále jen „ceník produktu Standard”) a Ceník nadstandardních služeb a smluvních pokut </w:t>
      </w:r>
      <w:proofErr w:type="gramStart"/>
      <w:r>
        <w:rPr>
          <w:sz w:val="14"/>
          <w:szCs w:val="14"/>
        </w:rPr>
        <w:t>za</w:t>
      </w:r>
      <w:proofErr w:type="gramEnd"/>
    </w:p>
    <w:p w:rsidR="00A7184C" w:rsidRDefault="00EC07F6">
      <w:pPr>
        <w:pStyle w:val="Zkladntext1"/>
        <w:shd w:val="clear" w:color="auto" w:fill="auto"/>
        <w:tabs>
          <w:tab w:val="left" w:pos="6869"/>
          <w:tab w:val="left" w:leader="underscore" w:pos="7262"/>
          <w:tab w:val="left" w:leader="underscore" w:pos="7781"/>
          <w:tab w:val="left" w:leader="underscore" w:pos="8232"/>
          <w:tab w:val="left" w:leader="underscore" w:pos="8390"/>
          <w:tab w:val="left" w:leader="underscore" w:pos="8933"/>
        </w:tabs>
        <w:spacing w:line="240" w:lineRule="auto"/>
        <w:ind w:left="280" w:hanging="280"/>
        <w:rPr>
          <w:sz w:val="14"/>
          <w:szCs w:val="14"/>
        </w:rPr>
      </w:pPr>
      <w:r>
        <w:rPr>
          <w:sz w:val="14"/>
          <w:szCs w:val="14"/>
        </w:rPr>
        <w:t xml:space="preserve">_ </w:t>
      </w:r>
      <w:proofErr w:type="spellStart"/>
      <w:r>
        <w:rPr>
          <w:sz w:val="14"/>
          <w:szCs w:val="14"/>
          <w:vertAlign w:val="superscript"/>
        </w:rPr>
        <w:t>ned</w:t>
      </w:r>
      <w:r>
        <w:rPr>
          <w:sz w:val="14"/>
          <w:szCs w:val="14"/>
        </w:rPr>
        <w:t>°drženi</w:t>
      </w:r>
      <w:proofErr w:type="spellEnd"/>
      <w:r>
        <w:rPr>
          <w:sz w:val="14"/>
          <w:szCs w:val="14"/>
        </w:rPr>
        <w:t xml:space="preserve"> platebních povinn</w:t>
      </w:r>
      <w:r>
        <w:rPr>
          <w:sz w:val="14"/>
          <w:szCs w:val="14"/>
          <w:u w:val="single"/>
        </w:rPr>
        <w:t>osti (</w:t>
      </w:r>
      <w:r>
        <w:rPr>
          <w:sz w:val="14"/>
          <w:szCs w:val="14"/>
        </w:rPr>
        <w:t>dále jen „CNS“).</w:t>
      </w:r>
      <w:r>
        <w:rPr>
          <w:sz w:val="14"/>
          <w:szCs w:val="14"/>
        </w:rPr>
        <w:tab/>
      </w:r>
      <w:r>
        <w:rPr>
          <w:sz w:val="14"/>
          <w:szCs w:val="14"/>
        </w:rPr>
        <w:tab/>
        <w:t xml:space="preserve"> </w:t>
      </w:r>
      <w:r>
        <w:rPr>
          <w:sz w:val="14"/>
          <w:szCs w:val="14"/>
        </w:rPr>
        <w:tab/>
        <w:t xml:space="preserve"> </w:t>
      </w:r>
      <w:r>
        <w:rPr>
          <w:sz w:val="14"/>
          <w:szCs w:val="14"/>
        </w:rPr>
        <w:tab/>
      </w:r>
      <w:r>
        <w:rPr>
          <w:sz w:val="14"/>
          <w:szCs w:val="14"/>
        </w:rPr>
        <w:tab/>
        <w:t xml:space="preserve"> __ </w:t>
      </w:r>
      <w:r>
        <w:rPr>
          <w:sz w:val="14"/>
          <w:szCs w:val="14"/>
        </w:rPr>
        <w:tab/>
      </w:r>
    </w:p>
    <w:p w:rsidR="00A7184C" w:rsidRDefault="00EC07F6">
      <w:pPr>
        <w:pStyle w:val="Titulektabulky0"/>
        <w:shd w:val="clear" w:color="auto" w:fill="auto"/>
        <w:rPr>
          <w:sz w:val="15"/>
          <w:szCs w:val="15"/>
        </w:rPr>
      </w:pPr>
      <w:r>
        <w:rPr>
          <w:rFonts w:ascii="Arial" w:eastAsia="Arial" w:hAnsi="Arial" w:cs="Arial"/>
          <w:sz w:val="15"/>
          <w:szCs w:val="15"/>
        </w:rPr>
        <w:t>I Odběrné místo</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42"/>
        <w:gridCol w:w="3029"/>
        <w:gridCol w:w="2275"/>
      </w:tblGrid>
      <w:tr w:rsidR="00A7184C">
        <w:tblPrEx>
          <w:tblCellMar>
            <w:top w:w="0" w:type="dxa"/>
            <w:bottom w:w="0" w:type="dxa"/>
          </w:tblCellMar>
        </w:tblPrEx>
        <w:trPr>
          <w:trHeight w:hRule="exact" w:val="322"/>
          <w:jc w:val="center"/>
        </w:trPr>
        <w:tc>
          <w:tcPr>
            <w:tcW w:w="4042" w:type="dxa"/>
            <w:shd w:val="clear" w:color="auto" w:fill="FFFFFF"/>
            <w:vAlign w:val="bottom"/>
          </w:tcPr>
          <w:p w:rsidR="00A7184C" w:rsidRDefault="00EC07F6">
            <w:pPr>
              <w:pStyle w:val="Jin0"/>
              <w:shd w:val="clear" w:color="auto" w:fill="auto"/>
              <w:spacing w:line="240" w:lineRule="auto"/>
              <w:rPr>
                <w:sz w:val="18"/>
                <w:szCs w:val="18"/>
              </w:rPr>
            </w:pPr>
            <w:r>
              <w:rPr>
                <w:sz w:val="14"/>
                <w:szCs w:val="14"/>
              </w:rPr>
              <w:t xml:space="preserve">Ulice </w:t>
            </w:r>
            <w:proofErr w:type="spellStart"/>
            <w:r>
              <w:rPr>
                <w:sz w:val="18"/>
                <w:szCs w:val="18"/>
              </w:rPr>
              <w:t>iStochovská</w:t>
            </w:r>
            <w:proofErr w:type="spellEnd"/>
          </w:p>
        </w:tc>
        <w:tc>
          <w:tcPr>
            <w:tcW w:w="3029" w:type="dxa"/>
            <w:shd w:val="clear" w:color="auto" w:fill="FFFFFF"/>
            <w:vAlign w:val="bottom"/>
          </w:tcPr>
          <w:p w:rsidR="00A7184C" w:rsidRDefault="00EC07F6">
            <w:pPr>
              <w:pStyle w:val="Jin0"/>
              <w:shd w:val="clear" w:color="auto" w:fill="auto"/>
              <w:tabs>
                <w:tab w:val="left" w:pos="2190"/>
              </w:tabs>
              <w:spacing w:line="240" w:lineRule="auto"/>
              <w:ind w:left="980"/>
            </w:pPr>
            <w:r>
              <w:t>č. p. 726</w:t>
            </w:r>
            <w:r>
              <w:tab/>
              <w:t>č. o 58</w:t>
            </w:r>
          </w:p>
        </w:tc>
        <w:tc>
          <w:tcPr>
            <w:tcW w:w="2275" w:type="dxa"/>
            <w:shd w:val="clear" w:color="auto" w:fill="FFFFFF"/>
            <w:vAlign w:val="bottom"/>
          </w:tcPr>
          <w:p w:rsidR="00A7184C" w:rsidRDefault="00EC07F6">
            <w:pPr>
              <w:pStyle w:val="Jin0"/>
              <w:shd w:val="clear" w:color="auto" w:fill="auto"/>
              <w:spacing w:line="240" w:lineRule="auto"/>
              <w:ind w:left="300"/>
              <w:jc w:val="left"/>
              <w:rPr>
                <w:sz w:val="14"/>
                <w:szCs w:val="14"/>
              </w:rPr>
            </w:pPr>
            <w:proofErr w:type="spellStart"/>
            <w:r>
              <w:rPr>
                <w:sz w:val="14"/>
                <w:szCs w:val="14"/>
              </w:rPr>
              <w:t>č.bytu</w:t>
            </w:r>
            <w:proofErr w:type="spellEnd"/>
            <w:r>
              <w:rPr>
                <w:sz w:val="14"/>
                <w:szCs w:val="14"/>
              </w:rPr>
              <w:t>/ č. jednotky 21</w:t>
            </w:r>
          </w:p>
        </w:tc>
      </w:tr>
      <w:tr w:rsidR="00A7184C">
        <w:tblPrEx>
          <w:tblCellMar>
            <w:top w:w="0" w:type="dxa"/>
            <w:bottom w:w="0" w:type="dxa"/>
          </w:tblCellMar>
        </w:tblPrEx>
        <w:trPr>
          <w:trHeight w:hRule="exact" w:val="269"/>
          <w:jc w:val="center"/>
        </w:trPr>
        <w:tc>
          <w:tcPr>
            <w:tcW w:w="4042" w:type="dxa"/>
            <w:tcBorders>
              <w:left w:val="single" w:sz="4" w:space="0" w:color="auto"/>
            </w:tcBorders>
            <w:shd w:val="clear" w:color="auto" w:fill="FFFFFF"/>
          </w:tcPr>
          <w:p w:rsidR="00A7184C" w:rsidRDefault="00EC07F6">
            <w:pPr>
              <w:pStyle w:val="Jin0"/>
              <w:shd w:val="clear" w:color="auto" w:fill="auto"/>
              <w:spacing w:line="240" w:lineRule="auto"/>
              <w:rPr>
                <w:sz w:val="18"/>
                <w:szCs w:val="18"/>
              </w:rPr>
            </w:pPr>
            <w:r>
              <w:rPr>
                <w:sz w:val="14"/>
                <w:szCs w:val="14"/>
              </w:rPr>
              <w:t>Obec/</w:t>
            </w:r>
            <w:proofErr w:type="spellStart"/>
            <w:r>
              <w:rPr>
                <w:sz w:val="14"/>
                <w:szCs w:val="14"/>
              </w:rPr>
              <w:t>částobce</w:t>
            </w:r>
            <w:proofErr w:type="spellEnd"/>
            <w:r>
              <w:rPr>
                <w:sz w:val="14"/>
                <w:szCs w:val="14"/>
              </w:rPr>
              <w:t xml:space="preserve"> </w:t>
            </w:r>
            <w:r>
              <w:rPr>
                <w:sz w:val="18"/>
                <w:szCs w:val="18"/>
              </w:rPr>
              <w:t xml:space="preserve">Praha 6 - </w:t>
            </w:r>
            <w:r>
              <w:rPr>
                <w:sz w:val="18"/>
                <w:szCs w:val="18"/>
              </w:rPr>
              <w:t>Ruzyně</w:t>
            </w:r>
          </w:p>
        </w:tc>
        <w:tc>
          <w:tcPr>
            <w:tcW w:w="3029" w:type="dxa"/>
            <w:shd w:val="clear" w:color="auto" w:fill="FFFFFF"/>
          </w:tcPr>
          <w:p w:rsidR="00A7184C" w:rsidRDefault="00EC07F6">
            <w:pPr>
              <w:pStyle w:val="Jin0"/>
              <w:shd w:val="clear" w:color="auto" w:fill="auto"/>
              <w:spacing w:line="240" w:lineRule="auto"/>
              <w:ind w:left="1900"/>
              <w:jc w:val="left"/>
              <w:rPr>
                <w:sz w:val="14"/>
                <w:szCs w:val="14"/>
              </w:rPr>
            </w:pPr>
            <w:r>
              <w:rPr>
                <w:sz w:val="14"/>
                <w:szCs w:val="14"/>
              </w:rPr>
              <w:t>PSČ 161 00</w:t>
            </w:r>
          </w:p>
        </w:tc>
        <w:tc>
          <w:tcPr>
            <w:tcW w:w="2275" w:type="dxa"/>
            <w:shd w:val="clear" w:color="auto" w:fill="FFFFFF"/>
          </w:tcPr>
          <w:p w:rsidR="00A7184C" w:rsidRDefault="00EC07F6">
            <w:pPr>
              <w:pStyle w:val="Jin0"/>
              <w:shd w:val="clear" w:color="auto" w:fill="auto"/>
              <w:spacing w:line="240" w:lineRule="auto"/>
              <w:ind w:left="400"/>
              <w:jc w:val="left"/>
              <w:rPr>
                <w:sz w:val="14"/>
                <w:szCs w:val="14"/>
              </w:rPr>
            </w:pPr>
            <w:r>
              <w:rPr>
                <w:sz w:val="14"/>
                <w:szCs w:val="14"/>
              </w:rPr>
              <w:t>patro 0</w:t>
            </w:r>
            <w:r>
              <w:rPr>
                <w:sz w:val="14"/>
                <w:szCs w:val="14"/>
                <w:vertAlign w:val="superscript"/>
              </w:rPr>
              <w:t>1</w:t>
            </w:r>
          </w:p>
        </w:tc>
      </w:tr>
      <w:tr w:rsidR="00A7184C">
        <w:tblPrEx>
          <w:tblCellMar>
            <w:top w:w="0" w:type="dxa"/>
            <w:bottom w:w="0" w:type="dxa"/>
          </w:tblCellMar>
        </w:tblPrEx>
        <w:trPr>
          <w:trHeight w:hRule="exact" w:val="389"/>
          <w:jc w:val="center"/>
        </w:trPr>
        <w:tc>
          <w:tcPr>
            <w:tcW w:w="4042" w:type="dxa"/>
            <w:tcBorders>
              <w:left w:val="single" w:sz="4" w:space="0" w:color="auto"/>
            </w:tcBorders>
            <w:shd w:val="clear" w:color="auto" w:fill="FFFFFF"/>
            <w:vAlign w:val="center"/>
          </w:tcPr>
          <w:p w:rsidR="00A7184C" w:rsidRDefault="00EC07F6">
            <w:pPr>
              <w:pStyle w:val="Jin0"/>
              <w:shd w:val="clear" w:color="auto" w:fill="auto"/>
              <w:spacing w:line="240" w:lineRule="auto"/>
              <w:rPr>
                <w:sz w:val="14"/>
                <w:szCs w:val="14"/>
              </w:rPr>
            </w:pPr>
            <w:proofErr w:type="spellStart"/>
            <w:r>
              <w:rPr>
                <w:sz w:val="14"/>
                <w:szCs w:val="14"/>
              </w:rPr>
              <w:t>ElCkód</w:t>
            </w:r>
            <w:proofErr w:type="spellEnd"/>
            <w:r>
              <w:rPr>
                <w:sz w:val="14"/>
                <w:szCs w:val="14"/>
              </w:rPr>
              <w:t xml:space="preserve"> 27ZG100Z0211823R</w:t>
            </w:r>
          </w:p>
        </w:tc>
        <w:tc>
          <w:tcPr>
            <w:tcW w:w="5304" w:type="dxa"/>
            <w:gridSpan w:val="2"/>
            <w:shd w:val="clear" w:color="auto" w:fill="FFFFFF"/>
            <w:vAlign w:val="bottom"/>
          </w:tcPr>
          <w:p w:rsidR="00A7184C" w:rsidRDefault="00EC07F6">
            <w:pPr>
              <w:pStyle w:val="Jin0"/>
              <w:shd w:val="clear" w:color="auto" w:fill="auto"/>
              <w:spacing w:line="240" w:lineRule="auto"/>
              <w:ind w:left="160"/>
              <w:jc w:val="center"/>
              <w:rPr>
                <w:sz w:val="14"/>
                <w:szCs w:val="14"/>
              </w:rPr>
            </w:pPr>
            <w:r>
              <w:rPr>
                <w:sz w:val="14"/>
                <w:szCs w:val="14"/>
              </w:rPr>
              <w:t>Předpokládaná roční spotřeba (v m3)</w:t>
            </w:r>
          </w:p>
          <w:p w:rsidR="00A7184C" w:rsidRDefault="00EC07F6">
            <w:pPr>
              <w:pStyle w:val="Jin0"/>
              <w:shd w:val="clear" w:color="auto" w:fill="auto"/>
              <w:tabs>
                <w:tab w:val="left" w:pos="4781"/>
                <w:tab w:val="left" w:pos="5227"/>
              </w:tabs>
              <w:spacing w:line="240" w:lineRule="auto"/>
              <w:ind w:left="3840"/>
              <w:rPr>
                <w:sz w:val="14"/>
                <w:szCs w:val="14"/>
              </w:rPr>
            </w:pPr>
            <w:r>
              <w:rPr>
                <w:sz w:val="14"/>
                <w:szCs w:val="14"/>
              </w:rPr>
              <w:t>~~</w:t>
            </w:r>
            <w:r>
              <w:rPr>
                <w:sz w:val="14"/>
                <w:szCs w:val="14"/>
              </w:rPr>
              <w:tab/>
              <w:t>~</w:t>
            </w:r>
            <w:r>
              <w:rPr>
                <w:sz w:val="14"/>
                <w:szCs w:val="14"/>
              </w:rPr>
              <w:tab/>
              <w:t>i</w:t>
            </w:r>
          </w:p>
        </w:tc>
      </w:tr>
      <w:tr w:rsidR="00A7184C">
        <w:tblPrEx>
          <w:tblCellMar>
            <w:top w:w="0" w:type="dxa"/>
            <w:bottom w:w="0" w:type="dxa"/>
          </w:tblCellMar>
        </w:tblPrEx>
        <w:trPr>
          <w:trHeight w:hRule="exact" w:val="350"/>
          <w:jc w:val="center"/>
        </w:trPr>
        <w:tc>
          <w:tcPr>
            <w:tcW w:w="4042" w:type="dxa"/>
            <w:tcBorders>
              <w:left w:val="single" w:sz="4" w:space="0" w:color="auto"/>
            </w:tcBorders>
            <w:shd w:val="clear" w:color="auto" w:fill="FFFFFF"/>
            <w:vAlign w:val="bottom"/>
          </w:tcPr>
          <w:p w:rsidR="00A7184C" w:rsidRDefault="00EC07F6">
            <w:pPr>
              <w:pStyle w:val="Jin0"/>
              <w:shd w:val="clear" w:color="auto" w:fill="auto"/>
              <w:tabs>
                <w:tab w:val="left" w:pos="1546"/>
                <w:tab w:val="left" w:pos="3379"/>
              </w:tabs>
              <w:spacing w:line="240" w:lineRule="auto"/>
              <w:rPr>
                <w:sz w:val="14"/>
                <w:szCs w:val="14"/>
              </w:rPr>
            </w:pPr>
            <w:r>
              <w:rPr>
                <w:sz w:val="14"/>
                <w:szCs w:val="14"/>
              </w:rPr>
              <w:t>Charakter odběru</w:t>
            </w:r>
            <w:r>
              <w:rPr>
                <w:sz w:val="14"/>
                <w:szCs w:val="14"/>
              </w:rPr>
              <w:tab/>
              <w:t>rodinný dům X byl</w:t>
            </w:r>
            <w:r>
              <w:rPr>
                <w:sz w:val="14"/>
                <w:szCs w:val="14"/>
              </w:rPr>
              <w:tab/>
              <w:t>chata</w:t>
            </w:r>
          </w:p>
        </w:tc>
        <w:tc>
          <w:tcPr>
            <w:tcW w:w="3029" w:type="dxa"/>
            <w:shd w:val="clear" w:color="auto" w:fill="FFFFFF"/>
            <w:vAlign w:val="bottom"/>
          </w:tcPr>
          <w:p w:rsidR="00A7184C" w:rsidRDefault="00EC07F6">
            <w:pPr>
              <w:pStyle w:val="Jin0"/>
              <w:shd w:val="clear" w:color="auto" w:fill="auto"/>
              <w:tabs>
                <w:tab w:val="left" w:pos="1362"/>
                <w:tab w:val="left" w:pos="2326"/>
              </w:tabs>
              <w:spacing w:line="240" w:lineRule="auto"/>
              <w:ind w:left="200"/>
              <w:rPr>
                <w:sz w:val="14"/>
                <w:szCs w:val="14"/>
              </w:rPr>
            </w:pPr>
            <w:r>
              <w:rPr>
                <w:sz w:val="14"/>
                <w:szCs w:val="14"/>
              </w:rPr>
              <w:t>provozovna</w:t>
            </w:r>
            <w:r>
              <w:rPr>
                <w:sz w:val="14"/>
                <w:szCs w:val="14"/>
              </w:rPr>
              <w:tab/>
              <w:t>kancelář</w:t>
            </w:r>
            <w:r>
              <w:rPr>
                <w:sz w:val="14"/>
                <w:szCs w:val="14"/>
              </w:rPr>
              <w:tab/>
              <w:t>prodejna</w:t>
            </w:r>
          </w:p>
        </w:tc>
        <w:tc>
          <w:tcPr>
            <w:tcW w:w="2275" w:type="dxa"/>
            <w:shd w:val="clear" w:color="auto" w:fill="FFFFFF"/>
            <w:vAlign w:val="bottom"/>
          </w:tcPr>
          <w:p w:rsidR="00A7184C" w:rsidRDefault="00EC07F6">
            <w:pPr>
              <w:pStyle w:val="Jin0"/>
              <w:shd w:val="clear" w:color="auto" w:fill="auto"/>
              <w:spacing w:line="240" w:lineRule="auto"/>
              <w:jc w:val="right"/>
            </w:pPr>
            <w:r>
              <w:t>j</w:t>
            </w:r>
          </w:p>
          <w:p w:rsidR="00A7184C" w:rsidRDefault="00EC07F6">
            <w:pPr>
              <w:pStyle w:val="Jin0"/>
              <w:shd w:val="clear" w:color="auto" w:fill="auto"/>
              <w:spacing w:line="240" w:lineRule="auto"/>
              <w:ind w:left="300"/>
              <w:jc w:val="left"/>
              <w:rPr>
                <w:sz w:val="14"/>
                <w:szCs w:val="14"/>
              </w:rPr>
            </w:pPr>
            <w:r>
              <w:rPr>
                <w:sz w:val="14"/>
                <w:szCs w:val="14"/>
              </w:rPr>
              <w:t>jiné</w:t>
            </w:r>
          </w:p>
        </w:tc>
      </w:tr>
      <w:tr w:rsidR="00A7184C">
        <w:tblPrEx>
          <w:tblCellMar>
            <w:top w:w="0" w:type="dxa"/>
            <w:bottom w:w="0" w:type="dxa"/>
          </w:tblCellMar>
        </w:tblPrEx>
        <w:trPr>
          <w:trHeight w:hRule="exact" w:val="235"/>
          <w:jc w:val="center"/>
        </w:trPr>
        <w:tc>
          <w:tcPr>
            <w:tcW w:w="4042" w:type="dxa"/>
            <w:shd w:val="clear" w:color="auto" w:fill="FFFFFF"/>
            <w:vAlign w:val="center"/>
          </w:tcPr>
          <w:p w:rsidR="00A7184C" w:rsidRDefault="00EC07F6">
            <w:pPr>
              <w:pStyle w:val="Jin0"/>
              <w:shd w:val="clear" w:color="auto" w:fill="auto"/>
              <w:spacing w:line="240" w:lineRule="auto"/>
              <w:rPr>
                <w:sz w:val="14"/>
                <w:szCs w:val="14"/>
              </w:rPr>
            </w:pPr>
            <w:r>
              <w:rPr>
                <w:sz w:val="14"/>
                <w:szCs w:val="14"/>
              </w:rPr>
              <w:t>Instalované spotřebiče</w:t>
            </w:r>
          </w:p>
        </w:tc>
        <w:tc>
          <w:tcPr>
            <w:tcW w:w="3029" w:type="dxa"/>
            <w:shd w:val="clear" w:color="auto" w:fill="FFFFFF"/>
          </w:tcPr>
          <w:p w:rsidR="00A7184C" w:rsidRDefault="00A7184C">
            <w:pPr>
              <w:rPr>
                <w:sz w:val="10"/>
                <w:szCs w:val="10"/>
              </w:rPr>
            </w:pPr>
          </w:p>
        </w:tc>
        <w:tc>
          <w:tcPr>
            <w:tcW w:w="2275" w:type="dxa"/>
            <w:shd w:val="clear" w:color="auto" w:fill="FFFFFF"/>
            <w:vAlign w:val="bottom"/>
          </w:tcPr>
          <w:p w:rsidR="00A7184C" w:rsidRDefault="00EC07F6">
            <w:pPr>
              <w:pStyle w:val="Jin0"/>
              <w:shd w:val="clear" w:color="auto" w:fill="auto"/>
              <w:spacing w:line="240" w:lineRule="auto"/>
              <w:jc w:val="right"/>
              <w:rPr>
                <w:sz w:val="14"/>
                <w:szCs w:val="14"/>
              </w:rPr>
            </w:pPr>
            <w:r>
              <w:rPr>
                <w:sz w:val="14"/>
                <w:szCs w:val="14"/>
              </w:rPr>
              <w:t>|</w:t>
            </w:r>
          </w:p>
        </w:tc>
      </w:tr>
      <w:tr w:rsidR="00A7184C">
        <w:tblPrEx>
          <w:tblCellMar>
            <w:top w:w="0" w:type="dxa"/>
            <w:bottom w:w="0" w:type="dxa"/>
          </w:tblCellMar>
        </w:tblPrEx>
        <w:trPr>
          <w:trHeight w:hRule="exact" w:val="240"/>
          <w:jc w:val="center"/>
        </w:trPr>
        <w:tc>
          <w:tcPr>
            <w:tcW w:w="4042" w:type="dxa"/>
            <w:shd w:val="clear" w:color="auto" w:fill="FFFFFF"/>
            <w:vAlign w:val="bottom"/>
          </w:tcPr>
          <w:p w:rsidR="00A7184C" w:rsidRDefault="00EC07F6">
            <w:pPr>
              <w:pStyle w:val="Jin0"/>
              <w:shd w:val="clear" w:color="auto" w:fill="auto"/>
              <w:tabs>
                <w:tab w:val="left" w:pos="1099"/>
                <w:tab w:val="left" w:pos="2938"/>
              </w:tabs>
              <w:spacing w:line="240" w:lineRule="auto"/>
              <w:rPr>
                <w:sz w:val="14"/>
                <w:szCs w:val="14"/>
              </w:rPr>
            </w:pPr>
            <w:r>
              <w:rPr>
                <w:sz w:val="14"/>
                <w:szCs w:val="14"/>
              </w:rPr>
              <w:t>Počet 1</w:t>
            </w:r>
            <w:r>
              <w:rPr>
                <w:sz w:val="14"/>
                <w:szCs w:val="14"/>
              </w:rPr>
              <w:tab/>
              <w:t>Druh kotel plynový</w:t>
            </w:r>
            <w:r>
              <w:rPr>
                <w:sz w:val="14"/>
                <w:szCs w:val="14"/>
              </w:rPr>
              <w:tab/>
              <w:t>Výkon 25</w:t>
            </w:r>
          </w:p>
        </w:tc>
        <w:tc>
          <w:tcPr>
            <w:tcW w:w="3029" w:type="dxa"/>
            <w:shd w:val="clear" w:color="auto" w:fill="FFFFFF"/>
            <w:vAlign w:val="bottom"/>
          </w:tcPr>
          <w:p w:rsidR="00A7184C" w:rsidRDefault="00EC07F6">
            <w:pPr>
              <w:pStyle w:val="Jin0"/>
              <w:shd w:val="clear" w:color="auto" w:fill="auto"/>
              <w:tabs>
                <w:tab w:val="left" w:pos="2174"/>
              </w:tabs>
              <w:spacing w:line="240" w:lineRule="auto"/>
              <w:ind w:left="1080"/>
              <w:rPr>
                <w:sz w:val="14"/>
                <w:szCs w:val="14"/>
              </w:rPr>
            </w:pPr>
            <w:r>
              <w:rPr>
                <w:sz w:val="14"/>
                <w:szCs w:val="14"/>
              </w:rPr>
              <w:t>Počet</w:t>
            </w:r>
            <w:r>
              <w:rPr>
                <w:sz w:val="14"/>
                <w:szCs w:val="14"/>
              </w:rPr>
              <w:tab/>
              <w:t>Druh</w:t>
            </w:r>
          </w:p>
        </w:tc>
        <w:tc>
          <w:tcPr>
            <w:tcW w:w="2275" w:type="dxa"/>
            <w:shd w:val="clear" w:color="auto" w:fill="FFFFFF"/>
            <w:vAlign w:val="bottom"/>
          </w:tcPr>
          <w:p w:rsidR="00A7184C" w:rsidRDefault="00EC07F6">
            <w:pPr>
              <w:pStyle w:val="Jin0"/>
              <w:shd w:val="clear" w:color="auto" w:fill="auto"/>
              <w:spacing w:line="240" w:lineRule="auto"/>
              <w:ind w:right="80"/>
              <w:jc w:val="center"/>
              <w:rPr>
                <w:sz w:val="14"/>
                <w:szCs w:val="14"/>
              </w:rPr>
            </w:pPr>
            <w:r>
              <w:rPr>
                <w:sz w:val="14"/>
                <w:szCs w:val="14"/>
              </w:rPr>
              <w:t>Výkon</w:t>
            </w:r>
          </w:p>
        </w:tc>
      </w:tr>
      <w:tr w:rsidR="00A7184C">
        <w:tblPrEx>
          <w:tblCellMar>
            <w:top w:w="0" w:type="dxa"/>
            <w:bottom w:w="0" w:type="dxa"/>
          </w:tblCellMar>
        </w:tblPrEx>
        <w:trPr>
          <w:trHeight w:hRule="exact" w:val="283"/>
          <w:jc w:val="center"/>
        </w:trPr>
        <w:tc>
          <w:tcPr>
            <w:tcW w:w="4042" w:type="dxa"/>
            <w:tcBorders>
              <w:bottom w:val="single" w:sz="4" w:space="0" w:color="auto"/>
            </w:tcBorders>
            <w:shd w:val="clear" w:color="auto" w:fill="FFFFFF"/>
          </w:tcPr>
          <w:p w:rsidR="00A7184C" w:rsidRDefault="00EC07F6">
            <w:pPr>
              <w:pStyle w:val="Jin0"/>
              <w:shd w:val="clear" w:color="auto" w:fill="auto"/>
              <w:tabs>
                <w:tab w:val="left" w:pos="1094"/>
                <w:tab w:val="left" w:pos="2933"/>
              </w:tabs>
              <w:spacing w:line="240" w:lineRule="auto"/>
              <w:rPr>
                <w:sz w:val="14"/>
                <w:szCs w:val="14"/>
              </w:rPr>
            </w:pPr>
            <w:r>
              <w:rPr>
                <w:sz w:val="14"/>
                <w:szCs w:val="14"/>
              </w:rPr>
              <w:t>Počet 1</w:t>
            </w:r>
            <w:r>
              <w:rPr>
                <w:sz w:val="14"/>
                <w:szCs w:val="14"/>
              </w:rPr>
              <w:tab/>
              <w:t>Druh plynový sporák</w:t>
            </w:r>
            <w:r>
              <w:rPr>
                <w:sz w:val="14"/>
                <w:szCs w:val="14"/>
              </w:rPr>
              <w:tab/>
              <w:t>Výkon 9</w:t>
            </w:r>
          </w:p>
        </w:tc>
        <w:tc>
          <w:tcPr>
            <w:tcW w:w="3029" w:type="dxa"/>
            <w:tcBorders>
              <w:bottom w:val="single" w:sz="4" w:space="0" w:color="auto"/>
            </w:tcBorders>
            <w:shd w:val="clear" w:color="auto" w:fill="FFFFFF"/>
          </w:tcPr>
          <w:p w:rsidR="00A7184C" w:rsidRDefault="00EC07F6">
            <w:pPr>
              <w:pStyle w:val="Jin0"/>
              <w:shd w:val="clear" w:color="auto" w:fill="auto"/>
              <w:tabs>
                <w:tab w:val="left" w:pos="2170"/>
              </w:tabs>
              <w:spacing w:line="240" w:lineRule="auto"/>
              <w:ind w:left="1080"/>
              <w:rPr>
                <w:sz w:val="14"/>
                <w:szCs w:val="14"/>
              </w:rPr>
            </w:pPr>
            <w:r>
              <w:rPr>
                <w:sz w:val="14"/>
                <w:szCs w:val="14"/>
              </w:rPr>
              <w:t>Počet</w:t>
            </w:r>
            <w:r>
              <w:rPr>
                <w:sz w:val="14"/>
                <w:szCs w:val="14"/>
              </w:rPr>
              <w:tab/>
              <w:t>Druh</w:t>
            </w:r>
          </w:p>
        </w:tc>
        <w:tc>
          <w:tcPr>
            <w:tcW w:w="2275" w:type="dxa"/>
            <w:tcBorders>
              <w:bottom w:val="single" w:sz="4" w:space="0" w:color="auto"/>
            </w:tcBorders>
            <w:shd w:val="clear" w:color="auto" w:fill="FFFFFF"/>
          </w:tcPr>
          <w:p w:rsidR="00A7184C" w:rsidRDefault="00EC07F6">
            <w:pPr>
              <w:pStyle w:val="Jin0"/>
              <w:shd w:val="clear" w:color="auto" w:fill="auto"/>
              <w:spacing w:line="240" w:lineRule="auto"/>
              <w:ind w:right="80"/>
              <w:jc w:val="center"/>
              <w:rPr>
                <w:sz w:val="14"/>
                <w:szCs w:val="14"/>
              </w:rPr>
            </w:pPr>
            <w:r>
              <w:rPr>
                <w:sz w:val="14"/>
                <w:szCs w:val="14"/>
              </w:rPr>
              <w:t>Výkon</w:t>
            </w:r>
          </w:p>
        </w:tc>
      </w:tr>
    </w:tbl>
    <w:p w:rsidR="00A7184C" w:rsidRDefault="00EC07F6">
      <w:pPr>
        <w:pStyle w:val="Titulektabulky0"/>
        <w:shd w:val="clear" w:color="auto" w:fill="auto"/>
        <w:rPr>
          <w:sz w:val="14"/>
          <w:szCs w:val="14"/>
        </w:rPr>
      </w:pPr>
      <w:r>
        <w:rPr>
          <w:rFonts w:ascii="Arial" w:eastAsia="Arial" w:hAnsi="Arial" w:cs="Arial"/>
          <w:sz w:val="14"/>
          <w:szCs w:val="14"/>
        </w:rPr>
        <w:t xml:space="preserve">TpřípadneTdSiší’o3běrnTniíšťá j </w:t>
      </w:r>
      <w:proofErr w:type="spellStart"/>
      <w:r>
        <w:rPr>
          <w:rFonts w:ascii="Arial" w:eastAsia="Arial" w:hAnsi="Arial" w:cs="Arial"/>
          <w:sz w:val="14"/>
          <w:szCs w:val="14"/>
        </w:rPr>
        <w:t>sou</w:t>
      </w:r>
      <w:proofErr w:type="spellEnd"/>
      <w:r>
        <w:rPr>
          <w:rFonts w:ascii="Arial" w:eastAsia="Arial" w:hAnsi="Arial" w:cs="Arial"/>
          <w:sz w:val="14"/>
          <w:szCs w:val="14"/>
        </w:rPr>
        <w:t xml:space="preserve"> uvedena </w:t>
      </w:r>
      <w:r>
        <w:rPr>
          <w:rFonts w:ascii="Arial" w:eastAsia="Arial" w:hAnsi="Arial" w:cs="Arial"/>
          <w:smallCaps/>
          <w:sz w:val="14"/>
          <w:szCs w:val="14"/>
        </w:rPr>
        <w:t>v</w:t>
      </w:r>
      <w:r>
        <w:rPr>
          <w:rFonts w:ascii="Arial" w:eastAsia="Arial" w:hAnsi="Arial" w:cs="Arial"/>
          <w:sz w:val="14"/>
          <w:szCs w:val="14"/>
        </w:rPr>
        <w:t xml:space="preserve"> příloze smlouvy)</w:t>
      </w:r>
    </w:p>
    <w:p w:rsidR="00A7184C" w:rsidRDefault="00EC07F6">
      <w:pPr>
        <w:pStyle w:val="Zkladntext1"/>
        <w:numPr>
          <w:ilvl w:val="0"/>
          <w:numId w:val="7"/>
        </w:numPr>
        <w:shd w:val="clear" w:color="auto" w:fill="auto"/>
        <w:tabs>
          <w:tab w:val="left" w:pos="250"/>
        </w:tabs>
        <w:spacing w:line="262" w:lineRule="auto"/>
        <w:ind w:left="280" w:hanging="280"/>
        <w:rPr>
          <w:sz w:val="14"/>
          <w:szCs w:val="14"/>
        </w:rPr>
      </w:pPr>
      <w:r>
        <w:rPr>
          <w:sz w:val="14"/>
          <w:szCs w:val="14"/>
        </w:rPr>
        <w:t>Podmínky dodávky</w:t>
      </w:r>
    </w:p>
    <w:p w:rsidR="00A7184C" w:rsidRDefault="00EC07F6">
      <w:pPr>
        <w:pStyle w:val="Zkladntext1"/>
        <w:numPr>
          <w:ilvl w:val="0"/>
          <w:numId w:val="8"/>
        </w:numPr>
        <w:shd w:val="clear" w:color="auto" w:fill="auto"/>
        <w:tabs>
          <w:tab w:val="left" w:pos="570"/>
        </w:tabs>
        <w:spacing w:line="262" w:lineRule="auto"/>
        <w:ind w:left="460" w:hanging="140"/>
        <w:rPr>
          <w:sz w:val="14"/>
          <w:szCs w:val="14"/>
        </w:rPr>
      </w:pPr>
      <w:r>
        <w:rPr>
          <w:sz w:val="14"/>
          <w:szCs w:val="14"/>
        </w:rPr>
        <w:t xml:space="preserve">Dodávka plynu do odběrného místa bude Obchodníkem zahájena po jeho připojení k distribuční soustavě, případně po </w:t>
      </w:r>
      <w:proofErr w:type="gramStart"/>
      <w:r>
        <w:rPr>
          <w:sz w:val="14"/>
          <w:szCs w:val="14"/>
        </w:rPr>
        <w:t>dokončeni</w:t>
      </w:r>
      <w:proofErr w:type="gramEnd"/>
      <w:r>
        <w:rPr>
          <w:sz w:val="14"/>
          <w:szCs w:val="14"/>
        </w:rPr>
        <w:t xml:space="preserve"> procesu změny dodavatele plynu,</w:t>
      </w:r>
    </w:p>
    <w:p w:rsidR="00A7184C" w:rsidRDefault="00EC07F6">
      <w:pPr>
        <w:pStyle w:val="Zkladntext1"/>
        <w:numPr>
          <w:ilvl w:val="0"/>
          <w:numId w:val="7"/>
        </w:numPr>
        <w:shd w:val="clear" w:color="auto" w:fill="auto"/>
        <w:tabs>
          <w:tab w:val="left" w:pos="298"/>
        </w:tabs>
        <w:spacing w:line="262" w:lineRule="auto"/>
        <w:jc w:val="left"/>
        <w:rPr>
          <w:sz w:val="14"/>
          <w:szCs w:val="14"/>
        </w:rPr>
      </w:pPr>
      <w:r>
        <w:rPr>
          <w:sz w:val="14"/>
          <w:szCs w:val="14"/>
        </w:rPr>
        <w:t>Cena</w:t>
      </w:r>
    </w:p>
    <w:p w:rsidR="00A7184C" w:rsidRDefault="00EC07F6">
      <w:pPr>
        <w:pStyle w:val="Zkladntext1"/>
        <w:numPr>
          <w:ilvl w:val="0"/>
          <w:numId w:val="9"/>
        </w:numPr>
        <w:shd w:val="clear" w:color="auto" w:fill="auto"/>
        <w:tabs>
          <w:tab w:val="left" w:pos="570"/>
        </w:tabs>
        <w:spacing w:line="262" w:lineRule="auto"/>
        <w:ind w:left="460" w:hanging="140"/>
        <w:rPr>
          <w:sz w:val="14"/>
          <w:szCs w:val="14"/>
        </w:rPr>
      </w:pPr>
      <w:r>
        <w:rPr>
          <w:sz w:val="14"/>
          <w:szCs w:val="14"/>
        </w:rPr>
        <w:t xml:space="preserve">Cena za plnění dle této Smlouvy jo uvedena v příloze této smlouvy Ceník produktu STANDARD, který blíže specifikuje jednotlivé složky ceny a způsoby jejího výpočtu. K obchodním cenám (cenám ostatních služeb dodávky) jsou připočteny regulované složky ceny </w:t>
      </w:r>
      <w:r>
        <w:rPr>
          <w:i/>
          <w:iCs/>
          <w:sz w:val="12"/>
          <w:szCs w:val="12"/>
        </w:rPr>
        <w:t>a</w:t>
      </w:r>
      <w:r>
        <w:rPr>
          <w:sz w:val="14"/>
          <w:szCs w:val="14"/>
        </w:rPr>
        <w:t xml:space="preserve"> </w:t>
      </w:r>
      <w:r>
        <w:rPr>
          <w:sz w:val="14"/>
          <w:szCs w:val="14"/>
        </w:rPr>
        <w:t xml:space="preserve">daně. </w:t>
      </w:r>
      <w:proofErr w:type="gramStart"/>
      <w:r>
        <w:rPr>
          <w:sz w:val="14"/>
          <w:szCs w:val="14"/>
        </w:rPr>
        <w:t>jejichž</w:t>
      </w:r>
      <w:proofErr w:type="gramEnd"/>
      <w:r>
        <w:rPr>
          <w:sz w:val="14"/>
          <w:szCs w:val="14"/>
        </w:rPr>
        <w:t xml:space="preserve"> výši a způsob výpočtu uvádí též Ceník produktu STANDARD.</w:t>
      </w:r>
    </w:p>
    <w:p w:rsidR="00A7184C" w:rsidRDefault="00EC07F6">
      <w:pPr>
        <w:pStyle w:val="Zkladntext1"/>
        <w:numPr>
          <w:ilvl w:val="0"/>
          <w:numId w:val="9"/>
        </w:numPr>
        <w:shd w:val="clear" w:color="auto" w:fill="auto"/>
        <w:tabs>
          <w:tab w:val="left" w:pos="544"/>
        </w:tabs>
        <w:spacing w:line="262" w:lineRule="auto"/>
        <w:ind w:left="460" w:hanging="180"/>
        <w:rPr>
          <w:sz w:val="14"/>
          <w:szCs w:val="14"/>
        </w:rPr>
      </w:pPr>
      <w:r>
        <w:rPr>
          <w:sz w:val="14"/>
          <w:szCs w:val="14"/>
        </w:rPr>
        <w:t xml:space="preserve">Obchodník je dále oprávněn Zákazníkovi </w:t>
      </w:r>
      <w:proofErr w:type="spellStart"/>
      <w:r>
        <w:rPr>
          <w:sz w:val="14"/>
          <w:szCs w:val="14"/>
        </w:rPr>
        <w:t>přeíakturoval</w:t>
      </w:r>
      <w:proofErr w:type="spellEnd"/>
      <w:r>
        <w:rPr>
          <w:sz w:val="14"/>
          <w:szCs w:val="14"/>
        </w:rPr>
        <w:t xml:space="preserve"> náklady za služby které mu byly poskytnuty provozovatelem distribuční soustavy v souvislosti se Smlouvou, zejm. pak náklady na mimoř</w:t>
      </w:r>
      <w:r>
        <w:rPr>
          <w:sz w:val="14"/>
          <w:szCs w:val="14"/>
        </w:rPr>
        <w:t xml:space="preserve">ádný odečet plynu či </w:t>
      </w:r>
      <w:proofErr w:type="spellStart"/>
      <w:r>
        <w:rPr>
          <w:sz w:val="14"/>
          <w:szCs w:val="14"/>
        </w:rPr>
        <w:t>sameodečet</w:t>
      </w:r>
      <w:proofErr w:type="spellEnd"/>
      <w:r>
        <w:rPr>
          <w:sz w:val="14"/>
          <w:szCs w:val="14"/>
        </w:rPr>
        <w:t xml:space="preserve">. náklady na </w:t>
      </w:r>
      <w:proofErr w:type="gramStart"/>
      <w:r>
        <w:rPr>
          <w:sz w:val="14"/>
          <w:szCs w:val="14"/>
        </w:rPr>
        <w:t>odpojeni</w:t>
      </w:r>
      <w:proofErr w:type="gramEnd"/>
      <w:r>
        <w:rPr>
          <w:sz w:val="14"/>
          <w:szCs w:val="14"/>
        </w:rPr>
        <w:t xml:space="preserve"> či opětovné připojení odběrného </w:t>
      </w:r>
      <w:proofErr w:type="spellStart"/>
      <w:r>
        <w:rPr>
          <w:sz w:val="14"/>
          <w:szCs w:val="14"/>
        </w:rPr>
        <w:t>mista</w:t>
      </w:r>
      <w:proofErr w:type="spellEnd"/>
      <w:r>
        <w:rPr>
          <w:sz w:val="14"/>
          <w:szCs w:val="14"/>
        </w:rPr>
        <w:t>.</w:t>
      </w:r>
    </w:p>
    <w:p w:rsidR="00A7184C" w:rsidRDefault="00EC07F6">
      <w:pPr>
        <w:pStyle w:val="Zkladntext1"/>
        <w:numPr>
          <w:ilvl w:val="0"/>
          <w:numId w:val="7"/>
        </w:numPr>
        <w:shd w:val="clear" w:color="auto" w:fill="auto"/>
        <w:tabs>
          <w:tab w:val="left" w:pos="307"/>
        </w:tabs>
        <w:spacing w:after="100" w:line="262" w:lineRule="auto"/>
        <w:jc w:val="left"/>
        <w:rPr>
          <w:sz w:val="14"/>
          <w:szCs w:val="14"/>
        </w:rPr>
      </w:pPr>
      <w:r>
        <w:rPr>
          <w:sz w:val="14"/>
          <w:szCs w:val="14"/>
        </w:rPr>
        <w:t>Platební podmínky</w:t>
      </w:r>
    </w:p>
    <w:p w:rsidR="00A7184C" w:rsidRDefault="00EC07F6">
      <w:pPr>
        <w:pStyle w:val="Zkladntext1"/>
        <w:shd w:val="clear" w:color="auto" w:fill="auto"/>
        <w:spacing w:line="401" w:lineRule="auto"/>
        <w:ind w:left="2740" w:hanging="2360"/>
        <w:jc w:val="left"/>
        <w:rPr>
          <w:sz w:val="14"/>
          <w:szCs w:val="14"/>
        </w:rPr>
      </w:pPr>
      <w:r>
        <w:rPr>
          <w:sz w:val="14"/>
          <w:szCs w:val="14"/>
        </w:rPr>
        <w:t>Plátce DPH X</w:t>
      </w:r>
      <w:r>
        <w:rPr>
          <w:sz w:val="14"/>
          <w:szCs w:val="14"/>
          <w:vertAlign w:val="superscript"/>
        </w:rPr>
        <w:t>ANO</w:t>
      </w:r>
      <w:r>
        <w:rPr>
          <w:sz w:val="14"/>
          <w:szCs w:val="14"/>
        </w:rPr>
        <w:t xml:space="preserve"> &gt;</w:t>
      </w:r>
      <w:r>
        <w:rPr>
          <w:sz w:val="14"/>
          <w:szCs w:val="14"/>
          <w:vertAlign w:val="superscript"/>
        </w:rPr>
        <w:t>NE</w:t>
      </w:r>
      <w:r>
        <w:rPr>
          <w:sz w:val="14"/>
          <w:szCs w:val="14"/>
        </w:rPr>
        <w:t xml:space="preserve"> DIČ CZ00027006 číslo smluvního účtu</w:t>
      </w:r>
    </w:p>
    <w:p w:rsidR="00A7184C" w:rsidRDefault="00EC07F6">
      <w:pPr>
        <w:pStyle w:val="Zkladntext1"/>
        <w:shd w:val="clear" w:color="auto" w:fill="auto"/>
        <w:spacing w:line="389" w:lineRule="auto"/>
        <w:ind w:left="360" w:firstLine="20"/>
        <w:jc w:val="left"/>
        <w:rPr>
          <w:sz w:val="14"/>
          <w:szCs w:val="14"/>
        </w:rPr>
      </w:pPr>
      <w:r>
        <w:rPr>
          <w:sz w:val="14"/>
          <w:szCs w:val="14"/>
        </w:rPr>
        <w:t xml:space="preserve">Adresa pro </w:t>
      </w:r>
      <w:proofErr w:type="spellStart"/>
      <w:r>
        <w:rPr>
          <w:sz w:val="14"/>
          <w:szCs w:val="14"/>
        </w:rPr>
        <w:t>zasilání</w:t>
      </w:r>
      <w:proofErr w:type="spellEnd"/>
      <w:r>
        <w:rPr>
          <w:sz w:val="14"/>
          <w:szCs w:val="14"/>
        </w:rPr>
        <w:t xml:space="preserve"> faktur a korespondence </w:t>
      </w:r>
      <w:r>
        <w:t xml:space="preserve">Výzkumný ústav rostlinné výroby </w:t>
      </w:r>
      <w:proofErr w:type="spellStart"/>
      <w:proofErr w:type="gramStart"/>
      <w:r>
        <w:t>v.v.</w:t>
      </w:r>
      <w:proofErr w:type="gramEnd"/>
      <w:r>
        <w:t>i</w:t>
      </w:r>
      <w:proofErr w:type="spellEnd"/>
      <w:r>
        <w:t xml:space="preserve">. Drnovská 507, Praha 6 - Ruzyně 16100 </w:t>
      </w:r>
      <w:r>
        <w:rPr>
          <w:sz w:val="14"/>
          <w:szCs w:val="14"/>
        </w:rPr>
        <w:t>Frekvence záloh X měsíčné i čtvrtletně (Záloha bude automaticky vypočtena z předpokládané spotřeby)</w:t>
      </w:r>
    </w:p>
    <w:p w:rsidR="00A7184C" w:rsidRDefault="00EC07F6">
      <w:pPr>
        <w:pStyle w:val="Zkladntext1"/>
        <w:shd w:val="clear" w:color="auto" w:fill="auto"/>
        <w:spacing w:line="293" w:lineRule="auto"/>
        <w:ind w:left="2740" w:right="540" w:hanging="2360"/>
        <w:jc w:val="left"/>
        <w:rPr>
          <w:sz w:val="14"/>
          <w:szCs w:val="14"/>
        </w:rPr>
      </w:pPr>
      <w:r>
        <w:rPr>
          <w:sz w:val="14"/>
          <w:szCs w:val="14"/>
        </w:rPr>
        <w:t xml:space="preserve">Souhlasím se zasíláním faktur X </w:t>
      </w:r>
      <w:r>
        <w:rPr>
          <w:sz w:val="14"/>
          <w:szCs w:val="14"/>
          <w:vertAlign w:val="superscript"/>
        </w:rPr>
        <w:t>na</w:t>
      </w:r>
      <w:r>
        <w:rPr>
          <w:sz w:val="14"/>
          <w:szCs w:val="14"/>
        </w:rPr>
        <w:t xml:space="preserve"> e-mail (Fakturu máte na </w:t>
      </w:r>
      <w:r>
        <w:rPr>
          <w:sz w:val="14"/>
          <w:szCs w:val="14"/>
          <w:lang w:val="en-US" w:eastAsia="en-US" w:bidi="en-US"/>
        </w:rPr>
        <w:t xml:space="preserve">mojoppas.cz) </w:t>
      </w:r>
      <w:r>
        <w:rPr>
          <w:sz w:val="14"/>
          <w:szCs w:val="14"/>
        </w:rPr>
        <w:t>poštou</w:t>
      </w:r>
    </w:p>
    <w:p w:rsidR="00A7184C" w:rsidRDefault="00EC07F6">
      <w:pPr>
        <w:pStyle w:val="Zkladntext1"/>
        <w:shd w:val="clear" w:color="auto" w:fill="auto"/>
        <w:spacing w:after="120" w:line="240" w:lineRule="auto"/>
        <w:ind w:left="2740" w:hanging="2360"/>
        <w:jc w:val="left"/>
        <w:rPr>
          <w:sz w:val="14"/>
          <w:szCs w:val="14"/>
        </w:rPr>
      </w:pPr>
      <w:r>
        <w:rPr>
          <w:sz w:val="14"/>
          <w:szCs w:val="14"/>
        </w:rPr>
        <w:t xml:space="preserve">Bankovní spojení pro kategorii Domácnost </w:t>
      </w:r>
      <w:proofErr w:type="spellStart"/>
      <w:proofErr w:type="gramStart"/>
      <w:r>
        <w:rPr>
          <w:sz w:val="14"/>
          <w:szCs w:val="14"/>
        </w:rPr>
        <w:t>č.ú</w:t>
      </w:r>
      <w:proofErr w:type="spellEnd"/>
      <w:r>
        <w:rPr>
          <w:sz w:val="14"/>
          <w:szCs w:val="14"/>
        </w:rPr>
        <w:t>. 7106</w:t>
      </w:r>
      <w:proofErr w:type="gramEnd"/>
      <w:r>
        <w:rPr>
          <w:sz w:val="14"/>
          <w:szCs w:val="14"/>
        </w:rPr>
        <w:t xml:space="preserve">-916780043/0300 — zálohy a </w:t>
      </w:r>
      <w:proofErr w:type="spellStart"/>
      <w:r>
        <w:rPr>
          <w:sz w:val="14"/>
          <w:szCs w:val="14"/>
        </w:rPr>
        <w:t>č.ú</w:t>
      </w:r>
      <w:proofErr w:type="spellEnd"/>
      <w:r>
        <w:rPr>
          <w:sz w:val="14"/>
          <w:szCs w:val="14"/>
        </w:rPr>
        <w:t>. 3201-916780043/0300 - faktury.</w:t>
      </w: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3302"/>
        <w:gridCol w:w="4080"/>
        <w:gridCol w:w="1090"/>
      </w:tblGrid>
      <w:tr w:rsidR="00A7184C">
        <w:tblPrEx>
          <w:tblCellMar>
            <w:top w:w="0" w:type="dxa"/>
            <w:bottom w:w="0" w:type="dxa"/>
          </w:tblCellMar>
        </w:tblPrEx>
        <w:trPr>
          <w:trHeight w:hRule="exact" w:val="298"/>
          <w:jc w:val="center"/>
        </w:trPr>
        <w:tc>
          <w:tcPr>
            <w:tcW w:w="677" w:type="dxa"/>
            <w:shd w:val="clear" w:color="auto" w:fill="FFFFFF"/>
            <w:vAlign w:val="bottom"/>
          </w:tcPr>
          <w:p w:rsidR="00A7184C" w:rsidRDefault="00EC07F6">
            <w:pPr>
              <w:pStyle w:val="Jin0"/>
              <w:shd w:val="clear" w:color="auto" w:fill="auto"/>
              <w:spacing w:line="125" w:lineRule="auto"/>
              <w:rPr>
                <w:sz w:val="12"/>
                <w:szCs w:val="12"/>
              </w:rPr>
            </w:pPr>
            <w:proofErr w:type="gramStart"/>
            <w:r>
              <w:rPr>
                <w:sz w:val="12"/>
                <w:szCs w:val="12"/>
              </w:rPr>
              <w:t>c .Zálohy</w:t>
            </w:r>
            <w:proofErr w:type="gramEnd"/>
            <w:r>
              <w:rPr>
                <w:sz w:val="12"/>
                <w:szCs w:val="12"/>
              </w:rPr>
              <w:t xml:space="preserve"> o</w:t>
            </w:r>
          </w:p>
        </w:tc>
        <w:tc>
          <w:tcPr>
            <w:tcW w:w="3302" w:type="dxa"/>
            <w:shd w:val="clear" w:color="auto" w:fill="FFFFFF"/>
            <w:vAlign w:val="bottom"/>
          </w:tcPr>
          <w:p w:rsidR="00A7184C" w:rsidRDefault="00EC07F6">
            <w:pPr>
              <w:pStyle w:val="Jin0"/>
              <w:shd w:val="clear" w:color="auto" w:fill="auto"/>
              <w:spacing w:line="240" w:lineRule="auto"/>
              <w:jc w:val="left"/>
              <w:rPr>
                <w:sz w:val="12"/>
                <w:szCs w:val="12"/>
              </w:rPr>
            </w:pPr>
            <w:r>
              <w:rPr>
                <w:sz w:val="12"/>
                <w:szCs w:val="12"/>
              </w:rPr>
              <w:t>Faktury</w:t>
            </w:r>
          </w:p>
        </w:tc>
        <w:tc>
          <w:tcPr>
            <w:tcW w:w="4080" w:type="dxa"/>
            <w:shd w:val="clear" w:color="auto" w:fill="FFFFFF"/>
            <w:vAlign w:val="bottom"/>
          </w:tcPr>
          <w:p w:rsidR="00A7184C" w:rsidRDefault="00EC07F6">
            <w:pPr>
              <w:pStyle w:val="Jin0"/>
              <w:shd w:val="clear" w:color="auto" w:fill="auto"/>
              <w:spacing w:line="240" w:lineRule="auto"/>
              <w:ind w:left="1160" w:firstLine="20"/>
              <w:rPr>
                <w:sz w:val="12"/>
                <w:szCs w:val="12"/>
              </w:rPr>
            </w:pPr>
            <w:r>
              <w:rPr>
                <w:sz w:val="12"/>
                <w:szCs w:val="12"/>
              </w:rPr>
              <w:t xml:space="preserve">Způsob vyplácení </w:t>
            </w:r>
            <w:proofErr w:type="spellStart"/>
            <w:r>
              <w:rPr>
                <w:sz w:val="12"/>
                <w:szCs w:val="12"/>
              </w:rPr>
              <w:t>přoplatkú</w:t>
            </w:r>
            <w:proofErr w:type="spellEnd"/>
          </w:p>
        </w:tc>
        <w:tc>
          <w:tcPr>
            <w:tcW w:w="1090" w:type="dxa"/>
            <w:tcBorders>
              <w:right w:val="single" w:sz="4" w:space="0" w:color="auto"/>
            </w:tcBorders>
            <w:shd w:val="clear" w:color="auto" w:fill="FFFFFF"/>
          </w:tcPr>
          <w:p w:rsidR="00A7184C" w:rsidRDefault="00A7184C">
            <w:pPr>
              <w:rPr>
                <w:sz w:val="10"/>
                <w:szCs w:val="10"/>
              </w:rPr>
            </w:pPr>
          </w:p>
        </w:tc>
      </w:tr>
      <w:tr w:rsidR="00A7184C">
        <w:tblPrEx>
          <w:tblCellMar>
            <w:top w:w="0" w:type="dxa"/>
            <w:bottom w:w="0" w:type="dxa"/>
          </w:tblCellMar>
        </w:tblPrEx>
        <w:trPr>
          <w:trHeight w:hRule="exact" w:val="312"/>
          <w:jc w:val="center"/>
        </w:trPr>
        <w:tc>
          <w:tcPr>
            <w:tcW w:w="677" w:type="dxa"/>
            <w:shd w:val="clear" w:color="auto" w:fill="FFFFFF"/>
          </w:tcPr>
          <w:p w:rsidR="00A7184C" w:rsidRDefault="00EC07F6">
            <w:pPr>
              <w:pStyle w:val="Jin0"/>
              <w:shd w:val="clear" w:color="auto" w:fill="auto"/>
              <w:spacing w:line="240" w:lineRule="auto"/>
              <w:rPr>
                <w:sz w:val="12"/>
                <w:szCs w:val="12"/>
              </w:rPr>
            </w:pPr>
            <w:proofErr w:type="gramStart"/>
            <w:r>
              <w:rPr>
                <w:sz w:val="12"/>
                <w:szCs w:val="12"/>
              </w:rPr>
              <w:t>o . __</w:t>
            </w:r>
            <w:proofErr w:type="gramEnd"/>
          </w:p>
          <w:p w:rsidR="00A7184C" w:rsidRDefault="00EC07F6">
            <w:pPr>
              <w:pStyle w:val="Jin0"/>
              <w:shd w:val="clear" w:color="auto" w:fill="auto"/>
              <w:spacing w:line="240" w:lineRule="auto"/>
              <w:rPr>
                <w:sz w:val="14"/>
                <w:szCs w:val="14"/>
              </w:rPr>
            </w:pPr>
            <w:r>
              <w:rPr>
                <w:sz w:val="12"/>
                <w:szCs w:val="12"/>
              </w:rPr>
              <w:t xml:space="preserve">í </w:t>
            </w:r>
            <w:r>
              <w:rPr>
                <w:sz w:val="14"/>
                <w:szCs w:val="14"/>
              </w:rPr>
              <w:t>n</w:t>
            </w:r>
          </w:p>
        </w:tc>
        <w:tc>
          <w:tcPr>
            <w:tcW w:w="3302" w:type="dxa"/>
            <w:tcBorders>
              <w:top w:val="single" w:sz="4" w:space="0" w:color="auto"/>
            </w:tcBorders>
            <w:shd w:val="clear" w:color="auto" w:fill="FFFFFF"/>
          </w:tcPr>
          <w:p w:rsidR="00A7184C" w:rsidRDefault="00EC07F6">
            <w:pPr>
              <w:pStyle w:val="Jin0"/>
              <w:shd w:val="clear" w:color="auto" w:fill="auto"/>
              <w:tabs>
                <w:tab w:val="left" w:leader="hyphen" w:pos="308"/>
                <w:tab w:val="left" w:pos="514"/>
                <w:tab w:val="left" w:pos="1513"/>
              </w:tabs>
              <w:spacing w:line="240" w:lineRule="auto"/>
              <w:ind w:left="140"/>
              <w:rPr>
                <w:sz w:val="12"/>
                <w:szCs w:val="12"/>
              </w:rPr>
            </w:pPr>
            <w:proofErr w:type="gramStart"/>
            <w:r>
              <w:rPr>
                <w:sz w:val="12"/>
                <w:szCs w:val="12"/>
              </w:rPr>
              <w:t>I</w:t>
            </w:r>
            <w:r>
              <w:rPr>
                <w:sz w:val="12"/>
                <w:szCs w:val="12"/>
              </w:rPr>
              <w:tab/>
            </w:r>
            <w:r>
              <w:rPr>
                <w:sz w:val="20"/>
                <w:szCs w:val="20"/>
              </w:rPr>
              <w:t>1</w:t>
            </w:r>
            <w:r>
              <w:rPr>
                <w:sz w:val="20"/>
                <w:szCs w:val="20"/>
              </w:rPr>
              <w:tab/>
            </w:r>
            <w:r>
              <w:rPr>
                <w:sz w:val="12"/>
                <w:szCs w:val="12"/>
              </w:rPr>
              <w:t xml:space="preserve">r,.- </w:t>
            </w:r>
            <w:r>
              <w:rPr>
                <w:rFonts w:ascii="Times New Roman" w:eastAsia="Times New Roman" w:hAnsi="Times New Roman" w:cs="Times New Roman"/>
                <w:smallCaps/>
                <w:sz w:val="8"/>
                <w:szCs w:val="8"/>
              </w:rPr>
              <w:t>a</w:t>
            </w:r>
            <w:r w:rsidR="00E660C4">
              <w:rPr>
                <w:sz w:val="14"/>
                <w:szCs w:val="14"/>
              </w:rPr>
              <w:t xml:space="preserve"> ,</w:t>
            </w:r>
            <w:proofErr w:type="gramEnd"/>
            <w:r w:rsidR="00E660C4">
              <w:rPr>
                <w:sz w:val="14"/>
                <w:szCs w:val="14"/>
              </w:rPr>
              <w:tab/>
            </w:r>
          </w:p>
          <w:p w:rsidR="00A7184C" w:rsidRDefault="00EC07F6">
            <w:pPr>
              <w:pStyle w:val="Jin0"/>
              <w:shd w:val="clear" w:color="auto" w:fill="auto"/>
              <w:spacing w:line="180" w:lineRule="auto"/>
              <w:ind w:left="140"/>
              <w:rPr>
                <w:sz w:val="12"/>
                <w:szCs w:val="12"/>
              </w:rPr>
            </w:pPr>
            <w:r>
              <w:rPr>
                <w:sz w:val="20"/>
                <w:szCs w:val="20"/>
              </w:rPr>
              <w:t xml:space="preserve">LJ </w:t>
            </w:r>
            <w:r w:rsidR="00E660C4">
              <w:rPr>
                <w:sz w:val="12"/>
                <w:szCs w:val="12"/>
              </w:rPr>
              <w:t>Přímé n</w:t>
            </w:r>
          </w:p>
        </w:tc>
        <w:tc>
          <w:tcPr>
            <w:tcW w:w="4080" w:type="dxa"/>
            <w:tcBorders>
              <w:top w:val="single" w:sz="4" w:space="0" w:color="auto"/>
            </w:tcBorders>
            <w:shd w:val="clear" w:color="auto" w:fill="FFFFFF"/>
          </w:tcPr>
          <w:p w:rsidR="00A7184C" w:rsidRDefault="00EC07F6" w:rsidP="00E660C4">
            <w:pPr>
              <w:pStyle w:val="Jin0"/>
              <w:shd w:val="clear" w:color="auto" w:fill="auto"/>
              <w:tabs>
                <w:tab w:val="left" w:pos="2145"/>
              </w:tabs>
              <w:spacing w:line="240" w:lineRule="auto"/>
              <w:rPr>
                <w:sz w:val="12"/>
                <w:szCs w:val="12"/>
              </w:rPr>
            </w:pPr>
            <w:r>
              <w:rPr>
                <w:sz w:val="12"/>
                <w:szCs w:val="12"/>
                <w:vertAlign w:val="superscript"/>
              </w:rPr>
              <w:t>1</w:t>
            </w:r>
          </w:p>
        </w:tc>
        <w:tc>
          <w:tcPr>
            <w:tcW w:w="1090" w:type="dxa"/>
            <w:tcBorders>
              <w:right w:val="single" w:sz="4" w:space="0" w:color="auto"/>
            </w:tcBorders>
            <w:shd w:val="clear" w:color="auto" w:fill="FFFFFF"/>
          </w:tcPr>
          <w:p w:rsidR="00A7184C" w:rsidRDefault="00A7184C">
            <w:pPr>
              <w:pStyle w:val="Jin0"/>
              <w:shd w:val="clear" w:color="auto" w:fill="auto"/>
              <w:spacing w:line="240" w:lineRule="auto"/>
              <w:jc w:val="right"/>
              <w:rPr>
                <w:sz w:val="12"/>
                <w:szCs w:val="12"/>
              </w:rPr>
            </w:pPr>
          </w:p>
        </w:tc>
      </w:tr>
      <w:tr w:rsidR="00A7184C">
        <w:tblPrEx>
          <w:tblCellMar>
            <w:top w:w="0" w:type="dxa"/>
            <w:bottom w:w="0" w:type="dxa"/>
          </w:tblCellMar>
        </w:tblPrEx>
        <w:trPr>
          <w:trHeight w:hRule="exact" w:val="307"/>
          <w:jc w:val="center"/>
        </w:trPr>
        <w:tc>
          <w:tcPr>
            <w:tcW w:w="677" w:type="dxa"/>
            <w:shd w:val="clear" w:color="auto" w:fill="FFFFFF"/>
            <w:vAlign w:val="bottom"/>
          </w:tcPr>
          <w:p w:rsidR="00A7184C" w:rsidRDefault="00A7184C">
            <w:pPr>
              <w:pStyle w:val="Jin0"/>
              <w:shd w:val="clear" w:color="auto" w:fill="auto"/>
              <w:spacing w:line="240" w:lineRule="auto"/>
              <w:jc w:val="left"/>
              <w:rPr>
                <w:sz w:val="38"/>
                <w:szCs w:val="38"/>
              </w:rPr>
            </w:pPr>
          </w:p>
        </w:tc>
        <w:tc>
          <w:tcPr>
            <w:tcW w:w="3302" w:type="dxa"/>
            <w:shd w:val="clear" w:color="auto" w:fill="FFFFFF"/>
            <w:vAlign w:val="bottom"/>
          </w:tcPr>
          <w:p w:rsidR="00A7184C" w:rsidRDefault="00EC07F6">
            <w:pPr>
              <w:pStyle w:val="Jin0"/>
              <w:shd w:val="clear" w:color="auto" w:fill="auto"/>
              <w:spacing w:line="240" w:lineRule="auto"/>
              <w:ind w:left="200"/>
              <w:jc w:val="center"/>
              <w:rPr>
                <w:sz w:val="12"/>
                <w:szCs w:val="12"/>
              </w:rPr>
            </w:pPr>
            <w:r>
              <w:rPr>
                <w:sz w:val="12"/>
                <w:szCs w:val="12"/>
              </w:rPr>
              <w:t xml:space="preserve">(pouze pro zálohy) Spojovací </w:t>
            </w:r>
            <w:proofErr w:type="spellStart"/>
            <w:r>
              <w:rPr>
                <w:sz w:val="12"/>
                <w:szCs w:val="12"/>
              </w:rPr>
              <w:t>č.slo</w:t>
            </w:r>
            <w:proofErr w:type="spellEnd"/>
            <w:r>
              <w:rPr>
                <w:sz w:val="12"/>
                <w:szCs w:val="12"/>
              </w:rPr>
              <w:t xml:space="preserve"> _</w:t>
            </w:r>
          </w:p>
        </w:tc>
        <w:tc>
          <w:tcPr>
            <w:tcW w:w="4080" w:type="dxa"/>
            <w:shd w:val="clear" w:color="auto" w:fill="FFFFFF"/>
            <w:vAlign w:val="bottom"/>
          </w:tcPr>
          <w:p w:rsidR="00A7184C" w:rsidRDefault="00A7184C">
            <w:pPr>
              <w:pStyle w:val="Jin0"/>
              <w:shd w:val="clear" w:color="auto" w:fill="auto"/>
              <w:spacing w:line="240" w:lineRule="auto"/>
              <w:ind w:left="1160" w:firstLine="20"/>
              <w:rPr>
                <w:sz w:val="12"/>
                <w:szCs w:val="12"/>
              </w:rPr>
            </w:pPr>
          </w:p>
        </w:tc>
        <w:tc>
          <w:tcPr>
            <w:tcW w:w="1090" w:type="dxa"/>
            <w:tcBorders>
              <w:right w:val="single" w:sz="4" w:space="0" w:color="auto"/>
            </w:tcBorders>
            <w:shd w:val="clear" w:color="auto" w:fill="FFFFFF"/>
            <w:vAlign w:val="bottom"/>
          </w:tcPr>
          <w:p w:rsidR="00A7184C" w:rsidRDefault="00EC07F6">
            <w:pPr>
              <w:pStyle w:val="Jin0"/>
              <w:shd w:val="clear" w:color="auto" w:fill="auto"/>
              <w:spacing w:line="240" w:lineRule="auto"/>
              <w:jc w:val="right"/>
              <w:rPr>
                <w:sz w:val="12"/>
                <w:szCs w:val="12"/>
              </w:rPr>
            </w:pPr>
            <w:r>
              <w:rPr>
                <w:sz w:val="12"/>
                <w:szCs w:val="12"/>
              </w:rPr>
              <w:t>J</w:t>
            </w:r>
          </w:p>
        </w:tc>
      </w:tr>
      <w:tr w:rsidR="00A7184C">
        <w:tblPrEx>
          <w:tblCellMar>
            <w:top w:w="0" w:type="dxa"/>
            <w:bottom w:w="0" w:type="dxa"/>
          </w:tblCellMar>
        </w:tblPrEx>
        <w:trPr>
          <w:trHeight w:hRule="exact" w:val="317"/>
          <w:jc w:val="center"/>
        </w:trPr>
        <w:tc>
          <w:tcPr>
            <w:tcW w:w="677" w:type="dxa"/>
            <w:tcBorders>
              <w:bottom w:val="single" w:sz="4" w:space="0" w:color="auto"/>
            </w:tcBorders>
            <w:shd w:val="clear" w:color="auto" w:fill="FFFFFF"/>
            <w:vAlign w:val="bottom"/>
          </w:tcPr>
          <w:p w:rsidR="00A7184C" w:rsidRDefault="00EC07F6">
            <w:pPr>
              <w:pStyle w:val="Jin0"/>
              <w:shd w:val="clear" w:color="auto" w:fill="auto"/>
              <w:spacing w:line="240" w:lineRule="auto"/>
              <w:rPr>
                <w:sz w:val="14"/>
                <w:szCs w:val="14"/>
              </w:rPr>
            </w:pPr>
            <w:r>
              <w:rPr>
                <w:sz w:val="14"/>
                <w:szCs w:val="14"/>
              </w:rPr>
              <w:t>1 0</w:t>
            </w:r>
          </w:p>
        </w:tc>
        <w:tc>
          <w:tcPr>
            <w:tcW w:w="3302" w:type="dxa"/>
            <w:tcBorders>
              <w:bottom w:val="single" w:sz="4" w:space="0" w:color="auto"/>
            </w:tcBorders>
            <w:shd w:val="clear" w:color="auto" w:fill="FFFFFF"/>
          </w:tcPr>
          <w:p w:rsidR="00A7184C" w:rsidRDefault="00A7184C" w:rsidP="00E660C4">
            <w:pPr>
              <w:pStyle w:val="Jin0"/>
              <w:shd w:val="clear" w:color="auto" w:fill="auto"/>
              <w:spacing w:line="240" w:lineRule="auto"/>
              <w:rPr>
                <w:sz w:val="14"/>
                <w:szCs w:val="14"/>
              </w:rPr>
            </w:pPr>
          </w:p>
        </w:tc>
        <w:tc>
          <w:tcPr>
            <w:tcW w:w="4080" w:type="dxa"/>
            <w:tcBorders>
              <w:bottom w:val="single" w:sz="4" w:space="0" w:color="auto"/>
            </w:tcBorders>
            <w:shd w:val="clear" w:color="auto" w:fill="FFFFFF"/>
            <w:vAlign w:val="center"/>
          </w:tcPr>
          <w:p w:rsidR="00A7184C" w:rsidRDefault="00EC07F6">
            <w:pPr>
              <w:pStyle w:val="Jin0"/>
              <w:shd w:val="clear" w:color="auto" w:fill="auto"/>
              <w:spacing w:line="240" w:lineRule="auto"/>
              <w:ind w:left="540"/>
              <w:jc w:val="left"/>
              <w:rPr>
                <w:sz w:val="14"/>
                <w:szCs w:val="14"/>
              </w:rPr>
            </w:pPr>
            <w:r>
              <w:rPr>
                <w:sz w:val="14"/>
                <w:szCs w:val="14"/>
              </w:rPr>
              <w:t>Z0100</w:t>
            </w:r>
          </w:p>
        </w:tc>
        <w:tc>
          <w:tcPr>
            <w:tcW w:w="1090" w:type="dxa"/>
            <w:tcBorders>
              <w:bottom w:val="single" w:sz="4" w:space="0" w:color="auto"/>
              <w:right w:val="single" w:sz="4" w:space="0" w:color="auto"/>
            </w:tcBorders>
            <w:shd w:val="clear" w:color="auto" w:fill="FFFFFF"/>
          </w:tcPr>
          <w:p w:rsidR="00A7184C" w:rsidRDefault="00A7184C">
            <w:pPr>
              <w:rPr>
                <w:sz w:val="10"/>
                <w:szCs w:val="10"/>
              </w:rPr>
            </w:pPr>
          </w:p>
        </w:tc>
      </w:tr>
    </w:tbl>
    <w:p w:rsidR="00A7184C" w:rsidRDefault="00EC07F6">
      <w:pPr>
        <w:spacing w:line="1" w:lineRule="exact"/>
        <w:rPr>
          <w:sz w:val="2"/>
          <w:szCs w:val="2"/>
        </w:rPr>
      </w:pPr>
      <w:r>
        <w:br w:type="page"/>
      </w:r>
    </w:p>
    <w:p w:rsidR="00A7184C" w:rsidRDefault="00EC07F6">
      <w:pPr>
        <w:pStyle w:val="Zkladntext40"/>
        <w:shd w:val="clear" w:color="auto" w:fill="auto"/>
        <w:spacing w:after="120" w:line="307" w:lineRule="auto"/>
        <w:ind w:left="2220" w:right="160"/>
        <w:jc w:val="right"/>
      </w:pPr>
      <w:r>
        <w:rPr>
          <w:noProof/>
          <w:lang w:bidi="ar-SA"/>
        </w:rPr>
        <w:lastRenderedPageBreak/>
        <w:drawing>
          <wp:anchor distT="0" distB="0" distL="114300" distR="1647190" simplePos="0" relativeHeight="125829441" behindDoc="0" locked="0" layoutInCell="1" allowOverlap="1">
            <wp:simplePos x="0" y="0"/>
            <wp:positionH relativeFrom="page">
              <wp:posOffset>1001395</wp:posOffset>
            </wp:positionH>
            <wp:positionV relativeFrom="paragraph">
              <wp:posOffset>12700</wp:posOffset>
            </wp:positionV>
            <wp:extent cx="402590" cy="524510"/>
            <wp:effectExtent l="0" t="0" r="0" b="0"/>
            <wp:wrapSquare wrapText="right"/>
            <wp:docPr id="87" name="Shape 87"/>
            <wp:cNvGraphicFramePr/>
            <a:graphic xmlns:a="http://schemas.openxmlformats.org/drawingml/2006/main">
              <a:graphicData uri="http://schemas.openxmlformats.org/drawingml/2006/picture">
                <pic:pic xmlns:pic="http://schemas.openxmlformats.org/drawingml/2006/picture">
                  <pic:nvPicPr>
                    <pic:cNvPr id="88" name="Picture box 88"/>
                    <pic:cNvPicPr/>
                  </pic:nvPicPr>
                  <pic:blipFill>
                    <a:blip r:embed="rId22"/>
                    <a:stretch/>
                  </pic:blipFill>
                  <pic:spPr>
                    <a:xfrm>
                      <a:off x="0" y="0"/>
                      <a:ext cx="402590" cy="524510"/>
                    </a:xfrm>
                    <a:prstGeom prst="rect">
                      <a:avLst/>
                    </a:prstGeom>
                  </pic:spPr>
                </pic:pic>
              </a:graphicData>
            </a:graphic>
          </wp:anchor>
        </w:drawing>
      </w:r>
      <w:r>
        <w:rPr>
          <w:noProof/>
          <w:lang w:bidi="ar-SA"/>
        </w:rPr>
        <mc:AlternateContent>
          <mc:Choice Requires="wps">
            <w:drawing>
              <wp:anchor distT="259080" distB="3175" distL="693420" distR="114300" simplePos="0" relativeHeight="125829442" behindDoc="0" locked="0" layoutInCell="1" allowOverlap="1">
                <wp:simplePos x="0" y="0"/>
                <wp:positionH relativeFrom="page">
                  <wp:posOffset>1580515</wp:posOffset>
                </wp:positionH>
                <wp:positionV relativeFrom="paragraph">
                  <wp:posOffset>271780</wp:posOffset>
                </wp:positionV>
                <wp:extent cx="1356360" cy="259080"/>
                <wp:effectExtent l="0" t="0" r="0" b="0"/>
                <wp:wrapSquare wrapText="right"/>
                <wp:docPr id="89" name="Shape 89"/>
                <wp:cNvGraphicFramePr/>
                <a:graphic xmlns:a="http://schemas.openxmlformats.org/drawingml/2006/main">
                  <a:graphicData uri="http://schemas.microsoft.com/office/word/2010/wordprocessingShape">
                    <wps:wsp>
                      <wps:cNvSpPr txBox="1"/>
                      <wps:spPr>
                        <a:xfrm>
                          <a:off x="0" y="0"/>
                          <a:ext cx="1356360" cy="259080"/>
                        </a:xfrm>
                        <a:prstGeom prst="rect">
                          <a:avLst/>
                        </a:prstGeom>
                        <a:noFill/>
                      </wps:spPr>
                      <wps:txbx>
                        <w:txbxContent>
                          <w:p w:rsidR="00A7184C" w:rsidRDefault="00EC07F6">
                            <w:pPr>
                              <w:pStyle w:val="Jin0"/>
                              <w:shd w:val="clear" w:color="auto" w:fill="auto"/>
                              <w:spacing w:line="240" w:lineRule="auto"/>
                              <w:jc w:val="left"/>
                              <w:rPr>
                                <w:sz w:val="30"/>
                                <w:szCs w:val="30"/>
                              </w:rPr>
                            </w:pPr>
                            <w:r>
                              <w:rPr>
                                <w:rFonts w:ascii="Century Gothic" w:eastAsia="Century Gothic" w:hAnsi="Century Gothic" w:cs="Century Gothic"/>
                                <w:sz w:val="30"/>
                                <w:szCs w:val="30"/>
                              </w:rPr>
                              <w:t>PLYNÁRENSKÁ</w:t>
                            </w:r>
                          </w:p>
                        </w:txbxContent>
                      </wps:txbx>
                      <wps:bodyPr lIns="0" tIns="0" rIns="0" bIns="0">
                        <a:spAutoFit/>
                      </wps:bodyPr>
                    </wps:wsp>
                  </a:graphicData>
                </a:graphic>
              </wp:anchor>
            </w:drawing>
          </mc:Choice>
          <mc:Fallback>
            <w:pict>
              <v:shape id="_x0000_s1115" type="#_x0000_t202" style="position:absolute;margin-left:124.45pt;margin-top:21.399999999999999pt;width:106.8pt;height:20.399999999999999pt;z-index:-125829311;mso-wrap-distance-left:54.600000000000001pt;mso-wrap-distance-top:20.399999999999999pt;mso-wrap-distance-right:9.pt;mso-wrap-distance-bottom:0.25pt;mso-position-horizontal-relative:page"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30"/>
                          <w:szCs w:val="30"/>
                        </w:rPr>
                      </w:pPr>
                      <w:r>
                        <w:rPr>
                          <w:rFonts w:ascii="Century Gothic" w:eastAsia="Century Gothic" w:hAnsi="Century Gothic" w:cs="Century Gothic"/>
                          <w:color w:val="000000"/>
                          <w:spacing w:val="0"/>
                          <w:w w:val="100"/>
                          <w:position w:val="0"/>
                          <w:sz w:val="30"/>
                          <w:szCs w:val="30"/>
                          <w:shd w:val="clear" w:color="auto" w:fill="auto"/>
                          <w:lang w:val="cs-CZ" w:eastAsia="cs-CZ" w:bidi="cs-CZ"/>
                        </w:rPr>
                        <w:t>PLYNÁRENSKÁ</w:t>
                      </w:r>
                    </w:p>
                  </w:txbxContent>
                </v:textbox>
                <w10:wrap type="square" side="right" anchorx="page"/>
              </v:shape>
            </w:pict>
          </mc:Fallback>
        </mc:AlternateContent>
      </w:r>
      <w:r>
        <w:t>&amp; FORMULÁŘ PŘEVOD ODBĚRU ZEMNÍHO PLYNU</w:t>
      </w:r>
    </w:p>
    <w:p w:rsidR="00A7184C" w:rsidRDefault="00EC07F6">
      <w:pPr>
        <w:pStyle w:val="Zkladntext40"/>
        <w:shd w:val="clear" w:color="auto" w:fill="auto"/>
        <w:spacing w:after="60" w:line="230" w:lineRule="auto"/>
        <w:ind w:right="160"/>
        <w:jc w:val="right"/>
      </w:pPr>
      <w:r>
        <w:t xml:space="preserve">1 část - žádost o ukončení Smlouvy o sdružených </w:t>
      </w:r>
      <w:r>
        <w:t>službách dodávky zemního plynu</w:t>
      </w:r>
    </w:p>
    <w:p w:rsidR="00A7184C" w:rsidRDefault="00EC07F6">
      <w:pPr>
        <w:pStyle w:val="Zkladntext1"/>
        <w:shd w:val="clear" w:color="auto" w:fill="auto"/>
        <w:tabs>
          <w:tab w:val="left" w:leader="dot" w:pos="9375"/>
        </w:tabs>
        <w:spacing w:line="240" w:lineRule="auto"/>
        <w:ind w:left="6260"/>
      </w:pPr>
      <w:r>
        <w:rPr>
          <w:noProof/>
          <w:lang w:bidi="ar-SA"/>
        </w:rPr>
        <w:drawing>
          <wp:anchor distT="152400" distB="0" distL="3175" distR="0" simplePos="0" relativeHeight="125829444" behindDoc="0" locked="0" layoutInCell="1" allowOverlap="1">
            <wp:simplePos x="0" y="0"/>
            <wp:positionH relativeFrom="page">
              <wp:posOffset>1004570</wp:posOffset>
            </wp:positionH>
            <wp:positionV relativeFrom="paragraph">
              <wp:posOffset>279400</wp:posOffset>
            </wp:positionV>
            <wp:extent cx="5669280" cy="36830"/>
            <wp:effectExtent l="0" t="0" r="0" b="0"/>
            <wp:wrapTopAndBottom/>
            <wp:docPr id="91" name="Shape 91"/>
            <wp:cNvGraphicFramePr/>
            <a:graphic xmlns:a="http://schemas.openxmlformats.org/drawingml/2006/main">
              <a:graphicData uri="http://schemas.openxmlformats.org/drawingml/2006/picture">
                <pic:pic xmlns:pic="http://schemas.openxmlformats.org/drawingml/2006/picture">
                  <pic:nvPicPr>
                    <pic:cNvPr id="92" name="Picture box 92"/>
                    <pic:cNvPicPr/>
                  </pic:nvPicPr>
                  <pic:blipFill>
                    <a:blip r:embed="rId23"/>
                    <a:stretch/>
                  </pic:blipFill>
                  <pic:spPr>
                    <a:xfrm>
                      <a:off x="0" y="0"/>
                      <a:ext cx="5669280" cy="36830"/>
                    </a:xfrm>
                    <a:prstGeom prst="rect">
                      <a:avLst/>
                    </a:prstGeom>
                  </pic:spPr>
                </pic:pic>
              </a:graphicData>
            </a:graphic>
          </wp:anchor>
        </w:drawing>
      </w:r>
      <w:r>
        <w:rPr>
          <w:noProof/>
          <w:lang w:bidi="ar-SA"/>
        </w:rPr>
        <mc:AlternateContent>
          <mc:Choice Requires="wps">
            <w:drawing>
              <wp:anchor distT="0" distB="0" distL="0" distR="0" simplePos="0" relativeHeight="125829445" behindDoc="0" locked="0" layoutInCell="1" allowOverlap="1">
                <wp:simplePos x="0" y="0"/>
                <wp:positionH relativeFrom="page">
                  <wp:posOffset>1001395</wp:posOffset>
                </wp:positionH>
                <wp:positionV relativeFrom="paragraph">
                  <wp:posOffset>127000</wp:posOffset>
                </wp:positionV>
                <wp:extent cx="887095" cy="125095"/>
                <wp:effectExtent l="0" t="0" r="0" b="0"/>
                <wp:wrapTopAndBottom/>
                <wp:docPr id="93" name="Shape 93"/>
                <wp:cNvGraphicFramePr/>
                <a:graphic xmlns:a="http://schemas.openxmlformats.org/drawingml/2006/main">
                  <a:graphicData uri="http://schemas.microsoft.com/office/word/2010/wordprocessingShape">
                    <wps:wsp>
                      <wps:cNvSpPr txBox="1"/>
                      <wps:spPr>
                        <a:xfrm>
                          <a:off x="0" y="0"/>
                          <a:ext cx="887095" cy="125095"/>
                        </a:xfrm>
                        <a:prstGeom prst="rect">
                          <a:avLst/>
                        </a:prstGeom>
                        <a:noFill/>
                      </wps:spPr>
                      <wps:txbx>
                        <w:txbxContent>
                          <w:p w:rsidR="00A7184C" w:rsidRDefault="00EC07F6">
                            <w:pPr>
                              <w:pStyle w:val="Titulekobrzku0"/>
                              <w:shd w:val="clear" w:color="auto" w:fill="auto"/>
                              <w:rPr>
                                <w:sz w:val="14"/>
                                <w:szCs w:val="14"/>
                              </w:rPr>
                            </w:pPr>
                            <w:r>
                              <w:rPr>
                                <w:b/>
                                <w:bCs/>
                                <w:sz w:val="14"/>
                                <w:szCs w:val="14"/>
                              </w:rPr>
                              <w:t>Pro odběrné místo</w:t>
                            </w:r>
                          </w:p>
                        </w:txbxContent>
                      </wps:txbx>
                      <wps:bodyPr lIns="0" tIns="0" rIns="0" bIns="0">
                        <a:spAutoFit/>
                      </wps:bodyPr>
                    </wps:wsp>
                  </a:graphicData>
                </a:graphic>
              </wp:anchor>
            </w:drawing>
          </mc:Choice>
          <mc:Fallback>
            <w:pict>
              <v:shape id="_x0000_s1119" type="#_x0000_t202" style="position:absolute;margin-left:78.849999999999994pt;margin-top:10.pt;width:69.849999999999994pt;height:9.8499999999999996pt;z-index:-125829308;mso-wrap-distance-left:0;mso-wrap-distance-right:0;mso-position-horizontal-relative:page"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Pro odběrné místo</w:t>
                      </w:r>
                    </w:p>
                  </w:txbxContent>
                </v:textbox>
                <w10:wrap type="topAndBottom" anchorx="page"/>
              </v:shape>
            </w:pict>
          </mc:Fallback>
        </mc:AlternateContent>
      </w:r>
      <w:r>
        <w:t xml:space="preserve">číslo </w:t>
      </w:r>
      <w:proofErr w:type="gramStart"/>
      <w:r>
        <w:t>smlouvy.P.</w:t>
      </w:r>
      <w:proofErr w:type="gramEnd"/>
      <w:r>
        <w:t>Qť!Q.?.Q?588</w:t>
      </w:r>
      <w:r>
        <w:tab/>
      </w:r>
    </w:p>
    <w:p w:rsidR="00A7184C" w:rsidRDefault="00EC07F6">
      <w:pPr>
        <w:pStyle w:val="Zkladntext1"/>
        <w:shd w:val="clear" w:color="auto" w:fill="auto"/>
        <w:tabs>
          <w:tab w:val="left" w:leader="underscore" w:pos="2162"/>
          <w:tab w:val="left" w:pos="5175"/>
          <w:tab w:val="left" w:pos="5502"/>
        </w:tabs>
        <w:spacing w:before="120" w:after="120" w:line="240" w:lineRule="auto"/>
        <w:ind w:left="620"/>
        <w:rPr>
          <w:sz w:val="14"/>
          <w:szCs w:val="14"/>
        </w:rPr>
      </w:pPr>
      <w:r>
        <w:rPr>
          <w:noProof/>
          <w:lang w:bidi="ar-SA"/>
        </w:rPr>
        <mc:AlternateContent>
          <mc:Choice Requires="wps">
            <w:drawing>
              <wp:anchor distT="0" distB="0" distL="114300" distR="114300" simplePos="0" relativeHeight="125829447" behindDoc="0" locked="0" layoutInCell="1" allowOverlap="1">
                <wp:simplePos x="0" y="0"/>
                <wp:positionH relativeFrom="page">
                  <wp:posOffset>6746875</wp:posOffset>
                </wp:positionH>
                <wp:positionV relativeFrom="paragraph">
                  <wp:posOffset>12700</wp:posOffset>
                </wp:positionV>
                <wp:extent cx="91440" cy="460375"/>
                <wp:effectExtent l="0" t="0" r="0" b="0"/>
                <wp:wrapSquare wrapText="bothSides"/>
                <wp:docPr id="95" name="Shape 95"/>
                <wp:cNvGraphicFramePr/>
                <a:graphic xmlns:a="http://schemas.openxmlformats.org/drawingml/2006/main">
                  <a:graphicData uri="http://schemas.microsoft.com/office/word/2010/wordprocessingShape">
                    <wps:wsp>
                      <wps:cNvSpPr txBox="1"/>
                      <wps:spPr>
                        <a:xfrm>
                          <a:off x="0" y="0"/>
                          <a:ext cx="91440" cy="460375"/>
                        </a:xfrm>
                        <a:prstGeom prst="rect">
                          <a:avLst/>
                        </a:prstGeom>
                        <a:noFill/>
                      </wps:spPr>
                      <wps:txbx>
                        <w:txbxContent>
                          <w:p w:rsidR="00A7184C" w:rsidRDefault="00EC07F6">
                            <w:pPr>
                              <w:pStyle w:val="Jin0"/>
                              <w:shd w:val="clear" w:color="auto" w:fill="auto"/>
                              <w:spacing w:line="240" w:lineRule="auto"/>
                              <w:jc w:val="left"/>
                              <w:rPr>
                                <w:sz w:val="10"/>
                                <w:szCs w:val="10"/>
                              </w:rPr>
                            </w:pPr>
                            <w:r>
                              <w:rPr>
                                <w:sz w:val="10"/>
                                <w:szCs w:val="10"/>
                              </w:rPr>
                              <w:t>PP-7P-0C&amp;23</w:t>
                            </w:r>
                          </w:p>
                        </w:txbxContent>
                      </wps:txbx>
                      <wps:bodyPr vert="vert270" lIns="0" tIns="0" rIns="0" bIns="0"/>
                    </wps:wsp>
                  </a:graphicData>
                </a:graphic>
              </wp:anchor>
            </w:drawing>
          </mc:Choice>
          <mc:Fallback>
            <w:pict>
              <v:shape id="_x0000_s1121" type="#_x0000_t202" style="position:absolute;margin-left:531.25pt;margin-top:1.pt;width:7.2000000000000002pt;height:36.25pt;z-index:-125829306;mso-wrap-distance-left:9.pt;mso-wrap-distance-right:9.pt;mso-position-horizontal-relative:page" filled="f" stroked="f">
                <v:textbox style="layout-flow:vertical;mso-layout-flow-alt:bottom-to-top" inset="0,0,0,0">
                  <w:txbxContent>
                    <w:p>
                      <w:pPr>
                        <w:pStyle w:val="Style12"/>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PP-7P-0C&amp;23</w:t>
                      </w:r>
                    </w:p>
                  </w:txbxContent>
                </v:textbox>
                <w10:wrap type="square" anchorx="page"/>
              </v:shape>
            </w:pict>
          </mc:Fallback>
        </mc:AlternateContent>
      </w:r>
      <w:r>
        <w:rPr>
          <w:sz w:val="14"/>
          <w:szCs w:val="14"/>
        </w:rPr>
        <w:t xml:space="preserve">Ulice </w:t>
      </w:r>
      <w:r>
        <w:rPr>
          <w:sz w:val="17"/>
          <w:szCs w:val="17"/>
        </w:rPr>
        <w:t>S</w:t>
      </w:r>
      <w:r>
        <w:rPr>
          <w:sz w:val="17"/>
          <w:szCs w:val="17"/>
          <w:u w:val="single"/>
        </w:rPr>
        <w:t>tochovská</w:t>
      </w:r>
      <w:r>
        <w:rPr>
          <w:sz w:val="17"/>
          <w:szCs w:val="17"/>
        </w:rPr>
        <w:tab/>
        <w:t xml:space="preserve"> _</w:t>
      </w:r>
      <w:r>
        <w:rPr>
          <w:sz w:val="17"/>
          <w:szCs w:val="17"/>
        </w:rPr>
        <w:tab/>
      </w:r>
      <w:r>
        <w:rPr>
          <w:sz w:val="14"/>
          <w:szCs w:val="14"/>
        </w:rPr>
        <w:t>.</w:t>
      </w:r>
      <w:r>
        <w:rPr>
          <w:sz w:val="14"/>
          <w:szCs w:val="14"/>
        </w:rPr>
        <w:tab/>
        <w:t xml:space="preserve">_ í. </w:t>
      </w:r>
      <w:proofErr w:type="spellStart"/>
      <w:r>
        <w:rPr>
          <w:sz w:val="14"/>
          <w:szCs w:val="14"/>
        </w:rPr>
        <w:t>popisne</w:t>
      </w:r>
      <w:proofErr w:type="spellEnd"/>
      <w:r>
        <w:rPr>
          <w:sz w:val="14"/>
          <w:szCs w:val="14"/>
        </w:rPr>
        <w:t>/</w:t>
      </w:r>
      <w:proofErr w:type="spellStart"/>
      <w:r>
        <w:rPr>
          <w:sz w:val="14"/>
          <w:szCs w:val="14"/>
        </w:rPr>
        <w:t>parc</w:t>
      </w:r>
      <w:proofErr w:type="spellEnd"/>
      <w:r>
        <w:rPr>
          <w:sz w:val="14"/>
          <w:szCs w:val="14"/>
        </w:rPr>
        <w:t>. 726 č. orientační 58</w:t>
      </w:r>
    </w:p>
    <w:p w:rsidR="00A7184C" w:rsidRDefault="00EC07F6">
      <w:pPr>
        <w:pStyle w:val="Zkladntext1"/>
        <w:shd w:val="clear" w:color="auto" w:fill="auto"/>
        <w:tabs>
          <w:tab w:val="left" w:pos="5175"/>
          <w:tab w:val="left" w:pos="6846"/>
          <w:tab w:val="left" w:pos="8098"/>
        </w:tabs>
        <w:spacing w:after="120" w:line="240" w:lineRule="auto"/>
        <w:ind w:left="620"/>
      </w:pPr>
      <w:r>
        <w:t xml:space="preserve">Obec/část obce </w:t>
      </w:r>
      <w:r>
        <w:rPr>
          <w:sz w:val="17"/>
          <w:szCs w:val="17"/>
        </w:rPr>
        <w:t>Praha 6 - Ruzyně</w:t>
      </w:r>
      <w:r>
        <w:rPr>
          <w:sz w:val="17"/>
          <w:szCs w:val="17"/>
        </w:rPr>
        <w:tab/>
      </w:r>
      <w:r>
        <w:t>PSČ 16100</w:t>
      </w:r>
      <w:r>
        <w:tab/>
        <w:t>patro 01</w:t>
      </w:r>
      <w:r>
        <w:tab/>
        <w:t>č. bytu 21</w:t>
      </w:r>
    </w:p>
    <w:p w:rsidR="00A7184C" w:rsidRDefault="00EC07F6">
      <w:pPr>
        <w:pStyle w:val="Zkladntext1"/>
        <w:shd w:val="clear" w:color="auto" w:fill="auto"/>
        <w:tabs>
          <w:tab w:val="left" w:pos="5842"/>
        </w:tabs>
        <w:spacing w:after="240" w:line="240" w:lineRule="auto"/>
        <w:ind w:left="620"/>
        <w:rPr>
          <w:sz w:val="14"/>
          <w:szCs w:val="14"/>
        </w:rPr>
      </w:pPr>
      <w:r>
        <w:rPr>
          <w:sz w:val="14"/>
          <w:szCs w:val="14"/>
        </w:rPr>
        <w:t xml:space="preserve">Č. plynoměru / EIC kód' </w:t>
      </w:r>
      <w:r>
        <w:rPr>
          <w:sz w:val="14"/>
          <w:szCs w:val="14"/>
        </w:rPr>
        <w:t>27ZG100Z0211823R</w:t>
      </w:r>
      <w:r>
        <w:rPr>
          <w:sz w:val="14"/>
          <w:szCs w:val="14"/>
        </w:rPr>
        <w:tab/>
        <w:t>Stav plynoměru v celých m3 2283</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68"/>
        <w:gridCol w:w="4579"/>
        <w:gridCol w:w="1795"/>
      </w:tblGrid>
      <w:tr w:rsidR="00A7184C">
        <w:tblPrEx>
          <w:tblCellMar>
            <w:top w:w="0" w:type="dxa"/>
            <w:bottom w:w="0" w:type="dxa"/>
          </w:tblCellMar>
        </w:tblPrEx>
        <w:trPr>
          <w:trHeight w:hRule="exact" w:val="331"/>
          <w:jc w:val="center"/>
        </w:trPr>
        <w:tc>
          <w:tcPr>
            <w:tcW w:w="2568" w:type="dxa"/>
            <w:tcBorders>
              <w:top w:val="single" w:sz="4" w:space="0" w:color="auto"/>
              <w:left w:val="single" w:sz="4" w:space="0" w:color="auto"/>
            </w:tcBorders>
            <w:shd w:val="clear" w:color="auto" w:fill="FFFFFF"/>
            <w:vAlign w:val="bottom"/>
          </w:tcPr>
          <w:p w:rsidR="00A7184C" w:rsidRDefault="00EC07F6">
            <w:pPr>
              <w:pStyle w:val="Jin0"/>
              <w:shd w:val="clear" w:color="auto" w:fill="auto"/>
              <w:spacing w:line="240" w:lineRule="auto"/>
              <w:jc w:val="left"/>
              <w:rPr>
                <w:sz w:val="14"/>
                <w:szCs w:val="14"/>
              </w:rPr>
            </w:pPr>
            <w:r>
              <w:rPr>
                <w:sz w:val="14"/>
                <w:szCs w:val="14"/>
              </w:rPr>
              <w:t>Příjmení, jméno, titul/</w:t>
            </w:r>
            <w:proofErr w:type="spellStart"/>
            <w:r>
              <w:rPr>
                <w:sz w:val="14"/>
                <w:szCs w:val="14"/>
              </w:rPr>
              <w:t>obchodnl</w:t>
            </w:r>
            <w:proofErr w:type="spellEnd"/>
            <w:r>
              <w:rPr>
                <w:sz w:val="14"/>
                <w:szCs w:val="14"/>
              </w:rPr>
              <w:t xml:space="preserve"> firma</w:t>
            </w:r>
          </w:p>
        </w:tc>
        <w:tc>
          <w:tcPr>
            <w:tcW w:w="4579" w:type="dxa"/>
            <w:tcBorders>
              <w:top w:val="single" w:sz="4" w:space="0" w:color="auto"/>
            </w:tcBorders>
            <w:shd w:val="clear" w:color="auto" w:fill="FFFFFF"/>
            <w:vAlign w:val="bottom"/>
          </w:tcPr>
          <w:p w:rsidR="00A7184C" w:rsidRDefault="00A7184C">
            <w:pPr>
              <w:pStyle w:val="Jin0"/>
              <w:shd w:val="clear" w:color="auto" w:fill="auto"/>
              <w:spacing w:line="240" w:lineRule="auto"/>
              <w:jc w:val="left"/>
              <w:rPr>
                <w:sz w:val="17"/>
                <w:szCs w:val="17"/>
              </w:rPr>
            </w:pPr>
          </w:p>
        </w:tc>
        <w:tc>
          <w:tcPr>
            <w:tcW w:w="1795" w:type="dxa"/>
            <w:tcBorders>
              <w:top w:val="single" w:sz="4" w:space="0" w:color="auto"/>
              <w:right w:val="single" w:sz="4" w:space="0" w:color="auto"/>
            </w:tcBorders>
            <w:shd w:val="clear" w:color="auto" w:fill="FFFFFF"/>
          </w:tcPr>
          <w:p w:rsidR="00A7184C" w:rsidRDefault="00A7184C">
            <w:pPr>
              <w:rPr>
                <w:sz w:val="10"/>
                <w:szCs w:val="10"/>
              </w:rPr>
            </w:pPr>
          </w:p>
        </w:tc>
      </w:tr>
      <w:tr w:rsidR="00A7184C">
        <w:tblPrEx>
          <w:tblCellMar>
            <w:top w:w="0" w:type="dxa"/>
            <w:bottom w:w="0" w:type="dxa"/>
          </w:tblCellMar>
        </w:tblPrEx>
        <w:trPr>
          <w:trHeight w:hRule="exact" w:val="278"/>
          <w:jc w:val="center"/>
        </w:trPr>
        <w:tc>
          <w:tcPr>
            <w:tcW w:w="2568" w:type="dxa"/>
            <w:tcBorders>
              <w:left w:val="single" w:sz="4" w:space="0" w:color="auto"/>
            </w:tcBorders>
            <w:shd w:val="clear" w:color="auto" w:fill="FFFFFF"/>
          </w:tcPr>
          <w:p w:rsidR="00A7184C" w:rsidRDefault="00E660C4">
            <w:pPr>
              <w:pStyle w:val="Jin0"/>
              <w:shd w:val="clear" w:color="auto" w:fill="auto"/>
              <w:spacing w:line="240" w:lineRule="auto"/>
              <w:jc w:val="left"/>
              <w:rPr>
                <w:sz w:val="14"/>
                <w:szCs w:val="14"/>
              </w:rPr>
            </w:pPr>
            <w:r>
              <w:rPr>
                <w:sz w:val="14"/>
                <w:szCs w:val="14"/>
              </w:rPr>
              <w:t xml:space="preserve">Datum narození/IĎ </w:t>
            </w:r>
          </w:p>
        </w:tc>
        <w:tc>
          <w:tcPr>
            <w:tcW w:w="4579" w:type="dxa"/>
            <w:tcBorders>
              <w:top w:val="single" w:sz="4" w:space="0" w:color="auto"/>
            </w:tcBorders>
            <w:shd w:val="clear" w:color="auto" w:fill="FFFFFF"/>
          </w:tcPr>
          <w:p w:rsidR="00A7184C" w:rsidRDefault="00A7184C">
            <w:pPr>
              <w:rPr>
                <w:sz w:val="10"/>
                <w:szCs w:val="10"/>
              </w:rPr>
            </w:pPr>
          </w:p>
        </w:tc>
        <w:tc>
          <w:tcPr>
            <w:tcW w:w="1795" w:type="dxa"/>
            <w:tcBorders>
              <w:right w:val="single" w:sz="4" w:space="0" w:color="auto"/>
            </w:tcBorders>
            <w:shd w:val="clear" w:color="auto" w:fill="FFFFFF"/>
          </w:tcPr>
          <w:p w:rsidR="00A7184C" w:rsidRDefault="00A7184C">
            <w:pPr>
              <w:rPr>
                <w:sz w:val="10"/>
                <w:szCs w:val="10"/>
              </w:rPr>
            </w:pPr>
          </w:p>
        </w:tc>
      </w:tr>
      <w:tr w:rsidR="00A7184C">
        <w:tblPrEx>
          <w:tblCellMar>
            <w:top w:w="0" w:type="dxa"/>
            <w:bottom w:w="0" w:type="dxa"/>
          </w:tblCellMar>
        </w:tblPrEx>
        <w:trPr>
          <w:trHeight w:hRule="exact" w:val="240"/>
          <w:jc w:val="center"/>
        </w:trPr>
        <w:tc>
          <w:tcPr>
            <w:tcW w:w="2568" w:type="dxa"/>
            <w:tcBorders>
              <w:top w:val="single" w:sz="4" w:space="0" w:color="auto"/>
              <w:left w:val="single" w:sz="4" w:space="0" w:color="auto"/>
            </w:tcBorders>
            <w:shd w:val="clear" w:color="auto" w:fill="FFFFFF"/>
            <w:vAlign w:val="bottom"/>
          </w:tcPr>
          <w:p w:rsidR="00A7184C" w:rsidRDefault="00EC07F6">
            <w:pPr>
              <w:pStyle w:val="Jin0"/>
              <w:shd w:val="clear" w:color="auto" w:fill="auto"/>
              <w:spacing w:line="240" w:lineRule="auto"/>
              <w:jc w:val="left"/>
              <w:rPr>
                <w:sz w:val="14"/>
                <w:szCs w:val="14"/>
              </w:rPr>
            </w:pPr>
            <w:r>
              <w:rPr>
                <w:sz w:val="14"/>
                <w:szCs w:val="14"/>
              </w:rPr>
              <w:t>Zastoupen |</w:t>
            </w:r>
          </w:p>
        </w:tc>
        <w:tc>
          <w:tcPr>
            <w:tcW w:w="4579" w:type="dxa"/>
            <w:shd w:val="clear" w:color="auto" w:fill="FFFFFF"/>
            <w:vAlign w:val="bottom"/>
          </w:tcPr>
          <w:p w:rsidR="00A7184C" w:rsidRDefault="00EC07F6">
            <w:pPr>
              <w:pStyle w:val="Jin0"/>
              <w:shd w:val="clear" w:color="auto" w:fill="auto"/>
              <w:spacing w:line="240" w:lineRule="auto"/>
              <w:ind w:left="3040"/>
              <w:jc w:val="left"/>
              <w:rPr>
                <w:sz w:val="14"/>
                <w:szCs w:val="14"/>
              </w:rPr>
            </w:pPr>
            <w:r>
              <w:rPr>
                <w:sz w:val="14"/>
                <w:szCs w:val="14"/>
              </w:rPr>
              <w:t>Datum narození/IČ</w:t>
            </w:r>
          </w:p>
        </w:tc>
        <w:tc>
          <w:tcPr>
            <w:tcW w:w="1795" w:type="dxa"/>
            <w:tcBorders>
              <w:right w:val="single" w:sz="4" w:space="0" w:color="auto"/>
            </w:tcBorders>
            <w:shd w:val="clear" w:color="auto" w:fill="FFFFFF"/>
          </w:tcPr>
          <w:p w:rsidR="00A7184C" w:rsidRDefault="00A7184C">
            <w:pPr>
              <w:rPr>
                <w:sz w:val="10"/>
                <w:szCs w:val="10"/>
              </w:rPr>
            </w:pPr>
          </w:p>
        </w:tc>
      </w:tr>
      <w:tr w:rsidR="00A7184C">
        <w:tblPrEx>
          <w:tblCellMar>
            <w:top w:w="0" w:type="dxa"/>
            <w:bottom w:w="0" w:type="dxa"/>
          </w:tblCellMar>
        </w:tblPrEx>
        <w:trPr>
          <w:trHeight w:hRule="exact" w:val="235"/>
          <w:jc w:val="center"/>
        </w:trPr>
        <w:tc>
          <w:tcPr>
            <w:tcW w:w="2568" w:type="dxa"/>
            <w:tcBorders>
              <w:top w:val="single" w:sz="4" w:space="0" w:color="auto"/>
              <w:left w:val="single" w:sz="4" w:space="0" w:color="auto"/>
            </w:tcBorders>
            <w:shd w:val="clear" w:color="auto" w:fill="FFFFFF"/>
          </w:tcPr>
          <w:p w:rsidR="00A7184C" w:rsidRDefault="00EC07F6">
            <w:pPr>
              <w:pStyle w:val="Jin0"/>
              <w:shd w:val="clear" w:color="auto" w:fill="auto"/>
              <w:spacing w:line="240" w:lineRule="auto"/>
              <w:jc w:val="left"/>
              <w:rPr>
                <w:sz w:val="14"/>
                <w:szCs w:val="14"/>
              </w:rPr>
            </w:pPr>
            <w:r>
              <w:rPr>
                <w:sz w:val="14"/>
                <w:szCs w:val="14"/>
              </w:rPr>
              <w:t>Trvalé bydliště/</w:t>
            </w:r>
            <w:proofErr w:type="spellStart"/>
            <w:r>
              <w:rPr>
                <w:sz w:val="14"/>
                <w:szCs w:val="14"/>
              </w:rPr>
              <w:t>sidlo</w:t>
            </w:r>
            <w:proofErr w:type="spellEnd"/>
            <w:r>
              <w:rPr>
                <w:sz w:val="14"/>
                <w:szCs w:val="14"/>
              </w:rPr>
              <w:t xml:space="preserve"> společnosti</w:t>
            </w:r>
          </w:p>
        </w:tc>
        <w:tc>
          <w:tcPr>
            <w:tcW w:w="4579" w:type="dxa"/>
            <w:tcBorders>
              <w:top w:val="single" w:sz="4" w:space="0" w:color="auto"/>
            </w:tcBorders>
            <w:shd w:val="clear" w:color="auto" w:fill="FFFFFF"/>
          </w:tcPr>
          <w:p w:rsidR="00A7184C" w:rsidRDefault="00A7184C">
            <w:pPr>
              <w:rPr>
                <w:sz w:val="10"/>
                <w:szCs w:val="10"/>
              </w:rPr>
            </w:pPr>
          </w:p>
        </w:tc>
        <w:tc>
          <w:tcPr>
            <w:tcW w:w="1795" w:type="dxa"/>
            <w:tcBorders>
              <w:right w:val="single" w:sz="4" w:space="0" w:color="auto"/>
            </w:tcBorders>
            <w:shd w:val="clear" w:color="auto" w:fill="FFFFFF"/>
          </w:tcPr>
          <w:p w:rsidR="00A7184C" w:rsidRDefault="00A7184C">
            <w:pPr>
              <w:rPr>
                <w:sz w:val="10"/>
                <w:szCs w:val="10"/>
              </w:rPr>
            </w:pPr>
          </w:p>
        </w:tc>
      </w:tr>
      <w:tr w:rsidR="00A7184C">
        <w:tblPrEx>
          <w:tblCellMar>
            <w:top w:w="0" w:type="dxa"/>
            <w:bottom w:w="0" w:type="dxa"/>
          </w:tblCellMar>
        </w:tblPrEx>
        <w:trPr>
          <w:trHeight w:hRule="exact" w:val="298"/>
          <w:jc w:val="center"/>
        </w:trPr>
        <w:tc>
          <w:tcPr>
            <w:tcW w:w="2568" w:type="dxa"/>
            <w:tcBorders>
              <w:left w:val="single" w:sz="4" w:space="0" w:color="auto"/>
            </w:tcBorders>
            <w:shd w:val="clear" w:color="auto" w:fill="FFFFFF"/>
          </w:tcPr>
          <w:p w:rsidR="00A7184C" w:rsidRDefault="00EC07F6">
            <w:pPr>
              <w:pStyle w:val="Jin0"/>
              <w:shd w:val="clear" w:color="auto" w:fill="auto"/>
              <w:spacing w:line="240" w:lineRule="auto"/>
              <w:jc w:val="left"/>
              <w:rPr>
                <w:sz w:val="17"/>
                <w:szCs w:val="17"/>
              </w:rPr>
            </w:pPr>
            <w:r>
              <w:rPr>
                <w:sz w:val="17"/>
                <w:szCs w:val="17"/>
              </w:rPr>
              <w:t>Ulice Československé armády</w:t>
            </w:r>
          </w:p>
        </w:tc>
        <w:tc>
          <w:tcPr>
            <w:tcW w:w="4579" w:type="dxa"/>
            <w:shd w:val="clear" w:color="auto" w:fill="FFFFFF"/>
          </w:tcPr>
          <w:p w:rsidR="00A7184C" w:rsidRDefault="00EC07F6">
            <w:pPr>
              <w:pStyle w:val="Jin0"/>
              <w:shd w:val="clear" w:color="auto" w:fill="auto"/>
              <w:spacing w:line="240" w:lineRule="auto"/>
              <w:ind w:left="2700"/>
              <w:jc w:val="left"/>
              <w:rPr>
                <w:sz w:val="14"/>
                <w:szCs w:val="14"/>
              </w:rPr>
            </w:pPr>
            <w:r>
              <w:rPr>
                <w:sz w:val="14"/>
                <w:szCs w:val="14"/>
              </w:rPr>
              <w:t>č popisné/</w:t>
            </w:r>
            <w:proofErr w:type="spellStart"/>
            <w:r>
              <w:rPr>
                <w:sz w:val="14"/>
                <w:szCs w:val="14"/>
              </w:rPr>
              <w:t>parc</w:t>
            </w:r>
            <w:proofErr w:type="spellEnd"/>
            <w:r>
              <w:rPr>
                <w:sz w:val="14"/>
                <w:szCs w:val="14"/>
              </w:rPr>
              <w:t xml:space="preserve"> </w:t>
            </w:r>
            <w:r>
              <w:rPr>
                <w:sz w:val="14"/>
                <w:szCs w:val="14"/>
              </w:rPr>
              <w:t>.23</w:t>
            </w:r>
          </w:p>
        </w:tc>
        <w:tc>
          <w:tcPr>
            <w:tcW w:w="1795" w:type="dxa"/>
            <w:tcBorders>
              <w:right w:val="single" w:sz="4" w:space="0" w:color="auto"/>
            </w:tcBorders>
            <w:shd w:val="clear" w:color="auto" w:fill="FFFFFF"/>
          </w:tcPr>
          <w:p w:rsidR="00A7184C" w:rsidRDefault="00EC07F6">
            <w:pPr>
              <w:pStyle w:val="Jin0"/>
              <w:shd w:val="clear" w:color="auto" w:fill="auto"/>
              <w:spacing w:line="240" w:lineRule="auto"/>
              <w:jc w:val="left"/>
              <w:rPr>
                <w:sz w:val="14"/>
                <w:szCs w:val="14"/>
              </w:rPr>
            </w:pPr>
            <w:r>
              <w:rPr>
                <w:sz w:val="14"/>
                <w:szCs w:val="14"/>
              </w:rPr>
              <w:t xml:space="preserve">č. </w:t>
            </w:r>
            <w:proofErr w:type="spellStart"/>
            <w:r>
              <w:rPr>
                <w:sz w:val="14"/>
                <w:szCs w:val="14"/>
              </w:rPr>
              <w:t>onentačni</w:t>
            </w:r>
            <w:proofErr w:type="spellEnd"/>
            <w:r>
              <w:rPr>
                <w:sz w:val="14"/>
                <w:szCs w:val="14"/>
              </w:rPr>
              <w:t xml:space="preserve"> ,</w:t>
            </w:r>
          </w:p>
        </w:tc>
      </w:tr>
      <w:tr w:rsidR="00A7184C">
        <w:tblPrEx>
          <w:tblCellMar>
            <w:top w:w="0" w:type="dxa"/>
            <w:bottom w:w="0" w:type="dxa"/>
          </w:tblCellMar>
        </w:tblPrEx>
        <w:trPr>
          <w:trHeight w:hRule="exact" w:val="278"/>
          <w:jc w:val="center"/>
        </w:trPr>
        <w:tc>
          <w:tcPr>
            <w:tcW w:w="2568" w:type="dxa"/>
            <w:tcBorders>
              <w:left w:val="single" w:sz="4" w:space="0" w:color="auto"/>
            </w:tcBorders>
            <w:shd w:val="clear" w:color="auto" w:fill="FFFFFF"/>
            <w:vAlign w:val="bottom"/>
          </w:tcPr>
          <w:p w:rsidR="00A7184C" w:rsidRDefault="00EC07F6">
            <w:pPr>
              <w:pStyle w:val="Jin0"/>
              <w:shd w:val="clear" w:color="auto" w:fill="auto"/>
              <w:spacing w:line="240" w:lineRule="auto"/>
              <w:jc w:val="left"/>
              <w:rPr>
                <w:sz w:val="17"/>
                <w:szCs w:val="17"/>
              </w:rPr>
            </w:pPr>
            <w:r>
              <w:rPr>
                <w:sz w:val="14"/>
                <w:szCs w:val="14"/>
              </w:rPr>
              <w:t xml:space="preserve">Obec/část obce </w:t>
            </w:r>
            <w:proofErr w:type="spellStart"/>
            <w:r>
              <w:rPr>
                <w:sz w:val="17"/>
                <w:szCs w:val="17"/>
              </w:rPr>
              <w:t>praha</w:t>
            </w:r>
            <w:proofErr w:type="spellEnd"/>
            <w:r>
              <w:rPr>
                <w:sz w:val="17"/>
                <w:szCs w:val="17"/>
              </w:rPr>
              <w:t>/Praha 6</w:t>
            </w:r>
          </w:p>
        </w:tc>
        <w:tc>
          <w:tcPr>
            <w:tcW w:w="4579" w:type="dxa"/>
            <w:tcBorders>
              <w:top w:val="single" w:sz="4" w:space="0" w:color="auto"/>
            </w:tcBorders>
            <w:shd w:val="clear" w:color="auto" w:fill="FFFFFF"/>
          </w:tcPr>
          <w:p w:rsidR="00A7184C" w:rsidRDefault="00A7184C">
            <w:pPr>
              <w:rPr>
                <w:sz w:val="10"/>
                <w:szCs w:val="10"/>
              </w:rPr>
            </w:pPr>
          </w:p>
        </w:tc>
        <w:tc>
          <w:tcPr>
            <w:tcW w:w="1795" w:type="dxa"/>
            <w:tcBorders>
              <w:right w:val="single" w:sz="4" w:space="0" w:color="auto"/>
            </w:tcBorders>
            <w:shd w:val="clear" w:color="auto" w:fill="FFFFFF"/>
            <w:vAlign w:val="bottom"/>
          </w:tcPr>
          <w:p w:rsidR="00A7184C" w:rsidRDefault="00EC07F6">
            <w:pPr>
              <w:pStyle w:val="Jin0"/>
              <w:shd w:val="clear" w:color="auto" w:fill="auto"/>
              <w:spacing w:line="240" w:lineRule="auto"/>
              <w:jc w:val="left"/>
              <w:rPr>
                <w:sz w:val="17"/>
                <w:szCs w:val="17"/>
              </w:rPr>
            </w:pPr>
            <w:r>
              <w:rPr>
                <w:sz w:val="14"/>
                <w:szCs w:val="14"/>
              </w:rPr>
              <w:t xml:space="preserve">PSČ </w:t>
            </w:r>
            <w:r>
              <w:rPr>
                <w:sz w:val="17"/>
                <w:szCs w:val="17"/>
              </w:rPr>
              <w:t>160 00</w:t>
            </w:r>
          </w:p>
        </w:tc>
      </w:tr>
      <w:tr w:rsidR="00A7184C">
        <w:tblPrEx>
          <w:tblCellMar>
            <w:top w:w="0" w:type="dxa"/>
            <w:bottom w:w="0" w:type="dxa"/>
          </w:tblCellMar>
        </w:tblPrEx>
        <w:trPr>
          <w:trHeight w:hRule="exact" w:val="250"/>
          <w:jc w:val="center"/>
        </w:trPr>
        <w:tc>
          <w:tcPr>
            <w:tcW w:w="2568" w:type="dxa"/>
            <w:tcBorders>
              <w:left w:val="single" w:sz="4" w:space="0" w:color="auto"/>
            </w:tcBorders>
            <w:shd w:val="clear" w:color="auto" w:fill="FFFFFF"/>
            <w:vAlign w:val="bottom"/>
          </w:tcPr>
          <w:p w:rsidR="00A7184C" w:rsidRDefault="00EC07F6">
            <w:pPr>
              <w:pStyle w:val="Jin0"/>
              <w:shd w:val="clear" w:color="auto" w:fill="auto"/>
              <w:spacing w:line="240" w:lineRule="auto"/>
              <w:jc w:val="left"/>
              <w:rPr>
                <w:sz w:val="14"/>
                <w:szCs w:val="14"/>
              </w:rPr>
            </w:pPr>
            <w:r>
              <w:rPr>
                <w:sz w:val="14"/>
                <w:szCs w:val="14"/>
              </w:rPr>
              <w:t>Kontakty</w:t>
            </w:r>
          </w:p>
        </w:tc>
        <w:tc>
          <w:tcPr>
            <w:tcW w:w="4579" w:type="dxa"/>
            <w:shd w:val="clear" w:color="auto" w:fill="FFFFFF"/>
          </w:tcPr>
          <w:p w:rsidR="00A7184C" w:rsidRDefault="00A7184C">
            <w:pPr>
              <w:rPr>
                <w:sz w:val="10"/>
                <w:szCs w:val="10"/>
              </w:rPr>
            </w:pPr>
          </w:p>
        </w:tc>
        <w:tc>
          <w:tcPr>
            <w:tcW w:w="1795" w:type="dxa"/>
            <w:tcBorders>
              <w:right w:val="single" w:sz="4" w:space="0" w:color="auto"/>
            </w:tcBorders>
            <w:shd w:val="clear" w:color="auto" w:fill="FFFFFF"/>
          </w:tcPr>
          <w:p w:rsidR="00A7184C" w:rsidRDefault="00A7184C">
            <w:pPr>
              <w:rPr>
                <w:sz w:val="10"/>
                <w:szCs w:val="10"/>
              </w:rPr>
            </w:pPr>
          </w:p>
        </w:tc>
      </w:tr>
      <w:tr w:rsidR="00A7184C">
        <w:tblPrEx>
          <w:tblCellMar>
            <w:top w:w="0" w:type="dxa"/>
            <w:bottom w:w="0" w:type="dxa"/>
          </w:tblCellMar>
        </w:tblPrEx>
        <w:trPr>
          <w:trHeight w:hRule="exact" w:val="298"/>
          <w:jc w:val="center"/>
        </w:trPr>
        <w:tc>
          <w:tcPr>
            <w:tcW w:w="2568" w:type="dxa"/>
            <w:tcBorders>
              <w:left w:val="single" w:sz="4" w:space="0" w:color="auto"/>
              <w:bottom w:val="single" w:sz="4" w:space="0" w:color="auto"/>
            </w:tcBorders>
            <w:shd w:val="clear" w:color="auto" w:fill="FFFFFF"/>
          </w:tcPr>
          <w:p w:rsidR="00A7184C" w:rsidRDefault="00EC07F6">
            <w:pPr>
              <w:pStyle w:val="Jin0"/>
              <w:shd w:val="clear" w:color="auto" w:fill="auto"/>
              <w:spacing w:line="240" w:lineRule="auto"/>
              <w:jc w:val="left"/>
              <w:rPr>
                <w:sz w:val="14"/>
                <w:szCs w:val="14"/>
              </w:rPr>
            </w:pPr>
            <w:r>
              <w:rPr>
                <w:sz w:val="14"/>
                <w:szCs w:val="14"/>
              </w:rPr>
              <w:t>Kontaktní telefon</w:t>
            </w:r>
          </w:p>
        </w:tc>
        <w:tc>
          <w:tcPr>
            <w:tcW w:w="4579" w:type="dxa"/>
            <w:tcBorders>
              <w:bottom w:val="single" w:sz="4" w:space="0" w:color="auto"/>
            </w:tcBorders>
            <w:shd w:val="clear" w:color="auto" w:fill="FFFFFF"/>
          </w:tcPr>
          <w:p w:rsidR="00A7184C" w:rsidRDefault="00E660C4" w:rsidP="00E660C4">
            <w:pPr>
              <w:pStyle w:val="Jin0"/>
              <w:shd w:val="clear" w:color="auto" w:fill="auto"/>
              <w:spacing w:line="240" w:lineRule="auto"/>
              <w:ind w:left="1260"/>
              <w:jc w:val="left"/>
              <w:rPr>
                <w:sz w:val="17"/>
                <w:szCs w:val="17"/>
              </w:rPr>
            </w:pPr>
            <w:r>
              <w:rPr>
                <w:sz w:val="17"/>
                <w:szCs w:val="17"/>
              </w:rPr>
              <w:t>e-mail</w:t>
            </w:r>
          </w:p>
        </w:tc>
        <w:tc>
          <w:tcPr>
            <w:tcW w:w="1795" w:type="dxa"/>
            <w:tcBorders>
              <w:bottom w:val="single" w:sz="4" w:space="0" w:color="auto"/>
              <w:right w:val="single" w:sz="4" w:space="0" w:color="auto"/>
            </w:tcBorders>
            <w:shd w:val="clear" w:color="auto" w:fill="FFFFFF"/>
          </w:tcPr>
          <w:p w:rsidR="00A7184C" w:rsidRDefault="00A7184C">
            <w:pPr>
              <w:rPr>
                <w:sz w:val="10"/>
                <w:szCs w:val="10"/>
              </w:rPr>
            </w:pPr>
          </w:p>
        </w:tc>
      </w:tr>
    </w:tbl>
    <w:p w:rsidR="00A7184C" w:rsidRDefault="00EC07F6">
      <w:pPr>
        <w:pStyle w:val="Titulektabulky0"/>
        <w:shd w:val="clear" w:color="auto" w:fill="auto"/>
        <w:rPr>
          <w:sz w:val="15"/>
          <w:szCs w:val="15"/>
        </w:rPr>
      </w:pPr>
      <w:r>
        <w:rPr>
          <w:rFonts w:ascii="Arial" w:eastAsia="Arial" w:hAnsi="Arial" w:cs="Arial"/>
          <w:sz w:val="15"/>
          <w:szCs w:val="15"/>
        </w:rPr>
        <w:t xml:space="preserve">Adresa pro zaslání konečného vyúčtování (v případě, že je odlišná od trvalého </w:t>
      </w:r>
      <w:r>
        <w:rPr>
          <w:rFonts w:ascii="Arial" w:eastAsia="Arial" w:hAnsi="Arial" w:cs="Arial"/>
          <w:sz w:val="15"/>
          <w:szCs w:val="15"/>
        </w:rPr>
        <w:t>bydliště)</w:t>
      </w:r>
    </w:p>
    <w:p w:rsidR="00A7184C" w:rsidRDefault="00A7184C">
      <w:pPr>
        <w:spacing w:after="46" w:line="14" w:lineRule="exact"/>
      </w:pPr>
    </w:p>
    <w:p w:rsidR="00A7184C" w:rsidRDefault="00A7184C">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853"/>
        <w:gridCol w:w="2165"/>
        <w:gridCol w:w="1930"/>
      </w:tblGrid>
      <w:tr w:rsidR="00A7184C">
        <w:tblPrEx>
          <w:tblCellMar>
            <w:top w:w="0" w:type="dxa"/>
            <w:bottom w:w="0" w:type="dxa"/>
          </w:tblCellMar>
        </w:tblPrEx>
        <w:trPr>
          <w:trHeight w:hRule="exact" w:val="706"/>
          <w:jc w:val="center"/>
        </w:trPr>
        <w:tc>
          <w:tcPr>
            <w:tcW w:w="4853" w:type="dxa"/>
            <w:tcBorders>
              <w:top w:val="single" w:sz="4" w:space="0" w:color="auto"/>
              <w:left w:val="single" w:sz="4" w:space="0" w:color="auto"/>
            </w:tcBorders>
            <w:shd w:val="clear" w:color="auto" w:fill="FFFFFF"/>
            <w:vAlign w:val="center"/>
          </w:tcPr>
          <w:p w:rsidR="00A7184C" w:rsidRDefault="00EC07F6">
            <w:pPr>
              <w:pStyle w:val="Jin0"/>
              <w:shd w:val="clear" w:color="auto" w:fill="auto"/>
              <w:spacing w:after="140" w:line="240" w:lineRule="auto"/>
              <w:jc w:val="left"/>
              <w:rPr>
                <w:sz w:val="17"/>
                <w:szCs w:val="17"/>
              </w:rPr>
            </w:pPr>
            <w:r>
              <w:rPr>
                <w:sz w:val="14"/>
                <w:szCs w:val="14"/>
              </w:rPr>
              <w:t>Příjmení, jméno titul/</w:t>
            </w:r>
            <w:proofErr w:type="spellStart"/>
            <w:r>
              <w:rPr>
                <w:sz w:val="14"/>
                <w:szCs w:val="14"/>
              </w:rPr>
              <w:t>obchodnl</w:t>
            </w:r>
            <w:proofErr w:type="spellEnd"/>
            <w:r>
              <w:rPr>
                <w:sz w:val="14"/>
                <w:szCs w:val="14"/>
              </w:rPr>
              <w:t xml:space="preserve"> firma </w:t>
            </w:r>
          </w:p>
          <w:p w:rsidR="00A7184C" w:rsidRDefault="00E660C4">
            <w:pPr>
              <w:pStyle w:val="Jin0"/>
              <w:shd w:val="clear" w:color="auto" w:fill="auto"/>
              <w:spacing w:line="240" w:lineRule="auto"/>
              <w:jc w:val="left"/>
              <w:rPr>
                <w:sz w:val="17"/>
                <w:szCs w:val="17"/>
              </w:rPr>
            </w:pPr>
            <w:r>
              <w:rPr>
                <w:sz w:val="17"/>
                <w:szCs w:val="17"/>
              </w:rPr>
              <w:t>Ulice</w:t>
            </w:r>
          </w:p>
        </w:tc>
        <w:tc>
          <w:tcPr>
            <w:tcW w:w="2165" w:type="dxa"/>
            <w:tcBorders>
              <w:top w:val="single" w:sz="4" w:space="0" w:color="auto"/>
            </w:tcBorders>
            <w:shd w:val="clear" w:color="auto" w:fill="FFFFFF"/>
            <w:vAlign w:val="bottom"/>
          </w:tcPr>
          <w:p w:rsidR="00A7184C" w:rsidRDefault="00EC07F6">
            <w:pPr>
              <w:pStyle w:val="Jin0"/>
              <w:shd w:val="clear" w:color="auto" w:fill="auto"/>
              <w:spacing w:line="240" w:lineRule="auto"/>
              <w:ind w:right="200"/>
              <w:jc w:val="center"/>
              <w:rPr>
                <w:sz w:val="14"/>
                <w:szCs w:val="14"/>
              </w:rPr>
            </w:pPr>
            <w:r>
              <w:rPr>
                <w:sz w:val="14"/>
                <w:szCs w:val="14"/>
              </w:rPr>
              <w:t>č. popisné/</w:t>
            </w:r>
            <w:proofErr w:type="spellStart"/>
            <w:r>
              <w:rPr>
                <w:sz w:val="14"/>
                <w:szCs w:val="14"/>
              </w:rPr>
              <w:t>parc</w:t>
            </w:r>
            <w:proofErr w:type="spellEnd"/>
            <w:r>
              <w:rPr>
                <w:sz w:val="14"/>
                <w:szCs w:val="14"/>
              </w:rPr>
              <w:t xml:space="preserve"> 2121</w:t>
            </w:r>
          </w:p>
        </w:tc>
        <w:tc>
          <w:tcPr>
            <w:tcW w:w="1930" w:type="dxa"/>
            <w:tcBorders>
              <w:top w:val="single" w:sz="4" w:space="0" w:color="auto"/>
              <w:right w:val="single" w:sz="4" w:space="0" w:color="auto"/>
            </w:tcBorders>
            <w:shd w:val="clear" w:color="auto" w:fill="FFFFFF"/>
            <w:vAlign w:val="bottom"/>
          </w:tcPr>
          <w:p w:rsidR="00A7184C" w:rsidRDefault="00EC07F6">
            <w:pPr>
              <w:pStyle w:val="Jin0"/>
              <w:shd w:val="clear" w:color="auto" w:fill="auto"/>
              <w:spacing w:line="240" w:lineRule="auto"/>
              <w:ind w:left="160"/>
              <w:jc w:val="left"/>
              <w:rPr>
                <w:sz w:val="14"/>
                <w:szCs w:val="14"/>
              </w:rPr>
            </w:pPr>
            <w:r>
              <w:rPr>
                <w:sz w:val="14"/>
                <w:szCs w:val="14"/>
              </w:rPr>
              <w:t>č. orientační 11</w:t>
            </w:r>
          </w:p>
        </w:tc>
      </w:tr>
      <w:tr w:rsidR="00A7184C">
        <w:tblPrEx>
          <w:tblCellMar>
            <w:top w:w="0" w:type="dxa"/>
            <w:bottom w:w="0" w:type="dxa"/>
          </w:tblCellMar>
        </w:tblPrEx>
        <w:trPr>
          <w:trHeight w:hRule="exact" w:val="355"/>
          <w:jc w:val="center"/>
        </w:trPr>
        <w:tc>
          <w:tcPr>
            <w:tcW w:w="4853" w:type="dxa"/>
            <w:tcBorders>
              <w:left w:val="single" w:sz="4" w:space="0" w:color="auto"/>
            </w:tcBorders>
            <w:shd w:val="clear" w:color="auto" w:fill="FFFFFF"/>
            <w:vAlign w:val="center"/>
          </w:tcPr>
          <w:p w:rsidR="00A7184C" w:rsidRDefault="00EC07F6">
            <w:pPr>
              <w:pStyle w:val="Jin0"/>
              <w:shd w:val="clear" w:color="auto" w:fill="auto"/>
              <w:spacing w:line="240" w:lineRule="auto"/>
              <w:jc w:val="left"/>
              <w:rPr>
                <w:sz w:val="17"/>
                <w:szCs w:val="17"/>
              </w:rPr>
            </w:pPr>
            <w:r>
              <w:rPr>
                <w:sz w:val="14"/>
                <w:szCs w:val="14"/>
              </w:rPr>
              <w:t xml:space="preserve">Obec/část obce </w:t>
            </w:r>
          </w:p>
        </w:tc>
        <w:tc>
          <w:tcPr>
            <w:tcW w:w="2165" w:type="dxa"/>
            <w:shd w:val="clear" w:color="auto" w:fill="FFFFFF"/>
          </w:tcPr>
          <w:p w:rsidR="00A7184C" w:rsidRDefault="00A7184C">
            <w:pPr>
              <w:rPr>
                <w:sz w:val="10"/>
                <w:szCs w:val="10"/>
              </w:rPr>
            </w:pPr>
          </w:p>
        </w:tc>
        <w:tc>
          <w:tcPr>
            <w:tcW w:w="1930" w:type="dxa"/>
            <w:tcBorders>
              <w:right w:val="single" w:sz="4" w:space="0" w:color="auto"/>
            </w:tcBorders>
            <w:shd w:val="clear" w:color="auto" w:fill="FFFFFF"/>
            <w:vAlign w:val="center"/>
          </w:tcPr>
          <w:p w:rsidR="00A7184C" w:rsidRDefault="00EC07F6">
            <w:pPr>
              <w:pStyle w:val="Jin0"/>
              <w:shd w:val="clear" w:color="auto" w:fill="auto"/>
              <w:spacing w:line="240" w:lineRule="auto"/>
              <w:ind w:left="220"/>
              <w:jc w:val="left"/>
              <w:rPr>
                <w:sz w:val="14"/>
                <w:szCs w:val="14"/>
              </w:rPr>
            </w:pPr>
            <w:r>
              <w:rPr>
                <w:sz w:val="14"/>
                <w:szCs w:val="14"/>
              </w:rPr>
              <w:t>PSČ 120 00</w:t>
            </w:r>
          </w:p>
        </w:tc>
      </w:tr>
      <w:tr w:rsidR="00A7184C">
        <w:tblPrEx>
          <w:tblCellMar>
            <w:top w:w="0" w:type="dxa"/>
            <w:bottom w:w="0" w:type="dxa"/>
          </w:tblCellMar>
        </w:tblPrEx>
        <w:trPr>
          <w:trHeight w:hRule="exact" w:val="341"/>
          <w:jc w:val="center"/>
        </w:trPr>
        <w:tc>
          <w:tcPr>
            <w:tcW w:w="4853" w:type="dxa"/>
            <w:tcBorders>
              <w:left w:val="single" w:sz="4" w:space="0" w:color="auto"/>
              <w:bottom w:val="single" w:sz="4" w:space="0" w:color="auto"/>
            </w:tcBorders>
            <w:shd w:val="clear" w:color="auto" w:fill="FFFFFF"/>
          </w:tcPr>
          <w:p w:rsidR="00A7184C" w:rsidRDefault="00EC07F6">
            <w:pPr>
              <w:pStyle w:val="Jin0"/>
              <w:shd w:val="clear" w:color="auto" w:fill="auto"/>
              <w:spacing w:line="240" w:lineRule="auto"/>
              <w:jc w:val="left"/>
              <w:rPr>
                <w:sz w:val="17"/>
                <w:szCs w:val="17"/>
              </w:rPr>
            </w:pPr>
            <w:r>
              <w:rPr>
                <w:sz w:val="14"/>
                <w:szCs w:val="14"/>
              </w:rPr>
              <w:t xml:space="preserve">E-mail </w:t>
            </w:r>
          </w:p>
        </w:tc>
        <w:tc>
          <w:tcPr>
            <w:tcW w:w="2165" w:type="dxa"/>
            <w:tcBorders>
              <w:bottom w:val="single" w:sz="4" w:space="0" w:color="auto"/>
            </w:tcBorders>
            <w:shd w:val="clear" w:color="auto" w:fill="FFFFFF"/>
          </w:tcPr>
          <w:p w:rsidR="00A7184C" w:rsidRDefault="00A7184C">
            <w:pPr>
              <w:rPr>
                <w:sz w:val="10"/>
                <w:szCs w:val="10"/>
              </w:rPr>
            </w:pPr>
          </w:p>
        </w:tc>
        <w:tc>
          <w:tcPr>
            <w:tcW w:w="1930" w:type="dxa"/>
            <w:tcBorders>
              <w:bottom w:val="single" w:sz="4" w:space="0" w:color="auto"/>
              <w:right w:val="single" w:sz="4" w:space="0" w:color="auto"/>
            </w:tcBorders>
            <w:shd w:val="clear" w:color="auto" w:fill="FFFFFF"/>
          </w:tcPr>
          <w:p w:rsidR="00A7184C" w:rsidRDefault="00A7184C">
            <w:pPr>
              <w:rPr>
                <w:sz w:val="10"/>
                <w:szCs w:val="10"/>
              </w:rPr>
            </w:pPr>
          </w:p>
        </w:tc>
      </w:tr>
    </w:tbl>
    <w:p w:rsidR="00A7184C" w:rsidRDefault="00EC07F6">
      <w:pPr>
        <w:pStyle w:val="Titulektabulky0"/>
        <w:shd w:val="clear" w:color="auto" w:fill="auto"/>
        <w:ind w:left="106"/>
        <w:rPr>
          <w:sz w:val="14"/>
          <w:szCs w:val="14"/>
        </w:rPr>
      </w:pPr>
      <w:r>
        <w:rPr>
          <w:rFonts w:ascii="Arial" w:eastAsia="Arial" w:hAnsi="Arial" w:cs="Arial"/>
          <w:sz w:val="14"/>
          <w:szCs w:val="14"/>
        </w:rPr>
        <w:t xml:space="preserve">(dále </w:t>
      </w:r>
      <w:proofErr w:type="gramStart"/>
      <w:r>
        <w:rPr>
          <w:rFonts w:ascii="Arial" w:eastAsia="Arial" w:hAnsi="Arial" w:cs="Arial"/>
          <w:sz w:val="14"/>
          <w:szCs w:val="14"/>
        </w:rPr>
        <w:t>jen</w:t>
      </w:r>
      <w:proofErr w:type="gramEnd"/>
      <w:r>
        <w:rPr>
          <w:rFonts w:ascii="Arial" w:eastAsia="Arial" w:hAnsi="Arial" w:cs="Arial"/>
          <w:sz w:val="14"/>
          <w:szCs w:val="14"/>
        </w:rPr>
        <w:t xml:space="preserve"> .</w:t>
      </w:r>
      <w:proofErr w:type="gramStart"/>
      <w:r>
        <w:rPr>
          <w:rFonts w:ascii="Arial" w:eastAsia="Arial" w:hAnsi="Arial" w:cs="Arial"/>
          <w:sz w:val="14"/>
          <w:szCs w:val="14"/>
        </w:rPr>
        <w:t>stávající</w:t>
      </w:r>
      <w:proofErr w:type="gramEnd"/>
      <w:r>
        <w:rPr>
          <w:rFonts w:ascii="Arial" w:eastAsia="Arial" w:hAnsi="Arial" w:cs="Arial"/>
          <w:sz w:val="14"/>
          <w:szCs w:val="14"/>
        </w:rPr>
        <w:t xml:space="preserve"> Zákazník")</w:t>
      </w:r>
    </w:p>
    <w:p w:rsidR="00A7184C" w:rsidRDefault="00EC07F6">
      <w:pPr>
        <w:pStyle w:val="Titulektabulky0"/>
        <w:shd w:val="clear" w:color="auto" w:fill="auto"/>
        <w:ind w:left="29"/>
        <w:rPr>
          <w:sz w:val="13"/>
          <w:szCs w:val="13"/>
        </w:rPr>
      </w:pPr>
      <w:r>
        <w:rPr>
          <w:rFonts w:ascii="Arial" w:eastAsia="Arial" w:hAnsi="Arial" w:cs="Arial"/>
          <w:i/>
          <w:iCs/>
          <w:sz w:val="13"/>
          <w:szCs w:val="13"/>
        </w:rPr>
        <w:t>' povinný údaj</w:t>
      </w:r>
    </w:p>
    <w:p w:rsidR="00A7184C" w:rsidRDefault="00A7184C">
      <w:pPr>
        <w:spacing w:after="546" w:line="14" w:lineRule="exact"/>
      </w:pPr>
    </w:p>
    <w:p w:rsidR="00A7184C" w:rsidRDefault="00EC07F6">
      <w:pPr>
        <w:pStyle w:val="Zkladntext1"/>
        <w:shd w:val="clear" w:color="auto" w:fill="auto"/>
        <w:spacing w:line="276" w:lineRule="auto"/>
        <w:ind w:left="500" w:right="160" w:firstLine="40"/>
        <w:rPr>
          <w:sz w:val="14"/>
          <w:szCs w:val="14"/>
        </w:rPr>
      </w:pPr>
      <w:r>
        <w:rPr>
          <w:sz w:val="14"/>
          <w:szCs w:val="14"/>
        </w:rPr>
        <w:t xml:space="preserve">Stávající Zákazník tímto žádá Pražskou plynárenskou, a. s (dále </w:t>
      </w:r>
      <w:proofErr w:type="gramStart"/>
      <w:r>
        <w:rPr>
          <w:sz w:val="14"/>
          <w:szCs w:val="14"/>
        </w:rPr>
        <w:t>jen ,,PP</w:t>
      </w:r>
      <w:proofErr w:type="gramEnd"/>
      <w:r>
        <w:rPr>
          <w:sz w:val="14"/>
          <w:szCs w:val="14"/>
        </w:rPr>
        <w:t xml:space="preserve">') o ukončení Smlouvy o sdružených službách dodávky zemního plynu dohodou, a to ke dni, kdy příslušný provozovatel distribuční soustavy uzavře s novým zákazníkem, uvedeným ve 2. části </w:t>
      </w:r>
      <w:r>
        <w:rPr>
          <w:sz w:val="14"/>
          <w:szCs w:val="14"/>
        </w:rPr>
        <w:t>tohoto formuláře. Smlouvu o připojení k distribuční soustavě a odběrné místo pro něj zaregistruje u příslušného provozovatele distribuční soustavy.</w:t>
      </w:r>
    </w:p>
    <w:p w:rsidR="00A7184C" w:rsidRDefault="00EC07F6">
      <w:pPr>
        <w:spacing w:line="14" w:lineRule="exact"/>
        <w:sectPr w:rsidR="00A7184C">
          <w:footerReference w:type="default" r:id="rId24"/>
          <w:footerReference w:type="first" r:id="rId25"/>
          <w:pgSz w:w="11900" w:h="16840"/>
          <w:pgMar w:top="1163" w:right="1198" w:bottom="2262" w:left="1068" w:header="0" w:footer="3" w:gutter="0"/>
          <w:cols w:space="720"/>
          <w:noEndnote/>
          <w:titlePg/>
          <w:docGrid w:linePitch="360"/>
        </w:sectPr>
      </w:pPr>
      <w:r>
        <w:rPr>
          <w:noProof/>
          <w:lang w:bidi="ar-SA"/>
        </w:rPr>
        <w:drawing>
          <wp:anchor distT="283210" distB="6350" distL="114300" distR="1662430" simplePos="0" relativeHeight="125829449" behindDoc="0" locked="0" layoutInCell="1" allowOverlap="1">
            <wp:simplePos x="0" y="0"/>
            <wp:positionH relativeFrom="page">
              <wp:posOffset>1031875</wp:posOffset>
            </wp:positionH>
            <wp:positionV relativeFrom="paragraph">
              <wp:posOffset>292100</wp:posOffset>
            </wp:positionV>
            <wp:extent cx="2018030" cy="237490"/>
            <wp:effectExtent l="0" t="0" r="0" b="0"/>
            <wp:wrapTopAndBottom/>
            <wp:docPr id="99" name="Shape 99"/>
            <wp:cNvGraphicFramePr/>
            <a:graphic xmlns:a="http://schemas.openxmlformats.org/drawingml/2006/main">
              <a:graphicData uri="http://schemas.openxmlformats.org/drawingml/2006/picture">
                <pic:pic xmlns:pic="http://schemas.openxmlformats.org/drawingml/2006/picture">
                  <pic:nvPicPr>
                    <pic:cNvPr id="100" name="Picture box 100"/>
                    <pic:cNvPicPr/>
                  </pic:nvPicPr>
                  <pic:blipFill>
                    <a:blip r:embed="rId26"/>
                    <a:stretch/>
                  </pic:blipFill>
                  <pic:spPr>
                    <a:xfrm>
                      <a:off x="0" y="0"/>
                      <a:ext cx="2018030" cy="237490"/>
                    </a:xfrm>
                    <a:prstGeom prst="rect">
                      <a:avLst/>
                    </a:prstGeom>
                  </pic:spPr>
                </pic:pic>
              </a:graphicData>
            </a:graphic>
          </wp:anchor>
        </w:drawing>
      </w:r>
      <w:r>
        <w:rPr>
          <w:noProof/>
          <w:lang w:bidi="ar-SA"/>
        </w:rPr>
        <mc:AlternateContent>
          <mc:Choice Requires="wps">
            <w:drawing>
              <wp:anchor distT="0" distB="0" distL="0" distR="0" simplePos="0" relativeHeight="125829450" behindDoc="0" locked="0" layoutInCell="1" allowOverlap="1">
                <wp:simplePos x="0" y="0"/>
                <wp:positionH relativeFrom="page">
                  <wp:posOffset>3131820</wp:posOffset>
                </wp:positionH>
                <wp:positionV relativeFrom="paragraph">
                  <wp:posOffset>334645</wp:posOffset>
                </wp:positionV>
                <wp:extent cx="1463040" cy="201295"/>
                <wp:effectExtent l="0" t="0" r="0" b="0"/>
                <wp:wrapTopAndBottom/>
                <wp:docPr id="101" name="Shape 101"/>
                <wp:cNvGraphicFramePr/>
                <a:graphic xmlns:a="http://schemas.openxmlformats.org/drawingml/2006/main">
                  <a:graphicData uri="http://schemas.microsoft.com/office/word/2010/wordprocessingShape">
                    <wps:wsp>
                      <wps:cNvSpPr txBox="1"/>
                      <wps:spPr>
                        <a:xfrm>
                          <a:off x="0" y="0"/>
                          <a:ext cx="1463040" cy="201295"/>
                        </a:xfrm>
                        <a:prstGeom prst="rect">
                          <a:avLst/>
                        </a:prstGeom>
                        <a:noFill/>
                      </wps:spPr>
                      <wps:txbx>
                        <w:txbxContent>
                          <w:p w:rsidR="00A7184C" w:rsidRDefault="00EC07F6">
                            <w:pPr>
                              <w:pStyle w:val="Titulekobrzku0"/>
                              <w:shd w:val="clear" w:color="auto" w:fill="auto"/>
                              <w:tabs>
                                <w:tab w:val="left" w:leader="underscore" w:pos="1718"/>
                              </w:tabs>
                              <w:jc w:val="both"/>
                              <w:rPr>
                                <w:sz w:val="14"/>
                                <w:szCs w:val="14"/>
                              </w:rPr>
                            </w:pPr>
                            <w:proofErr w:type="gramStart"/>
                            <w:r>
                              <w:rPr>
                                <w:sz w:val="14"/>
                                <w:szCs w:val="14"/>
                              </w:rPr>
                              <w:t>Dne ;3. 8. 2023</w:t>
                            </w:r>
                            <w:proofErr w:type="gramEnd"/>
                            <w:r>
                              <w:rPr>
                                <w:sz w:val="14"/>
                                <w:szCs w:val="14"/>
                              </w:rPr>
                              <w:t xml:space="preserve"> </w:t>
                            </w:r>
                            <w:r>
                              <w:rPr>
                                <w:sz w:val="14"/>
                                <w:szCs w:val="14"/>
                              </w:rPr>
                              <w:tab/>
                              <w:t xml:space="preserve"> _</w:t>
                            </w:r>
                          </w:p>
                        </w:txbxContent>
                      </wps:txbx>
                      <wps:bodyPr lIns="0" tIns="0" rIns="0" bIns="0">
                        <a:spAutoFit/>
                      </wps:bodyPr>
                    </wps:wsp>
                  </a:graphicData>
                </a:graphic>
              </wp:anchor>
            </w:drawing>
          </mc:Choice>
          <mc:Fallback>
            <w:pict>
              <v:shape id="_x0000_s1127" type="#_x0000_t202" style="position:absolute;margin-left:246.59999999999999pt;margin-top:26.350000000000001pt;width:115.2pt;height:15.85pt;z-index:-125829303;mso-wrap-distance-left:0;mso-wrap-distance-right:0;mso-position-horizontal-relative:page" filled="f" stroked="f">
                <v:textbox style="mso-fit-shape-to-text:t" inset="0,0,0,0">
                  <w:txbxContent>
                    <w:p>
                      <w:pPr>
                        <w:pStyle w:val="Style38"/>
                        <w:keepNext w:val="0"/>
                        <w:keepLines w:val="0"/>
                        <w:widowControl w:val="0"/>
                        <w:shd w:val="clear" w:color="auto" w:fill="auto"/>
                        <w:tabs>
                          <w:tab w:leader="underscore" w:pos="1718" w:val="left"/>
                        </w:tabs>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cs-CZ" w:eastAsia="cs-CZ" w:bidi="cs-CZ"/>
                        </w:rPr>
                        <w:t xml:space="preserve">Dne ;3. 8. 2023 </w:t>
                        <w:tab/>
                        <w:t xml:space="preserve"> _</w:t>
                      </w:r>
                    </w:p>
                  </w:txbxContent>
                </v:textbox>
                <w10:wrap type="topAndBottom" anchorx="page"/>
              </v:shape>
            </w:pict>
          </mc:Fallback>
        </mc:AlternateContent>
      </w:r>
    </w:p>
    <w:p w:rsidR="00A7184C" w:rsidRDefault="00A7184C">
      <w:pPr>
        <w:spacing w:line="240" w:lineRule="exact"/>
        <w:rPr>
          <w:sz w:val="19"/>
          <w:szCs w:val="19"/>
        </w:rPr>
      </w:pPr>
    </w:p>
    <w:p w:rsidR="00A7184C" w:rsidRDefault="00A7184C">
      <w:pPr>
        <w:spacing w:line="240" w:lineRule="exact"/>
        <w:rPr>
          <w:sz w:val="19"/>
          <w:szCs w:val="19"/>
        </w:rPr>
      </w:pPr>
    </w:p>
    <w:p w:rsidR="00A7184C" w:rsidRDefault="00A7184C">
      <w:pPr>
        <w:spacing w:line="240" w:lineRule="exact"/>
        <w:rPr>
          <w:sz w:val="19"/>
          <w:szCs w:val="19"/>
        </w:rPr>
      </w:pPr>
    </w:p>
    <w:p w:rsidR="00A7184C" w:rsidRDefault="00A7184C">
      <w:pPr>
        <w:spacing w:line="240" w:lineRule="exact"/>
        <w:rPr>
          <w:sz w:val="19"/>
          <w:szCs w:val="19"/>
        </w:rPr>
      </w:pPr>
    </w:p>
    <w:p w:rsidR="00A7184C" w:rsidRDefault="00A7184C">
      <w:pPr>
        <w:spacing w:line="240" w:lineRule="exact"/>
        <w:rPr>
          <w:sz w:val="19"/>
          <w:szCs w:val="19"/>
        </w:rPr>
      </w:pPr>
    </w:p>
    <w:p w:rsidR="00A7184C" w:rsidRDefault="00A7184C">
      <w:pPr>
        <w:spacing w:line="240" w:lineRule="exact"/>
        <w:rPr>
          <w:sz w:val="19"/>
          <w:szCs w:val="19"/>
        </w:rPr>
      </w:pPr>
    </w:p>
    <w:p w:rsidR="00A7184C" w:rsidRDefault="00A7184C">
      <w:pPr>
        <w:spacing w:line="240" w:lineRule="exact"/>
        <w:rPr>
          <w:sz w:val="19"/>
          <w:szCs w:val="19"/>
        </w:rPr>
      </w:pPr>
    </w:p>
    <w:p w:rsidR="00A7184C" w:rsidRDefault="00A7184C">
      <w:pPr>
        <w:spacing w:line="240" w:lineRule="exact"/>
        <w:rPr>
          <w:sz w:val="19"/>
          <w:szCs w:val="19"/>
        </w:rPr>
      </w:pPr>
    </w:p>
    <w:p w:rsidR="00A7184C" w:rsidRDefault="00A7184C">
      <w:pPr>
        <w:spacing w:before="115" w:after="115" w:line="240" w:lineRule="exact"/>
        <w:rPr>
          <w:sz w:val="19"/>
          <w:szCs w:val="19"/>
        </w:rPr>
      </w:pPr>
    </w:p>
    <w:p w:rsidR="00A7184C" w:rsidRDefault="00A7184C">
      <w:pPr>
        <w:spacing w:line="14" w:lineRule="exact"/>
        <w:sectPr w:rsidR="00A7184C">
          <w:type w:val="continuous"/>
          <w:pgSz w:w="11900" w:h="16840"/>
          <w:pgMar w:top="1471" w:right="0" w:bottom="1471" w:left="0" w:header="0" w:footer="3" w:gutter="0"/>
          <w:cols w:space="720"/>
          <w:noEndnote/>
          <w:docGrid w:linePitch="360"/>
        </w:sectPr>
      </w:pPr>
    </w:p>
    <w:p w:rsidR="00A7184C" w:rsidRDefault="00EC07F6">
      <w:pPr>
        <w:pStyle w:val="Zkladntext1"/>
        <w:pBdr>
          <w:top w:val="single" w:sz="4" w:space="0" w:color="auto"/>
        </w:pBdr>
        <w:shd w:val="clear" w:color="auto" w:fill="auto"/>
        <w:spacing w:line="240" w:lineRule="auto"/>
        <w:ind w:left="6020"/>
        <w:jc w:val="left"/>
        <w:rPr>
          <w:sz w:val="14"/>
          <w:szCs w:val="14"/>
        </w:rPr>
        <w:sectPr w:rsidR="00A7184C">
          <w:type w:val="continuous"/>
          <w:pgSz w:w="11900" w:h="16840"/>
          <w:pgMar w:top="1471" w:right="1122" w:bottom="1471" w:left="1168" w:header="0" w:footer="3" w:gutter="0"/>
          <w:cols w:space="720"/>
          <w:noEndnote/>
          <w:docGrid w:linePitch="360"/>
        </w:sectPr>
      </w:pPr>
      <w:proofErr w:type="spellStart"/>
      <w:r>
        <w:rPr>
          <w:sz w:val="14"/>
          <w:szCs w:val="14"/>
        </w:rPr>
        <w:lastRenderedPageBreak/>
        <w:t>podpis,'razítko</w:t>
      </w:r>
      <w:proofErr w:type="spellEnd"/>
      <w:r>
        <w:rPr>
          <w:sz w:val="14"/>
          <w:szCs w:val="14"/>
        </w:rPr>
        <w:t xml:space="preserve"> stávajícího Zákazníka</w:t>
      </w:r>
    </w:p>
    <w:p w:rsidR="00A7184C" w:rsidRDefault="00EC07F6">
      <w:pPr>
        <w:pStyle w:val="Zkladntext1"/>
        <w:numPr>
          <w:ilvl w:val="0"/>
          <w:numId w:val="10"/>
        </w:numPr>
        <w:shd w:val="clear" w:color="auto" w:fill="auto"/>
        <w:tabs>
          <w:tab w:val="left" w:pos="676"/>
        </w:tabs>
        <w:spacing w:line="257" w:lineRule="auto"/>
        <w:ind w:left="600" w:hanging="160"/>
        <w:jc w:val="left"/>
        <w:rPr>
          <w:sz w:val="14"/>
          <w:szCs w:val="14"/>
        </w:rPr>
      </w:pPr>
      <w:r>
        <w:rPr>
          <w:sz w:val="14"/>
          <w:szCs w:val="14"/>
        </w:rPr>
        <w:lastRenderedPageBreak/>
        <w:t xml:space="preserve">Vznikne-li přeplatek, může být použit k </w:t>
      </w:r>
      <w:proofErr w:type="gramStart"/>
      <w:r>
        <w:rPr>
          <w:sz w:val="14"/>
          <w:szCs w:val="14"/>
        </w:rPr>
        <w:t>započteni</w:t>
      </w:r>
      <w:proofErr w:type="gramEnd"/>
      <w:r>
        <w:rPr>
          <w:sz w:val="14"/>
          <w:szCs w:val="14"/>
        </w:rPr>
        <w:t xml:space="preserve"> na případné dluhy Zákazníka vůči Obchodníkovi, nedohodnou-# se smluvní strany jinak. Přeplatek muže být též použit na úhradu záloh na cenu za d</w:t>
      </w:r>
      <w:r>
        <w:rPr>
          <w:sz w:val="14"/>
          <w:szCs w:val="14"/>
        </w:rPr>
        <w:t xml:space="preserve">odávku plynu, resp. její </w:t>
      </w:r>
      <w:proofErr w:type="spellStart"/>
      <w:r>
        <w:rPr>
          <w:sz w:val="14"/>
          <w:szCs w:val="14"/>
        </w:rPr>
        <w:t>čásl</w:t>
      </w:r>
      <w:proofErr w:type="spellEnd"/>
      <w:r>
        <w:rPr>
          <w:sz w:val="14"/>
          <w:szCs w:val="14"/>
        </w:rPr>
        <w:t xml:space="preserve">. a to až do výše </w:t>
      </w:r>
      <w:proofErr w:type="gramStart"/>
      <w:r>
        <w:rPr>
          <w:sz w:val="14"/>
          <w:szCs w:val="14"/>
        </w:rPr>
        <w:t>2 000.- Kč</w:t>
      </w:r>
      <w:proofErr w:type="gramEnd"/>
      <w:r>
        <w:rPr>
          <w:sz w:val="14"/>
          <w:szCs w:val="14"/>
        </w:rPr>
        <w:t>.</w:t>
      </w:r>
    </w:p>
    <w:p w:rsidR="00A7184C" w:rsidRDefault="00EC07F6">
      <w:pPr>
        <w:pStyle w:val="Zkladntext1"/>
        <w:numPr>
          <w:ilvl w:val="0"/>
          <w:numId w:val="10"/>
        </w:numPr>
        <w:shd w:val="clear" w:color="auto" w:fill="auto"/>
        <w:tabs>
          <w:tab w:val="left" w:pos="690"/>
        </w:tabs>
        <w:spacing w:after="100" w:line="240" w:lineRule="auto"/>
        <w:ind w:left="600" w:hanging="160"/>
        <w:jc w:val="left"/>
        <w:rPr>
          <w:sz w:val="14"/>
          <w:szCs w:val="14"/>
        </w:rPr>
      </w:pPr>
      <w:r>
        <w:rPr>
          <w:sz w:val="14"/>
          <w:szCs w:val="14"/>
        </w:rPr>
        <w:t xml:space="preserve">Obchodník </w:t>
      </w:r>
      <w:proofErr w:type="gramStart"/>
      <w:r>
        <w:rPr>
          <w:sz w:val="14"/>
          <w:szCs w:val="14"/>
        </w:rPr>
        <w:t>je</w:t>
      </w:r>
      <w:proofErr w:type="gramEnd"/>
      <w:r>
        <w:rPr>
          <w:sz w:val="14"/>
          <w:szCs w:val="14"/>
        </w:rPr>
        <w:t xml:space="preserve"> oprávněn od Zákazníka požadovat </w:t>
      </w:r>
      <w:proofErr w:type="gramStart"/>
      <w:r>
        <w:rPr>
          <w:sz w:val="14"/>
          <w:szCs w:val="14"/>
        </w:rPr>
        <w:t>složeni</w:t>
      </w:r>
      <w:proofErr w:type="gramEnd"/>
      <w:r>
        <w:rPr>
          <w:sz w:val="14"/>
          <w:szCs w:val="14"/>
        </w:rPr>
        <w:t xml:space="preserve"> kauce, která slouží jako zajištěni případných budoucích pohledávek vzniklých na základě smlouvy.</w:t>
      </w:r>
    </w:p>
    <w:p w:rsidR="00A7184C" w:rsidRDefault="00EC07F6">
      <w:pPr>
        <w:pStyle w:val="Zkladntext1"/>
        <w:numPr>
          <w:ilvl w:val="0"/>
          <w:numId w:val="7"/>
        </w:numPr>
        <w:shd w:val="clear" w:color="auto" w:fill="auto"/>
        <w:tabs>
          <w:tab w:val="left" w:pos="260"/>
        </w:tabs>
        <w:spacing w:line="240" w:lineRule="auto"/>
        <w:jc w:val="left"/>
      </w:pPr>
      <w:r>
        <w:t>Délka trvání závazku</w:t>
      </w:r>
    </w:p>
    <w:p w:rsidR="00A7184C" w:rsidRDefault="00EC07F6">
      <w:pPr>
        <w:pStyle w:val="Zkladntext1"/>
        <w:numPr>
          <w:ilvl w:val="0"/>
          <w:numId w:val="11"/>
        </w:numPr>
        <w:shd w:val="clear" w:color="auto" w:fill="auto"/>
        <w:tabs>
          <w:tab w:val="left" w:pos="542"/>
        </w:tabs>
        <w:spacing w:after="240" w:line="257" w:lineRule="auto"/>
        <w:ind w:left="320"/>
        <w:jc w:val="left"/>
        <w:rPr>
          <w:sz w:val="14"/>
          <w:szCs w:val="14"/>
        </w:rPr>
      </w:pPr>
      <w:r>
        <w:rPr>
          <w:sz w:val="14"/>
          <w:szCs w:val="14"/>
        </w:rPr>
        <w:t>Závazek se uzavírá na dobu</w:t>
      </w:r>
      <w:r>
        <w:rPr>
          <w:sz w:val="14"/>
          <w:szCs w:val="14"/>
        </w:rPr>
        <w:t xml:space="preserve"> neurčitou.</w:t>
      </w:r>
    </w:p>
    <w:p w:rsidR="00A7184C" w:rsidRDefault="00EC07F6">
      <w:pPr>
        <w:pStyle w:val="Zkladntext1"/>
        <w:numPr>
          <w:ilvl w:val="0"/>
          <w:numId w:val="7"/>
        </w:numPr>
        <w:shd w:val="clear" w:color="auto" w:fill="auto"/>
        <w:tabs>
          <w:tab w:val="left" w:pos="303"/>
        </w:tabs>
        <w:spacing w:line="257" w:lineRule="auto"/>
        <w:jc w:val="left"/>
        <w:rPr>
          <w:sz w:val="14"/>
          <w:szCs w:val="14"/>
        </w:rPr>
      </w:pPr>
      <w:r>
        <w:rPr>
          <w:sz w:val="14"/>
          <w:szCs w:val="14"/>
        </w:rPr>
        <w:t>Sankční ujednáni</w:t>
      </w:r>
    </w:p>
    <w:p w:rsidR="00A7184C" w:rsidRDefault="00EC07F6">
      <w:pPr>
        <w:pStyle w:val="Zkladntext1"/>
        <w:numPr>
          <w:ilvl w:val="0"/>
          <w:numId w:val="12"/>
        </w:numPr>
        <w:shd w:val="clear" w:color="auto" w:fill="auto"/>
        <w:tabs>
          <w:tab w:val="left" w:pos="640"/>
        </w:tabs>
        <w:spacing w:line="257" w:lineRule="auto"/>
        <w:ind w:left="420" w:hanging="60"/>
        <w:rPr>
          <w:sz w:val="14"/>
          <w:szCs w:val="14"/>
        </w:rPr>
      </w:pPr>
      <w:r>
        <w:rPr>
          <w:sz w:val="14"/>
          <w:szCs w:val="14"/>
        </w:rPr>
        <w:t xml:space="preserve">V případě nedodržení platebních povinnosti Zákazníka vyplývajících ze Smlouvy, </w:t>
      </w:r>
      <w:proofErr w:type="spellStart"/>
      <w:r>
        <w:rPr>
          <w:sz w:val="14"/>
          <w:szCs w:val="14"/>
        </w:rPr>
        <w:t>kleré</w:t>
      </w:r>
      <w:proofErr w:type="spellEnd"/>
      <w:r>
        <w:rPr>
          <w:sz w:val="14"/>
          <w:szCs w:val="14"/>
        </w:rPr>
        <w:t xml:space="preserve"> vyústi v </w:t>
      </w:r>
      <w:proofErr w:type="gramStart"/>
      <w:r>
        <w:rPr>
          <w:sz w:val="14"/>
          <w:szCs w:val="14"/>
        </w:rPr>
        <w:t>prodleni</w:t>
      </w:r>
      <w:proofErr w:type="gramEnd"/>
      <w:r>
        <w:rPr>
          <w:sz w:val="14"/>
          <w:szCs w:val="14"/>
        </w:rPr>
        <w:t xml:space="preserve"> s úhradou jakékoli jednotlivé platby delší než 10 kalendářních dni. </w:t>
      </w:r>
      <w:proofErr w:type="spellStart"/>
      <w:r>
        <w:rPr>
          <w:sz w:val="14"/>
          <w:szCs w:val="14"/>
        </w:rPr>
        <w:t>jc</w:t>
      </w:r>
      <w:proofErr w:type="spellEnd"/>
      <w:r>
        <w:rPr>
          <w:sz w:val="14"/>
          <w:szCs w:val="14"/>
        </w:rPr>
        <w:t xml:space="preserve"> Zákazník povinen zaplatit Obchodníkovi smluvní pokutu</w:t>
      </w:r>
      <w:r>
        <w:rPr>
          <w:sz w:val="14"/>
          <w:szCs w:val="14"/>
        </w:rPr>
        <w:t xml:space="preserve"> v souladu s CNS ve výši 250,- Kč. Pokud prodlení s úhradou přesáhne 30 kalendářních dnů. </w:t>
      </w:r>
      <w:proofErr w:type="gramStart"/>
      <w:r>
        <w:rPr>
          <w:sz w:val="14"/>
          <w:szCs w:val="14"/>
        </w:rPr>
        <w:t>je</w:t>
      </w:r>
      <w:proofErr w:type="gramEnd"/>
      <w:r>
        <w:rPr>
          <w:sz w:val="14"/>
          <w:szCs w:val="14"/>
        </w:rPr>
        <w:t xml:space="preserve"> Zákazník povinen uhradit dodatečnou smluvní pokutu ve výši 250,- Kč.</w:t>
      </w:r>
    </w:p>
    <w:p w:rsidR="00A7184C" w:rsidRDefault="00EC07F6">
      <w:pPr>
        <w:pStyle w:val="Zkladntext1"/>
        <w:numPr>
          <w:ilvl w:val="0"/>
          <w:numId w:val="12"/>
        </w:numPr>
        <w:shd w:val="clear" w:color="auto" w:fill="auto"/>
        <w:tabs>
          <w:tab w:val="left" w:pos="640"/>
        </w:tabs>
        <w:spacing w:line="257" w:lineRule="auto"/>
        <w:ind w:left="420" w:hanging="60"/>
        <w:rPr>
          <w:sz w:val="14"/>
          <w:szCs w:val="14"/>
        </w:rPr>
      </w:pPr>
      <w:r>
        <w:rPr>
          <w:sz w:val="14"/>
          <w:szCs w:val="14"/>
        </w:rPr>
        <w:t xml:space="preserve">Zákazník je povinen Obchodníkovi zaplatit smluvní pokutu za každé jednotlivé odběrné místo ve </w:t>
      </w:r>
      <w:r>
        <w:rPr>
          <w:sz w:val="14"/>
          <w:szCs w:val="14"/>
        </w:rPr>
        <w:t xml:space="preserve">výši 5.000,- Kč (v případě kategorie Domácnost) a ve výši 10,000,- Kč (v případě kategorie </w:t>
      </w:r>
      <w:proofErr w:type="spellStart"/>
      <w:r>
        <w:rPr>
          <w:sz w:val="14"/>
          <w:szCs w:val="14"/>
        </w:rPr>
        <w:t>Maloodbér</w:t>
      </w:r>
      <w:proofErr w:type="spellEnd"/>
      <w:r>
        <w:rPr>
          <w:sz w:val="14"/>
          <w:szCs w:val="14"/>
        </w:rPr>
        <w:t>) pokud:</w:t>
      </w:r>
    </w:p>
    <w:p w:rsidR="00A7184C" w:rsidRDefault="00EC07F6">
      <w:pPr>
        <w:pStyle w:val="Zkladntext1"/>
        <w:numPr>
          <w:ilvl w:val="0"/>
          <w:numId w:val="13"/>
        </w:numPr>
        <w:shd w:val="clear" w:color="auto" w:fill="auto"/>
        <w:tabs>
          <w:tab w:val="left" w:pos="695"/>
        </w:tabs>
        <w:spacing w:line="257" w:lineRule="auto"/>
        <w:ind w:left="420" w:firstLine="20"/>
        <w:rPr>
          <w:sz w:val="14"/>
          <w:szCs w:val="14"/>
        </w:rPr>
      </w:pPr>
      <w:r>
        <w:rPr>
          <w:sz w:val="14"/>
          <w:szCs w:val="14"/>
        </w:rPr>
        <w:t>ukončí neoprávněně či předčasně Smlouvu či odběr plynu,</w:t>
      </w:r>
    </w:p>
    <w:p w:rsidR="00A7184C" w:rsidRDefault="00EC07F6">
      <w:pPr>
        <w:pStyle w:val="Zkladntext1"/>
        <w:numPr>
          <w:ilvl w:val="0"/>
          <w:numId w:val="13"/>
        </w:numPr>
        <w:shd w:val="clear" w:color="auto" w:fill="auto"/>
        <w:tabs>
          <w:tab w:val="left" w:pos="695"/>
        </w:tabs>
        <w:spacing w:line="257" w:lineRule="auto"/>
        <w:ind w:left="420" w:firstLine="20"/>
        <w:rPr>
          <w:sz w:val="14"/>
          <w:szCs w:val="14"/>
        </w:rPr>
      </w:pPr>
      <w:r>
        <w:rPr>
          <w:sz w:val="14"/>
          <w:szCs w:val="14"/>
        </w:rPr>
        <w:t xml:space="preserve">neumožni Obchodníkovi </w:t>
      </w:r>
      <w:proofErr w:type="gramStart"/>
      <w:r>
        <w:rPr>
          <w:sz w:val="14"/>
          <w:szCs w:val="14"/>
        </w:rPr>
        <w:t>provedeni</w:t>
      </w:r>
      <w:proofErr w:type="gramEnd"/>
      <w:r>
        <w:rPr>
          <w:sz w:val="14"/>
          <w:szCs w:val="14"/>
        </w:rPr>
        <w:t xml:space="preserve"> procesu změny dodavatele plynu do odběrného místa.</w:t>
      </w:r>
    </w:p>
    <w:p w:rsidR="00A7184C" w:rsidRDefault="00EC07F6">
      <w:pPr>
        <w:pStyle w:val="Zkladntext1"/>
        <w:numPr>
          <w:ilvl w:val="0"/>
          <w:numId w:val="12"/>
        </w:numPr>
        <w:shd w:val="clear" w:color="auto" w:fill="auto"/>
        <w:tabs>
          <w:tab w:val="left" w:pos="640"/>
        </w:tabs>
        <w:spacing w:after="120" w:line="257" w:lineRule="auto"/>
        <w:ind w:left="420" w:hanging="60"/>
        <w:rPr>
          <w:sz w:val="14"/>
          <w:szCs w:val="14"/>
        </w:rPr>
      </w:pPr>
      <w:r>
        <w:rPr>
          <w:sz w:val="14"/>
          <w:szCs w:val="14"/>
        </w:rPr>
        <w:t>Úhrada s</w:t>
      </w:r>
      <w:r>
        <w:rPr>
          <w:sz w:val="14"/>
          <w:szCs w:val="14"/>
        </w:rPr>
        <w:t>mluvní pokuty nemá vliv na nárok na náhradu škody včetně ušlého zisku v plném rozsahu.</w:t>
      </w:r>
    </w:p>
    <w:p w:rsidR="00A7184C" w:rsidRDefault="00EC07F6">
      <w:pPr>
        <w:pStyle w:val="Zkladntext1"/>
        <w:numPr>
          <w:ilvl w:val="0"/>
          <w:numId w:val="7"/>
        </w:numPr>
        <w:shd w:val="clear" w:color="auto" w:fill="auto"/>
        <w:tabs>
          <w:tab w:val="left" w:pos="342"/>
        </w:tabs>
        <w:spacing w:after="100" w:line="240" w:lineRule="auto"/>
        <w:jc w:val="left"/>
      </w:pPr>
      <w:r>
        <w:t>Změny smluvních podmínek</w:t>
      </w:r>
    </w:p>
    <w:p w:rsidR="00A7184C" w:rsidRDefault="00EC07F6">
      <w:pPr>
        <w:pStyle w:val="Zkladntext1"/>
        <w:numPr>
          <w:ilvl w:val="0"/>
          <w:numId w:val="14"/>
        </w:numPr>
        <w:shd w:val="clear" w:color="auto" w:fill="auto"/>
        <w:tabs>
          <w:tab w:val="left" w:pos="835"/>
        </w:tabs>
        <w:spacing w:line="259" w:lineRule="auto"/>
        <w:ind w:left="420" w:firstLine="20"/>
        <w:rPr>
          <w:sz w:val="14"/>
          <w:szCs w:val="14"/>
        </w:rPr>
      </w:pPr>
      <w:r>
        <w:rPr>
          <w:sz w:val="14"/>
          <w:szCs w:val="14"/>
        </w:rPr>
        <w:t xml:space="preserve">Smluvní strany sjednávají, že z důvodů vývoje trhu s plynem, změny předmětných </w:t>
      </w:r>
      <w:proofErr w:type="spellStart"/>
      <w:r>
        <w:rPr>
          <w:sz w:val="14"/>
          <w:szCs w:val="14"/>
        </w:rPr>
        <w:t>právnich</w:t>
      </w:r>
      <w:proofErr w:type="spellEnd"/>
      <w:r>
        <w:rPr>
          <w:sz w:val="14"/>
          <w:szCs w:val="14"/>
        </w:rPr>
        <w:t xml:space="preserve"> předpisu (v rámci legislativy ČR či i jiných států Evrop</w:t>
      </w:r>
      <w:r>
        <w:rPr>
          <w:sz w:val="14"/>
          <w:szCs w:val="14"/>
        </w:rPr>
        <w:t xml:space="preserve">ské unie, které mají vliv na konečnou cenu komodity), z důvodu provozních a technologických změn či změny situace ohledně ceny služeb a výše poplatků na poli vymáhání pohledávek, je možné, aby z podnětu Obchodníka došlo ke </w:t>
      </w:r>
      <w:proofErr w:type="gramStart"/>
      <w:r>
        <w:rPr>
          <w:sz w:val="14"/>
          <w:szCs w:val="14"/>
        </w:rPr>
        <w:t>zvýšeni</w:t>
      </w:r>
      <w:proofErr w:type="gramEnd"/>
      <w:r>
        <w:rPr>
          <w:sz w:val="14"/>
          <w:szCs w:val="14"/>
        </w:rPr>
        <w:t xml:space="preserve"> ceny ostatních služeb dod</w:t>
      </w:r>
      <w:r>
        <w:rPr>
          <w:sz w:val="14"/>
          <w:szCs w:val="14"/>
        </w:rPr>
        <w:t>ávky plynu produktu Standard, předepsaných záloh, ke změně OP nebo CNS (dále společně jen jako „změna“).</w:t>
      </w:r>
    </w:p>
    <w:p w:rsidR="00A7184C" w:rsidRDefault="00EC07F6">
      <w:pPr>
        <w:pStyle w:val="Zkladntext1"/>
        <w:numPr>
          <w:ilvl w:val="0"/>
          <w:numId w:val="14"/>
        </w:numPr>
        <w:shd w:val="clear" w:color="auto" w:fill="auto"/>
        <w:tabs>
          <w:tab w:val="left" w:pos="835"/>
        </w:tabs>
        <w:spacing w:after="140" w:line="259" w:lineRule="auto"/>
        <w:ind w:left="420" w:firstLine="20"/>
        <w:rPr>
          <w:sz w:val="14"/>
          <w:szCs w:val="14"/>
        </w:rPr>
      </w:pPr>
      <w:r>
        <w:rPr>
          <w:sz w:val="14"/>
          <w:szCs w:val="14"/>
        </w:rPr>
        <w:t xml:space="preserve">Obchodník je povinen Zákazníkovi změnu oznámit nejpozději </w:t>
      </w:r>
      <w:proofErr w:type="spellStart"/>
      <w:r>
        <w:rPr>
          <w:sz w:val="14"/>
          <w:szCs w:val="14"/>
        </w:rPr>
        <w:t>třcátý</w:t>
      </w:r>
      <w:proofErr w:type="spellEnd"/>
      <w:r>
        <w:rPr>
          <w:sz w:val="14"/>
          <w:szCs w:val="14"/>
        </w:rPr>
        <w:t xml:space="preserve"> den přede dnem účinnosti změny. Obchodník oznámeni, ve kterém uvede konkrétní popis </w:t>
      </w:r>
      <w:r>
        <w:rPr>
          <w:sz w:val="14"/>
          <w:szCs w:val="14"/>
        </w:rPr>
        <w:t xml:space="preserve">změny a datum její účinnosti, provede </w:t>
      </w:r>
      <w:proofErr w:type="spellStart"/>
      <w:r>
        <w:rPr>
          <w:sz w:val="14"/>
          <w:szCs w:val="14"/>
        </w:rPr>
        <w:t>pisemně</w:t>
      </w:r>
      <w:proofErr w:type="spellEnd"/>
      <w:r>
        <w:rPr>
          <w:sz w:val="14"/>
          <w:szCs w:val="14"/>
        </w:rPr>
        <w:t xml:space="preserve">. V případě, že Zákazník s navrhovanou změnou </w:t>
      </w:r>
      <w:proofErr w:type="spellStart"/>
      <w:r>
        <w:rPr>
          <w:sz w:val="14"/>
          <w:szCs w:val="14"/>
        </w:rPr>
        <w:t>netwde</w:t>
      </w:r>
      <w:proofErr w:type="spellEnd"/>
      <w:r>
        <w:rPr>
          <w:sz w:val="14"/>
          <w:szCs w:val="14"/>
        </w:rPr>
        <w:t xml:space="preserve"> souhlasit, má právo bez </w:t>
      </w:r>
      <w:proofErr w:type="gramStart"/>
      <w:r>
        <w:rPr>
          <w:sz w:val="14"/>
          <w:szCs w:val="14"/>
        </w:rPr>
        <w:t>uvedeni</w:t>
      </w:r>
      <w:proofErr w:type="gramEnd"/>
      <w:r>
        <w:rPr>
          <w:sz w:val="14"/>
          <w:szCs w:val="14"/>
        </w:rPr>
        <w:t xml:space="preserve"> důvodu nejpozději desátý den přede dnem účinnosti změny vypovědět Smlouvu. Právo vypovědět Smlouvu podle tohoto bodu Zákazníko</w:t>
      </w:r>
      <w:r>
        <w:rPr>
          <w:sz w:val="14"/>
          <w:szCs w:val="14"/>
        </w:rPr>
        <w:t xml:space="preserve">vi nevzniká v případě </w:t>
      </w:r>
      <w:proofErr w:type="gramStart"/>
      <w:r>
        <w:rPr>
          <w:sz w:val="14"/>
          <w:szCs w:val="14"/>
        </w:rPr>
        <w:t>zvýšeni</w:t>
      </w:r>
      <w:proofErr w:type="gramEnd"/>
      <w:r>
        <w:rPr>
          <w:sz w:val="14"/>
          <w:szCs w:val="14"/>
        </w:rPr>
        <w:t xml:space="preserve"> regulované složky ceny, dani a poplatku a dále v případě změny jiných smluvních podmínek v nezbytném rozsahu z důvodu zajištěni souladu s obecně závazným právním předpisem. </w:t>
      </w:r>
      <w:proofErr w:type="spellStart"/>
      <w:r>
        <w:rPr>
          <w:sz w:val="14"/>
          <w:szCs w:val="14"/>
        </w:rPr>
        <w:t>Výpověd</w:t>
      </w:r>
      <w:proofErr w:type="spellEnd"/>
      <w:r>
        <w:rPr>
          <w:sz w:val="14"/>
          <w:szCs w:val="14"/>
        </w:rPr>
        <w:t xml:space="preserve"> musí učinit Zákazník </w:t>
      </w:r>
      <w:proofErr w:type="spellStart"/>
      <w:r>
        <w:rPr>
          <w:sz w:val="14"/>
          <w:szCs w:val="14"/>
        </w:rPr>
        <w:t>pisemně</w:t>
      </w:r>
      <w:proofErr w:type="spellEnd"/>
      <w:r>
        <w:rPr>
          <w:sz w:val="14"/>
          <w:szCs w:val="14"/>
        </w:rPr>
        <w:t>. V případě, že Z</w:t>
      </w:r>
      <w:r>
        <w:rPr>
          <w:sz w:val="14"/>
          <w:szCs w:val="14"/>
        </w:rPr>
        <w:t xml:space="preserve">ákazník Smlouvu platně </w:t>
      </w:r>
      <w:proofErr w:type="spellStart"/>
      <w:r>
        <w:rPr>
          <w:sz w:val="14"/>
          <w:szCs w:val="14"/>
        </w:rPr>
        <w:t>nevypovi</w:t>
      </w:r>
      <w:proofErr w:type="spellEnd"/>
      <w:r>
        <w:rPr>
          <w:sz w:val="14"/>
          <w:szCs w:val="14"/>
        </w:rPr>
        <w:t>. dojde ke změně ve znění návrhu Obchodníka, a to s účinnosti stanovenou Obchodníkem v jeho oznámení.</w:t>
      </w:r>
    </w:p>
    <w:p w:rsidR="00A7184C" w:rsidRDefault="00EC07F6">
      <w:pPr>
        <w:pStyle w:val="Zkladntext1"/>
        <w:shd w:val="clear" w:color="auto" w:fill="auto"/>
        <w:spacing w:line="257" w:lineRule="auto"/>
        <w:jc w:val="left"/>
        <w:rPr>
          <w:sz w:val="14"/>
          <w:szCs w:val="14"/>
        </w:rPr>
      </w:pPr>
      <w:r>
        <w:rPr>
          <w:sz w:val="14"/>
          <w:szCs w:val="14"/>
        </w:rPr>
        <w:t>Vlil. Závěrečná ustanovení</w:t>
      </w:r>
    </w:p>
    <w:p w:rsidR="00A7184C" w:rsidRDefault="00EC07F6">
      <w:pPr>
        <w:pStyle w:val="Zkladntext1"/>
        <w:numPr>
          <w:ilvl w:val="0"/>
          <w:numId w:val="15"/>
        </w:numPr>
        <w:shd w:val="clear" w:color="auto" w:fill="auto"/>
        <w:tabs>
          <w:tab w:val="left" w:pos="461"/>
        </w:tabs>
        <w:spacing w:line="254" w:lineRule="auto"/>
        <w:ind w:left="420" w:hanging="200"/>
        <w:rPr>
          <w:sz w:val="14"/>
          <w:szCs w:val="14"/>
        </w:rPr>
      </w:pPr>
      <w:r>
        <w:rPr>
          <w:sz w:val="14"/>
          <w:szCs w:val="14"/>
        </w:rPr>
        <w:t>Smlouva nabývá platnosti dnem podpisu oběma smluvními stranami a účinností dnem zahájeni dodávky</w:t>
      </w:r>
      <w:r>
        <w:rPr>
          <w:sz w:val="14"/>
          <w:szCs w:val="14"/>
        </w:rPr>
        <w:t xml:space="preserve"> plynu.</w:t>
      </w:r>
    </w:p>
    <w:p w:rsidR="00A7184C" w:rsidRDefault="00EC07F6">
      <w:pPr>
        <w:pStyle w:val="Zkladntext1"/>
        <w:numPr>
          <w:ilvl w:val="0"/>
          <w:numId w:val="15"/>
        </w:numPr>
        <w:shd w:val="clear" w:color="auto" w:fill="auto"/>
        <w:tabs>
          <w:tab w:val="left" w:pos="461"/>
        </w:tabs>
        <w:spacing w:line="254" w:lineRule="auto"/>
        <w:ind w:left="420" w:hanging="200"/>
        <w:rPr>
          <w:sz w:val="14"/>
          <w:szCs w:val="14"/>
        </w:rPr>
      </w:pPr>
      <w:r>
        <w:rPr>
          <w:sz w:val="14"/>
          <w:szCs w:val="14"/>
        </w:rPr>
        <w:t xml:space="preserve">Zákazník bere </w:t>
      </w:r>
      <w:proofErr w:type="gramStart"/>
      <w:r>
        <w:rPr>
          <w:sz w:val="14"/>
          <w:szCs w:val="14"/>
        </w:rPr>
        <w:t>na</w:t>
      </w:r>
      <w:proofErr w:type="gramEnd"/>
      <w:r>
        <w:rPr>
          <w:sz w:val="14"/>
          <w:szCs w:val="14"/>
        </w:rPr>
        <w:t xml:space="preserve"> vědomi, že Obchodník zpracovává osobní údaje </w:t>
      </w:r>
      <w:proofErr w:type="spellStart"/>
      <w:r>
        <w:rPr>
          <w:sz w:val="14"/>
          <w:szCs w:val="14"/>
        </w:rPr>
        <w:t>Zakaznika</w:t>
      </w:r>
      <w:proofErr w:type="spellEnd"/>
      <w:r>
        <w:rPr>
          <w:sz w:val="14"/>
          <w:szCs w:val="14"/>
        </w:rPr>
        <w:t xml:space="preserve"> v souladu s příslušnými právními předpisy, zejména v souladu s obecným nařízením o ochraně osobních údajů, a že poskytnuti jeho osobních údajů je smluvním a z části i zákonným </w:t>
      </w:r>
      <w:r>
        <w:rPr>
          <w:sz w:val="14"/>
          <w:szCs w:val="14"/>
        </w:rPr>
        <w:t xml:space="preserve">požadavkem, a má proto povinnost své osobni údaje </w:t>
      </w:r>
      <w:proofErr w:type="spellStart"/>
      <w:r>
        <w:rPr>
          <w:sz w:val="14"/>
          <w:szCs w:val="14"/>
        </w:rPr>
        <w:t>poskylnout</w:t>
      </w:r>
      <w:proofErr w:type="spellEnd"/>
      <w:r>
        <w:rPr>
          <w:sz w:val="14"/>
          <w:szCs w:val="14"/>
        </w:rPr>
        <w:t xml:space="preserve">. Veškeré informace o zpracováni osobních údajů jsou uvedeny v dokumentu Informace o zpracování </w:t>
      </w:r>
      <w:proofErr w:type="spellStart"/>
      <w:r>
        <w:rPr>
          <w:sz w:val="14"/>
          <w:szCs w:val="14"/>
        </w:rPr>
        <w:t>osobnich</w:t>
      </w:r>
      <w:proofErr w:type="spellEnd"/>
      <w:r>
        <w:rPr>
          <w:sz w:val="14"/>
          <w:szCs w:val="14"/>
        </w:rPr>
        <w:t xml:space="preserve"> </w:t>
      </w:r>
      <w:proofErr w:type="spellStart"/>
      <w:r>
        <w:rPr>
          <w:sz w:val="14"/>
          <w:szCs w:val="14"/>
        </w:rPr>
        <w:t>údajú</w:t>
      </w:r>
      <w:proofErr w:type="spellEnd"/>
      <w:r>
        <w:rPr>
          <w:sz w:val="14"/>
          <w:szCs w:val="14"/>
        </w:rPr>
        <w:t xml:space="preserve"> dostupném na </w:t>
      </w:r>
      <w:hyperlink r:id="rId27" w:history="1">
        <w:r>
          <w:rPr>
            <w:sz w:val="14"/>
            <w:szCs w:val="14"/>
            <w:lang w:val="en-US" w:eastAsia="en-US" w:bidi="en-US"/>
          </w:rPr>
          <w:t>www.ppas.cz/info</w:t>
        </w:r>
      </w:hyperlink>
      <w:r>
        <w:rPr>
          <w:sz w:val="14"/>
          <w:szCs w:val="14"/>
          <w:lang w:val="en-US" w:eastAsia="en-US" w:bidi="en-US"/>
        </w:rPr>
        <w:t xml:space="preserve"> </w:t>
      </w:r>
      <w:r>
        <w:rPr>
          <w:sz w:val="14"/>
          <w:szCs w:val="14"/>
        </w:rPr>
        <w:t xml:space="preserve">a dálo na </w:t>
      </w:r>
      <w:proofErr w:type="gramStart"/>
      <w:r>
        <w:rPr>
          <w:sz w:val="14"/>
          <w:szCs w:val="14"/>
        </w:rPr>
        <w:t>vyžádáni</w:t>
      </w:r>
      <w:proofErr w:type="gramEnd"/>
      <w:r>
        <w:rPr>
          <w:sz w:val="14"/>
          <w:szCs w:val="14"/>
        </w:rPr>
        <w:t xml:space="preserve"> v obchodních kancelářích Obchodníka.</w:t>
      </w:r>
    </w:p>
    <w:p w:rsidR="00A7184C" w:rsidRDefault="00EC07F6">
      <w:pPr>
        <w:pStyle w:val="Zkladntext1"/>
        <w:numPr>
          <w:ilvl w:val="0"/>
          <w:numId w:val="15"/>
        </w:numPr>
        <w:shd w:val="clear" w:color="auto" w:fill="auto"/>
        <w:tabs>
          <w:tab w:val="left" w:pos="466"/>
        </w:tabs>
        <w:spacing w:line="254" w:lineRule="auto"/>
        <w:ind w:left="420" w:hanging="200"/>
        <w:rPr>
          <w:sz w:val="14"/>
          <w:szCs w:val="14"/>
        </w:rPr>
      </w:pPr>
      <w:r>
        <w:rPr>
          <w:sz w:val="14"/>
          <w:szCs w:val="14"/>
        </w:rPr>
        <w:t>Od data účinnosti této Smlouvy jsou veškerá dřívější ujednáni ohledně předmětu smlouvy, uzavřená či dohodnutá mezi smluvními stranami nahrazena touto Smlouvou a dodávka komodity se řídí ustanovením' této Smlouv</w:t>
      </w:r>
      <w:r>
        <w:rPr>
          <w:sz w:val="14"/>
          <w:szCs w:val="14"/>
        </w:rPr>
        <w:t>y.</w:t>
      </w:r>
    </w:p>
    <w:p w:rsidR="00A7184C" w:rsidRDefault="00EC07F6">
      <w:pPr>
        <w:pStyle w:val="Zkladntext1"/>
        <w:numPr>
          <w:ilvl w:val="0"/>
          <w:numId w:val="15"/>
        </w:numPr>
        <w:shd w:val="clear" w:color="auto" w:fill="auto"/>
        <w:tabs>
          <w:tab w:val="left" w:pos="470"/>
        </w:tabs>
        <w:spacing w:line="254" w:lineRule="auto"/>
        <w:ind w:left="420" w:hanging="200"/>
        <w:rPr>
          <w:sz w:val="14"/>
          <w:szCs w:val="14"/>
        </w:rPr>
      </w:pPr>
      <w:r>
        <w:rPr>
          <w:sz w:val="14"/>
          <w:szCs w:val="14"/>
        </w:rPr>
        <w:t>Ukončení sdružené služby dodávky plynu je vždy spojeno s ukončením smluvního vztahu mezí Zákazníkem a Obchodníkem založeného Smlouvou. Pro vyloučeni pochybnosti smluvní strany činí nesporným, že zánik Smlouvy nastane také dnem provedeni odpojení plynomě</w:t>
      </w:r>
      <w:r>
        <w:rPr>
          <w:sz w:val="14"/>
          <w:szCs w:val="14"/>
        </w:rPr>
        <w:t xml:space="preserve">ru od distribuční sítě (demontáž) z důvodů uvedených v </w:t>
      </w:r>
      <w:proofErr w:type="gramStart"/>
      <w:r>
        <w:rPr>
          <w:sz w:val="14"/>
          <w:szCs w:val="14"/>
        </w:rPr>
        <w:t>OP</w:t>
      </w:r>
      <w:proofErr w:type="gramEnd"/>
      <w:r>
        <w:rPr>
          <w:sz w:val="14"/>
          <w:szCs w:val="14"/>
        </w:rPr>
        <w:t>.</w:t>
      </w:r>
    </w:p>
    <w:p w:rsidR="00A7184C" w:rsidRDefault="00EC07F6">
      <w:pPr>
        <w:pStyle w:val="Zkladntext1"/>
        <w:numPr>
          <w:ilvl w:val="0"/>
          <w:numId w:val="15"/>
        </w:numPr>
        <w:shd w:val="clear" w:color="auto" w:fill="auto"/>
        <w:tabs>
          <w:tab w:val="left" w:pos="470"/>
        </w:tabs>
        <w:spacing w:line="254" w:lineRule="auto"/>
        <w:ind w:left="420" w:hanging="200"/>
        <w:rPr>
          <w:sz w:val="14"/>
          <w:szCs w:val="14"/>
        </w:rPr>
      </w:pPr>
      <w:r>
        <w:rPr>
          <w:sz w:val="14"/>
          <w:szCs w:val="14"/>
        </w:rPr>
        <w:t>Smluvní strany shodně konstatuji, že po dobu mimořádné tržní situace je cena ostatních služeb dodávky plynu stanovena dle příslušného nařízeni vlády, kterým vláda určuje cenu elektřiny a plynu v mi</w:t>
      </w:r>
      <w:r>
        <w:rPr>
          <w:sz w:val="14"/>
          <w:szCs w:val="14"/>
        </w:rPr>
        <w:t xml:space="preserve">mořádné tržní situaci (dále jen nařízeni), a to pro objem dodávky plynu nebo její část stanovenou v </w:t>
      </w:r>
      <w:proofErr w:type="gramStart"/>
      <w:r>
        <w:rPr>
          <w:sz w:val="14"/>
          <w:szCs w:val="14"/>
        </w:rPr>
        <w:t>nařízeni</w:t>
      </w:r>
      <w:proofErr w:type="gramEnd"/>
      <w:r>
        <w:rPr>
          <w:sz w:val="14"/>
          <w:szCs w:val="14"/>
        </w:rPr>
        <w:t xml:space="preserve">. Pro uplatnění takto stanovené ceny je Zákazník povinen splnit všechny podmínky, které jsou pro </w:t>
      </w:r>
      <w:proofErr w:type="gramStart"/>
      <w:r>
        <w:rPr>
          <w:sz w:val="14"/>
          <w:szCs w:val="14"/>
        </w:rPr>
        <w:t>přiznáni</w:t>
      </w:r>
      <w:proofErr w:type="gramEnd"/>
      <w:r>
        <w:rPr>
          <w:sz w:val="14"/>
          <w:szCs w:val="14"/>
        </w:rPr>
        <w:t xml:space="preserve"> maximální ceny nařízením stanovené.</w:t>
      </w:r>
    </w:p>
    <w:p w:rsidR="00A7184C" w:rsidRDefault="00EC07F6">
      <w:pPr>
        <w:pStyle w:val="Zkladntext1"/>
        <w:shd w:val="clear" w:color="auto" w:fill="auto"/>
        <w:spacing w:line="240" w:lineRule="auto"/>
        <w:jc w:val="left"/>
      </w:pPr>
      <w:r>
        <w:t>IX. Př</w:t>
      </w:r>
      <w:r>
        <w:t>ílohy smlouvy</w:t>
      </w:r>
    </w:p>
    <w:p w:rsidR="00A7184C" w:rsidRDefault="00EC07F6">
      <w:pPr>
        <w:pStyle w:val="Zkladntext1"/>
        <w:shd w:val="clear" w:color="auto" w:fill="auto"/>
        <w:spacing w:line="257" w:lineRule="auto"/>
        <w:ind w:left="420" w:hanging="200"/>
        <w:rPr>
          <w:sz w:val="14"/>
          <w:szCs w:val="14"/>
        </w:rPr>
      </w:pPr>
      <w:r>
        <w:rPr>
          <w:sz w:val="14"/>
          <w:szCs w:val="14"/>
        </w:rPr>
        <w:t>1. Přílohami a nedílnými součástmi smlouvy jsou:</w:t>
      </w:r>
    </w:p>
    <w:p w:rsidR="00A7184C" w:rsidRDefault="00EC07F6">
      <w:pPr>
        <w:pStyle w:val="Zkladntext1"/>
        <w:shd w:val="clear" w:color="auto" w:fill="auto"/>
        <w:spacing w:after="140" w:line="257" w:lineRule="auto"/>
        <w:ind w:left="420" w:hanging="60"/>
        <w:rPr>
          <w:sz w:val="14"/>
          <w:szCs w:val="14"/>
        </w:rPr>
      </w:pPr>
      <w:r>
        <w:rPr>
          <w:noProof/>
          <w:lang w:bidi="ar-SA"/>
        </w:rPr>
        <mc:AlternateContent>
          <mc:Choice Requires="wps">
            <w:drawing>
              <wp:anchor distT="0" distB="12065" distL="114300" distR="3244850" simplePos="0" relativeHeight="125829452" behindDoc="0" locked="0" layoutInCell="1" allowOverlap="1">
                <wp:simplePos x="0" y="0"/>
                <wp:positionH relativeFrom="page">
                  <wp:posOffset>774700</wp:posOffset>
                </wp:positionH>
                <wp:positionV relativeFrom="paragraph">
                  <wp:posOffset>215900</wp:posOffset>
                </wp:positionV>
                <wp:extent cx="536575" cy="186055"/>
                <wp:effectExtent l="0" t="0" r="0" b="0"/>
                <wp:wrapTopAndBottom/>
                <wp:docPr id="103" name="Shape 103"/>
                <wp:cNvGraphicFramePr/>
                <a:graphic xmlns:a="http://schemas.openxmlformats.org/drawingml/2006/main">
                  <a:graphicData uri="http://schemas.microsoft.com/office/word/2010/wordprocessingShape">
                    <wps:wsp>
                      <wps:cNvSpPr txBox="1"/>
                      <wps:spPr>
                        <a:xfrm>
                          <a:off x="0" y="0"/>
                          <a:ext cx="536575" cy="186055"/>
                        </a:xfrm>
                        <a:prstGeom prst="rect">
                          <a:avLst/>
                        </a:prstGeom>
                        <a:noFill/>
                      </wps:spPr>
                      <wps:txbx>
                        <w:txbxContent>
                          <w:p w:rsidR="00A7184C" w:rsidRDefault="00EC07F6">
                            <w:pPr>
                              <w:pStyle w:val="Jin0"/>
                              <w:shd w:val="clear" w:color="auto" w:fill="auto"/>
                              <w:spacing w:line="240" w:lineRule="auto"/>
                              <w:jc w:val="left"/>
                              <w:rPr>
                                <w:sz w:val="22"/>
                                <w:szCs w:val="22"/>
                              </w:rPr>
                            </w:pPr>
                            <w:r>
                              <w:rPr>
                                <w:sz w:val="22"/>
                                <w:szCs w:val="22"/>
                              </w:rPr>
                              <w:t>v Praze</w:t>
                            </w:r>
                          </w:p>
                        </w:txbxContent>
                      </wps:txbx>
                      <wps:bodyPr lIns="0" tIns="0" rIns="0" bIns="0">
                        <a:spAutoFit/>
                      </wps:bodyPr>
                    </wps:wsp>
                  </a:graphicData>
                </a:graphic>
              </wp:anchor>
            </w:drawing>
          </mc:Choice>
          <mc:Fallback>
            <w:pict>
              <v:shape id="_x0000_s1129" type="#_x0000_t202" style="position:absolute;margin-left:61.pt;margin-top:17.pt;width:42.25pt;height:14.65pt;z-index:-125829301;mso-wrap-distance-left:9.pt;mso-wrap-distance-right:255.5pt;mso-wrap-distance-bottom:0.94999999999999996pt;mso-position-horizontal-relative:page"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 Praze</w:t>
                      </w:r>
                    </w:p>
                  </w:txbxContent>
                </v:textbox>
                <w10:wrap type="topAndBottom" anchorx="page"/>
              </v:shape>
            </w:pict>
          </mc:Fallback>
        </mc:AlternateContent>
      </w:r>
      <w:r>
        <w:rPr>
          <w:noProof/>
          <w:lang w:bidi="ar-SA"/>
        </w:rPr>
        <mc:AlternateContent>
          <mc:Choice Requires="wps">
            <w:drawing>
              <wp:anchor distT="39370" distB="21590" distL="1790700" distR="1290955" simplePos="0" relativeHeight="125829454" behindDoc="0" locked="0" layoutInCell="1" allowOverlap="1">
                <wp:simplePos x="0" y="0"/>
                <wp:positionH relativeFrom="page">
                  <wp:posOffset>2451100</wp:posOffset>
                </wp:positionH>
                <wp:positionV relativeFrom="paragraph">
                  <wp:posOffset>255270</wp:posOffset>
                </wp:positionV>
                <wp:extent cx="814070" cy="137160"/>
                <wp:effectExtent l="0" t="0" r="0" b="0"/>
                <wp:wrapTopAndBottom/>
                <wp:docPr id="105" name="Shape 105"/>
                <wp:cNvGraphicFramePr/>
                <a:graphic xmlns:a="http://schemas.openxmlformats.org/drawingml/2006/main">
                  <a:graphicData uri="http://schemas.microsoft.com/office/word/2010/wordprocessingShape">
                    <wps:wsp>
                      <wps:cNvSpPr txBox="1"/>
                      <wps:spPr>
                        <a:xfrm>
                          <a:off x="0" y="0"/>
                          <a:ext cx="814070" cy="137160"/>
                        </a:xfrm>
                        <a:prstGeom prst="rect">
                          <a:avLst/>
                        </a:prstGeom>
                        <a:noFill/>
                      </wps:spPr>
                      <wps:txbx>
                        <w:txbxContent>
                          <w:p w:rsidR="00A7184C" w:rsidRDefault="00EC07F6">
                            <w:pPr>
                              <w:pStyle w:val="Zkladntext1"/>
                              <w:shd w:val="clear" w:color="auto" w:fill="auto"/>
                              <w:spacing w:line="240" w:lineRule="auto"/>
                              <w:jc w:val="left"/>
                            </w:pPr>
                            <w:r>
                              <w:t>Dne 3. 8. 2023</w:t>
                            </w:r>
                          </w:p>
                        </w:txbxContent>
                      </wps:txbx>
                      <wps:bodyPr lIns="0" tIns="0" rIns="0" bIns="0">
                        <a:spAutoFit/>
                      </wps:bodyPr>
                    </wps:wsp>
                  </a:graphicData>
                </a:graphic>
              </wp:anchor>
            </w:drawing>
          </mc:Choice>
          <mc:Fallback>
            <w:pict>
              <v:shape id="_x0000_s1131" type="#_x0000_t202" style="position:absolute;margin-left:193.pt;margin-top:20.100000000000001pt;width:64.099999999999994pt;height:10.800000000000001pt;z-index:-125829299;mso-wrap-distance-left:141.pt;mso-wrap-distance-top:3.1000000000000001pt;mso-wrap-distance-right:101.65000000000001pt;mso-wrap-distance-bottom:1.7pt;mso-position-horizontal-relative:page"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Dne 3. 8. 2023</w:t>
                      </w:r>
                    </w:p>
                  </w:txbxContent>
                </v:textbox>
                <w10:wrap type="topAndBottom" anchorx="page"/>
              </v:shape>
            </w:pict>
          </mc:Fallback>
        </mc:AlternateContent>
      </w:r>
      <w:r>
        <w:rPr>
          <w:noProof/>
          <w:lang w:bidi="ar-SA"/>
        </w:rPr>
        <w:drawing>
          <wp:anchor distT="6350" distB="0" distL="3250565" distR="114300" simplePos="0" relativeHeight="125829456" behindDoc="0" locked="0" layoutInCell="1" allowOverlap="1">
            <wp:simplePos x="0" y="0"/>
            <wp:positionH relativeFrom="page">
              <wp:posOffset>3910965</wp:posOffset>
            </wp:positionH>
            <wp:positionV relativeFrom="paragraph">
              <wp:posOffset>222250</wp:posOffset>
            </wp:positionV>
            <wp:extent cx="530225" cy="194945"/>
            <wp:effectExtent l="0" t="0" r="0" b="0"/>
            <wp:wrapTopAndBottom/>
            <wp:docPr id="107" name="Shape 107"/>
            <wp:cNvGraphicFramePr/>
            <a:graphic xmlns:a="http://schemas.openxmlformats.org/drawingml/2006/main">
              <a:graphicData uri="http://schemas.openxmlformats.org/drawingml/2006/picture">
                <pic:pic xmlns:pic="http://schemas.openxmlformats.org/drawingml/2006/picture">
                  <pic:nvPicPr>
                    <pic:cNvPr id="108" name="Picture box 108"/>
                    <pic:cNvPicPr/>
                  </pic:nvPicPr>
                  <pic:blipFill>
                    <a:blip r:embed="rId28"/>
                    <a:stretch/>
                  </pic:blipFill>
                  <pic:spPr>
                    <a:xfrm>
                      <a:off x="0" y="0"/>
                      <a:ext cx="530225" cy="194945"/>
                    </a:xfrm>
                    <a:prstGeom prst="rect">
                      <a:avLst/>
                    </a:prstGeom>
                  </pic:spPr>
                </pic:pic>
              </a:graphicData>
            </a:graphic>
          </wp:anchor>
        </w:drawing>
      </w:r>
      <w:r>
        <w:rPr>
          <w:noProof/>
          <w:lang w:bidi="ar-SA"/>
        </w:rPr>
        <mc:AlternateContent>
          <mc:Choice Requires="wps">
            <w:drawing>
              <wp:anchor distT="0" distB="0" distL="0" distR="0" simplePos="0" relativeHeight="125829457" behindDoc="0" locked="0" layoutInCell="1" allowOverlap="1">
                <wp:simplePos x="0" y="0"/>
                <wp:positionH relativeFrom="page">
                  <wp:posOffset>3731260</wp:posOffset>
                </wp:positionH>
                <wp:positionV relativeFrom="paragraph">
                  <wp:posOffset>255905</wp:posOffset>
                </wp:positionV>
                <wp:extent cx="97790" cy="133985"/>
                <wp:effectExtent l="0" t="0" r="0" b="0"/>
                <wp:wrapTopAndBottom/>
                <wp:docPr id="109" name="Shape 109"/>
                <wp:cNvGraphicFramePr/>
                <a:graphic xmlns:a="http://schemas.openxmlformats.org/drawingml/2006/main">
                  <a:graphicData uri="http://schemas.microsoft.com/office/word/2010/wordprocessingShape">
                    <wps:wsp>
                      <wps:cNvSpPr txBox="1"/>
                      <wps:spPr>
                        <a:xfrm>
                          <a:off x="0" y="0"/>
                          <a:ext cx="97790" cy="133985"/>
                        </a:xfrm>
                        <a:prstGeom prst="rect">
                          <a:avLst/>
                        </a:prstGeom>
                        <a:noFill/>
                      </wps:spPr>
                      <wps:txbx>
                        <w:txbxContent>
                          <w:p w:rsidR="00A7184C" w:rsidRDefault="00EC07F6">
                            <w:pPr>
                              <w:pStyle w:val="Titulekobrzku0"/>
                              <w:shd w:val="clear" w:color="auto" w:fill="auto"/>
                              <w:rPr>
                                <w:sz w:val="15"/>
                                <w:szCs w:val="15"/>
                              </w:rPr>
                            </w:pPr>
                            <w:r>
                              <w:rPr>
                                <w:sz w:val="15"/>
                                <w:szCs w:val="15"/>
                              </w:rPr>
                              <w:t>V</w:t>
                            </w:r>
                          </w:p>
                        </w:txbxContent>
                      </wps:txbx>
                      <wps:bodyPr lIns="0" tIns="0" rIns="0" bIns="0">
                        <a:spAutoFit/>
                      </wps:bodyPr>
                    </wps:wsp>
                  </a:graphicData>
                </a:graphic>
              </wp:anchor>
            </w:drawing>
          </mc:Choice>
          <mc:Fallback>
            <w:pict>
              <v:shape id="_x0000_s1135" type="#_x0000_t202" style="position:absolute;margin-left:293.80000000000001pt;margin-top:20.149999999999999pt;width:7.7000000000000002pt;height:10.550000000000001pt;z-index:-125829296;mso-wrap-distance-left:0;mso-wrap-distance-right:0;mso-position-horizontal-relative:page"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w:t>
                      </w:r>
                    </w:p>
                  </w:txbxContent>
                </v:textbox>
                <w10:wrap type="topAndBottom" anchorx="page"/>
              </v:shape>
            </w:pict>
          </mc:Fallback>
        </mc:AlternateContent>
      </w:r>
      <w:r>
        <w:rPr>
          <w:sz w:val="14"/>
          <w:szCs w:val="14"/>
        </w:rPr>
        <w:t xml:space="preserve">• OP. </w:t>
      </w:r>
      <w:proofErr w:type="gramStart"/>
      <w:r>
        <w:rPr>
          <w:sz w:val="14"/>
          <w:szCs w:val="14"/>
        </w:rPr>
        <w:t>ceník</w:t>
      </w:r>
      <w:proofErr w:type="gramEnd"/>
      <w:r>
        <w:rPr>
          <w:sz w:val="14"/>
          <w:szCs w:val="14"/>
        </w:rPr>
        <w:t xml:space="preserve"> produktu Standard, CNS. případné seznam dalších odběrných mis!</w:t>
      </w:r>
    </w:p>
    <w:p w:rsidR="00A7184C" w:rsidRDefault="00A7184C" w:rsidP="003153F0"/>
    <w:p w:rsidR="00A7184C" w:rsidRDefault="00EC07F6">
      <w:pPr>
        <w:pStyle w:val="Zkladntext1"/>
        <w:shd w:val="clear" w:color="auto" w:fill="auto"/>
        <w:spacing w:line="240" w:lineRule="auto"/>
        <w:ind w:left="1060"/>
        <w:jc w:val="left"/>
        <w:sectPr w:rsidR="00A7184C">
          <w:pgSz w:w="11900" w:h="16840"/>
          <w:pgMar w:top="1315" w:right="1248" w:bottom="1315" w:left="1043" w:header="0" w:footer="3" w:gutter="0"/>
          <w:cols w:space="720"/>
          <w:noEndnote/>
          <w:docGrid w:linePitch="360"/>
        </w:sectPr>
      </w:pPr>
      <w:r>
        <w:t>Zákazník (podpis, případně razítko)</w:t>
      </w:r>
    </w:p>
    <w:p w:rsidR="00A7184C" w:rsidRDefault="00EC07F6">
      <w:pPr>
        <w:spacing w:line="14" w:lineRule="exact"/>
      </w:pPr>
      <w:r>
        <w:rPr>
          <w:noProof/>
          <w:lang w:bidi="ar-SA"/>
        </w:rPr>
        <w:lastRenderedPageBreak/>
        <w:drawing>
          <wp:anchor distT="0" distB="284480" distL="120650" distR="5652770" simplePos="0" relativeHeight="125829460" behindDoc="0" locked="0" layoutInCell="1" allowOverlap="1">
            <wp:simplePos x="0" y="0"/>
            <wp:positionH relativeFrom="page">
              <wp:posOffset>631825</wp:posOffset>
            </wp:positionH>
            <wp:positionV relativeFrom="paragraph">
              <wp:posOffset>8890</wp:posOffset>
            </wp:positionV>
            <wp:extent cx="572770" cy="567055"/>
            <wp:effectExtent l="0" t="0" r="0" b="0"/>
            <wp:wrapTopAndBottom/>
            <wp:docPr id="114" name="Shape 114"/>
            <wp:cNvGraphicFramePr/>
            <a:graphic xmlns:a="http://schemas.openxmlformats.org/drawingml/2006/main">
              <a:graphicData uri="http://schemas.openxmlformats.org/drawingml/2006/picture">
                <pic:pic xmlns:pic="http://schemas.openxmlformats.org/drawingml/2006/picture">
                  <pic:nvPicPr>
                    <pic:cNvPr id="115" name="Picture box 115"/>
                    <pic:cNvPicPr/>
                  </pic:nvPicPr>
                  <pic:blipFill>
                    <a:blip r:embed="rId29"/>
                    <a:stretch/>
                  </pic:blipFill>
                  <pic:spPr>
                    <a:xfrm>
                      <a:off x="0" y="0"/>
                      <a:ext cx="572770" cy="567055"/>
                    </a:xfrm>
                    <a:prstGeom prst="rect">
                      <a:avLst/>
                    </a:prstGeom>
                  </pic:spPr>
                </pic:pic>
              </a:graphicData>
            </a:graphic>
          </wp:anchor>
        </w:drawing>
      </w:r>
      <w:r>
        <w:rPr>
          <w:noProof/>
          <w:lang w:bidi="ar-SA"/>
        </w:rPr>
        <mc:AlternateContent>
          <mc:Choice Requires="wps">
            <w:drawing>
              <wp:anchor distT="6350" distB="290195" distL="769620" distR="4083050" simplePos="0" relativeHeight="125829461" behindDoc="0" locked="0" layoutInCell="1" allowOverlap="1">
                <wp:simplePos x="0" y="0"/>
                <wp:positionH relativeFrom="page">
                  <wp:posOffset>1281430</wp:posOffset>
                </wp:positionH>
                <wp:positionV relativeFrom="paragraph">
                  <wp:posOffset>15240</wp:posOffset>
                </wp:positionV>
                <wp:extent cx="1493520" cy="545465"/>
                <wp:effectExtent l="0" t="0" r="0" b="0"/>
                <wp:wrapTopAndBottom/>
                <wp:docPr id="116" name="Shape 116"/>
                <wp:cNvGraphicFramePr/>
                <a:graphic xmlns:a="http://schemas.openxmlformats.org/drawingml/2006/main">
                  <a:graphicData uri="http://schemas.microsoft.com/office/word/2010/wordprocessingShape">
                    <wps:wsp>
                      <wps:cNvSpPr txBox="1"/>
                      <wps:spPr>
                        <a:xfrm>
                          <a:off x="0" y="0"/>
                          <a:ext cx="1493520" cy="545465"/>
                        </a:xfrm>
                        <a:prstGeom prst="rect">
                          <a:avLst/>
                        </a:prstGeom>
                        <a:noFill/>
                      </wps:spPr>
                      <wps:txbx>
                        <w:txbxContent>
                          <w:p w:rsidR="00A7184C" w:rsidRDefault="00EC07F6">
                            <w:pPr>
                              <w:pStyle w:val="Jin0"/>
                              <w:shd w:val="clear" w:color="auto" w:fill="auto"/>
                              <w:spacing w:after="40" w:line="240" w:lineRule="auto"/>
                              <w:jc w:val="left"/>
                              <w:rPr>
                                <w:sz w:val="30"/>
                                <w:szCs w:val="30"/>
                              </w:rPr>
                            </w:pPr>
                            <w:r>
                              <w:rPr>
                                <w:b/>
                                <w:bCs/>
                                <w:color w:val="F2A51B"/>
                                <w:sz w:val="30"/>
                                <w:szCs w:val="30"/>
                              </w:rPr>
                              <w:t>PRAŽSKÁ</w:t>
                            </w:r>
                          </w:p>
                          <w:p w:rsidR="00A7184C" w:rsidRDefault="00EC07F6">
                            <w:pPr>
                              <w:pStyle w:val="Jin0"/>
                              <w:shd w:val="clear" w:color="auto" w:fill="auto"/>
                              <w:spacing w:line="240" w:lineRule="auto"/>
                              <w:jc w:val="left"/>
                              <w:rPr>
                                <w:sz w:val="30"/>
                                <w:szCs w:val="30"/>
                              </w:rPr>
                            </w:pPr>
                            <w:r>
                              <w:rPr>
                                <w:b/>
                                <w:bCs/>
                                <w:color w:val="0B385F"/>
                                <w:sz w:val="30"/>
                                <w:szCs w:val="30"/>
                              </w:rPr>
                              <w:t>PLYNÁRENSKÁ</w:t>
                            </w:r>
                          </w:p>
                        </w:txbxContent>
                      </wps:txbx>
                      <wps:bodyPr lIns="0" tIns="0" rIns="0" bIns="0"/>
                    </wps:wsp>
                  </a:graphicData>
                </a:graphic>
              </wp:anchor>
            </w:drawing>
          </mc:Choice>
          <mc:Fallback>
            <w:pict>
              <v:shape id="_x0000_s1142" type="#_x0000_t202" style="position:absolute;margin-left:100.90000000000001pt;margin-top:1.2pt;width:117.59999999999999pt;height:42.950000000000003pt;z-index:-125829292;mso-wrap-distance-left:60.600000000000001pt;mso-wrap-distance-top:0.5pt;mso-wrap-distance-right:321.5pt;mso-wrap-distance-bottom:22.850000000000001pt;mso-position-horizontal-relative:page" filled="f" stroked="f">
                <v:textbox inset="0,0,0,0">
                  <w:txbxContent>
                    <w:p>
                      <w:pPr>
                        <w:pStyle w:val="Style12"/>
                        <w:keepNext w:val="0"/>
                        <w:keepLines w:val="0"/>
                        <w:widowControl w:val="0"/>
                        <w:shd w:val="clear" w:color="auto" w:fill="auto"/>
                        <w:bidi w:val="0"/>
                        <w:spacing w:before="0" w:after="40" w:line="240" w:lineRule="auto"/>
                        <w:ind w:left="0" w:right="0" w:firstLine="0"/>
                        <w:jc w:val="left"/>
                        <w:rPr>
                          <w:sz w:val="30"/>
                          <w:szCs w:val="30"/>
                        </w:rPr>
                      </w:pPr>
                      <w:r>
                        <w:rPr>
                          <w:b/>
                          <w:bCs/>
                          <w:color w:val="F2A51B"/>
                          <w:spacing w:val="0"/>
                          <w:w w:val="100"/>
                          <w:position w:val="0"/>
                          <w:sz w:val="30"/>
                          <w:szCs w:val="30"/>
                          <w:shd w:val="clear" w:color="auto" w:fill="auto"/>
                          <w:lang w:val="cs-CZ" w:eastAsia="cs-CZ" w:bidi="cs-CZ"/>
                        </w:rPr>
                        <w:t>PRAŽSKÁ</w:t>
                      </w:r>
                    </w:p>
                    <w:p>
                      <w:pPr>
                        <w:pStyle w:val="Style12"/>
                        <w:keepNext w:val="0"/>
                        <w:keepLines w:val="0"/>
                        <w:widowControl w:val="0"/>
                        <w:shd w:val="clear" w:color="auto" w:fill="auto"/>
                        <w:bidi w:val="0"/>
                        <w:spacing w:before="0" w:after="0" w:line="240" w:lineRule="auto"/>
                        <w:ind w:left="0" w:right="0" w:firstLine="0"/>
                        <w:jc w:val="left"/>
                        <w:rPr>
                          <w:sz w:val="30"/>
                          <w:szCs w:val="30"/>
                        </w:rPr>
                      </w:pPr>
                      <w:r>
                        <w:rPr>
                          <w:b/>
                          <w:bCs/>
                          <w:color w:val="0B385F"/>
                          <w:spacing w:val="0"/>
                          <w:w w:val="100"/>
                          <w:position w:val="0"/>
                          <w:sz w:val="30"/>
                          <w:szCs w:val="30"/>
                          <w:shd w:val="clear" w:color="auto" w:fill="auto"/>
                          <w:lang w:val="cs-CZ" w:eastAsia="cs-CZ" w:bidi="cs-CZ"/>
                        </w:rPr>
                        <w:t>PLYNÁRENSKÁ</w:t>
                      </w:r>
                    </w:p>
                  </w:txbxContent>
                </v:textbox>
                <w10:wrap type="topAndBottom" anchorx="page"/>
              </v:shape>
            </w:pict>
          </mc:Fallback>
        </mc:AlternateContent>
      </w:r>
      <w:r>
        <w:rPr>
          <w:noProof/>
          <w:lang w:bidi="ar-SA"/>
        </w:rPr>
        <mc:AlternateContent>
          <mc:Choice Requires="wps">
            <w:drawing>
              <wp:anchor distT="30480" distB="244475" distL="3506470" distR="1290955" simplePos="0" relativeHeight="125829463" behindDoc="0" locked="0" layoutInCell="1" allowOverlap="1">
                <wp:simplePos x="0" y="0"/>
                <wp:positionH relativeFrom="page">
                  <wp:posOffset>4018280</wp:posOffset>
                </wp:positionH>
                <wp:positionV relativeFrom="paragraph">
                  <wp:posOffset>39370</wp:posOffset>
                </wp:positionV>
                <wp:extent cx="1548130" cy="567055"/>
                <wp:effectExtent l="0" t="0" r="0" b="0"/>
                <wp:wrapTopAndBottom/>
                <wp:docPr id="118" name="Shape 118"/>
                <wp:cNvGraphicFramePr/>
                <a:graphic xmlns:a="http://schemas.openxmlformats.org/drawingml/2006/main">
                  <a:graphicData uri="http://schemas.microsoft.com/office/word/2010/wordprocessingShape">
                    <wps:wsp>
                      <wps:cNvSpPr txBox="1"/>
                      <wps:spPr>
                        <a:xfrm>
                          <a:off x="0" y="0"/>
                          <a:ext cx="1548130" cy="567055"/>
                        </a:xfrm>
                        <a:prstGeom prst="rect">
                          <a:avLst/>
                        </a:prstGeom>
                        <a:noFill/>
                      </wps:spPr>
                      <wps:txbx>
                        <w:txbxContent>
                          <w:p w:rsidR="00A7184C" w:rsidRDefault="00EC07F6">
                            <w:pPr>
                              <w:pStyle w:val="Nadpis50"/>
                              <w:keepNext/>
                              <w:keepLines/>
                              <w:shd w:val="clear" w:color="auto" w:fill="auto"/>
                              <w:spacing w:after="0" w:line="295" w:lineRule="auto"/>
                              <w:jc w:val="left"/>
                            </w:pPr>
                            <w:bookmarkStart w:id="13" w:name="bookmark12"/>
                            <w:r>
                              <w:t>OZNÁMENÍ O VÝŠI ZÁLOH</w:t>
                            </w:r>
                            <w:bookmarkEnd w:id="13"/>
                          </w:p>
                          <w:p w:rsidR="00A7184C" w:rsidRDefault="00EC07F6">
                            <w:pPr>
                              <w:pStyle w:val="Zkladntext40"/>
                              <w:shd w:val="clear" w:color="auto" w:fill="auto"/>
                              <w:spacing w:after="0" w:line="331" w:lineRule="auto"/>
                              <w:ind w:left="0"/>
                            </w:pPr>
                            <w:r>
                              <w:t>ČÍSLO SMLUVNÍHO ÚČTU: ČÍSLO ZÁKAZNÍKA:</w:t>
                            </w:r>
                          </w:p>
                        </w:txbxContent>
                      </wps:txbx>
                      <wps:bodyPr lIns="0" tIns="0" rIns="0" bIns="0"/>
                    </wps:wsp>
                  </a:graphicData>
                </a:graphic>
              </wp:anchor>
            </w:drawing>
          </mc:Choice>
          <mc:Fallback>
            <w:pict>
              <v:shape id="_x0000_s1144" type="#_x0000_t202" style="position:absolute;margin-left:316.39999999999998pt;margin-top:3.1000000000000001pt;width:121.90000000000001pt;height:44.649999999999999pt;z-index:-125829290;mso-wrap-distance-left:276.10000000000002pt;mso-wrap-distance-top:2.3999999999999999pt;mso-wrap-distance-right:101.65000000000001pt;mso-wrap-distance-bottom:19.25pt;mso-position-horizontal-relative:page" filled="f" stroked="f">
                <v:textbox inset="0,0,0,0">
                  <w:txbxContent>
                    <w:p>
                      <w:pPr>
                        <w:pStyle w:val="Style43"/>
                        <w:keepNext/>
                        <w:keepLines/>
                        <w:widowControl w:val="0"/>
                        <w:shd w:val="clear" w:color="auto" w:fill="auto"/>
                        <w:bidi w:val="0"/>
                        <w:spacing w:before="0" w:after="0" w:line="295" w:lineRule="auto"/>
                        <w:ind w:left="0" w:right="0" w:firstLine="0"/>
                        <w:jc w:val="left"/>
                      </w:pPr>
                      <w:bookmarkStart w:id="12" w:name="bookmark12"/>
                      <w:r>
                        <w:rPr>
                          <w:color w:val="000000"/>
                          <w:spacing w:val="0"/>
                          <w:w w:val="100"/>
                          <w:position w:val="0"/>
                          <w:shd w:val="clear" w:color="auto" w:fill="auto"/>
                          <w:lang w:val="cs-CZ" w:eastAsia="cs-CZ" w:bidi="cs-CZ"/>
                        </w:rPr>
                        <w:t>OZNÁMENÍ O VÝŠI ZÁLOH</w:t>
                      </w:r>
                      <w:bookmarkEnd w:id="12"/>
                    </w:p>
                    <w:p>
                      <w:pPr>
                        <w:pStyle w:val="Style20"/>
                        <w:keepNext w:val="0"/>
                        <w:keepLines w:val="0"/>
                        <w:widowControl w:val="0"/>
                        <w:shd w:val="clear" w:color="auto" w:fill="auto"/>
                        <w:bidi w:val="0"/>
                        <w:spacing w:before="0" w:after="0" w:line="331" w:lineRule="auto"/>
                        <w:ind w:left="0" w:right="0" w:firstLine="0"/>
                        <w:jc w:val="left"/>
                      </w:pPr>
                      <w:r>
                        <w:rPr>
                          <w:color w:val="000000"/>
                          <w:spacing w:val="0"/>
                          <w:w w:val="100"/>
                          <w:position w:val="0"/>
                          <w:shd w:val="clear" w:color="auto" w:fill="auto"/>
                          <w:lang w:val="cs-CZ" w:eastAsia="cs-CZ" w:bidi="cs-CZ"/>
                        </w:rPr>
                        <w:t>ČÍSLO SMLUVNÍHO ÚČTU: ČÍSLO ZÁKAZNÍKA:</w:t>
                      </w:r>
                    </w:p>
                  </w:txbxContent>
                </v:textbox>
                <w10:wrap type="topAndBottom" anchorx="page"/>
              </v:shape>
            </w:pict>
          </mc:Fallback>
        </mc:AlternateContent>
      </w:r>
      <w:r>
        <w:rPr>
          <w:noProof/>
          <w:lang w:bidi="ar-SA"/>
        </w:rPr>
        <mc:AlternateContent>
          <mc:Choice Requires="wps">
            <w:drawing>
              <wp:anchor distT="247015" distB="293370" distL="5481955" distR="114300" simplePos="0" relativeHeight="125829465" behindDoc="0" locked="0" layoutInCell="1" allowOverlap="1">
                <wp:simplePos x="0" y="0"/>
                <wp:positionH relativeFrom="page">
                  <wp:posOffset>5993130</wp:posOffset>
                </wp:positionH>
                <wp:positionV relativeFrom="paragraph">
                  <wp:posOffset>255905</wp:posOffset>
                </wp:positionV>
                <wp:extent cx="749935" cy="301625"/>
                <wp:effectExtent l="0" t="0" r="0" b="0"/>
                <wp:wrapTopAndBottom/>
                <wp:docPr id="120" name="Shape 120"/>
                <wp:cNvGraphicFramePr/>
                <a:graphic xmlns:a="http://schemas.openxmlformats.org/drawingml/2006/main">
                  <a:graphicData uri="http://schemas.microsoft.com/office/word/2010/wordprocessingShape">
                    <wps:wsp>
                      <wps:cNvSpPr txBox="1"/>
                      <wps:spPr>
                        <a:xfrm>
                          <a:off x="0" y="0"/>
                          <a:ext cx="749935" cy="301625"/>
                        </a:xfrm>
                        <a:prstGeom prst="rect">
                          <a:avLst/>
                        </a:prstGeom>
                        <a:noFill/>
                      </wps:spPr>
                      <wps:txbx>
                        <w:txbxContent>
                          <w:p w:rsidR="00A7184C" w:rsidRDefault="00EC07F6">
                            <w:pPr>
                              <w:pStyle w:val="Zkladntext1"/>
                              <w:shd w:val="clear" w:color="auto" w:fill="auto"/>
                              <w:spacing w:after="80" w:line="240" w:lineRule="auto"/>
                              <w:jc w:val="left"/>
                            </w:pPr>
                            <w:r>
                              <w:t>000201162325</w:t>
                            </w:r>
                          </w:p>
                          <w:p w:rsidR="00A7184C" w:rsidRDefault="00EC07F6">
                            <w:pPr>
                              <w:pStyle w:val="Zkladntext1"/>
                              <w:shd w:val="clear" w:color="auto" w:fill="auto"/>
                              <w:spacing w:line="240" w:lineRule="auto"/>
                              <w:ind w:left="200"/>
                              <w:jc w:val="left"/>
                            </w:pPr>
                            <w:r>
                              <w:t>0100024241</w:t>
                            </w:r>
                          </w:p>
                        </w:txbxContent>
                      </wps:txbx>
                      <wps:bodyPr lIns="0" tIns="0" rIns="0" bIns="0"/>
                    </wps:wsp>
                  </a:graphicData>
                </a:graphic>
              </wp:anchor>
            </w:drawing>
          </mc:Choice>
          <mc:Fallback>
            <w:pict>
              <v:shape id="_x0000_s1146" type="#_x0000_t202" style="position:absolute;margin-left:471.89999999999998pt;margin-top:20.149999999999999pt;width:59.049999999999997pt;height:23.75pt;z-index:-125829288;mso-wrap-distance-left:431.64999999999998pt;mso-wrap-distance-top:19.449999999999999pt;mso-wrap-distance-right:9.pt;mso-wrap-distance-bottom:23.100000000000001pt;mso-position-horizontal-relative:page" filled="f" stroked="f">
                <v:textbox inset="0,0,0,0">
                  <w:txbxContent>
                    <w:p>
                      <w:pPr>
                        <w:pStyle w:val="Style25"/>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000201162325</w:t>
                      </w:r>
                    </w:p>
                    <w:p>
                      <w:pPr>
                        <w:pStyle w:val="Style25"/>
                        <w:keepNext w:val="0"/>
                        <w:keepLines w:val="0"/>
                        <w:widowControl w:val="0"/>
                        <w:shd w:val="clear" w:color="auto" w:fill="auto"/>
                        <w:bidi w:val="0"/>
                        <w:spacing w:before="0" w:after="0" w:line="240" w:lineRule="auto"/>
                        <w:ind w:left="200" w:right="0" w:firstLine="0"/>
                        <w:jc w:val="left"/>
                      </w:pPr>
                      <w:r>
                        <w:rPr>
                          <w:color w:val="000000"/>
                          <w:spacing w:val="0"/>
                          <w:w w:val="100"/>
                          <w:position w:val="0"/>
                          <w:shd w:val="clear" w:color="auto" w:fill="auto"/>
                          <w:lang w:val="cs-CZ" w:eastAsia="cs-CZ" w:bidi="cs-CZ"/>
                        </w:rPr>
                        <w:t>0100024241</w:t>
                      </w:r>
                    </w:p>
                  </w:txbxContent>
                </v:textbox>
                <w10:wrap type="topAndBottom" anchorx="page"/>
              </v:shape>
            </w:pict>
          </mc:Fallback>
        </mc:AlternateContent>
      </w:r>
      <w:r>
        <w:rPr>
          <w:noProof/>
          <w:lang w:bidi="ar-SA"/>
        </w:rPr>
        <mc:AlternateContent>
          <mc:Choice Requires="wps">
            <w:drawing>
              <wp:anchor distT="603885" distB="3810" distL="114300" distR="3409315" simplePos="0" relativeHeight="125829467" behindDoc="0" locked="0" layoutInCell="1" allowOverlap="1">
                <wp:simplePos x="0" y="0"/>
                <wp:positionH relativeFrom="page">
                  <wp:posOffset>626110</wp:posOffset>
                </wp:positionH>
                <wp:positionV relativeFrom="paragraph">
                  <wp:posOffset>612775</wp:posOffset>
                </wp:positionV>
                <wp:extent cx="2822575" cy="234950"/>
                <wp:effectExtent l="0" t="0" r="0" b="0"/>
                <wp:wrapTopAndBottom/>
                <wp:docPr id="122" name="Shape 122"/>
                <wp:cNvGraphicFramePr/>
                <a:graphic xmlns:a="http://schemas.openxmlformats.org/drawingml/2006/main">
                  <a:graphicData uri="http://schemas.microsoft.com/office/word/2010/wordprocessingShape">
                    <wps:wsp>
                      <wps:cNvSpPr txBox="1"/>
                      <wps:spPr>
                        <a:xfrm>
                          <a:off x="0" y="0"/>
                          <a:ext cx="2822575" cy="234950"/>
                        </a:xfrm>
                        <a:prstGeom prst="rect">
                          <a:avLst/>
                        </a:prstGeom>
                        <a:noFill/>
                      </wps:spPr>
                      <wps:txbx>
                        <w:txbxContent>
                          <w:p w:rsidR="00A7184C" w:rsidRDefault="00EC07F6">
                            <w:pPr>
                              <w:pStyle w:val="Zkladntext1"/>
                              <w:shd w:val="clear" w:color="auto" w:fill="auto"/>
                              <w:spacing w:line="240" w:lineRule="auto"/>
                              <w:rPr>
                                <w:sz w:val="14"/>
                                <w:szCs w:val="14"/>
                              </w:rPr>
                            </w:pPr>
                            <w:r>
                              <w:rPr>
                                <w:sz w:val="14"/>
                                <w:szCs w:val="14"/>
                              </w:rPr>
                              <w:t xml:space="preserve">Pražská plynárenská, a. s., Národní, 110 00 </w:t>
                            </w:r>
                            <w:proofErr w:type="gramStart"/>
                            <w:r>
                              <w:rPr>
                                <w:sz w:val="14"/>
                                <w:szCs w:val="14"/>
                              </w:rPr>
                              <w:t>Praha 1-Nové</w:t>
                            </w:r>
                            <w:proofErr w:type="gramEnd"/>
                            <w:r>
                              <w:rPr>
                                <w:sz w:val="14"/>
                                <w:szCs w:val="14"/>
                              </w:rPr>
                              <w:t xml:space="preserve"> Město IČ: 60193492 DIČ: CZ60193492</w:t>
                            </w:r>
                          </w:p>
                        </w:txbxContent>
                      </wps:txbx>
                      <wps:bodyPr lIns="0" tIns="0" rIns="0" bIns="0"/>
                    </wps:wsp>
                  </a:graphicData>
                </a:graphic>
              </wp:anchor>
            </w:drawing>
          </mc:Choice>
          <mc:Fallback>
            <w:pict>
              <v:shape id="_x0000_s1148" type="#_x0000_t202" style="position:absolute;margin-left:49.299999999999997pt;margin-top:48.25pt;width:222.25pt;height:18.5pt;z-index:-125829286;mso-wrap-distance-left:9.pt;mso-wrap-distance-top:47.549999999999997pt;mso-wrap-distance-right:268.44999999999999pt;mso-wrap-distance-bottom:0.29999999999999999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rPr>
                          <w:sz w:val="14"/>
                          <w:szCs w:val="14"/>
                        </w:rPr>
                      </w:pPr>
                      <w:r>
                        <w:rPr>
                          <w:color w:val="000000"/>
                          <w:spacing w:val="0"/>
                          <w:w w:val="100"/>
                          <w:position w:val="0"/>
                          <w:sz w:val="14"/>
                          <w:szCs w:val="14"/>
                          <w:shd w:val="clear" w:color="auto" w:fill="auto"/>
                          <w:lang w:val="cs-CZ" w:eastAsia="cs-CZ" w:bidi="cs-CZ"/>
                        </w:rPr>
                        <w:t>Pražská plynárenská, a. s., Národní, 110 00 Praha 1-Nové Město IČ: 60193492 DIČ: CZ60193492</w:t>
                      </w:r>
                    </w:p>
                  </w:txbxContent>
                </v:textbox>
                <w10:wrap type="topAndBottom" anchorx="page"/>
              </v:shape>
            </w:pict>
          </mc:Fallback>
        </mc:AlternateContent>
      </w:r>
    </w:p>
    <w:p w:rsidR="00A7184C" w:rsidRDefault="00EC07F6">
      <w:pPr>
        <w:pStyle w:val="Zkladntext1"/>
        <w:shd w:val="clear" w:color="auto" w:fill="auto"/>
        <w:spacing w:line="240" w:lineRule="auto"/>
        <w:ind w:left="200"/>
        <w:jc w:val="left"/>
        <w:rPr>
          <w:sz w:val="13"/>
          <w:szCs w:val="13"/>
        </w:rPr>
      </w:pPr>
      <w:r>
        <w:rPr>
          <w:sz w:val="13"/>
          <w:szCs w:val="13"/>
        </w:rPr>
        <w:t>ODBĚRATEL</w:t>
      </w:r>
    </w:p>
    <w:p w:rsidR="00A7184C" w:rsidRDefault="00EC07F6">
      <w:pPr>
        <w:spacing w:line="14" w:lineRule="exact"/>
        <w:sectPr w:rsidR="00A7184C">
          <w:pgSz w:w="11900" w:h="16840"/>
          <w:pgMar w:top="1152" w:right="1065" w:bottom="387" w:left="962" w:header="0" w:footer="3" w:gutter="0"/>
          <w:cols w:space="720"/>
          <w:noEndnote/>
          <w:docGrid w:linePitch="360"/>
        </w:sectPr>
      </w:pPr>
      <w:r>
        <w:rPr>
          <w:noProof/>
          <w:lang w:bidi="ar-SA"/>
        </w:rPr>
        <mc:AlternateContent>
          <mc:Choice Requires="wps">
            <w:drawing>
              <wp:anchor distT="0" distB="0" distL="114300" distR="3430270" simplePos="0" relativeHeight="125829469" behindDoc="0" locked="0" layoutInCell="1" allowOverlap="1">
                <wp:simplePos x="0" y="0"/>
                <wp:positionH relativeFrom="page">
                  <wp:posOffset>689610</wp:posOffset>
                </wp:positionH>
                <wp:positionV relativeFrom="paragraph">
                  <wp:posOffset>8890</wp:posOffset>
                </wp:positionV>
                <wp:extent cx="1740535" cy="594360"/>
                <wp:effectExtent l="0" t="0" r="0" b="0"/>
                <wp:wrapTopAndBottom/>
                <wp:docPr id="124" name="Shape 124"/>
                <wp:cNvGraphicFramePr/>
                <a:graphic xmlns:a="http://schemas.openxmlformats.org/drawingml/2006/main">
                  <a:graphicData uri="http://schemas.microsoft.com/office/word/2010/wordprocessingShape">
                    <wps:wsp>
                      <wps:cNvSpPr txBox="1"/>
                      <wps:spPr>
                        <a:xfrm>
                          <a:off x="0" y="0"/>
                          <a:ext cx="1740535" cy="594360"/>
                        </a:xfrm>
                        <a:prstGeom prst="rect">
                          <a:avLst/>
                        </a:prstGeom>
                        <a:noFill/>
                      </wps:spPr>
                      <wps:txbx>
                        <w:txbxContent>
                          <w:p w:rsidR="00A7184C" w:rsidRDefault="00EC07F6">
                            <w:pPr>
                              <w:pStyle w:val="Zkladntext1"/>
                              <w:shd w:val="clear" w:color="auto" w:fill="auto"/>
                              <w:spacing w:after="100" w:line="240" w:lineRule="auto"/>
                              <w:jc w:val="left"/>
                            </w:pPr>
                            <w:r>
                              <w:t>ADRESA ODBĚRATELE:</w:t>
                            </w:r>
                          </w:p>
                          <w:p w:rsidR="00A7184C" w:rsidRDefault="00EC07F6">
                            <w:pPr>
                              <w:pStyle w:val="Zkladntext1"/>
                              <w:shd w:val="clear" w:color="auto" w:fill="auto"/>
                              <w:spacing w:after="40" w:line="240" w:lineRule="auto"/>
                              <w:jc w:val="left"/>
                              <w:rPr>
                                <w:sz w:val="14"/>
                                <w:szCs w:val="14"/>
                              </w:rPr>
                            </w:pPr>
                            <w:r>
                              <w:rPr>
                                <w:sz w:val="14"/>
                                <w:szCs w:val="14"/>
                              </w:rPr>
                              <w:t>Výzkumný ústav rostlinné výroby, v. v. i.</w:t>
                            </w:r>
                          </w:p>
                          <w:p w:rsidR="00A7184C" w:rsidRDefault="00EC07F6">
                            <w:pPr>
                              <w:pStyle w:val="Zkladntext1"/>
                              <w:shd w:val="clear" w:color="auto" w:fill="auto"/>
                              <w:spacing w:after="40" w:line="240" w:lineRule="auto"/>
                              <w:jc w:val="left"/>
                              <w:rPr>
                                <w:sz w:val="14"/>
                                <w:szCs w:val="14"/>
                              </w:rPr>
                            </w:pPr>
                            <w:r>
                              <w:rPr>
                                <w:sz w:val="14"/>
                                <w:szCs w:val="14"/>
                              </w:rPr>
                              <w:t>Drnovská 507/ 73</w:t>
                            </w:r>
                          </w:p>
                          <w:p w:rsidR="00A7184C" w:rsidRDefault="00EC07F6">
                            <w:pPr>
                              <w:pStyle w:val="Zkladntext1"/>
                              <w:shd w:val="clear" w:color="auto" w:fill="auto"/>
                              <w:spacing w:after="60" w:line="240" w:lineRule="auto"/>
                              <w:jc w:val="left"/>
                              <w:rPr>
                                <w:sz w:val="14"/>
                                <w:szCs w:val="14"/>
                              </w:rPr>
                            </w:pPr>
                            <w:r>
                              <w:rPr>
                                <w:sz w:val="14"/>
                                <w:szCs w:val="14"/>
                              </w:rPr>
                              <w:t xml:space="preserve">161 00 </w:t>
                            </w:r>
                            <w:proofErr w:type="gramStart"/>
                            <w:r>
                              <w:rPr>
                                <w:sz w:val="14"/>
                                <w:szCs w:val="14"/>
                              </w:rPr>
                              <w:t>Praha 6-Ruzyně</w:t>
                            </w:r>
                            <w:proofErr w:type="gramEnd"/>
                          </w:p>
                        </w:txbxContent>
                      </wps:txbx>
                      <wps:bodyPr lIns="0" tIns="0" rIns="0" bIns="0"/>
                    </wps:wsp>
                  </a:graphicData>
                </a:graphic>
              </wp:anchor>
            </w:drawing>
          </mc:Choice>
          <mc:Fallback>
            <w:pict>
              <v:shape id="_x0000_s1150" type="#_x0000_t202" style="position:absolute;margin-left:54.299999999999997pt;margin-top:0.69999999999999996pt;width:137.05000000000001pt;height:46.799999999999997pt;z-index:-125829284;mso-wrap-distance-left:9.pt;mso-wrap-distance-right:270.10000000000002pt;mso-position-horizontal-relative:page" filled="f" stroked="f">
                <v:textbox inset="0,0,0,0">
                  <w:txbxContent>
                    <w:p>
                      <w:pPr>
                        <w:pStyle w:val="Style25"/>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ADRESA ODBĚRATELE:</w:t>
                      </w:r>
                    </w:p>
                    <w:p>
                      <w:pPr>
                        <w:pStyle w:val="Style25"/>
                        <w:keepNext w:val="0"/>
                        <w:keepLines w:val="0"/>
                        <w:widowControl w:val="0"/>
                        <w:shd w:val="clear" w:color="auto" w:fill="auto"/>
                        <w:bidi w:val="0"/>
                        <w:spacing w:before="0" w:after="4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Výzkumný ústav rostlinné výroby, v. v. i.</w:t>
                      </w:r>
                    </w:p>
                    <w:p>
                      <w:pPr>
                        <w:pStyle w:val="Style25"/>
                        <w:keepNext w:val="0"/>
                        <w:keepLines w:val="0"/>
                        <w:widowControl w:val="0"/>
                        <w:shd w:val="clear" w:color="auto" w:fill="auto"/>
                        <w:bidi w:val="0"/>
                        <w:spacing w:before="0" w:after="4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Drnovská 507/ 73</w:t>
                      </w:r>
                    </w:p>
                    <w:p>
                      <w:pPr>
                        <w:pStyle w:val="Style25"/>
                        <w:keepNext w:val="0"/>
                        <w:keepLines w:val="0"/>
                        <w:widowControl w:val="0"/>
                        <w:shd w:val="clear" w:color="auto" w:fill="auto"/>
                        <w:bidi w:val="0"/>
                        <w:spacing w:before="0" w:after="6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161 00 Praha 6-Ruzyně</w:t>
                      </w:r>
                    </w:p>
                  </w:txbxContent>
                </v:textbox>
                <w10:wrap type="topAndBottom" anchorx="page"/>
              </v:shape>
            </w:pict>
          </mc:Fallback>
        </mc:AlternateContent>
      </w:r>
      <w:r>
        <w:rPr>
          <w:noProof/>
          <w:lang w:bidi="ar-SA"/>
        </w:rPr>
        <mc:AlternateContent>
          <mc:Choice Requires="wps">
            <w:drawing>
              <wp:anchor distT="0" distB="0" distL="3436620" distR="114300" simplePos="0" relativeHeight="125829471" behindDoc="0" locked="0" layoutInCell="1" allowOverlap="1">
                <wp:simplePos x="0" y="0"/>
                <wp:positionH relativeFrom="page">
                  <wp:posOffset>4011930</wp:posOffset>
                </wp:positionH>
                <wp:positionV relativeFrom="paragraph">
                  <wp:posOffset>8890</wp:posOffset>
                </wp:positionV>
                <wp:extent cx="1734185" cy="594360"/>
                <wp:effectExtent l="0" t="0" r="0" b="0"/>
                <wp:wrapTopAndBottom/>
                <wp:docPr id="126" name="Shape 126"/>
                <wp:cNvGraphicFramePr/>
                <a:graphic xmlns:a="http://schemas.openxmlformats.org/drawingml/2006/main">
                  <a:graphicData uri="http://schemas.microsoft.com/office/word/2010/wordprocessingShape">
                    <wps:wsp>
                      <wps:cNvSpPr txBox="1"/>
                      <wps:spPr>
                        <a:xfrm>
                          <a:off x="0" y="0"/>
                          <a:ext cx="1734185" cy="594360"/>
                        </a:xfrm>
                        <a:prstGeom prst="rect">
                          <a:avLst/>
                        </a:prstGeom>
                        <a:noFill/>
                      </wps:spPr>
                      <wps:txbx>
                        <w:txbxContent>
                          <w:p w:rsidR="00A7184C" w:rsidRDefault="00EC07F6">
                            <w:pPr>
                              <w:pStyle w:val="Zkladntext1"/>
                              <w:shd w:val="clear" w:color="auto" w:fill="auto"/>
                              <w:spacing w:after="100" w:line="240" w:lineRule="auto"/>
                              <w:jc w:val="left"/>
                            </w:pPr>
                            <w:r>
                              <w:t>DORUČOVACÍ ADRESA:</w:t>
                            </w:r>
                          </w:p>
                          <w:p w:rsidR="00A7184C" w:rsidRDefault="00EC07F6">
                            <w:pPr>
                              <w:pStyle w:val="Zkladntext1"/>
                              <w:shd w:val="clear" w:color="auto" w:fill="auto"/>
                              <w:spacing w:after="40" w:line="240" w:lineRule="auto"/>
                              <w:jc w:val="left"/>
                              <w:rPr>
                                <w:sz w:val="14"/>
                                <w:szCs w:val="14"/>
                              </w:rPr>
                            </w:pPr>
                            <w:r>
                              <w:rPr>
                                <w:sz w:val="14"/>
                                <w:szCs w:val="14"/>
                              </w:rPr>
                              <w:t>Výzkumný ústav rostlinné výroby, v. v, i.</w:t>
                            </w:r>
                          </w:p>
                          <w:p w:rsidR="00A7184C" w:rsidRDefault="00EC07F6">
                            <w:pPr>
                              <w:pStyle w:val="Zkladntext1"/>
                              <w:shd w:val="clear" w:color="auto" w:fill="auto"/>
                              <w:spacing w:after="40" w:line="240" w:lineRule="auto"/>
                              <w:jc w:val="left"/>
                              <w:rPr>
                                <w:sz w:val="14"/>
                                <w:szCs w:val="14"/>
                              </w:rPr>
                            </w:pPr>
                            <w:r>
                              <w:rPr>
                                <w:sz w:val="14"/>
                                <w:szCs w:val="14"/>
                              </w:rPr>
                              <w:t>Drnovská 507/ 73</w:t>
                            </w:r>
                          </w:p>
                          <w:p w:rsidR="00A7184C" w:rsidRDefault="00EC07F6">
                            <w:pPr>
                              <w:pStyle w:val="Zkladntext1"/>
                              <w:shd w:val="clear" w:color="auto" w:fill="auto"/>
                              <w:spacing w:after="60" w:line="240" w:lineRule="auto"/>
                              <w:jc w:val="left"/>
                              <w:rPr>
                                <w:sz w:val="14"/>
                                <w:szCs w:val="14"/>
                              </w:rPr>
                            </w:pPr>
                            <w:r>
                              <w:rPr>
                                <w:sz w:val="14"/>
                                <w:szCs w:val="14"/>
                              </w:rPr>
                              <w:t xml:space="preserve">161 00 </w:t>
                            </w:r>
                            <w:proofErr w:type="gramStart"/>
                            <w:r>
                              <w:rPr>
                                <w:sz w:val="14"/>
                                <w:szCs w:val="14"/>
                              </w:rPr>
                              <w:t>Praha 6-Ruzyně</w:t>
                            </w:r>
                            <w:proofErr w:type="gramEnd"/>
                          </w:p>
                        </w:txbxContent>
                      </wps:txbx>
                      <wps:bodyPr lIns="0" tIns="0" rIns="0" bIns="0"/>
                    </wps:wsp>
                  </a:graphicData>
                </a:graphic>
              </wp:anchor>
            </w:drawing>
          </mc:Choice>
          <mc:Fallback>
            <w:pict>
              <v:shape id="_x0000_s1152" type="#_x0000_t202" style="position:absolute;margin-left:315.89999999999998pt;margin-top:0.69999999999999996pt;width:136.55000000000001pt;height:46.799999999999997pt;z-index:-125829282;mso-wrap-distance-left:270.60000000000002pt;mso-wrap-distance-right:9.pt;mso-position-horizontal-relative:page" filled="f" stroked="f">
                <v:textbox inset="0,0,0,0">
                  <w:txbxContent>
                    <w:p>
                      <w:pPr>
                        <w:pStyle w:val="Style25"/>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DORUČOVACÍ ADRESA:</w:t>
                      </w:r>
                    </w:p>
                    <w:p>
                      <w:pPr>
                        <w:pStyle w:val="Style25"/>
                        <w:keepNext w:val="0"/>
                        <w:keepLines w:val="0"/>
                        <w:widowControl w:val="0"/>
                        <w:shd w:val="clear" w:color="auto" w:fill="auto"/>
                        <w:bidi w:val="0"/>
                        <w:spacing w:before="0" w:after="4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Výzkumný ústav rostlinné výroby, v. v, i.</w:t>
                      </w:r>
                    </w:p>
                    <w:p>
                      <w:pPr>
                        <w:pStyle w:val="Style25"/>
                        <w:keepNext w:val="0"/>
                        <w:keepLines w:val="0"/>
                        <w:widowControl w:val="0"/>
                        <w:shd w:val="clear" w:color="auto" w:fill="auto"/>
                        <w:bidi w:val="0"/>
                        <w:spacing w:before="0" w:after="4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Drnovská 507/ 73</w:t>
                      </w:r>
                    </w:p>
                    <w:p>
                      <w:pPr>
                        <w:pStyle w:val="Style25"/>
                        <w:keepNext w:val="0"/>
                        <w:keepLines w:val="0"/>
                        <w:widowControl w:val="0"/>
                        <w:shd w:val="clear" w:color="auto" w:fill="auto"/>
                        <w:bidi w:val="0"/>
                        <w:spacing w:before="0" w:after="6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161 00 Praha 6-Ruzyně</w:t>
                      </w:r>
                    </w:p>
                  </w:txbxContent>
                </v:textbox>
                <w10:wrap type="topAndBottom" anchorx="page"/>
              </v:shape>
            </w:pict>
          </mc:Fallback>
        </mc:AlternateContent>
      </w:r>
    </w:p>
    <w:p w:rsidR="00A7184C" w:rsidRDefault="00A7184C">
      <w:pPr>
        <w:spacing w:line="51" w:lineRule="exact"/>
        <w:rPr>
          <w:sz w:val="4"/>
          <w:szCs w:val="4"/>
        </w:rPr>
      </w:pPr>
    </w:p>
    <w:p w:rsidR="00A7184C" w:rsidRDefault="00A7184C">
      <w:pPr>
        <w:spacing w:line="14" w:lineRule="exact"/>
        <w:sectPr w:rsidR="00A7184C">
          <w:type w:val="continuous"/>
          <w:pgSz w:w="11900" w:h="16840"/>
          <w:pgMar w:top="1152" w:right="0" w:bottom="387" w:left="0" w:header="0" w:footer="3" w:gutter="0"/>
          <w:cols w:space="720"/>
          <w:noEndnote/>
          <w:docGrid w:linePitch="360"/>
        </w:sectPr>
      </w:pPr>
    </w:p>
    <w:p w:rsidR="00A7184C" w:rsidRDefault="00EC07F6">
      <w:pPr>
        <w:pStyle w:val="Zkladntext1"/>
        <w:shd w:val="clear" w:color="auto" w:fill="auto"/>
        <w:spacing w:after="140" w:line="307" w:lineRule="auto"/>
        <w:ind w:right="1020"/>
        <w:jc w:val="left"/>
        <w:rPr>
          <w:sz w:val="14"/>
          <w:szCs w:val="14"/>
        </w:rPr>
      </w:pPr>
      <w:r>
        <w:rPr>
          <w:sz w:val="14"/>
          <w:szCs w:val="14"/>
        </w:rPr>
        <w:lastRenderedPageBreak/>
        <w:t xml:space="preserve">Bankovní spojení: Komerční banka, a.s. Číslo </w:t>
      </w:r>
      <w:r>
        <w:rPr>
          <w:sz w:val="14"/>
          <w:szCs w:val="14"/>
        </w:rPr>
        <w:t>účtu: 000000-0025635061/0100</w:t>
      </w:r>
    </w:p>
    <w:p w:rsidR="00A7184C" w:rsidRDefault="00EC07F6">
      <w:pPr>
        <w:pStyle w:val="Titulektabulky0"/>
        <w:shd w:val="clear" w:color="auto" w:fill="auto"/>
        <w:ind w:left="58"/>
        <w:rPr>
          <w:sz w:val="13"/>
          <w:szCs w:val="13"/>
        </w:rPr>
      </w:pPr>
      <w:r>
        <w:rPr>
          <w:rFonts w:ascii="Arial" w:eastAsia="Arial" w:hAnsi="Arial" w:cs="Arial"/>
          <w:sz w:val="13"/>
          <w:szCs w:val="13"/>
        </w:rPr>
        <w:t>PLATEBNÍ PODMÍNKY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15"/>
        <w:gridCol w:w="2846"/>
        <w:gridCol w:w="2539"/>
        <w:gridCol w:w="2218"/>
      </w:tblGrid>
      <w:tr w:rsidR="00A7184C">
        <w:tblPrEx>
          <w:tblCellMar>
            <w:top w:w="0" w:type="dxa"/>
            <w:bottom w:w="0" w:type="dxa"/>
          </w:tblCellMar>
        </w:tblPrEx>
        <w:trPr>
          <w:trHeight w:hRule="exact" w:val="384"/>
          <w:jc w:val="center"/>
        </w:trPr>
        <w:tc>
          <w:tcPr>
            <w:tcW w:w="1915" w:type="dxa"/>
            <w:shd w:val="clear" w:color="auto" w:fill="FFFFFF"/>
            <w:vAlign w:val="bottom"/>
          </w:tcPr>
          <w:p w:rsidR="00A7184C" w:rsidRDefault="00EC07F6">
            <w:pPr>
              <w:pStyle w:val="Jin0"/>
              <w:shd w:val="clear" w:color="auto" w:fill="auto"/>
              <w:spacing w:line="240" w:lineRule="auto"/>
              <w:jc w:val="left"/>
              <w:rPr>
                <w:sz w:val="14"/>
                <w:szCs w:val="14"/>
              </w:rPr>
            </w:pPr>
            <w:r>
              <w:rPr>
                <w:sz w:val="14"/>
                <w:szCs w:val="14"/>
              </w:rPr>
              <w:t>Datum vystavení:</w:t>
            </w:r>
          </w:p>
        </w:tc>
        <w:tc>
          <w:tcPr>
            <w:tcW w:w="2846" w:type="dxa"/>
            <w:shd w:val="clear" w:color="auto" w:fill="FFFFFF"/>
            <w:vAlign w:val="bottom"/>
          </w:tcPr>
          <w:p w:rsidR="00A7184C" w:rsidRDefault="00EC07F6">
            <w:pPr>
              <w:pStyle w:val="Jin0"/>
              <w:shd w:val="clear" w:color="auto" w:fill="auto"/>
              <w:spacing w:line="240" w:lineRule="auto"/>
              <w:ind w:right="480"/>
              <w:jc w:val="right"/>
              <w:rPr>
                <w:sz w:val="17"/>
                <w:szCs w:val="17"/>
              </w:rPr>
            </w:pPr>
            <w:proofErr w:type="gramStart"/>
            <w:r>
              <w:rPr>
                <w:sz w:val="17"/>
                <w:szCs w:val="17"/>
              </w:rPr>
              <w:t>13.9.2023</w:t>
            </w:r>
            <w:proofErr w:type="gramEnd"/>
          </w:p>
        </w:tc>
        <w:tc>
          <w:tcPr>
            <w:tcW w:w="2539" w:type="dxa"/>
            <w:shd w:val="clear" w:color="auto" w:fill="FFFFFF"/>
            <w:vAlign w:val="bottom"/>
          </w:tcPr>
          <w:p w:rsidR="00A7184C" w:rsidRDefault="00EC07F6">
            <w:pPr>
              <w:pStyle w:val="Jin0"/>
              <w:shd w:val="clear" w:color="auto" w:fill="auto"/>
              <w:spacing w:line="240" w:lineRule="auto"/>
              <w:ind w:left="480"/>
              <w:jc w:val="left"/>
              <w:rPr>
                <w:sz w:val="14"/>
                <w:szCs w:val="14"/>
              </w:rPr>
            </w:pPr>
            <w:r>
              <w:rPr>
                <w:sz w:val="14"/>
                <w:szCs w:val="14"/>
              </w:rPr>
              <w:t>Variabilní symbol:</w:t>
            </w:r>
          </w:p>
        </w:tc>
        <w:tc>
          <w:tcPr>
            <w:tcW w:w="2218" w:type="dxa"/>
            <w:shd w:val="clear" w:color="auto" w:fill="FFFFFF"/>
            <w:vAlign w:val="bottom"/>
          </w:tcPr>
          <w:p w:rsidR="00A7184C" w:rsidRDefault="00EC07F6">
            <w:pPr>
              <w:pStyle w:val="Jin0"/>
              <w:shd w:val="clear" w:color="auto" w:fill="auto"/>
              <w:spacing w:line="240" w:lineRule="auto"/>
              <w:jc w:val="right"/>
            </w:pPr>
            <w:r>
              <w:t>1623250002</w:t>
            </w:r>
          </w:p>
        </w:tc>
      </w:tr>
      <w:tr w:rsidR="00A7184C">
        <w:tblPrEx>
          <w:tblCellMar>
            <w:top w:w="0" w:type="dxa"/>
            <w:bottom w:w="0" w:type="dxa"/>
          </w:tblCellMar>
        </w:tblPrEx>
        <w:trPr>
          <w:trHeight w:hRule="exact" w:val="245"/>
          <w:jc w:val="center"/>
        </w:trPr>
        <w:tc>
          <w:tcPr>
            <w:tcW w:w="1915" w:type="dxa"/>
            <w:shd w:val="clear" w:color="auto" w:fill="FFFFFF"/>
          </w:tcPr>
          <w:p w:rsidR="00A7184C" w:rsidRDefault="00EC07F6">
            <w:pPr>
              <w:pStyle w:val="Jin0"/>
              <w:shd w:val="clear" w:color="auto" w:fill="auto"/>
              <w:spacing w:line="240" w:lineRule="auto"/>
              <w:jc w:val="left"/>
              <w:rPr>
                <w:sz w:val="14"/>
                <w:szCs w:val="14"/>
              </w:rPr>
            </w:pPr>
            <w:r>
              <w:rPr>
                <w:sz w:val="14"/>
                <w:szCs w:val="14"/>
              </w:rPr>
              <w:t>Forma úhrady:</w:t>
            </w:r>
          </w:p>
        </w:tc>
        <w:tc>
          <w:tcPr>
            <w:tcW w:w="2846" w:type="dxa"/>
            <w:shd w:val="clear" w:color="auto" w:fill="FFFFFF"/>
          </w:tcPr>
          <w:p w:rsidR="00A7184C" w:rsidRDefault="00EC07F6">
            <w:pPr>
              <w:pStyle w:val="Jin0"/>
              <w:shd w:val="clear" w:color="auto" w:fill="auto"/>
              <w:spacing w:line="240" w:lineRule="auto"/>
              <w:ind w:right="480"/>
              <w:jc w:val="right"/>
              <w:rPr>
                <w:sz w:val="17"/>
                <w:szCs w:val="17"/>
              </w:rPr>
            </w:pPr>
            <w:r>
              <w:rPr>
                <w:sz w:val="17"/>
                <w:szCs w:val="17"/>
              </w:rPr>
              <w:t>Příkaz k úhradě</w:t>
            </w:r>
          </w:p>
        </w:tc>
        <w:tc>
          <w:tcPr>
            <w:tcW w:w="2539" w:type="dxa"/>
            <w:shd w:val="clear" w:color="auto" w:fill="FFFFFF"/>
          </w:tcPr>
          <w:p w:rsidR="00A7184C" w:rsidRDefault="00EC07F6">
            <w:pPr>
              <w:pStyle w:val="Jin0"/>
              <w:shd w:val="clear" w:color="auto" w:fill="auto"/>
              <w:spacing w:line="240" w:lineRule="auto"/>
              <w:ind w:left="480"/>
              <w:jc w:val="left"/>
              <w:rPr>
                <w:sz w:val="14"/>
                <w:szCs w:val="14"/>
              </w:rPr>
            </w:pPr>
            <w:proofErr w:type="spellStart"/>
            <w:r>
              <w:rPr>
                <w:sz w:val="14"/>
                <w:szCs w:val="14"/>
              </w:rPr>
              <w:t>Konst</w:t>
            </w:r>
            <w:proofErr w:type="spellEnd"/>
            <w:r>
              <w:rPr>
                <w:sz w:val="14"/>
                <w:szCs w:val="14"/>
              </w:rPr>
              <w:t>. symbol:</w:t>
            </w:r>
          </w:p>
        </w:tc>
        <w:tc>
          <w:tcPr>
            <w:tcW w:w="2218" w:type="dxa"/>
            <w:shd w:val="clear" w:color="auto" w:fill="FFFFFF"/>
          </w:tcPr>
          <w:p w:rsidR="00A7184C" w:rsidRDefault="00EC07F6">
            <w:pPr>
              <w:pStyle w:val="Jin0"/>
              <w:shd w:val="clear" w:color="auto" w:fill="auto"/>
              <w:spacing w:line="240" w:lineRule="auto"/>
              <w:jc w:val="right"/>
              <w:rPr>
                <w:sz w:val="17"/>
                <w:szCs w:val="17"/>
              </w:rPr>
            </w:pPr>
            <w:r>
              <w:rPr>
                <w:sz w:val="17"/>
                <w:szCs w:val="17"/>
              </w:rPr>
              <w:t>0308</w:t>
            </w:r>
          </w:p>
        </w:tc>
      </w:tr>
      <w:tr w:rsidR="00A7184C">
        <w:tblPrEx>
          <w:tblCellMar>
            <w:top w:w="0" w:type="dxa"/>
            <w:bottom w:w="0" w:type="dxa"/>
          </w:tblCellMar>
        </w:tblPrEx>
        <w:trPr>
          <w:trHeight w:hRule="exact" w:val="230"/>
          <w:jc w:val="center"/>
        </w:trPr>
        <w:tc>
          <w:tcPr>
            <w:tcW w:w="1915" w:type="dxa"/>
            <w:shd w:val="clear" w:color="auto" w:fill="FFFFFF"/>
          </w:tcPr>
          <w:p w:rsidR="00A7184C" w:rsidRDefault="00EC07F6">
            <w:pPr>
              <w:pStyle w:val="Jin0"/>
              <w:shd w:val="clear" w:color="auto" w:fill="auto"/>
              <w:spacing w:line="240" w:lineRule="auto"/>
              <w:jc w:val="left"/>
              <w:rPr>
                <w:sz w:val="14"/>
                <w:szCs w:val="14"/>
              </w:rPr>
            </w:pPr>
            <w:r>
              <w:rPr>
                <w:sz w:val="14"/>
                <w:szCs w:val="14"/>
              </w:rPr>
              <w:t>Bankovní spojení:</w:t>
            </w:r>
          </w:p>
        </w:tc>
        <w:tc>
          <w:tcPr>
            <w:tcW w:w="2846" w:type="dxa"/>
            <w:shd w:val="clear" w:color="auto" w:fill="FFFFFF"/>
          </w:tcPr>
          <w:p w:rsidR="00A7184C" w:rsidRDefault="00EC07F6">
            <w:pPr>
              <w:pStyle w:val="Jin0"/>
              <w:shd w:val="clear" w:color="auto" w:fill="auto"/>
              <w:spacing w:line="240" w:lineRule="auto"/>
              <w:ind w:right="480"/>
              <w:jc w:val="right"/>
              <w:rPr>
                <w:sz w:val="17"/>
                <w:szCs w:val="17"/>
              </w:rPr>
            </w:pPr>
            <w:r>
              <w:rPr>
                <w:sz w:val="17"/>
                <w:szCs w:val="17"/>
              </w:rPr>
              <w:t>Česká spořitelna, a.s.</w:t>
            </w:r>
          </w:p>
        </w:tc>
        <w:tc>
          <w:tcPr>
            <w:tcW w:w="2539" w:type="dxa"/>
            <w:shd w:val="clear" w:color="auto" w:fill="FFFFFF"/>
          </w:tcPr>
          <w:p w:rsidR="00A7184C" w:rsidRDefault="00EC07F6">
            <w:pPr>
              <w:pStyle w:val="Jin0"/>
              <w:shd w:val="clear" w:color="auto" w:fill="auto"/>
              <w:spacing w:line="240" w:lineRule="auto"/>
              <w:ind w:left="480"/>
              <w:jc w:val="left"/>
              <w:rPr>
                <w:sz w:val="14"/>
                <w:szCs w:val="14"/>
              </w:rPr>
            </w:pPr>
            <w:r>
              <w:rPr>
                <w:sz w:val="14"/>
                <w:szCs w:val="14"/>
              </w:rPr>
              <w:t>Číslo účtu:</w:t>
            </w:r>
          </w:p>
        </w:tc>
        <w:tc>
          <w:tcPr>
            <w:tcW w:w="2218" w:type="dxa"/>
            <w:shd w:val="clear" w:color="auto" w:fill="FFFFFF"/>
          </w:tcPr>
          <w:p w:rsidR="00A7184C" w:rsidRDefault="00EC07F6">
            <w:pPr>
              <w:pStyle w:val="Jin0"/>
              <w:shd w:val="clear" w:color="auto" w:fill="auto"/>
              <w:spacing w:line="240" w:lineRule="auto"/>
              <w:jc w:val="right"/>
              <w:rPr>
                <w:sz w:val="17"/>
                <w:szCs w:val="17"/>
              </w:rPr>
            </w:pPr>
            <w:r>
              <w:rPr>
                <w:sz w:val="17"/>
                <w:szCs w:val="17"/>
              </w:rPr>
              <w:t>35-3600132/0800</w:t>
            </w:r>
          </w:p>
        </w:tc>
      </w:tr>
    </w:tbl>
    <w:p w:rsidR="00A7184C" w:rsidRDefault="00A7184C">
      <w:pPr>
        <w:spacing w:after="66" w:line="14" w:lineRule="exact"/>
      </w:pPr>
    </w:p>
    <w:p w:rsidR="00A7184C" w:rsidRDefault="00A7184C">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69"/>
        <w:gridCol w:w="6586"/>
        <w:gridCol w:w="1464"/>
      </w:tblGrid>
      <w:tr w:rsidR="00A7184C">
        <w:tblPrEx>
          <w:tblCellMar>
            <w:top w:w="0" w:type="dxa"/>
            <w:bottom w:w="0" w:type="dxa"/>
          </w:tblCellMar>
        </w:tblPrEx>
        <w:trPr>
          <w:trHeight w:hRule="exact" w:val="408"/>
          <w:jc w:val="center"/>
        </w:trPr>
        <w:tc>
          <w:tcPr>
            <w:tcW w:w="1469" w:type="dxa"/>
            <w:shd w:val="clear" w:color="auto" w:fill="FFFFFF"/>
          </w:tcPr>
          <w:p w:rsidR="00A7184C" w:rsidRDefault="00A7184C">
            <w:pPr>
              <w:rPr>
                <w:sz w:val="10"/>
                <w:szCs w:val="10"/>
              </w:rPr>
            </w:pPr>
          </w:p>
        </w:tc>
        <w:tc>
          <w:tcPr>
            <w:tcW w:w="6586" w:type="dxa"/>
            <w:tcBorders>
              <w:top w:val="single" w:sz="4" w:space="0" w:color="auto"/>
              <w:left w:val="single" w:sz="4" w:space="0" w:color="auto"/>
            </w:tcBorders>
            <w:shd w:val="clear" w:color="auto" w:fill="FFFFFF"/>
            <w:vAlign w:val="center"/>
          </w:tcPr>
          <w:p w:rsidR="00A7184C" w:rsidRDefault="00EC07F6">
            <w:pPr>
              <w:pStyle w:val="Jin0"/>
              <w:shd w:val="clear" w:color="auto" w:fill="auto"/>
              <w:spacing w:line="240" w:lineRule="auto"/>
              <w:jc w:val="right"/>
              <w:rPr>
                <w:sz w:val="14"/>
                <w:szCs w:val="14"/>
              </w:rPr>
            </w:pPr>
            <w:r>
              <w:rPr>
                <w:sz w:val="14"/>
                <w:szCs w:val="14"/>
              </w:rPr>
              <w:t xml:space="preserve">Úhradu záloh provádějte na </w:t>
            </w:r>
            <w:r>
              <w:rPr>
                <w:sz w:val="14"/>
                <w:szCs w:val="14"/>
              </w:rPr>
              <w:t>č. účtu: 35-3600132/0800 pod variabilním symbolem: 1623250002</w:t>
            </w:r>
          </w:p>
        </w:tc>
        <w:tc>
          <w:tcPr>
            <w:tcW w:w="1464" w:type="dxa"/>
            <w:tcBorders>
              <w:left w:val="single" w:sz="4" w:space="0" w:color="auto"/>
            </w:tcBorders>
            <w:shd w:val="clear" w:color="auto" w:fill="FFFFFF"/>
          </w:tcPr>
          <w:p w:rsidR="00A7184C" w:rsidRDefault="00A7184C">
            <w:pPr>
              <w:rPr>
                <w:sz w:val="10"/>
                <w:szCs w:val="10"/>
              </w:rPr>
            </w:pPr>
          </w:p>
        </w:tc>
      </w:tr>
      <w:tr w:rsidR="00A7184C">
        <w:tblPrEx>
          <w:tblCellMar>
            <w:top w:w="0" w:type="dxa"/>
            <w:bottom w:w="0" w:type="dxa"/>
          </w:tblCellMar>
        </w:tblPrEx>
        <w:trPr>
          <w:trHeight w:hRule="exact" w:val="187"/>
          <w:jc w:val="center"/>
        </w:trPr>
        <w:tc>
          <w:tcPr>
            <w:tcW w:w="9519" w:type="dxa"/>
            <w:gridSpan w:val="3"/>
            <w:tcBorders>
              <w:top w:val="single" w:sz="4" w:space="0" w:color="auto"/>
            </w:tcBorders>
            <w:shd w:val="clear" w:color="auto" w:fill="FFFFFF"/>
          </w:tcPr>
          <w:p w:rsidR="00A7184C" w:rsidRDefault="00A7184C">
            <w:pPr>
              <w:rPr>
                <w:sz w:val="10"/>
                <w:szCs w:val="10"/>
              </w:rPr>
            </w:pPr>
          </w:p>
        </w:tc>
      </w:tr>
    </w:tbl>
    <w:p w:rsidR="00A7184C" w:rsidRDefault="00EC07F6">
      <w:pPr>
        <w:pStyle w:val="Titulektabulky0"/>
        <w:shd w:val="clear" w:color="auto" w:fill="auto"/>
        <w:ind w:left="48"/>
        <w:rPr>
          <w:sz w:val="13"/>
          <w:szCs w:val="13"/>
        </w:rPr>
      </w:pPr>
      <w:r>
        <w:rPr>
          <w:rFonts w:ascii="Arial" w:eastAsia="Arial" w:hAnsi="Arial" w:cs="Arial"/>
          <w:sz w:val="13"/>
          <w:szCs w:val="13"/>
        </w:rPr>
        <w:t xml:space="preserve">PŘEHLED PLÁNOVANÝCH ZÁLOHOVÝCH PLATEB ZA ZEMNÍ PLYN pro období od </w:t>
      </w:r>
      <w:proofErr w:type="gramStart"/>
      <w:r>
        <w:rPr>
          <w:rFonts w:ascii="Arial" w:eastAsia="Arial" w:hAnsi="Arial" w:cs="Arial"/>
          <w:sz w:val="13"/>
          <w:szCs w:val="13"/>
        </w:rPr>
        <w:t>13.9.2023</w:t>
      </w:r>
      <w:proofErr w:type="gramEnd"/>
      <w:r>
        <w:rPr>
          <w:rFonts w:ascii="Arial" w:eastAsia="Arial" w:hAnsi="Arial" w:cs="Arial"/>
          <w:sz w:val="13"/>
          <w:szCs w:val="13"/>
        </w:rPr>
        <w:t xml:space="preserve"> do 29.2.2024</w:t>
      </w:r>
    </w:p>
    <w:p w:rsidR="00A7184C" w:rsidRDefault="00A7184C">
      <w:pPr>
        <w:spacing w:after="126" w:line="14" w:lineRule="exact"/>
      </w:pPr>
    </w:p>
    <w:p w:rsidR="00A7184C" w:rsidRDefault="00A7184C">
      <w:pPr>
        <w:spacing w:line="14" w:lineRule="exact"/>
      </w:pPr>
    </w:p>
    <w:p w:rsidR="00A7184C" w:rsidRDefault="00EC07F6">
      <w:pPr>
        <w:pStyle w:val="Titulektabulky0"/>
        <w:shd w:val="clear" w:color="auto" w:fill="auto"/>
        <w:rPr>
          <w:sz w:val="15"/>
          <w:szCs w:val="15"/>
        </w:rPr>
      </w:pPr>
      <w:r>
        <w:rPr>
          <w:rFonts w:ascii="Arial" w:eastAsia="Arial" w:hAnsi="Arial" w:cs="Arial"/>
          <w:sz w:val="14"/>
          <w:szCs w:val="14"/>
        </w:rPr>
        <w:t xml:space="preserve">Termín placení záloh: </w:t>
      </w:r>
      <w:r>
        <w:rPr>
          <w:rFonts w:ascii="Arial" w:eastAsia="Arial" w:hAnsi="Arial" w:cs="Arial"/>
          <w:sz w:val="15"/>
          <w:szCs w:val="15"/>
        </w:rPr>
        <w:t xml:space="preserve">Měsíčně </w:t>
      </w:r>
      <w:r>
        <w:rPr>
          <w:rFonts w:ascii="Arial" w:eastAsia="Arial" w:hAnsi="Arial" w:cs="Arial"/>
          <w:sz w:val="14"/>
          <w:szCs w:val="14"/>
        </w:rPr>
        <w:t xml:space="preserve">Výše zálohy Kč: </w:t>
      </w:r>
      <w:r>
        <w:rPr>
          <w:rFonts w:ascii="Arial" w:eastAsia="Arial" w:hAnsi="Arial" w:cs="Arial"/>
          <w:sz w:val="15"/>
          <w:szCs w:val="15"/>
        </w:rPr>
        <w:t>1 500,00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38"/>
        <w:gridCol w:w="1781"/>
        <w:gridCol w:w="1402"/>
      </w:tblGrid>
      <w:tr w:rsidR="00A7184C">
        <w:tblPrEx>
          <w:tblCellMar>
            <w:top w:w="0" w:type="dxa"/>
            <w:bottom w:w="0" w:type="dxa"/>
          </w:tblCellMar>
        </w:tblPrEx>
        <w:trPr>
          <w:trHeight w:hRule="exact" w:val="211"/>
        </w:trPr>
        <w:tc>
          <w:tcPr>
            <w:tcW w:w="1238" w:type="dxa"/>
            <w:shd w:val="clear" w:color="auto" w:fill="FFFFFF"/>
          </w:tcPr>
          <w:p w:rsidR="00A7184C" w:rsidRDefault="00EC07F6">
            <w:pPr>
              <w:pStyle w:val="Jin0"/>
              <w:shd w:val="clear" w:color="auto" w:fill="auto"/>
              <w:spacing w:line="240" w:lineRule="auto"/>
              <w:ind w:left="180"/>
              <w:jc w:val="left"/>
            </w:pPr>
            <w:r>
              <w:t>Období</w:t>
            </w:r>
          </w:p>
        </w:tc>
        <w:tc>
          <w:tcPr>
            <w:tcW w:w="1781" w:type="dxa"/>
            <w:shd w:val="clear" w:color="auto" w:fill="FFFFFF"/>
          </w:tcPr>
          <w:p w:rsidR="00A7184C" w:rsidRDefault="00EC07F6">
            <w:pPr>
              <w:pStyle w:val="Jin0"/>
              <w:shd w:val="clear" w:color="auto" w:fill="auto"/>
              <w:spacing w:line="240" w:lineRule="auto"/>
              <w:ind w:left="100"/>
              <w:jc w:val="center"/>
              <w:rPr>
                <w:sz w:val="14"/>
                <w:szCs w:val="14"/>
              </w:rPr>
            </w:pPr>
            <w:r>
              <w:rPr>
                <w:sz w:val="14"/>
                <w:szCs w:val="14"/>
              </w:rPr>
              <w:t>Variabilní symbol</w:t>
            </w:r>
          </w:p>
        </w:tc>
        <w:tc>
          <w:tcPr>
            <w:tcW w:w="1402" w:type="dxa"/>
            <w:shd w:val="clear" w:color="auto" w:fill="FFFFFF"/>
          </w:tcPr>
          <w:p w:rsidR="00A7184C" w:rsidRDefault="00EC07F6">
            <w:pPr>
              <w:pStyle w:val="Jin0"/>
              <w:shd w:val="clear" w:color="auto" w:fill="auto"/>
              <w:spacing w:line="240" w:lineRule="auto"/>
              <w:ind w:right="160"/>
              <w:jc w:val="center"/>
              <w:rPr>
                <w:sz w:val="14"/>
                <w:szCs w:val="14"/>
              </w:rPr>
            </w:pPr>
            <w:r>
              <w:rPr>
                <w:sz w:val="14"/>
                <w:szCs w:val="14"/>
              </w:rPr>
              <w:t>Výše zálohy</w:t>
            </w:r>
          </w:p>
        </w:tc>
      </w:tr>
      <w:tr w:rsidR="00A7184C">
        <w:tblPrEx>
          <w:tblCellMar>
            <w:top w:w="0" w:type="dxa"/>
            <w:bottom w:w="0" w:type="dxa"/>
          </w:tblCellMar>
        </w:tblPrEx>
        <w:trPr>
          <w:trHeight w:hRule="exact" w:val="216"/>
        </w:trPr>
        <w:tc>
          <w:tcPr>
            <w:tcW w:w="1238" w:type="dxa"/>
            <w:shd w:val="clear" w:color="auto" w:fill="FFFFFF"/>
            <w:vAlign w:val="bottom"/>
          </w:tcPr>
          <w:p w:rsidR="00A7184C" w:rsidRDefault="00EC07F6">
            <w:pPr>
              <w:pStyle w:val="Jin0"/>
              <w:shd w:val="clear" w:color="auto" w:fill="auto"/>
              <w:spacing w:line="240" w:lineRule="auto"/>
              <w:jc w:val="left"/>
            </w:pPr>
            <w:proofErr w:type="gramStart"/>
            <w:r>
              <w:t>20.09.2023</w:t>
            </w:r>
            <w:proofErr w:type="gramEnd"/>
          </w:p>
        </w:tc>
        <w:tc>
          <w:tcPr>
            <w:tcW w:w="1781" w:type="dxa"/>
            <w:shd w:val="clear" w:color="auto" w:fill="FFFFFF"/>
            <w:vAlign w:val="bottom"/>
          </w:tcPr>
          <w:p w:rsidR="00A7184C" w:rsidRDefault="00EC07F6">
            <w:pPr>
              <w:pStyle w:val="Jin0"/>
              <w:shd w:val="clear" w:color="auto" w:fill="auto"/>
              <w:spacing w:line="240" w:lineRule="auto"/>
              <w:ind w:left="100"/>
              <w:jc w:val="center"/>
            </w:pPr>
            <w:r>
              <w:t>1623250002</w:t>
            </w:r>
          </w:p>
        </w:tc>
        <w:tc>
          <w:tcPr>
            <w:tcW w:w="1402" w:type="dxa"/>
            <w:shd w:val="clear" w:color="auto" w:fill="FFFFFF"/>
            <w:vAlign w:val="bottom"/>
          </w:tcPr>
          <w:p w:rsidR="00A7184C" w:rsidRDefault="00EC07F6">
            <w:pPr>
              <w:pStyle w:val="Jin0"/>
              <w:shd w:val="clear" w:color="auto" w:fill="auto"/>
              <w:spacing w:line="240" w:lineRule="auto"/>
              <w:jc w:val="right"/>
            </w:pPr>
            <w:r>
              <w:t>1 500,00 KČ</w:t>
            </w:r>
          </w:p>
        </w:tc>
      </w:tr>
      <w:tr w:rsidR="00A7184C">
        <w:tblPrEx>
          <w:tblCellMar>
            <w:top w:w="0" w:type="dxa"/>
            <w:bottom w:w="0" w:type="dxa"/>
          </w:tblCellMar>
        </w:tblPrEx>
        <w:trPr>
          <w:trHeight w:hRule="exact" w:val="216"/>
        </w:trPr>
        <w:tc>
          <w:tcPr>
            <w:tcW w:w="1238" w:type="dxa"/>
            <w:shd w:val="clear" w:color="auto" w:fill="FFFFFF"/>
            <w:vAlign w:val="bottom"/>
          </w:tcPr>
          <w:p w:rsidR="00A7184C" w:rsidRDefault="00EC07F6">
            <w:pPr>
              <w:pStyle w:val="Jin0"/>
              <w:shd w:val="clear" w:color="auto" w:fill="auto"/>
              <w:spacing w:line="240" w:lineRule="auto"/>
              <w:jc w:val="left"/>
            </w:pPr>
            <w:proofErr w:type="gramStart"/>
            <w:r>
              <w:t>20.10.2023</w:t>
            </w:r>
            <w:proofErr w:type="gramEnd"/>
          </w:p>
        </w:tc>
        <w:tc>
          <w:tcPr>
            <w:tcW w:w="1781" w:type="dxa"/>
            <w:shd w:val="clear" w:color="auto" w:fill="FFFFFF"/>
            <w:vAlign w:val="bottom"/>
          </w:tcPr>
          <w:p w:rsidR="00A7184C" w:rsidRDefault="00EC07F6">
            <w:pPr>
              <w:pStyle w:val="Jin0"/>
              <w:shd w:val="clear" w:color="auto" w:fill="auto"/>
              <w:spacing w:line="240" w:lineRule="auto"/>
              <w:ind w:left="100"/>
              <w:jc w:val="center"/>
            </w:pPr>
            <w:r>
              <w:t>1623250002</w:t>
            </w:r>
          </w:p>
        </w:tc>
        <w:tc>
          <w:tcPr>
            <w:tcW w:w="1402" w:type="dxa"/>
            <w:shd w:val="clear" w:color="auto" w:fill="FFFFFF"/>
            <w:vAlign w:val="bottom"/>
          </w:tcPr>
          <w:p w:rsidR="00A7184C" w:rsidRDefault="00EC07F6">
            <w:pPr>
              <w:pStyle w:val="Jin0"/>
              <w:shd w:val="clear" w:color="auto" w:fill="auto"/>
              <w:spacing w:line="240" w:lineRule="auto"/>
              <w:jc w:val="right"/>
            </w:pPr>
            <w:r>
              <w:t>1 500,00 Kč</w:t>
            </w:r>
          </w:p>
        </w:tc>
      </w:tr>
      <w:tr w:rsidR="00A7184C">
        <w:tblPrEx>
          <w:tblCellMar>
            <w:top w:w="0" w:type="dxa"/>
            <w:bottom w:w="0" w:type="dxa"/>
          </w:tblCellMar>
        </w:tblPrEx>
        <w:trPr>
          <w:trHeight w:hRule="exact" w:val="216"/>
        </w:trPr>
        <w:tc>
          <w:tcPr>
            <w:tcW w:w="1238" w:type="dxa"/>
            <w:shd w:val="clear" w:color="auto" w:fill="FFFFFF"/>
          </w:tcPr>
          <w:p w:rsidR="00A7184C" w:rsidRDefault="00EC07F6">
            <w:pPr>
              <w:pStyle w:val="Jin0"/>
              <w:shd w:val="clear" w:color="auto" w:fill="auto"/>
              <w:spacing w:line="240" w:lineRule="auto"/>
              <w:jc w:val="left"/>
            </w:pPr>
            <w:proofErr w:type="gramStart"/>
            <w:r>
              <w:t>20.11.2023</w:t>
            </w:r>
            <w:proofErr w:type="gramEnd"/>
          </w:p>
        </w:tc>
        <w:tc>
          <w:tcPr>
            <w:tcW w:w="1781" w:type="dxa"/>
            <w:shd w:val="clear" w:color="auto" w:fill="FFFFFF"/>
          </w:tcPr>
          <w:p w:rsidR="00A7184C" w:rsidRDefault="00EC07F6">
            <w:pPr>
              <w:pStyle w:val="Jin0"/>
              <w:shd w:val="clear" w:color="auto" w:fill="auto"/>
              <w:spacing w:line="240" w:lineRule="auto"/>
              <w:ind w:left="100"/>
              <w:jc w:val="center"/>
            </w:pPr>
            <w:r>
              <w:t>1623250002</w:t>
            </w:r>
          </w:p>
        </w:tc>
        <w:tc>
          <w:tcPr>
            <w:tcW w:w="1402" w:type="dxa"/>
            <w:shd w:val="clear" w:color="auto" w:fill="FFFFFF"/>
          </w:tcPr>
          <w:p w:rsidR="00A7184C" w:rsidRDefault="00EC07F6">
            <w:pPr>
              <w:pStyle w:val="Jin0"/>
              <w:shd w:val="clear" w:color="auto" w:fill="auto"/>
              <w:spacing w:line="240" w:lineRule="auto"/>
              <w:jc w:val="right"/>
            </w:pPr>
            <w:r>
              <w:t>1 500,00 Kč</w:t>
            </w:r>
          </w:p>
        </w:tc>
      </w:tr>
      <w:tr w:rsidR="00A7184C">
        <w:tblPrEx>
          <w:tblCellMar>
            <w:top w:w="0" w:type="dxa"/>
            <w:bottom w:w="0" w:type="dxa"/>
          </w:tblCellMar>
        </w:tblPrEx>
        <w:trPr>
          <w:trHeight w:hRule="exact" w:val="211"/>
        </w:trPr>
        <w:tc>
          <w:tcPr>
            <w:tcW w:w="1238" w:type="dxa"/>
            <w:shd w:val="clear" w:color="auto" w:fill="FFFFFF"/>
            <w:vAlign w:val="bottom"/>
          </w:tcPr>
          <w:p w:rsidR="00A7184C" w:rsidRDefault="00EC07F6">
            <w:pPr>
              <w:pStyle w:val="Jin0"/>
              <w:shd w:val="clear" w:color="auto" w:fill="auto"/>
              <w:spacing w:line="240" w:lineRule="auto"/>
              <w:jc w:val="left"/>
            </w:pPr>
            <w:proofErr w:type="gramStart"/>
            <w:r>
              <w:t>20.12.2023</w:t>
            </w:r>
            <w:proofErr w:type="gramEnd"/>
          </w:p>
        </w:tc>
        <w:tc>
          <w:tcPr>
            <w:tcW w:w="1781" w:type="dxa"/>
            <w:shd w:val="clear" w:color="auto" w:fill="FFFFFF"/>
            <w:vAlign w:val="bottom"/>
          </w:tcPr>
          <w:p w:rsidR="00A7184C" w:rsidRDefault="00EC07F6">
            <w:pPr>
              <w:pStyle w:val="Jin0"/>
              <w:shd w:val="clear" w:color="auto" w:fill="auto"/>
              <w:spacing w:line="240" w:lineRule="auto"/>
              <w:ind w:left="100"/>
              <w:jc w:val="center"/>
            </w:pPr>
            <w:r>
              <w:t>1623250002</w:t>
            </w:r>
          </w:p>
        </w:tc>
        <w:tc>
          <w:tcPr>
            <w:tcW w:w="1402" w:type="dxa"/>
            <w:shd w:val="clear" w:color="auto" w:fill="FFFFFF"/>
            <w:vAlign w:val="bottom"/>
          </w:tcPr>
          <w:p w:rsidR="00A7184C" w:rsidRDefault="00EC07F6">
            <w:pPr>
              <w:pStyle w:val="Jin0"/>
              <w:shd w:val="clear" w:color="auto" w:fill="auto"/>
              <w:spacing w:line="240" w:lineRule="auto"/>
              <w:jc w:val="right"/>
            </w:pPr>
            <w:r>
              <w:t>1 500,00 Kč</w:t>
            </w:r>
          </w:p>
        </w:tc>
      </w:tr>
      <w:tr w:rsidR="00A7184C">
        <w:tblPrEx>
          <w:tblCellMar>
            <w:top w:w="0" w:type="dxa"/>
            <w:bottom w:w="0" w:type="dxa"/>
          </w:tblCellMar>
        </w:tblPrEx>
        <w:trPr>
          <w:trHeight w:hRule="exact" w:val="216"/>
        </w:trPr>
        <w:tc>
          <w:tcPr>
            <w:tcW w:w="1238" w:type="dxa"/>
            <w:shd w:val="clear" w:color="auto" w:fill="FFFFFF"/>
            <w:vAlign w:val="bottom"/>
          </w:tcPr>
          <w:p w:rsidR="00A7184C" w:rsidRDefault="00EC07F6">
            <w:pPr>
              <w:pStyle w:val="Jin0"/>
              <w:shd w:val="clear" w:color="auto" w:fill="auto"/>
              <w:spacing w:line="240" w:lineRule="auto"/>
              <w:jc w:val="left"/>
            </w:pPr>
            <w:proofErr w:type="gramStart"/>
            <w:r>
              <w:t>22.01.2024</w:t>
            </w:r>
            <w:proofErr w:type="gramEnd"/>
          </w:p>
        </w:tc>
        <w:tc>
          <w:tcPr>
            <w:tcW w:w="1781" w:type="dxa"/>
            <w:shd w:val="clear" w:color="auto" w:fill="FFFFFF"/>
            <w:vAlign w:val="bottom"/>
          </w:tcPr>
          <w:p w:rsidR="00A7184C" w:rsidRDefault="00EC07F6">
            <w:pPr>
              <w:pStyle w:val="Jin0"/>
              <w:shd w:val="clear" w:color="auto" w:fill="auto"/>
              <w:spacing w:line="240" w:lineRule="auto"/>
              <w:ind w:left="100"/>
              <w:jc w:val="center"/>
            </w:pPr>
            <w:r>
              <w:t>1623250002</w:t>
            </w:r>
          </w:p>
        </w:tc>
        <w:tc>
          <w:tcPr>
            <w:tcW w:w="1402" w:type="dxa"/>
            <w:shd w:val="clear" w:color="auto" w:fill="FFFFFF"/>
            <w:vAlign w:val="bottom"/>
          </w:tcPr>
          <w:p w:rsidR="00A7184C" w:rsidRDefault="00EC07F6">
            <w:pPr>
              <w:pStyle w:val="Jin0"/>
              <w:shd w:val="clear" w:color="auto" w:fill="auto"/>
              <w:spacing w:line="240" w:lineRule="auto"/>
              <w:jc w:val="right"/>
            </w:pPr>
            <w:r>
              <w:t>1 500,00 Kč</w:t>
            </w:r>
          </w:p>
        </w:tc>
      </w:tr>
      <w:tr w:rsidR="00A7184C">
        <w:tblPrEx>
          <w:tblCellMar>
            <w:top w:w="0" w:type="dxa"/>
            <w:bottom w:w="0" w:type="dxa"/>
          </w:tblCellMar>
        </w:tblPrEx>
        <w:trPr>
          <w:trHeight w:hRule="exact" w:val="206"/>
        </w:trPr>
        <w:tc>
          <w:tcPr>
            <w:tcW w:w="1238" w:type="dxa"/>
            <w:shd w:val="clear" w:color="auto" w:fill="FFFFFF"/>
            <w:vAlign w:val="bottom"/>
          </w:tcPr>
          <w:p w:rsidR="00A7184C" w:rsidRDefault="00EC07F6">
            <w:pPr>
              <w:pStyle w:val="Jin0"/>
              <w:shd w:val="clear" w:color="auto" w:fill="auto"/>
              <w:spacing w:line="240" w:lineRule="auto"/>
              <w:jc w:val="left"/>
            </w:pPr>
            <w:proofErr w:type="gramStart"/>
            <w:r>
              <w:t>20.02.2024</w:t>
            </w:r>
            <w:proofErr w:type="gramEnd"/>
          </w:p>
        </w:tc>
        <w:tc>
          <w:tcPr>
            <w:tcW w:w="1781" w:type="dxa"/>
            <w:shd w:val="clear" w:color="auto" w:fill="FFFFFF"/>
            <w:vAlign w:val="bottom"/>
          </w:tcPr>
          <w:p w:rsidR="00A7184C" w:rsidRDefault="00EC07F6">
            <w:pPr>
              <w:pStyle w:val="Jin0"/>
              <w:shd w:val="clear" w:color="auto" w:fill="auto"/>
              <w:spacing w:line="240" w:lineRule="auto"/>
              <w:ind w:left="100"/>
              <w:jc w:val="center"/>
            </w:pPr>
            <w:r>
              <w:t>1623250002</w:t>
            </w:r>
          </w:p>
        </w:tc>
        <w:tc>
          <w:tcPr>
            <w:tcW w:w="1402" w:type="dxa"/>
            <w:shd w:val="clear" w:color="auto" w:fill="FFFFFF"/>
            <w:vAlign w:val="bottom"/>
          </w:tcPr>
          <w:p w:rsidR="00A7184C" w:rsidRDefault="00EC07F6">
            <w:pPr>
              <w:pStyle w:val="Jin0"/>
              <w:shd w:val="clear" w:color="auto" w:fill="auto"/>
              <w:spacing w:line="240" w:lineRule="auto"/>
              <w:jc w:val="right"/>
            </w:pPr>
            <w:r>
              <w:t>1 500,00 Kč</w:t>
            </w:r>
          </w:p>
        </w:tc>
      </w:tr>
    </w:tbl>
    <w:p w:rsidR="00A7184C" w:rsidRDefault="00A7184C">
      <w:pPr>
        <w:spacing w:after="346" w:line="14" w:lineRule="exact"/>
      </w:pPr>
    </w:p>
    <w:p w:rsidR="00A7184C" w:rsidRDefault="00EC07F6">
      <w:pPr>
        <w:pStyle w:val="Zkladntext1"/>
        <w:shd w:val="clear" w:color="auto" w:fill="auto"/>
        <w:spacing w:line="264" w:lineRule="auto"/>
        <w:ind w:right="220"/>
        <w:rPr>
          <w:sz w:val="14"/>
          <w:szCs w:val="14"/>
        </w:rPr>
      </w:pPr>
      <w:r>
        <w:rPr>
          <w:sz w:val="14"/>
          <w:szCs w:val="14"/>
        </w:rPr>
        <w:t xml:space="preserve">Pokud máte zájem o změnu frekvence úhrady záloh, zvýšení zálohové platby nebo o její snížení, které je možné pouze o 10 % předepsané částky, můžete změnu realizovat prostřednictvím Zákaznického portálu </w:t>
      </w:r>
      <w:hyperlink r:id="rId30" w:history="1">
        <w:r>
          <w:rPr>
            <w:sz w:val="14"/>
            <w:szCs w:val="14"/>
            <w:lang w:val="en-US" w:eastAsia="en-US" w:bidi="en-US"/>
          </w:rPr>
          <w:t>www.mojeppas.cz</w:t>
        </w:r>
      </w:hyperlink>
      <w:r>
        <w:rPr>
          <w:sz w:val="14"/>
          <w:szCs w:val="14"/>
          <w:lang w:val="en-US" w:eastAsia="en-US" w:bidi="en-US"/>
        </w:rPr>
        <w:t xml:space="preserve">. </w:t>
      </w:r>
      <w:r>
        <w:rPr>
          <w:sz w:val="14"/>
          <w:szCs w:val="14"/>
        </w:rPr>
        <w:t>Případně můžete využít další komunikační kanály, které jsou uvedeny níže.</w:t>
      </w:r>
    </w:p>
    <w:p w:rsidR="00A7184C" w:rsidRDefault="00EC07F6">
      <w:pPr>
        <w:pStyle w:val="Zkladntext1"/>
        <w:shd w:val="clear" w:color="auto" w:fill="auto"/>
        <w:spacing w:after="140" w:line="264" w:lineRule="auto"/>
        <w:ind w:right="220"/>
        <w:rPr>
          <w:sz w:val="14"/>
          <w:szCs w:val="14"/>
        </w:rPr>
      </w:pPr>
      <w:r>
        <w:rPr>
          <w:sz w:val="14"/>
          <w:szCs w:val="14"/>
        </w:rPr>
        <w:t xml:space="preserve">Snížení zálohy o více než 10 % je možné pouze v odůvodněných případech. Žádost lze zadat prostřednictvím Zákaznického portálu </w:t>
      </w:r>
      <w:hyperlink r:id="rId31" w:history="1">
        <w:r>
          <w:rPr>
            <w:sz w:val="14"/>
            <w:szCs w:val="14"/>
            <w:lang w:val="en-US" w:eastAsia="en-US" w:bidi="en-US"/>
          </w:rPr>
          <w:t>www.mojeppas.cz</w:t>
        </w:r>
      </w:hyperlink>
      <w:r>
        <w:rPr>
          <w:sz w:val="14"/>
          <w:szCs w:val="14"/>
          <w:lang w:val="en-US" w:eastAsia="en-US" w:bidi="en-US"/>
        </w:rPr>
        <w:t xml:space="preserve">, </w:t>
      </w:r>
      <w:r>
        <w:rPr>
          <w:sz w:val="14"/>
          <w:szCs w:val="14"/>
        </w:rPr>
        <w:t>př</w:t>
      </w:r>
      <w:r>
        <w:rPr>
          <w:sz w:val="14"/>
          <w:szCs w:val="14"/>
        </w:rPr>
        <w:t>ípadně prostřednictvím dalších komunikačních kanálů.</w:t>
      </w:r>
    </w:p>
    <w:p w:rsidR="00A7184C" w:rsidRDefault="00EC07F6">
      <w:pPr>
        <w:pStyle w:val="Zkladntext1"/>
        <w:shd w:val="clear" w:color="auto" w:fill="auto"/>
        <w:spacing w:after="200" w:line="257" w:lineRule="auto"/>
        <w:ind w:right="220"/>
        <w:rPr>
          <w:sz w:val="14"/>
          <w:szCs w:val="14"/>
        </w:rPr>
      </w:pPr>
      <w:r>
        <w:rPr>
          <w:sz w:val="14"/>
          <w:szCs w:val="14"/>
        </w:rPr>
        <w:t xml:space="preserve">Splatnost zálohy je neměnná a je vždy uvedena na ročním vyúčtování. Pro kategorii Maloodběr je záloha splatná </w:t>
      </w:r>
      <w:proofErr w:type="gramStart"/>
      <w:r>
        <w:rPr>
          <w:sz w:val="14"/>
          <w:szCs w:val="14"/>
        </w:rPr>
        <w:t>ke</w:t>
      </w:r>
      <w:proofErr w:type="gramEnd"/>
      <w:r>
        <w:rPr>
          <w:sz w:val="14"/>
          <w:szCs w:val="14"/>
        </w:rPr>
        <w:t xml:space="preserve"> 20. dni daného měsíce, pro kategorii Domácnost je splatná k 15. dni daného měsíce.</w:t>
      </w:r>
    </w:p>
    <w:p w:rsidR="00A7184C" w:rsidRDefault="00EC07F6">
      <w:pPr>
        <w:pStyle w:val="Zkladntext1"/>
        <w:shd w:val="clear" w:color="auto" w:fill="auto"/>
        <w:spacing w:after="140" w:line="286" w:lineRule="auto"/>
        <w:ind w:left="180"/>
        <w:jc w:val="left"/>
        <w:rPr>
          <w:sz w:val="13"/>
          <w:szCs w:val="13"/>
        </w:rPr>
      </w:pPr>
      <w:r>
        <w:rPr>
          <w:sz w:val="13"/>
          <w:szCs w:val="13"/>
        </w:rPr>
        <w:t>ODBĚRNÉ</w:t>
      </w:r>
      <w:r>
        <w:rPr>
          <w:sz w:val="13"/>
          <w:szCs w:val="13"/>
        </w:rPr>
        <w:t xml:space="preserve"> MÍSTO</w:t>
      </w:r>
    </w:p>
    <w:p w:rsidR="00A7184C" w:rsidRDefault="00EC07F6">
      <w:pPr>
        <w:pStyle w:val="Zkladntext1"/>
        <w:shd w:val="clear" w:color="auto" w:fill="auto"/>
        <w:spacing w:line="240" w:lineRule="auto"/>
      </w:pPr>
      <w:r>
        <w:t xml:space="preserve">OM: 0720664581 </w:t>
      </w:r>
      <w:r>
        <w:rPr>
          <w:sz w:val="14"/>
          <w:szCs w:val="14"/>
        </w:rPr>
        <w:t xml:space="preserve">EIC kód: </w:t>
      </w:r>
      <w:r>
        <w:t xml:space="preserve">27ZG100Z0211823R </w:t>
      </w:r>
      <w:r>
        <w:rPr>
          <w:sz w:val="14"/>
          <w:szCs w:val="14"/>
        </w:rPr>
        <w:t xml:space="preserve">Adresa: </w:t>
      </w:r>
      <w:r>
        <w:t xml:space="preserve">Stochovská 726/58, 161 00 Praha 6, </w:t>
      </w:r>
      <w:r>
        <w:rPr>
          <w:sz w:val="14"/>
          <w:szCs w:val="14"/>
        </w:rPr>
        <w:t xml:space="preserve">patro: </w:t>
      </w:r>
      <w:r>
        <w:t xml:space="preserve">01, </w:t>
      </w:r>
      <w:r>
        <w:rPr>
          <w:sz w:val="14"/>
          <w:szCs w:val="14"/>
        </w:rPr>
        <w:t xml:space="preserve">číslo bytu: </w:t>
      </w:r>
      <w:r>
        <w:t>21</w:t>
      </w:r>
    </w:p>
    <w:p w:rsidR="00A7184C" w:rsidRDefault="00EC07F6">
      <w:pPr>
        <w:spacing w:line="14" w:lineRule="exact"/>
        <w:sectPr w:rsidR="00A7184C">
          <w:type w:val="continuous"/>
          <w:pgSz w:w="11900" w:h="16840"/>
          <w:pgMar w:top="1152" w:right="1065" w:bottom="387" w:left="962" w:header="0" w:footer="3" w:gutter="0"/>
          <w:cols w:space="720"/>
          <w:noEndnote/>
          <w:docGrid w:linePitch="360"/>
        </w:sectPr>
      </w:pPr>
      <w:r>
        <w:rPr>
          <w:noProof/>
          <w:lang w:bidi="ar-SA"/>
        </w:rPr>
        <mc:AlternateContent>
          <mc:Choice Requires="wps">
            <w:drawing>
              <wp:anchor distT="289560" distB="186055" distL="114300" distR="4125595" simplePos="0" relativeHeight="125829473" behindDoc="0" locked="0" layoutInCell="1" allowOverlap="1">
                <wp:simplePos x="0" y="0"/>
                <wp:positionH relativeFrom="page">
                  <wp:posOffset>674370</wp:posOffset>
                </wp:positionH>
                <wp:positionV relativeFrom="paragraph">
                  <wp:posOffset>298450</wp:posOffset>
                </wp:positionV>
                <wp:extent cx="1974850" cy="899160"/>
                <wp:effectExtent l="0" t="0" r="0" b="0"/>
                <wp:wrapTopAndBottom/>
                <wp:docPr id="128" name="Shape 128"/>
                <wp:cNvGraphicFramePr/>
                <a:graphic xmlns:a="http://schemas.openxmlformats.org/drawingml/2006/main">
                  <a:graphicData uri="http://schemas.microsoft.com/office/word/2010/wordprocessingShape">
                    <wps:wsp>
                      <wps:cNvSpPr txBox="1"/>
                      <wps:spPr>
                        <a:xfrm>
                          <a:off x="0" y="0"/>
                          <a:ext cx="1974850" cy="899160"/>
                        </a:xfrm>
                        <a:prstGeom prst="rect">
                          <a:avLst/>
                        </a:prstGeom>
                        <a:noFill/>
                      </wps:spPr>
                      <wps:txbx>
                        <w:txbxContent>
                          <w:p w:rsidR="00A7184C" w:rsidRDefault="00EC07F6">
                            <w:pPr>
                              <w:pStyle w:val="Zkladntext1"/>
                              <w:shd w:val="clear" w:color="auto" w:fill="auto"/>
                              <w:spacing w:line="343" w:lineRule="auto"/>
                              <w:jc w:val="left"/>
                              <w:rPr>
                                <w:sz w:val="14"/>
                                <w:szCs w:val="14"/>
                              </w:rPr>
                            </w:pPr>
                            <w:r>
                              <w:t xml:space="preserve">Zákaznický portál: </w:t>
                            </w:r>
                            <w:r>
                              <w:rPr>
                                <w:lang w:val="en-US" w:eastAsia="en-US" w:bidi="en-US"/>
                              </w:rPr>
                              <w:t xml:space="preserve">moje.ppas.cz </w:t>
                            </w:r>
                            <w:r>
                              <w:t xml:space="preserve">Webové stránky: </w:t>
                            </w:r>
                            <w:hyperlink r:id="rId32" w:history="1">
                              <w:r>
                                <w:rPr>
                                  <w:lang w:val="en-US" w:eastAsia="en-US" w:bidi="en-US"/>
                                </w:rPr>
                                <w:t>www.ppas.cz</w:t>
                              </w:r>
                            </w:hyperlink>
                            <w:r>
                              <w:rPr>
                                <w:lang w:val="en-US" w:eastAsia="en-US" w:bidi="en-US"/>
                              </w:rPr>
                              <w:t xml:space="preserve"> </w:t>
                            </w:r>
                            <w:r>
                              <w:t xml:space="preserve">Email: </w:t>
                            </w:r>
                            <w:hyperlink r:id="rId33" w:history="1">
                              <w:r>
                                <w:rPr>
                                  <w:lang w:val="en-US" w:eastAsia="en-US" w:bidi="en-US"/>
                                </w:rPr>
                                <w:t>callcentrum@ppas.cz</w:t>
                              </w:r>
                            </w:hyperlink>
                            <w:r>
                              <w:rPr>
                                <w:lang w:val="en-US" w:eastAsia="en-US" w:bidi="en-US"/>
                              </w:rPr>
                              <w:t xml:space="preserve"> </w:t>
                            </w:r>
                            <w:r>
                              <w:t xml:space="preserve">Zákaznická linka: +420 267 175 333 </w:t>
                            </w:r>
                            <w:r>
                              <w:rPr>
                                <w:sz w:val="14"/>
                                <w:szCs w:val="14"/>
                              </w:rPr>
                              <w:t>(PO-PÁ 8:00-18:00)</w:t>
                            </w:r>
                          </w:p>
                          <w:p w:rsidR="00A7184C" w:rsidRDefault="00EC07F6">
                            <w:pPr>
                              <w:pStyle w:val="Zkladntext1"/>
                              <w:shd w:val="clear" w:color="auto" w:fill="auto"/>
                              <w:spacing w:line="240" w:lineRule="auto"/>
                              <w:jc w:val="left"/>
                            </w:pPr>
                            <w:r>
                              <w:t>(preferujeme komunikaci přes portál a e-mail)</w:t>
                            </w:r>
                          </w:p>
                        </w:txbxContent>
                      </wps:txbx>
                      <wps:bodyPr lIns="0" tIns="0" rIns="0" bIns="0"/>
                    </wps:wsp>
                  </a:graphicData>
                </a:graphic>
              </wp:anchor>
            </w:drawing>
          </mc:Choice>
          <mc:Fallback>
            <w:pict>
              <v:shape id="_x0000_s1154" type="#_x0000_t202" style="position:absolute;margin-left:53.100000000000001pt;margin-top:23.5pt;width:155.5pt;height:70.799999999999997pt;z-index:-125829280;mso-wrap-distance-left:9.pt;mso-wrap-distance-top:22.800000000000001pt;mso-wrap-distance-right:324.85000000000002pt;mso-wrap-distance-bottom:14.65pt;mso-position-horizontal-relative:page" filled="f" stroked="f">
                <v:textbox inset="0,0,0,0">
                  <w:txbxContent>
                    <w:p>
                      <w:pPr>
                        <w:pStyle w:val="Style25"/>
                        <w:keepNext w:val="0"/>
                        <w:keepLines w:val="0"/>
                        <w:widowControl w:val="0"/>
                        <w:shd w:val="clear" w:color="auto" w:fill="auto"/>
                        <w:bidi w:val="0"/>
                        <w:spacing w:before="0" w:after="0" w:line="343" w:lineRule="auto"/>
                        <w:ind w:left="0" w:right="0" w:firstLine="0"/>
                        <w:jc w:val="left"/>
                        <w:rPr>
                          <w:sz w:val="14"/>
                          <w:szCs w:val="14"/>
                        </w:rPr>
                      </w:pPr>
                      <w:r>
                        <w:rPr>
                          <w:color w:val="000000"/>
                          <w:spacing w:val="0"/>
                          <w:w w:val="100"/>
                          <w:position w:val="0"/>
                          <w:sz w:val="15"/>
                          <w:szCs w:val="15"/>
                          <w:shd w:val="clear" w:color="auto" w:fill="auto"/>
                          <w:lang w:val="cs-CZ" w:eastAsia="cs-CZ" w:bidi="cs-CZ"/>
                        </w:rPr>
                        <w:t xml:space="preserve">Zákaznický portál: </w:t>
                      </w:r>
                      <w:r>
                        <w:rPr>
                          <w:color w:val="000000"/>
                          <w:spacing w:val="0"/>
                          <w:w w:val="100"/>
                          <w:position w:val="0"/>
                          <w:sz w:val="15"/>
                          <w:szCs w:val="15"/>
                          <w:shd w:val="clear" w:color="auto" w:fill="auto"/>
                          <w:lang w:val="en-US" w:eastAsia="en-US" w:bidi="en-US"/>
                        </w:rPr>
                        <w:t>moje.ppas.cz</w:t>
                      </w:r>
                      <w:r>
                        <w:rPr>
                          <w:color w:val="000000"/>
                          <w:spacing w:val="0"/>
                          <w:w w:val="100"/>
                          <w:position w:val="0"/>
                          <w:sz w:val="15"/>
                          <w:szCs w:val="15"/>
                          <w:shd w:val="clear" w:color="auto" w:fill="auto"/>
                          <w:lang w:val="en-US" w:eastAsia="en-US" w:bidi="en-US"/>
                        </w:rPr>
                        <w:t xml:space="preserve"> </w:t>
                      </w:r>
                      <w:r>
                        <w:rPr>
                          <w:color w:val="000000"/>
                          <w:spacing w:val="0"/>
                          <w:w w:val="100"/>
                          <w:position w:val="0"/>
                          <w:sz w:val="15"/>
                          <w:szCs w:val="15"/>
                          <w:shd w:val="clear" w:color="auto" w:fill="auto"/>
                          <w:lang w:val="cs-CZ" w:eastAsia="cs-CZ" w:bidi="cs-CZ"/>
                        </w:rPr>
                        <w:t xml:space="preserve">Webové stránky: </w:t>
                      </w:r>
                      <w:r>
                        <w:fldChar w:fldCharType="begin"/>
                      </w:r>
                      <w:r>
                        <w:rPr/>
                        <w:instrText> HYPERLINK "http://www.ppas.cz" </w:instrText>
                      </w:r>
                      <w:r>
                        <w:fldChar w:fldCharType="separate"/>
                      </w:r>
                      <w:r>
                        <w:rPr>
                          <w:color w:val="000000"/>
                          <w:spacing w:val="0"/>
                          <w:w w:val="100"/>
                          <w:position w:val="0"/>
                          <w:sz w:val="15"/>
                          <w:szCs w:val="15"/>
                          <w:shd w:val="clear" w:color="auto" w:fill="auto"/>
                          <w:lang w:val="en-US" w:eastAsia="en-US" w:bidi="en-US"/>
                        </w:rPr>
                        <w:t>www.ppas.cz</w:t>
                      </w:r>
                      <w:r>
                        <w:fldChar w:fldCharType="end"/>
                      </w:r>
                      <w:r>
                        <w:rPr>
                          <w:color w:val="000000"/>
                          <w:spacing w:val="0"/>
                          <w:w w:val="100"/>
                          <w:position w:val="0"/>
                          <w:sz w:val="15"/>
                          <w:szCs w:val="15"/>
                          <w:shd w:val="clear" w:color="auto" w:fill="auto"/>
                          <w:lang w:val="en-US" w:eastAsia="en-US" w:bidi="en-US"/>
                        </w:rPr>
                        <w:t xml:space="preserve"> </w:t>
                      </w:r>
                      <w:r>
                        <w:rPr>
                          <w:color w:val="000000"/>
                          <w:spacing w:val="0"/>
                          <w:w w:val="100"/>
                          <w:position w:val="0"/>
                          <w:sz w:val="15"/>
                          <w:szCs w:val="15"/>
                          <w:shd w:val="clear" w:color="auto" w:fill="auto"/>
                          <w:lang w:val="cs-CZ" w:eastAsia="cs-CZ" w:bidi="cs-CZ"/>
                        </w:rPr>
                        <w:t xml:space="preserve">Email: </w:t>
                      </w:r>
                      <w:r>
                        <w:fldChar w:fldCharType="begin"/>
                      </w:r>
                      <w:r>
                        <w:rPr/>
                        <w:instrText> HYPERLINK "mailto:callcentrum@ppas.cz" </w:instrText>
                      </w:r>
                      <w:r>
                        <w:fldChar w:fldCharType="separate"/>
                      </w:r>
                      <w:r>
                        <w:rPr>
                          <w:color w:val="000000"/>
                          <w:spacing w:val="0"/>
                          <w:w w:val="100"/>
                          <w:position w:val="0"/>
                          <w:sz w:val="15"/>
                          <w:szCs w:val="15"/>
                          <w:shd w:val="clear" w:color="auto" w:fill="auto"/>
                          <w:lang w:val="en-US" w:eastAsia="en-US" w:bidi="en-US"/>
                        </w:rPr>
                        <w:t>callcentrum@ppas.cz</w:t>
                      </w:r>
                      <w:r>
                        <w:fldChar w:fldCharType="end"/>
                      </w:r>
                      <w:r>
                        <w:rPr>
                          <w:color w:val="000000"/>
                          <w:spacing w:val="0"/>
                          <w:w w:val="100"/>
                          <w:position w:val="0"/>
                          <w:sz w:val="15"/>
                          <w:szCs w:val="15"/>
                          <w:shd w:val="clear" w:color="auto" w:fill="auto"/>
                          <w:lang w:val="en-US" w:eastAsia="en-US" w:bidi="en-US"/>
                        </w:rPr>
                        <w:t xml:space="preserve"> </w:t>
                      </w:r>
                      <w:r>
                        <w:rPr>
                          <w:color w:val="000000"/>
                          <w:spacing w:val="0"/>
                          <w:w w:val="100"/>
                          <w:position w:val="0"/>
                          <w:sz w:val="15"/>
                          <w:szCs w:val="15"/>
                          <w:shd w:val="clear" w:color="auto" w:fill="auto"/>
                          <w:lang w:val="cs-CZ" w:eastAsia="cs-CZ" w:bidi="cs-CZ"/>
                        </w:rPr>
                        <w:t xml:space="preserve">Zákaznická linka: +420 267 175 333 </w:t>
                      </w:r>
                      <w:r>
                        <w:rPr>
                          <w:color w:val="000000"/>
                          <w:spacing w:val="0"/>
                          <w:w w:val="100"/>
                          <w:position w:val="0"/>
                          <w:sz w:val="14"/>
                          <w:szCs w:val="14"/>
                          <w:shd w:val="clear" w:color="auto" w:fill="auto"/>
                          <w:lang w:val="cs-CZ" w:eastAsia="cs-CZ" w:bidi="cs-CZ"/>
                        </w:rPr>
                        <w:t>(PO-PÁ 8:00-18:00)</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(preferujeme komunikaci přes portál a e-mail)</w:t>
                      </w:r>
                    </w:p>
                  </w:txbxContent>
                </v:textbox>
                <w10:wrap type="topAndBottom" anchorx="page"/>
              </v:shape>
            </w:pict>
          </mc:Fallback>
        </mc:AlternateContent>
      </w:r>
      <w:r>
        <w:rPr>
          <w:noProof/>
          <w:lang w:bidi="ar-SA"/>
        </w:rPr>
        <mc:AlternateContent>
          <mc:Choice Requires="wps">
            <w:drawing>
              <wp:anchor distT="286385" distB="287020" distL="2244725" distR="1894205" simplePos="0" relativeHeight="125829475" behindDoc="0" locked="0" layoutInCell="1" allowOverlap="1">
                <wp:simplePos x="0" y="0"/>
                <wp:positionH relativeFrom="page">
                  <wp:posOffset>2805430</wp:posOffset>
                </wp:positionH>
                <wp:positionV relativeFrom="paragraph">
                  <wp:posOffset>295275</wp:posOffset>
                </wp:positionV>
                <wp:extent cx="2075815" cy="801370"/>
                <wp:effectExtent l="0" t="0" r="0" b="0"/>
                <wp:wrapTopAndBottom/>
                <wp:docPr id="130" name="Shape 130"/>
                <wp:cNvGraphicFramePr/>
                <a:graphic xmlns:a="http://schemas.openxmlformats.org/drawingml/2006/main">
                  <a:graphicData uri="http://schemas.microsoft.com/office/word/2010/wordprocessingShape">
                    <wps:wsp>
                      <wps:cNvSpPr txBox="1"/>
                      <wps:spPr>
                        <a:xfrm>
                          <a:off x="0" y="0"/>
                          <a:ext cx="2075815" cy="801370"/>
                        </a:xfrm>
                        <a:prstGeom prst="rect">
                          <a:avLst/>
                        </a:prstGeom>
                        <a:noFill/>
                      </wps:spPr>
                      <wps:txbx>
                        <w:txbxContent>
                          <w:p w:rsidR="00A7184C" w:rsidRDefault="00EC07F6">
                            <w:pPr>
                              <w:pStyle w:val="Zkladntext1"/>
                              <w:shd w:val="clear" w:color="auto" w:fill="auto"/>
                              <w:spacing w:line="334" w:lineRule="auto"/>
                            </w:pPr>
                            <w:r>
                              <w:t>Obchodní kancelář</w:t>
                            </w:r>
                          </w:p>
                          <w:p w:rsidR="00A7184C" w:rsidRDefault="00EC07F6">
                            <w:pPr>
                              <w:pStyle w:val="Zkladntext1"/>
                              <w:shd w:val="clear" w:color="auto" w:fill="auto"/>
                              <w:spacing w:line="360" w:lineRule="auto"/>
                              <w:rPr>
                                <w:sz w:val="14"/>
                                <w:szCs w:val="14"/>
                              </w:rPr>
                            </w:pPr>
                            <w:r>
                              <w:rPr>
                                <w:sz w:val="14"/>
                                <w:szCs w:val="14"/>
                              </w:rPr>
                              <w:t xml:space="preserve">Jungmannova 31 (Palác </w:t>
                            </w:r>
                            <w:proofErr w:type="spellStart"/>
                            <w:r>
                              <w:rPr>
                                <w:sz w:val="14"/>
                                <w:szCs w:val="14"/>
                              </w:rPr>
                              <w:t>Adria</w:t>
                            </w:r>
                            <w:proofErr w:type="spellEnd"/>
                            <w:r>
                              <w:rPr>
                                <w:sz w:val="14"/>
                                <w:szCs w:val="14"/>
                              </w:rPr>
                              <w:t>), 110 00 Praha 1 U Plynárny 500 (areál Michle), 145 08 Pr</w:t>
                            </w:r>
                            <w:r>
                              <w:rPr>
                                <w:sz w:val="14"/>
                                <w:szCs w:val="14"/>
                              </w:rPr>
                              <w:t>aha 4</w:t>
                            </w:r>
                          </w:p>
                          <w:p w:rsidR="00A7184C" w:rsidRDefault="00EC07F6">
                            <w:pPr>
                              <w:pStyle w:val="Zkladntext1"/>
                              <w:shd w:val="clear" w:color="auto" w:fill="auto"/>
                              <w:spacing w:line="334" w:lineRule="auto"/>
                            </w:pPr>
                            <w:r>
                              <w:t>Podatelna</w:t>
                            </w:r>
                          </w:p>
                          <w:p w:rsidR="00A7184C" w:rsidRDefault="00EC07F6">
                            <w:pPr>
                              <w:pStyle w:val="Zkladntext1"/>
                              <w:shd w:val="clear" w:color="auto" w:fill="auto"/>
                              <w:tabs>
                                <w:tab w:val="left" w:pos="2256"/>
                              </w:tabs>
                              <w:spacing w:line="360" w:lineRule="auto"/>
                              <w:rPr>
                                <w:sz w:val="14"/>
                                <w:szCs w:val="14"/>
                              </w:rPr>
                            </w:pPr>
                            <w:r>
                              <w:rPr>
                                <w:sz w:val="14"/>
                                <w:szCs w:val="14"/>
                              </w:rPr>
                              <w:t>PO-ČT 7:00-15:30</w:t>
                            </w:r>
                            <w:r>
                              <w:rPr>
                                <w:sz w:val="14"/>
                                <w:szCs w:val="14"/>
                              </w:rPr>
                              <w:tab/>
                              <w:t>PÁ 7:00-13:00</w:t>
                            </w:r>
                          </w:p>
                        </w:txbxContent>
                      </wps:txbx>
                      <wps:bodyPr lIns="0" tIns="0" rIns="0" bIns="0"/>
                    </wps:wsp>
                  </a:graphicData>
                </a:graphic>
              </wp:anchor>
            </w:drawing>
          </mc:Choice>
          <mc:Fallback>
            <w:pict>
              <v:shape id="_x0000_s1156" type="#_x0000_t202" style="position:absolute;margin-left:220.90000000000001pt;margin-top:23.25pt;width:163.44999999999999pt;height:63.100000000000001pt;z-index:-125829278;mso-wrap-distance-left:176.75pt;mso-wrap-distance-top:22.550000000000001pt;mso-wrap-distance-right:149.15000000000001pt;mso-wrap-distance-bottom:22.600000000000001pt;mso-position-horizontal-relative:page" filled="f" stroked="f">
                <v:textbox inset="0,0,0,0">
                  <w:txbxContent>
                    <w:p>
                      <w:pPr>
                        <w:pStyle w:val="Style25"/>
                        <w:keepNext w:val="0"/>
                        <w:keepLines w:val="0"/>
                        <w:widowControl w:val="0"/>
                        <w:shd w:val="clear" w:color="auto" w:fill="auto"/>
                        <w:bidi w:val="0"/>
                        <w:spacing w:before="0" w:after="0" w:line="334" w:lineRule="auto"/>
                        <w:ind w:left="0" w:right="0" w:firstLine="0"/>
                      </w:pPr>
                      <w:r>
                        <w:rPr>
                          <w:color w:val="000000"/>
                          <w:spacing w:val="0"/>
                          <w:w w:val="100"/>
                          <w:position w:val="0"/>
                          <w:shd w:val="clear" w:color="auto" w:fill="auto"/>
                          <w:lang w:val="cs-CZ" w:eastAsia="cs-CZ" w:bidi="cs-CZ"/>
                        </w:rPr>
                        <w:t>Obchodní kancelář</w:t>
                      </w:r>
                    </w:p>
                    <w:p>
                      <w:pPr>
                        <w:pStyle w:val="Style25"/>
                        <w:keepNext w:val="0"/>
                        <w:keepLines w:val="0"/>
                        <w:widowControl w:val="0"/>
                        <w:shd w:val="clear" w:color="auto" w:fill="auto"/>
                        <w:bidi w:val="0"/>
                        <w:spacing w:before="0" w:after="0" w:line="360" w:lineRule="auto"/>
                        <w:ind w:left="0" w:right="0" w:firstLine="0"/>
                        <w:rPr>
                          <w:sz w:val="14"/>
                          <w:szCs w:val="14"/>
                        </w:rPr>
                      </w:pPr>
                      <w:r>
                        <w:rPr>
                          <w:color w:val="000000"/>
                          <w:spacing w:val="0"/>
                          <w:w w:val="100"/>
                          <w:position w:val="0"/>
                          <w:sz w:val="14"/>
                          <w:szCs w:val="14"/>
                          <w:shd w:val="clear" w:color="auto" w:fill="auto"/>
                          <w:lang w:val="cs-CZ" w:eastAsia="cs-CZ" w:bidi="cs-CZ"/>
                        </w:rPr>
                        <w:t>Jungmannova 31 (Palác Adria), 110 00 Praha 1 U Plynárny 500 (areál Michle), 145 08 Praha 4</w:t>
                      </w:r>
                    </w:p>
                    <w:p>
                      <w:pPr>
                        <w:pStyle w:val="Style25"/>
                        <w:keepNext w:val="0"/>
                        <w:keepLines w:val="0"/>
                        <w:widowControl w:val="0"/>
                        <w:shd w:val="clear" w:color="auto" w:fill="auto"/>
                        <w:bidi w:val="0"/>
                        <w:spacing w:before="0" w:after="0" w:line="334" w:lineRule="auto"/>
                        <w:ind w:left="0" w:right="0" w:firstLine="0"/>
                      </w:pPr>
                      <w:r>
                        <w:rPr>
                          <w:color w:val="000000"/>
                          <w:spacing w:val="0"/>
                          <w:w w:val="100"/>
                          <w:position w:val="0"/>
                          <w:shd w:val="clear" w:color="auto" w:fill="auto"/>
                          <w:lang w:val="cs-CZ" w:eastAsia="cs-CZ" w:bidi="cs-CZ"/>
                        </w:rPr>
                        <w:t>Podatelna</w:t>
                      </w:r>
                    </w:p>
                    <w:p>
                      <w:pPr>
                        <w:pStyle w:val="Style25"/>
                        <w:keepNext w:val="0"/>
                        <w:keepLines w:val="0"/>
                        <w:widowControl w:val="0"/>
                        <w:shd w:val="clear" w:color="auto" w:fill="auto"/>
                        <w:tabs>
                          <w:tab w:pos="2256" w:val="left"/>
                        </w:tabs>
                        <w:bidi w:val="0"/>
                        <w:spacing w:before="0" w:after="0" w:line="360" w:lineRule="auto"/>
                        <w:ind w:left="0" w:right="0" w:firstLine="0"/>
                        <w:rPr>
                          <w:sz w:val="14"/>
                          <w:szCs w:val="14"/>
                        </w:rPr>
                      </w:pPr>
                      <w:r>
                        <w:rPr>
                          <w:color w:val="000000"/>
                          <w:spacing w:val="0"/>
                          <w:w w:val="100"/>
                          <w:position w:val="0"/>
                          <w:sz w:val="14"/>
                          <w:szCs w:val="14"/>
                          <w:shd w:val="clear" w:color="auto" w:fill="auto"/>
                          <w:lang w:val="cs-CZ" w:eastAsia="cs-CZ" w:bidi="cs-CZ"/>
                        </w:rPr>
                        <w:t>PO-ČT 7:00-15:30</w:t>
                        <w:tab/>
                        <w:t>PÁ 7:00-13:00</w:t>
                      </w:r>
                    </w:p>
                  </w:txbxContent>
                </v:textbox>
                <w10:wrap type="topAndBottom" anchorx="page"/>
              </v:shape>
            </w:pict>
          </mc:Fallback>
        </mc:AlternateContent>
      </w:r>
      <w:r>
        <w:rPr>
          <w:noProof/>
          <w:lang w:bidi="ar-SA"/>
        </w:rPr>
        <w:drawing>
          <wp:anchor distT="283210" distB="350520" distL="5107305" distR="358140" simplePos="0" relativeHeight="125829477" behindDoc="0" locked="0" layoutInCell="1" allowOverlap="1">
            <wp:simplePos x="0" y="0"/>
            <wp:positionH relativeFrom="page">
              <wp:posOffset>5667375</wp:posOffset>
            </wp:positionH>
            <wp:positionV relativeFrom="paragraph">
              <wp:posOffset>292100</wp:posOffset>
            </wp:positionV>
            <wp:extent cx="749935" cy="749935"/>
            <wp:effectExtent l="0" t="0" r="0" b="0"/>
            <wp:wrapTopAndBottom/>
            <wp:docPr id="132" name="Shape 132"/>
            <wp:cNvGraphicFramePr/>
            <a:graphic xmlns:a="http://schemas.openxmlformats.org/drawingml/2006/main">
              <a:graphicData uri="http://schemas.openxmlformats.org/drawingml/2006/picture">
                <pic:pic xmlns:pic="http://schemas.openxmlformats.org/drawingml/2006/picture">
                  <pic:nvPicPr>
                    <pic:cNvPr id="133" name="Picture box 133"/>
                    <pic:cNvPicPr/>
                  </pic:nvPicPr>
                  <pic:blipFill>
                    <a:blip r:embed="rId34"/>
                    <a:stretch/>
                  </pic:blipFill>
                  <pic:spPr>
                    <a:xfrm>
                      <a:off x="0" y="0"/>
                      <a:ext cx="749935" cy="749935"/>
                    </a:xfrm>
                    <a:prstGeom prst="rect">
                      <a:avLst/>
                    </a:prstGeom>
                  </pic:spPr>
                </pic:pic>
              </a:graphicData>
            </a:graphic>
          </wp:anchor>
        </w:drawing>
      </w:r>
      <w:r>
        <w:rPr>
          <w:noProof/>
          <w:lang w:bidi="ar-SA"/>
        </w:rPr>
        <mc:AlternateContent>
          <mc:Choice Requires="wps">
            <w:drawing>
              <wp:anchor distT="0" distB="0" distL="0" distR="0" simplePos="0" relativeHeight="125829478" behindDoc="0" locked="0" layoutInCell="1" allowOverlap="1">
                <wp:simplePos x="0" y="0"/>
                <wp:positionH relativeFrom="page">
                  <wp:posOffset>5569585</wp:posOffset>
                </wp:positionH>
                <wp:positionV relativeFrom="paragraph">
                  <wp:posOffset>1154430</wp:posOffset>
                </wp:positionV>
                <wp:extent cx="350520" cy="94615"/>
                <wp:effectExtent l="0" t="0" r="0" b="0"/>
                <wp:wrapTopAndBottom/>
                <wp:docPr id="134" name="Shape 134"/>
                <wp:cNvGraphicFramePr/>
                <a:graphic xmlns:a="http://schemas.openxmlformats.org/drawingml/2006/main">
                  <a:graphicData uri="http://schemas.microsoft.com/office/word/2010/wordprocessingShape">
                    <wps:wsp>
                      <wps:cNvSpPr txBox="1"/>
                      <wps:spPr>
                        <a:xfrm>
                          <a:off x="0" y="0"/>
                          <a:ext cx="350520" cy="94615"/>
                        </a:xfrm>
                        <a:prstGeom prst="rect">
                          <a:avLst/>
                        </a:prstGeom>
                        <a:noFill/>
                      </wps:spPr>
                      <wps:txbx>
                        <w:txbxContent>
                          <w:p w:rsidR="00A7184C" w:rsidRDefault="00EC07F6">
                            <w:pPr>
                              <w:pStyle w:val="Titulekobrzku0"/>
                              <w:shd w:val="clear" w:color="auto" w:fill="auto"/>
                              <w:rPr>
                                <w:sz w:val="9"/>
                                <w:szCs w:val="9"/>
                              </w:rPr>
                            </w:pPr>
                            <w:r>
                              <w:rPr>
                                <w:sz w:val="9"/>
                                <w:szCs w:val="9"/>
                              </w:rPr>
                              <w:t>QR platba</w:t>
                            </w:r>
                          </w:p>
                        </w:txbxContent>
                      </wps:txbx>
                      <wps:bodyPr lIns="0" tIns="0" rIns="0" bIns="0">
                        <a:spAutoFit/>
                      </wps:bodyPr>
                    </wps:wsp>
                  </a:graphicData>
                </a:graphic>
              </wp:anchor>
            </w:drawing>
          </mc:Choice>
          <mc:Fallback>
            <w:pict>
              <v:shape id="_x0000_s1160" type="#_x0000_t202" style="position:absolute;margin-left:438.55000000000001pt;margin-top:90.900000000000006pt;width:27.600000000000001pt;height:7.4500000000000002pt;z-index:-125829275;mso-wrap-distance-left:0;mso-wrap-distance-right:0;mso-position-horizontal-relative:page"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QR platba</w:t>
                      </w:r>
                    </w:p>
                  </w:txbxContent>
                </v:textbox>
                <w10:wrap type="topAndBottom" anchorx="page"/>
              </v:shape>
            </w:pict>
          </mc:Fallback>
        </mc:AlternateContent>
      </w:r>
      <w:r>
        <w:rPr>
          <w:noProof/>
          <w:lang w:bidi="ar-SA"/>
        </w:rPr>
        <mc:AlternateContent>
          <mc:Choice Requires="wps">
            <w:drawing>
              <wp:anchor distT="0" distB="0" distL="0" distR="0" simplePos="0" relativeHeight="125829480" behindDoc="0" locked="0" layoutInCell="1" allowOverlap="1">
                <wp:simplePos x="0" y="0"/>
                <wp:positionH relativeFrom="page">
                  <wp:posOffset>5435600</wp:posOffset>
                </wp:positionH>
                <wp:positionV relativeFrom="paragraph">
                  <wp:posOffset>1282700</wp:posOffset>
                </wp:positionV>
                <wp:extent cx="1225550" cy="109855"/>
                <wp:effectExtent l="0" t="0" r="0" b="0"/>
                <wp:wrapTopAndBottom/>
                <wp:docPr id="136" name="Shape 136"/>
                <wp:cNvGraphicFramePr/>
                <a:graphic xmlns:a="http://schemas.openxmlformats.org/drawingml/2006/main">
                  <a:graphicData uri="http://schemas.microsoft.com/office/word/2010/wordprocessingShape">
                    <wps:wsp>
                      <wps:cNvSpPr txBox="1"/>
                      <wps:spPr>
                        <a:xfrm>
                          <a:off x="0" y="0"/>
                          <a:ext cx="1225550" cy="109855"/>
                        </a:xfrm>
                        <a:prstGeom prst="rect">
                          <a:avLst/>
                        </a:prstGeom>
                        <a:noFill/>
                      </wps:spPr>
                      <wps:txbx>
                        <w:txbxContent>
                          <w:p w:rsidR="00A7184C" w:rsidRDefault="00EC07F6">
                            <w:pPr>
                              <w:pStyle w:val="Titulekobrzku0"/>
                              <w:shd w:val="clear" w:color="auto" w:fill="auto"/>
                            </w:pPr>
                            <w:r>
                              <w:t>Uschovejte si pro platby Vašich záloh</w:t>
                            </w:r>
                          </w:p>
                        </w:txbxContent>
                      </wps:txbx>
                      <wps:bodyPr lIns="0" tIns="0" rIns="0" bIns="0">
                        <a:spAutoFit/>
                      </wps:bodyPr>
                    </wps:wsp>
                  </a:graphicData>
                </a:graphic>
              </wp:anchor>
            </w:drawing>
          </mc:Choice>
          <mc:Fallback>
            <w:pict>
              <v:shape id="_x0000_s1162" type="#_x0000_t202" style="position:absolute;margin-left:428.pt;margin-top:101.pt;width:96.5pt;height:8.6500000000000004pt;z-index:-125829273;mso-wrap-distance-left:0;mso-wrap-distance-right:0;mso-position-horizontal-relative:page"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Uschovejte si pro platby Vašich záloh</w:t>
                      </w:r>
                    </w:p>
                  </w:txbxContent>
                </v:textbox>
                <w10:wrap type="topAndBottom" anchorx="page"/>
              </v:shape>
            </w:pict>
          </mc:Fallback>
        </mc:AlternateContent>
      </w:r>
    </w:p>
    <w:p w:rsidR="00A7184C" w:rsidRDefault="00A7184C">
      <w:pPr>
        <w:spacing w:line="240" w:lineRule="exact"/>
        <w:rPr>
          <w:sz w:val="19"/>
          <w:szCs w:val="19"/>
        </w:rPr>
      </w:pPr>
    </w:p>
    <w:p w:rsidR="00A7184C" w:rsidRDefault="00A7184C">
      <w:pPr>
        <w:spacing w:line="240" w:lineRule="exact"/>
        <w:rPr>
          <w:sz w:val="19"/>
          <w:szCs w:val="19"/>
        </w:rPr>
      </w:pPr>
    </w:p>
    <w:p w:rsidR="00A7184C" w:rsidRDefault="00A7184C">
      <w:pPr>
        <w:spacing w:line="240" w:lineRule="exact"/>
        <w:rPr>
          <w:sz w:val="19"/>
          <w:szCs w:val="19"/>
        </w:rPr>
      </w:pPr>
    </w:p>
    <w:p w:rsidR="00A7184C" w:rsidRDefault="00A7184C">
      <w:pPr>
        <w:spacing w:line="240" w:lineRule="exact"/>
        <w:rPr>
          <w:sz w:val="19"/>
          <w:szCs w:val="19"/>
        </w:rPr>
      </w:pPr>
    </w:p>
    <w:p w:rsidR="00A7184C" w:rsidRDefault="00A7184C">
      <w:pPr>
        <w:spacing w:line="240" w:lineRule="exact"/>
        <w:rPr>
          <w:sz w:val="19"/>
          <w:szCs w:val="19"/>
        </w:rPr>
      </w:pPr>
    </w:p>
    <w:p w:rsidR="00A7184C" w:rsidRDefault="00A7184C">
      <w:pPr>
        <w:spacing w:line="240" w:lineRule="exact"/>
        <w:rPr>
          <w:sz w:val="19"/>
          <w:szCs w:val="19"/>
        </w:rPr>
      </w:pPr>
    </w:p>
    <w:p w:rsidR="00A7184C" w:rsidRDefault="00A7184C">
      <w:pPr>
        <w:spacing w:line="240" w:lineRule="exact"/>
        <w:rPr>
          <w:sz w:val="19"/>
          <w:szCs w:val="19"/>
        </w:rPr>
      </w:pPr>
    </w:p>
    <w:p w:rsidR="00A7184C" w:rsidRDefault="00A7184C">
      <w:pPr>
        <w:spacing w:before="109" w:after="109" w:line="240" w:lineRule="exact"/>
        <w:rPr>
          <w:sz w:val="19"/>
          <w:szCs w:val="19"/>
        </w:rPr>
      </w:pPr>
    </w:p>
    <w:p w:rsidR="00A7184C" w:rsidRDefault="00A7184C">
      <w:pPr>
        <w:spacing w:line="14" w:lineRule="exact"/>
        <w:sectPr w:rsidR="00A7184C">
          <w:type w:val="continuous"/>
          <w:pgSz w:w="11900" w:h="16840"/>
          <w:pgMar w:top="1152" w:right="0" w:bottom="387" w:left="0" w:header="0" w:footer="3" w:gutter="0"/>
          <w:cols w:space="720"/>
          <w:noEndnote/>
          <w:docGrid w:linePitch="360"/>
        </w:sectPr>
      </w:pPr>
    </w:p>
    <w:p w:rsidR="00A7184C" w:rsidRDefault="00EC07F6">
      <w:pPr>
        <w:pStyle w:val="Zkladntext1"/>
        <w:shd w:val="clear" w:color="auto" w:fill="auto"/>
        <w:spacing w:line="422" w:lineRule="auto"/>
        <w:ind w:right="880"/>
        <w:jc w:val="left"/>
        <w:rPr>
          <w:sz w:val="14"/>
          <w:szCs w:val="14"/>
        </w:rPr>
        <w:sectPr w:rsidR="00A7184C">
          <w:type w:val="continuous"/>
          <w:pgSz w:w="11900" w:h="16840"/>
          <w:pgMar w:top="1152" w:right="2059" w:bottom="387" w:left="962" w:header="0" w:footer="3" w:gutter="0"/>
          <w:cols w:space="720"/>
          <w:noEndnote/>
          <w:docGrid w:linePitch="360"/>
        </w:sectPr>
      </w:pPr>
      <w:r>
        <w:rPr>
          <w:noProof/>
          <w:lang w:bidi="ar-SA"/>
        </w:rPr>
        <w:lastRenderedPageBreak/>
        <mc:AlternateContent>
          <mc:Choice Requires="wps">
            <w:drawing>
              <wp:anchor distT="0" distB="0" distL="0" distR="0" simplePos="0" relativeHeight="125829482" behindDoc="0" locked="0" layoutInCell="1" allowOverlap="1">
                <wp:simplePos x="0" y="0"/>
                <wp:positionH relativeFrom="page">
                  <wp:posOffset>6249670</wp:posOffset>
                </wp:positionH>
                <wp:positionV relativeFrom="paragraph">
                  <wp:posOffset>177800</wp:posOffset>
                </wp:positionV>
                <wp:extent cx="533400" cy="125095"/>
                <wp:effectExtent l="0" t="0" r="0" b="0"/>
                <wp:wrapSquare wrapText="bothSides"/>
                <wp:docPr id="138" name="Shape 138"/>
                <wp:cNvGraphicFramePr/>
                <a:graphic xmlns:a="http://schemas.openxmlformats.org/drawingml/2006/main">
                  <a:graphicData uri="http://schemas.microsoft.com/office/word/2010/wordprocessingShape">
                    <wps:wsp>
                      <wps:cNvSpPr txBox="1"/>
                      <wps:spPr>
                        <a:xfrm>
                          <a:off x="0" y="0"/>
                          <a:ext cx="533400" cy="125095"/>
                        </a:xfrm>
                        <a:prstGeom prst="rect">
                          <a:avLst/>
                        </a:prstGeom>
                        <a:noFill/>
                      </wps:spPr>
                      <wps:txbx>
                        <w:txbxContent>
                          <w:p w:rsidR="00A7184C" w:rsidRDefault="00EC07F6">
                            <w:pPr>
                              <w:pStyle w:val="Zkladntext1"/>
                              <w:shd w:val="clear" w:color="auto" w:fill="auto"/>
                              <w:spacing w:line="240" w:lineRule="auto"/>
                              <w:jc w:val="left"/>
                              <w:rPr>
                                <w:sz w:val="14"/>
                                <w:szCs w:val="14"/>
                              </w:rPr>
                            </w:pPr>
                            <w:r>
                              <w:rPr>
                                <w:sz w:val="14"/>
                                <w:szCs w:val="14"/>
                              </w:rPr>
                              <w:t>Strana 1 z 1</w:t>
                            </w:r>
                          </w:p>
                        </w:txbxContent>
                      </wps:txbx>
                      <wps:bodyPr lIns="0" tIns="0" rIns="0" bIns="0">
                        <a:spAutoFit/>
                      </wps:bodyPr>
                    </wps:wsp>
                  </a:graphicData>
                </a:graphic>
              </wp:anchor>
            </w:drawing>
          </mc:Choice>
          <mc:Fallback>
            <w:pict>
              <v:shape id="_x0000_s1164" type="#_x0000_t202" style="position:absolute;margin-left:492.10000000000002pt;margin-top:14.pt;width:42.pt;height:9.8499999999999996pt;z-index:-125829271;mso-wrap-distance-left:0;mso-wrap-distance-right:0;mso-position-horizontal-relative:page"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Strana 1 z 1</w:t>
                      </w:r>
                    </w:p>
                  </w:txbxContent>
                </v:textbox>
                <w10:wrap type="square" anchorx="page"/>
              </v:shape>
            </w:pict>
          </mc:Fallback>
        </mc:AlternateContent>
      </w:r>
      <w:r>
        <w:rPr>
          <w:sz w:val="14"/>
          <w:szCs w:val="14"/>
        </w:rPr>
        <w:t xml:space="preserve">Pražská plynárenská, a. s., zapsána v obchodním rejstříku vedeném Městským </w:t>
      </w:r>
      <w:r>
        <w:rPr>
          <w:sz w:val="14"/>
          <w:szCs w:val="14"/>
        </w:rPr>
        <w:t>soudem v Praze, oddíl B, vložka 2337 PP-21-5-003-21</w:t>
      </w:r>
    </w:p>
    <w:p w:rsidR="00A7184C" w:rsidRDefault="00EC07F6">
      <w:pPr>
        <w:spacing w:line="14" w:lineRule="exact"/>
      </w:pPr>
      <w:r>
        <w:rPr>
          <w:noProof/>
          <w:lang w:bidi="ar-SA"/>
        </w:rPr>
        <w:lastRenderedPageBreak/>
        <w:drawing>
          <wp:anchor distT="27940" distB="487680" distL="114300" distR="5911850" simplePos="0" relativeHeight="125829484" behindDoc="0" locked="0" layoutInCell="1" allowOverlap="1">
            <wp:simplePos x="0" y="0"/>
            <wp:positionH relativeFrom="page">
              <wp:posOffset>683895</wp:posOffset>
            </wp:positionH>
            <wp:positionV relativeFrom="paragraph">
              <wp:posOffset>36830</wp:posOffset>
            </wp:positionV>
            <wp:extent cx="243840" cy="365760"/>
            <wp:effectExtent l="0" t="0" r="0" b="0"/>
            <wp:wrapTopAndBottom/>
            <wp:docPr id="140" name="Shape 140"/>
            <wp:cNvGraphicFramePr/>
            <a:graphic xmlns:a="http://schemas.openxmlformats.org/drawingml/2006/main">
              <a:graphicData uri="http://schemas.openxmlformats.org/drawingml/2006/picture">
                <pic:pic xmlns:pic="http://schemas.openxmlformats.org/drawingml/2006/picture">
                  <pic:nvPicPr>
                    <pic:cNvPr id="141" name="Picture box 141"/>
                    <pic:cNvPicPr/>
                  </pic:nvPicPr>
                  <pic:blipFill>
                    <a:blip r:embed="rId35"/>
                    <a:stretch/>
                  </pic:blipFill>
                  <pic:spPr>
                    <a:xfrm>
                      <a:off x="0" y="0"/>
                      <a:ext cx="243840" cy="365760"/>
                    </a:xfrm>
                    <a:prstGeom prst="rect">
                      <a:avLst/>
                    </a:prstGeom>
                  </pic:spPr>
                </pic:pic>
              </a:graphicData>
            </a:graphic>
          </wp:anchor>
        </w:drawing>
      </w:r>
      <w:r>
        <w:rPr>
          <w:noProof/>
          <w:lang w:bidi="ar-SA"/>
        </w:rPr>
        <mc:AlternateContent>
          <mc:Choice Requires="wps">
            <w:drawing>
              <wp:anchor distT="0" distB="448310" distL="568325" distR="4472940" simplePos="0" relativeHeight="125829485" behindDoc="0" locked="0" layoutInCell="1" allowOverlap="1">
                <wp:simplePos x="0" y="0"/>
                <wp:positionH relativeFrom="page">
                  <wp:posOffset>1137920</wp:posOffset>
                </wp:positionH>
                <wp:positionV relativeFrom="paragraph">
                  <wp:posOffset>8890</wp:posOffset>
                </wp:positionV>
                <wp:extent cx="1225550" cy="438785"/>
                <wp:effectExtent l="0" t="0" r="0" b="0"/>
                <wp:wrapTopAndBottom/>
                <wp:docPr id="142" name="Shape 142"/>
                <wp:cNvGraphicFramePr/>
                <a:graphic xmlns:a="http://schemas.openxmlformats.org/drawingml/2006/main">
                  <a:graphicData uri="http://schemas.microsoft.com/office/word/2010/wordprocessingShape">
                    <wps:wsp>
                      <wps:cNvSpPr txBox="1"/>
                      <wps:spPr>
                        <a:xfrm>
                          <a:off x="0" y="0"/>
                          <a:ext cx="1225550" cy="438785"/>
                        </a:xfrm>
                        <a:prstGeom prst="rect">
                          <a:avLst/>
                        </a:prstGeom>
                        <a:noFill/>
                      </wps:spPr>
                      <wps:txbx>
                        <w:txbxContent>
                          <w:p w:rsidR="00A7184C" w:rsidRDefault="00EC07F6">
                            <w:pPr>
                              <w:pStyle w:val="Nadpis20"/>
                              <w:keepNext/>
                              <w:keepLines/>
                              <w:shd w:val="clear" w:color="auto" w:fill="auto"/>
                              <w:spacing w:after="40"/>
                            </w:pPr>
                            <w:bookmarkStart w:id="14" w:name="bookmark13"/>
                            <w:r>
                              <w:rPr>
                                <w:color w:val="EBA056"/>
                              </w:rPr>
                              <w:t>PRAŽSKA</w:t>
                            </w:r>
                            <w:bookmarkEnd w:id="14"/>
                          </w:p>
                          <w:p w:rsidR="00A7184C" w:rsidRDefault="00EC07F6">
                            <w:pPr>
                              <w:pStyle w:val="Nadpis20"/>
                              <w:keepNext/>
                              <w:keepLines/>
                              <w:shd w:val="clear" w:color="auto" w:fill="auto"/>
                              <w:spacing w:after="0"/>
                            </w:pPr>
                            <w:bookmarkStart w:id="15" w:name="bookmark14"/>
                            <w:r>
                              <w:t>PLYNÁRENSKÁ</w:t>
                            </w:r>
                            <w:bookmarkEnd w:id="15"/>
                          </w:p>
                        </w:txbxContent>
                      </wps:txbx>
                      <wps:bodyPr lIns="0" tIns="0" rIns="0" bIns="0"/>
                    </wps:wsp>
                  </a:graphicData>
                </a:graphic>
              </wp:anchor>
            </w:drawing>
          </mc:Choice>
          <mc:Fallback>
            <w:pict>
              <v:shape id="_x0000_s1168" type="#_x0000_t202" style="position:absolute;margin-left:89.599999999999994pt;margin-top:0.69999999999999996pt;width:96.5pt;height:34.549999999999997pt;z-index:-125829268;mso-wrap-distance-left:44.75pt;mso-wrap-distance-right:352.19999999999999pt;mso-wrap-distance-bottom:35.299999999999997pt;mso-position-horizontal-relative:page" filled="f" stroked="f">
                <v:textbox inset="0,0,0,0">
                  <w:txbxContent>
                    <w:p>
                      <w:pPr>
                        <w:pStyle w:val="Style74"/>
                        <w:keepNext/>
                        <w:keepLines/>
                        <w:widowControl w:val="0"/>
                        <w:shd w:val="clear" w:color="auto" w:fill="auto"/>
                        <w:bidi w:val="0"/>
                        <w:spacing w:before="0" w:after="40" w:line="240" w:lineRule="auto"/>
                        <w:ind w:left="0" w:right="0" w:firstLine="0"/>
                        <w:jc w:val="left"/>
                      </w:pPr>
                      <w:bookmarkStart w:id="13" w:name="bookmark13"/>
                      <w:r>
                        <w:rPr>
                          <w:color w:val="EBA056"/>
                          <w:spacing w:val="0"/>
                          <w:w w:val="100"/>
                          <w:position w:val="0"/>
                          <w:shd w:val="clear" w:color="auto" w:fill="auto"/>
                          <w:lang w:val="cs-CZ" w:eastAsia="cs-CZ" w:bidi="cs-CZ"/>
                        </w:rPr>
                        <w:t>PRAŽSKA</w:t>
                      </w:r>
                      <w:bookmarkEnd w:id="13"/>
                    </w:p>
                    <w:p>
                      <w:pPr>
                        <w:pStyle w:val="Style74"/>
                        <w:keepNext/>
                        <w:keepLines/>
                        <w:widowControl w:val="0"/>
                        <w:shd w:val="clear" w:color="auto" w:fill="auto"/>
                        <w:bidi w:val="0"/>
                        <w:spacing w:before="0" w:after="0" w:line="240" w:lineRule="auto"/>
                        <w:ind w:left="0" w:right="0" w:firstLine="0"/>
                        <w:jc w:val="left"/>
                      </w:pPr>
                      <w:bookmarkStart w:id="14" w:name="bookmark14"/>
                      <w:r>
                        <w:rPr>
                          <w:spacing w:val="0"/>
                          <w:w w:val="100"/>
                          <w:position w:val="0"/>
                          <w:shd w:val="clear" w:color="auto" w:fill="auto"/>
                          <w:lang w:val="cs-CZ" w:eastAsia="cs-CZ" w:bidi="cs-CZ"/>
                        </w:rPr>
                        <w:t>PLYNÁRENSKÁ</w:t>
                      </w:r>
                      <w:bookmarkEnd w:id="14"/>
                    </w:p>
                  </w:txbxContent>
                </v:textbox>
                <w10:wrap type="topAndBottom" anchorx="page"/>
              </v:shape>
            </w:pict>
          </mc:Fallback>
        </mc:AlternateContent>
      </w:r>
      <w:r>
        <w:rPr>
          <w:noProof/>
          <w:lang w:bidi="ar-SA"/>
        </w:rPr>
        <mc:AlternateContent>
          <mc:Choice Requires="wps">
            <w:drawing>
              <wp:anchor distT="109855" distB="588645" distL="4229100" distR="114300" simplePos="0" relativeHeight="125829487" behindDoc="0" locked="0" layoutInCell="1" allowOverlap="1">
                <wp:simplePos x="0" y="0"/>
                <wp:positionH relativeFrom="page">
                  <wp:posOffset>4798695</wp:posOffset>
                </wp:positionH>
                <wp:positionV relativeFrom="paragraph">
                  <wp:posOffset>118745</wp:posOffset>
                </wp:positionV>
                <wp:extent cx="1923415" cy="179705"/>
                <wp:effectExtent l="0" t="0" r="0" b="0"/>
                <wp:wrapTopAndBottom/>
                <wp:docPr id="144" name="Shape 144"/>
                <wp:cNvGraphicFramePr/>
                <a:graphic xmlns:a="http://schemas.openxmlformats.org/drawingml/2006/main">
                  <a:graphicData uri="http://schemas.microsoft.com/office/word/2010/wordprocessingShape">
                    <wps:wsp>
                      <wps:cNvSpPr txBox="1"/>
                      <wps:spPr>
                        <a:xfrm>
                          <a:off x="0" y="0"/>
                          <a:ext cx="1923415" cy="179705"/>
                        </a:xfrm>
                        <a:prstGeom prst="rect">
                          <a:avLst/>
                        </a:prstGeom>
                        <a:noFill/>
                      </wps:spPr>
                      <wps:txbx>
                        <w:txbxContent>
                          <w:p w:rsidR="00A7184C" w:rsidRDefault="00EC07F6">
                            <w:pPr>
                              <w:pStyle w:val="Jin0"/>
                              <w:shd w:val="clear" w:color="auto" w:fill="auto"/>
                              <w:spacing w:line="240" w:lineRule="auto"/>
                              <w:jc w:val="left"/>
                              <w:rPr>
                                <w:sz w:val="18"/>
                                <w:szCs w:val="18"/>
                              </w:rPr>
                            </w:pPr>
                            <w:r>
                              <w:rPr>
                                <w:rFonts w:ascii="Trebuchet MS" w:eastAsia="Trebuchet MS" w:hAnsi="Trebuchet MS" w:cs="Trebuchet MS"/>
                                <w:b/>
                                <w:bCs/>
                                <w:sz w:val="18"/>
                                <w:szCs w:val="18"/>
                              </w:rPr>
                              <w:t>CENÍK NADSTANDARDNÍCH SLUŽEB</w:t>
                            </w:r>
                          </w:p>
                        </w:txbxContent>
                      </wps:txbx>
                      <wps:bodyPr lIns="0" tIns="0" rIns="0" bIns="0"/>
                    </wps:wsp>
                  </a:graphicData>
                </a:graphic>
              </wp:anchor>
            </w:drawing>
          </mc:Choice>
          <mc:Fallback>
            <w:pict>
              <v:shape id="_x0000_s1170" type="#_x0000_t202" style="position:absolute;margin-left:377.85000000000002pt;margin-top:9.3499999999999996pt;width:151.44999999999999pt;height:14.15pt;z-index:-125829266;mso-wrap-distance-left:333.pt;mso-wrap-distance-top:8.6500000000000004pt;mso-wrap-distance-right:9.pt;mso-wrap-distance-bottom:46.350000000000001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rPr>
                          <w:sz w:val="18"/>
                          <w:szCs w:val="18"/>
                        </w:rPr>
                      </w:pPr>
                      <w:r>
                        <w:rPr>
                          <w:rFonts w:ascii="Trebuchet MS" w:eastAsia="Trebuchet MS" w:hAnsi="Trebuchet MS" w:cs="Trebuchet MS"/>
                          <w:b/>
                          <w:bCs/>
                          <w:color w:val="000000"/>
                          <w:spacing w:val="0"/>
                          <w:w w:val="100"/>
                          <w:position w:val="0"/>
                          <w:sz w:val="18"/>
                          <w:szCs w:val="18"/>
                          <w:shd w:val="clear" w:color="auto" w:fill="auto"/>
                          <w:lang w:val="cs-CZ" w:eastAsia="cs-CZ" w:bidi="cs-CZ"/>
                        </w:rPr>
                        <w:t>CENÍK NADSTANDARDNÍCH SLUŽEB</w:t>
                      </w:r>
                    </w:p>
                  </w:txbxContent>
                </v:textbox>
                <w10:wrap type="topAndBottom" anchorx="page"/>
              </v:shape>
            </w:pict>
          </mc:Fallback>
        </mc:AlternateContent>
      </w:r>
    </w:p>
    <w:p w:rsidR="00A7184C" w:rsidRDefault="00EC07F6">
      <w:pPr>
        <w:pStyle w:val="Jin0"/>
        <w:shd w:val="clear" w:color="auto" w:fill="auto"/>
        <w:spacing w:after="220" w:line="240" w:lineRule="auto"/>
        <w:jc w:val="left"/>
        <w:rPr>
          <w:sz w:val="24"/>
          <w:szCs w:val="24"/>
        </w:rPr>
      </w:pPr>
      <w:r>
        <w:rPr>
          <w:rFonts w:ascii="Trebuchet MS" w:eastAsia="Trebuchet MS" w:hAnsi="Trebuchet MS" w:cs="Trebuchet MS"/>
          <w:color w:val="253B43"/>
          <w:sz w:val="24"/>
          <w:szCs w:val="24"/>
        </w:rPr>
        <w:t>Ceník nadstandardních služeb a smluvních pokut za nedodržení platebních povinnosti</w:t>
      </w:r>
    </w:p>
    <w:p w:rsidR="00A7184C" w:rsidRDefault="00EC07F6">
      <w:pPr>
        <w:pStyle w:val="Zkladntext30"/>
        <w:shd w:val="clear" w:color="auto" w:fill="auto"/>
        <w:spacing w:after="440"/>
      </w:pPr>
      <w:r>
        <w:t xml:space="preserve">pro zákazníky odebírající zemní plyn kategorie Domácnost (DOM) a Maloodběratel (MO) a zákazníky odebírající elektřinu ze sítí nízkého napětí kategorie Maloodběratel </w:t>
      </w:r>
      <w:r>
        <w:rPr>
          <w:color w:val="253B43"/>
        </w:rPr>
        <w:t xml:space="preserve">- </w:t>
      </w:r>
      <w:r>
        <w:t>domácnost (MOO) a Maloodběratel - podnikatel (MOP)</w:t>
      </w:r>
    </w:p>
    <w:p w:rsidR="00A7184C" w:rsidRDefault="00EC07F6">
      <w:pPr>
        <w:pStyle w:val="Nadpis50"/>
        <w:keepNext/>
        <w:keepLines/>
        <w:shd w:val="clear" w:color="auto" w:fill="auto"/>
        <w:spacing w:after="220"/>
        <w:jc w:val="left"/>
      </w:pPr>
      <w:bookmarkStart w:id="16" w:name="bookmark15"/>
      <w:r>
        <w:t xml:space="preserve">Ceny služeb a výše smluvních pokut za </w:t>
      </w:r>
      <w:r>
        <w:t>nedodržení platebních povinností:</w:t>
      </w:r>
      <w:bookmarkEnd w:id="16"/>
    </w:p>
    <w:tbl>
      <w:tblPr>
        <w:tblOverlap w:val="never"/>
        <w:tblW w:w="0" w:type="auto"/>
        <w:jc w:val="center"/>
        <w:tblLayout w:type="fixed"/>
        <w:tblCellMar>
          <w:left w:w="10" w:type="dxa"/>
          <w:right w:w="10" w:type="dxa"/>
        </w:tblCellMar>
        <w:tblLook w:val="0000" w:firstRow="0" w:lastRow="0" w:firstColumn="0" w:lastColumn="0" w:noHBand="0" w:noVBand="0"/>
      </w:tblPr>
      <w:tblGrid>
        <w:gridCol w:w="5448"/>
        <w:gridCol w:w="2136"/>
        <w:gridCol w:w="2083"/>
      </w:tblGrid>
      <w:tr w:rsidR="00A7184C">
        <w:tblPrEx>
          <w:tblCellMar>
            <w:top w:w="0" w:type="dxa"/>
            <w:bottom w:w="0" w:type="dxa"/>
          </w:tblCellMar>
        </w:tblPrEx>
        <w:trPr>
          <w:trHeight w:hRule="exact" w:val="466"/>
          <w:jc w:val="center"/>
        </w:trPr>
        <w:tc>
          <w:tcPr>
            <w:tcW w:w="5448" w:type="dxa"/>
            <w:tcBorders>
              <w:top w:val="single" w:sz="4" w:space="0" w:color="auto"/>
              <w:left w:val="single" w:sz="4" w:space="0" w:color="auto"/>
            </w:tcBorders>
            <w:shd w:val="clear" w:color="auto" w:fill="FFFFFF"/>
            <w:vAlign w:val="center"/>
          </w:tcPr>
          <w:p w:rsidR="00A7184C" w:rsidRDefault="00EC07F6">
            <w:pPr>
              <w:pStyle w:val="Jin0"/>
              <w:shd w:val="clear" w:color="auto" w:fill="auto"/>
              <w:spacing w:line="240" w:lineRule="auto"/>
              <w:ind w:firstLine="140"/>
              <w:jc w:val="left"/>
              <w:rPr>
                <w:sz w:val="16"/>
                <w:szCs w:val="16"/>
              </w:rPr>
            </w:pPr>
            <w:r>
              <w:rPr>
                <w:rFonts w:ascii="Trebuchet MS" w:eastAsia="Trebuchet MS" w:hAnsi="Trebuchet MS" w:cs="Trebuchet MS"/>
                <w:sz w:val="16"/>
                <w:szCs w:val="16"/>
              </w:rPr>
              <w:t>Poplatek za poskytnutou službu nebo smluvní pokuta:</w:t>
            </w:r>
          </w:p>
        </w:tc>
        <w:tc>
          <w:tcPr>
            <w:tcW w:w="2136" w:type="dxa"/>
            <w:tcBorders>
              <w:top w:val="single" w:sz="4" w:space="0" w:color="auto"/>
              <w:left w:val="single" w:sz="4" w:space="0" w:color="auto"/>
            </w:tcBorders>
            <w:shd w:val="clear" w:color="auto" w:fill="FFFFFF"/>
            <w:vAlign w:val="center"/>
          </w:tcPr>
          <w:p w:rsidR="00A7184C" w:rsidRDefault="00EC07F6">
            <w:pPr>
              <w:pStyle w:val="Jin0"/>
              <w:shd w:val="clear" w:color="auto" w:fill="auto"/>
              <w:spacing w:line="240" w:lineRule="auto"/>
              <w:jc w:val="center"/>
              <w:rPr>
                <w:sz w:val="16"/>
                <w:szCs w:val="16"/>
              </w:rPr>
            </w:pPr>
            <w:r>
              <w:rPr>
                <w:rFonts w:ascii="Trebuchet MS" w:eastAsia="Trebuchet MS" w:hAnsi="Trebuchet MS" w:cs="Trebuchet MS"/>
                <w:sz w:val="16"/>
                <w:szCs w:val="16"/>
              </w:rPr>
              <w:t>Cena bez DPH</w:t>
            </w:r>
          </w:p>
        </w:tc>
        <w:tc>
          <w:tcPr>
            <w:tcW w:w="2083" w:type="dxa"/>
            <w:tcBorders>
              <w:top w:val="single" w:sz="4" w:space="0" w:color="auto"/>
              <w:left w:val="single" w:sz="4" w:space="0" w:color="auto"/>
              <w:right w:val="single" w:sz="4" w:space="0" w:color="auto"/>
            </w:tcBorders>
            <w:shd w:val="clear" w:color="auto" w:fill="FFFFFF"/>
            <w:vAlign w:val="center"/>
          </w:tcPr>
          <w:p w:rsidR="00A7184C" w:rsidRDefault="00EC07F6">
            <w:pPr>
              <w:pStyle w:val="Jin0"/>
              <w:shd w:val="clear" w:color="auto" w:fill="auto"/>
              <w:spacing w:line="240" w:lineRule="auto"/>
              <w:ind w:right="80"/>
              <w:jc w:val="center"/>
              <w:rPr>
                <w:sz w:val="16"/>
                <w:szCs w:val="16"/>
              </w:rPr>
            </w:pPr>
            <w:r>
              <w:rPr>
                <w:rFonts w:ascii="Trebuchet MS" w:eastAsia="Trebuchet MS" w:hAnsi="Trebuchet MS" w:cs="Trebuchet MS"/>
                <w:sz w:val="16"/>
                <w:szCs w:val="16"/>
              </w:rPr>
              <w:t>Cena včetně DPH</w:t>
            </w:r>
          </w:p>
        </w:tc>
      </w:tr>
      <w:tr w:rsidR="00A7184C">
        <w:tblPrEx>
          <w:tblCellMar>
            <w:top w:w="0" w:type="dxa"/>
            <w:bottom w:w="0" w:type="dxa"/>
          </w:tblCellMar>
        </w:tblPrEx>
        <w:trPr>
          <w:trHeight w:hRule="exact" w:val="586"/>
          <w:jc w:val="center"/>
        </w:trPr>
        <w:tc>
          <w:tcPr>
            <w:tcW w:w="5448" w:type="dxa"/>
            <w:tcBorders>
              <w:top w:val="single" w:sz="4" w:space="0" w:color="auto"/>
              <w:left w:val="single" w:sz="4" w:space="0" w:color="auto"/>
            </w:tcBorders>
            <w:shd w:val="clear" w:color="auto" w:fill="FFFFFF"/>
            <w:vAlign w:val="bottom"/>
          </w:tcPr>
          <w:p w:rsidR="00A7184C" w:rsidRDefault="00EC07F6">
            <w:pPr>
              <w:pStyle w:val="Jin0"/>
              <w:shd w:val="clear" w:color="auto" w:fill="auto"/>
              <w:spacing w:line="276" w:lineRule="auto"/>
              <w:ind w:firstLine="140"/>
              <w:jc w:val="left"/>
              <w:rPr>
                <w:sz w:val="16"/>
                <w:szCs w:val="16"/>
              </w:rPr>
            </w:pPr>
            <w:r>
              <w:rPr>
                <w:rFonts w:ascii="Trebuchet MS" w:eastAsia="Trebuchet MS" w:hAnsi="Trebuchet MS" w:cs="Trebuchet MS"/>
                <w:sz w:val="16"/>
                <w:szCs w:val="16"/>
              </w:rPr>
              <w:t>Vystavení Zákaznické karty, umožňující čerpat zajímavé slevy a výhody</w:t>
            </w:r>
          </w:p>
        </w:tc>
        <w:tc>
          <w:tcPr>
            <w:tcW w:w="4219" w:type="dxa"/>
            <w:gridSpan w:val="2"/>
            <w:tcBorders>
              <w:top w:val="single" w:sz="4" w:space="0" w:color="auto"/>
              <w:left w:val="single" w:sz="4" w:space="0" w:color="auto"/>
              <w:right w:val="single" w:sz="4" w:space="0" w:color="auto"/>
            </w:tcBorders>
            <w:shd w:val="clear" w:color="auto" w:fill="FFFFFF"/>
            <w:vAlign w:val="center"/>
          </w:tcPr>
          <w:p w:rsidR="00A7184C" w:rsidRDefault="00EC07F6">
            <w:pPr>
              <w:pStyle w:val="Jin0"/>
              <w:shd w:val="clear" w:color="auto" w:fill="auto"/>
              <w:spacing w:line="240" w:lineRule="auto"/>
              <w:ind w:right="100"/>
              <w:jc w:val="center"/>
              <w:rPr>
                <w:sz w:val="16"/>
                <w:szCs w:val="16"/>
              </w:rPr>
            </w:pPr>
            <w:r>
              <w:rPr>
                <w:rFonts w:ascii="Trebuchet MS" w:eastAsia="Trebuchet MS" w:hAnsi="Trebuchet MS" w:cs="Trebuchet MS"/>
                <w:sz w:val="16"/>
                <w:szCs w:val="16"/>
              </w:rPr>
              <w:t>zdarma</w:t>
            </w:r>
          </w:p>
        </w:tc>
      </w:tr>
      <w:tr w:rsidR="00A7184C">
        <w:tblPrEx>
          <w:tblCellMar>
            <w:top w:w="0" w:type="dxa"/>
            <w:bottom w:w="0" w:type="dxa"/>
          </w:tblCellMar>
        </w:tblPrEx>
        <w:trPr>
          <w:trHeight w:hRule="exact" w:val="418"/>
          <w:jc w:val="center"/>
        </w:trPr>
        <w:tc>
          <w:tcPr>
            <w:tcW w:w="5448" w:type="dxa"/>
            <w:tcBorders>
              <w:top w:val="single" w:sz="4" w:space="0" w:color="auto"/>
              <w:left w:val="single" w:sz="4" w:space="0" w:color="auto"/>
            </w:tcBorders>
            <w:shd w:val="clear" w:color="auto" w:fill="FFFFFF"/>
            <w:vAlign w:val="bottom"/>
          </w:tcPr>
          <w:p w:rsidR="00A7184C" w:rsidRDefault="00EC07F6">
            <w:pPr>
              <w:pStyle w:val="Jin0"/>
              <w:shd w:val="clear" w:color="auto" w:fill="auto"/>
              <w:spacing w:line="240" w:lineRule="auto"/>
              <w:ind w:firstLine="140"/>
              <w:jc w:val="left"/>
              <w:rPr>
                <w:sz w:val="16"/>
                <w:szCs w:val="16"/>
              </w:rPr>
            </w:pPr>
            <w:r>
              <w:rPr>
                <w:rFonts w:ascii="Trebuchet MS" w:eastAsia="Trebuchet MS" w:hAnsi="Trebuchet MS" w:cs="Trebuchet MS"/>
                <w:sz w:val="16"/>
                <w:szCs w:val="16"/>
              </w:rPr>
              <w:t>Potvrzení nákladů na bydlení pro ČSSZ</w:t>
            </w:r>
          </w:p>
        </w:tc>
        <w:tc>
          <w:tcPr>
            <w:tcW w:w="4219" w:type="dxa"/>
            <w:gridSpan w:val="2"/>
            <w:tcBorders>
              <w:top w:val="single" w:sz="4" w:space="0" w:color="auto"/>
              <w:left w:val="single" w:sz="4" w:space="0" w:color="auto"/>
              <w:right w:val="single" w:sz="4" w:space="0" w:color="auto"/>
            </w:tcBorders>
            <w:shd w:val="clear" w:color="auto" w:fill="FFFFFF"/>
            <w:vAlign w:val="bottom"/>
          </w:tcPr>
          <w:p w:rsidR="00A7184C" w:rsidRDefault="00EC07F6">
            <w:pPr>
              <w:pStyle w:val="Jin0"/>
              <w:shd w:val="clear" w:color="auto" w:fill="auto"/>
              <w:spacing w:line="240" w:lineRule="auto"/>
              <w:ind w:right="100"/>
              <w:jc w:val="center"/>
              <w:rPr>
                <w:sz w:val="16"/>
                <w:szCs w:val="16"/>
              </w:rPr>
            </w:pPr>
            <w:r>
              <w:rPr>
                <w:rFonts w:ascii="Trebuchet MS" w:eastAsia="Trebuchet MS" w:hAnsi="Trebuchet MS" w:cs="Trebuchet MS"/>
                <w:sz w:val="16"/>
                <w:szCs w:val="16"/>
              </w:rPr>
              <w:t>zdarma</w:t>
            </w:r>
          </w:p>
        </w:tc>
      </w:tr>
      <w:tr w:rsidR="00A7184C">
        <w:tblPrEx>
          <w:tblCellMar>
            <w:top w:w="0" w:type="dxa"/>
            <w:bottom w:w="0" w:type="dxa"/>
          </w:tblCellMar>
        </w:tblPrEx>
        <w:trPr>
          <w:trHeight w:hRule="exact" w:val="672"/>
          <w:jc w:val="center"/>
        </w:trPr>
        <w:tc>
          <w:tcPr>
            <w:tcW w:w="5448" w:type="dxa"/>
            <w:tcBorders>
              <w:top w:val="single" w:sz="4" w:space="0" w:color="auto"/>
              <w:left w:val="single" w:sz="4" w:space="0" w:color="auto"/>
            </w:tcBorders>
            <w:shd w:val="clear" w:color="auto" w:fill="FFFFFF"/>
            <w:vAlign w:val="bottom"/>
          </w:tcPr>
          <w:p w:rsidR="00A7184C" w:rsidRDefault="00EC07F6">
            <w:pPr>
              <w:pStyle w:val="Jin0"/>
              <w:shd w:val="clear" w:color="auto" w:fill="auto"/>
              <w:spacing w:line="276" w:lineRule="auto"/>
              <w:ind w:firstLine="140"/>
              <w:jc w:val="left"/>
              <w:rPr>
                <w:sz w:val="16"/>
                <w:szCs w:val="16"/>
              </w:rPr>
            </w:pPr>
            <w:r>
              <w:rPr>
                <w:rFonts w:ascii="Trebuchet MS" w:eastAsia="Trebuchet MS" w:hAnsi="Trebuchet MS" w:cs="Trebuchet MS"/>
                <w:sz w:val="16"/>
                <w:szCs w:val="16"/>
              </w:rPr>
              <w:t>Poplatek za opis</w:t>
            </w:r>
            <w:r>
              <w:rPr>
                <w:rFonts w:ascii="Trebuchet MS" w:eastAsia="Trebuchet MS" w:hAnsi="Trebuchet MS" w:cs="Trebuchet MS"/>
                <w:sz w:val="16"/>
                <w:szCs w:val="16"/>
              </w:rPr>
              <w:t xml:space="preserve"> faktury a opis, kopii nebo potvrzení smluvní dokumentace (smlouvy, dodatky)</w:t>
            </w:r>
          </w:p>
        </w:tc>
        <w:tc>
          <w:tcPr>
            <w:tcW w:w="4219" w:type="dxa"/>
            <w:gridSpan w:val="2"/>
            <w:tcBorders>
              <w:top w:val="single" w:sz="4" w:space="0" w:color="auto"/>
              <w:left w:val="single" w:sz="4" w:space="0" w:color="auto"/>
              <w:right w:val="single" w:sz="4" w:space="0" w:color="auto"/>
            </w:tcBorders>
            <w:shd w:val="clear" w:color="auto" w:fill="FFFFFF"/>
            <w:vAlign w:val="center"/>
          </w:tcPr>
          <w:p w:rsidR="00A7184C" w:rsidRDefault="00EC07F6">
            <w:pPr>
              <w:pStyle w:val="Jin0"/>
              <w:shd w:val="clear" w:color="auto" w:fill="auto"/>
              <w:spacing w:line="240" w:lineRule="auto"/>
              <w:ind w:right="100"/>
              <w:jc w:val="center"/>
              <w:rPr>
                <w:sz w:val="16"/>
                <w:szCs w:val="16"/>
              </w:rPr>
            </w:pPr>
            <w:r>
              <w:rPr>
                <w:rFonts w:ascii="Trebuchet MS" w:eastAsia="Trebuchet MS" w:hAnsi="Trebuchet MS" w:cs="Trebuchet MS"/>
                <w:sz w:val="16"/>
                <w:szCs w:val="16"/>
              </w:rPr>
              <w:t>zdarma</w:t>
            </w:r>
          </w:p>
        </w:tc>
      </w:tr>
      <w:tr w:rsidR="00A7184C">
        <w:tblPrEx>
          <w:tblCellMar>
            <w:top w:w="0" w:type="dxa"/>
            <w:bottom w:w="0" w:type="dxa"/>
          </w:tblCellMar>
        </w:tblPrEx>
        <w:trPr>
          <w:trHeight w:hRule="exact" w:val="480"/>
          <w:jc w:val="center"/>
        </w:trPr>
        <w:tc>
          <w:tcPr>
            <w:tcW w:w="5448" w:type="dxa"/>
            <w:tcBorders>
              <w:top w:val="single" w:sz="4" w:space="0" w:color="auto"/>
              <w:left w:val="single" w:sz="4" w:space="0" w:color="auto"/>
            </w:tcBorders>
            <w:shd w:val="clear" w:color="auto" w:fill="FFFFFF"/>
            <w:vAlign w:val="center"/>
          </w:tcPr>
          <w:p w:rsidR="00A7184C" w:rsidRDefault="00EC07F6">
            <w:pPr>
              <w:pStyle w:val="Jin0"/>
              <w:shd w:val="clear" w:color="auto" w:fill="auto"/>
              <w:spacing w:line="240" w:lineRule="auto"/>
              <w:ind w:firstLine="140"/>
              <w:jc w:val="left"/>
              <w:rPr>
                <w:sz w:val="16"/>
                <w:szCs w:val="16"/>
              </w:rPr>
            </w:pPr>
            <w:r>
              <w:rPr>
                <w:rFonts w:ascii="Trebuchet MS" w:eastAsia="Trebuchet MS" w:hAnsi="Trebuchet MS" w:cs="Trebuchet MS"/>
                <w:sz w:val="16"/>
                <w:szCs w:val="16"/>
              </w:rPr>
              <w:t>Poplatek za vystavení potvrzení o bezdlužnosti</w:t>
            </w:r>
          </w:p>
        </w:tc>
        <w:tc>
          <w:tcPr>
            <w:tcW w:w="4219" w:type="dxa"/>
            <w:gridSpan w:val="2"/>
            <w:tcBorders>
              <w:top w:val="single" w:sz="4" w:space="0" w:color="auto"/>
              <w:left w:val="single" w:sz="4" w:space="0" w:color="auto"/>
              <w:right w:val="single" w:sz="4" w:space="0" w:color="auto"/>
            </w:tcBorders>
            <w:shd w:val="clear" w:color="auto" w:fill="FFFFFF"/>
            <w:vAlign w:val="center"/>
          </w:tcPr>
          <w:p w:rsidR="00A7184C" w:rsidRDefault="00EC07F6">
            <w:pPr>
              <w:pStyle w:val="Jin0"/>
              <w:shd w:val="clear" w:color="auto" w:fill="auto"/>
              <w:spacing w:line="240" w:lineRule="auto"/>
              <w:ind w:right="100"/>
              <w:jc w:val="center"/>
              <w:rPr>
                <w:sz w:val="16"/>
                <w:szCs w:val="16"/>
              </w:rPr>
            </w:pPr>
            <w:r>
              <w:rPr>
                <w:rFonts w:ascii="Trebuchet MS" w:eastAsia="Trebuchet MS" w:hAnsi="Trebuchet MS" w:cs="Trebuchet MS"/>
                <w:sz w:val="16"/>
                <w:szCs w:val="16"/>
              </w:rPr>
              <w:t>zdarma</w:t>
            </w:r>
          </w:p>
        </w:tc>
      </w:tr>
      <w:tr w:rsidR="00A7184C">
        <w:tblPrEx>
          <w:tblCellMar>
            <w:top w:w="0" w:type="dxa"/>
            <w:bottom w:w="0" w:type="dxa"/>
          </w:tblCellMar>
        </w:tblPrEx>
        <w:trPr>
          <w:trHeight w:hRule="exact" w:val="422"/>
          <w:jc w:val="center"/>
        </w:trPr>
        <w:tc>
          <w:tcPr>
            <w:tcW w:w="5448" w:type="dxa"/>
            <w:tcBorders>
              <w:top w:val="single" w:sz="4" w:space="0" w:color="auto"/>
              <w:left w:val="single" w:sz="4" w:space="0" w:color="auto"/>
            </w:tcBorders>
            <w:shd w:val="clear" w:color="auto" w:fill="FFFFFF"/>
            <w:vAlign w:val="center"/>
          </w:tcPr>
          <w:p w:rsidR="00A7184C" w:rsidRDefault="00EC07F6">
            <w:pPr>
              <w:pStyle w:val="Jin0"/>
              <w:shd w:val="clear" w:color="auto" w:fill="auto"/>
              <w:spacing w:line="240" w:lineRule="auto"/>
              <w:ind w:firstLine="140"/>
              <w:jc w:val="left"/>
              <w:rPr>
                <w:sz w:val="16"/>
                <w:szCs w:val="16"/>
              </w:rPr>
            </w:pPr>
            <w:r>
              <w:rPr>
                <w:rFonts w:ascii="Trebuchet MS" w:eastAsia="Trebuchet MS" w:hAnsi="Trebuchet MS" w:cs="Trebuchet MS"/>
                <w:sz w:val="16"/>
                <w:szCs w:val="16"/>
              </w:rPr>
              <w:t>Smluvní pokuta za 1. upomínku</w:t>
            </w:r>
          </w:p>
        </w:tc>
        <w:tc>
          <w:tcPr>
            <w:tcW w:w="2136" w:type="dxa"/>
            <w:tcBorders>
              <w:top w:val="single" w:sz="4" w:space="0" w:color="auto"/>
              <w:left w:val="single" w:sz="4" w:space="0" w:color="auto"/>
            </w:tcBorders>
            <w:shd w:val="clear" w:color="auto" w:fill="FFFFFF"/>
            <w:vAlign w:val="center"/>
          </w:tcPr>
          <w:p w:rsidR="00A7184C" w:rsidRDefault="00EC07F6">
            <w:pPr>
              <w:pStyle w:val="Jin0"/>
              <w:shd w:val="clear" w:color="auto" w:fill="auto"/>
              <w:spacing w:line="240" w:lineRule="auto"/>
              <w:jc w:val="center"/>
              <w:rPr>
                <w:sz w:val="16"/>
                <w:szCs w:val="16"/>
              </w:rPr>
            </w:pPr>
            <w:r>
              <w:rPr>
                <w:rFonts w:ascii="Trebuchet MS" w:eastAsia="Trebuchet MS" w:hAnsi="Trebuchet MS" w:cs="Trebuchet MS"/>
                <w:sz w:val="16"/>
                <w:szCs w:val="16"/>
              </w:rPr>
              <w:t>0 Kč</w:t>
            </w:r>
          </w:p>
        </w:tc>
        <w:tc>
          <w:tcPr>
            <w:tcW w:w="2083" w:type="dxa"/>
            <w:tcBorders>
              <w:top w:val="single" w:sz="4" w:space="0" w:color="auto"/>
              <w:left w:val="single" w:sz="4" w:space="0" w:color="auto"/>
              <w:right w:val="single" w:sz="4" w:space="0" w:color="auto"/>
            </w:tcBorders>
            <w:shd w:val="clear" w:color="auto" w:fill="FFFFFF"/>
            <w:vAlign w:val="center"/>
          </w:tcPr>
          <w:p w:rsidR="00A7184C" w:rsidRDefault="00EC07F6">
            <w:pPr>
              <w:pStyle w:val="Jin0"/>
              <w:shd w:val="clear" w:color="auto" w:fill="auto"/>
              <w:spacing w:line="240" w:lineRule="auto"/>
              <w:ind w:right="80"/>
              <w:jc w:val="center"/>
              <w:rPr>
                <w:sz w:val="16"/>
                <w:szCs w:val="16"/>
              </w:rPr>
            </w:pPr>
            <w:r>
              <w:rPr>
                <w:rFonts w:ascii="Trebuchet MS" w:eastAsia="Trebuchet MS" w:hAnsi="Trebuchet MS" w:cs="Trebuchet MS"/>
                <w:sz w:val="16"/>
                <w:szCs w:val="16"/>
              </w:rPr>
              <w:t>0 Kč</w:t>
            </w:r>
          </w:p>
        </w:tc>
      </w:tr>
      <w:tr w:rsidR="00A7184C">
        <w:tblPrEx>
          <w:tblCellMar>
            <w:top w:w="0" w:type="dxa"/>
            <w:bottom w:w="0" w:type="dxa"/>
          </w:tblCellMar>
        </w:tblPrEx>
        <w:trPr>
          <w:trHeight w:hRule="exact" w:val="643"/>
          <w:jc w:val="center"/>
        </w:trPr>
        <w:tc>
          <w:tcPr>
            <w:tcW w:w="5448" w:type="dxa"/>
            <w:tcBorders>
              <w:top w:val="single" w:sz="4" w:space="0" w:color="auto"/>
              <w:left w:val="single" w:sz="4" w:space="0" w:color="auto"/>
            </w:tcBorders>
            <w:shd w:val="clear" w:color="auto" w:fill="FFFFFF"/>
            <w:vAlign w:val="center"/>
          </w:tcPr>
          <w:p w:rsidR="00A7184C" w:rsidRDefault="00EC07F6">
            <w:pPr>
              <w:pStyle w:val="Jin0"/>
              <w:shd w:val="clear" w:color="auto" w:fill="auto"/>
              <w:spacing w:line="276" w:lineRule="auto"/>
              <w:ind w:firstLine="140"/>
              <w:jc w:val="left"/>
              <w:rPr>
                <w:sz w:val="16"/>
                <w:szCs w:val="16"/>
              </w:rPr>
            </w:pPr>
            <w:r>
              <w:rPr>
                <w:rFonts w:ascii="Trebuchet MS" w:eastAsia="Trebuchet MS" w:hAnsi="Trebuchet MS" w:cs="Trebuchet MS"/>
                <w:sz w:val="16"/>
                <w:szCs w:val="16"/>
              </w:rPr>
              <w:t xml:space="preserve">Smluvní pokuta za druhou a každou další upomínku (za každý jednotlivý </w:t>
            </w:r>
            <w:r>
              <w:rPr>
                <w:rFonts w:ascii="Trebuchet MS" w:eastAsia="Trebuchet MS" w:hAnsi="Trebuchet MS" w:cs="Trebuchet MS"/>
                <w:sz w:val="16"/>
                <w:szCs w:val="16"/>
              </w:rPr>
              <w:t>případ)</w:t>
            </w:r>
          </w:p>
        </w:tc>
        <w:tc>
          <w:tcPr>
            <w:tcW w:w="2136" w:type="dxa"/>
            <w:tcBorders>
              <w:top w:val="single" w:sz="4" w:space="0" w:color="auto"/>
              <w:left w:val="single" w:sz="4" w:space="0" w:color="auto"/>
            </w:tcBorders>
            <w:shd w:val="clear" w:color="auto" w:fill="FFFFFF"/>
            <w:vAlign w:val="center"/>
          </w:tcPr>
          <w:p w:rsidR="00A7184C" w:rsidRDefault="00EC07F6">
            <w:pPr>
              <w:pStyle w:val="Jin0"/>
              <w:shd w:val="clear" w:color="auto" w:fill="auto"/>
              <w:spacing w:line="240" w:lineRule="auto"/>
              <w:jc w:val="center"/>
              <w:rPr>
                <w:sz w:val="16"/>
                <w:szCs w:val="16"/>
              </w:rPr>
            </w:pPr>
            <w:r>
              <w:rPr>
                <w:rFonts w:ascii="Trebuchet MS" w:eastAsia="Trebuchet MS" w:hAnsi="Trebuchet MS" w:cs="Trebuchet MS"/>
                <w:sz w:val="16"/>
                <w:szCs w:val="16"/>
              </w:rPr>
              <w:t>250 Kč</w:t>
            </w:r>
          </w:p>
        </w:tc>
        <w:tc>
          <w:tcPr>
            <w:tcW w:w="2083" w:type="dxa"/>
            <w:tcBorders>
              <w:top w:val="single" w:sz="4" w:space="0" w:color="auto"/>
              <w:left w:val="single" w:sz="4" w:space="0" w:color="auto"/>
              <w:right w:val="single" w:sz="4" w:space="0" w:color="auto"/>
            </w:tcBorders>
            <w:shd w:val="clear" w:color="auto" w:fill="FFFFFF"/>
            <w:vAlign w:val="center"/>
          </w:tcPr>
          <w:p w:rsidR="00A7184C" w:rsidRDefault="00EC07F6">
            <w:pPr>
              <w:pStyle w:val="Jin0"/>
              <w:shd w:val="clear" w:color="auto" w:fill="auto"/>
              <w:spacing w:line="240" w:lineRule="auto"/>
              <w:ind w:right="120"/>
              <w:jc w:val="center"/>
              <w:rPr>
                <w:sz w:val="16"/>
                <w:szCs w:val="16"/>
              </w:rPr>
            </w:pPr>
            <w:r>
              <w:rPr>
                <w:rFonts w:ascii="Trebuchet MS" w:eastAsia="Trebuchet MS" w:hAnsi="Trebuchet MS" w:cs="Trebuchet MS"/>
                <w:sz w:val="16"/>
                <w:szCs w:val="16"/>
              </w:rPr>
              <w:t>250 Kč</w:t>
            </w:r>
          </w:p>
        </w:tc>
      </w:tr>
      <w:tr w:rsidR="00A7184C">
        <w:tblPrEx>
          <w:tblCellMar>
            <w:top w:w="0" w:type="dxa"/>
            <w:bottom w:w="0" w:type="dxa"/>
          </w:tblCellMar>
        </w:tblPrEx>
        <w:trPr>
          <w:trHeight w:hRule="exact" w:val="523"/>
          <w:jc w:val="center"/>
        </w:trPr>
        <w:tc>
          <w:tcPr>
            <w:tcW w:w="5448" w:type="dxa"/>
            <w:tcBorders>
              <w:top w:val="single" w:sz="4" w:space="0" w:color="auto"/>
              <w:left w:val="single" w:sz="4" w:space="0" w:color="auto"/>
            </w:tcBorders>
            <w:shd w:val="clear" w:color="auto" w:fill="FFFFFF"/>
            <w:vAlign w:val="center"/>
          </w:tcPr>
          <w:p w:rsidR="00A7184C" w:rsidRDefault="00EC07F6">
            <w:pPr>
              <w:pStyle w:val="Jin0"/>
              <w:shd w:val="clear" w:color="auto" w:fill="auto"/>
              <w:spacing w:line="240" w:lineRule="auto"/>
              <w:ind w:firstLine="140"/>
              <w:jc w:val="left"/>
              <w:rPr>
                <w:sz w:val="16"/>
                <w:szCs w:val="16"/>
              </w:rPr>
            </w:pPr>
            <w:r>
              <w:rPr>
                <w:rFonts w:ascii="Trebuchet MS" w:eastAsia="Trebuchet MS" w:hAnsi="Trebuchet MS" w:cs="Trebuchet MS"/>
                <w:sz w:val="16"/>
                <w:szCs w:val="16"/>
              </w:rPr>
              <w:t>Poplatek za uzavření splátkové dohody</w:t>
            </w:r>
          </w:p>
        </w:tc>
        <w:tc>
          <w:tcPr>
            <w:tcW w:w="2136" w:type="dxa"/>
            <w:tcBorders>
              <w:top w:val="single" w:sz="4" w:space="0" w:color="auto"/>
              <w:left w:val="single" w:sz="4" w:space="0" w:color="auto"/>
            </w:tcBorders>
            <w:shd w:val="clear" w:color="auto" w:fill="FFFFFF"/>
            <w:vAlign w:val="center"/>
          </w:tcPr>
          <w:p w:rsidR="00A7184C" w:rsidRDefault="00EC07F6">
            <w:pPr>
              <w:pStyle w:val="Jin0"/>
              <w:shd w:val="clear" w:color="auto" w:fill="auto"/>
              <w:spacing w:line="240" w:lineRule="auto"/>
              <w:jc w:val="center"/>
              <w:rPr>
                <w:sz w:val="16"/>
                <w:szCs w:val="16"/>
              </w:rPr>
            </w:pPr>
            <w:r>
              <w:rPr>
                <w:rFonts w:ascii="Trebuchet MS" w:eastAsia="Trebuchet MS" w:hAnsi="Trebuchet MS" w:cs="Trebuchet MS"/>
                <w:sz w:val="16"/>
                <w:szCs w:val="16"/>
              </w:rPr>
              <w:t>200 Kč</w:t>
            </w:r>
          </w:p>
        </w:tc>
        <w:tc>
          <w:tcPr>
            <w:tcW w:w="2083" w:type="dxa"/>
            <w:tcBorders>
              <w:top w:val="single" w:sz="4" w:space="0" w:color="auto"/>
              <w:left w:val="single" w:sz="4" w:space="0" w:color="auto"/>
              <w:right w:val="single" w:sz="4" w:space="0" w:color="auto"/>
            </w:tcBorders>
            <w:shd w:val="clear" w:color="auto" w:fill="FFFFFF"/>
            <w:vAlign w:val="center"/>
          </w:tcPr>
          <w:p w:rsidR="00A7184C" w:rsidRDefault="00EC07F6">
            <w:pPr>
              <w:pStyle w:val="Jin0"/>
              <w:shd w:val="clear" w:color="auto" w:fill="auto"/>
              <w:spacing w:line="240" w:lineRule="auto"/>
              <w:ind w:right="120"/>
              <w:jc w:val="center"/>
              <w:rPr>
                <w:sz w:val="16"/>
                <w:szCs w:val="16"/>
              </w:rPr>
            </w:pPr>
            <w:r>
              <w:rPr>
                <w:rFonts w:ascii="Trebuchet MS" w:eastAsia="Trebuchet MS" w:hAnsi="Trebuchet MS" w:cs="Trebuchet MS"/>
                <w:sz w:val="16"/>
                <w:szCs w:val="16"/>
              </w:rPr>
              <w:t>242 Kč*</w:t>
            </w:r>
          </w:p>
        </w:tc>
      </w:tr>
      <w:tr w:rsidR="00A7184C">
        <w:tblPrEx>
          <w:tblCellMar>
            <w:top w:w="0" w:type="dxa"/>
            <w:bottom w:w="0" w:type="dxa"/>
          </w:tblCellMar>
        </w:tblPrEx>
        <w:trPr>
          <w:trHeight w:hRule="exact" w:val="840"/>
          <w:jc w:val="center"/>
        </w:trPr>
        <w:tc>
          <w:tcPr>
            <w:tcW w:w="5448" w:type="dxa"/>
            <w:tcBorders>
              <w:top w:val="single" w:sz="4" w:space="0" w:color="auto"/>
              <w:left w:val="single" w:sz="4" w:space="0" w:color="auto"/>
              <w:bottom w:val="single" w:sz="4" w:space="0" w:color="auto"/>
            </w:tcBorders>
            <w:shd w:val="clear" w:color="auto" w:fill="FFFFFF"/>
          </w:tcPr>
          <w:p w:rsidR="00A7184C" w:rsidRDefault="00EC07F6">
            <w:pPr>
              <w:pStyle w:val="Jin0"/>
              <w:shd w:val="clear" w:color="auto" w:fill="auto"/>
              <w:spacing w:line="283" w:lineRule="auto"/>
              <w:ind w:firstLine="140"/>
              <w:jc w:val="left"/>
              <w:rPr>
                <w:sz w:val="16"/>
                <w:szCs w:val="16"/>
              </w:rPr>
            </w:pPr>
            <w:r>
              <w:rPr>
                <w:rFonts w:ascii="Trebuchet MS" w:eastAsia="Trebuchet MS" w:hAnsi="Trebuchet MS" w:cs="Trebuchet MS"/>
                <w:sz w:val="16"/>
                <w:szCs w:val="16"/>
              </w:rPr>
              <w:t>Poplatek za vystavení mimořádné faktury (nevztahuje se na mimořádné faktury poskytované bezplatně v souladu s platnou legislativou)</w:t>
            </w:r>
          </w:p>
        </w:tc>
        <w:tc>
          <w:tcPr>
            <w:tcW w:w="2136" w:type="dxa"/>
            <w:tcBorders>
              <w:top w:val="single" w:sz="4" w:space="0" w:color="auto"/>
              <w:left w:val="single" w:sz="4" w:space="0" w:color="auto"/>
              <w:bottom w:val="single" w:sz="4" w:space="0" w:color="auto"/>
            </w:tcBorders>
            <w:shd w:val="clear" w:color="auto" w:fill="FFFFFF"/>
            <w:vAlign w:val="center"/>
          </w:tcPr>
          <w:p w:rsidR="00A7184C" w:rsidRDefault="00EC07F6">
            <w:pPr>
              <w:pStyle w:val="Jin0"/>
              <w:shd w:val="clear" w:color="auto" w:fill="auto"/>
              <w:spacing w:line="240" w:lineRule="auto"/>
              <w:jc w:val="center"/>
              <w:rPr>
                <w:sz w:val="16"/>
                <w:szCs w:val="16"/>
              </w:rPr>
            </w:pPr>
            <w:r>
              <w:rPr>
                <w:rFonts w:ascii="Trebuchet MS" w:eastAsia="Trebuchet MS" w:hAnsi="Trebuchet MS" w:cs="Trebuchet MS"/>
                <w:sz w:val="16"/>
                <w:szCs w:val="16"/>
              </w:rPr>
              <w:t>100 Kč</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rsidR="00A7184C" w:rsidRDefault="00EC07F6">
            <w:pPr>
              <w:pStyle w:val="Jin0"/>
              <w:shd w:val="clear" w:color="auto" w:fill="auto"/>
              <w:spacing w:line="240" w:lineRule="auto"/>
              <w:ind w:right="120"/>
              <w:jc w:val="center"/>
              <w:rPr>
                <w:sz w:val="16"/>
                <w:szCs w:val="16"/>
              </w:rPr>
            </w:pPr>
            <w:r>
              <w:rPr>
                <w:rFonts w:ascii="Trebuchet MS" w:eastAsia="Trebuchet MS" w:hAnsi="Trebuchet MS" w:cs="Trebuchet MS"/>
                <w:sz w:val="16"/>
                <w:szCs w:val="16"/>
              </w:rPr>
              <w:t>121 Kč*</w:t>
            </w:r>
          </w:p>
        </w:tc>
      </w:tr>
    </w:tbl>
    <w:p w:rsidR="00A7184C" w:rsidRDefault="00EC07F6">
      <w:pPr>
        <w:pStyle w:val="Titulektabulky0"/>
        <w:shd w:val="clear" w:color="auto" w:fill="auto"/>
        <w:spacing w:line="271" w:lineRule="auto"/>
        <w:ind w:left="38"/>
        <w:rPr>
          <w:sz w:val="15"/>
          <w:szCs w:val="15"/>
        </w:rPr>
      </w:pPr>
      <w:r>
        <w:rPr>
          <w:rFonts w:ascii="Trebuchet MS" w:eastAsia="Trebuchet MS" w:hAnsi="Trebuchet MS" w:cs="Trebuchet MS"/>
          <w:i/>
          <w:iCs/>
          <w:sz w:val="15"/>
          <w:szCs w:val="15"/>
        </w:rPr>
        <w:t xml:space="preserve">Vysvětlivky: *Cena s DPH je </w:t>
      </w:r>
      <w:r>
        <w:rPr>
          <w:rFonts w:ascii="Trebuchet MS" w:eastAsia="Trebuchet MS" w:hAnsi="Trebuchet MS" w:cs="Trebuchet MS"/>
          <w:i/>
          <w:iCs/>
          <w:sz w:val="15"/>
          <w:szCs w:val="15"/>
        </w:rPr>
        <w:t xml:space="preserve">uvedena ve výši sazby DPH platné ke dni </w:t>
      </w:r>
      <w:proofErr w:type="gramStart"/>
      <w:r>
        <w:rPr>
          <w:rFonts w:ascii="Trebuchet MS" w:eastAsia="Trebuchet MS" w:hAnsi="Trebuchet MS" w:cs="Trebuchet MS"/>
          <w:i/>
          <w:iCs/>
          <w:sz w:val="15"/>
          <w:szCs w:val="15"/>
        </w:rPr>
        <w:t>1.1.2020</w:t>
      </w:r>
      <w:proofErr w:type="gramEnd"/>
      <w:r>
        <w:rPr>
          <w:rFonts w:ascii="Trebuchet MS" w:eastAsia="Trebuchet MS" w:hAnsi="Trebuchet MS" w:cs="Trebuchet MS"/>
          <w:i/>
          <w:iCs/>
          <w:sz w:val="15"/>
          <w:szCs w:val="15"/>
        </w:rPr>
        <w:t xml:space="preserve"> (DPH 21 %). V případě změny příslušné sazby DPH bude přiměřeně upravena.</w:t>
      </w:r>
    </w:p>
    <w:p w:rsidR="00A7184C" w:rsidRDefault="00A7184C">
      <w:pPr>
        <w:spacing w:after="206" w:line="14" w:lineRule="exact"/>
      </w:pPr>
    </w:p>
    <w:p w:rsidR="00A7184C" w:rsidRDefault="00EC07F6">
      <w:pPr>
        <w:pStyle w:val="Zkladntext30"/>
        <w:shd w:val="clear" w:color="auto" w:fill="auto"/>
        <w:spacing w:after="220"/>
      </w:pPr>
      <w:r>
        <w:t>Poznámky:</w:t>
      </w:r>
    </w:p>
    <w:p w:rsidR="00A7184C" w:rsidRDefault="00EC07F6">
      <w:pPr>
        <w:pStyle w:val="Zkladntext30"/>
        <w:numPr>
          <w:ilvl w:val="0"/>
          <w:numId w:val="16"/>
        </w:numPr>
        <w:shd w:val="clear" w:color="auto" w:fill="auto"/>
        <w:tabs>
          <w:tab w:val="left" w:pos="330"/>
        </w:tabs>
        <w:spacing w:after="0"/>
      </w:pPr>
      <w:r>
        <w:t>Uvedené služby a smluvní pokuty mohou být vyúčtovány samostatnou fakturou, v upomínce či výzvě k úhradě, popř. spolu</w:t>
      </w:r>
    </w:p>
    <w:p w:rsidR="00A7184C" w:rsidRDefault="00EC07F6">
      <w:pPr>
        <w:pStyle w:val="Zkladntext30"/>
        <w:shd w:val="clear" w:color="auto" w:fill="auto"/>
        <w:spacing w:after="220"/>
      </w:pPr>
      <w:r>
        <w:t>s fakt</w:t>
      </w:r>
      <w:r>
        <w:t>urou při vyúčtování dodávky zemního plynu nebo elektřiny, případně bezprostředně při poskytnutí služby, nebo zahrnuty do Uznání dlužné částky za spotřebu plynu/elektřiny (také jako „Splátková dohoda“).</w:t>
      </w:r>
    </w:p>
    <w:p w:rsidR="00A7184C" w:rsidRDefault="00EC07F6">
      <w:pPr>
        <w:pStyle w:val="Zkladntext30"/>
        <w:numPr>
          <w:ilvl w:val="0"/>
          <w:numId w:val="16"/>
        </w:numPr>
        <w:shd w:val="clear" w:color="auto" w:fill="auto"/>
        <w:tabs>
          <w:tab w:val="left" w:pos="349"/>
        </w:tabs>
        <w:spacing w:after="640"/>
      </w:pPr>
      <w:r>
        <w:t>Na uzavření Splátkové dohody nemá Zákazník právní náro</w:t>
      </w:r>
      <w:r>
        <w:t>k. Pokud dojde mezi Obchodníkem a Zákazníkem ke sjednání Splátkové dohody, je Zákazník povinen doručit Obchodníkovi do 10 pracovních dní jím podepsané uznání dluhu a Splátkovou dohodu, jinak tato pozbývá platnosti.</w:t>
      </w:r>
    </w:p>
    <w:p w:rsidR="00A7184C" w:rsidRDefault="00EC07F6">
      <w:pPr>
        <w:pStyle w:val="Zkladntext30"/>
        <w:shd w:val="clear" w:color="auto" w:fill="auto"/>
        <w:spacing w:after="0" w:line="286" w:lineRule="auto"/>
      </w:pPr>
      <w:r>
        <w:t>Pražská plynárenská, a.s.</w:t>
      </w:r>
    </w:p>
    <w:p w:rsidR="00A7184C" w:rsidRDefault="00EC07F6">
      <w:pPr>
        <w:pStyle w:val="Zkladntext30"/>
        <w:shd w:val="clear" w:color="auto" w:fill="auto"/>
        <w:spacing w:after="0" w:line="286" w:lineRule="auto"/>
      </w:pPr>
      <w:r>
        <w:t xml:space="preserve">Národní 37, 110 00 Praha 1 </w:t>
      </w:r>
      <w:r>
        <w:rPr>
          <w:color w:val="253B43"/>
        </w:rPr>
        <w:t xml:space="preserve">- </w:t>
      </w:r>
      <w:r>
        <w:t>Nové Město</w:t>
      </w:r>
    </w:p>
    <w:p w:rsidR="00A7184C" w:rsidRDefault="00EC07F6">
      <w:pPr>
        <w:pStyle w:val="Zkladntext30"/>
        <w:shd w:val="clear" w:color="auto" w:fill="auto"/>
        <w:spacing w:after="1360" w:line="286" w:lineRule="auto"/>
      </w:pPr>
      <w:r>
        <w:t xml:space="preserve">Zákaznická linka: 800 134 134 (Po-Pá 8.00-18.00 hod.) E-mail: </w:t>
      </w:r>
      <w:hyperlink r:id="rId36" w:history="1">
        <w:r>
          <w:rPr>
            <w:lang w:val="en-US" w:eastAsia="en-US" w:bidi="en-US"/>
          </w:rPr>
          <w:t>callcentrum@ppas.cz</w:t>
        </w:r>
      </w:hyperlink>
    </w:p>
    <w:p w:rsidR="00A7184C" w:rsidRDefault="00EC07F6">
      <w:pPr>
        <w:pStyle w:val="Zkladntext30"/>
        <w:shd w:val="clear" w:color="auto" w:fill="auto"/>
        <w:spacing w:after="220" w:line="240" w:lineRule="auto"/>
        <w:ind w:left="180"/>
        <w:sectPr w:rsidR="00A7184C">
          <w:pgSz w:w="11900" w:h="16840"/>
          <w:pgMar w:top="1385" w:right="1320" w:bottom="1023" w:left="866" w:header="0" w:footer="3" w:gutter="0"/>
          <w:cols w:space="720"/>
          <w:noEndnote/>
          <w:docGrid w:linePitch="360"/>
        </w:sectPr>
      </w:pPr>
      <w:r>
        <w:t>PP-25-2-003-21</w:t>
      </w:r>
    </w:p>
    <w:p w:rsidR="00A7184C" w:rsidRDefault="00EC07F6">
      <w:pPr>
        <w:spacing w:line="14" w:lineRule="exact"/>
      </w:pPr>
      <w:r>
        <w:rPr>
          <w:noProof/>
          <w:lang w:bidi="ar-SA"/>
        </w:rPr>
        <w:lastRenderedPageBreak/>
        <w:drawing>
          <wp:anchor distT="0" distB="111760" distL="114300" distR="1769110" simplePos="0" relativeHeight="125829489" behindDoc="0" locked="0" layoutInCell="1" allowOverlap="1">
            <wp:simplePos x="0" y="0"/>
            <wp:positionH relativeFrom="page">
              <wp:posOffset>654685</wp:posOffset>
            </wp:positionH>
            <wp:positionV relativeFrom="paragraph">
              <wp:posOffset>8890</wp:posOffset>
            </wp:positionV>
            <wp:extent cx="603250" cy="615950"/>
            <wp:effectExtent l="0" t="0" r="0" b="0"/>
            <wp:wrapTopAndBottom/>
            <wp:docPr id="146" name="Shape 146"/>
            <wp:cNvGraphicFramePr/>
            <a:graphic xmlns:a="http://schemas.openxmlformats.org/drawingml/2006/main">
              <a:graphicData uri="http://schemas.openxmlformats.org/drawingml/2006/picture">
                <pic:pic xmlns:pic="http://schemas.openxmlformats.org/drawingml/2006/picture">
                  <pic:nvPicPr>
                    <pic:cNvPr id="147" name="Picture box 147"/>
                    <pic:cNvPicPr/>
                  </pic:nvPicPr>
                  <pic:blipFill>
                    <a:blip r:embed="rId37"/>
                    <a:stretch/>
                  </pic:blipFill>
                  <pic:spPr>
                    <a:xfrm>
                      <a:off x="0" y="0"/>
                      <a:ext cx="603250" cy="615950"/>
                    </a:xfrm>
                    <a:prstGeom prst="rect">
                      <a:avLst/>
                    </a:prstGeom>
                  </pic:spPr>
                </pic:pic>
              </a:graphicData>
            </a:graphic>
          </wp:anchor>
        </w:drawing>
      </w:r>
      <w:r>
        <w:rPr>
          <w:noProof/>
          <w:lang w:bidi="ar-SA"/>
        </w:rPr>
        <mc:AlternateContent>
          <mc:Choice Requires="wps">
            <w:drawing>
              <wp:anchor distT="292735" distB="105410" distL="803275" distR="114300" simplePos="0" relativeHeight="125829490" behindDoc="0" locked="0" layoutInCell="1" allowOverlap="1">
                <wp:simplePos x="0" y="0"/>
                <wp:positionH relativeFrom="page">
                  <wp:posOffset>1343660</wp:posOffset>
                </wp:positionH>
                <wp:positionV relativeFrom="paragraph">
                  <wp:posOffset>301625</wp:posOffset>
                </wp:positionV>
                <wp:extent cx="1569720" cy="316865"/>
                <wp:effectExtent l="0" t="0" r="0" b="0"/>
                <wp:wrapTopAndBottom/>
                <wp:docPr id="148" name="Shape 148"/>
                <wp:cNvGraphicFramePr/>
                <a:graphic xmlns:a="http://schemas.openxmlformats.org/drawingml/2006/main">
                  <a:graphicData uri="http://schemas.microsoft.com/office/word/2010/wordprocessingShape">
                    <wps:wsp>
                      <wps:cNvSpPr txBox="1"/>
                      <wps:spPr>
                        <a:xfrm>
                          <a:off x="0" y="0"/>
                          <a:ext cx="1569720" cy="316865"/>
                        </a:xfrm>
                        <a:prstGeom prst="rect">
                          <a:avLst/>
                        </a:prstGeom>
                        <a:noFill/>
                      </wps:spPr>
                      <wps:txbx>
                        <w:txbxContent>
                          <w:p w:rsidR="00A7184C" w:rsidRDefault="00EC07F6">
                            <w:pPr>
                              <w:pStyle w:val="Nadpis10"/>
                              <w:keepNext/>
                              <w:keepLines/>
                              <w:shd w:val="clear" w:color="auto" w:fill="auto"/>
                            </w:pPr>
                            <w:bookmarkStart w:id="17" w:name="bookmark16"/>
                            <w:r>
                              <w:t>PLYNÁRENSKÁ</w:t>
                            </w:r>
                            <w:bookmarkEnd w:id="17"/>
                          </w:p>
                        </w:txbxContent>
                      </wps:txbx>
                      <wps:bodyPr lIns="0" tIns="0" rIns="0" bIns="0"/>
                    </wps:wsp>
                  </a:graphicData>
                </a:graphic>
              </wp:anchor>
            </w:drawing>
          </mc:Choice>
          <mc:Fallback>
            <w:pict>
              <v:shape id="_x0000_s1174" type="#_x0000_t202" style="position:absolute;margin-left:105.8pt;margin-top:23.75pt;width:123.59999999999999pt;height:24.949999999999999pt;z-index:-125829263;mso-wrap-distance-left:63.25pt;mso-wrap-distance-top:23.050000000000001pt;mso-wrap-distance-right:9.pt;mso-wrap-distance-bottom:8.3000000000000007pt;mso-position-horizontal-relative:page" filled="f" stroked="f">
                <v:textbox inset="0,0,0,0">
                  <w:txbxContent>
                    <w:p>
                      <w:pPr>
                        <w:pStyle w:val="Style84"/>
                        <w:keepNext/>
                        <w:keepLines/>
                        <w:widowControl w:val="0"/>
                        <w:shd w:val="clear" w:color="auto" w:fill="auto"/>
                        <w:bidi w:val="0"/>
                        <w:spacing w:before="0" w:after="0" w:line="240" w:lineRule="auto"/>
                        <w:ind w:left="0" w:right="0" w:firstLine="0"/>
                        <w:jc w:val="left"/>
                      </w:pPr>
                      <w:bookmarkStart w:id="16" w:name="bookmark16"/>
                      <w:r>
                        <w:rPr>
                          <w:spacing w:val="0"/>
                          <w:position w:val="0"/>
                          <w:shd w:val="clear" w:color="auto" w:fill="auto"/>
                          <w:lang w:val="cs-CZ" w:eastAsia="cs-CZ" w:bidi="cs-CZ"/>
                        </w:rPr>
                        <w:t>PLYNÁRENSKÁ</w:t>
                      </w:r>
                      <w:bookmarkEnd w:id="16"/>
                    </w:p>
                  </w:txbxContent>
                </v:textbox>
                <w10:wrap type="topAndBottom" anchorx="page"/>
              </v:shape>
            </w:pict>
          </mc:Fallback>
        </mc:AlternateContent>
      </w:r>
    </w:p>
    <w:p w:rsidR="00A7184C" w:rsidRDefault="00EC07F6">
      <w:pPr>
        <w:pStyle w:val="Nadpis30"/>
        <w:keepNext/>
        <w:keepLines/>
        <w:shd w:val="clear" w:color="auto" w:fill="auto"/>
        <w:ind w:right="60"/>
        <w:sectPr w:rsidR="00A7184C">
          <w:footerReference w:type="default" r:id="rId38"/>
          <w:footerReference w:type="first" r:id="rId39"/>
          <w:pgSz w:w="11900" w:h="16840"/>
          <w:pgMar w:top="1503" w:right="1115" w:bottom="1096" w:left="940" w:header="0" w:footer="3" w:gutter="0"/>
          <w:cols w:space="720"/>
          <w:noEndnote/>
          <w:titlePg/>
          <w:docGrid w:linePitch="360"/>
        </w:sectPr>
      </w:pPr>
      <w:bookmarkStart w:id="18" w:name="bookmark17"/>
      <w:r>
        <w:rPr>
          <w:rFonts w:ascii="Arial" w:eastAsia="Arial" w:hAnsi="Arial" w:cs="Arial"/>
        </w:rPr>
        <w:t>OBCHODNÍ PODMÍNKY DODÁVKY ZEMNÍHO PLYNU A ELEKTŘINY</w:t>
      </w:r>
      <w:bookmarkEnd w:id="18"/>
    </w:p>
    <w:p w:rsidR="00A7184C" w:rsidRDefault="00EC07F6">
      <w:pPr>
        <w:pStyle w:val="Nadpis50"/>
        <w:keepNext/>
        <w:keepLines/>
        <w:shd w:val="clear" w:color="auto" w:fill="auto"/>
        <w:spacing w:after="60"/>
        <w:jc w:val="left"/>
      </w:pPr>
      <w:bookmarkStart w:id="19" w:name="bookmark18"/>
      <w:r>
        <w:lastRenderedPageBreak/>
        <w:t>I. Úvodní ustanovení</w:t>
      </w:r>
      <w:bookmarkEnd w:id="19"/>
    </w:p>
    <w:p w:rsidR="00A7184C" w:rsidRDefault="00EC07F6">
      <w:pPr>
        <w:pStyle w:val="Zkladntext1"/>
        <w:shd w:val="clear" w:color="auto" w:fill="auto"/>
        <w:spacing w:after="60" w:line="240" w:lineRule="auto"/>
        <w:jc w:val="left"/>
      </w:pPr>
      <w:r>
        <w:t xml:space="preserve">Tyto obchodní podmínky (OP) dodávky zemního plynu nebo elektrické energie (dále jen komodita) jsou nedílnou součásti smlouvy o dodávce komodity, která je </w:t>
      </w:r>
      <w:r>
        <w:t xml:space="preserve">uzavřena mezi společností Pražská plynárenská, a.s. (dále jen Obchodník) a Zákazníkem v kategorii Domácnost/ Maloodběratel - Domácnost nebo Maloodběr/Maloodběratel - podnikatel (dále jen Zákazník) po </w:t>
      </w:r>
      <w:proofErr w:type="gramStart"/>
      <w:r>
        <w:t>1.1. 2022</w:t>
      </w:r>
      <w:proofErr w:type="gramEnd"/>
      <w:r>
        <w:t>.</w:t>
      </w:r>
    </w:p>
    <w:p w:rsidR="00A7184C" w:rsidRDefault="00EC07F6">
      <w:pPr>
        <w:pStyle w:val="Zkladntext1"/>
        <w:shd w:val="clear" w:color="auto" w:fill="auto"/>
        <w:spacing w:line="240" w:lineRule="auto"/>
        <w:ind w:left="420" w:hanging="160"/>
        <w:jc w:val="left"/>
      </w:pPr>
      <w:r>
        <w:t>» OP upravují vzájemná práva a povinnosti sml</w:t>
      </w:r>
      <w:r>
        <w:t xml:space="preserve">uvních stran vyplývající </w:t>
      </w:r>
      <w:r>
        <w:rPr>
          <w:i/>
          <w:iCs/>
        </w:rPr>
        <w:t>ze</w:t>
      </w:r>
      <w:r>
        <w:t xml:space="preserve"> smlouvy o dodávce komodity.</w:t>
      </w:r>
    </w:p>
    <w:p w:rsidR="00A7184C" w:rsidRDefault="00EC07F6">
      <w:pPr>
        <w:pStyle w:val="Zkladntext1"/>
        <w:shd w:val="clear" w:color="auto" w:fill="auto"/>
        <w:spacing w:after="40" w:line="240" w:lineRule="auto"/>
        <w:ind w:left="420" w:hanging="160"/>
        <w:jc w:val="left"/>
      </w:pPr>
      <w:r>
        <w:t>» OP jsou vydány v souladu s ustanovením § 1751 zákona č. 89/2012 Sb., občanský zákoník.</w:t>
      </w:r>
    </w:p>
    <w:p w:rsidR="00A7184C" w:rsidRDefault="00EC07F6">
      <w:pPr>
        <w:pStyle w:val="Zkladntext1"/>
        <w:shd w:val="clear" w:color="auto" w:fill="auto"/>
        <w:spacing w:after="260" w:line="240" w:lineRule="auto"/>
        <w:ind w:left="420" w:hanging="160"/>
        <w:jc w:val="left"/>
      </w:pPr>
      <w:r>
        <w:t>» Ustanovení smlouvy mají přednost před ustanoveními OP.</w:t>
      </w:r>
    </w:p>
    <w:p w:rsidR="00A7184C" w:rsidRDefault="00EC07F6">
      <w:pPr>
        <w:pStyle w:val="Nadpis50"/>
        <w:keepNext/>
        <w:keepLines/>
        <w:shd w:val="clear" w:color="auto" w:fill="auto"/>
        <w:spacing w:after="60"/>
        <w:jc w:val="left"/>
      </w:pPr>
      <w:bookmarkStart w:id="20" w:name="bookmark19"/>
      <w:proofErr w:type="spellStart"/>
      <w:r>
        <w:t>il</w:t>
      </w:r>
      <w:proofErr w:type="spellEnd"/>
      <w:r>
        <w:t>. Podmínky dodávky komodity</w:t>
      </w:r>
      <w:bookmarkEnd w:id="20"/>
    </w:p>
    <w:p w:rsidR="00A7184C" w:rsidRDefault="00EC07F6">
      <w:pPr>
        <w:pStyle w:val="Zkladntext1"/>
        <w:shd w:val="clear" w:color="auto" w:fill="auto"/>
      </w:pPr>
      <w:r>
        <w:t xml:space="preserve">Dodávka komodity do </w:t>
      </w:r>
      <w:r>
        <w:t xml:space="preserve">odběrného místa je zahájena po uzavření smlouvy o </w:t>
      </w:r>
      <w:proofErr w:type="gramStart"/>
      <w:r>
        <w:t>připojeni</w:t>
      </w:r>
      <w:proofErr w:type="gramEnd"/>
      <w:r>
        <w:t xml:space="preserve"> k distribuční soustavě, případně dokončení procesu změny dodavatele. Podmínky připojení se řídl smlouvou o připojení k distribuční soustavě a provozními řády příslušného distributora (dále jen PDS</w:t>
      </w:r>
      <w:r>
        <w:t>).</w:t>
      </w:r>
    </w:p>
    <w:p w:rsidR="00A7184C" w:rsidRDefault="00EC07F6">
      <w:pPr>
        <w:pStyle w:val="Zkladntext1"/>
        <w:shd w:val="clear" w:color="auto" w:fill="auto"/>
        <w:spacing w:after="180"/>
      </w:pPr>
      <w:r>
        <w:t>Dodávka komodity je splněna jejím přechodem přes měřicí zařízení, které je ve vlastnictví PDS. Měřeni dodávky komodity, vyhodnocováni a předávání výsledků měření a další nezbytné informace pro vyúčtování dodávky komodity zajišťuje PDS.</w:t>
      </w:r>
    </w:p>
    <w:p w:rsidR="00A7184C" w:rsidRDefault="00EC07F6">
      <w:pPr>
        <w:pStyle w:val="Zkladntext1"/>
        <w:shd w:val="clear" w:color="auto" w:fill="auto"/>
        <w:spacing w:after="80" w:line="240" w:lineRule="auto"/>
        <w:jc w:val="left"/>
      </w:pPr>
      <w:r>
        <w:t>Obchodník je povi</w:t>
      </w:r>
      <w:r>
        <w:t>nen</w:t>
      </w:r>
    </w:p>
    <w:p w:rsidR="00A7184C" w:rsidRDefault="00EC07F6">
      <w:pPr>
        <w:pStyle w:val="Zkladntext1"/>
        <w:numPr>
          <w:ilvl w:val="0"/>
          <w:numId w:val="17"/>
        </w:numPr>
        <w:shd w:val="clear" w:color="auto" w:fill="auto"/>
        <w:tabs>
          <w:tab w:val="left" w:pos="484"/>
        </w:tabs>
        <w:spacing w:line="240" w:lineRule="auto"/>
        <w:ind w:left="420" w:hanging="160"/>
        <w:jc w:val="left"/>
      </w:pPr>
      <w:r>
        <w:t>dodávat komoditu do odběrného místa Zákazníka specifikovaného ve smlouvě v kvalitě stanovené obecně závaznými právními předpisy,</w:t>
      </w:r>
    </w:p>
    <w:p w:rsidR="00A7184C" w:rsidRDefault="00EC07F6">
      <w:pPr>
        <w:pStyle w:val="Zkladntext1"/>
        <w:numPr>
          <w:ilvl w:val="0"/>
          <w:numId w:val="17"/>
        </w:numPr>
        <w:shd w:val="clear" w:color="auto" w:fill="auto"/>
        <w:tabs>
          <w:tab w:val="left" w:pos="484"/>
        </w:tabs>
        <w:spacing w:line="240" w:lineRule="auto"/>
        <w:ind w:left="420" w:hanging="160"/>
        <w:jc w:val="left"/>
      </w:pPr>
      <w:r>
        <w:t>zajistit na vlastní jméno a na vlastní účet související služby v plynárenství/elektroenergetice,</w:t>
      </w:r>
    </w:p>
    <w:p w:rsidR="00A7184C" w:rsidRDefault="00EC07F6">
      <w:pPr>
        <w:pStyle w:val="Zkladntext1"/>
        <w:numPr>
          <w:ilvl w:val="0"/>
          <w:numId w:val="17"/>
        </w:numPr>
        <w:shd w:val="clear" w:color="auto" w:fill="auto"/>
        <w:tabs>
          <w:tab w:val="left" w:pos="484"/>
        </w:tabs>
        <w:spacing w:after="180" w:line="240" w:lineRule="auto"/>
        <w:ind w:left="420" w:hanging="160"/>
        <w:jc w:val="left"/>
      </w:pPr>
      <w:r>
        <w:t xml:space="preserve">převzít za Zákazníka </w:t>
      </w:r>
      <w:r>
        <w:t>odpovědnost za odchylku.</w:t>
      </w:r>
    </w:p>
    <w:p w:rsidR="00A7184C" w:rsidRDefault="00EC07F6">
      <w:pPr>
        <w:pStyle w:val="Zkladntext1"/>
        <w:shd w:val="clear" w:color="auto" w:fill="auto"/>
        <w:spacing w:line="240" w:lineRule="auto"/>
        <w:jc w:val="left"/>
      </w:pPr>
      <w:r>
        <w:t>Zákazník je povinen</w:t>
      </w:r>
    </w:p>
    <w:p w:rsidR="00A7184C" w:rsidRDefault="00EC07F6">
      <w:pPr>
        <w:pStyle w:val="Zkladntext1"/>
        <w:numPr>
          <w:ilvl w:val="0"/>
          <w:numId w:val="17"/>
        </w:numPr>
        <w:shd w:val="clear" w:color="auto" w:fill="auto"/>
        <w:tabs>
          <w:tab w:val="left" w:pos="493"/>
        </w:tabs>
        <w:spacing w:line="240" w:lineRule="auto"/>
        <w:ind w:left="420" w:hanging="120"/>
        <w:jc w:val="left"/>
      </w:pPr>
      <w:r>
        <w:t>zajistit nezbytnou součinnost nutnou pro zahájení dodávky komodity,</w:t>
      </w:r>
    </w:p>
    <w:p w:rsidR="00A7184C" w:rsidRDefault="00EC07F6">
      <w:pPr>
        <w:pStyle w:val="Zkladntext1"/>
        <w:shd w:val="clear" w:color="auto" w:fill="auto"/>
        <w:spacing w:line="240" w:lineRule="auto"/>
        <w:ind w:left="420" w:hanging="120"/>
        <w:jc w:val="left"/>
      </w:pPr>
      <w:r>
        <w:t>« zaplatit Obchodníkovi cenu za dodávku komodity a s ní související služby,</w:t>
      </w:r>
    </w:p>
    <w:p w:rsidR="00A7184C" w:rsidRDefault="00EC07F6">
      <w:pPr>
        <w:pStyle w:val="Zkladntext1"/>
        <w:shd w:val="clear" w:color="auto" w:fill="auto"/>
        <w:spacing w:line="240" w:lineRule="auto"/>
        <w:ind w:left="420" w:hanging="160"/>
        <w:jc w:val="left"/>
      </w:pPr>
      <w:proofErr w:type="gramStart"/>
      <w:r>
        <w:t>o nemít</w:t>
      </w:r>
      <w:proofErr w:type="gramEnd"/>
      <w:r>
        <w:t xml:space="preserve"> v době dodávky komodity uzavřenou smlouvu o dodávce komodit</w:t>
      </w:r>
      <w:r>
        <w:t>y do daného odběrného místa s jiným dodavatelem komodity,</w:t>
      </w:r>
    </w:p>
    <w:p w:rsidR="00A7184C" w:rsidRDefault="00EC07F6">
      <w:pPr>
        <w:pStyle w:val="Zkladntext1"/>
        <w:numPr>
          <w:ilvl w:val="0"/>
          <w:numId w:val="17"/>
        </w:numPr>
        <w:shd w:val="clear" w:color="auto" w:fill="auto"/>
        <w:tabs>
          <w:tab w:val="left" w:pos="484"/>
        </w:tabs>
        <w:spacing w:line="240" w:lineRule="auto"/>
        <w:ind w:left="420" w:hanging="160"/>
        <w:jc w:val="left"/>
      </w:pPr>
      <w:r>
        <w:t>odebírat komoditu pouze přes měřidlo instalované PDS nebo jim pověřenou osobou,</w:t>
      </w:r>
    </w:p>
    <w:p w:rsidR="00A7184C" w:rsidRDefault="00EC07F6">
      <w:pPr>
        <w:pStyle w:val="Zkladntext1"/>
        <w:shd w:val="clear" w:color="auto" w:fill="auto"/>
        <w:spacing w:line="240" w:lineRule="auto"/>
        <w:ind w:left="420" w:hanging="160"/>
        <w:jc w:val="left"/>
      </w:pPr>
      <w:r>
        <w:t>« zajistit přístup k měřidlu za účelem provedení kontroly, odečtu, oprav, údržby, výměny, odebráni či zaplombováni,</w:t>
      </w:r>
    </w:p>
    <w:p w:rsidR="00A7184C" w:rsidRDefault="00EC07F6">
      <w:pPr>
        <w:pStyle w:val="Zkladntext1"/>
        <w:numPr>
          <w:ilvl w:val="0"/>
          <w:numId w:val="17"/>
        </w:numPr>
        <w:shd w:val="clear" w:color="auto" w:fill="auto"/>
        <w:tabs>
          <w:tab w:val="left" w:pos="484"/>
        </w:tabs>
        <w:spacing w:line="240" w:lineRule="auto"/>
        <w:ind w:left="420" w:hanging="160"/>
        <w:jc w:val="left"/>
      </w:pPr>
      <w:r>
        <w:t>za</w:t>
      </w:r>
      <w:r>
        <w:t>platit Obchodníkovi náklady spojené s přerušením, obnovením či ukončením dodávky komodity,</w:t>
      </w:r>
    </w:p>
    <w:p w:rsidR="00A7184C" w:rsidRDefault="00EC07F6">
      <w:pPr>
        <w:pStyle w:val="Zkladntext1"/>
        <w:numPr>
          <w:ilvl w:val="0"/>
          <w:numId w:val="17"/>
        </w:numPr>
        <w:shd w:val="clear" w:color="auto" w:fill="auto"/>
        <w:tabs>
          <w:tab w:val="left" w:pos="484"/>
        </w:tabs>
        <w:spacing w:line="240" w:lineRule="auto"/>
        <w:ind w:left="420" w:hanging="160"/>
        <w:jc w:val="left"/>
      </w:pPr>
      <w:r>
        <w:t xml:space="preserve">hlásit Obchodníkovi všechny změny, které mohou mít vliv na plnění smlouvy (změna počtu spotřebičů, změna kontaktních údajů, změna platnosti povolení k nabytí </w:t>
      </w:r>
      <w:r>
        <w:t>plynu/elektřiny osvobozeného od daně z plynu/elektřiny apod.)</w:t>
      </w:r>
    </w:p>
    <w:p w:rsidR="00A7184C" w:rsidRDefault="00EC07F6">
      <w:pPr>
        <w:pStyle w:val="Zkladntext1"/>
        <w:numPr>
          <w:ilvl w:val="0"/>
          <w:numId w:val="17"/>
        </w:numPr>
        <w:shd w:val="clear" w:color="auto" w:fill="auto"/>
        <w:tabs>
          <w:tab w:val="left" w:pos="484"/>
        </w:tabs>
        <w:spacing w:line="240" w:lineRule="auto"/>
        <w:ind w:left="420" w:hanging="160"/>
        <w:jc w:val="left"/>
      </w:pPr>
      <w:r>
        <w:t>zdržet se jakýchkoli zásahů do měřidla a jeho připojení, chránit ho před poškozením a odcizením a případné zásahy či vady měřidla ihned ohlásit Obchodníkovi nebo PDS.</w:t>
      </w:r>
    </w:p>
    <w:p w:rsidR="00A7184C" w:rsidRDefault="00EC07F6">
      <w:pPr>
        <w:pStyle w:val="Zkladntext1"/>
        <w:shd w:val="clear" w:color="auto" w:fill="auto"/>
        <w:spacing w:after="260" w:line="240" w:lineRule="auto"/>
        <w:ind w:left="420" w:hanging="120"/>
        <w:jc w:val="left"/>
      </w:pPr>
      <w:r>
        <w:t>» podřídit se omezeni spotř</w:t>
      </w:r>
      <w:r>
        <w:t>eby v případě stavu nouze, předcházení a odstraňování následků stavu nouze.</w:t>
      </w:r>
    </w:p>
    <w:p w:rsidR="00A7184C" w:rsidRDefault="00EC07F6">
      <w:pPr>
        <w:pStyle w:val="Nadpis50"/>
        <w:keepNext/>
        <w:keepLines/>
        <w:shd w:val="clear" w:color="auto" w:fill="auto"/>
        <w:spacing w:after="60"/>
        <w:jc w:val="left"/>
      </w:pPr>
      <w:bookmarkStart w:id="21" w:name="bookmark20"/>
      <w:r>
        <w:t>lil. Cena</w:t>
      </w:r>
      <w:bookmarkEnd w:id="21"/>
    </w:p>
    <w:p w:rsidR="00A7184C" w:rsidRDefault="00EC07F6">
      <w:pPr>
        <w:pStyle w:val="Zkladntext1"/>
        <w:shd w:val="clear" w:color="auto" w:fill="auto"/>
        <w:spacing w:after="40" w:line="240" w:lineRule="auto"/>
      </w:pPr>
      <w:r>
        <w:t>Cena za dodávku komodity a způsob výpočtu celkové jednotkové ceny jsou stanoveny v ceníku příslušného produktu uvedeného ve smlouvě. Aktuální ceníky jsou vždy k dispozici</w:t>
      </w:r>
      <w:r>
        <w:t xml:space="preserve"> na </w:t>
      </w:r>
      <w:hyperlink r:id="rId40" w:history="1">
        <w:r>
          <w:rPr>
            <w:lang w:val="en-US" w:eastAsia="en-US" w:bidi="en-US"/>
          </w:rPr>
          <w:t>www.ppas.cz</w:t>
        </w:r>
      </w:hyperlink>
      <w:r>
        <w:rPr>
          <w:lang w:val="en-US" w:eastAsia="en-US" w:bidi="en-US"/>
        </w:rPr>
        <w:t xml:space="preserve"> </w:t>
      </w:r>
      <w:r>
        <w:t>a na obchodních kancelářích Obchodníka.</w:t>
      </w:r>
    </w:p>
    <w:p w:rsidR="00A7184C" w:rsidRDefault="00EC07F6">
      <w:pPr>
        <w:pStyle w:val="Zkladntext1"/>
        <w:shd w:val="clear" w:color="auto" w:fill="auto"/>
        <w:spacing w:line="240" w:lineRule="auto"/>
      </w:pPr>
      <w:r>
        <w:t xml:space="preserve">Pokud Zákazník požaduje dodávku plynu/elektřiny osvobozenou od daně z plynu/elektřiny, je povinen doložit, že je oprávněn odebírat komoditu osvobozenou od daně. Pokud </w:t>
      </w:r>
      <w:r>
        <w:t>takové oprávněni nepředloží, je Obchodník oprávněn mu účtovat cenu komodity včetně všech daní.</w:t>
      </w:r>
    </w:p>
    <w:p w:rsidR="00A7184C" w:rsidRDefault="00EC07F6">
      <w:pPr>
        <w:pStyle w:val="Nadpis50"/>
        <w:keepNext/>
        <w:keepLines/>
        <w:numPr>
          <w:ilvl w:val="0"/>
          <w:numId w:val="18"/>
        </w:numPr>
        <w:shd w:val="clear" w:color="auto" w:fill="auto"/>
        <w:tabs>
          <w:tab w:val="left" w:pos="351"/>
        </w:tabs>
        <w:spacing w:after="140"/>
      </w:pPr>
      <w:bookmarkStart w:id="22" w:name="bookmark21"/>
      <w:r>
        <w:t>Platební a fakturační podmínky</w:t>
      </w:r>
      <w:bookmarkEnd w:id="22"/>
    </w:p>
    <w:p w:rsidR="00A7184C" w:rsidRDefault="00EC07F6">
      <w:pPr>
        <w:pStyle w:val="Zkladntext1"/>
        <w:shd w:val="clear" w:color="auto" w:fill="auto"/>
      </w:pPr>
      <w:r>
        <w:t>Zákazník je povinen cenu za dodávku komodity platit průběžně zálohovým způsobem. Výše a termíny splatnosti záloh jsou uvedeny v Oz</w:t>
      </w:r>
      <w:r>
        <w:t>námení o výši záloh.</w:t>
      </w:r>
    </w:p>
    <w:p w:rsidR="00A7184C" w:rsidRDefault="00EC07F6">
      <w:pPr>
        <w:pStyle w:val="Zkladntext1"/>
        <w:shd w:val="clear" w:color="auto" w:fill="auto"/>
      </w:pPr>
      <w:r>
        <w:lastRenderedPageBreak/>
        <w:t>Podkladem pro vyúčtování komodity jsou údaje naměřené a předané Obchodníkovi příslušným PDS. Vyúčtováni dodávky komodity je prováděno nejméně jedenkrát za 14 měsíců.</w:t>
      </w:r>
    </w:p>
    <w:p w:rsidR="00A7184C" w:rsidRDefault="00EC07F6">
      <w:pPr>
        <w:pStyle w:val="Zkladntext1"/>
        <w:shd w:val="clear" w:color="auto" w:fill="auto"/>
      </w:pPr>
      <w:r>
        <w:t>Zákazníkovi je spotřeba vyúčtována fakturou, ve které jsou vyúčtovány</w:t>
      </w:r>
      <w:r>
        <w:t xml:space="preserve"> veškeré řádně zaplacené zálohy uhrazené do data odečtu.</w:t>
      </w:r>
    </w:p>
    <w:p w:rsidR="00A7184C" w:rsidRDefault="00EC07F6">
      <w:pPr>
        <w:pStyle w:val="Zkladntext1"/>
        <w:numPr>
          <w:ilvl w:val="0"/>
          <w:numId w:val="19"/>
        </w:numPr>
        <w:shd w:val="clear" w:color="auto" w:fill="auto"/>
        <w:tabs>
          <w:tab w:val="left" w:pos="251"/>
        </w:tabs>
        <w:jc w:val="left"/>
      </w:pPr>
      <w:proofErr w:type="gramStart"/>
      <w:r>
        <w:t>případě</w:t>
      </w:r>
      <w:proofErr w:type="gramEnd"/>
      <w:r>
        <w:t xml:space="preserve"> pochybnosti o správnosti faktury je Zákazník oprávněn fakturu písemně reklamovat ve lhůtě 30 dnů od jejího doručení. Reklamace musí obsahovat minimálně identifikaci osoby, která reklamaci čin</w:t>
      </w:r>
      <w:r>
        <w:t>í, údaje týkající se reklamované faktury a odůvodnění reklamace, případně stav měřidla.</w:t>
      </w:r>
    </w:p>
    <w:p w:rsidR="00A7184C" w:rsidRDefault="00EC07F6">
      <w:pPr>
        <w:pStyle w:val="Zkladntext1"/>
        <w:shd w:val="clear" w:color="auto" w:fill="auto"/>
        <w:spacing w:after="100"/>
      </w:pPr>
      <w:r>
        <w:t xml:space="preserve">Zákazník je povinen hradit veškeré platby vůči Obchodníkovi pod variabilním symbolem uvedeným Obchodníkem a v souladu s předpisem záloh. Případně nesprávně uvedené </w:t>
      </w:r>
      <w:r>
        <w:t>platební údaje jdou k tíži Zákazníka.</w:t>
      </w:r>
    </w:p>
    <w:p w:rsidR="00A7184C" w:rsidRDefault="00EC07F6">
      <w:pPr>
        <w:pStyle w:val="Nadpis50"/>
        <w:keepNext/>
        <w:keepLines/>
        <w:numPr>
          <w:ilvl w:val="0"/>
          <w:numId w:val="18"/>
        </w:numPr>
        <w:shd w:val="clear" w:color="auto" w:fill="auto"/>
        <w:tabs>
          <w:tab w:val="left" w:pos="351"/>
        </w:tabs>
        <w:spacing w:after="100"/>
      </w:pPr>
      <w:bookmarkStart w:id="23" w:name="bookmark22"/>
      <w:r>
        <w:t>Sankce</w:t>
      </w:r>
      <w:bookmarkEnd w:id="23"/>
    </w:p>
    <w:p w:rsidR="00A7184C" w:rsidRDefault="00EC07F6">
      <w:pPr>
        <w:pStyle w:val="Zkladntext1"/>
        <w:shd w:val="clear" w:color="auto" w:fill="auto"/>
        <w:spacing w:after="100"/>
      </w:pPr>
      <w:proofErr w:type="spellStart"/>
      <w:r>
        <w:t>Zákaznik</w:t>
      </w:r>
      <w:proofErr w:type="spellEnd"/>
      <w:r>
        <w:t xml:space="preserve"> je povinen uhradit Obchodníkovi smluvní pokutu v případech a ve výši stanovené smlouvou, k </w:t>
      </w:r>
      <w:proofErr w:type="spellStart"/>
      <w:r>
        <w:t>jeji</w:t>
      </w:r>
      <w:proofErr w:type="spellEnd"/>
      <w:r>
        <w:t xml:space="preserve"> úhradě je Obchodník povinen Zákazníka písemně vyzvat.</w:t>
      </w:r>
    </w:p>
    <w:p w:rsidR="00A7184C" w:rsidRDefault="00EC07F6">
      <w:pPr>
        <w:pStyle w:val="Zkladntext1"/>
        <w:shd w:val="clear" w:color="auto" w:fill="auto"/>
        <w:spacing w:after="160"/>
      </w:pPr>
      <w:r>
        <w:t>Nastane-li prodlení s platbou jakékoli splatné pohle</w:t>
      </w:r>
      <w:r>
        <w:t>dávky vzniklé ze smlouvy, je dlužník povinen zaplatit věřiteli úrok z prodlení dle obecně závazného právního předpisu.</w:t>
      </w:r>
    </w:p>
    <w:p w:rsidR="00A7184C" w:rsidRDefault="00EC07F6">
      <w:pPr>
        <w:pStyle w:val="Nadpis50"/>
        <w:keepNext/>
        <w:keepLines/>
        <w:numPr>
          <w:ilvl w:val="0"/>
          <w:numId w:val="18"/>
        </w:numPr>
        <w:shd w:val="clear" w:color="auto" w:fill="auto"/>
        <w:tabs>
          <w:tab w:val="left" w:pos="361"/>
        </w:tabs>
        <w:spacing w:after="100"/>
      </w:pPr>
      <w:bookmarkStart w:id="24" w:name="bookmark23"/>
      <w:r>
        <w:t>Vznik, změna a doba platnosti smlouvy</w:t>
      </w:r>
      <w:bookmarkEnd w:id="24"/>
    </w:p>
    <w:p w:rsidR="00A7184C" w:rsidRDefault="00EC07F6">
      <w:pPr>
        <w:pStyle w:val="Zkladntext1"/>
        <w:shd w:val="clear" w:color="auto" w:fill="auto"/>
        <w:spacing w:line="240" w:lineRule="auto"/>
      </w:pPr>
      <w:r>
        <w:t>Smlouva se uzavírá vždy písemně.</w:t>
      </w:r>
    </w:p>
    <w:p w:rsidR="00A7184C" w:rsidRDefault="00EC07F6">
      <w:pPr>
        <w:pStyle w:val="Zkladntext1"/>
        <w:shd w:val="clear" w:color="auto" w:fill="auto"/>
        <w:spacing w:line="240" w:lineRule="auto"/>
        <w:jc w:val="left"/>
      </w:pPr>
      <w:r>
        <w:t>Smlouva nabývá platnosti datem podpisu smlouvy a účinnosti dnem za</w:t>
      </w:r>
      <w:r>
        <w:t>hájeni dodávky komodity.</w:t>
      </w:r>
    </w:p>
    <w:p w:rsidR="00A7184C" w:rsidRDefault="00EC07F6">
      <w:pPr>
        <w:pStyle w:val="Zkladntext1"/>
        <w:numPr>
          <w:ilvl w:val="0"/>
          <w:numId w:val="19"/>
        </w:numPr>
        <w:shd w:val="clear" w:color="auto" w:fill="auto"/>
        <w:tabs>
          <w:tab w:val="left" w:pos="251"/>
        </w:tabs>
        <w:spacing w:after="180" w:line="240" w:lineRule="auto"/>
      </w:pPr>
      <w:proofErr w:type="gramStart"/>
      <w:r>
        <w:t>případě</w:t>
      </w:r>
      <w:proofErr w:type="gramEnd"/>
      <w:r>
        <w:t>, že Zákazník zasílá Obchodníkovi vyplněný návrh na uzavření smlouvy dohodnutou formou jako první, je tímto návrhem vázán po dobu 30 kalendářních dnů. Obchodník je povinen se v této lhůtě k obdrženému návrhu smlouvy vyjádřit</w:t>
      </w:r>
      <w:r>
        <w:t>. Pokud se v této lhůtě Obchodník k návrhu nevyjádří, má se za to, že smlouva nebyla uzavřena.</w:t>
      </w:r>
    </w:p>
    <w:p w:rsidR="00A7184C" w:rsidRDefault="00EC07F6">
      <w:pPr>
        <w:pStyle w:val="Nadpis50"/>
        <w:keepNext/>
        <w:keepLines/>
        <w:numPr>
          <w:ilvl w:val="0"/>
          <w:numId w:val="18"/>
        </w:numPr>
        <w:shd w:val="clear" w:color="auto" w:fill="auto"/>
        <w:tabs>
          <w:tab w:val="left" w:pos="414"/>
        </w:tabs>
        <w:spacing w:after="100"/>
      </w:pPr>
      <w:bookmarkStart w:id="25" w:name="bookmark24"/>
      <w:r>
        <w:t>Změny obsahu smlouvy</w:t>
      </w:r>
      <w:bookmarkEnd w:id="25"/>
    </w:p>
    <w:p w:rsidR="00A7184C" w:rsidRDefault="00EC07F6">
      <w:pPr>
        <w:pStyle w:val="Zkladntext1"/>
        <w:shd w:val="clear" w:color="auto" w:fill="auto"/>
        <w:spacing w:after="100" w:line="240" w:lineRule="auto"/>
        <w:jc w:val="left"/>
      </w:pPr>
      <w:r>
        <w:t>Z podnětu Obchodníka může dojít ke změně obsahu smlouvy pouze z důvodů a způsobem uvedeným ve smlouvě.</w:t>
      </w:r>
    </w:p>
    <w:p w:rsidR="00A7184C" w:rsidRDefault="00EC07F6">
      <w:pPr>
        <w:pStyle w:val="Nadpis50"/>
        <w:keepNext/>
        <w:keepLines/>
        <w:shd w:val="clear" w:color="auto" w:fill="auto"/>
        <w:spacing w:after="140"/>
        <w:ind w:left="300" w:hanging="300"/>
        <w:jc w:val="left"/>
      </w:pPr>
      <w:bookmarkStart w:id="26" w:name="bookmark25"/>
      <w:r>
        <w:t xml:space="preserve">Vlil. Omezení, přerušení nebo </w:t>
      </w:r>
      <w:r>
        <w:t>ukončení platnosti smlouvy</w:t>
      </w:r>
      <w:bookmarkEnd w:id="26"/>
    </w:p>
    <w:p w:rsidR="00A7184C" w:rsidRDefault="00EC07F6">
      <w:pPr>
        <w:pStyle w:val="Zkladntext1"/>
        <w:shd w:val="clear" w:color="auto" w:fill="auto"/>
        <w:spacing w:after="40"/>
      </w:pPr>
      <w:r>
        <w:t xml:space="preserve">Přerušením dodávky komodity se rozumí odpojeni odběrného místa od distribuční sítě, aniž dojde k </w:t>
      </w:r>
      <w:proofErr w:type="gramStart"/>
      <w:r>
        <w:t>ukončeni</w:t>
      </w:r>
      <w:proofErr w:type="gramEnd"/>
      <w:r>
        <w:t xml:space="preserve"> smluvního vztahu mezi Obchodníkem a Zákazníkem.</w:t>
      </w:r>
    </w:p>
    <w:p w:rsidR="00A7184C" w:rsidRDefault="00EC07F6">
      <w:pPr>
        <w:pStyle w:val="Zkladntext1"/>
        <w:numPr>
          <w:ilvl w:val="0"/>
          <w:numId w:val="19"/>
        </w:numPr>
        <w:shd w:val="clear" w:color="auto" w:fill="auto"/>
        <w:tabs>
          <w:tab w:val="left" w:pos="251"/>
        </w:tabs>
        <w:spacing w:line="240" w:lineRule="auto"/>
      </w:pPr>
      <w:proofErr w:type="gramStart"/>
      <w:r>
        <w:t>případě</w:t>
      </w:r>
      <w:proofErr w:type="gramEnd"/>
      <w:r>
        <w:t xml:space="preserve">, že je dodávka komodity do odběrného místa přerušena z důvodu </w:t>
      </w:r>
      <w:r>
        <w:t>nezaplacení pohledávky vyplývající ze smlouvy a Zákazník neuhradí dlužnou částku a nepožádá o obnovení dodávky ve lhůtě 60 dnů od data přerušení, dojde marným uplynutím této lhůty k ukončení platnosti smlouvy.</w:t>
      </w:r>
    </w:p>
    <w:p w:rsidR="00A7184C" w:rsidRDefault="00EC07F6">
      <w:pPr>
        <w:pStyle w:val="Zkladntext1"/>
        <w:shd w:val="clear" w:color="auto" w:fill="auto"/>
        <w:spacing w:line="240" w:lineRule="auto"/>
      </w:pPr>
      <w:r>
        <w:t>Omezení nebo přerušeni dodávky při stavech nou</w:t>
      </w:r>
      <w:r>
        <w:t>ze nebo předcházeni stavu nouze se řídí obecně závaznými právními předpisy.</w:t>
      </w:r>
    </w:p>
    <w:p w:rsidR="00A7184C" w:rsidRDefault="00EC07F6">
      <w:pPr>
        <w:pStyle w:val="Zkladntext1"/>
        <w:shd w:val="clear" w:color="auto" w:fill="auto"/>
        <w:spacing w:line="240" w:lineRule="auto"/>
      </w:pPr>
      <w:r>
        <w:t>Obchodník je oprávněn ukončit nebo přerušit dodávku komodity z následujících důvodů:</w:t>
      </w:r>
    </w:p>
    <w:p w:rsidR="00A7184C" w:rsidRDefault="00EC07F6">
      <w:pPr>
        <w:pStyle w:val="Zkladntext1"/>
        <w:shd w:val="clear" w:color="auto" w:fill="auto"/>
        <w:spacing w:line="240" w:lineRule="auto"/>
        <w:ind w:left="400" w:hanging="200"/>
        <w:jc w:val="left"/>
      </w:pPr>
      <w:r>
        <w:rPr>
          <w:i/>
          <w:iCs/>
        </w:rPr>
        <w:t>o</w:t>
      </w:r>
      <w:r>
        <w:t xml:space="preserve"> v případě neoprávněného odběru,</w:t>
      </w:r>
    </w:p>
    <w:p w:rsidR="00A7184C" w:rsidRDefault="00EC07F6">
      <w:pPr>
        <w:pStyle w:val="Zkladntext1"/>
        <w:shd w:val="clear" w:color="auto" w:fill="auto"/>
        <w:spacing w:line="240" w:lineRule="auto"/>
        <w:ind w:left="400" w:hanging="200"/>
        <w:jc w:val="left"/>
      </w:pPr>
      <w:r>
        <w:t xml:space="preserve">® pokud je Zákazník v </w:t>
      </w:r>
      <w:proofErr w:type="gramStart"/>
      <w:r>
        <w:t>prodleni</w:t>
      </w:r>
      <w:proofErr w:type="gramEnd"/>
      <w:r>
        <w:t xml:space="preserve"> s úhradou jakékoli částky vypl</w:t>
      </w:r>
      <w:r>
        <w:t>ývající ze smlouvy a tuto částku neuhradil ani v dodatečně stanoveni lhůtě a Obchodník Zákazníka na možnost přerušení či ukončení dodávky předem upozornil,</w:t>
      </w:r>
    </w:p>
    <w:p w:rsidR="00A7184C" w:rsidRDefault="00EC07F6">
      <w:pPr>
        <w:pStyle w:val="Zkladntext1"/>
        <w:shd w:val="clear" w:color="auto" w:fill="auto"/>
        <w:spacing w:after="100" w:line="240" w:lineRule="auto"/>
        <w:ind w:left="400" w:hanging="200"/>
        <w:jc w:val="left"/>
      </w:pPr>
      <w:r>
        <w:t xml:space="preserve">» Pokud Zákazník opakovaně bez vážného důvodu neumožní PDS přístup k měřidlu, přestože byl o </w:t>
      </w:r>
      <w:proofErr w:type="gramStart"/>
      <w:r>
        <w:t>povolen</w:t>
      </w:r>
      <w:r>
        <w:t>i</w:t>
      </w:r>
      <w:proofErr w:type="gramEnd"/>
      <w:r>
        <w:t xml:space="preserve"> přístupu k měřidlu nejméně 15 dni předem vyzván.</w:t>
      </w:r>
    </w:p>
    <w:p w:rsidR="00A7184C" w:rsidRDefault="00EC07F6">
      <w:pPr>
        <w:pStyle w:val="Zkladntext1"/>
        <w:shd w:val="clear" w:color="auto" w:fill="auto"/>
        <w:spacing w:line="276" w:lineRule="auto"/>
      </w:pPr>
      <w:r>
        <w:t>Při oprávněném přerušení, omezení nebo ukončení dodávky komodity nevzniká Zákazníkovi právo na náhradu vzniklé škody.</w:t>
      </w:r>
    </w:p>
    <w:p w:rsidR="00A7184C" w:rsidRDefault="00EC07F6">
      <w:pPr>
        <w:pStyle w:val="Zkladntext1"/>
        <w:shd w:val="clear" w:color="auto" w:fill="auto"/>
        <w:spacing w:after="80" w:line="276" w:lineRule="auto"/>
      </w:pPr>
      <w:r>
        <w:t>Oprávněné ukončení nebo přerušení dodávky provede PDS na žádost Obchodníka a na náklady</w:t>
      </w:r>
      <w:r>
        <w:t xml:space="preserve"> Zákazníka. Zákazník též nese náklady spojené s případným následným obnovením dodávky do odběrného místa.</w:t>
      </w:r>
    </w:p>
    <w:p w:rsidR="00A7184C" w:rsidRDefault="00EC07F6">
      <w:pPr>
        <w:pStyle w:val="Nadpis50"/>
        <w:keepNext/>
        <w:keepLines/>
        <w:numPr>
          <w:ilvl w:val="0"/>
          <w:numId w:val="20"/>
        </w:numPr>
        <w:shd w:val="clear" w:color="auto" w:fill="auto"/>
        <w:tabs>
          <w:tab w:val="left" w:pos="308"/>
        </w:tabs>
        <w:spacing w:after="80" w:line="252" w:lineRule="auto"/>
      </w:pPr>
      <w:bookmarkStart w:id="27" w:name="bookmark26"/>
      <w:r>
        <w:t>Ukončení smlouvy</w:t>
      </w:r>
      <w:bookmarkEnd w:id="27"/>
    </w:p>
    <w:p w:rsidR="00A7184C" w:rsidRDefault="00EC07F6">
      <w:pPr>
        <w:pStyle w:val="Zkladntext1"/>
        <w:shd w:val="clear" w:color="auto" w:fill="auto"/>
        <w:spacing w:after="80" w:line="276" w:lineRule="auto"/>
      </w:pPr>
      <w:r>
        <w:t xml:space="preserve">Smlouvu se závazkem na dobu neurčitou je možné ukončit výpovědí s 3 měsíční výpovědní </w:t>
      </w:r>
      <w:proofErr w:type="spellStart"/>
      <w:r>
        <w:t>Ihútou</w:t>
      </w:r>
      <w:proofErr w:type="spellEnd"/>
      <w:r>
        <w:t>.</w:t>
      </w:r>
    </w:p>
    <w:p w:rsidR="00A7184C" w:rsidRDefault="00EC07F6">
      <w:pPr>
        <w:pStyle w:val="Zkladntext1"/>
        <w:shd w:val="clear" w:color="auto" w:fill="auto"/>
        <w:spacing w:after="140" w:line="283" w:lineRule="auto"/>
      </w:pPr>
      <w:r>
        <w:t xml:space="preserve">Kterákoli smluvní strana je oprávněna </w:t>
      </w:r>
      <w:r>
        <w:t xml:space="preserve">od smlouvy odstoupit v případě </w:t>
      </w:r>
      <w:r>
        <w:lastRenderedPageBreak/>
        <w:t>vydání rozhodnutí o úpadku druhé smluvní strany, případně rozhodnuti o zamítnutí insolvenčního návrhu pro nedostatek majetku anebo v případě kdy dojde k oprávněnému ukončení připojení k distribuční soustavě ze strany PDS.</w:t>
      </w:r>
    </w:p>
    <w:p w:rsidR="00A7184C" w:rsidRDefault="00EC07F6">
      <w:pPr>
        <w:pStyle w:val="Nadpis50"/>
        <w:keepNext/>
        <w:keepLines/>
        <w:numPr>
          <w:ilvl w:val="0"/>
          <w:numId w:val="20"/>
        </w:numPr>
        <w:shd w:val="clear" w:color="auto" w:fill="auto"/>
        <w:tabs>
          <w:tab w:val="left" w:pos="308"/>
        </w:tabs>
        <w:spacing w:after="140" w:line="252" w:lineRule="auto"/>
      </w:pPr>
      <w:bookmarkStart w:id="28" w:name="bookmark27"/>
      <w:r>
        <w:t>Prá</w:t>
      </w:r>
      <w:r>
        <w:t>va Zákazníka na ukončení smlouvy</w:t>
      </w:r>
      <w:bookmarkEnd w:id="28"/>
    </w:p>
    <w:p w:rsidR="00A7184C" w:rsidRDefault="00EC07F6">
      <w:pPr>
        <w:pStyle w:val="Zkladntext1"/>
        <w:shd w:val="clear" w:color="auto" w:fill="auto"/>
        <w:spacing w:after="80" w:line="254" w:lineRule="auto"/>
      </w:pPr>
      <w:r>
        <w:t>Na žádost Zákazníka může dojít k ukončení smlouvy dohodou v případě, že Zákazník doloží, že ukončuje smlouvu z důvodu změny sídla, provozovny, bydliště či z důvodu zcizeni nemovitosti, nebo že do odběrného místa nelze dodáv</w:t>
      </w:r>
      <w:r>
        <w:t>at komoditu. Žádost o ukončení musí být Obchodníkovi doručena minimálně 15 pracovních dnů předem.</w:t>
      </w:r>
    </w:p>
    <w:p w:rsidR="00A7184C" w:rsidRDefault="00EC07F6">
      <w:pPr>
        <w:pStyle w:val="Zkladntext1"/>
        <w:shd w:val="clear" w:color="auto" w:fill="auto"/>
        <w:spacing w:after="80"/>
      </w:pPr>
      <w:proofErr w:type="spellStart"/>
      <w:r>
        <w:t>UzavřeHi</w:t>
      </w:r>
      <w:proofErr w:type="spellEnd"/>
      <w:r>
        <w:t xml:space="preserve"> Zákazník v postavení spotřebitele smlouvu distančním způsobem nebo mimo obchodní prostory, může využít svého práva od uzavřené smlouvy odstoupit bez </w:t>
      </w:r>
      <w:r>
        <w:t xml:space="preserve">uvedení důvodu, a to ve </w:t>
      </w:r>
      <w:proofErr w:type="spellStart"/>
      <w:r>
        <w:t>Ihútě</w:t>
      </w:r>
      <w:proofErr w:type="spellEnd"/>
      <w:r>
        <w:t xml:space="preserve"> 14 dnů ode dne jejího uzavření, přičemž odstoupení je účinné jeho doručením Obchodníkovi. V případě, že Obchodník již dodávku do odběrného místa zahájil, je Zákazník povinen uhradit cenu již poskytnutého plnění.</w:t>
      </w:r>
    </w:p>
    <w:p w:rsidR="00A7184C" w:rsidRDefault="00EC07F6">
      <w:pPr>
        <w:pStyle w:val="Zkladntext1"/>
        <w:shd w:val="clear" w:color="auto" w:fill="auto"/>
        <w:spacing w:after="80" w:line="254" w:lineRule="auto"/>
      </w:pPr>
      <w:r>
        <w:t>Zákazník v pos</w:t>
      </w:r>
      <w:r>
        <w:t>tavení spotřebitele je dále oprávněn vypovědět smlouvu, kterou při změně dodavatele komodity uzavřel distančním způsobem či mimo obchodní prostory Obchodníka, a to ve lhůtě 15 dnů po zahájení dodávky komodity. Výpovědní lhůta činí 15 dnů a počíná běžet prv</w:t>
      </w:r>
      <w:r>
        <w:t>ním dnem měsíce následujícího po doručení výpovědi.</w:t>
      </w:r>
    </w:p>
    <w:p w:rsidR="00A7184C" w:rsidRDefault="00EC07F6">
      <w:pPr>
        <w:pStyle w:val="Zkladntext1"/>
        <w:shd w:val="clear" w:color="auto" w:fill="auto"/>
        <w:spacing w:after="240" w:line="254" w:lineRule="auto"/>
      </w:pPr>
      <w:r>
        <w:t>Zákazník je oprávněn od smlouvy odstoupit v případě, že Obchodník bezdůvodně ukončil dodávku komodity a nezajistil související služby v plynárenství/elektroenergetice.</w:t>
      </w:r>
    </w:p>
    <w:p w:rsidR="00A7184C" w:rsidRDefault="00EC07F6">
      <w:pPr>
        <w:pStyle w:val="Nadpis50"/>
        <w:keepNext/>
        <w:keepLines/>
        <w:numPr>
          <w:ilvl w:val="0"/>
          <w:numId w:val="20"/>
        </w:numPr>
        <w:shd w:val="clear" w:color="auto" w:fill="auto"/>
        <w:tabs>
          <w:tab w:val="left" w:pos="356"/>
        </w:tabs>
        <w:spacing w:after="80" w:line="252" w:lineRule="auto"/>
      </w:pPr>
      <w:bookmarkStart w:id="29" w:name="bookmark28"/>
      <w:r>
        <w:t>Práva Obchodníka na odstoupení od sm</w:t>
      </w:r>
      <w:r>
        <w:t>louvy</w:t>
      </w:r>
      <w:bookmarkEnd w:id="29"/>
    </w:p>
    <w:p w:rsidR="00A7184C" w:rsidRDefault="00EC07F6">
      <w:pPr>
        <w:pStyle w:val="Zkladntext1"/>
        <w:numPr>
          <w:ilvl w:val="0"/>
          <w:numId w:val="17"/>
        </w:numPr>
        <w:shd w:val="clear" w:color="auto" w:fill="auto"/>
        <w:tabs>
          <w:tab w:val="left" w:pos="473"/>
        </w:tabs>
        <w:spacing w:line="254" w:lineRule="auto"/>
        <w:ind w:left="360" w:hanging="80"/>
        <w:jc w:val="left"/>
      </w:pPr>
      <w:r>
        <w:t>Obchodník je oprávněn od smlouvy odstoupit v případě, že</w:t>
      </w:r>
    </w:p>
    <w:p w:rsidR="00A7184C" w:rsidRDefault="00EC07F6">
      <w:pPr>
        <w:pStyle w:val="Zkladntext1"/>
        <w:shd w:val="clear" w:color="auto" w:fill="auto"/>
        <w:spacing w:line="254" w:lineRule="auto"/>
        <w:ind w:left="360"/>
      </w:pPr>
      <w:r>
        <w:t>Zákazník neoprávněně přestane od Obchodníka odebírat komoditu a dále,</w:t>
      </w:r>
    </w:p>
    <w:p w:rsidR="00A7184C" w:rsidRDefault="00EC07F6">
      <w:pPr>
        <w:pStyle w:val="Zkladntext1"/>
        <w:shd w:val="clear" w:color="auto" w:fill="auto"/>
        <w:spacing w:line="254" w:lineRule="auto"/>
        <w:ind w:left="360" w:hanging="80"/>
        <w:jc w:val="left"/>
      </w:pPr>
      <w:r>
        <w:rPr>
          <w:i/>
          <w:iCs/>
        </w:rPr>
        <w:t>o v</w:t>
      </w:r>
      <w:r>
        <w:t xml:space="preserve"> případě, že Zákazník přestane mít možnost odebírat komoditu v odběrném místě či pozbude oprávnění užívat odběrné místo,</w:t>
      </w:r>
    </w:p>
    <w:p w:rsidR="00A7184C" w:rsidRDefault="00EC07F6">
      <w:pPr>
        <w:pStyle w:val="Zkladntext1"/>
        <w:shd w:val="clear" w:color="auto" w:fill="auto"/>
        <w:spacing w:line="254" w:lineRule="auto"/>
        <w:ind w:left="360" w:hanging="80"/>
        <w:jc w:val="left"/>
      </w:pPr>
      <w:r>
        <w:t>» v případě, že Zákazník nesloží Obchodníkem předepsanou kauci,</w:t>
      </w:r>
    </w:p>
    <w:p w:rsidR="00A7184C" w:rsidRDefault="00EC07F6">
      <w:pPr>
        <w:pStyle w:val="Zkladntext1"/>
        <w:numPr>
          <w:ilvl w:val="0"/>
          <w:numId w:val="17"/>
        </w:numPr>
        <w:shd w:val="clear" w:color="auto" w:fill="auto"/>
        <w:tabs>
          <w:tab w:val="left" w:pos="473"/>
        </w:tabs>
        <w:spacing w:after="160" w:line="254" w:lineRule="auto"/>
        <w:ind w:left="360" w:hanging="80"/>
        <w:jc w:val="left"/>
      </w:pPr>
      <w:r>
        <w:t>pokud Obchodník nebude moci zahájit dodávku komodity do odběrného místa z důvodu na straně Zákazníka.</w:t>
      </w:r>
    </w:p>
    <w:p w:rsidR="00A7184C" w:rsidRDefault="00EC07F6">
      <w:pPr>
        <w:pStyle w:val="Zkladntext1"/>
        <w:shd w:val="clear" w:color="auto" w:fill="auto"/>
      </w:pPr>
      <w:r>
        <w:t>Odstoupení od smlouvy musí být učiněno písemně a je účinné dnem doručeni druhé smluvní st</w:t>
      </w:r>
      <w:r>
        <w:t xml:space="preserve">raně, případně pozdějším datem uvedeným v </w:t>
      </w:r>
      <w:proofErr w:type="gramStart"/>
      <w:r>
        <w:t>oznámeni</w:t>
      </w:r>
      <w:proofErr w:type="gramEnd"/>
      <w:r>
        <w:t xml:space="preserve"> o odstoupení.</w:t>
      </w:r>
    </w:p>
    <w:p w:rsidR="00A7184C" w:rsidRDefault="00EC07F6">
      <w:pPr>
        <w:pStyle w:val="Zkladntext1"/>
        <w:shd w:val="clear" w:color="auto" w:fill="auto"/>
        <w:spacing w:after="140"/>
      </w:pPr>
      <w:r>
        <w:t>Opustí-li Zákazník odběrné místo, aniž by řádně ukončil smluvní vztah, je povinen platit cenu dodávky komodity do doby ukončení platnosti smlouvy.</w:t>
      </w:r>
    </w:p>
    <w:p w:rsidR="00A7184C" w:rsidRDefault="00EC07F6">
      <w:pPr>
        <w:pStyle w:val="Nadpis50"/>
        <w:keepNext/>
        <w:keepLines/>
        <w:numPr>
          <w:ilvl w:val="0"/>
          <w:numId w:val="20"/>
        </w:numPr>
        <w:shd w:val="clear" w:color="auto" w:fill="auto"/>
        <w:tabs>
          <w:tab w:val="left" w:pos="399"/>
        </w:tabs>
        <w:spacing w:after="80" w:line="252" w:lineRule="auto"/>
        <w:ind w:left="360" w:hanging="360"/>
        <w:jc w:val="left"/>
      </w:pPr>
      <w:bookmarkStart w:id="30" w:name="bookmark29"/>
      <w:r>
        <w:t>Doručováni, vzájemná komunikace a forma jedn</w:t>
      </w:r>
      <w:r>
        <w:t>ání</w:t>
      </w:r>
      <w:bookmarkEnd w:id="30"/>
    </w:p>
    <w:p w:rsidR="00A7184C" w:rsidRDefault="00EC07F6">
      <w:pPr>
        <w:pStyle w:val="Zkladntext1"/>
        <w:shd w:val="clear" w:color="auto" w:fill="auto"/>
      </w:pPr>
      <w:r>
        <w:t xml:space="preserve">Smluvní strany berou </w:t>
      </w:r>
      <w:proofErr w:type="gramStart"/>
      <w:r>
        <w:t>na</w:t>
      </w:r>
      <w:proofErr w:type="gramEnd"/>
      <w:r>
        <w:t xml:space="preserve"> vědomi, že za písemné doručení nebo vyhotovení se považuje doručení či vyhotovení učiněné jak v listinné podobě, tak elektronicky.</w:t>
      </w:r>
    </w:p>
    <w:p w:rsidR="00A7184C" w:rsidRDefault="00EC07F6">
      <w:pPr>
        <w:pStyle w:val="Zkladntext1"/>
        <w:shd w:val="clear" w:color="auto" w:fill="auto"/>
      </w:pPr>
      <w:r>
        <w:t>Jakékoli oznámení či dokument si smluvní strany doručují na korespondenční adresu uvedenou ve sml</w:t>
      </w:r>
      <w:r>
        <w:t>ouvě nebo jinak dohodnutou mezi smluvními stranami. Pokud taková adresa není ve smlouvě či jinak oznámena, doručují se písemnosti na adresu sídla/bydliště smluvních stran.</w:t>
      </w:r>
    </w:p>
    <w:p w:rsidR="00A7184C" w:rsidRDefault="00EC07F6">
      <w:pPr>
        <w:pStyle w:val="Zkladntext1"/>
        <w:shd w:val="clear" w:color="auto" w:fill="auto"/>
        <w:spacing w:after="80"/>
      </w:pPr>
      <w:r>
        <w:t xml:space="preserve">Zákazník a Obchodník se dohodli, že s výjimkou právního </w:t>
      </w:r>
      <w:proofErr w:type="gramStart"/>
      <w:r>
        <w:t>jednáni</w:t>
      </w:r>
      <w:proofErr w:type="gramEnd"/>
      <w:r>
        <w:t xml:space="preserve"> vedoucího k ukončení</w:t>
      </w:r>
      <w:r>
        <w:t xml:space="preserve"> této smlouvy lze práva a povinnosti založené smlouvou měnit právním jednáním učiněným i jinou než písemnou formou.</w:t>
      </w:r>
    </w:p>
    <w:p w:rsidR="00A7184C" w:rsidRDefault="00EC07F6">
      <w:pPr>
        <w:pStyle w:val="Nadpis50"/>
        <w:keepNext/>
        <w:keepLines/>
        <w:numPr>
          <w:ilvl w:val="0"/>
          <w:numId w:val="20"/>
        </w:numPr>
        <w:shd w:val="clear" w:color="auto" w:fill="auto"/>
        <w:tabs>
          <w:tab w:val="left" w:pos="462"/>
        </w:tabs>
        <w:spacing w:after="40"/>
      </w:pPr>
      <w:bookmarkStart w:id="31" w:name="bookmark30"/>
      <w:r>
        <w:t>Řešení sporů</w:t>
      </w:r>
      <w:bookmarkEnd w:id="31"/>
    </w:p>
    <w:p w:rsidR="00A7184C" w:rsidRDefault="00EC07F6">
      <w:pPr>
        <w:pStyle w:val="Zkladntext1"/>
        <w:shd w:val="clear" w:color="auto" w:fill="auto"/>
        <w:spacing w:after="40" w:line="254" w:lineRule="auto"/>
      </w:pPr>
      <w:r>
        <w:t xml:space="preserve">Veškeré spory vzniklé při plnění smlouvy nebo v souvislosti s ní budou smluvní strany řešit především jednáním s </w:t>
      </w:r>
      <w:proofErr w:type="spellStart"/>
      <w:r>
        <w:t>cilem</w:t>
      </w:r>
      <w:proofErr w:type="spellEnd"/>
      <w:r>
        <w:t xml:space="preserve"> dosáhnou</w:t>
      </w:r>
      <w:r>
        <w:t>t smírného řešení.</w:t>
      </w:r>
    </w:p>
    <w:p w:rsidR="00A7184C" w:rsidRDefault="00EC07F6">
      <w:pPr>
        <w:pStyle w:val="Zkladntext1"/>
        <w:shd w:val="clear" w:color="auto" w:fill="auto"/>
        <w:spacing w:after="40" w:line="254" w:lineRule="auto"/>
      </w:pPr>
      <w:r>
        <w:t>Pokud se spory se Zákazníkem v postavení spotřebitele nepovede smírnou cestou vyřešit, má Zákazník právo takový spor řešit mimosoudně u Energetického regulačního úřadu, Masarykovo náměstí 5, 586 01 Jihlava.</w:t>
      </w:r>
    </w:p>
    <w:p w:rsidR="00A7184C" w:rsidRDefault="00EC07F6">
      <w:pPr>
        <w:pStyle w:val="Zkladntext1"/>
        <w:shd w:val="clear" w:color="auto" w:fill="auto"/>
        <w:spacing w:after="140"/>
      </w:pPr>
      <w:r>
        <w:t>V případě soudního řízení, jeh</w:t>
      </w:r>
      <w:r>
        <w:t>ož účastníkem bude Zákazník, který je podnikatelem a má sídlo či místo podnikání v zahraničí či mimo území hlavního města Prahy, je místně příslušný soud dle sídla Obchodníka a rozhodným právem je právo České republiky.</w:t>
      </w:r>
    </w:p>
    <w:p w:rsidR="00A7184C" w:rsidRDefault="00EC07F6">
      <w:pPr>
        <w:pStyle w:val="Nadpis50"/>
        <w:keepNext/>
        <w:keepLines/>
        <w:numPr>
          <w:ilvl w:val="0"/>
          <w:numId w:val="20"/>
        </w:numPr>
        <w:shd w:val="clear" w:color="auto" w:fill="auto"/>
        <w:tabs>
          <w:tab w:val="left" w:pos="486"/>
        </w:tabs>
        <w:spacing w:after="40"/>
      </w:pPr>
      <w:bookmarkStart w:id="32" w:name="bookmark31"/>
      <w:r>
        <w:t>Osobní údaje</w:t>
      </w:r>
      <w:bookmarkEnd w:id="32"/>
    </w:p>
    <w:p w:rsidR="00A7184C" w:rsidRDefault="00EC07F6">
      <w:pPr>
        <w:pStyle w:val="Zkladntext1"/>
        <w:shd w:val="clear" w:color="auto" w:fill="auto"/>
        <w:spacing w:after="40"/>
      </w:pPr>
      <w:r>
        <w:t>Obchodník ctí a respekt</w:t>
      </w:r>
      <w:r>
        <w:t xml:space="preserve">uje nejvyšší standardy ochrany osobních údajů a nakládá s osobními údaji Zákazníka výhradně v souladu s příslušnými </w:t>
      </w:r>
      <w:r>
        <w:lastRenderedPageBreak/>
        <w:t>právními předpisy, zejména v souladu s obecným nařízením o ochraně osobních údajů.</w:t>
      </w:r>
    </w:p>
    <w:p w:rsidR="00A7184C" w:rsidRDefault="00EC07F6">
      <w:pPr>
        <w:pStyle w:val="Zkladntext1"/>
        <w:shd w:val="clear" w:color="auto" w:fill="auto"/>
        <w:spacing w:after="40" w:line="257" w:lineRule="auto"/>
      </w:pPr>
      <w:r>
        <w:t>Podrobnosti o zpracování osobních údajů jsou uvedeny v do</w:t>
      </w:r>
      <w:r>
        <w:t xml:space="preserve">kumentu Informace o zpracování osobních údajů a jsou v aktuálním znění dostupné na </w:t>
      </w:r>
      <w:hyperlink r:id="rId41" w:history="1">
        <w:r>
          <w:rPr>
            <w:lang w:val="en-US" w:eastAsia="en-US" w:bidi="en-US"/>
          </w:rPr>
          <w:t>www.ppas.cz/info</w:t>
        </w:r>
      </w:hyperlink>
      <w:r>
        <w:rPr>
          <w:lang w:val="en-US" w:eastAsia="en-US" w:bidi="en-US"/>
        </w:rPr>
        <w:t xml:space="preserve"> </w:t>
      </w:r>
      <w:r>
        <w:t>Ď na obchodních kancelářích Obchodníka.</w:t>
      </w:r>
    </w:p>
    <w:p w:rsidR="00A7184C" w:rsidRDefault="00EC07F6">
      <w:pPr>
        <w:pStyle w:val="Zkladntext1"/>
        <w:shd w:val="clear" w:color="auto" w:fill="auto"/>
        <w:spacing w:after="100" w:line="254" w:lineRule="auto"/>
      </w:pPr>
      <w:r>
        <w:t xml:space="preserve">Zákazník byl poučen o svých právech v souvislosti se zpracováním osobních </w:t>
      </w:r>
      <w:r>
        <w:t>údajů, zejména o svém právu odvolat souhlas, je-li zpracování založeno na souhlasu, nebo o právu vznést námitku.</w:t>
      </w:r>
    </w:p>
    <w:p w:rsidR="00A7184C" w:rsidRDefault="00EC07F6">
      <w:pPr>
        <w:pStyle w:val="Nadpis50"/>
        <w:keepNext/>
        <w:keepLines/>
        <w:numPr>
          <w:ilvl w:val="0"/>
          <w:numId w:val="20"/>
        </w:numPr>
        <w:shd w:val="clear" w:color="auto" w:fill="auto"/>
        <w:tabs>
          <w:tab w:val="left" w:pos="486"/>
        </w:tabs>
        <w:spacing w:after="120"/>
      </w:pPr>
      <w:bookmarkStart w:id="33" w:name="bookmark32"/>
      <w:r>
        <w:t>Ostatní ujednání</w:t>
      </w:r>
      <w:bookmarkEnd w:id="33"/>
    </w:p>
    <w:p w:rsidR="00A7184C" w:rsidRDefault="00EC07F6">
      <w:pPr>
        <w:pStyle w:val="Zkladntext1"/>
        <w:shd w:val="clear" w:color="auto" w:fill="auto"/>
        <w:spacing w:after="40"/>
      </w:pPr>
      <w:r>
        <w:t>Smluvní strany se zavazuji, že neposkytnou smlouvu jako celek či její část, která není veřejně známa, a ani neposkytnou inform</w:t>
      </w:r>
      <w:r>
        <w:t>ace v ní obsažené třetí osobě bez předchozího písemného souhlasu druhé smluvní strany. Tento závazek se netýká případu, kdy zveřejnění nebo poskytnutí informace třetí osobě určuje smluvním stranám obecně závazný právní předpis.</w:t>
      </w:r>
    </w:p>
    <w:sectPr w:rsidR="00A7184C">
      <w:type w:val="continuous"/>
      <w:pgSz w:w="11900" w:h="16840"/>
      <w:pgMar w:top="1352" w:right="947" w:bottom="1248" w:left="1218" w:header="0" w:footer="3" w:gutter="0"/>
      <w:cols w:num="2" w:space="10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7F6" w:rsidRDefault="00EC07F6">
      <w:r>
        <w:separator/>
      </w:r>
    </w:p>
  </w:endnote>
  <w:endnote w:type="continuationSeparator" w:id="0">
    <w:p w:rsidR="00EC07F6" w:rsidRDefault="00EC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4C" w:rsidRDefault="00EC07F6">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660400</wp:posOffset>
              </wp:positionH>
              <wp:positionV relativeFrom="page">
                <wp:posOffset>9929495</wp:posOffset>
              </wp:positionV>
              <wp:extent cx="103505" cy="67310"/>
              <wp:effectExtent l="0" t="0" r="0" b="0"/>
              <wp:wrapNone/>
              <wp:docPr id="1" name="Shape 1"/>
              <wp:cNvGraphicFramePr/>
              <a:graphic xmlns:a="http://schemas.openxmlformats.org/drawingml/2006/main">
                <a:graphicData uri="http://schemas.microsoft.com/office/word/2010/wordprocessingShape">
                  <wps:wsp>
                    <wps:cNvSpPr txBox="1"/>
                    <wps:spPr>
                      <a:xfrm>
                        <a:off x="0" y="0"/>
                        <a:ext cx="103505" cy="67310"/>
                      </a:xfrm>
                      <a:prstGeom prst="rect">
                        <a:avLst/>
                      </a:prstGeom>
                      <a:noFill/>
                    </wps:spPr>
                    <wps:txbx>
                      <w:txbxContent>
                        <w:p w:rsidR="00A7184C" w:rsidRDefault="00EC07F6">
                          <w:pPr>
                            <w:pStyle w:val="Zhlavnebozpat20"/>
                            <w:shd w:val="clear" w:color="auto" w:fill="auto"/>
                            <w:rPr>
                              <w:sz w:val="14"/>
                              <w:szCs w:val="14"/>
                            </w:rPr>
                          </w:pPr>
                          <w:r>
                            <w:rPr>
                              <w:rFonts w:ascii="Arial" w:eastAsia="Arial" w:hAnsi="Arial" w:cs="Arial"/>
                              <w:sz w:val="14"/>
                              <w:szCs w:val="14"/>
                            </w:rPr>
                            <w:t>A4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2.pt;margin-top:781.85000000000002pt;width:8.1500000000000004pt;height:5.2999999999999998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A4</w:t>
                    </w:r>
                  </w:p>
                </w:txbxContent>
              </v:textbox>
              <w10:wrap anchorx="page" anchory="page"/>
            </v:shape>
          </w:pict>
        </mc:Fallback>
      </mc:AlternateContent>
    </w:r>
    <w:r>
      <w:rPr>
        <w:noProof/>
        <w:lang w:bidi="ar-SA"/>
      </w:rPr>
      <mc:AlternateContent>
        <mc:Choice Requires="wps">
          <w:drawing>
            <wp:anchor distT="0" distB="0" distL="0" distR="0" simplePos="0" relativeHeight="62914692" behindDoc="1" locked="0" layoutInCell="1" allowOverlap="1">
              <wp:simplePos x="0" y="0"/>
              <wp:positionH relativeFrom="page">
                <wp:posOffset>6478905</wp:posOffset>
              </wp:positionH>
              <wp:positionV relativeFrom="page">
                <wp:posOffset>10002520</wp:posOffset>
              </wp:positionV>
              <wp:extent cx="252730"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252730" cy="88265"/>
                      </a:xfrm>
                      <a:prstGeom prst="rect">
                        <a:avLst/>
                      </a:prstGeom>
                      <a:noFill/>
                    </wps:spPr>
                    <wps:txbx>
                      <w:txbxContent>
                        <w:p w:rsidR="00A7184C" w:rsidRDefault="00EC07F6">
                          <w:pPr>
                            <w:pStyle w:val="Zhlavnebozpat20"/>
                            <w:shd w:val="clear" w:color="auto" w:fill="auto"/>
                            <w:rPr>
                              <w:sz w:val="19"/>
                              <w:szCs w:val="19"/>
                            </w:rPr>
                          </w:pPr>
                          <w:r>
                            <w:fldChar w:fldCharType="begin"/>
                          </w:r>
                          <w:r>
                            <w:instrText xml:space="preserve"> PAGE \* MERGEFORMAT </w:instrText>
                          </w:r>
                          <w:r>
                            <w:fldChar w:fldCharType="separate"/>
                          </w:r>
                          <w:r w:rsidR="00854901" w:rsidRPr="00854901">
                            <w:rPr>
                              <w:rFonts w:ascii="Tahoma" w:eastAsia="Tahoma" w:hAnsi="Tahoma" w:cs="Tahoma"/>
                              <w:noProof/>
                              <w:sz w:val="19"/>
                              <w:szCs w:val="19"/>
                            </w:rPr>
                            <w:t>2</w:t>
                          </w:r>
                          <w:r>
                            <w:rPr>
                              <w:rFonts w:ascii="Tahoma" w:eastAsia="Tahoma" w:hAnsi="Tahoma" w:cs="Tahoma"/>
                              <w:sz w:val="19"/>
                              <w:szCs w:val="19"/>
                            </w:rPr>
                            <w:fldChar w:fldCharType="end"/>
                          </w:r>
                          <w:proofErr w:type="gramStart"/>
                          <w:r>
                            <w:rPr>
                              <w:rFonts w:ascii="Tahoma" w:eastAsia="Tahoma" w:hAnsi="Tahoma" w:cs="Tahoma"/>
                              <w:sz w:val="19"/>
                              <w:szCs w:val="19"/>
                            </w:rPr>
                            <w:t xml:space="preserve"> z 4</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76" type="#_x0000_t202" style="position:absolute;margin-left:510.15pt;margin-top:787.6pt;width:19.9pt;height:6.9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" filled="f" stroked="f">
              <v:textbox style="mso-fit-shape-to-text:t" inset="0,0,0,0">
                <w:txbxContent>
                  <w:p w:rsidR="00A7184C" w:rsidRDefault="00EC07F6">
                    <w:pPr>
                      <w:pStyle w:val="Zhlavnebozpat20"/>
                      <w:shd w:val="clear" w:color="auto" w:fill="auto"/>
                      <w:rPr>
                        <w:sz w:val="19"/>
                        <w:szCs w:val="19"/>
                      </w:rPr>
                    </w:pPr>
                    <w:r>
                      <w:fldChar w:fldCharType="begin"/>
                    </w:r>
                    <w:r>
                      <w:instrText xml:space="preserve"> PAGE \* MERGEFORMAT </w:instrText>
                    </w:r>
                    <w:r>
                      <w:fldChar w:fldCharType="separate"/>
                    </w:r>
                    <w:r w:rsidR="00854901" w:rsidRPr="00854901">
                      <w:rPr>
                        <w:rFonts w:ascii="Tahoma" w:eastAsia="Tahoma" w:hAnsi="Tahoma" w:cs="Tahoma"/>
                        <w:noProof/>
                        <w:sz w:val="19"/>
                        <w:szCs w:val="19"/>
                      </w:rPr>
                      <w:t>2</w:t>
                    </w:r>
                    <w:r>
                      <w:rPr>
                        <w:rFonts w:ascii="Tahoma" w:eastAsia="Tahoma" w:hAnsi="Tahoma" w:cs="Tahoma"/>
                        <w:sz w:val="19"/>
                        <w:szCs w:val="19"/>
                      </w:rPr>
                      <w:fldChar w:fldCharType="end"/>
                    </w:r>
                    <w:proofErr w:type="gramStart"/>
                    <w:r>
                      <w:rPr>
                        <w:rFonts w:ascii="Tahoma" w:eastAsia="Tahoma" w:hAnsi="Tahoma" w:cs="Tahoma"/>
                        <w:sz w:val="19"/>
                        <w:szCs w:val="19"/>
                      </w:rPr>
                      <w:t xml:space="preserve"> z 4</w:t>
                    </w:r>
                    <w:proofErr w:type="gramEnd"/>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4C" w:rsidRDefault="00EC07F6">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666750</wp:posOffset>
              </wp:positionH>
              <wp:positionV relativeFrom="page">
                <wp:posOffset>9986010</wp:posOffset>
              </wp:positionV>
              <wp:extent cx="103505" cy="73025"/>
              <wp:effectExtent l="0" t="0" r="0" b="0"/>
              <wp:wrapNone/>
              <wp:docPr id="5" name="Shape 5"/>
              <wp:cNvGraphicFramePr/>
              <a:graphic xmlns:a="http://schemas.openxmlformats.org/drawingml/2006/main">
                <a:graphicData uri="http://schemas.microsoft.com/office/word/2010/wordprocessingShape">
                  <wps:wsp>
                    <wps:cNvSpPr txBox="1"/>
                    <wps:spPr>
                      <a:xfrm>
                        <a:off x="0" y="0"/>
                        <a:ext cx="103505" cy="73025"/>
                      </a:xfrm>
                      <a:prstGeom prst="rect">
                        <a:avLst/>
                      </a:prstGeom>
                      <a:noFill/>
                    </wps:spPr>
                    <wps:txbx>
                      <w:txbxContent>
                        <w:p w:rsidR="00A7184C" w:rsidRDefault="00EC07F6">
                          <w:pPr>
                            <w:pStyle w:val="Zhlavnebozpat20"/>
                            <w:shd w:val="clear" w:color="auto" w:fill="auto"/>
                            <w:rPr>
                              <w:sz w:val="15"/>
                              <w:szCs w:val="15"/>
                            </w:rPr>
                          </w:pPr>
                          <w:r>
                            <w:rPr>
                              <w:rFonts w:ascii="Tahoma" w:eastAsia="Tahoma" w:hAnsi="Tahoma" w:cs="Tahoma"/>
                              <w:sz w:val="15"/>
                              <w:szCs w:val="15"/>
                            </w:rPr>
                            <w:t>A4</w:t>
                          </w:r>
                        </w:p>
                      </w:txbxContent>
                    </wps:txbx>
                    <wps:bodyPr wrap="none" lIns="0" tIns="0" rIns="0" bIns="0">
                      <a:spAutoFit/>
                    </wps:bodyPr>
                  </wps:wsp>
                </a:graphicData>
              </a:graphic>
            </wp:anchor>
          </w:drawing>
        </mc:Choice>
        <mc:Fallback>
          <w:pict>
            <v:shape id="_x0000_s1031" type="#_x0000_t202" style="position:absolute;margin-left:52.5pt;margin-top:786.29999999999995pt;width:8.1500000000000004pt;height:5.75pt;z-index:-18874405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5"/>
                        <w:szCs w:val="15"/>
                      </w:rPr>
                    </w:pPr>
                    <w:r>
                      <w:rPr>
                        <w:rFonts w:ascii="Tahoma" w:eastAsia="Tahoma" w:hAnsi="Tahoma" w:cs="Tahoma"/>
                        <w:color w:val="000000"/>
                        <w:spacing w:val="0"/>
                        <w:w w:val="100"/>
                        <w:position w:val="0"/>
                        <w:sz w:val="15"/>
                        <w:szCs w:val="15"/>
                        <w:shd w:val="clear" w:color="auto" w:fill="auto"/>
                        <w:lang w:val="cs-CZ" w:eastAsia="cs-CZ" w:bidi="cs-CZ"/>
                      </w:rPr>
                      <w:t>A4</w:t>
                    </w:r>
                  </w:p>
                </w:txbxContent>
              </v:textbox>
              <w10:wrap anchorx="page" anchory="page"/>
            </v:shape>
          </w:pict>
        </mc:Fallback>
      </mc:AlternateContent>
    </w:r>
    <w:r>
      <w:rPr>
        <w:noProof/>
        <w:lang w:bidi="ar-SA"/>
      </w:rPr>
      <mc:AlternateContent>
        <mc:Choice Requires="wps">
          <w:drawing>
            <wp:anchor distT="0" distB="0" distL="0" distR="0" simplePos="0" relativeHeight="62914696" behindDoc="1" locked="0" layoutInCell="1" allowOverlap="1">
              <wp:simplePos x="0" y="0"/>
              <wp:positionH relativeFrom="page">
                <wp:posOffset>6509385</wp:posOffset>
              </wp:positionH>
              <wp:positionV relativeFrom="page">
                <wp:posOffset>10034905</wp:posOffset>
              </wp:positionV>
              <wp:extent cx="243840" cy="85090"/>
              <wp:effectExtent l="0" t="0" r="0" b="0"/>
              <wp:wrapNone/>
              <wp:docPr id="7" name="Shape 7"/>
              <wp:cNvGraphicFramePr/>
              <a:graphic xmlns:a="http://schemas.openxmlformats.org/drawingml/2006/main">
                <a:graphicData uri="http://schemas.microsoft.com/office/word/2010/wordprocessingShape">
                  <wps:wsp>
                    <wps:cNvSpPr txBox="1"/>
                    <wps:spPr>
                      <a:xfrm>
                        <a:off x="0" y="0"/>
                        <a:ext cx="243840" cy="85090"/>
                      </a:xfrm>
                      <a:prstGeom prst="rect">
                        <a:avLst/>
                      </a:prstGeom>
                      <a:noFill/>
                    </wps:spPr>
                    <wps:txbx>
                      <w:txbxContent>
                        <w:p w:rsidR="00A7184C" w:rsidRDefault="00EC07F6">
                          <w:pPr>
                            <w:pStyle w:val="Zhlavnebozpat20"/>
                            <w:shd w:val="clear" w:color="auto" w:fill="auto"/>
                            <w:rPr>
                              <w:sz w:val="19"/>
                              <w:szCs w:val="19"/>
                            </w:rPr>
                          </w:pPr>
                          <w:r>
                            <w:fldChar w:fldCharType="begin"/>
                          </w:r>
                          <w:r>
                            <w:instrText xml:space="preserve"> PAGE \* MERGEFORMAT </w:instrText>
                          </w:r>
                          <w:r>
                            <w:fldChar w:fldCharType="separate"/>
                          </w:r>
                          <w:r w:rsidR="00BD4B4C" w:rsidRPr="00BD4B4C">
                            <w:rPr>
                              <w:rFonts w:ascii="Tahoma" w:eastAsia="Tahoma" w:hAnsi="Tahoma" w:cs="Tahoma"/>
                              <w:noProof/>
                              <w:sz w:val="19"/>
                              <w:szCs w:val="19"/>
                            </w:rPr>
                            <w:t>1</w:t>
                          </w:r>
                          <w:r>
                            <w:rPr>
                              <w:rFonts w:ascii="Tahoma" w:eastAsia="Tahoma" w:hAnsi="Tahoma" w:cs="Tahoma"/>
                              <w:sz w:val="19"/>
                              <w:szCs w:val="19"/>
                            </w:rPr>
                            <w:fldChar w:fldCharType="end"/>
                          </w:r>
                          <w:r>
                            <w:rPr>
                              <w:rFonts w:ascii="Tahoma" w:eastAsia="Tahoma" w:hAnsi="Tahoma" w:cs="Tahoma"/>
                              <w:sz w:val="19"/>
                              <w:szCs w:val="19"/>
                            </w:rPr>
                            <w:t xml:space="preserve"> z4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78" type="#_x0000_t202" style="position:absolute;margin-left:512.55pt;margin-top:790.15pt;width:19.2pt;height:6.7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" filled="f" stroked="f">
              <v:textbox style="mso-fit-shape-to-text:t" inset="0,0,0,0">
                <w:txbxContent>
                  <w:p w:rsidR="00A7184C" w:rsidRDefault="00EC07F6">
                    <w:pPr>
                      <w:pStyle w:val="Zhlavnebozpat20"/>
                      <w:shd w:val="clear" w:color="auto" w:fill="auto"/>
                      <w:rPr>
                        <w:sz w:val="19"/>
                        <w:szCs w:val="19"/>
                      </w:rPr>
                    </w:pPr>
                    <w:r>
                      <w:fldChar w:fldCharType="begin"/>
                    </w:r>
                    <w:r>
                      <w:instrText xml:space="preserve"> PAGE \* MERGEFORMAT </w:instrText>
                    </w:r>
                    <w:r>
                      <w:fldChar w:fldCharType="separate"/>
                    </w:r>
                    <w:r w:rsidR="00BD4B4C" w:rsidRPr="00BD4B4C">
                      <w:rPr>
                        <w:rFonts w:ascii="Tahoma" w:eastAsia="Tahoma" w:hAnsi="Tahoma" w:cs="Tahoma"/>
                        <w:noProof/>
                        <w:sz w:val="19"/>
                        <w:szCs w:val="19"/>
                      </w:rPr>
                      <w:t>1</w:t>
                    </w:r>
                    <w:r>
                      <w:rPr>
                        <w:rFonts w:ascii="Tahoma" w:eastAsia="Tahoma" w:hAnsi="Tahoma" w:cs="Tahoma"/>
                        <w:sz w:val="19"/>
                        <w:szCs w:val="19"/>
                      </w:rPr>
                      <w:fldChar w:fldCharType="end"/>
                    </w:r>
                    <w:r>
                      <w:rPr>
                        <w:rFonts w:ascii="Tahoma" w:eastAsia="Tahoma" w:hAnsi="Tahoma" w:cs="Tahoma"/>
                        <w:sz w:val="19"/>
                        <w:szCs w:val="19"/>
                      </w:rPr>
                      <w:t xml:space="preserve"> z4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4C" w:rsidRDefault="00EC07F6">
    <w:pPr>
      <w:spacing w:line="14"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657225</wp:posOffset>
              </wp:positionH>
              <wp:positionV relativeFrom="page">
                <wp:posOffset>10048240</wp:posOffset>
              </wp:positionV>
              <wp:extent cx="103505" cy="69850"/>
              <wp:effectExtent l="0" t="0" r="0" b="0"/>
              <wp:wrapNone/>
              <wp:docPr id="67" name="Shape 67"/>
              <wp:cNvGraphicFramePr/>
              <a:graphic xmlns:a="http://schemas.openxmlformats.org/drawingml/2006/main">
                <a:graphicData uri="http://schemas.microsoft.com/office/word/2010/wordprocessingShape">
                  <wps:wsp>
                    <wps:cNvSpPr txBox="1"/>
                    <wps:spPr>
                      <a:xfrm>
                        <a:off x="0" y="0"/>
                        <a:ext cx="103505" cy="69850"/>
                      </a:xfrm>
                      <a:prstGeom prst="rect">
                        <a:avLst/>
                      </a:prstGeom>
                      <a:noFill/>
                    </wps:spPr>
                    <wps:txbx>
                      <w:txbxContent>
                        <w:p w:rsidR="00A7184C" w:rsidRDefault="00EC07F6">
                          <w:pPr>
                            <w:pStyle w:val="Zhlavnebozpat20"/>
                            <w:shd w:val="clear" w:color="auto" w:fill="auto"/>
                            <w:rPr>
                              <w:sz w:val="15"/>
                              <w:szCs w:val="15"/>
                            </w:rPr>
                          </w:pPr>
                          <w:r>
                            <w:rPr>
                              <w:rFonts w:ascii="Tahoma" w:eastAsia="Tahoma" w:hAnsi="Tahoma" w:cs="Tahoma"/>
                              <w:sz w:val="15"/>
                              <w:szCs w:val="15"/>
                            </w:rPr>
                            <w:t>A4</w:t>
                          </w:r>
                        </w:p>
                      </w:txbxContent>
                    </wps:txbx>
                    <wps:bodyPr wrap="none" lIns="0" tIns="0" rIns="0" bIns="0">
                      <a:spAutoFit/>
                    </wps:bodyPr>
                  </wps:wsp>
                </a:graphicData>
              </a:graphic>
            </wp:anchor>
          </w:drawing>
        </mc:Choice>
        <mc:Fallback>
          <w:pict>
            <v:shape id="_x0000_s1093" type="#_x0000_t202" style="position:absolute;margin-left:51.75pt;margin-top:791.20000000000005pt;width:8.1500000000000004pt;height:5.5pt;z-index:-18874405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5"/>
                        <w:szCs w:val="15"/>
                      </w:rPr>
                    </w:pPr>
                    <w:r>
                      <w:rPr>
                        <w:rFonts w:ascii="Tahoma" w:eastAsia="Tahoma" w:hAnsi="Tahoma" w:cs="Tahoma"/>
                        <w:color w:val="000000"/>
                        <w:spacing w:val="0"/>
                        <w:w w:val="100"/>
                        <w:position w:val="0"/>
                        <w:sz w:val="15"/>
                        <w:szCs w:val="15"/>
                        <w:shd w:val="clear" w:color="auto" w:fill="auto"/>
                        <w:lang w:val="cs-CZ" w:eastAsia="cs-CZ" w:bidi="cs-CZ"/>
                      </w:rPr>
                      <w:t>A4</w:t>
                    </w:r>
                  </w:p>
                </w:txbxContent>
              </v:textbox>
              <w10:wrap anchorx="page" anchory="page"/>
            </v:shape>
          </w:pict>
        </mc:Fallback>
      </mc:AlternateContent>
    </w:r>
    <w:r>
      <w:rPr>
        <w:noProof/>
        <w:lang w:bidi="ar-SA"/>
      </w:rPr>
      <mc:AlternateContent>
        <mc:Choice Requires="wps">
          <w:drawing>
            <wp:anchor distT="0" distB="0" distL="0" distR="0" simplePos="0" relativeHeight="62914700" behindDoc="1" locked="0" layoutInCell="1" allowOverlap="1">
              <wp:simplePos x="0" y="0"/>
              <wp:positionH relativeFrom="page">
                <wp:posOffset>6473190</wp:posOffset>
              </wp:positionH>
              <wp:positionV relativeFrom="page">
                <wp:posOffset>10127615</wp:posOffset>
              </wp:positionV>
              <wp:extent cx="252730" cy="88265"/>
              <wp:effectExtent l="0" t="0" r="0" b="0"/>
              <wp:wrapNone/>
              <wp:docPr id="69" name="Shape 69"/>
              <wp:cNvGraphicFramePr/>
              <a:graphic xmlns:a="http://schemas.openxmlformats.org/drawingml/2006/main">
                <a:graphicData uri="http://schemas.microsoft.com/office/word/2010/wordprocessingShape">
                  <wps:wsp>
                    <wps:cNvSpPr txBox="1"/>
                    <wps:spPr>
                      <a:xfrm>
                        <a:off x="0" y="0"/>
                        <a:ext cx="252730" cy="88265"/>
                      </a:xfrm>
                      <a:prstGeom prst="rect">
                        <a:avLst/>
                      </a:prstGeom>
                      <a:noFill/>
                    </wps:spPr>
                    <wps:txbx>
                      <w:txbxContent>
                        <w:p w:rsidR="00A7184C" w:rsidRDefault="00EC07F6">
                          <w:pPr>
                            <w:pStyle w:val="Zhlavnebozpat20"/>
                            <w:shd w:val="clear" w:color="auto" w:fill="auto"/>
                            <w:rPr>
                              <w:sz w:val="19"/>
                              <w:szCs w:val="19"/>
                            </w:rPr>
                          </w:pPr>
                          <w:r>
                            <w:fldChar w:fldCharType="begin"/>
                          </w:r>
                          <w:r>
                            <w:instrText xml:space="preserve"> PAGE \* MERGEFORMAT </w:instrText>
                          </w:r>
                          <w:r>
                            <w:fldChar w:fldCharType="separate"/>
                          </w:r>
                          <w:r w:rsidR="00C628F9" w:rsidRPr="00C628F9">
                            <w:rPr>
                              <w:rFonts w:ascii="Tahoma" w:eastAsia="Tahoma" w:hAnsi="Tahoma" w:cs="Tahoma"/>
                              <w:noProof/>
                              <w:sz w:val="19"/>
                              <w:szCs w:val="19"/>
                            </w:rPr>
                            <w:t>4</w:t>
                          </w:r>
                          <w:r>
                            <w:rPr>
                              <w:rFonts w:ascii="Tahoma" w:eastAsia="Tahoma" w:hAnsi="Tahoma" w:cs="Tahoma"/>
                              <w:sz w:val="19"/>
                              <w:szCs w:val="19"/>
                            </w:rPr>
                            <w:fldChar w:fldCharType="end"/>
                          </w:r>
                          <w:proofErr w:type="gramStart"/>
                          <w:r>
                            <w:rPr>
                              <w:rFonts w:ascii="Tahoma" w:eastAsia="Tahoma" w:hAnsi="Tahoma" w:cs="Tahoma"/>
                              <w:sz w:val="19"/>
                              <w:szCs w:val="19"/>
                            </w:rPr>
                            <w:t xml:space="preserve"> z 4</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9" o:spid="_x0000_s1080" type="#_x0000_t202" style="position:absolute;margin-left:509.7pt;margin-top:797.45pt;width:19.9pt;height:6.9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" filled="f" stroked="f">
              <v:textbox style="mso-fit-shape-to-text:t" inset="0,0,0,0">
                <w:txbxContent>
                  <w:p w:rsidR="00A7184C" w:rsidRDefault="00EC07F6">
                    <w:pPr>
                      <w:pStyle w:val="Zhlavnebozpat20"/>
                      <w:shd w:val="clear" w:color="auto" w:fill="auto"/>
                      <w:rPr>
                        <w:sz w:val="19"/>
                        <w:szCs w:val="19"/>
                      </w:rPr>
                    </w:pPr>
                    <w:r>
                      <w:fldChar w:fldCharType="begin"/>
                    </w:r>
                    <w:r>
                      <w:instrText xml:space="preserve"> PAGE \* MERGEFORMAT </w:instrText>
                    </w:r>
                    <w:r>
                      <w:fldChar w:fldCharType="separate"/>
                    </w:r>
                    <w:r w:rsidR="00C628F9" w:rsidRPr="00C628F9">
                      <w:rPr>
                        <w:rFonts w:ascii="Tahoma" w:eastAsia="Tahoma" w:hAnsi="Tahoma" w:cs="Tahoma"/>
                        <w:noProof/>
                        <w:sz w:val="19"/>
                        <w:szCs w:val="19"/>
                      </w:rPr>
                      <w:t>4</w:t>
                    </w:r>
                    <w:r>
                      <w:rPr>
                        <w:rFonts w:ascii="Tahoma" w:eastAsia="Tahoma" w:hAnsi="Tahoma" w:cs="Tahoma"/>
                        <w:sz w:val="19"/>
                        <w:szCs w:val="19"/>
                      </w:rPr>
                      <w:fldChar w:fldCharType="end"/>
                    </w:r>
                    <w:proofErr w:type="gramStart"/>
                    <w:r>
                      <w:rPr>
                        <w:rFonts w:ascii="Tahoma" w:eastAsia="Tahoma" w:hAnsi="Tahoma" w:cs="Tahoma"/>
                        <w:sz w:val="19"/>
                        <w:szCs w:val="19"/>
                      </w:rPr>
                      <w:t xml:space="preserve"> z 4</w:t>
                    </w:r>
                    <w:proofErr w:type="gramEnd"/>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4C" w:rsidRDefault="00EC07F6">
    <w:pPr>
      <w:spacing w:line="14"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671195</wp:posOffset>
              </wp:positionH>
              <wp:positionV relativeFrom="page">
                <wp:posOffset>10085070</wp:posOffset>
              </wp:positionV>
              <wp:extent cx="103505" cy="69850"/>
              <wp:effectExtent l="0" t="0" r="0" b="0"/>
              <wp:wrapNone/>
              <wp:docPr id="71" name="Shape 71"/>
              <wp:cNvGraphicFramePr/>
              <a:graphic xmlns:a="http://schemas.openxmlformats.org/drawingml/2006/main">
                <a:graphicData uri="http://schemas.microsoft.com/office/word/2010/wordprocessingShape">
                  <wps:wsp>
                    <wps:cNvSpPr txBox="1"/>
                    <wps:spPr>
                      <a:xfrm>
                        <a:off x="0" y="0"/>
                        <a:ext cx="103505" cy="69850"/>
                      </a:xfrm>
                      <a:prstGeom prst="rect">
                        <a:avLst/>
                      </a:prstGeom>
                      <a:noFill/>
                    </wps:spPr>
                    <wps:txbx>
                      <w:txbxContent>
                        <w:p w:rsidR="00A7184C" w:rsidRDefault="00EC07F6">
                          <w:pPr>
                            <w:pStyle w:val="Zhlavnebozpat20"/>
                            <w:shd w:val="clear" w:color="auto" w:fill="auto"/>
                            <w:rPr>
                              <w:sz w:val="15"/>
                              <w:szCs w:val="15"/>
                            </w:rPr>
                          </w:pPr>
                          <w:r>
                            <w:rPr>
                              <w:rFonts w:ascii="Tahoma" w:eastAsia="Tahoma" w:hAnsi="Tahoma" w:cs="Tahoma"/>
                              <w:sz w:val="15"/>
                              <w:szCs w:val="15"/>
                            </w:rPr>
                            <w:t>A4</w:t>
                          </w:r>
                        </w:p>
                      </w:txbxContent>
                    </wps:txbx>
                    <wps:bodyPr wrap="none" lIns="0" tIns="0" rIns="0" bIns="0">
                      <a:spAutoFit/>
                    </wps:bodyPr>
                  </wps:wsp>
                </a:graphicData>
              </a:graphic>
            </wp:anchor>
          </w:drawing>
        </mc:Choice>
        <mc:Fallback>
          <w:pict>
            <v:shape id="_x0000_s1097" type="#_x0000_t202" style="position:absolute;margin-left:52.850000000000001pt;margin-top:794.10000000000002pt;width:8.1500000000000004pt;height:5.5pt;z-index:-18874405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5"/>
                        <w:szCs w:val="15"/>
                      </w:rPr>
                    </w:pPr>
                    <w:r>
                      <w:rPr>
                        <w:rFonts w:ascii="Tahoma" w:eastAsia="Tahoma" w:hAnsi="Tahoma" w:cs="Tahoma"/>
                        <w:color w:val="000000"/>
                        <w:spacing w:val="0"/>
                        <w:w w:val="100"/>
                        <w:position w:val="0"/>
                        <w:sz w:val="15"/>
                        <w:szCs w:val="15"/>
                        <w:shd w:val="clear" w:color="auto" w:fill="auto"/>
                        <w:lang w:val="cs-CZ" w:eastAsia="cs-CZ" w:bidi="cs-CZ"/>
                      </w:rPr>
                      <w:t>A4</w:t>
                    </w:r>
                  </w:p>
                </w:txbxContent>
              </v:textbox>
              <w10:wrap anchorx="page" anchory="page"/>
            </v:shape>
          </w:pict>
        </mc:Fallback>
      </mc:AlternateContent>
    </w:r>
    <w:r>
      <w:rPr>
        <w:noProof/>
        <w:lang w:bidi="ar-SA"/>
      </w:rPr>
      <mc:AlternateContent>
        <mc:Choice Requires="wps">
          <w:drawing>
            <wp:anchor distT="0" distB="0" distL="0" distR="0" simplePos="0" relativeHeight="62914704" behindDoc="1" locked="0" layoutInCell="1" allowOverlap="1">
              <wp:simplePos x="0" y="0"/>
              <wp:positionH relativeFrom="page">
                <wp:posOffset>6508115</wp:posOffset>
              </wp:positionH>
              <wp:positionV relativeFrom="page">
                <wp:posOffset>10127615</wp:posOffset>
              </wp:positionV>
              <wp:extent cx="252730" cy="88265"/>
              <wp:effectExtent l="0" t="0" r="0" b="0"/>
              <wp:wrapNone/>
              <wp:docPr id="73" name="Shape 73"/>
              <wp:cNvGraphicFramePr/>
              <a:graphic xmlns:a="http://schemas.openxmlformats.org/drawingml/2006/main">
                <a:graphicData uri="http://schemas.microsoft.com/office/word/2010/wordprocessingShape">
                  <wps:wsp>
                    <wps:cNvSpPr txBox="1"/>
                    <wps:spPr>
                      <a:xfrm>
                        <a:off x="0" y="0"/>
                        <a:ext cx="252730" cy="88265"/>
                      </a:xfrm>
                      <a:prstGeom prst="rect">
                        <a:avLst/>
                      </a:prstGeom>
                      <a:noFill/>
                    </wps:spPr>
                    <wps:txbx>
                      <w:txbxContent>
                        <w:p w:rsidR="00A7184C" w:rsidRDefault="00EC07F6">
                          <w:pPr>
                            <w:pStyle w:val="Zhlavnebozpat20"/>
                            <w:shd w:val="clear" w:color="auto" w:fill="auto"/>
                            <w:rPr>
                              <w:sz w:val="19"/>
                              <w:szCs w:val="19"/>
                            </w:rPr>
                          </w:pPr>
                          <w:r>
                            <w:rPr>
                              <w:rFonts w:ascii="Tahoma" w:eastAsia="Tahoma" w:hAnsi="Tahoma" w:cs="Tahoma"/>
                              <w:sz w:val="19"/>
                              <w:szCs w:val="19"/>
                            </w:rPr>
                            <w:t>3z4</w:t>
                          </w:r>
                        </w:p>
                      </w:txbxContent>
                    </wps:txbx>
                    <wps:bodyPr wrap="none" lIns="0" tIns="0" rIns="0" bIns="0">
                      <a:spAutoFit/>
                    </wps:bodyPr>
                  </wps:wsp>
                </a:graphicData>
              </a:graphic>
            </wp:anchor>
          </w:drawing>
        </mc:Choice>
        <mc:Fallback>
          <w:pict>
            <v:shape id="_x0000_s1099" type="#_x0000_t202" style="position:absolute;margin-left:512.45000000000005pt;margin-top:797.45000000000005pt;width:19.899999999999999pt;height:6.9500000000000002pt;z-index:-18874404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9"/>
                        <w:szCs w:val="19"/>
                      </w:rPr>
                    </w:pPr>
                    <w:r>
                      <w:rPr>
                        <w:rFonts w:ascii="Tahoma" w:eastAsia="Tahoma" w:hAnsi="Tahoma" w:cs="Tahoma"/>
                        <w:color w:val="000000"/>
                        <w:spacing w:val="0"/>
                        <w:w w:val="100"/>
                        <w:position w:val="0"/>
                        <w:sz w:val="19"/>
                        <w:szCs w:val="19"/>
                        <w:shd w:val="clear" w:color="auto" w:fill="auto"/>
                        <w:lang w:val="cs-CZ" w:eastAsia="cs-CZ" w:bidi="cs-CZ"/>
                      </w:rPr>
                      <w:t>3z4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4C" w:rsidRDefault="00A7184C">
    <w:pPr>
      <w:spacing w:line="14"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4C" w:rsidRDefault="00EC07F6">
    <w:pPr>
      <w:spacing w:line="14"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215265</wp:posOffset>
              </wp:positionH>
              <wp:positionV relativeFrom="page">
                <wp:posOffset>10650855</wp:posOffset>
              </wp:positionV>
              <wp:extent cx="21590" cy="42545"/>
              <wp:effectExtent l="0" t="0" r="0" b="0"/>
              <wp:wrapNone/>
              <wp:docPr id="97" name="Shape 97"/>
              <wp:cNvGraphicFramePr/>
              <a:graphic xmlns:a="http://schemas.openxmlformats.org/drawingml/2006/main">
                <a:graphicData uri="http://schemas.microsoft.com/office/word/2010/wordprocessingShape">
                  <wps:wsp>
                    <wps:cNvSpPr txBox="1"/>
                    <wps:spPr>
                      <a:xfrm>
                        <a:off x="0" y="0"/>
                        <a:ext cx="21590" cy="42545"/>
                      </a:xfrm>
                      <a:prstGeom prst="rect">
                        <a:avLst/>
                      </a:prstGeom>
                      <a:noFill/>
                    </wps:spPr>
                    <wps:txbx>
                      <w:txbxContent>
                        <w:p w:rsidR="00A7184C" w:rsidRDefault="00EC07F6">
                          <w:pPr>
                            <w:pStyle w:val="Zhlavnebozpat20"/>
                            <w:shd w:val="clear" w:color="auto" w:fill="auto"/>
                            <w:rPr>
                              <w:sz w:val="13"/>
                              <w:szCs w:val="13"/>
                            </w:rPr>
                          </w:pPr>
                          <w:r>
                            <w:rPr>
                              <w:rFonts w:ascii="Arial" w:eastAsia="Arial" w:hAnsi="Arial" w:cs="Arial"/>
                              <w:sz w:val="13"/>
                              <w:szCs w:val="13"/>
                            </w:rPr>
                            <w:t>i</w:t>
                          </w:r>
                        </w:p>
                      </w:txbxContent>
                    </wps:txbx>
                    <wps:bodyPr wrap="none" lIns="0" tIns="0" rIns="0" bIns="0">
                      <a:spAutoFit/>
                    </wps:bodyPr>
                  </wps:wsp>
                </a:graphicData>
              </a:graphic>
            </wp:anchor>
          </w:drawing>
        </mc:Choice>
        <mc:Fallback>
          <w:pict>
            <v:shape id="_x0000_s1123" type="#_x0000_t202" style="position:absolute;margin-left:16.949999999999999pt;margin-top:838.64999999999998pt;width:1.7pt;height:3.3500000000000001pt;z-index:-18874404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i</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4C" w:rsidRDefault="00EC07F6">
    <w:pPr>
      <w:spacing w:line="14"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884555</wp:posOffset>
              </wp:positionH>
              <wp:positionV relativeFrom="page">
                <wp:posOffset>10176510</wp:posOffset>
              </wp:positionV>
              <wp:extent cx="755650" cy="76200"/>
              <wp:effectExtent l="0" t="0" r="0" b="0"/>
              <wp:wrapNone/>
              <wp:docPr id="150" name="Shape 150"/>
              <wp:cNvGraphicFramePr/>
              <a:graphic xmlns:a="http://schemas.openxmlformats.org/drawingml/2006/main">
                <a:graphicData uri="http://schemas.microsoft.com/office/word/2010/wordprocessingShape">
                  <wps:wsp>
                    <wps:cNvSpPr txBox="1"/>
                    <wps:spPr>
                      <a:xfrm>
                        <a:off x="0" y="0"/>
                        <a:ext cx="755650" cy="76200"/>
                      </a:xfrm>
                      <a:prstGeom prst="rect">
                        <a:avLst/>
                      </a:prstGeom>
                      <a:noFill/>
                    </wps:spPr>
                    <wps:txbx>
                      <w:txbxContent>
                        <w:p w:rsidR="00A7184C" w:rsidRDefault="00EC07F6">
                          <w:pPr>
                            <w:pStyle w:val="Zhlavnebozpat20"/>
                            <w:shd w:val="clear" w:color="auto" w:fill="auto"/>
                            <w:rPr>
                              <w:sz w:val="15"/>
                              <w:szCs w:val="15"/>
                            </w:rPr>
                          </w:pPr>
                          <w:r>
                            <w:rPr>
                              <w:rFonts w:ascii="Arial" w:eastAsia="Arial" w:hAnsi="Arial" w:cs="Arial"/>
                              <w:sz w:val="15"/>
                              <w:szCs w:val="15"/>
                            </w:rPr>
                            <w:t>PP-VOP-9-001-22</w:t>
                          </w:r>
                        </w:p>
                      </w:txbxContent>
                    </wps:txbx>
                    <wps:bodyPr wrap="none" lIns="0" tIns="0" rIns="0" bIns="0">
                      <a:spAutoFit/>
                    </wps:bodyPr>
                  </wps:wsp>
                </a:graphicData>
              </a:graphic>
            </wp:anchor>
          </w:drawing>
        </mc:Choice>
        <mc:Fallback>
          <w:pict>
            <v:shape id="_x0000_s1176" type="#_x0000_t202" style="position:absolute;margin-left:69.650000000000006pt;margin-top:801.29999999999995pt;width:59.5pt;height:6.pt;z-index:-18874404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PP-VOP-9-001-22</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4C" w:rsidRDefault="00EC07F6">
    <w:pPr>
      <w:spacing w:line="14"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624205</wp:posOffset>
              </wp:positionH>
              <wp:positionV relativeFrom="page">
                <wp:posOffset>10180955</wp:posOffset>
              </wp:positionV>
              <wp:extent cx="770890" cy="79375"/>
              <wp:effectExtent l="0" t="0" r="0" b="0"/>
              <wp:wrapNone/>
              <wp:docPr id="152" name="Shape 152"/>
              <wp:cNvGraphicFramePr/>
              <a:graphic xmlns:a="http://schemas.openxmlformats.org/drawingml/2006/main">
                <a:graphicData uri="http://schemas.microsoft.com/office/word/2010/wordprocessingShape">
                  <wps:wsp>
                    <wps:cNvSpPr txBox="1"/>
                    <wps:spPr>
                      <a:xfrm>
                        <a:off x="0" y="0"/>
                        <a:ext cx="770890" cy="79375"/>
                      </a:xfrm>
                      <a:prstGeom prst="rect">
                        <a:avLst/>
                      </a:prstGeom>
                      <a:noFill/>
                    </wps:spPr>
                    <wps:txbx>
                      <w:txbxContent>
                        <w:p w:rsidR="00A7184C" w:rsidRDefault="00EC07F6">
                          <w:pPr>
                            <w:pStyle w:val="Zhlavnebozpat20"/>
                            <w:shd w:val="clear" w:color="auto" w:fill="auto"/>
                            <w:rPr>
                              <w:sz w:val="15"/>
                              <w:szCs w:val="15"/>
                            </w:rPr>
                          </w:pPr>
                          <w:r>
                            <w:rPr>
                              <w:rFonts w:ascii="Arial" w:eastAsia="Arial" w:hAnsi="Arial" w:cs="Arial"/>
                              <w:sz w:val="15"/>
                              <w:szCs w:val="15"/>
                            </w:rPr>
                            <w:t>PP-VOP-9-001-22</w:t>
                          </w:r>
                        </w:p>
                      </w:txbxContent>
                    </wps:txbx>
                    <wps:bodyPr wrap="none" lIns="0" tIns="0" rIns="0" bIns="0">
                      <a:spAutoFit/>
                    </wps:bodyPr>
                  </wps:wsp>
                </a:graphicData>
              </a:graphic>
            </wp:anchor>
          </w:drawing>
        </mc:Choice>
        <mc:Fallback>
          <w:pict>
            <v:shape id="_x0000_s1178" type="#_x0000_t202" style="position:absolute;margin-left:49.149999999999999pt;margin-top:801.64999999999998pt;width:60.700000000000003pt;height:6.25pt;z-index:-18874404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PP-VOP-9-001-22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7F6" w:rsidRDefault="00EC07F6"/>
  </w:footnote>
  <w:footnote w:type="continuationSeparator" w:id="0">
    <w:p w:rsidR="00EC07F6" w:rsidRDefault="00EC07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491"/>
    <w:multiLevelType w:val="multilevel"/>
    <w:tmpl w:val="AC244B16"/>
    <w:lvl w:ilvl="0">
      <w:start w:val="9"/>
      <w:numFmt w:val="upperRoman"/>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593941"/>
    <w:multiLevelType w:val="multilevel"/>
    <w:tmpl w:val="4ED80E3A"/>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A37AE"/>
    <w:multiLevelType w:val="multilevel"/>
    <w:tmpl w:val="A9AEE69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825494"/>
    <w:multiLevelType w:val="multilevel"/>
    <w:tmpl w:val="DEFAD82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9F5447"/>
    <w:multiLevelType w:val="multilevel"/>
    <w:tmpl w:val="F66AD7B0"/>
    <w:lvl w:ilvl="0">
      <w:start w:val="1"/>
      <w:numFmt w:val="bullet"/>
      <w:lvlText w:val="V"/>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811F36"/>
    <w:multiLevelType w:val="multilevel"/>
    <w:tmpl w:val="3866FEFA"/>
    <w:lvl w:ilvl="0">
      <w:start w:val="2"/>
      <w:numFmt w:val="upperRoman"/>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4D53CE"/>
    <w:multiLevelType w:val="multilevel"/>
    <w:tmpl w:val="94447ED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59472B"/>
    <w:multiLevelType w:val="multilevel"/>
    <w:tmpl w:val="E4681C9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6E03FC"/>
    <w:multiLevelType w:val="multilevel"/>
    <w:tmpl w:val="1E68F40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2">
      <w:start w:val="1"/>
      <w:numFmt w:val="decimal"/>
      <w:lvlText w:val="%1.%2.%3."/>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536223"/>
    <w:multiLevelType w:val="multilevel"/>
    <w:tmpl w:val="573E609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BA3B8D"/>
    <w:multiLevelType w:val="multilevel"/>
    <w:tmpl w:val="A770FCAE"/>
    <w:lvl w:ilvl="0">
      <w:start w:val="4"/>
      <w:numFmt w:val="upperRoman"/>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A35900"/>
    <w:multiLevelType w:val="multilevel"/>
    <w:tmpl w:val="2C0AFEB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56396D"/>
    <w:multiLevelType w:val="multilevel"/>
    <w:tmpl w:val="855A6CA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160F13"/>
    <w:multiLevelType w:val="multilevel"/>
    <w:tmpl w:val="DE4A6902"/>
    <w:lvl w:ilvl="0">
      <w:start w:val="1"/>
      <w:numFmt w:val="decimal"/>
      <w:lvlText w:val="5.%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131611"/>
    <w:multiLevelType w:val="multilevel"/>
    <w:tmpl w:val="73F4D87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12226A"/>
    <w:multiLevelType w:val="multilevel"/>
    <w:tmpl w:val="E8E677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D75BD0"/>
    <w:multiLevelType w:val="multilevel"/>
    <w:tmpl w:val="FB8A73A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0A3A9C"/>
    <w:multiLevelType w:val="multilevel"/>
    <w:tmpl w:val="5A92F60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F85F48"/>
    <w:multiLevelType w:val="multilevel"/>
    <w:tmpl w:val="48E85FE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6269FE"/>
    <w:multiLevelType w:val="multilevel"/>
    <w:tmpl w:val="2BE67422"/>
    <w:lvl w:ilvl="0">
      <w:start w:val="9"/>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6"/>
  </w:num>
  <w:num w:numId="3">
    <w:abstractNumId w:val="15"/>
  </w:num>
  <w:num w:numId="4">
    <w:abstractNumId w:val="8"/>
  </w:num>
  <w:num w:numId="5">
    <w:abstractNumId w:val="19"/>
  </w:num>
  <w:num w:numId="6">
    <w:abstractNumId w:val="11"/>
  </w:num>
  <w:num w:numId="7">
    <w:abstractNumId w:val="5"/>
  </w:num>
  <w:num w:numId="8">
    <w:abstractNumId w:val="7"/>
  </w:num>
  <w:num w:numId="9">
    <w:abstractNumId w:val="1"/>
  </w:num>
  <w:num w:numId="10">
    <w:abstractNumId w:val="3"/>
  </w:num>
  <w:num w:numId="11">
    <w:abstractNumId w:val="12"/>
  </w:num>
  <w:num w:numId="12">
    <w:abstractNumId w:val="18"/>
  </w:num>
  <w:num w:numId="13">
    <w:abstractNumId w:val="6"/>
  </w:num>
  <w:num w:numId="14">
    <w:abstractNumId w:val="9"/>
  </w:num>
  <w:num w:numId="15">
    <w:abstractNumId w:val="2"/>
  </w:num>
  <w:num w:numId="16">
    <w:abstractNumId w:val="14"/>
  </w:num>
  <w:num w:numId="17">
    <w:abstractNumId w:val="17"/>
  </w:num>
  <w:num w:numId="18">
    <w:abstractNumId w:val="10"/>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A7184C"/>
    <w:rsid w:val="003153F0"/>
    <w:rsid w:val="00854901"/>
    <w:rsid w:val="008D5D69"/>
    <w:rsid w:val="00A7184C"/>
    <w:rsid w:val="00BD4B4C"/>
    <w:rsid w:val="00C628F9"/>
    <w:rsid w:val="00C63320"/>
    <w:rsid w:val="00E660C4"/>
    <w:rsid w:val="00EC07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9"/>
      <w:szCs w:val="19"/>
      <w:u w:val="none"/>
    </w:rPr>
  </w:style>
  <w:style w:type="character" w:customStyle="1" w:styleId="Nadpis4">
    <w:name w:val="Nadpis #4_"/>
    <w:basedOn w:val="Standardnpsmoodstavce"/>
    <w:link w:val="Nadpis40"/>
    <w:rPr>
      <w:rFonts w:ascii="Tahoma" w:eastAsia="Tahoma" w:hAnsi="Tahoma" w:cs="Tahoma"/>
      <w:b/>
      <w:bCs/>
      <w:i w:val="0"/>
      <w:iCs w:val="0"/>
      <w:smallCaps w:val="0"/>
      <w:strike w:val="0"/>
      <w:sz w:val="19"/>
      <w:szCs w:val="19"/>
      <w:u w:val="none"/>
    </w:rPr>
  </w:style>
  <w:style w:type="character" w:customStyle="1" w:styleId="Nadpis3">
    <w:name w:val="Nadpis #3_"/>
    <w:basedOn w:val="Standardnpsmoodstavce"/>
    <w:link w:val="Nadpis30"/>
    <w:rPr>
      <w:rFonts w:ascii="Tahoma" w:eastAsia="Tahoma" w:hAnsi="Tahoma" w:cs="Tahoma"/>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5"/>
      <w:szCs w:val="15"/>
      <w:u w:val="none"/>
    </w:rPr>
  </w:style>
  <w:style w:type="character" w:customStyle="1" w:styleId="Titulektabulky">
    <w:name w:val="Titulek tabulky_"/>
    <w:basedOn w:val="Standardnpsmoodstavce"/>
    <w:link w:val="Titulektabulky0"/>
    <w:rPr>
      <w:rFonts w:ascii="Tahoma" w:eastAsia="Tahoma" w:hAnsi="Tahoma" w:cs="Tahoma"/>
      <w:b w:val="0"/>
      <w:bCs w:val="0"/>
      <w:i w:val="0"/>
      <w:iCs w:val="0"/>
      <w:smallCaps w:val="0"/>
      <w:strike w:val="0"/>
      <w:sz w:val="19"/>
      <w:szCs w:val="19"/>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7"/>
      <w:szCs w:val="17"/>
      <w:u w:val="none"/>
    </w:rPr>
  </w:style>
  <w:style w:type="character" w:customStyle="1" w:styleId="Zkladntext5">
    <w:name w:val="Základní text (5)_"/>
    <w:basedOn w:val="Standardnpsmoodstavce"/>
    <w:link w:val="Zkladntext50"/>
    <w:rPr>
      <w:rFonts w:ascii="Tahoma" w:eastAsia="Tahoma" w:hAnsi="Tahoma" w:cs="Tahoma"/>
      <w:b w:val="0"/>
      <w:bCs w:val="0"/>
      <w:i w:val="0"/>
      <w:iCs w:val="0"/>
      <w:smallCaps w:val="0"/>
      <w:strike w:val="0"/>
      <w:sz w:val="12"/>
      <w:szCs w:val="1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5"/>
      <w:szCs w:val="15"/>
      <w:u w:val="none"/>
    </w:rPr>
  </w:style>
  <w:style w:type="character" w:customStyle="1" w:styleId="Zkladntext6">
    <w:name w:val="Základní text (6)_"/>
    <w:basedOn w:val="Standardnpsmoodstavce"/>
    <w:link w:val="Zkladntext60"/>
    <w:rPr>
      <w:rFonts w:ascii="Segoe UI" w:eastAsia="Segoe UI" w:hAnsi="Segoe UI" w:cs="Segoe UI"/>
      <w:b w:val="0"/>
      <w:bCs w:val="0"/>
      <w:i w:val="0"/>
      <w:iCs w:val="0"/>
      <w:smallCaps w:val="0"/>
      <w:strike w:val="0"/>
      <w:sz w:val="14"/>
      <w:szCs w:val="14"/>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1"/>
      <w:szCs w:val="11"/>
      <w:u w:val="none"/>
    </w:rPr>
  </w:style>
  <w:style w:type="character" w:customStyle="1" w:styleId="Nadpis5">
    <w:name w:val="Nadpis #5_"/>
    <w:basedOn w:val="Standardnpsmoodstavce"/>
    <w:link w:val="Nadpis50"/>
    <w:rPr>
      <w:rFonts w:ascii="Arial" w:eastAsia="Arial" w:hAnsi="Arial" w:cs="Arial"/>
      <w:b w:val="0"/>
      <w:bCs w:val="0"/>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253B43"/>
      <w:sz w:val="26"/>
      <w:szCs w:val="26"/>
      <w:u w:val="none"/>
    </w:rPr>
  </w:style>
  <w:style w:type="character" w:customStyle="1" w:styleId="Zkladntext3">
    <w:name w:val="Základní text (3)_"/>
    <w:basedOn w:val="Standardnpsmoodstavce"/>
    <w:link w:val="Zkladntext30"/>
    <w:rPr>
      <w:rFonts w:ascii="Trebuchet MS" w:eastAsia="Trebuchet MS" w:hAnsi="Trebuchet MS" w:cs="Trebuchet MS"/>
      <w:b w:val="0"/>
      <w:bCs w:val="0"/>
      <w:i w:val="0"/>
      <w:iCs w:val="0"/>
      <w:smallCaps w:val="0"/>
      <w:strike w:val="0"/>
      <w:sz w:val="16"/>
      <w:szCs w:val="16"/>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1C6470"/>
      <w:w w:val="80"/>
      <w:sz w:val="40"/>
      <w:szCs w:val="40"/>
      <w:u w:val="none"/>
    </w:rPr>
  </w:style>
  <w:style w:type="paragraph" w:customStyle="1" w:styleId="Zkladntext20">
    <w:name w:val="Základní text (2)"/>
    <w:basedOn w:val="Normln"/>
    <w:link w:val="Zkladntext2"/>
    <w:pPr>
      <w:shd w:val="clear" w:color="auto" w:fill="FFFFFF"/>
      <w:ind w:left="420" w:hanging="420"/>
      <w:jc w:val="both"/>
    </w:pPr>
    <w:rPr>
      <w:rFonts w:ascii="Tahoma" w:eastAsia="Tahoma" w:hAnsi="Tahoma" w:cs="Tahoma"/>
      <w:sz w:val="19"/>
      <w:szCs w:val="19"/>
    </w:rPr>
  </w:style>
  <w:style w:type="paragraph" w:customStyle="1" w:styleId="Nadpis40">
    <w:name w:val="Nadpis #4"/>
    <w:basedOn w:val="Normln"/>
    <w:link w:val="Nadpis4"/>
    <w:pPr>
      <w:shd w:val="clear" w:color="auto" w:fill="FFFFFF"/>
      <w:jc w:val="center"/>
      <w:outlineLvl w:val="3"/>
    </w:pPr>
    <w:rPr>
      <w:rFonts w:ascii="Tahoma" w:eastAsia="Tahoma" w:hAnsi="Tahoma" w:cs="Tahoma"/>
      <w:b/>
      <w:bCs/>
      <w:sz w:val="19"/>
      <w:szCs w:val="19"/>
    </w:rPr>
  </w:style>
  <w:style w:type="paragraph" w:customStyle="1" w:styleId="Nadpis30">
    <w:name w:val="Nadpis #3"/>
    <w:basedOn w:val="Normln"/>
    <w:link w:val="Nadpis3"/>
    <w:pPr>
      <w:shd w:val="clear" w:color="auto" w:fill="FFFFFF"/>
      <w:ind w:right="30"/>
      <w:jc w:val="center"/>
      <w:outlineLvl w:val="2"/>
    </w:pPr>
    <w:rPr>
      <w:rFonts w:ascii="Tahoma" w:eastAsia="Tahoma" w:hAnsi="Tahoma" w:cs="Tahoma"/>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line="252" w:lineRule="auto"/>
      <w:jc w:val="both"/>
    </w:pPr>
    <w:rPr>
      <w:rFonts w:ascii="Arial" w:eastAsia="Arial" w:hAnsi="Arial" w:cs="Arial"/>
      <w:sz w:val="15"/>
      <w:szCs w:val="15"/>
    </w:rPr>
  </w:style>
  <w:style w:type="paragraph" w:customStyle="1" w:styleId="Titulektabulky0">
    <w:name w:val="Titulek tabulky"/>
    <w:basedOn w:val="Normln"/>
    <w:link w:val="Titulektabulky"/>
    <w:pPr>
      <w:shd w:val="clear" w:color="auto" w:fill="FFFFFF"/>
    </w:pPr>
    <w:rPr>
      <w:rFonts w:ascii="Tahoma" w:eastAsia="Tahoma" w:hAnsi="Tahoma" w:cs="Tahoma"/>
      <w:sz w:val="19"/>
      <w:szCs w:val="19"/>
    </w:rPr>
  </w:style>
  <w:style w:type="paragraph" w:customStyle="1" w:styleId="Zkladntext40">
    <w:name w:val="Základní text (4)"/>
    <w:basedOn w:val="Normln"/>
    <w:link w:val="Zkladntext4"/>
    <w:pPr>
      <w:shd w:val="clear" w:color="auto" w:fill="FFFFFF"/>
      <w:spacing w:after="90"/>
      <w:ind w:left="1700"/>
    </w:pPr>
    <w:rPr>
      <w:rFonts w:ascii="Arial" w:eastAsia="Arial" w:hAnsi="Arial" w:cs="Arial"/>
      <w:sz w:val="17"/>
      <w:szCs w:val="17"/>
    </w:rPr>
  </w:style>
  <w:style w:type="paragraph" w:customStyle="1" w:styleId="Zkladntext50">
    <w:name w:val="Základní text (5)"/>
    <w:basedOn w:val="Normln"/>
    <w:link w:val="Zkladntext5"/>
    <w:pPr>
      <w:shd w:val="clear" w:color="auto" w:fill="FFFFFF"/>
    </w:pPr>
    <w:rPr>
      <w:rFonts w:ascii="Tahoma" w:eastAsia="Tahoma" w:hAnsi="Tahoma" w:cs="Tahoma"/>
      <w:sz w:val="12"/>
      <w:szCs w:val="12"/>
    </w:rPr>
  </w:style>
  <w:style w:type="paragraph" w:customStyle="1" w:styleId="Zkladntext1">
    <w:name w:val="Základní text1"/>
    <w:basedOn w:val="Normln"/>
    <w:link w:val="Zkladntext"/>
    <w:pPr>
      <w:shd w:val="clear" w:color="auto" w:fill="FFFFFF"/>
      <w:spacing w:line="252" w:lineRule="auto"/>
      <w:jc w:val="both"/>
    </w:pPr>
    <w:rPr>
      <w:rFonts w:ascii="Arial" w:eastAsia="Arial" w:hAnsi="Arial" w:cs="Arial"/>
      <w:sz w:val="15"/>
      <w:szCs w:val="15"/>
    </w:rPr>
  </w:style>
  <w:style w:type="paragraph" w:customStyle="1" w:styleId="Zkladntext60">
    <w:name w:val="Základní text (6)"/>
    <w:basedOn w:val="Normln"/>
    <w:link w:val="Zkladntext6"/>
    <w:pPr>
      <w:shd w:val="clear" w:color="auto" w:fill="FFFFFF"/>
      <w:spacing w:line="228" w:lineRule="auto"/>
      <w:ind w:right="390"/>
      <w:jc w:val="center"/>
    </w:pPr>
    <w:rPr>
      <w:rFonts w:ascii="Segoe UI" w:eastAsia="Segoe UI" w:hAnsi="Segoe UI" w:cs="Segoe UI"/>
      <w:sz w:val="14"/>
      <w:szCs w:val="14"/>
    </w:rPr>
  </w:style>
  <w:style w:type="paragraph" w:customStyle="1" w:styleId="Titulekobrzku0">
    <w:name w:val="Titulek obrázku"/>
    <w:basedOn w:val="Normln"/>
    <w:link w:val="Titulekobrzku"/>
    <w:pPr>
      <w:shd w:val="clear" w:color="auto" w:fill="FFFFFF"/>
    </w:pPr>
    <w:rPr>
      <w:rFonts w:ascii="Arial" w:eastAsia="Arial" w:hAnsi="Arial" w:cs="Arial"/>
      <w:sz w:val="11"/>
      <w:szCs w:val="11"/>
    </w:rPr>
  </w:style>
  <w:style w:type="paragraph" w:customStyle="1" w:styleId="Nadpis50">
    <w:name w:val="Nadpis #5"/>
    <w:basedOn w:val="Normln"/>
    <w:link w:val="Nadpis5"/>
    <w:pPr>
      <w:shd w:val="clear" w:color="auto" w:fill="FFFFFF"/>
      <w:spacing w:after="90"/>
      <w:jc w:val="both"/>
      <w:outlineLvl w:val="4"/>
    </w:pPr>
    <w:rPr>
      <w:rFonts w:ascii="Arial" w:eastAsia="Arial" w:hAnsi="Arial" w:cs="Arial"/>
      <w:sz w:val="19"/>
      <w:szCs w:val="19"/>
    </w:rPr>
  </w:style>
  <w:style w:type="paragraph" w:customStyle="1" w:styleId="Nadpis20">
    <w:name w:val="Nadpis #2"/>
    <w:basedOn w:val="Normln"/>
    <w:link w:val="Nadpis2"/>
    <w:pPr>
      <w:shd w:val="clear" w:color="auto" w:fill="FFFFFF"/>
      <w:spacing w:after="20"/>
      <w:outlineLvl w:val="1"/>
    </w:pPr>
    <w:rPr>
      <w:rFonts w:ascii="Arial" w:eastAsia="Arial" w:hAnsi="Arial" w:cs="Arial"/>
      <w:color w:val="253B43"/>
      <w:sz w:val="26"/>
      <w:szCs w:val="26"/>
    </w:rPr>
  </w:style>
  <w:style w:type="paragraph" w:customStyle="1" w:styleId="Zkladntext30">
    <w:name w:val="Základní text (3)"/>
    <w:basedOn w:val="Normln"/>
    <w:link w:val="Zkladntext3"/>
    <w:pPr>
      <w:shd w:val="clear" w:color="auto" w:fill="FFFFFF"/>
      <w:spacing w:after="330" w:line="276" w:lineRule="auto"/>
    </w:pPr>
    <w:rPr>
      <w:rFonts w:ascii="Trebuchet MS" w:eastAsia="Trebuchet MS" w:hAnsi="Trebuchet MS" w:cs="Trebuchet MS"/>
      <w:sz w:val="16"/>
      <w:szCs w:val="16"/>
    </w:rPr>
  </w:style>
  <w:style w:type="paragraph" w:customStyle="1" w:styleId="Nadpis10">
    <w:name w:val="Nadpis #1"/>
    <w:basedOn w:val="Normln"/>
    <w:link w:val="Nadpis1"/>
    <w:pPr>
      <w:shd w:val="clear" w:color="auto" w:fill="FFFFFF"/>
      <w:outlineLvl w:val="0"/>
    </w:pPr>
    <w:rPr>
      <w:rFonts w:ascii="Arial" w:eastAsia="Arial" w:hAnsi="Arial" w:cs="Arial"/>
      <w:b/>
      <w:bCs/>
      <w:color w:val="1C6470"/>
      <w:w w:val="80"/>
      <w:sz w:val="40"/>
      <w:szCs w:val="40"/>
    </w:rPr>
  </w:style>
  <w:style w:type="paragraph" w:styleId="Textbubliny">
    <w:name w:val="Balloon Text"/>
    <w:basedOn w:val="Normln"/>
    <w:link w:val="TextbublinyChar"/>
    <w:uiPriority w:val="99"/>
    <w:semiHidden/>
    <w:unhideWhenUsed/>
    <w:rsid w:val="00E660C4"/>
    <w:rPr>
      <w:rFonts w:ascii="Tahoma" w:hAnsi="Tahoma" w:cs="Tahoma"/>
      <w:sz w:val="16"/>
      <w:szCs w:val="16"/>
    </w:rPr>
  </w:style>
  <w:style w:type="character" w:customStyle="1" w:styleId="TextbublinyChar">
    <w:name w:val="Text bubliny Char"/>
    <w:basedOn w:val="Standardnpsmoodstavce"/>
    <w:link w:val="Textbubliny"/>
    <w:uiPriority w:val="99"/>
    <w:semiHidden/>
    <w:rsid w:val="00E660C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9"/>
      <w:szCs w:val="19"/>
      <w:u w:val="none"/>
    </w:rPr>
  </w:style>
  <w:style w:type="character" w:customStyle="1" w:styleId="Nadpis4">
    <w:name w:val="Nadpis #4_"/>
    <w:basedOn w:val="Standardnpsmoodstavce"/>
    <w:link w:val="Nadpis40"/>
    <w:rPr>
      <w:rFonts w:ascii="Tahoma" w:eastAsia="Tahoma" w:hAnsi="Tahoma" w:cs="Tahoma"/>
      <w:b/>
      <w:bCs/>
      <w:i w:val="0"/>
      <w:iCs w:val="0"/>
      <w:smallCaps w:val="0"/>
      <w:strike w:val="0"/>
      <w:sz w:val="19"/>
      <w:szCs w:val="19"/>
      <w:u w:val="none"/>
    </w:rPr>
  </w:style>
  <w:style w:type="character" w:customStyle="1" w:styleId="Nadpis3">
    <w:name w:val="Nadpis #3_"/>
    <w:basedOn w:val="Standardnpsmoodstavce"/>
    <w:link w:val="Nadpis30"/>
    <w:rPr>
      <w:rFonts w:ascii="Tahoma" w:eastAsia="Tahoma" w:hAnsi="Tahoma" w:cs="Tahoma"/>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5"/>
      <w:szCs w:val="15"/>
      <w:u w:val="none"/>
    </w:rPr>
  </w:style>
  <w:style w:type="character" w:customStyle="1" w:styleId="Titulektabulky">
    <w:name w:val="Titulek tabulky_"/>
    <w:basedOn w:val="Standardnpsmoodstavce"/>
    <w:link w:val="Titulektabulky0"/>
    <w:rPr>
      <w:rFonts w:ascii="Tahoma" w:eastAsia="Tahoma" w:hAnsi="Tahoma" w:cs="Tahoma"/>
      <w:b w:val="0"/>
      <w:bCs w:val="0"/>
      <w:i w:val="0"/>
      <w:iCs w:val="0"/>
      <w:smallCaps w:val="0"/>
      <w:strike w:val="0"/>
      <w:sz w:val="19"/>
      <w:szCs w:val="19"/>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7"/>
      <w:szCs w:val="17"/>
      <w:u w:val="none"/>
    </w:rPr>
  </w:style>
  <w:style w:type="character" w:customStyle="1" w:styleId="Zkladntext5">
    <w:name w:val="Základní text (5)_"/>
    <w:basedOn w:val="Standardnpsmoodstavce"/>
    <w:link w:val="Zkladntext50"/>
    <w:rPr>
      <w:rFonts w:ascii="Tahoma" w:eastAsia="Tahoma" w:hAnsi="Tahoma" w:cs="Tahoma"/>
      <w:b w:val="0"/>
      <w:bCs w:val="0"/>
      <w:i w:val="0"/>
      <w:iCs w:val="0"/>
      <w:smallCaps w:val="0"/>
      <w:strike w:val="0"/>
      <w:sz w:val="12"/>
      <w:szCs w:val="1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5"/>
      <w:szCs w:val="15"/>
      <w:u w:val="none"/>
    </w:rPr>
  </w:style>
  <w:style w:type="character" w:customStyle="1" w:styleId="Zkladntext6">
    <w:name w:val="Základní text (6)_"/>
    <w:basedOn w:val="Standardnpsmoodstavce"/>
    <w:link w:val="Zkladntext60"/>
    <w:rPr>
      <w:rFonts w:ascii="Segoe UI" w:eastAsia="Segoe UI" w:hAnsi="Segoe UI" w:cs="Segoe UI"/>
      <w:b w:val="0"/>
      <w:bCs w:val="0"/>
      <w:i w:val="0"/>
      <w:iCs w:val="0"/>
      <w:smallCaps w:val="0"/>
      <w:strike w:val="0"/>
      <w:sz w:val="14"/>
      <w:szCs w:val="14"/>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1"/>
      <w:szCs w:val="11"/>
      <w:u w:val="none"/>
    </w:rPr>
  </w:style>
  <w:style w:type="character" w:customStyle="1" w:styleId="Nadpis5">
    <w:name w:val="Nadpis #5_"/>
    <w:basedOn w:val="Standardnpsmoodstavce"/>
    <w:link w:val="Nadpis50"/>
    <w:rPr>
      <w:rFonts w:ascii="Arial" w:eastAsia="Arial" w:hAnsi="Arial" w:cs="Arial"/>
      <w:b w:val="0"/>
      <w:bCs w:val="0"/>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253B43"/>
      <w:sz w:val="26"/>
      <w:szCs w:val="26"/>
      <w:u w:val="none"/>
    </w:rPr>
  </w:style>
  <w:style w:type="character" w:customStyle="1" w:styleId="Zkladntext3">
    <w:name w:val="Základní text (3)_"/>
    <w:basedOn w:val="Standardnpsmoodstavce"/>
    <w:link w:val="Zkladntext30"/>
    <w:rPr>
      <w:rFonts w:ascii="Trebuchet MS" w:eastAsia="Trebuchet MS" w:hAnsi="Trebuchet MS" w:cs="Trebuchet MS"/>
      <w:b w:val="0"/>
      <w:bCs w:val="0"/>
      <w:i w:val="0"/>
      <w:iCs w:val="0"/>
      <w:smallCaps w:val="0"/>
      <w:strike w:val="0"/>
      <w:sz w:val="16"/>
      <w:szCs w:val="16"/>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1C6470"/>
      <w:w w:val="80"/>
      <w:sz w:val="40"/>
      <w:szCs w:val="40"/>
      <w:u w:val="none"/>
    </w:rPr>
  </w:style>
  <w:style w:type="paragraph" w:customStyle="1" w:styleId="Zkladntext20">
    <w:name w:val="Základní text (2)"/>
    <w:basedOn w:val="Normln"/>
    <w:link w:val="Zkladntext2"/>
    <w:pPr>
      <w:shd w:val="clear" w:color="auto" w:fill="FFFFFF"/>
      <w:ind w:left="420" w:hanging="420"/>
      <w:jc w:val="both"/>
    </w:pPr>
    <w:rPr>
      <w:rFonts w:ascii="Tahoma" w:eastAsia="Tahoma" w:hAnsi="Tahoma" w:cs="Tahoma"/>
      <w:sz w:val="19"/>
      <w:szCs w:val="19"/>
    </w:rPr>
  </w:style>
  <w:style w:type="paragraph" w:customStyle="1" w:styleId="Nadpis40">
    <w:name w:val="Nadpis #4"/>
    <w:basedOn w:val="Normln"/>
    <w:link w:val="Nadpis4"/>
    <w:pPr>
      <w:shd w:val="clear" w:color="auto" w:fill="FFFFFF"/>
      <w:jc w:val="center"/>
      <w:outlineLvl w:val="3"/>
    </w:pPr>
    <w:rPr>
      <w:rFonts w:ascii="Tahoma" w:eastAsia="Tahoma" w:hAnsi="Tahoma" w:cs="Tahoma"/>
      <w:b/>
      <w:bCs/>
      <w:sz w:val="19"/>
      <w:szCs w:val="19"/>
    </w:rPr>
  </w:style>
  <w:style w:type="paragraph" w:customStyle="1" w:styleId="Nadpis30">
    <w:name w:val="Nadpis #3"/>
    <w:basedOn w:val="Normln"/>
    <w:link w:val="Nadpis3"/>
    <w:pPr>
      <w:shd w:val="clear" w:color="auto" w:fill="FFFFFF"/>
      <w:ind w:right="30"/>
      <w:jc w:val="center"/>
      <w:outlineLvl w:val="2"/>
    </w:pPr>
    <w:rPr>
      <w:rFonts w:ascii="Tahoma" w:eastAsia="Tahoma" w:hAnsi="Tahoma" w:cs="Tahoma"/>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line="252" w:lineRule="auto"/>
      <w:jc w:val="both"/>
    </w:pPr>
    <w:rPr>
      <w:rFonts w:ascii="Arial" w:eastAsia="Arial" w:hAnsi="Arial" w:cs="Arial"/>
      <w:sz w:val="15"/>
      <w:szCs w:val="15"/>
    </w:rPr>
  </w:style>
  <w:style w:type="paragraph" w:customStyle="1" w:styleId="Titulektabulky0">
    <w:name w:val="Titulek tabulky"/>
    <w:basedOn w:val="Normln"/>
    <w:link w:val="Titulektabulky"/>
    <w:pPr>
      <w:shd w:val="clear" w:color="auto" w:fill="FFFFFF"/>
    </w:pPr>
    <w:rPr>
      <w:rFonts w:ascii="Tahoma" w:eastAsia="Tahoma" w:hAnsi="Tahoma" w:cs="Tahoma"/>
      <w:sz w:val="19"/>
      <w:szCs w:val="19"/>
    </w:rPr>
  </w:style>
  <w:style w:type="paragraph" w:customStyle="1" w:styleId="Zkladntext40">
    <w:name w:val="Základní text (4)"/>
    <w:basedOn w:val="Normln"/>
    <w:link w:val="Zkladntext4"/>
    <w:pPr>
      <w:shd w:val="clear" w:color="auto" w:fill="FFFFFF"/>
      <w:spacing w:after="90"/>
      <w:ind w:left="1700"/>
    </w:pPr>
    <w:rPr>
      <w:rFonts w:ascii="Arial" w:eastAsia="Arial" w:hAnsi="Arial" w:cs="Arial"/>
      <w:sz w:val="17"/>
      <w:szCs w:val="17"/>
    </w:rPr>
  </w:style>
  <w:style w:type="paragraph" w:customStyle="1" w:styleId="Zkladntext50">
    <w:name w:val="Základní text (5)"/>
    <w:basedOn w:val="Normln"/>
    <w:link w:val="Zkladntext5"/>
    <w:pPr>
      <w:shd w:val="clear" w:color="auto" w:fill="FFFFFF"/>
    </w:pPr>
    <w:rPr>
      <w:rFonts w:ascii="Tahoma" w:eastAsia="Tahoma" w:hAnsi="Tahoma" w:cs="Tahoma"/>
      <w:sz w:val="12"/>
      <w:szCs w:val="12"/>
    </w:rPr>
  </w:style>
  <w:style w:type="paragraph" w:customStyle="1" w:styleId="Zkladntext1">
    <w:name w:val="Základní text1"/>
    <w:basedOn w:val="Normln"/>
    <w:link w:val="Zkladntext"/>
    <w:pPr>
      <w:shd w:val="clear" w:color="auto" w:fill="FFFFFF"/>
      <w:spacing w:line="252" w:lineRule="auto"/>
      <w:jc w:val="both"/>
    </w:pPr>
    <w:rPr>
      <w:rFonts w:ascii="Arial" w:eastAsia="Arial" w:hAnsi="Arial" w:cs="Arial"/>
      <w:sz w:val="15"/>
      <w:szCs w:val="15"/>
    </w:rPr>
  </w:style>
  <w:style w:type="paragraph" w:customStyle="1" w:styleId="Zkladntext60">
    <w:name w:val="Základní text (6)"/>
    <w:basedOn w:val="Normln"/>
    <w:link w:val="Zkladntext6"/>
    <w:pPr>
      <w:shd w:val="clear" w:color="auto" w:fill="FFFFFF"/>
      <w:spacing w:line="228" w:lineRule="auto"/>
      <w:ind w:right="390"/>
      <w:jc w:val="center"/>
    </w:pPr>
    <w:rPr>
      <w:rFonts w:ascii="Segoe UI" w:eastAsia="Segoe UI" w:hAnsi="Segoe UI" w:cs="Segoe UI"/>
      <w:sz w:val="14"/>
      <w:szCs w:val="14"/>
    </w:rPr>
  </w:style>
  <w:style w:type="paragraph" w:customStyle="1" w:styleId="Titulekobrzku0">
    <w:name w:val="Titulek obrázku"/>
    <w:basedOn w:val="Normln"/>
    <w:link w:val="Titulekobrzku"/>
    <w:pPr>
      <w:shd w:val="clear" w:color="auto" w:fill="FFFFFF"/>
    </w:pPr>
    <w:rPr>
      <w:rFonts w:ascii="Arial" w:eastAsia="Arial" w:hAnsi="Arial" w:cs="Arial"/>
      <w:sz w:val="11"/>
      <w:szCs w:val="11"/>
    </w:rPr>
  </w:style>
  <w:style w:type="paragraph" w:customStyle="1" w:styleId="Nadpis50">
    <w:name w:val="Nadpis #5"/>
    <w:basedOn w:val="Normln"/>
    <w:link w:val="Nadpis5"/>
    <w:pPr>
      <w:shd w:val="clear" w:color="auto" w:fill="FFFFFF"/>
      <w:spacing w:after="90"/>
      <w:jc w:val="both"/>
      <w:outlineLvl w:val="4"/>
    </w:pPr>
    <w:rPr>
      <w:rFonts w:ascii="Arial" w:eastAsia="Arial" w:hAnsi="Arial" w:cs="Arial"/>
      <w:sz w:val="19"/>
      <w:szCs w:val="19"/>
    </w:rPr>
  </w:style>
  <w:style w:type="paragraph" w:customStyle="1" w:styleId="Nadpis20">
    <w:name w:val="Nadpis #2"/>
    <w:basedOn w:val="Normln"/>
    <w:link w:val="Nadpis2"/>
    <w:pPr>
      <w:shd w:val="clear" w:color="auto" w:fill="FFFFFF"/>
      <w:spacing w:after="20"/>
      <w:outlineLvl w:val="1"/>
    </w:pPr>
    <w:rPr>
      <w:rFonts w:ascii="Arial" w:eastAsia="Arial" w:hAnsi="Arial" w:cs="Arial"/>
      <w:color w:val="253B43"/>
      <w:sz w:val="26"/>
      <w:szCs w:val="26"/>
    </w:rPr>
  </w:style>
  <w:style w:type="paragraph" w:customStyle="1" w:styleId="Zkladntext30">
    <w:name w:val="Základní text (3)"/>
    <w:basedOn w:val="Normln"/>
    <w:link w:val="Zkladntext3"/>
    <w:pPr>
      <w:shd w:val="clear" w:color="auto" w:fill="FFFFFF"/>
      <w:spacing w:after="330" w:line="276" w:lineRule="auto"/>
    </w:pPr>
    <w:rPr>
      <w:rFonts w:ascii="Trebuchet MS" w:eastAsia="Trebuchet MS" w:hAnsi="Trebuchet MS" w:cs="Trebuchet MS"/>
      <w:sz w:val="16"/>
      <w:szCs w:val="16"/>
    </w:rPr>
  </w:style>
  <w:style w:type="paragraph" w:customStyle="1" w:styleId="Nadpis10">
    <w:name w:val="Nadpis #1"/>
    <w:basedOn w:val="Normln"/>
    <w:link w:val="Nadpis1"/>
    <w:pPr>
      <w:shd w:val="clear" w:color="auto" w:fill="FFFFFF"/>
      <w:outlineLvl w:val="0"/>
    </w:pPr>
    <w:rPr>
      <w:rFonts w:ascii="Arial" w:eastAsia="Arial" w:hAnsi="Arial" w:cs="Arial"/>
      <w:b/>
      <w:bCs/>
      <w:color w:val="1C6470"/>
      <w:w w:val="80"/>
      <w:sz w:val="40"/>
      <w:szCs w:val="40"/>
    </w:rPr>
  </w:style>
  <w:style w:type="paragraph" w:styleId="Textbubliny">
    <w:name w:val="Balloon Text"/>
    <w:basedOn w:val="Normln"/>
    <w:link w:val="TextbublinyChar"/>
    <w:uiPriority w:val="99"/>
    <w:semiHidden/>
    <w:unhideWhenUsed/>
    <w:rsid w:val="00E660C4"/>
    <w:rPr>
      <w:rFonts w:ascii="Tahoma" w:hAnsi="Tahoma" w:cs="Tahoma"/>
      <w:sz w:val="16"/>
      <w:szCs w:val="16"/>
    </w:rPr>
  </w:style>
  <w:style w:type="character" w:customStyle="1" w:styleId="TextbublinyChar">
    <w:name w:val="Text bubliny Char"/>
    <w:basedOn w:val="Standardnpsmoodstavce"/>
    <w:link w:val="Textbubliny"/>
    <w:uiPriority w:val="99"/>
    <w:semiHidden/>
    <w:rsid w:val="00E660C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footer" Target="footer3.xml"/><Relationship Id="rId26" Type="http://schemas.openxmlformats.org/officeDocument/2006/relationships/image" Target="media/image10.jpeg"/><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7.jpeg"/><Relationship Id="rId34" Type="http://schemas.openxmlformats.org/officeDocument/2006/relationships/image" Target="media/image13.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pdistribuce.cz/distribucni-soustava/rad-provozovatele-ds" TargetMode="External"/><Relationship Id="rId17" Type="http://schemas.openxmlformats.org/officeDocument/2006/relationships/image" Target="media/image5.jpeg"/><Relationship Id="rId25" Type="http://schemas.openxmlformats.org/officeDocument/2006/relationships/footer" Target="footer6.xml"/><Relationship Id="rId33" Type="http://schemas.openxmlformats.org/officeDocument/2006/relationships/hyperlink" Target="mailto:callcentrum@ppas.cz" TargetMode="Externa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image" Target="media/image12.jpeg"/><Relationship Id="rId41" Type="http://schemas.openxmlformats.org/officeDocument/2006/relationships/hyperlink" Target="http://www.ppas.cz/inf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pdistribuce.cz/distribucni-soustava/rad-provozovatele-ds" TargetMode="External"/><Relationship Id="rId24" Type="http://schemas.openxmlformats.org/officeDocument/2006/relationships/footer" Target="footer5.xml"/><Relationship Id="rId32" Type="http://schemas.openxmlformats.org/officeDocument/2006/relationships/hyperlink" Target="http://www.ppas.cz" TargetMode="External"/><Relationship Id="rId37" Type="http://schemas.openxmlformats.org/officeDocument/2006/relationships/image" Target="media/image15.jpeg"/><Relationship Id="rId40" Type="http://schemas.openxmlformats.org/officeDocument/2006/relationships/hyperlink" Target="http://www.ppas.cz" TargetMode="External"/><Relationship Id="rId5" Type="http://schemas.openxmlformats.org/officeDocument/2006/relationships/webSettings" Target="webSettings.xml"/><Relationship Id="rId15" Type="http://schemas.openxmlformats.org/officeDocument/2006/relationships/hyperlink" Target="http://www.ppdistribuce.cz" TargetMode="External"/><Relationship Id="rId23" Type="http://schemas.openxmlformats.org/officeDocument/2006/relationships/image" Target="media/image9.jpeg"/><Relationship Id="rId28" Type="http://schemas.openxmlformats.org/officeDocument/2006/relationships/image" Target="media/image11.jpeg"/><Relationship Id="rId36" Type="http://schemas.openxmlformats.org/officeDocument/2006/relationships/hyperlink" Target="mailto:callcentrum@ppas.cz" TargetMode="External"/><Relationship Id="rId10" Type="http://schemas.openxmlformats.org/officeDocument/2006/relationships/image" Target="media/image1.jpeg"/><Relationship Id="rId19" Type="http://schemas.openxmlformats.org/officeDocument/2006/relationships/footer" Target="footer4.xml"/><Relationship Id="rId31" Type="http://schemas.openxmlformats.org/officeDocument/2006/relationships/hyperlink" Target="http://www.mojeppas.cz"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www.ppas.cz/info" TargetMode="External"/><Relationship Id="rId30" Type="http://schemas.openxmlformats.org/officeDocument/2006/relationships/hyperlink" Target="http://www.mojeppas.cz" TargetMode="External"/><Relationship Id="rId35" Type="http://schemas.openxmlformats.org/officeDocument/2006/relationships/image" Target="media/image14.jpeg"/><Relationship Id="rId43"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4711</Words>
  <Characters>27796</Characters>
  <Application>Microsoft Office Word</Application>
  <DocSecurity>0</DocSecurity>
  <Lines>231</Lines>
  <Paragraphs>64</Paragraphs>
  <ScaleCrop>false</ScaleCrop>
  <Company/>
  <LinksUpToDate>false</LinksUpToDate>
  <CharactersWithSpaces>32443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NAPS2</dc:creator>
  <cp:keywords/>
  <cp:lastModifiedBy>Sakrytova</cp:lastModifiedBy>
  <cp:revision>8</cp:revision>
  <dcterms:created xsi:type="dcterms:W3CDTF">2023-10-09T13:41:00Z</dcterms:created>
  <dcterms:modified xsi:type="dcterms:W3CDTF">2023-10-09T13:50:00Z</dcterms:modified>
</cp:coreProperties>
</file>