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3301" w14:textId="7E6BB166" w:rsidR="00B4144C" w:rsidRPr="00341323" w:rsidRDefault="00B4144C" w:rsidP="00DE2414">
      <w:pPr>
        <w:pStyle w:val="Standard"/>
        <w:jc w:val="center"/>
        <w:rPr>
          <w:rFonts w:cs="Arial" w:hint="eastAsia"/>
          <w:b/>
          <w:sz w:val="28"/>
        </w:rPr>
      </w:pPr>
      <w:r w:rsidRPr="00341323">
        <w:rPr>
          <w:rFonts w:cs="Arial"/>
          <w:b/>
          <w:sz w:val="28"/>
        </w:rPr>
        <w:t xml:space="preserve">Dodatek č. </w:t>
      </w:r>
      <w:r w:rsidR="00582D3A">
        <w:rPr>
          <w:rFonts w:cs="Arial"/>
          <w:b/>
          <w:sz w:val="28"/>
        </w:rPr>
        <w:t>2</w:t>
      </w:r>
    </w:p>
    <w:p w14:paraId="7DA48480" w14:textId="77777777" w:rsidR="00B4144C" w:rsidRPr="00B4144C" w:rsidRDefault="00DE2414" w:rsidP="003A647D">
      <w:pPr>
        <w:pStyle w:val="Standard"/>
        <w:spacing w:after="160"/>
        <w:jc w:val="center"/>
        <w:rPr>
          <w:rFonts w:cs="Arial" w:hint="eastAsia"/>
          <w:sz w:val="22"/>
        </w:rPr>
      </w:pPr>
      <w:r>
        <w:rPr>
          <w:rFonts w:cs="Arial" w:hint="eastAsia"/>
          <w:sz w:val="22"/>
        </w:rPr>
        <w:t>k</w:t>
      </w:r>
      <w:r w:rsidR="00B4144C">
        <w:rPr>
          <w:rFonts w:cs="Arial"/>
          <w:sz w:val="22"/>
        </w:rPr>
        <w:t xml:space="preserve">e </w:t>
      </w:r>
      <w:r>
        <w:rPr>
          <w:rFonts w:cs="Arial"/>
          <w:sz w:val="22"/>
        </w:rPr>
        <w:t>S</w:t>
      </w:r>
      <w:r w:rsidR="00B4144C">
        <w:rPr>
          <w:rFonts w:cs="Arial"/>
          <w:sz w:val="22"/>
        </w:rPr>
        <w:t>mlouvě o poskytování pracovnělékařských služeb</w:t>
      </w:r>
      <w:r>
        <w:rPr>
          <w:rFonts w:cs="Arial"/>
          <w:sz w:val="22"/>
        </w:rPr>
        <w:t xml:space="preserve"> ze dne 11. 11. 2021</w:t>
      </w:r>
    </w:p>
    <w:p w14:paraId="2B7C2C38" w14:textId="4E670039" w:rsidR="002A0E37" w:rsidRPr="00006619" w:rsidRDefault="002A0E37" w:rsidP="002A0E37">
      <w:pPr>
        <w:pStyle w:val="Standard"/>
        <w:rPr>
          <w:rFonts w:cs="Arial" w:hint="eastAsia"/>
          <w:b/>
          <w:sz w:val="23"/>
          <w:szCs w:val="23"/>
        </w:rPr>
      </w:pPr>
      <w:r w:rsidRPr="00006619">
        <w:rPr>
          <w:rFonts w:cs="Arial"/>
          <w:b/>
          <w:sz w:val="23"/>
          <w:szCs w:val="23"/>
        </w:rPr>
        <w:t>Pečovatelská služba Trutnov</w:t>
      </w:r>
    </w:p>
    <w:p w14:paraId="55B934C9" w14:textId="77777777" w:rsidR="002A0E37" w:rsidRPr="00006619" w:rsidRDefault="002A0E37" w:rsidP="002A0E37">
      <w:pPr>
        <w:pStyle w:val="Standard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>Zastoupena statutárním zástupcem: Bc. Roman Béla</w:t>
      </w:r>
    </w:p>
    <w:p w14:paraId="3D2AF80F" w14:textId="3384EB10" w:rsidR="002A0E37" w:rsidRPr="00006619" w:rsidRDefault="002A0E37" w:rsidP="002A0E37">
      <w:pPr>
        <w:pStyle w:val="Standard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 xml:space="preserve">Dělnická 161, </w:t>
      </w:r>
      <w:r w:rsidR="00E424D1">
        <w:rPr>
          <w:sz w:val="23"/>
          <w:szCs w:val="23"/>
        </w:rPr>
        <w:t xml:space="preserve">541 01 </w:t>
      </w:r>
      <w:r w:rsidRPr="00006619">
        <w:rPr>
          <w:sz w:val="23"/>
          <w:szCs w:val="23"/>
        </w:rPr>
        <w:t>Trutnov</w:t>
      </w:r>
    </w:p>
    <w:p w14:paraId="347B26A6" w14:textId="223D1F7B" w:rsidR="002A0E37" w:rsidRPr="00006619" w:rsidRDefault="002A0E37" w:rsidP="002A0E37">
      <w:pPr>
        <w:pStyle w:val="Standard"/>
        <w:tabs>
          <w:tab w:val="left" w:pos="1560"/>
          <w:tab w:val="right" w:pos="3261"/>
        </w:tabs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>IČO: 70153876</w:t>
      </w:r>
      <w:r w:rsidRPr="00006619">
        <w:rPr>
          <w:sz w:val="23"/>
          <w:szCs w:val="23"/>
        </w:rPr>
        <w:tab/>
      </w:r>
      <w:r w:rsidRPr="00006619">
        <w:rPr>
          <w:sz w:val="23"/>
          <w:szCs w:val="23"/>
        </w:rPr>
        <w:tab/>
      </w:r>
    </w:p>
    <w:p w14:paraId="738687EB" w14:textId="77777777" w:rsidR="005E7C6D" w:rsidRPr="00006619" w:rsidRDefault="002A0E37" w:rsidP="003A647D">
      <w:pPr>
        <w:pStyle w:val="Standard"/>
        <w:spacing w:after="80"/>
        <w:ind w:right="-405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>dále je</w:t>
      </w:r>
      <w:r w:rsidR="000B7CBD" w:rsidRPr="00006619">
        <w:rPr>
          <w:sz w:val="23"/>
          <w:szCs w:val="23"/>
        </w:rPr>
        <w:t>n zaměstnavatel</w:t>
      </w:r>
    </w:p>
    <w:p w14:paraId="0B192581" w14:textId="77777777" w:rsidR="003A647D" w:rsidRPr="00006619" w:rsidRDefault="003A647D" w:rsidP="003A647D">
      <w:pPr>
        <w:pStyle w:val="Standard"/>
        <w:spacing w:after="80"/>
        <w:ind w:right="-405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>a</w:t>
      </w:r>
    </w:p>
    <w:p w14:paraId="5EC08553" w14:textId="77777777" w:rsidR="002A0E37" w:rsidRPr="00006619" w:rsidRDefault="002A0E37" w:rsidP="002A0E37">
      <w:pPr>
        <w:pStyle w:val="Standard"/>
        <w:rPr>
          <w:rFonts w:hint="eastAsia"/>
          <w:b/>
          <w:bCs/>
          <w:sz w:val="23"/>
          <w:szCs w:val="23"/>
        </w:rPr>
      </w:pPr>
      <w:r w:rsidRPr="00006619">
        <w:rPr>
          <w:b/>
          <w:bCs/>
          <w:sz w:val="23"/>
          <w:szCs w:val="23"/>
        </w:rPr>
        <w:t>PRAXTU s. r. o.</w:t>
      </w:r>
    </w:p>
    <w:p w14:paraId="1AC7BB96" w14:textId="77777777" w:rsidR="002A0E37" w:rsidRPr="00006619" w:rsidRDefault="002A0E37" w:rsidP="002A0E37">
      <w:pPr>
        <w:pStyle w:val="Standard"/>
        <w:rPr>
          <w:rFonts w:hint="eastAsia"/>
          <w:bCs/>
          <w:sz w:val="23"/>
          <w:szCs w:val="23"/>
        </w:rPr>
      </w:pPr>
      <w:r w:rsidRPr="00006619">
        <w:rPr>
          <w:bCs/>
          <w:sz w:val="23"/>
          <w:szCs w:val="23"/>
        </w:rPr>
        <w:t>MUDr. Karolína Retková</w:t>
      </w:r>
    </w:p>
    <w:p w14:paraId="7B743BAF" w14:textId="01CE3F8D" w:rsidR="002A0E37" w:rsidRPr="00006619" w:rsidRDefault="002A0E37" w:rsidP="002A0E37">
      <w:pPr>
        <w:pStyle w:val="Standard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 xml:space="preserve">Modřínová 102, </w:t>
      </w:r>
      <w:r w:rsidR="00E424D1">
        <w:rPr>
          <w:sz w:val="23"/>
          <w:szCs w:val="23"/>
        </w:rPr>
        <w:t xml:space="preserve">541 01 </w:t>
      </w:r>
      <w:r w:rsidRPr="00006619">
        <w:rPr>
          <w:sz w:val="23"/>
          <w:szCs w:val="23"/>
        </w:rPr>
        <w:t>Trutnov</w:t>
      </w:r>
    </w:p>
    <w:p w14:paraId="3522B2BE" w14:textId="6E248696" w:rsidR="002A0E37" w:rsidRPr="00006619" w:rsidRDefault="002A0E37" w:rsidP="002A0E37">
      <w:pPr>
        <w:pStyle w:val="Standard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 xml:space="preserve">výkon lékařské praxe na adrese: Na Struze 30, </w:t>
      </w:r>
      <w:r w:rsidR="00E424D1">
        <w:rPr>
          <w:sz w:val="23"/>
          <w:szCs w:val="23"/>
        </w:rPr>
        <w:t xml:space="preserve">541 01 </w:t>
      </w:r>
      <w:r w:rsidRPr="00006619">
        <w:rPr>
          <w:sz w:val="23"/>
          <w:szCs w:val="23"/>
        </w:rPr>
        <w:t>Trutnov</w:t>
      </w:r>
    </w:p>
    <w:p w14:paraId="0F2FFAC5" w14:textId="0A4C2241" w:rsidR="002A0E37" w:rsidRPr="00006619" w:rsidRDefault="002A0E37" w:rsidP="002A0E37">
      <w:pPr>
        <w:pStyle w:val="Standard"/>
        <w:tabs>
          <w:tab w:val="left" w:pos="1560"/>
          <w:tab w:val="right" w:pos="3261"/>
        </w:tabs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>IČO: 07292899</w:t>
      </w:r>
      <w:r w:rsidRPr="00006619">
        <w:rPr>
          <w:sz w:val="23"/>
          <w:szCs w:val="23"/>
        </w:rPr>
        <w:tab/>
      </w:r>
      <w:r w:rsidRPr="00006619">
        <w:rPr>
          <w:sz w:val="23"/>
          <w:szCs w:val="23"/>
        </w:rPr>
        <w:tab/>
      </w:r>
      <w:bookmarkStart w:id="0" w:name="Text5"/>
    </w:p>
    <w:p w14:paraId="3EB3FF94" w14:textId="77777777" w:rsidR="00DC3FD8" w:rsidRPr="00006619" w:rsidRDefault="000B7CBD" w:rsidP="003A647D">
      <w:pPr>
        <w:pStyle w:val="Standard"/>
        <w:tabs>
          <w:tab w:val="left" w:pos="1560"/>
          <w:tab w:val="right" w:pos="3261"/>
        </w:tabs>
        <w:spacing w:after="120"/>
        <w:rPr>
          <w:rFonts w:hint="eastAsia"/>
          <w:sz w:val="23"/>
          <w:szCs w:val="23"/>
        </w:rPr>
      </w:pPr>
      <w:r w:rsidRPr="00006619">
        <w:rPr>
          <w:sz w:val="23"/>
          <w:szCs w:val="23"/>
        </w:rPr>
        <w:t>dále jen poskytovatel pracovnělékařských služeb</w:t>
      </w:r>
      <w:bookmarkEnd w:id="0"/>
    </w:p>
    <w:p w14:paraId="0A1D116F" w14:textId="77777777" w:rsidR="00582D3A" w:rsidRDefault="00582D3A" w:rsidP="003A647D">
      <w:pPr>
        <w:spacing w:after="120"/>
        <w:rPr>
          <w:rFonts w:ascii="Liberation Serif" w:hAnsi="Liberation Serif" w:hint="eastAsia"/>
          <w:sz w:val="23"/>
          <w:szCs w:val="23"/>
        </w:rPr>
      </w:pPr>
    </w:p>
    <w:p w14:paraId="3ECE8F88" w14:textId="77777777" w:rsidR="00E424D1" w:rsidRDefault="00E424D1" w:rsidP="003A647D">
      <w:pPr>
        <w:spacing w:after="120"/>
        <w:rPr>
          <w:rFonts w:ascii="Liberation Serif" w:hAnsi="Liberation Serif" w:hint="eastAsia"/>
          <w:sz w:val="23"/>
          <w:szCs w:val="23"/>
        </w:rPr>
      </w:pPr>
    </w:p>
    <w:p w14:paraId="09780E3E" w14:textId="70D537E7" w:rsidR="00063A59" w:rsidRPr="00006619" w:rsidRDefault="00B91A1B" w:rsidP="003A647D">
      <w:pPr>
        <w:spacing w:after="120"/>
        <w:rPr>
          <w:rFonts w:ascii="Liberation Serif" w:hAnsi="Liberation Serif" w:hint="eastAsia"/>
          <w:sz w:val="23"/>
          <w:szCs w:val="23"/>
        </w:rPr>
      </w:pPr>
      <w:r w:rsidRPr="00006619">
        <w:rPr>
          <w:rFonts w:ascii="Liberation Serif" w:hAnsi="Liberation Serif" w:hint="eastAsia"/>
          <w:sz w:val="23"/>
          <w:szCs w:val="23"/>
        </w:rPr>
        <w:t>u</w:t>
      </w:r>
      <w:r w:rsidR="00063A59" w:rsidRPr="00006619">
        <w:rPr>
          <w:rFonts w:ascii="Liberation Serif" w:hAnsi="Liberation Serif"/>
          <w:sz w:val="23"/>
          <w:szCs w:val="23"/>
        </w:rPr>
        <w:t xml:space="preserve">zavírají </w:t>
      </w:r>
      <w:r w:rsidRPr="00006619">
        <w:rPr>
          <w:rFonts w:ascii="Liberation Serif" w:hAnsi="Liberation Serif"/>
          <w:sz w:val="23"/>
          <w:szCs w:val="23"/>
        </w:rPr>
        <w:t>tento dodatek</w:t>
      </w:r>
      <w:r w:rsidR="005E7C6D" w:rsidRPr="00006619">
        <w:rPr>
          <w:rFonts w:ascii="Liberation Serif" w:hAnsi="Liberation Serif"/>
          <w:sz w:val="23"/>
          <w:szCs w:val="23"/>
        </w:rPr>
        <w:t xml:space="preserve">, </w:t>
      </w:r>
      <w:r w:rsidRPr="00006619">
        <w:rPr>
          <w:rFonts w:ascii="Liberation Serif" w:hAnsi="Liberation Serif"/>
          <w:sz w:val="23"/>
          <w:szCs w:val="23"/>
        </w:rPr>
        <w:t>kterým se mění</w:t>
      </w:r>
      <w:r w:rsidR="00593CED" w:rsidRPr="00006619">
        <w:rPr>
          <w:rFonts w:ascii="Liberation Serif" w:hAnsi="Liberation Serif"/>
          <w:sz w:val="23"/>
          <w:szCs w:val="23"/>
        </w:rPr>
        <w:t xml:space="preserve"> následující</w:t>
      </w:r>
      <w:r w:rsidRPr="00006619">
        <w:rPr>
          <w:rFonts w:ascii="Liberation Serif" w:hAnsi="Liberation Serif"/>
          <w:sz w:val="23"/>
          <w:szCs w:val="23"/>
        </w:rPr>
        <w:t>:</w:t>
      </w:r>
    </w:p>
    <w:p w14:paraId="63059714" w14:textId="77777777" w:rsidR="00E424D1" w:rsidRDefault="00E424D1" w:rsidP="00471DB0">
      <w:pPr>
        <w:jc w:val="center"/>
        <w:rPr>
          <w:rFonts w:ascii="Liberation Serif" w:hAnsi="Liberation Serif" w:hint="eastAsia"/>
          <w:sz w:val="23"/>
          <w:szCs w:val="23"/>
        </w:rPr>
      </w:pPr>
    </w:p>
    <w:p w14:paraId="5DC71BCA" w14:textId="15651C91" w:rsidR="00593CED" w:rsidRPr="00006619" w:rsidRDefault="00582D3A" w:rsidP="00471DB0">
      <w:pPr>
        <w:jc w:val="center"/>
        <w:rPr>
          <w:rFonts w:ascii="Liberation Serif" w:hAnsi="Liberation Serif" w:hint="eastAsia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>III</w:t>
      </w:r>
      <w:r w:rsidR="00593CED" w:rsidRPr="00006619">
        <w:rPr>
          <w:rFonts w:ascii="Liberation Serif" w:hAnsi="Liberation Serif"/>
          <w:sz w:val="23"/>
          <w:szCs w:val="23"/>
        </w:rPr>
        <w:t>.</w:t>
      </w:r>
    </w:p>
    <w:p w14:paraId="3A820839" w14:textId="71CB9174" w:rsidR="00593CED" w:rsidRPr="00006619" w:rsidRDefault="00582D3A" w:rsidP="003A647D">
      <w:pPr>
        <w:spacing w:after="120"/>
        <w:jc w:val="center"/>
        <w:rPr>
          <w:rFonts w:ascii="Liberation Serif" w:hAnsi="Liberation Serif" w:hint="eastAsia"/>
          <w:b/>
          <w:sz w:val="23"/>
          <w:szCs w:val="23"/>
        </w:rPr>
      </w:pPr>
      <w:r>
        <w:rPr>
          <w:rFonts w:ascii="Liberation Serif" w:hAnsi="Liberation Serif"/>
          <w:b/>
          <w:sz w:val="23"/>
          <w:szCs w:val="23"/>
        </w:rPr>
        <w:t>Předmět smlouvy</w:t>
      </w:r>
    </w:p>
    <w:p w14:paraId="29824581" w14:textId="00A3DE0D" w:rsidR="00ED443C" w:rsidRDefault="00582D3A" w:rsidP="00582D3A">
      <w:pPr>
        <w:pStyle w:val="Bezmezer"/>
        <w:numPr>
          <w:ilvl w:val="0"/>
          <w:numId w:val="2"/>
        </w:numPr>
        <w:tabs>
          <w:tab w:val="left" w:pos="6663"/>
          <w:tab w:val="right" w:pos="9072"/>
        </w:tabs>
        <w:rPr>
          <w:sz w:val="23"/>
          <w:szCs w:val="23"/>
        </w:rPr>
      </w:pPr>
      <w:r>
        <w:rPr>
          <w:sz w:val="23"/>
          <w:szCs w:val="23"/>
        </w:rPr>
        <w:t>Koordinace pracovnělékařských služeb bude provád</w:t>
      </w:r>
      <w:r w:rsidR="0076526F">
        <w:rPr>
          <w:sz w:val="23"/>
          <w:szCs w:val="23"/>
        </w:rPr>
        <w:t>ěna ve spolupráci se zaměstnancem zaměstnavatele: Bc. Lenka Volmanová</w:t>
      </w:r>
    </w:p>
    <w:p w14:paraId="51A0455D" w14:textId="3C5D849A" w:rsidR="0076526F" w:rsidRPr="00006619" w:rsidRDefault="0076526F" w:rsidP="0076526F">
      <w:pPr>
        <w:pStyle w:val="Bezmezer"/>
        <w:tabs>
          <w:tab w:val="left" w:pos="6663"/>
          <w:tab w:val="right" w:pos="9072"/>
        </w:tabs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                       e-mail: volmanova.lenka@pecsluzba-tu.cz</w:t>
      </w:r>
    </w:p>
    <w:p w14:paraId="51EA29EC" w14:textId="77777777" w:rsidR="0076526F" w:rsidRDefault="0076526F" w:rsidP="003A647D">
      <w:pPr>
        <w:spacing w:before="120" w:after="120"/>
        <w:jc w:val="both"/>
        <w:rPr>
          <w:rFonts w:ascii="Liberation Serif" w:hAnsi="Liberation Serif" w:hint="eastAsia"/>
          <w:sz w:val="23"/>
          <w:szCs w:val="23"/>
        </w:rPr>
      </w:pPr>
    </w:p>
    <w:p w14:paraId="17688755" w14:textId="3CBB1ED4" w:rsidR="001369A8" w:rsidRPr="00006619" w:rsidRDefault="0023361C" w:rsidP="003A647D">
      <w:pPr>
        <w:spacing w:before="120" w:after="120"/>
        <w:jc w:val="both"/>
        <w:rPr>
          <w:rFonts w:ascii="Liberation Serif" w:hAnsi="Liberation Serif" w:hint="eastAsia"/>
          <w:sz w:val="23"/>
          <w:szCs w:val="23"/>
        </w:rPr>
      </w:pPr>
      <w:r w:rsidRPr="00006619">
        <w:rPr>
          <w:rFonts w:ascii="Liberation Serif" w:hAnsi="Liberation Serif"/>
          <w:sz w:val="23"/>
          <w:szCs w:val="23"/>
        </w:rPr>
        <w:t>Tento dodatek nabývá účinnosti dne</w:t>
      </w:r>
      <w:r w:rsidR="00E424D1">
        <w:rPr>
          <w:rFonts w:ascii="Liberation Serif" w:hAnsi="Liberation Serif"/>
          <w:sz w:val="23"/>
          <w:szCs w:val="23"/>
        </w:rPr>
        <w:t>m</w:t>
      </w:r>
      <w:r w:rsidRPr="00006619">
        <w:rPr>
          <w:rFonts w:ascii="Liberation Serif" w:hAnsi="Liberation Serif"/>
          <w:sz w:val="23"/>
          <w:szCs w:val="23"/>
        </w:rPr>
        <w:t xml:space="preserve"> </w:t>
      </w:r>
      <w:r w:rsidR="001B76B3">
        <w:rPr>
          <w:rFonts w:ascii="Liberation Serif" w:hAnsi="Liberation Serif"/>
          <w:sz w:val="23"/>
          <w:szCs w:val="23"/>
        </w:rPr>
        <w:t>15</w:t>
      </w:r>
      <w:r w:rsidRPr="00006619">
        <w:rPr>
          <w:rFonts w:ascii="Liberation Serif" w:hAnsi="Liberation Serif"/>
          <w:sz w:val="23"/>
          <w:szCs w:val="23"/>
        </w:rPr>
        <w:t>.</w:t>
      </w:r>
      <w:r w:rsidR="001B76B3">
        <w:rPr>
          <w:rFonts w:ascii="Liberation Serif" w:hAnsi="Liberation Serif"/>
          <w:sz w:val="23"/>
          <w:szCs w:val="23"/>
        </w:rPr>
        <w:t>09</w:t>
      </w:r>
      <w:r w:rsidRPr="00006619">
        <w:rPr>
          <w:rFonts w:ascii="Liberation Serif" w:hAnsi="Liberation Serif"/>
          <w:sz w:val="23"/>
          <w:szCs w:val="23"/>
        </w:rPr>
        <w:t>.2023. Ostatní ujednání smlouvy nedotčená tímto dodatkem zůstávají v platnosti.</w:t>
      </w:r>
      <w:r w:rsidR="00EC59CB" w:rsidRPr="00006619">
        <w:rPr>
          <w:rFonts w:ascii="Liberation Serif" w:hAnsi="Liberation Serif"/>
          <w:sz w:val="23"/>
          <w:szCs w:val="23"/>
        </w:rPr>
        <w:t xml:space="preserve"> </w:t>
      </w:r>
    </w:p>
    <w:p w14:paraId="201C8A58" w14:textId="77777777" w:rsidR="00341323" w:rsidRPr="00006619" w:rsidRDefault="00341323" w:rsidP="003A647D">
      <w:pPr>
        <w:spacing w:before="120"/>
        <w:jc w:val="both"/>
        <w:rPr>
          <w:rFonts w:ascii="Liberation Serif" w:hAnsi="Liberation Serif" w:hint="eastAsia"/>
          <w:sz w:val="23"/>
          <w:szCs w:val="23"/>
        </w:rPr>
      </w:pPr>
      <w:r w:rsidRPr="00006619">
        <w:rPr>
          <w:rFonts w:ascii="Liberation Serif" w:hAnsi="Liberation Serif"/>
          <w:sz w:val="23"/>
          <w:szCs w:val="23"/>
        </w:rPr>
        <w:t xml:space="preserve">Dodatek se vyhotovuje ve dvou stejnopisech, z nichž </w:t>
      </w:r>
      <w:r w:rsidR="002A3773" w:rsidRPr="00006619">
        <w:rPr>
          <w:rFonts w:ascii="Liberation Serif" w:hAnsi="Liberation Serif"/>
          <w:sz w:val="23"/>
          <w:szCs w:val="23"/>
        </w:rPr>
        <w:t xml:space="preserve">každá smluvní strana </w:t>
      </w:r>
      <w:proofErr w:type="gramStart"/>
      <w:r w:rsidR="002A3773" w:rsidRPr="00006619">
        <w:rPr>
          <w:rFonts w:ascii="Liberation Serif" w:hAnsi="Liberation Serif"/>
          <w:sz w:val="23"/>
          <w:szCs w:val="23"/>
        </w:rPr>
        <w:t>obdrží</w:t>
      </w:r>
      <w:proofErr w:type="gramEnd"/>
      <w:r w:rsidR="002A3773" w:rsidRPr="00006619">
        <w:rPr>
          <w:rFonts w:ascii="Liberation Serif" w:hAnsi="Liberation Serif"/>
          <w:sz w:val="23"/>
          <w:szCs w:val="23"/>
        </w:rPr>
        <w:t xml:space="preserve"> jedno vyhotovení.</w:t>
      </w:r>
    </w:p>
    <w:p w14:paraId="22141ADA" w14:textId="77777777" w:rsidR="0076526F" w:rsidRDefault="0076526F" w:rsidP="00062B6F">
      <w:pPr>
        <w:tabs>
          <w:tab w:val="left" w:leader="dot" w:pos="0"/>
          <w:tab w:val="right" w:leader="dot" w:pos="2268"/>
        </w:tabs>
        <w:spacing w:before="240"/>
        <w:jc w:val="both"/>
        <w:rPr>
          <w:rFonts w:ascii="Liberation Serif" w:hAnsi="Liberation Serif" w:hint="eastAsia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 xml:space="preserve"> </w:t>
      </w:r>
    </w:p>
    <w:p w14:paraId="01F409DF" w14:textId="6E6E8A9C" w:rsidR="00C50BE3" w:rsidRPr="00006619" w:rsidRDefault="0076526F" w:rsidP="00062B6F">
      <w:pPr>
        <w:tabs>
          <w:tab w:val="left" w:leader="dot" w:pos="0"/>
          <w:tab w:val="right" w:leader="dot" w:pos="2268"/>
        </w:tabs>
        <w:spacing w:before="240"/>
        <w:jc w:val="both"/>
        <w:rPr>
          <w:rFonts w:ascii="Liberation Serif" w:hAnsi="Liberation Serif" w:hint="eastAsia"/>
          <w:sz w:val="23"/>
          <w:szCs w:val="23"/>
        </w:rPr>
        <w:sectPr w:rsidR="00C50BE3" w:rsidRPr="000066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Liberation Serif" w:hAnsi="Liberation Serif"/>
          <w:sz w:val="23"/>
          <w:szCs w:val="23"/>
        </w:rPr>
        <w:t>V T</w:t>
      </w:r>
      <w:r w:rsidR="00D0717C" w:rsidRPr="00006619">
        <w:rPr>
          <w:rFonts w:ascii="Liberation Serif" w:hAnsi="Liberation Serif"/>
          <w:sz w:val="23"/>
          <w:szCs w:val="23"/>
        </w:rPr>
        <w:t>rutnov</w:t>
      </w:r>
      <w:r>
        <w:rPr>
          <w:rFonts w:ascii="Liberation Serif" w:hAnsi="Liberation Serif"/>
          <w:sz w:val="23"/>
          <w:szCs w:val="23"/>
        </w:rPr>
        <w:t xml:space="preserve">ě dne: </w:t>
      </w:r>
      <w:r w:rsidR="001B76B3">
        <w:rPr>
          <w:rFonts w:ascii="Liberation Serif" w:hAnsi="Liberation Serif"/>
          <w:sz w:val="23"/>
          <w:szCs w:val="23"/>
        </w:rPr>
        <w:t>15</w:t>
      </w:r>
      <w:r>
        <w:rPr>
          <w:rFonts w:ascii="Liberation Serif" w:hAnsi="Liberation Serif"/>
          <w:sz w:val="23"/>
          <w:szCs w:val="23"/>
        </w:rPr>
        <w:t>.</w:t>
      </w:r>
      <w:r w:rsidR="001B76B3">
        <w:rPr>
          <w:rFonts w:ascii="Liberation Serif" w:hAnsi="Liberation Serif"/>
          <w:sz w:val="23"/>
          <w:szCs w:val="23"/>
        </w:rPr>
        <w:t>09</w:t>
      </w:r>
      <w:r>
        <w:rPr>
          <w:rFonts w:ascii="Liberation Serif" w:hAnsi="Liberation Serif"/>
          <w:sz w:val="23"/>
          <w:szCs w:val="23"/>
        </w:rPr>
        <w:t>.2023</w:t>
      </w:r>
    </w:p>
    <w:p w14:paraId="5580EB92" w14:textId="77777777" w:rsidR="0076526F" w:rsidRPr="006E1DA4" w:rsidRDefault="0076526F" w:rsidP="0076526F">
      <w:pPr>
        <w:pStyle w:val="Bezmezer"/>
      </w:pPr>
    </w:p>
    <w:p w14:paraId="4DDA1F92" w14:textId="77777777" w:rsidR="0076526F" w:rsidRPr="006E1DA4" w:rsidRDefault="0076526F" w:rsidP="0076526F">
      <w:pPr>
        <w:pStyle w:val="Bezmezer"/>
      </w:pPr>
    </w:p>
    <w:p w14:paraId="43FA1495" w14:textId="77777777" w:rsidR="0076526F" w:rsidRPr="006E1DA4" w:rsidRDefault="0076526F" w:rsidP="0076526F">
      <w:pPr>
        <w:pStyle w:val="Bezmezer"/>
      </w:pPr>
    </w:p>
    <w:p w14:paraId="6BF46B39" w14:textId="77777777" w:rsidR="0076526F" w:rsidRPr="006E1DA4" w:rsidRDefault="0076526F" w:rsidP="0076526F">
      <w:pPr>
        <w:pStyle w:val="Bezmezer"/>
      </w:pPr>
    </w:p>
    <w:p w14:paraId="1AC25468" w14:textId="77777777" w:rsidR="0076526F" w:rsidRPr="006E1DA4" w:rsidRDefault="0076526F" w:rsidP="0076526F">
      <w:pPr>
        <w:pStyle w:val="Bezmezer"/>
      </w:pPr>
    </w:p>
    <w:p w14:paraId="2C2CE66F" w14:textId="77777777" w:rsidR="0076526F" w:rsidRPr="006E1DA4" w:rsidRDefault="0076526F" w:rsidP="0076526F">
      <w:pPr>
        <w:pStyle w:val="Bezmezer"/>
      </w:pPr>
    </w:p>
    <w:p w14:paraId="51910332" w14:textId="77777777" w:rsidR="0076526F" w:rsidRPr="006E1DA4" w:rsidRDefault="0076526F" w:rsidP="0076526F">
      <w:pPr>
        <w:pStyle w:val="Bezmezer"/>
      </w:pPr>
    </w:p>
    <w:p w14:paraId="43346AF5" w14:textId="77777777" w:rsidR="0076526F" w:rsidRPr="006E1DA4" w:rsidRDefault="0076526F" w:rsidP="0076526F">
      <w:pPr>
        <w:pStyle w:val="Bezmezer"/>
      </w:pPr>
      <w:r w:rsidRPr="006E1DA4">
        <w:t xml:space="preserve">  ……………………………………….          …………………………………………………..</w:t>
      </w:r>
    </w:p>
    <w:p w14:paraId="4CF81205" w14:textId="77777777" w:rsidR="0076526F" w:rsidRPr="006E1DA4" w:rsidRDefault="0076526F" w:rsidP="0076526F">
      <w:pPr>
        <w:pStyle w:val="Bezmezer"/>
      </w:pPr>
      <w:r w:rsidRPr="006E1DA4">
        <w:t>Poskytovatel pracovnělékařských služeb</w:t>
      </w:r>
      <w:r w:rsidRPr="006E1DA4">
        <w:tab/>
      </w:r>
      <w:r w:rsidRPr="006E1DA4">
        <w:tab/>
      </w:r>
      <w:r w:rsidRPr="006E1DA4">
        <w:tab/>
        <w:t xml:space="preserve">       Zaměstnavatel</w:t>
      </w:r>
    </w:p>
    <w:p w14:paraId="63D81B90" w14:textId="719A51B3" w:rsidR="0076526F" w:rsidRPr="006E1DA4" w:rsidRDefault="0076526F" w:rsidP="0076526F">
      <w:pPr>
        <w:pStyle w:val="Bezmezer"/>
      </w:pPr>
      <w:r w:rsidRPr="006E1DA4">
        <w:t xml:space="preserve">                  PRAXTU s. r. o.    </w:t>
      </w:r>
      <w:r w:rsidRPr="006E1DA4">
        <w:tab/>
      </w:r>
      <w:r w:rsidRPr="006E1DA4">
        <w:tab/>
        <w:t xml:space="preserve">                    </w:t>
      </w:r>
      <w:r>
        <w:t xml:space="preserve">        </w:t>
      </w:r>
      <w:r w:rsidRPr="006E1DA4">
        <w:t>Pečovatelská služba Trutnov</w:t>
      </w:r>
    </w:p>
    <w:p w14:paraId="643E7A57" w14:textId="6881C124" w:rsidR="0075170E" w:rsidRPr="00006619" w:rsidRDefault="0076526F" w:rsidP="00E424D1">
      <w:pPr>
        <w:pStyle w:val="Bezmezer"/>
        <w:rPr>
          <w:rFonts w:ascii="Liberation Serif" w:hAnsi="Liberation Serif"/>
          <w:sz w:val="23"/>
          <w:szCs w:val="23"/>
        </w:rPr>
      </w:pPr>
      <w:r w:rsidRPr="006E1DA4">
        <w:t xml:space="preserve">         MUDr. Karolína Retková                                                  Bc. Roman Béla</w:t>
      </w:r>
    </w:p>
    <w:sectPr w:rsidR="0075170E" w:rsidRPr="00006619" w:rsidSect="0076526F">
      <w:type w:val="continuous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8D8D" w14:textId="77777777" w:rsidR="00555AE2" w:rsidRDefault="00555AE2" w:rsidP="00ED443C">
      <w:pPr>
        <w:spacing w:after="0" w:line="240" w:lineRule="auto"/>
      </w:pPr>
      <w:r>
        <w:separator/>
      </w:r>
    </w:p>
  </w:endnote>
  <w:endnote w:type="continuationSeparator" w:id="0">
    <w:p w14:paraId="34345DC2" w14:textId="77777777" w:rsidR="00555AE2" w:rsidRDefault="00555AE2" w:rsidP="00ED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413B" w14:textId="77777777" w:rsidR="00555AE2" w:rsidRDefault="00555AE2" w:rsidP="00ED443C">
      <w:pPr>
        <w:spacing w:after="0" w:line="240" w:lineRule="auto"/>
      </w:pPr>
      <w:r>
        <w:separator/>
      </w:r>
    </w:p>
  </w:footnote>
  <w:footnote w:type="continuationSeparator" w:id="0">
    <w:p w14:paraId="747A1407" w14:textId="77777777" w:rsidR="00555AE2" w:rsidRDefault="00555AE2" w:rsidP="00ED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95A"/>
    <w:multiLevelType w:val="multilevel"/>
    <w:tmpl w:val="9C26DC60"/>
    <w:lvl w:ilvl="0">
      <w:start w:val="4"/>
      <w:numFmt w:val="upperRoman"/>
      <w:lvlText w:val="%1."/>
      <w:lvlJc w:val="center"/>
      <w:pPr>
        <w:tabs>
          <w:tab w:val="num" w:pos="4536"/>
        </w:tabs>
        <w:ind w:left="720" w:firstLine="3816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681" w:hanging="39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9F4C72"/>
    <w:multiLevelType w:val="hybridMultilevel"/>
    <w:tmpl w:val="574EA86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11518">
    <w:abstractNumId w:val="0"/>
  </w:num>
  <w:num w:numId="2" w16cid:durableId="92592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37"/>
    <w:rsid w:val="00006619"/>
    <w:rsid w:val="00062B6F"/>
    <w:rsid w:val="00063A59"/>
    <w:rsid w:val="000B7CBD"/>
    <w:rsid w:val="001369A8"/>
    <w:rsid w:val="001B76B3"/>
    <w:rsid w:val="001C4800"/>
    <w:rsid w:val="0023361C"/>
    <w:rsid w:val="00260591"/>
    <w:rsid w:val="002A0E37"/>
    <w:rsid w:val="002A3773"/>
    <w:rsid w:val="002A46CB"/>
    <w:rsid w:val="00341323"/>
    <w:rsid w:val="003A647D"/>
    <w:rsid w:val="003A67C5"/>
    <w:rsid w:val="003C10EC"/>
    <w:rsid w:val="00452A36"/>
    <w:rsid w:val="00471DB0"/>
    <w:rsid w:val="00542897"/>
    <w:rsid w:val="00555AE2"/>
    <w:rsid w:val="00582D3A"/>
    <w:rsid w:val="00593CED"/>
    <w:rsid w:val="005E7C6D"/>
    <w:rsid w:val="0075170E"/>
    <w:rsid w:val="0076526F"/>
    <w:rsid w:val="007E4A3F"/>
    <w:rsid w:val="008C5ACC"/>
    <w:rsid w:val="009105DA"/>
    <w:rsid w:val="009B4CFB"/>
    <w:rsid w:val="00A6099C"/>
    <w:rsid w:val="00AA7233"/>
    <w:rsid w:val="00AD6E82"/>
    <w:rsid w:val="00AE3C7E"/>
    <w:rsid w:val="00B4144C"/>
    <w:rsid w:val="00B91A1B"/>
    <w:rsid w:val="00C50BE3"/>
    <w:rsid w:val="00C5653E"/>
    <w:rsid w:val="00CB4ABF"/>
    <w:rsid w:val="00D0717C"/>
    <w:rsid w:val="00D53E64"/>
    <w:rsid w:val="00DC3FD8"/>
    <w:rsid w:val="00DE2414"/>
    <w:rsid w:val="00E424D1"/>
    <w:rsid w:val="00EC59CB"/>
    <w:rsid w:val="00E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D71A"/>
  <w15:chartTrackingRefBased/>
  <w15:docId w15:val="{6A533182-7B0D-40AE-945B-1B8E684D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E3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ED443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Droid Sans Fallback" w:hAnsi="Times New Roman" w:cs="Calibri"/>
      <w:kern w:val="3"/>
      <w:sz w:val="24"/>
    </w:rPr>
  </w:style>
  <w:style w:type="paragraph" w:customStyle="1" w:styleId="Footnote">
    <w:name w:val="Footnote"/>
    <w:basedOn w:val="Standard"/>
    <w:rsid w:val="00ED443C"/>
    <w:pPr>
      <w:jc w:val="left"/>
    </w:pPr>
  </w:style>
  <w:style w:type="character" w:styleId="Znakapoznpodarou">
    <w:name w:val="footnote reference"/>
    <w:rsid w:val="00ED443C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DB0"/>
  </w:style>
  <w:style w:type="paragraph" w:styleId="Zpat">
    <w:name w:val="footer"/>
    <w:basedOn w:val="Normln"/>
    <w:link w:val="ZpatChar"/>
    <w:uiPriority w:val="99"/>
    <w:unhideWhenUsed/>
    <w:rsid w:val="0047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DB0"/>
  </w:style>
  <w:style w:type="paragraph" w:styleId="Textbubliny">
    <w:name w:val="Balloon Text"/>
    <w:basedOn w:val="Normln"/>
    <w:link w:val="TextbublinyChar"/>
    <w:uiPriority w:val="99"/>
    <w:semiHidden/>
    <w:unhideWhenUsed/>
    <w:rsid w:val="00A6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D64B-AD01-4B93-B450-9ED7B52D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Michaela Třeštíková</cp:lastModifiedBy>
  <cp:revision>8</cp:revision>
  <cp:lastPrinted>2023-09-04T08:11:00Z</cp:lastPrinted>
  <dcterms:created xsi:type="dcterms:W3CDTF">2023-04-30T17:41:00Z</dcterms:created>
  <dcterms:modified xsi:type="dcterms:W3CDTF">2023-09-04T12:37:00Z</dcterms:modified>
</cp:coreProperties>
</file>