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S/03298/OM/23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03298/OM/23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PPK-82a/84/23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Lafayettova 13, 77900 Olomouc</w:t>
      </w:r>
    </w:p>
    <w:p w14:paraId="506124F2" w14:textId="35BD2E88"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9C2DF9">
        <w:rPr>
          <w:rFonts w:ascii="Arial" w:hAnsi="Arial" w:cs="Arial"/>
        </w:rPr>
        <w:t>xxx</w:t>
      </w:r>
    </w:p>
    <w:p w14:paraId="39D33859" w14:textId="7D3064E8"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9C2DF9">
        <w:rPr>
          <w:rFonts w:ascii="Arial" w:hAnsi="Arial" w:cs="Arial"/>
        </w:rPr>
        <w:t>xxx</w:t>
      </w:r>
    </w:p>
    <w:p w14:paraId="77257F67" w14:textId="5ED3D5BC"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9C2DF9">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2707DE" w:rsidRDefault="00BA4C51" w:rsidP="00BB63BC">
      <w:pPr>
        <w:spacing w:after="0" w:line="240" w:lineRule="auto"/>
        <w:rPr>
          <w:rFonts w:ascii="Arial" w:hAnsi="Arial" w:cs="Arial"/>
          <w:b/>
        </w:rPr>
      </w:pPr>
      <w:r w:rsidRPr="002707DE">
        <w:rPr>
          <w:rFonts w:ascii="Arial" w:hAnsi="Arial" w:cs="Arial"/>
          <w:b/>
        </w:rPr>
        <w:t>Škráček Jan</w:t>
      </w:r>
    </w:p>
    <w:p w14:paraId="70EEF6E2" w14:textId="77777777" w:rsidR="00BA4C51" w:rsidRPr="002707DE" w:rsidRDefault="00BA4C51" w:rsidP="00BB63BC">
      <w:pPr>
        <w:spacing w:after="0" w:line="240" w:lineRule="auto"/>
        <w:rPr>
          <w:rFonts w:ascii="Arial" w:hAnsi="Arial" w:cs="Arial"/>
        </w:rPr>
      </w:pPr>
      <w:r w:rsidRPr="002707DE">
        <w:rPr>
          <w:rFonts w:ascii="Arial" w:hAnsi="Arial" w:cs="Arial"/>
        </w:rPr>
        <w:t>IČO: 02808706</w:t>
      </w:r>
    </w:p>
    <w:p w14:paraId="1A822202" w14:textId="77777777" w:rsidR="00BA4C51" w:rsidRPr="002707DE" w:rsidRDefault="00B97286" w:rsidP="00BB63BC">
      <w:pPr>
        <w:spacing w:after="0" w:line="240" w:lineRule="auto"/>
        <w:rPr>
          <w:rFonts w:ascii="Arial" w:hAnsi="Arial" w:cs="Arial"/>
        </w:rPr>
      </w:pPr>
      <w:r w:rsidRPr="002707DE">
        <w:rPr>
          <w:rFonts w:ascii="Arial" w:hAnsi="Arial" w:cs="Arial"/>
        </w:rPr>
        <w:t>Adresa sídla</w:t>
      </w:r>
      <w:r w:rsidR="00BA4C51" w:rsidRPr="002707DE">
        <w:rPr>
          <w:rFonts w:ascii="Arial" w:hAnsi="Arial" w:cs="Arial"/>
        </w:rPr>
        <w:t>: Bělkovice - Lašťany 247, 78316 Bělkovice-Lašťany</w:t>
      </w:r>
    </w:p>
    <w:p w14:paraId="0D5F5B68" w14:textId="3EA79399" w:rsidR="00BA4C51" w:rsidRPr="002707DE" w:rsidRDefault="00BA4C51" w:rsidP="00BB63BC">
      <w:pPr>
        <w:spacing w:after="0" w:line="240" w:lineRule="auto"/>
        <w:rPr>
          <w:rFonts w:ascii="Arial" w:hAnsi="Arial" w:cs="Arial"/>
        </w:rPr>
      </w:pPr>
      <w:r w:rsidRPr="002707DE">
        <w:rPr>
          <w:rFonts w:ascii="Arial" w:hAnsi="Arial" w:cs="Arial"/>
        </w:rPr>
        <w:t xml:space="preserve">Zastoupená: </w:t>
      </w:r>
      <w:r w:rsidR="009C2DF9">
        <w:rPr>
          <w:rFonts w:ascii="Arial" w:hAnsi="Arial" w:cs="Arial"/>
        </w:rPr>
        <w:t>xxx</w:t>
      </w:r>
    </w:p>
    <w:p w14:paraId="1E424C7F" w14:textId="669057A0" w:rsidR="00BA4C51" w:rsidRPr="002707DE" w:rsidRDefault="00BA4C51" w:rsidP="00BB63BC">
      <w:pPr>
        <w:spacing w:after="0" w:line="240" w:lineRule="auto"/>
        <w:rPr>
          <w:rFonts w:ascii="Arial" w:hAnsi="Arial" w:cs="Arial"/>
        </w:rPr>
      </w:pPr>
      <w:r w:rsidRPr="002707DE">
        <w:rPr>
          <w:rFonts w:ascii="Arial" w:hAnsi="Arial" w:cs="Arial"/>
        </w:rPr>
        <w:t>Bankovní spojení:</w:t>
      </w:r>
      <w:r w:rsidR="009C2DF9">
        <w:rPr>
          <w:rFonts w:ascii="Arial" w:hAnsi="Arial" w:cs="Arial"/>
        </w:rPr>
        <w:t>xxx</w:t>
      </w:r>
    </w:p>
    <w:p w14:paraId="707D61F3" w14:textId="50256110" w:rsidR="00BA4C51" w:rsidRPr="002707DE" w:rsidRDefault="00BA4C51" w:rsidP="00BB63BC">
      <w:pPr>
        <w:spacing w:after="0" w:line="240" w:lineRule="auto"/>
        <w:rPr>
          <w:rFonts w:ascii="Arial" w:hAnsi="Arial" w:cs="Arial"/>
        </w:rPr>
      </w:pPr>
      <w:r w:rsidRPr="002707DE">
        <w:rPr>
          <w:rFonts w:ascii="Arial" w:hAnsi="Arial" w:cs="Arial"/>
        </w:rPr>
        <w:t>Email:</w:t>
      </w:r>
      <w:r w:rsidR="00E711D3" w:rsidRPr="002707DE">
        <w:rPr>
          <w:rFonts w:ascii="Arial" w:hAnsi="Arial" w:cs="Arial"/>
        </w:rPr>
        <w:t xml:space="preserve"> </w:t>
      </w:r>
      <w:r w:rsidR="009C2DF9">
        <w:rPr>
          <w:rFonts w:ascii="Arial" w:hAnsi="Arial" w:cs="Arial"/>
        </w:rPr>
        <w:t>xxx</w:t>
      </w:r>
    </w:p>
    <w:p w14:paraId="1523A1DD" w14:textId="148E6143" w:rsidR="00BA4C51" w:rsidRPr="00C264BF" w:rsidRDefault="00BA4C51" w:rsidP="00BB63BC">
      <w:pPr>
        <w:spacing w:after="0" w:line="240" w:lineRule="auto"/>
        <w:rPr>
          <w:rFonts w:ascii="Arial" w:hAnsi="Arial" w:cs="Arial"/>
        </w:rPr>
      </w:pPr>
      <w:r w:rsidRPr="002707DE">
        <w:rPr>
          <w:rFonts w:ascii="Arial" w:hAnsi="Arial" w:cs="Arial"/>
        </w:rPr>
        <w:t>Telefon:</w:t>
      </w:r>
      <w:r w:rsidR="00E711D3" w:rsidRPr="002707DE">
        <w:rPr>
          <w:rFonts w:ascii="Arial" w:hAnsi="Arial" w:cs="Arial"/>
        </w:rPr>
        <w:t xml:space="preserve"> </w:t>
      </w:r>
      <w:r w:rsidR="009C2DF9">
        <w:rPr>
          <w:rFonts w:ascii="Arial" w:hAnsi="Arial" w:cs="Arial"/>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Výroba a instalace 10 hraničníků CHKO, likvidace 10 starých prvků NI. Výroba a instalace 8 označení památných stromů.</w:t>
      </w:r>
    </w:p>
    <w:p w14:paraId="4C26D165" w14:textId="56906F55" w:rsidR="00BA4C51" w:rsidRPr="00C264BF" w:rsidRDefault="00BA4C51" w:rsidP="006066C8">
      <w:pPr>
        <w:pStyle w:val="Nadpis2"/>
        <w:numPr>
          <w:ilvl w:val="0"/>
          <w:numId w:val="0"/>
        </w:numPr>
      </w:pP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PPK-82a/84/23.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85 320,-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85 320,-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E0C03CA"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6066C8">
        <w:t xml:space="preserve"> </w:t>
      </w:r>
      <w:r w:rsidRPr="00C264BF">
        <w:t>11. kalendářního roku) na základě předávacího protokolu (nebo na základě protokolu o kontrole dle čl. 6.2) na adresu: Lafayettova 13, 77900 Olomouc.</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lastRenderedPageBreak/>
        <w:br/>
      </w:r>
      <w:r w:rsidR="00BA4C51" w:rsidRPr="00C264BF">
        <w:t>Doba a místo plnění</w:t>
      </w:r>
    </w:p>
    <w:p w14:paraId="70BA0710" w14:textId="78BBD871" w:rsidR="00BA4C51" w:rsidRPr="00C264BF" w:rsidRDefault="00BA4C51" w:rsidP="00820E79">
      <w:pPr>
        <w:pStyle w:val="Nadpis2"/>
      </w:pPr>
      <w:r w:rsidRPr="00C264BF">
        <w:t>Zhotovitel se zavazuje provést dílo a předat jej objednateli nejpozději do: 3.</w:t>
      </w:r>
      <w:r w:rsidR="006066C8">
        <w:t xml:space="preserve"> </w:t>
      </w:r>
      <w:r w:rsidRPr="00C264BF">
        <w:t>11.</w:t>
      </w:r>
      <w:r w:rsidR="006066C8">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CHKO Litovelské POmoraví.</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02291AC1" w14:textId="77777777" w:rsidR="006066C8" w:rsidRDefault="006066C8" w:rsidP="006066C8">
      <w:pPr>
        <w:pStyle w:val="Nadpis2"/>
      </w:pPr>
      <w:r w:rsidRPr="00C264BF">
        <w:t xml:space="preserve">Realizace díla zahrnuje mj. tyto činnosti: </w:t>
      </w:r>
      <w:r>
        <w:t>vjezd mimo silnice a místní komunikace na území CHKO</w:t>
      </w:r>
      <w:r w:rsidRPr="00C264BF">
        <w:t xml:space="preserve">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t> </w:t>
      </w:r>
      <w:r w:rsidRPr="00C264BF">
        <w:t xml:space="preserve">souladu s cíli ochrany zvláště chráněných území. Na provádění činností zhotovitelem se tak v </w:t>
      </w:r>
      <w:r w:rsidRPr="00441D54">
        <w:t xml:space="preserve">souladu </w:t>
      </w:r>
      <w:r>
        <w:t>s § 90 odst. 20 písm. a</w:t>
      </w:r>
      <w:r w:rsidRPr="00441D54">
        <w:rPr>
          <w:color w:val="000000" w:themeColor="text1"/>
        </w:rPr>
        <w:t>) zákona č</w:t>
      </w:r>
      <w:r w:rsidRPr="00C264BF">
        <w:t>. 114/1992 Sb., o ochraně přírody a krajiny, v platném znění (dále jen „ZOPK“), nevztahuj</w:t>
      </w:r>
      <w:r>
        <w:t>e</w:t>
      </w:r>
      <w:r w:rsidRPr="00C264BF">
        <w:t xml:space="preserve"> zákaz dle</w:t>
      </w:r>
      <w:r>
        <w:t xml:space="preserve"> </w:t>
      </w:r>
      <w:r w:rsidRPr="00C264BF">
        <w:t>§ 26</w:t>
      </w:r>
      <w:r>
        <w:t xml:space="preserve"> odst. 1 písm. c) </w:t>
      </w:r>
      <w:r w:rsidRPr="00C264BF">
        <w:t>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lastRenderedPageBreak/>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297A37D6" w:rsidR="00BA4C51" w:rsidRPr="00C264BF" w:rsidRDefault="00BA4C51" w:rsidP="00B5182A">
      <w:pPr>
        <w:pStyle w:val="Nadpis2"/>
      </w:pPr>
      <w:r w:rsidRPr="00C264BF">
        <w:t xml:space="preserve">Zhotovitel poskytuje na dílo záruku v délce </w:t>
      </w:r>
      <w:r w:rsidR="004878E7">
        <w:t>1</w:t>
      </w:r>
      <w:r w:rsidRPr="00C264BF">
        <w:t>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lastRenderedPageBreak/>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PPK-82a/84/23.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4E3C4B65" w:rsidR="00890973" w:rsidRDefault="008B5507" w:rsidP="00890973">
            <w:pPr>
              <w:jc w:val="center"/>
              <w:rPr>
                <w:rFonts w:ascii="Arial" w:hAnsi="Arial" w:cs="Arial"/>
              </w:rPr>
            </w:pPr>
            <w:r>
              <w:rPr>
                <w:rFonts w:ascii="Arial" w:hAnsi="Arial" w:cs="Arial"/>
              </w:rPr>
              <w:t>xxx</w:t>
            </w:r>
            <w:bookmarkStart w:id="0" w:name="_GoBack"/>
            <w:bookmarkEnd w:id="0"/>
          </w:p>
        </w:tc>
        <w:tc>
          <w:tcPr>
            <w:tcW w:w="4633" w:type="dxa"/>
            <w:gridSpan w:val="2"/>
            <w:vAlign w:val="bottom"/>
          </w:tcPr>
          <w:p w14:paraId="2300E89C" w14:textId="67E7547A" w:rsidR="00890973" w:rsidRDefault="008B5507" w:rsidP="00890973">
            <w:pPr>
              <w:jc w:val="center"/>
              <w:rPr>
                <w:rFonts w:ascii="Arial" w:hAnsi="Arial" w:cs="Arial"/>
              </w:rPr>
            </w:pPr>
            <w:r>
              <w:rPr>
                <w:rFonts w:ascii="Arial" w:hAnsi="Arial" w:cs="Arial"/>
              </w:rPr>
              <w:t>xxx</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2707DE"/>
    <w:rsid w:val="00305126"/>
    <w:rsid w:val="0037433A"/>
    <w:rsid w:val="004878E7"/>
    <w:rsid w:val="00594EA3"/>
    <w:rsid w:val="006066C8"/>
    <w:rsid w:val="006424FA"/>
    <w:rsid w:val="00656982"/>
    <w:rsid w:val="0066635D"/>
    <w:rsid w:val="006F3682"/>
    <w:rsid w:val="00792807"/>
    <w:rsid w:val="007B65FA"/>
    <w:rsid w:val="00820E79"/>
    <w:rsid w:val="00890973"/>
    <w:rsid w:val="008B5507"/>
    <w:rsid w:val="009C2DF9"/>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711D3"/>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1694</Words>
  <Characters>9996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6</cp:revision>
  <dcterms:created xsi:type="dcterms:W3CDTF">2023-09-23T13:07:00Z</dcterms:created>
  <dcterms:modified xsi:type="dcterms:W3CDTF">2023-10-09T12:12:00Z</dcterms:modified>
</cp:coreProperties>
</file>