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7221200098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ČEZ,</w:t>
      </w:r>
      <w:r>
        <w:rPr>
          <w:spacing w:val="-5"/>
        </w:rPr>
        <w:t> </w:t>
      </w:r>
      <w:r>
        <w:rPr/>
        <w:t>a.</w:t>
      </w:r>
      <w:r>
        <w:rPr>
          <w:spacing w:val="-4"/>
        </w:rPr>
        <w:t> </w:t>
      </w:r>
      <w:r>
        <w:rPr>
          <w:spacing w:val="-5"/>
        </w:rPr>
        <w:t>s.</w:t>
      </w:r>
    </w:p>
    <w:p>
      <w:pPr>
        <w:pStyle w:val="BodyText"/>
        <w:spacing w:before="1"/>
        <w:ind w:left="102"/>
      </w:pPr>
      <w:r>
        <w:rPr/>
        <w:t>obchodní společnost zapsaná v obchodním rejstříku vedeném Městským soudem v Praze, oddíl B, vložka </w:t>
      </w:r>
      <w:r>
        <w:rPr>
          <w:spacing w:val="-4"/>
        </w:rPr>
        <w:t>1581</w:t>
      </w:r>
    </w:p>
    <w:p>
      <w:pPr>
        <w:pStyle w:val="BodyText"/>
        <w:tabs>
          <w:tab w:pos="2982" w:val="left" w:leader="none"/>
        </w:tabs>
        <w:spacing w:line="264" w:lineRule="exact"/>
        <w:ind w:left="102"/>
      </w:pPr>
      <w:r>
        <w:rPr/>
        <w:t>se</w:t>
      </w:r>
      <w:r>
        <w:rPr>
          <w:spacing w:val="-5"/>
        </w:rPr>
        <w:t> </w:t>
      </w:r>
      <w:r>
        <w:rPr>
          <w:spacing w:val="-2"/>
        </w:rPr>
        <w:t>sídlem:</w:t>
      </w:r>
      <w:r>
        <w:rPr/>
        <w:tab/>
        <w:t>Duhová</w:t>
      </w:r>
      <w:r>
        <w:rPr>
          <w:spacing w:val="-7"/>
        </w:rPr>
        <w:t> </w:t>
      </w:r>
      <w:r>
        <w:rPr/>
        <w:t>2/1444,</w:t>
      </w:r>
      <w:r>
        <w:rPr>
          <w:spacing w:val="-7"/>
        </w:rPr>
        <w:t> </w:t>
      </w:r>
      <w:r>
        <w:rPr/>
        <w:t>Michle,</w:t>
      </w:r>
      <w:r>
        <w:rPr>
          <w:spacing w:val="-7"/>
        </w:rPr>
        <w:t> </w:t>
      </w:r>
      <w:r>
        <w:rPr/>
        <w:t>140</w:t>
      </w:r>
      <w:r>
        <w:rPr>
          <w:spacing w:val="-5"/>
        </w:rPr>
        <w:t> </w:t>
      </w:r>
      <w:r>
        <w:rPr/>
        <w:t>53</w:t>
      </w:r>
      <w:r>
        <w:rPr>
          <w:spacing w:val="-5"/>
        </w:rPr>
        <w:t> </w:t>
      </w:r>
      <w:r>
        <w:rPr/>
        <w:t>Praha</w:t>
      </w:r>
      <w:r>
        <w:rPr>
          <w:spacing w:val="-8"/>
        </w:rPr>
        <w:t> </w:t>
      </w:r>
      <w:r>
        <w:rPr>
          <w:spacing w:val="-10"/>
        </w:rPr>
        <w:t>4</w:t>
      </w:r>
    </w:p>
    <w:p>
      <w:pPr>
        <w:pStyle w:val="BodyText"/>
        <w:tabs>
          <w:tab w:pos="2982" w:val="left" w:leader="none"/>
        </w:tabs>
        <w:ind w:left="102"/>
      </w:pPr>
      <w:r>
        <w:rPr>
          <w:spacing w:val="-4"/>
        </w:rPr>
        <w:t>IČO:</w:t>
      </w:r>
      <w:r>
        <w:rPr>
          <w:rFonts w:ascii="Times New Roman" w:hAnsi="Times New Roman"/>
        </w:rPr>
        <w:tab/>
      </w:r>
      <w:r>
        <w:rPr>
          <w:spacing w:val="-2"/>
        </w:rPr>
        <w:t>45274649</w:t>
      </w:r>
    </w:p>
    <w:p>
      <w:pPr>
        <w:pStyle w:val="BodyText"/>
        <w:tabs>
          <w:tab w:pos="2982" w:val="left" w:leader="none"/>
        </w:tabs>
        <w:ind w:left="2982" w:right="284" w:hanging="2881"/>
      </w:pPr>
      <w:r>
        <w:rPr>
          <w:spacing w:val="-2"/>
        </w:rPr>
        <w:t>zastoupená:</w:t>
      </w:r>
      <w:r>
        <w:rPr/>
        <w:tab/>
        <w:t>JUDr.</w:t>
      </w:r>
      <w:r>
        <w:rPr>
          <w:spacing w:val="-4"/>
        </w:rPr>
        <w:t> </w:t>
      </w:r>
      <w:r>
        <w:rPr/>
        <w:t>Zuzanou</w:t>
      </w:r>
      <w:r>
        <w:rPr>
          <w:spacing w:val="-3"/>
        </w:rPr>
        <w:t> </w:t>
      </w:r>
      <w:r>
        <w:rPr/>
        <w:t>K</w:t>
      </w:r>
      <w:r>
        <w:rPr>
          <w:spacing w:val="-3"/>
        </w:rPr>
        <w:t> </w:t>
      </w:r>
      <w:r>
        <w:rPr/>
        <w:t>r e</w:t>
      </w:r>
      <w:r>
        <w:rPr>
          <w:spacing w:val="-4"/>
        </w:rPr>
        <w:t> </w:t>
      </w:r>
      <w:r>
        <w:rPr/>
        <w:t>j</w:t>
      </w:r>
      <w:r>
        <w:rPr>
          <w:spacing w:val="-4"/>
        </w:rPr>
        <w:t> </w:t>
      </w:r>
      <w:r>
        <w:rPr/>
        <w:t>č</w:t>
      </w:r>
      <w:r>
        <w:rPr>
          <w:spacing w:val="-4"/>
        </w:rPr>
        <w:t> </w:t>
      </w:r>
      <w:r>
        <w:rPr/>
        <w:t>i</w:t>
      </w:r>
      <w:r>
        <w:rPr>
          <w:spacing w:val="-3"/>
        </w:rPr>
        <w:t> </w:t>
      </w:r>
      <w:r>
        <w:rPr/>
        <w:t>ř</w:t>
      </w:r>
      <w:r>
        <w:rPr>
          <w:spacing w:val="-3"/>
        </w:rPr>
        <w:t> </w:t>
      </w:r>
      <w:r>
        <w:rPr/>
        <w:t>í k</w:t>
      </w:r>
      <w:r>
        <w:rPr>
          <w:spacing w:val="-4"/>
        </w:rPr>
        <w:t> </w:t>
      </w:r>
      <w:r>
        <w:rPr/>
        <w:t>o</w:t>
      </w:r>
      <w:r>
        <w:rPr>
          <w:spacing w:val="-3"/>
        </w:rPr>
        <w:t> </w:t>
      </w:r>
      <w:r>
        <w:rPr/>
        <w:t>v</w:t>
      </w:r>
      <w:r>
        <w:rPr>
          <w:spacing w:val="-2"/>
        </w:rPr>
        <w:t> </w:t>
      </w:r>
      <w:r>
        <w:rPr/>
        <w:t>o</w:t>
      </w:r>
      <w:r>
        <w:rPr>
          <w:spacing w:val="-3"/>
        </w:rPr>
        <w:t> </w:t>
      </w:r>
      <w:r>
        <w:rPr/>
        <w:t>u,</w:t>
      </w:r>
      <w:r>
        <w:rPr>
          <w:spacing w:val="-3"/>
        </w:rPr>
        <w:t> </w:t>
      </w:r>
      <w:r>
        <w:rPr/>
        <w:t>zaměstnankyní</w:t>
      </w:r>
      <w:r>
        <w:rPr>
          <w:spacing w:val="-4"/>
        </w:rPr>
        <w:t> </w:t>
      </w:r>
      <w:r>
        <w:rPr/>
        <w:t>společnosti</w:t>
      </w:r>
      <w:r>
        <w:rPr>
          <w:spacing w:val="-4"/>
        </w:rPr>
        <w:t> </w:t>
      </w:r>
      <w:r>
        <w:rPr/>
        <w:t>ČEZ,</w:t>
      </w:r>
      <w:r>
        <w:rPr>
          <w:spacing w:val="-4"/>
        </w:rPr>
        <w:t> </w:t>
      </w:r>
      <w:r>
        <w:rPr/>
        <w:t>a.s. na základě plné moci ze dne 20. 5. 2021</w:t>
      </w:r>
    </w:p>
    <w:p>
      <w:pPr>
        <w:pStyle w:val="BodyText"/>
        <w:tabs>
          <w:tab w:pos="2982" w:val="left" w:leader="none"/>
        </w:tabs>
        <w:spacing w:before="1"/>
        <w:ind w:left="102"/>
      </w:pPr>
      <w:r>
        <w:rPr/>
        <w:t>bankovní</w:t>
      </w:r>
      <w:r>
        <w:rPr>
          <w:spacing w:val="-10"/>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line="477" w:lineRule="auto" w:before="1"/>
        <w:ind w:left="102" w:right="5262"/>
      </w:pPr>
      <w:r>
        <w:rPr/>
        <w:t>číslo účtu:</w:t>
        <w:tab/>
      </w:r>
      <w:r>
        <w:rPr>
          <w:spacing w:val="-2"/>
        </w:rPr>
        <w:t>71504011/0100 </w:t>
      </w:r>
      <w:r>
        <w:rPr/>
        <w:t>(dále jen „příjemce podpory“)</w:t>
      </w:r>
    </w:p>
    <w:p>
      <w:pPr>
        <w:pStyle w:val="BodyText"/>
        <w:spacing w:before="4"/>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spacing w:before="1"/>
        <w:ind w:left="3135" w:right="3148"/>
      </w:pPr>
      <w:r>
        <w:rPr/>
        <w:t>Předmět</w:t>
      </w:r>
      <w:r>
        <w:rPr>
          <w:spacing w:val="-12"/>
        </w:rPr>
        <w:t> </w:t>
      </w:r>
      <w:r>
        <w:rPr>
          <w:spacing w:val="-2"/>
        </w:rPr>
        <w:t>smlouvy</w:t>
      </w:r>
    </w:p>
    <w:p>
      <w:pPr>
        <w:pStyle w:val="BodyText"/>
        <w:spacing w:before="11"/>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7221200098 o poskytnutí finančních prostředků ze Státního fondu životního prostředí ČR ze dne 11. 4. 2023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2/2022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pPr>
    </w:p>
    <w:p>
      <w:pPr>
        <w:pStyle w:val="BodyText"/>
        <w:spacing w:before="12"/>
        <w:rPr>
          <w:sz w:val="18"/>
        </w:rPr>
      </w:pPr>
    </w:p>
    <w:p>
      <w:pPr>
        <w:pStyle w:val="ListParagraph"/>
        <w:numPr>
          <w:ilvl w:val="0"/>
          <w:numId w:val="1"/>
        </w:numPr>
        <w:tabs>
          <w:tab w:pos="386" w:val="left" w:leader="none"/>
        </w:tabs>
        <w:spacing w:line="240" w:lineRule="auto" w:before="100"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18"/>
        <w:ind w:left="3297"/>
        <w:jc w:val="left"/>
      </w:pPr>
      <w:r>
        <w:rPr/>
        <w:t>„FVE</w:t>
      </w:r>
      <w:r>
        <w:rPr>
          <w:spacing w:val="-8"/>
        </w:rPr>
        <w:t> </w:t>
      </w:r>
      <w:r>
        <w:rPr/>
        <w:t>Komárov</w:t>
      </w:r>
      <w:r>
        <w:rPr>
          <w:spacing w:val="-7"/>
        </w:rPr>
        <w:t> </w:t>
      </w:r>
      <w:r>
        <w:rPr/>
        <w:t>u</w:t>
      </w:r>
      <w:r>
        <w:rPr>
          <w:spacing w:val="-4"/>
        </w:rPr>
        <w:t> </w:t>
      </w:r>
      <w:r>
        <w:rPr/>
        <w:t>Dvora</w:t>
      </w:r>
      <w:r>
        <w:rPr>
          <w:spacing w:val="-6"/>
        </w:rPr>
        <w:t> </w:t>
      </w:r>
      <w:r>
        <w:rPr>
          <w:spacing w:val="-2"/>
        </w:rPr>
        <w:t>Králové“</w:t>
      </w:r>
    </w:p>
    <w:p>
      <w:pPr>
        <w:pStyle w:val="BodyText"/>
        <w:spacing w:before="120"/>
        <w:ind w:left="385"/>
        <w:jc w:val="both"/>
      </w:pPr>
      <w:r>
        <w:rPr/>
        <w:t>(dále</w:t>
      </w:r>
      <w:r>
        <w:rPr>
          <w:spacing w:val="-6"/>
        </w:rPr>
        <w:t> </w:t>
      </w:r>
      <w:r>
        <w:rPr/>
        <w:t>jen</w:t>
      </w:r>
      <w:r>
        <w:rPr>
          <w:spacing w:val="-5"/>
        </w:rPr>
        <w:t> </w:t>
      </w:r>
      <w:r>
        <w:rPr/>
        <w:t>„projekt“</w:t>
      </w:r>
      <w:r>
        <w:rPr>
          <w:spacing w:val="-5"/>
        </w:rPr>
        <w:t> </w:t>
      </w:r>
      <w:r>
        <w:rPr/>
        <w:t>nebo</w:t>
      </w:r>
      <w:r>
        <w:rPr>
          <w:spacing w:val="-4"/>
        </w:rPr>
        <w:t> </w:t>
      </w:r>
      <w:r>
        <w:rPr>
          <w:spacing w:val="-2"/>
        </w:rPr>
        <w:t>„akce“).</w:t>
      </w:r>
    </w:p>
    <w:p>
      <w:pPr>
        <w:pStyle w:val="ListParagraph"/>
        <w:numPr>
          <w:ilvl w:val="0"/>
          <w:numId w:val="1"/>
        </w:numPr>
        <w:tabs>
          <w:tab w:pos="386" w:val="left" w:leader="none"/>
        </w:tabs>
        <w:spacing w:line="240" w:lineRule="auto" w:before="120" w:after="0"/>
        <w:ind w:left="385" w:right="116"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3"/>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9"/>
          <w:sz w:val="20"/>
        </w:rPr>
        <w:t> </w:t>
      </w:r>
      <w:r>
        <w:rPr>
          <w:sz w:val="20"/>
        </w:rPr>
        <w:t>výjimkách),</w:t>
      </w:r>
      <w:r>
        <w:rPr>
          <w:spacing w:val="-11"/>
          <w:sz w:val="20"/>
        </w:rPr>
        <w:t> </w:t>
      </w:r>
      <w:r>
        <w:rPr>
          <w:sz w:val="20"/>
        </w:rPr>
        <w:t>zveřejněném</w:t>
      </w:r>
      <w:r>
        <w:rPr>
          <w:spacing w:val="-13"/>
          <w:sz w:val="20"/>
        </w:rPr>
        <w:t> </w:t>
      </w:r>
      <w:r>
        <w:rPr>
          <w:sz w:val="20"/>
        </w:rPr>
        <w:t>v</w:t>
      </w:r>
      <w:r>
        <w:rPr>
          <w:spacing w:val="-11"/>
          <w:sz w:val="20"/>
        </w:rPr>
        <w:t> </w:t>
      </w:r>
      <w:r>
        <w:rPr>
          <w:sz w:val="20"/>
        </w:rPr>
        <w:t>Úředním</w:t>
      </w:r>
      <w:r>
        <w:rPr>
          <w:spacing w:val="-13"/>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pPr>
    </w:p>
    <w:p>
      <w:pPr>
        <w:pStyle w:val="Heading1"/>
        <w:spacing w:before="1"/>
        <w:ind w:left="3143" w:right="2799"/>
      </w:pPr>
      <w:r>
        <w:rPr>
          <w:spacing w:val="-5"/>
        </w:rPr>
        <w:t>II.</w:t>
      </w:r>
    </w:p>
    <w:p>
      <w:pPr>
        <w:pStyle w:val="Heading2"/>
        <w:ind w:left="3143" w:right="2798"/>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1" w:after="0"/>
        <w:ind w:left="385" w:right="112"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28</w:t>
      </w:r>
      <w:r>
        <w:rPr>
          <w:b/>
          <w:spacing w:val="-2"/>
          <w:sz w:val="20"/>
        </w:rPr>
        <w:t> </w:t>
      </w:r>
      <w:r>
        <w:rPr>
          <w:b/>
          <w:sz w:val="20"/>
        </w:rPr>
        <w:t>449</w:t>
      </w:r>
      <w:r>
        <w:rPr>
          <w:b/>
          <w:spacing w:val="-3"/>
          <w:sz w:val="20"/>
        </w:rPr>
        <w:t> </w:t>
      </w:r>
      <w:r>
        <w:rPr>
          <w:b/>
          <w:sz w:val="20"/>
        </w:rPr>
        <w:t>657,60 Kč </w:t>
      </w:r>
      <w:r>
        <w:rPr>
          <w:sz w:val="20"/>
        </w:rPr>
        <w:t>(slovy: dvacet osm milionů čtyři sta čtyřicet devět tisíc šest set padesát sedm korun českých a šedesát haléřů).</w:t>
      </w:r>
    </w:p>
    <w:p>
      <w:pPr>
        <w:pStyle w:val="ListParagraph"/>
        <w:numPr>
          <w:ilvl w:val="0"/>
          <w:numId w:val="2"/>
        </w:numPr>
        <w:tabs>
          <w:tab w:pos="386" w:val="left" w:leader="none"/>
        </w:tabs>
        <w:spacing w:line="240" w:lineRule="auto" w:before="118" w:after="0"/>
        <w:ind w:left="385" w:right="111" w:hanging="284"/>
        <w:jc w:val="both"/>
        <w:rPr>
          <w:sz w:val="20"/>
        </w:rPr>
      </w:pPr>
      <w:r>
        <w:rPr>
          <w:sz w:val="20"/>
        </w:rPr>
        <w:t>Základ pro stanovení podpory odpovídá způsobilým výdajům stanoveným Fondem dle žádosti a jejích příloh a činí 121 144 661,00 Kč.</w:t>
      </w:r>
    </w:p>
    <w:p>
      <w:pPr>
        <w:pStyle w:val="ListParagraph"/>
        <w:numPr>
          <w:ilvl w:val="0"/>
          <w:numId w:val="2"/>
        </w:numPr>
        <w:tabs>
          <w:tab w:pos="386" w:val="left" w:leader="none"/>
        </w:tabs>
        <w:spacing w:line="240" w:lineRule="auto" w:before="121" w:after="0"/>
        <w:ind w:left="385" w:right="0" w:hanging="280"/>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1"/>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12"/>
        <w:rPr>
          <w:b/>
          <w:sz w:val="19"/>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pPr>
    </w:p>
    <w:p>
      <w:pPr>
        <w:pStyle w:val="Heading1"/>
        <w:spacing w:line="265" w:lineRule="exact" w:before="1"/>
        <w:ind w:left="3140"/>
      </w:pPr>
      <w:r>
        <w:rPr>
          <w:spacing w:val="-5"/>
        </w:rPr>
        <w:t>IV.</w:t>
      </w:r>
    </w:p>
    <w:p>
      <w:pPr>
        <w:pStyle w:val="Heading2"/>
        <w:spacing w:line="265" w:lineRule="exact"/>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 účel akce „FVE Komárov u Dvora Králové“ tím, že akce bude provedena v souladu s</w:t>
      </w:r>
      <w:r>
        <w:rPr>
          <w:spacing w:val="-1"/>
          <w:sz w:val="20"/>
        </w:rPr>
        <w:t> </w:t>
      </w:r>
      <w:r>
        <w:rPr>
          <w:sz w:val="20"/>
        </w:rPr>
        <w:t>Výzvou,</w:t>
      </w:r>
      <w:r>
        <w:rPr>
          <w:spacing w:val="40"/>
          <w:sz w:val="20"/>
        </w:rPr>
        <w:t> </w:t>
      </w:r>
      <w:r>
        <w:rPr>
          <w:sz w:val="20"/>
        </w:rPr>
        <w:t>žádostí o podporu a jejími přílohami a touto Smlouvou,</w:t>
      </w:r>
    </w:p>
    <w:p>
      <w:pPr>
        <w:pStyle w:val="ListParagraph"/>
        <w:numPr>
          <w:ilvl w:val="1"/>
          <w:numId w:val="4"/>
        </w:numPr>
        <w:tabs>
          <w:tab w:pos="746" w:val="left" w:leader="none"/>
        </w:tabs>
        <w:spacing w:line="240" w:lineRule="auto" w:before="1" w:after="0"/>
        <w:ind w:left="745" w:right="113"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1"/>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w:t>
      </w:r>
      <w:r>
        <w:rPr>
          <w:spacing w:val="80"/>
          <w:w w:val="150"/>
          <w:sz w:val="20"/>
        </w:rPr>
        <w:t> </w:t>
      </w:r>
      <w:r>
        <w:rPr>
          <w:sz w:val="20"/>
        </w:rPr>
        <w:t>pozemní</w:t>
      </w:r>
      <w:r>
        <w:rPr>
          <w:spacing w:val="80"/>
          <w:w w:val="150"/>
          <w:sz w:val="20"/>
        </w:rPr>
        <w:t> </w:t>
      </w:r>
      <w:r>
        <w:rPr>
          <w:sz w:val="20"/>
        </w:rPr>
        <w:t>instalací</w:t>
      </w:r>
      <w:r>
        <w:rPr>
          <w:spacing w:val="80"/>
          <w:w w:val="150"/>
          <w:sz w:val="20"/>
        </w:rPr>
        <w:t> </w:t>
      </w:r>
      <w:r>
        <w:rPr>
          <w:sz w:val="20"/>
        </w:rPr>
        <w:t>s předpokládaným výkonem 8 299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9"/>
        <w:gridCol w:w="1673"/>
        <w:gridCol w:w="1687"/>
        <w:gridCol w:w="1779"/>
      </w:tblGrid>
      <w:tr>
        <w:trPr>
          <w:trHeight w:val="772" w:hRule="atLeast"/>
        </w:trPr>
        <w:tc>
          <w:tcPr>
            <w:tcW w:w="3689" w:type="dxa"/>
          </w:tcPr>
          <w:p>
            <w:pPr>
              <w:pStyle w:val="TableParagraph"/>
              <w:spacing w:before="122"/>
              <w:ind w:left="105"/>
              <w:rPr>
                <w:b/>
                <w:sz w:val="20"/>
              </w:rPr>
            </w:pPr>
            <w:r>
              <w:rPr>
                <w:b/>
                <w:spacing w:val="-2"/>
                <w:sz w:val="20"/>
              </w:rPr>
              <w:t>Indikátor</w:t>
            </w:r>
          </w:p>
        </w:tc>
        <w:tc>
          <w:tcPr>
            <w:tcW w:w="1673" w:type="dxa"/>
          </w:tcPr>
          <w:p>
            <w:pPr>
              <w:pStyle w:val="TableParagraph"/>
              <w:spacing w:before="122"/>
              <w:ind w:left="108"/>
              <w:rPr>
                <w:b/>
                <w:sz w:val="20"/>
              </w:rPr>
            </w:pPr>
            <w:r>
              <w:rPr>
                <w:b/>
                <w:spacing w:val="-2"/>
                <w:sz w:val="20"/>
              </w:rPr>
              <w:t>Jednotka</w:t>
            </w:r>
          </w:p>
        </w:tc>
        <w:tc>
          <w:tcPr>
            <w:tcW w:w="1687" w:type="dxa"/>
          </w:tcPr>
          <w:p>
            <w:pPr>
              <w:pStyle w:val="TableParagraph"/>
              <w:spacing w:before="120"/>
              <w:ind w:left="106" w:right="769"/>
              <w:rPr>
                <w:b/>
                <w:sz w:val="20"/>
              </w:rPr>
            </w:pPr>
            <w:r>
              <w:rPr>
                <w:b/>
                <w:spacing w:val="-2"/>
                <w:sz w:val="20"/>
              </w:rPr>
              <w:t>Výchozí hodnota</w:t>
            </w:r>
          </w:p>
        </w:tc>
        <w:tc>
          <w:tcPr>
            <w:tcW w:w="1779" w:type="dxa"/>
          </w:tcPr>
          <w:p>
            <w:pPr>
              <w:pStyle w:val="TableParagraph"/>
              <w:spacing w:before="122"/>
              <w:ind w:left="108"/>
              <w:rPr>
                <w:b/>
                <w:sz w:val="20"/>
              </w:rPr>
            </w:pPr>
            <w:r>
              <w:rPr>
                <w:b/>
                <w:sz w:val="20"/>
              </w:rPr>
              <w:t>Cílová</w:t>
            </w:r>
            <w:r>
              <w:rPr>
                <w:b/>
                <w:spacing w:val="-5"/>
                <w:sz w:val="20"/>
              </w:rPr>
              <w:t> </w:t>
            </w:r>
            <w:r>
              <w:rPr>
                <w:b/>
                <w:spacing w:val="-2"/>
                <w:sz w:val="20"/>
              </w:rPr>
              <w:t>hodnota</w:t>
            </w:r>
          </w:p>
        </w:tc>
      </w:tr>
      <w:tr>
        <w:trPr>
          <w:trHeight w:val="505" w:hRule="atLeast"/>
        </w:trPr>
        <w:tc>
          <w:tcPr>
            <w:tcW w:w="3689"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3" w:type="dxa"/>
          </w:tcPr>
          <w:p>
            <w:pPr>
              <w:pStyle w:val="TableParagraph"/>
              <w:spacing w:before="120"/>
              <w:ind w:left="391"/>
              <w:rPr>
                <w:sz w:val="20"/>
              </w:rPr>
            </w:pPr>
            <w:r>
              <w:rPr>
                <w:spacing w:val="-5"/>
                <w:sz w:val="20"/>
              </w:rPr>
              <w:t>kWp</w:t>
            </w:r>
          </w:p>
        </w:tc>
        <w:tc>
          <w:tcPr>
            <w:tcW w:w="1687" w:type="dxa"/>
          </w:tcPr>
          <w:p>
            <w:pPr>
              <w:pStyle w:val="TableParagraph"/>
              <w:spacing w:before="120"/>
              <w:ind w:left="389"/>
              <w:rPr>
                <w:sz w:val="20"/>
              </w:rPr>
            </w:pPr>
            <w:r>
              <w:rPr>
                <w:w w:val="99"/>
                <w:sz w:val="20"/>
              </w:rPr>
              <w:t>0</w:t>
            </w:r>
          </w:p>
        </w:tc>
        <w:tc>
          <w:tcPr>
            <w:tcW w:w="1779" w:type="dxa"/>
          </w:tcPr>
          <w:p>
            <w:pPr>
              <w:pStyle w:val="TableParagraph"/>
              <w:spacing w:before="120"/>
              <w:ind w:left="392"/>
              <w:rPr>
                <w:sz w:val="20"/>
              </w:rPr>
            </w:pPr>
            <w:r>
              <w:rPr>
                <w:spacing w:val="-2"/>
                <w:sz w:val="20"/>
              </w:rPr>
              <w:t>8299.20</w:t>
            </w:r>
          </w:p>
        </w:tc>
      </w:tr>
      <w:tr>
        <w:trPr>
          <w:trHeight w:val="506" w:hRule="atLeast"/>
        </w:trPr>
        <w:tc>
          <w:tcPr>
            <w:tcW w:w="3689"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3" w:type="dxa"/>
          </w:tcPr>
          <w:p>
            <w:pPr>
              <w:pStyle w:val="TableParagraph"/>
              <w:spacing w:before="120"/>
              <w:ind w:left="0" w:right="402"/>
              <w:jc w:val="right"/>
              <w:rPr>
                <w:sz w:val="20"/>
              </w:rPr>
            </w:pPr>
            <w:r>
              <w:rPr>
                <w:sz w:val="20"/>
              </w:rPr>
              <w:t>t</w:t>
            </w:r>
            <w:r>
              <w:rPr>
                <w:spacing w:val="-2"/>
                <w:sz w:val="20"/>
              </w:rPr>
              <w:t> CO2/rok</w:t>
            </w:r>
          </w:p>
        </w:tc>
        <w:tc>
          <w:tcPr>
            <w:tcW w:w="1687" w:type="dxa"/>
          </w:tcPr>
          <w:p>
            <w:pPr>
              <w:pStyle w:val="TableParagraph"/>
              <w:spacing w:before="120"/>
              <w:ind w:left="389"/>
              <w:rPr>
                <w:sz w:val="20"/>
              </w:rPr>
            </w:pPr>
            <w:r>
              <w:rPr>
                <w:w w:val="99"/>
                <w:sz w:val="20"/>
              </w:rPr>
              <w:t>0</w:t>
            </w:r>
          </w:p>
        </w:tc>
        <w:tc>
          <w:tcPr>
            <w:tcW w:w="1779" w:type="dxa"/>
          </w:tcPr>
          <w:p>
            <w:pPr>
              <w:pStyle w:val="TableParagraph"/>
              <w:spacing w:before="120"/>
              <w:ind w:left="392"/>
              <w:rPr>
                <w:sz w:val="20"/>
              </w:rPr>
            </w:pPr>
            <w:r>
              <w:rPr>
                <w:spacing w:val="-2"/>
                <w:sz w:val="20"/>
              </w:rPr>
              <w:t>6985.43</w:t>
            </w:r>
          </w:p>
        </w:tc>
      </w:tr>
      <w:tr>
        <w:trPr>
          <w:trHeight w:val="532" w:hRule="atLeast"/>
        </w:trPr>
        <w:tc>
          <w:tcPr>
            <w:tcW w:w="3689"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3" w:type="dxa"/>
          </w:tcPr>
          <w:p>
            <w:pPr>
              <w:pStyle w:val="TableParagraph"/>
              <w:spacing w:before="120"/>
              <w:ind w:left="0" w:right="426"/>
              <w:jc w:val="right"/>
              <w:rPr>
                <w:sz w:val="20"/>
              </w:rPr>
            </w:pPr>
            <w:r>
              <w:rPr>
                <w:spacing w:val="-2"/>
                <w:sz w:val="20"/>
              </w:rPr>
              <w:t>MWh/rok</w:t>
            </w:r>
          </w:p>
        </w:tc>
        <w:tc>
          <w:tcPr>
            <w:tcW w:w="1687" w:type="dxa"/>
          </w:tcPr>
          <w:p>
            <w:pPr>
              <w:pStyle w:val="TableParagraph"/>
              <w:spacing w:before="120"/>
              <w:ind w:left="389"/>
              <w:rPr>
                <w:sz w:val="20"/>
              </w:rPr>
            </w:pPr>
            <w:r>
              <w:rPr>
                <w:w w:val="99"/>
                <w:sz w:val="20"/>
              </w:rPr>
              <w:t>0</w:t>
            </w:r>
          </w:p>
        </w:tc>
        <w:tc>
          <w:tcPr>
            <w:tcW w:w="1779" w:type="dxa"/>
          </w:tcPr>
          <w:p>
            <w:pPr>
              <w:pStyle w:val="TableParagraph"/>
              <w:spacing w:before="120"/>
              <w:ind w:left="392"/>
              <w:rPr>
                <w:sz w:val="20"/>
              </w:rPr>
            </w:pPr>
            <w:r>
              <w:rPr>
                <w:spacing w:val="-2"/>
                <w:sz w:val="20"/>
              </w:rPr>
              <w:t>21049.86</w:t>
            </w:r>
          </w:p>
        </w:tc>
      </w:tr>
      <w:tr>
        <w:trPr>
          <w:trHeight w:val="506" w:hRule="atLeast"/>
        </w:trPr>
        <w:tc>
          <w:tcPr>
            <w:tcW w:w="3689"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3" w:type="dxa"/>
          </w:tcPr>
          <w:p>
            <w:pPr>
              <w:pStyle w:val="TableParagraph"/>
              <w:spacing w:before="120"/>
              <w:ind w:left="0" w:right="426"/>
              <w:jc w:val="right"/>
              <w:rPr>
                <w:sz w:val="20"/>
              </w:rPr>
            </w:pPr>
            <w:r>
              <w:rPr>
                <w:spacing w:val="-2"/>
                <w:sz w:val="20"/>
              </w:rPr>
              <w:t>MWh/rok</w:t>
            </w:r>
          </w:p>
        </w:tc>
        <w:tc>
          <w:tcPr>
            <w:tcW w:w="1687" w:type="dxa"/>
          </w:tcPr>
          <w:p>
            <w:pPr>
              <w:pStyle w:val="TableParagraph"/>
              <w:spacing w:before="120"/>
              <w:ind w:left="389"/>
              <w:rPr>
                <w:sz w:val="20"/>
              </w:rPr>
            </w:pPr>
            <w:r>
              <w:rPr>
                <w:w w:val="99"/>
                <w:sz w:val="20"/>
              </w:rPr>
              <w:t>0</w:t>
            </w:r>
          </w:p>
        </w:tc>
        <w:tc>
          <w:tcPr>
            <w:tcW w:w="1779" w:type="dxa"/>
          </w:tcPr>
          <w:p>
            <w:pPr>
              <w:pStyle w:val="TableParagraph"/>
              <w:spacing w:before="120"/>
              <w:ind w:left="392"/>
              <w:rPr>
                <w:sz w:val="20"/>
              </w:rPr>
            </w:pPr>
            <w:r>
              <w:rPr>
                <w:spacing w:val="-4"/>
                <w:sz w:val="20"/>
              </w:rPr>
              <w:t>8145</w:t>
            </w:r>
          </w:p>
        </w:tc>
      </w:tr>
    </w:tbl>
    <w:p>
      <w:pPr>
        <w:pStyle w:val="ListParagraph"/>
        <w:numPr>
          <w:ilvl w:val="1"/>
          <w:numId w:val="4"/>
        </w:numPr>
        <w:tabs>
          <w:tab w:pos="746" w:val="left" w:leader="none"/>
        </w:tabs>
        <w:spacing w:line="276" w:lineRule="auto" w:before="119"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ListParagraph"/>
        <w:numPr>
          <w:ilvl w:val="1"/>
          <w:numId w:val="4"/>
        </w:numPr>
        <w:tabs>
          <w:tab w:pos="746" w:val="left" w:leader="none"/>
        </w:tabs>
        <w:spacing w:line="276" w:lineRule="auto" w:before="10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Sb.,o</w:t>
      </w:r>
      <w:r>
        <w:rPr>
          <w:spacing w:val="-1"/>
          <w:sz w:val="20"/>
        </w:rPr>
        <w:t> </w:t>
      </w:r>
      <w:r>
        <w:rPr>
          <w:sz w:val="20"/>
        </w:rPr>
        <w:t>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2"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4"/>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7"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 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5"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2"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09"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0"/>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 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5"/>
          <w:sz w:val="20"/>
        </w:rPr>
        <w:t> </w:t>
      </w:r>
      <w:r>
        <w:rPr>
          <w:sz w:val="20"/>
        </w:rPr>
        <w:t>povinnostmi</w:t>
      </w:r>
      <w:r>
        <w:rPr>
          <w:spacing w:val="-7"/>
          <w:sz w:val="20"/>
        </w:rPr>
        <w:t> </w:t>
      </w:r>
      <w:r>
        <w:rPr>
          <w:sz w:val="20"/>
        </w:rPr>
        <w:t>uvedenými</w:t>
      </w:r>
      <w:r>
        <w:rPr>
          <w:spacing w:val="-7"/>
          <w:sz w:val="20"/>
        </w:rPr>
        <w:t> </w:t>
      </w:r>
      <w:r>
        <w:rPr>
          <w:sz w:val="20"/>
        </w:rPr>
        <w:t>v</w:t>
      </w:r>
      <w:r>
        <w:rPr>
          <w:spacing w:val="1"/>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40"/>
          <w:sz w:val="20"/>
        </w:rPr>
        <w:t> </w:t>
      </w:r>
      <w:r>
        <w:rPr>
          <w:sz w:val="20"/>
        </w:rPr>
        <w:t>dokumenty</w:t>
      </w:r>
      <w:r>
        <w:rPr>
          <w:spacing w:val="40"/>
          <w:sz w:val="20"/>
        </w:rPr>
        <w:t> </w:t>
      </w:r>
      <w:r>
        <w:rPr>
          <w:sz w:val="20"/>
        </w:rPr>
        <w:t>související</w:t>
      </w:r>
      <w:r>
        <w:rPr>
          <w:spacing w:val="39"/>
          <w:sz w:val="20"/>
        </w:rPr>
        <w:t> </w:t>
      </w:r>
      <w:r>
        <w:rPr>
          <w:sz w:val="20"/>
        </w:rPr>
        <w:t>s</w:t>
      </w:r>
      <w:r>
        <w:rPr>
          <w:spacing w:val="-1"/>
          <w:sz w:val="20"/>
        </w:rPr>
        <w:t> </w:t>
      </w:r>
      <w:r>
        <w:rPr>
          <w:sz w:val="20"/>
        </w:rPr>
        <w:t>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37"/>
          <w:sz w:val="20"/>
        </w:rPr>
        <w:t> </w:t>
      </w:r>
      <w:r>
        <w:rPr>
          <w:sz w:val="20"/>
        </w:rPr>
        <w:t>Sb.,</w:t>
      </w:r>
      <w:r>
        <w:rPr>
          <w:spacing w:val="40"/>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9"/>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5"/>
          <w:sz w:val="20"/>
        </w:rPr>
        <w:t> </w:t>
      </w:r>
      <w:r>
        <w:rPr>
          <w:sz w:val="20"/>
        </w:rPr>
        <w:t>ve</w:t>
      </w:r>
      <w:r>
        <w:rPr>
          <w:spacing w:val="35"/>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2"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8"/>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spacing w:before="1"/>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3"/>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17"/>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6" w:val="left" w:leader="none"/>
          <w:tab w:pos="3577" w:val="left" w:leader="none"/>
          <w:tab w:pos="3992" w:val="left" w:leader="none"/>
          <w:tab w:pos="4842"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2" w:hanging="432"/>
        <w:jc w:val="both"/>
        <w:rPr>
          <w:sz w:val="20"/>
        </w:rPr>
      </w:pPr>
      <w:r>
        <w:rPr>
          <w:sz w:val="20"/>
        </w:rPr>
        <w:t>V</w:t>
      </w:r>
      <w:r>
        <w:rPr>
          <w:spacing w:val="-10"/>
          <w:sz w:val="20"/>
        </w:rPr>
        <w:t> </w:t>
      </w:r>
      <w:r>
        <w:rPr>
          <w:sz w:val="20"/>
        </w:rPr>
        <w:t>případě,</w:t>
      </w:r>
      <w:r>
        <w:rPr>
          <w:spacing w:val="-10"/>
          <w:sz w:val="20"/>
        </w:rPr>
        <w:t> </w:t>
      </w:r>
      <w:r>
        <w:rPr>
          <w:sz w:val="20"/>
        </w:rPr>
        <w:t>že</w:t>
      </w:r>
      <w:r>
        <w:rPr>
          <w:spacing w:val="-10"/>
          <w:sz w:val="20"/>
        </w:rPr>
        <w:t> </w:t>
      </w:r>
      <w:r>
        <w:rPr>
          <w:sz w:val="20"/>
        </w:rPr>
        <w:t>identifikované</w:t>
      </w:r>
      <w:r>
        <w:rPr>
          <w:spacing w:val="-10"/>
          <w:sz w:val="20"/>
        </w:rPr>
        <w:t> </w:t>
      </w:r>
      <w:r>
        <w:rPr>
          <w:sz w:val="20"/>
        </w:rPr>
        <w:t>porušení</w:t>
      </w:r>
      <w:r>
        <w:rPr>
          <w:spacing w:val="-10"/>
          <w:sz w:val="20"/>
        </w:rPr>
        <w:t> </w:t>
      </w:r>
      <w:r>
        <w:rPr>
          <w:sz w:val="20"/>
        </w:rPr>
        <w:t>nemohlo</w:t>
      </w:r>
      <w:r>
        <w:rPr>
          <w:spacing w:val="-8"/>
          <w:sz w:val="20"/>
        </w:rPr>
        <w:t> </w:t>
      </w:r>
      <w:r>
        <w:rPr>
          <w:sz w:val="20"/>
        </w:rPr>
        <w:t>mít</w:t>
      </w:r>
      <w:r>
        <w:rPr>
          <w:spacing w:val="-11"/>
          <w:sz w:val="20"/>
        </w:rPr>
        <w:t> </w:t>
      </w:r>
      <w:r>
        <w:rPr>
          <w:sz w:val="20"/>
        </w:rPr>
        <w:t>ani</w:t>
      </w:r>
      <w:r>
        <w:rPr>
          <w:spacing w:val="-9"/>
          <w:sz w:val="20"/>
        </w:rPr>
        <w:t> </w:t>
      </w:r>
      <w:r>
        <w:rPr>
          <w:sz w:val="20"/>
        </w:rPr>
        <w:t>potenciální</w:t>
      </w:r>
      <w:r>
        <w:rPr>
          <w:spacing w:val="-9"/>
          <w:sz w:val="20"/>
        </w:rPr>
        <w:t> </w:t>
      </w:r>
      <w:r>
        <w:rPr>
          <w:sz w:val="20"/>
        </w:rPr>
        <w:t>finanční</w:t>
      </w:r>
      <w:r>
        <w:rPr>
          <w:spacing w:val="-10"/>
          <w:sz w:val="20"/>
        </w:rPr>
        <w:t> </w:t>
      </w:r>
      <w:r>
        <w:rPr>
          <w:sz w:val="20"/>
        </w:rPr>
        <w:t>dopad,</w:t>
      </w:r>
      <w:r>
        <w:rPr>
          <w:spacing w:val="-9"/>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1"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2"/>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spacing w:before="1"/>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1"/>
                <w:sz w:val="20"/>
              </w:rPr>
              <w:t> </w:t>
            </w:r>
            <w:r>
              <w:rPr>
                <w:sz w:val="20"/>
              </w:rPr>
              <w:t>zákoně</w:t>
            </w:r>
            <w:r>
              <w:rPr>
                <w:spacing w:val="-12"/>
                <w:sz w:val="20"/>
              </w:rPr>
              <w:t> </w:t>
            </w:r>
            <w:r>
              <w:rPr>
                <w:sz w:val="20"/>
              </w:rPr>
              <w:t>nebo</w:t>
            </w:r>
            <w:r>
              <w:rPr>
                <w:spacing w:val="-11"/>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5"/>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5"/>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0"/>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5"/>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5"/>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1"/>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8"/>
              <w:rPr>
                <w:sz w:val="20"/>
              </w:rPr>
            </w:pPr>
            <w:r>
              <w:rPr>
                <w:sz w:val="20"/>
              </w:rPr>
              <w:t>stanoveným</w:t>
            </w:r>
            <w:r>
              <w:rPr>
                <w:spacing w:val="-14"/>
                <w:sz w:val="20"/>
              </w:rPr>
              <w:t> </w:t>
            </w:r>
            <w:r>
              <w:rPr>
                <w:sz w:val="20"/>
              </w:rPr>
              <w:t>v</w:t>
            </w:r>
            <w:r>
              <w:rPr>
                <w:spacing w:val="-14"/>
                <w:sz w:val="20"/>
              </w:rPr>
              <w:t> </w:t>
            </w:r>
            <w:r>
              <w:rPr>
                <w:sz w:val="20"/>
              </w:rPr>
              <w:t>zákoně</w:t>
            </w:r>
            <w:r>
              <w:rPr>
                <w:spacing w:val="-14"/>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5"/>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2"/>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3"/>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3"/>
              <w:ind w:left="114"/>
              <w:rPr>
                <w:sz w:val="20"/>
              </w:rPr>
            </w:pPr>
            <w:r>
              <w:rPr>
                <w:sz w:val="20"/>
              </w:rPr>
              <w:t>Neuvedení</w:t>
            </w:r>
            <w:r>
              <w:rPr>
                <w:spacing w:val="-11"/>
                <w:sz w:val="20"/>
              </w:rPr>
              <w:t> </w:t>
            </w:r>
            <w:r>
              <w:rPr>
                <w:spacing w:val="-4"/>
                <w:sz w:val="20"/>
              </w:rPr>
              <w:t>nebo</w:t>
            </w:r>
          </w:p>
          <w:p>
            <w:pPr>
              <w:pStyle w:val="TableParagraph"/>
              <w:spacing w:before="0"/>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3"/>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0"/>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8"/>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0"/>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2"/>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0"/>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0"/>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4"/>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3"/>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62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97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2023-10-09T09:03:54Z</dcterms:created>
  <dcterms:modified xsi:type="dcterms:W3CDTF">2023-10-09T09:03:54Z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 2016</vt:lpwstr>
  </property>
  <property fmtid="{D5CDD505-2E9C-101B-9397-08002B2CF9AE}" pid="4" name="LastSaved">
    <vt:filetime>2023-10-09T00:00:00Z</vt:filetime>
  </property>
</Properties>
</file>