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3B" w:rsidRDefault="00535E3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535E3B" w:rsidRDefault="0072439D">
      <w:pPr>
        <w:pStyle w:val="Nzev"/>
        <w:spacing w:before="99"/>
        <w:ind w:left="3143" w:right="3168"/>
      </w:pPr>
      <w:r>
        <w:rPr>
          <w:color w:val="808080"/>
        </w:rPr>
        <w:t>Smlouva č. 7221200111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35E3B" w:rsidRDefault="0072439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35E3B" w:rsidRDefault="00535E3B">
      <w:pPr>
        <w:pStyle w:val="Zkladntext"/>
        <w:spacing w:before="11"/>
        <w:rPr>
          <w:sz w:val="59"/>
        </w:rPr>
      </w:pPr>
    </w:p>
    <w:p w:rsidR="00535E3B" w:rsidRDefault="0072439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35E3B" w:rsidRDefault="00535E3B">
      <w:pPr>
        <w:pStyle w:val="Zkladntext"/>
        <w:rPr>
          <w:sz w:val="26"/>
        </w:rPr>
      </w:pPr>
    </w:p>
    <w:p w:rsidR="00535E3B" w:rsidRDefault="0072439D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35E3B" w:rsidRDefault="0072439D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35E3B" w:rsidRDefault="0072439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35E3B" w:rsidRDefault="0072439D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35E3B" w:rsidRDefault="0072439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535E3B" w:rsidRDefault="0072439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35E3B" w:rsidRDefault="0072439D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35E3B" w:rsidRDefault="00535E3B">
      <w:pPr>
        <w:pStyle w:val="Zkladntext"/>
        <w:spacing w:before="12"/>
        <w:rPr>
          <w:sz w:val="19"/>
        </w:rPr>
      </w:pPr>
    </w:p>
    <w:p w:rsidR="00535E3B" w:rsidRDefault="0072439D">
      <w:pPr>
        <w:pStyle w:val="Zkladntext"/>
        <w:ind w:left="102"/>
      </w:pPr>
      <w:r>
        <w:rPr>
          <w:w w:val="99"/>
        </w:rPr>
        <w:t>a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535E3B" w:rsidRDefault="0072439D">
      <w:pPr>
        <w:pStyle w:val="Zkladntext"/>
        <w:ind w:left="102" w:right="1261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1581</w:t>
      </w:r>
    </w:p>
    <w:p w:rsidR="00535E3B" w:rsidRDefault="0072439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Praha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2/1444,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35E3B" w:rsidRDefault="0072439D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</w:t>
      </w:r>
      <w:r>
        <w:rPr>
          <w:spacing w:val="-1"/>
        </w:rPr>
        <w:t xml:space="preserve"> </w:t>
      </w:r>
      <w:r>
        <w:t>74 649</w:t>
      </w:r>
    </w:p>
    <w:p w:rsidR="00535E3B" w:rsidRDefault="0072439D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  <w:r>
        <w:rPr>
          <w:spacing w:val="-9"/>
        </w:rPr>
        <w:t xml:space="preserve"> </w:t>
      </w:r>
      <w:r>
        <w:t>JUDr.</w:t>
      </w:r>
      <w:r>
        <w:rPr>
          <w:spacing w:val="-6"/>
        </w:rPr>
        <w:t xml:space="preserve"> </w:t>
      </w:r>
      <w:r>
        <w:t>Zuzanou</w:t>
      </w:r>
      <w:r>
        <w:rPr>
          <w:spacing w:val="-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j</w:t>
      </w:r>
      <w:r>
        <w:rPr>
          <w:spacing w:val="-9"/>
        </w:rPr>
        <w:t xml:space="preserve"> </w:t>
      </w:r>
      <w:r>
        <w:t>č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ř</w:t>
      </w:r>
      <w:r>
        <w:rPr>
          <w:spacing w:val="-8"/>
        </w:rPr>
        <w:t xml:space="preserve"> </w:t>
      </w:r>
      <w:r>
        <w:t>í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 o</w:t>
      </w:r>
      <w:r>
        <w:rPr>
          <w:spacing w:val="-8"/>
        </w:rPr>
        <w:t xml:space="preserve"> </w:t>
      </w:r>
      <w:r>
        <w:t>u,</w:t>
      </w:r>
      <w:r>
        <w:rPr>
          <w:spacing w:val="-8"/>
        </w:rPr>
        <w:t xml:space="preserve"> </w:t>
      </w:r>
      <w:r>
        <w:t>ředitelkou</w:t>
      </w:r>
      <w:r>
        <w:rPr>
          <w:spacing w:val="-8"/>
        </w:rPr>
        <w:t xml:space="preserve"> </w:t>
      </w:r>
      <w:r>
        <w:t>útvaru</w:t>
      </w:r>
    </w:p>
    <w:p w:rsidR="00535E3B" w:rsidRDefault="0072439D">
      <w:pPr>
        <w:pStyle w:val="Zkladntext"/>
        <w:ind w:left="2982"/>
      </w:pPr>
      <w:r>
        <w:t>public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ČEZ</w:t>
      </w:r>
    </w:p>
    <w:p w:rsidR="00535E3B" w:rsidRDefault="0072439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535E3B" w:rsidRDefault="0072439D">
      <w:pPr>
        <w:pStyle w:val="Zkladntext"/>
        <w:tabs>
          <w:tab w:val="left" w:pos="2982"/>
        </w:tabs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35E3B" w:rsidRDefault="00535E3B">
      <w:pPr>
        <w:pStyle w:val="Zkladntext"/>
        <w:spacing w:before="12"/>
        <w:rPr>
          <w:sz w:val="19"/>
        </w:rPr>
      </w:pPr>
    </w:p>
    <w:p w:rsidR="00535E3B" w:rsidRDefault="0072439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Nadpis1"/>
        <w:ind w:left="4726" w:right="4755"/>
      </w:pPr>
      <w:r>
        <w:t>I.</w:t>
      </w:r>
    </w:p>
    <w:p w:rsidR="00535E3B" w:rsidRDefault="0072439D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35E3B" w:rsidRDefault="00535E3B">
      <w:pPr>
        <w:pStyle w:val="Zkladntext"/>
        <w:spacing w:before="12"/>
        <w:rPr>
          <w:b/>
          <w:sz w:val="19"/>
        </w:rPr>
      </w:pPr>
    </w:p>
    <w:p w:rsidR="00535E3B" w:rsidRDefault="0072439D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35E3B" w:rsidRDefault="0072439D">
      <w:pPr>
        <w:pStyle w:val="Zkladntext"/>
        <w:ind w:left="385" w:right="131"/>
        <w:jc w:val="both"/>
      </w:pPr>
      <w:r>
        <w:t>„Smlouva“) se uzavírá na základě Rozhodnutí ministra životního prostředí č. 7221200111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35E3B" w:rsidRDefault="0072439D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35E3B" w:rsidRDefault="00535E3B">
      <w:pPr>
        <w:jc w:val="both"/>
        <w:rPr>
          <w:sz w:val="20"/>
        </w:rPr>
        <w:sectPr w:rsidR="00535E3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535E3B">
      <w:pPr>
        <w:rPr>
          <w:sz w:val="9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72439D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35E3B" w:rsidRDefault="00535E3B">
      <w:pPr>
        <w:pStyle w:val="Zkladntext"/>
        <w:spacing w:before="12"/>
        <w:rPr>
          <w:sz w:val="37"/>
        </w:rPr>
      </w:pPr>
    </w:p>
    <w:p w:rsidR="00535E3B" w:rsidRDefault="0072439D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35E3B" w:rsidRDefault="0072439D">
      <w:pPr>
        <w:spacing w:before="6"/>
        <w:rPr>
          <w:sz w:val="36"/>
        </w:rPr>
      </w:pPr>
      <w:r>
        <w:br w:type="column"/>
      </w:r>
    </w:p>
    <w:p w:rsidR="00535E3B" w:rsidRDefault="0072439D">
      <w:pPr>
        <w:pStyle w:val="Nadpis2"/>
        <w:spacing w:before="1"/>
        <w:jc w:val="left"/>
      </w:pPr>
      <w:r>
        <w:t>„FVE</w:t>
      </w:r>
      <w:r>
        <w:rPr>
          <w:spacing w:val="-4"/>
        </w:rPr>
        <w:t xml:space="preserve"> </w:t>
      </w:r>
      <w:r>
        <w:t>Světlá</w:t>
      </w:r>
      <w:r>
        <w:rPr>
          <w:spacing w:val="-3"/>
        </w:rPr>
        <w:t xml:space="preserve"> </w:t>
      </w:r>
      <w:r>
        <w:t>Hora“</w:t>
      </w:r>
    </w:p>
    <w:p w:rsidR="00535E3B" w:rsidRDefault="00535E3B">
      <w:pPr>
        <w:sectPr w:rsidR="00535E3B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51"/>
            <w:col w:w="5780"/>
          </w:cols>
        </w:sectPr>
      </w:pPr>
    </w:p>
    <w:p w:rsidR="00535E3B" w:rsidRDefault="0072439D">
      <w:pPr>
        <w:pStyle w:val="Odstavecseseznamem"/>
        <w:numPr>
          <w:ilvl w:val="0"/>
          <w:numId w:val="8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535E3B" w:rsidRDefault="00535E3B">
      <w:pPr>
        <w:pStyle w:val="Zkladntext"/>
        <w:spacing w:before="12"/>
        <w:rPr>
          <w:sz w:val="19"/>
        </w:rPr>
      </w:pPr>
    </w:p>
    <w:p w:rsidR="00535E3B" w:rsidRDefault="0072439D">
      <w:pPr>
        <w:pStyle w:val="Nadpis1"/>
        <w:ind w:left="3143" w:right="2819"/>
      </w:pPr>
      <w:r>
        <w:t>II.</w:t>
      </w:r>
    </w:p>
    <w:p w:rsidR="00535E3B" w:rsidRDefault="0072439D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35E3B" w:rsidRDefault="00535E3B">
      <w:pPr>
        <w:pStyle w:val="Zkladntext"/>
        <w:spacing w:before="1"/>
        <w:rPr>
          <w:b/>
        </w:rPr>
      </w:pPr>
    </w:p>
    <w:p w:rsidR="00535E3B" w:rsidRDefault="0072439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pacing w:val="-1"/>
          <w:sz w:val="20"/>
        </w:rPr>
        <w:t>43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125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013,75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pacing w:val="-1"/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čtyřicet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milionů</w:t>
      </w:r>
      <w:r>
        <w:rPr>
          <w:spacing w:val="-12"/>
          <w:sz w:val="20"/>
        </w:rPr>
        <w:t xml:space="preserve"> </w:t>
      </w:r>
      <w:r>
        <w:rPr>
          <w:sz w:val="20"/>
        </w:rPr>
        <w:t>jedno</w:t>
      </w:r>
      <w:r>
        <w:rPr>
          <w:spacing w:val="-11"/>
          <w:sz w:val="20"/>
        </w:rPr>
        <w:t xml:space="preserve"> </w:t>
      </w:r>
      <w:r>
        <w:rPr>
          <w:sz w:val="20"/>
        </w:rPr>
        <w:t>sto</w:t>
      </w:r>
      <w:r>
        <w:rPr>
          <w:spacing w:val="-10"/>
          <w:sz w:val="20"/>
        </w:rPr>
        <w:t xml:space="preserve"> </w:t>
      </w:r>
      <w:r>
        <w:rPr>
          <w:sz w:val="20"/>
        </w:rPr>
        <w:t>dvacet</w:t>
      </w:r>
      <w:r>
        <w:rPr>
          <w:spacing w:val="-12"/>
          <w:sz w:val="20"/>
        </w:rPr>
        <w:t xml:space="preserve"> </w:t>
      </w:r>
      <w:r>
        <w:rPr>
          <w:sz w:val="20"/>
        </w:rPr>
        <w:t>pět</w:t>
      </w:r>
      <w:r>
        <w:rPr>
          <w:spacing w:val="-13"/>
          <w:sz w:val="20"/>
        </w:rPr>
        <w:t xml:space="preserve"> </w:t>
      </w:r>
      <w:r>
        <w:rPr>
          <w:sz w:val="20"/>
        </w:rPr>
        <w:t>tisíc</w:t>
      </w:r>
      <w:r>
        <w:rPr>
          <w:spacing w:val="-11"/>
          <w:sz w:val="20"/>
        </w:rPr>
        <w:t xml:space="preserve"> </w:t>
      </w:r>
      <w:r>
        <w:rPr>
          <w:sz w:val="20"/>
        </w:rPr>
        <w:t>třináct</w:t>
      </w:r>
      <w:r>
        <w:rPr>
          <w:spacing w:val="31"/>
          <w:sz w:val="20"/>
        </w:rPr>
        <w:t xml:space="preserve"> </w:t>
      </w:r>
      <w:r>
        <w:rPr>
          <w:sz w:val="20"/>
        </w:rPr>
        <w:t>korun</w:t>
      </w:r>
      <w:r>
        <w:rPr>
          <w:spacing w:val="-53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535E3B" w:rsidRDefault="0072439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150</w:t>
      </w:r>
      <w:r>
        <w:rPr>
          <w:spacing w:val="1"/>
          <w:sz w:val="20"/>
        </w:rPr>
        <w:t xml:space="preserve"> </w:t>
      </w:r>
      <w:r>
        <w:rPr>
          <w:sz w:val="20"/>
        </w:rPr>
        <w:t>803</w:t>
      </w:r>
      <w:r>
        <w:rPr>
          <w:spacing w:val="1"/>
          <w:sz w:val="20"/>
        </w:rPr>
        <w:t xml:space="preserve"> </w:t>
      </w:r>
      <w:r>
        <w:rPr>
          <w:sz w:val="20"/>
        </w:rPr>
        <w:t>727,00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35E3B" w:rsidRDefault="0072439D">
      <w:pPr>
        <w:pStyle w:val="Odstavecseseznamem"/>
        <w:numPr>
          <w:ilvl w:val="0"/>
          <w:numId w:val="7"/>
        </w:numPr>
        <w:tabs>
          <w:tab w:val="left" w:pos="386"/>
        </w:tabs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535E3B" w:rsidRDefault="0072439D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35E3B" w:rsidRDefault="0072439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Nadpis1"/>
      </w:pPr>
      <w:r>
        <w:t>III.</w:t>
      </w:r>
    </w:p>
    <w:p w:rsidR="00535E3B" w:rsidRDefault="0072439D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35E3B" w:rsidRDefault="00535E3B">
      <w:pPr>
        <w:pStyle w:val="Zkladntext"/>
        <w:spacing w:before="3"/>
        <w:rPr>
          <w:b/>
        </w:rPr>
      </w:pP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</w:t>
      </w:r>
      <w:r>
        <w:rPr>
          <w:sz w:val="20"/>
        </w:rPr>
        <w:t>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35E3B" w:rsidRDefault="00535E3B">
      <w:pPr>
        <w:jc w:val="both"/>
        <w:rPr>
          <w:sz w:val="20"/>
        </w:rPr>
        <w:sectPr w:rsidR="00535E3B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535E3B" w:rsidRDefault="0072439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35E3B" w:rsidRDefault="00535E3B">
      <w:pPr>
        <w:pStyle w:val="Zkladntext"/>
        <w:rPr>
          <w:sz w:val="26"/>
        </w:rPr>
      </w:pPr>
    </w:p>
    <w:p w:rsidR="00535E3B" w:rsidRDefault="0072439D">
      <w:pPr>
        <w:pStyle w:val="Nadpis1"/>
        <w:spacing w:before="186"/>
        <w:ind w:left="3140"/>
      </w:pPr>
      <w:r>
        <w:t>IV.</w:t>
      </w:r>
    </w:p>
    <w:p w:rsidR="00535E3B" w:rsidRDefault="0072439D">
      <w:pPr>
        <w:pStyle w:val="Nadpis2"/>
        <w:ind w:left="1017"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35E3B" w:rsidRDefault="00535E3B">
      <w:pPr>
        <w:pStyle w:val="Zkladntext"/>
        <w:spacing w:before="1"/>
        <w:rPr>
          <w:b/>
        </w:rPr>
      </w:pPr>
    </w:p>
    <w:p w:rsidR="00535E3B" w:rsidRDefault="0072439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2"/>
        <w:rPr>
          <w:sz w:val="20"/>
        </w:rPr>
      </w:pPr>
      <w:r>
        <w:rPr>
          <w:w w:val="95"/>
          <w:sz w:val="20"/>
        </w:rPr>
        <w:t>splní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„FVE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Světlá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Hora“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Výzvou,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žádostí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3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3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8 986 kWp,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535E3B" w:rsidRDefault="00535E3B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673"/>
        <w:gridCol w:w="1688"/>
        <w:gridCol w:w="1779"/>
      </w:tblGrid>
      <w:tr w:rsidR="00535E3B">
        <w:trPr>
          <w:trHeight w:val="772"/>
        </w:trPr>
        <w:tc>
          <w:tcPr>
            <w:tcW w:w="3689" w:type="dxa"/>
          </w:tcPr>
          <w:p w:rsidR="00535E3B" w:rsidRDefault="0072439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 w:rsidR="00535E3B" w:rsidRDefault="0072439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8" w:type="dxa"/>
          </w:tcPr>
          <w:p w:rsidR="00535E3B" w:rsidRDefault="0072439D">
            <w:pPr>
              <w:pStyle w:val="TableParagraph"/>
              <w:spacing w:before="120"/>
              <w:ind w:left="106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 w:rsidR="00535E3B" w:rsidRDefault="0072439D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35E3B">
        <w:trPr>
          <w:trHeight w:val="505"/>
        </w:trPr>
        <w:tc>
          <w:tcPr>
            <w:tcW w:w="3689" w:type="dxa"/>
          </w:tcPr>
          <w:p w:rsidR="00535E3B" w:rsidRDefault="0072439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 w:rsidR="00535E3B" w:rsidRDefault="0072439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8" w:type="dxa"/>
          </w:tcPr>
          <w:p w:rsidR="00535E3B" w:rsidRDefault="0072439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535E3B" w:rsidRDefault="0072439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8986.25</w:t>
            </w:r>
          </w:p>
        </w:tc>
      </w:tr>
      <w:tr w:rsidR="00535E3B">
        <w:trPr>
          <w:trHeight w:val="506"/>
        </w:trPr>
        <w:tc>
          <w:tcPr>
            <w:tcW w:w="3689" w:type="dxa"/>
          </w:tcPr>
          <w:p w:rsidR="00535E3B" w:rsidRDefault="0072439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 w:rsidR="00535E3B" w:rsidRDefault="0072439D"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88" w:type="dxa"/>
          </w:tcPr>
          <w:p w:rsidR="00535E3B" w:rsidRDefault="0072439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535E3B" w:rsidRDefault="0072439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7737.60</w:t>
            </w:r>
          </w:p>
        </w:tc>
      </w:tr>
      <w:tr w:rsidR="00535E3B">
        <w:trPr>
          <w:trHeight w:val="532"/>
        </w:trPr>
        <w:tc>
          <w:tcPr>
            <w:tcW w:w="3689" w:type="dxa"/>
          </w:tcPr>
          <w:p w:rsidR="00535E3B" w:rsidRDefault="0072439D">
            <w:pPr>
              <w:pStyle w:val="TableParagraph"/>
              <w:spacing w:before="0" w:line="266" w:lineRule="exact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 w:rsidR="00535E3B" w:rsidRDefault="0072439D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535E3B" w:rsidRDefault="0072439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535E3B" w:rsidRDefault="0072439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23316.54</w:t>
            </w:r>
          </w:p>
        </w:tc>
      </w:tr>
      <w:tr w:rsidR="00535E3B">
        <w:trPr>
          <w:trHeight w:val="505"/>
        </w:trPr>
        <w:tc>
          <w:tcPr>
            <w:tcW w:w="3689" w:type="dxa"/>
          </w:tcPr>
          <w:p w:rsidR="00535E3B" w:rsidRDefault="0072439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 w:rsidR="00535E3B" w:rsidRDefault="0072439D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535E3B" w:rsidRDefault="0072439D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535E3B" w:rsidRDefault="0072439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9022</w:t>
            </w:r>
          </w:p>
        </w:tc>
      </w:tr>
    </w:tbl>
    <w:p w:rsidR="00535E3B" w:rsidRDefault="00535E3B">
      <w:pPr>
        <w:pStyle w:val="Zkladntext"/>
        <w:spacing w:before="1"/>
        <w:rPr>
          <w:sz w:val="38"/>
        </w:rPr>
      </w:pP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535E3B" w:rsidRDefault="00535E3B">
      <w:pPr>
        <w:spacing w:line="276" w:lineRule="auto"/>
        <w:jc w:val="both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9"/>
        <w:rPr>
          <w:sz w:val="9"/>
        </w:rPr>
      </w:pPr>
    </w:p>
    <w:p w:rsidR="00535E3B" w:rsidRDefault="0072439D">
      <w:pPr>
        <w:pStyle w:val="Zkladntext"/>
        <w:spacing w:before="100" w:line="276" w:lineRule="auto"/>
        <w:ind w:left="745" w:right="132"/>
        <w:jc w:val="both"/>
      </w:pPr>
      <w:r>
        <w:t>podle příslušných ustanovení zákona č. 183/2006 Sb.,</w:t>
      </w:r>
      <w:r>
        <w:rPr>
          <w:spacing w:val="1"/>
        </w:rPr>
        <w:t xml:space="preserve"> </w:t>
      </w:r>
      <w:r>
        <w:t>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</w:t>
      </w:r>
      <w:r>
        <w:t>lení). Bude-li vydán jak Kolaudační</w:t>
      </w:r>
      <w:r>
        <w:rPr>
          <w:spacing w:val="1"/>
        </w:rPr>
        <w:t xml:space="preserve"> </w:t>
      </w:r>
      <w:r>
        <w:t>souhlas, tak</w:t>
      </w:r>
      <w:r>
        <w:rPr>
          <w:spacing w:val="1"/>
        </w:rPr>
        <w:t xml:space="preserve"> </w:t>
      </w:r>
      <w:r>
        <w:t>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</w:t>
      </w:r>
      <w:r>
        <w:rPr>
          <w:sz w:val="20"/>
        </w:rPr>
        <w:t>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</w:t>
      </w:r>
      <w:r>
        <w:rPr>
          <w:sz w:val="20"/>
        </w:rPr>
        <w:t>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35E3B" w:rsidRDefault="0072439D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 xml:space="preserve">příjemce podpory </w:t>
      </w:r>
      <w:r>
        <w:rPr>
          <w:sz w:val="20"/>
        </w:rPr>
        <w:t>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35E3B" w:rsidRDefault="00535E3B">
      <w:pPr>
        <w:jc w:val="both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72439D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35E3B" w:rsidRDefault="0072439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535E3B" w:rsidRDefault="00535E3B">
      <w:pPr>
        <w:pStyle w:val="Zkladntext"/>
        <w:spacing w:before="13"/>
        <w:rPr>
          <w:sz w:val="19"/>
        </w:rPr>
      </w:pPr>
    </w:p>
    <w:p w:rsidR="00535E3B" w:rsidRDefault="0072439D">
      <w:pPr>
        <w:pStyle w:val="Nadpis1"/>
      </w:pPr>
      <w:r>
        <w:t>V.</w:t>
      </w:r>
    </w:p>
    <w:p w:rsidR="00535E3B" w:rsidRDefault="0072439D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35E3B" w:rsidRDefault="00535E3B">
      <w:pPr>
        <w:pStyle w:val="Zkladntext"/>
        <w:spacing w:before="3"/>
        <w:rPr>
          <w:b/>
        </w:rPr>
      </w:pP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535E3B" w:rsidRDefault="0072439D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35E3B" w:rsidRDefault="0072439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35E3B" w:rsidRDefault="00535E3B">
      <w:pPr>
        <w:jc w:val="both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72439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35E3B" w:rsidRDefault="0072439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35E3B" w:rsidRDefault="0072439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35E3B" w:rsidRDefault="0072439D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35E3B" w:rsidRDefault="0072439D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35E3B" w:rsidRDefault="00535E3B">
      <w:pPr>
        <w:pStyle w:val="Zkladntext"/>
      </w:pPr>
    </w:p>
    <w:p w:rsidR="00535E3B" w:rsidRDefault="0072439D">
      <w:pPr>
        <w:pStyle w:val="Nadpis1"/>
        <w:spacing w:before="1" w:line="265" w:lineRule="exact"/>
        <w:ind w:left="3140"/>
      </w:pPr>
      <w:r>
        <w:t>VI.</w:t>
      </w:r>
    </w:p>
    <w:p w:rsidR="00535E3B" w:rsidRDefault="0072439D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35E3B" w:rsidRDefault="00535E3B">
      <w:pPr>
        <w:pStyle w:val="Zkladntext"/>
        <w:spacing w:before="1"/>
        <w:rPr>
          <w:b/>
        </w:rPr>
      </w:pP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2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35E3B" w:rsidRDefault="00535E3B">
      <w:pPr>
        <w:jc w:val="both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535E3B" w:rsidRDefault="0072439D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ukládá.</w:t>
      </w:r>
    </w:p>
    <w:p w:rsidR="00535E3B" w:rsidRDefault="0072439D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35E3B" w:rsidRDefault="00535E3B">
      <w:pPr>
        <w:pStyle w:val="Zkladntext"/>
        <w:rPr>
          <w:sz w:val="26"/>
        </w:rPr>
      </w:pPr>
    </w:p>
    <w:p w:rsidR="00535E3B" w:rsidRDefault="00535E3B">
      <w:pPr>
        <w:pStyle w:val="Zkladntext"/>
        <w:spacing w:before="1"/>
        <w:rPr>
          <w:sz w:val="23"/>
        </w:rPr>
      </w:pPr>
    </w:p>
    <w:p w:rsidR="00535E3B" w:rsidRDefault="0072439D">
      <w:pPr>
        <w:pStyle w:val="Zkladntext"/>
        <w:ind w:left="102"/>
      </w:pPr>
      <w:r>
        <w:t>V:</w:t>
      </w:r>
    </w:p>
    <w:p w:rsidR="00535E3B" w:rsidRDefault="00535E3B">
      <w:pPr>
        <w:pStyle w:val="Zkladntext"/>
      </w:pPr>
    </w:p>
    <w:p w:rsidR="00535E3B" w:rsidRDefault="0072439D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35E3B" w:rsidRDefault="00535E3B">
      <w:pPr>
        <w:pStyle w:val="Zkladntext"/>
        <w:rPr>
          <w:sz w:val="26"/>
        </w:rPr>
      </w:pPr>
    </w:p>
    <w:p w:rsidR="00535E3B" w:rsidRDefault="00535E3B">
      <w:pPr>
        <w:pStyle w:val="Zkladntext"/>
        <w:rPr>
          <w:sz w:val="26"/>
        </w:rPr>
      </w:pPr>
    </w:p>
    <w:p w:rsidR="00535E3B" w:rsidRDefault="00535E3B">
      <w:pPr>
        <w:pStyle w:val="Zkladntext"/>
        <w:spacing w:before="12"/>
        <w:rPr>
          <w:sz w:val="27"/>
        </w:rPr>
      </w:pPr>
    </w:p>
    <w:p w:rsidR="00535E3B" w:rsidRDefault="0072439D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35E3B" w:rsidRDefault="0072439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535E3B" w:rsidRDefault="00535E3B">
      <w:pPr>
        <w:pStyle w:val="Zkladntext"/>
        <w:spacing w:before="12"/>
        <w:rPr>
          <w:sz w:val="28"/>
        </w:rPr>
      </w:pPr>
    </w:p>
    <w:p w:rsidR="00535E3B" w:rsidRDefault="0072439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35E3B" w:rsidRDefault="00535E3B">
      <w:p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9"/>
        </w:rPr>
      </w:pPr>
    </w:p>
    <w:p w:rsidR="00535E3B" w:rsidRDefault="0072439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535E3B" w:rsidRDefault="00535E3B">
      <w:pPr>
        <w:pStyle w:val="Zkladntext"/>
        <w:rPr>
          <w:i/>
          <w:sz w:val="26"/>
        </w:rPr>
      </w:pPr>
    </w:p>
    <w:p w:rsidR="00535E3B" w:rsidRDefault="00535E3B">
      <w:pPr>
        <w:pStyle w:val="Zkladntext"/>
        <w:spacing w:before="1"/>
        <w:rPr>
          <w:i/>
          <w:sz w:val="21"/>
        </w:rPr>
      </w:pPr>
    </w:p>
    <w:p w:rsidR="00535E3B" w:rsidRDefault="0072439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 zakázek.</w:t>
      </w:r>
    </w:p>
    <w:p w:rsidR="00535E3B" w:rsidRDefault="00535E3B">
      <w:pPr>
        <w:pStyle w:val="Zkladntext"/>
        <w:spacing w:before="4"/>
        <w:rPr>
          <w:b/>
          <w:sz w:val="27"/>
        </w:rPr>
      </w:pPr>
    </w:p>
    <w:p w:rsidR="00535E3B" w:rsidRDefault="0072439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35E3B" w:rsidRDefault="00535E3B">
      <w:pPr>
        <w:pStyle w:val="Zkladntext"/>
        <w:spacing w:before="1"/>
        <w:rPr>
          <w:b/>
          <w:sz w:val="18"/>
        </w:rPr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535E3B" w:rsidRDefault="00535E3B">
      <w:pPr>
        <w:pStyle w:val="Zkladntext"/>
        <w:spacing w:before="3"/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535E3B" w:rsidRDefault="00535E3B">
      <w:pPr>
        <w:pStyle w:val="Zkladntext"/>
        <w:spacing w:before="13"/>
        <w:rPr>
          <w:sz w:val="19"/>
        </w:rPr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35E3B" w:rsidRDefault="00535E3B">
      <w:pPr>
        <w:pStyle w:val="Zkladntext"/>
        <w:spacing w:before="1"/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35E3B" w:rsidRDefault="00535E3B">
      <w:pPr>
        <w:pStyle w:val="Zkladntext"/>
      </w:pPr>
    </w:p>
    <w:p w:rsidR="00535E3B" w:rsidRDefault="0072439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35E3B" w:rsidRDefault="00535E3B">
      <w:pPr>
        <w:jc w:val="both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12"/>
        <w:rPr>
          <w:sz w:val="29"/>
        </w:rPr>
      </w:pPr>
    </w:p>
    <w:p w:rsidR="00535E3B" w:rsidRDefault="0072439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35E3B" w:rsidRDefault="00535E3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35E3B" w:rsidRDefault="0072439D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35E3B" w:rsidRDefault="007243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35E3B" w:rsidRDefault="0072439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35E3B" w:rsidRDefault="0072439D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35E3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35E3B" w:rsidRDefault="0072439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35E3B" w:rsidRDefault="007243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35E3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35E3B" w:rsidRDefault="0072439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35E3B" w:rsidRDefault="0072439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35E3B" w:rsidRDefault="0072439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35E3B" w:rsidRDefault="0072439D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35E3B" w:rsidRDefault="0072439D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35E3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35E3B" w:rsidRDefault="0072439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35E3B" w:rsidRDefault="007243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35E3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35E3B" w:rsidRDefault="0072439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35E3B" w:rsidRDefault="0072439D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35E3B" w:rsidRDefault="0072439D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35E3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35E3B" w:rsidRDefault="0072439D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35E3B" w:rsidRDefault="0072439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535E3B" w:rsidRDefault="0072439D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35E3B" w:rsidRDefault="0072439D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35E3B" w:rsidRDefault="0072439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35E3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35E3B" w:rsidRDefault="0072439D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35E3B" w:rsidRDefault="0072439D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35E3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35E3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35E3B" w:rsidRDefault="0072439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35E3B" w:rsidRDefault="0072439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35E3B" w:rsidRDefault="0072439D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35E3B" w:rsidRDefault="0072439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35E3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35E3B" w:rsidRDefault="0072439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35E3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35E3B" w:rsidRDefault="0072439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35E3B" w:rsidRDefault="0072439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35E3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35E3B" w:rsidRDefault="00535E3B">
      <w:pPr>
        <w:jc w:val="center"/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35E3B" w:rsidRDefault="0072439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35E3B" w:rsidRDefault="0072439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35E3B" w:rsidRDefault="0072439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35E3B" w:rsidRDefault="0072439D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35E3B" w:rsidRDefault="0072439D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35E3B" w:rsidRDefault="0072439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35E3B" w:rsidRDefault="0072439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35E3B" w:rsidRDefault="0072439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35E3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35E3B" w:rsidRDefault="0072439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35E3B" w:rsidRDefault="0072439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35E3B" w:rsidRDefault="0072439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35E3B" w:rsidRDefault="0072439D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35E3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35E3B" w:rsidRDefault="0072439D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35E3B" w:rsidRDefault="0072439D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35E3B" w:rsidRDefault="0072439D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35E3B" w:rsidRDefault="0072439D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35E3B" w:rsidRDefault="0072439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35E3B" w:rsidRDefault="0072439D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35E3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35E3B" w:rsidRDefault="0072439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5E3B" w:rsidRDefault="007243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35E3B" w:rsidRDefault="0072439D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35E3B" w:rsidRDefault="0072439D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35E3B" w:rsidRDefault="0072439D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35E3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35E3B" w:rsidRDefault="0072439D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35E3B" w:rsidRDefault="0072439D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35E3B" w:rsidRDefault="0072439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35E3B" w:rsidRDefault="0072439D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35E3B" w:rsidRDefault="0072439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35E3B" w:rsidRDefault="007243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35E3B" w:rsidRDefault="0072439D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35E3B" w:rsidRDefault="0072439D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35E3B" w:rsidRDefault="0072439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35E3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35E3B" w:rsidRDefault="0072439D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35E3B" w:rsidRDefault="0072439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35E3B" w:rsidRDefault="0072439D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35E3B" w:rsidRDefault="0072439D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35E3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35E3B" w:rsidRDefault="0072439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35E3B" w:rsidRDefault="0072439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35E3B" w:rsidRDefault="0072439D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35E3B" w:rsidRDefault="007243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35E3B" w:rsidRDefault="0072439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35E3B" w:rsidRDefault="0072439D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35E3B" w:rsidRDefault="0072439D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5E3B" w:rsidRDefault="0072439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5E3B" w:rsidRDefault="007243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35E3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35E3B" w:rsidRDefault="00CA373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0A9EF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35E3B" w:rsidRDefault="00535E3B">
      <w:pPr>
        <w:pStyle w:val="Zkladntext"/>
        <w:rPr>
          <w:b/>
        </w:rPr>
      </w:pPr>
    </w:p>
    <w:p w:rsidR="00535E3B" w:rsidRDefault="00535E3B">
      <w:pPr>
        <w:pStyle w:val="Zkladntext"/>
        <w:spacing w:before="3"/>
        <w:rPr>
          <w:b/>
          <w:sz w:val="14"/>
        </w:rPr>
      </w:pPr>
    </w:p>
    <w:p w:rsidR="00535E3B" w:rsidRDefault="0072439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35E3B" w:rsidRDefault="00535E3B">
      <w:pPr>
        <w:rPr>
          <w:sz w:val="16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5E3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35E3B" w:rsidRDefault="0072439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35E3B" w:rsidRDefault="0072439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35E3B" w:rsidRDefault="0072439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35E3B" w:rsidRDefault="0072439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35E3B" w:rsidRDefault="0072439D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35E3B" w:rsidRDefault="0072439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5E3B" w:rsidRDefault="0072439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35E3B" w:rsidRDefault="0072439D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35E3B" w:rsidRDefault="0072439D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35E3B" w:rsidRDefault="0072439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35E3B" w:rsidRDefault="0072439D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35E3B" w:rsidRDefault="0072439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35E3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35E3B" w:rsidRDefault="0072439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35E3B" w:rsidRDefault="0072439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35E3B" w:rsidRDefault="0072439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35E3B" w:rsidRDefault="0072439D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35E3B" w:rsidRDefault="007243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35E3B" w:rsidRDefault="0072439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35E3B" w:rsidRDefault="007243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35E3B" w:rsidRDefault="007243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35E3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35E3B" w:rsidRDefault="0072439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35E3B" w:rsidRDefault="0072439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35E3B" w:rsidRDefault="0072439D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35E3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35E3B" w:rsidRDefault="0072439D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35E3B" w:rsidRDefault="007243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35E3B" w:rsidRDefault="0072439D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35E3B" w:rsidRDefault="0072439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35E3B" w:rsidRDefault="0072439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35E3B" w:rsidRDefault="0072439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35E3B" w:rsidRDefault="0072439D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35E3B" w:rsidRDefault="0072439D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35E3B" w:rsidRDefault="0072439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35E3B" w:rsidRDefault="0072439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35E3B" w:rsidRDefault="0072439D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35E3B" w:rsidRDefault="0072439D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35E3B" w:rsidRDefault="0072439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35E3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35E3B" w:rsidRDefault="0072439D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35E3B" w:rsidRDefault="0072439D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35E3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35E3B" w:rsidRDefault="0072439D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35E3B" w:rsidRDefault="0072439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35E3B" w:rsidRDefault="0072439D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35E3B" w:rsidRDefault="0072439D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35E3B" w:rsidRDefault="0072439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35E3B" w:rsidRDefault="0072439D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35E3B" w:rsidRDefault="0072439D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35E3B" w:rsidRDefault="0072439D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35E3B" w:rsidRDefault="0072439D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35E3B" w:rsidRDefault="0072439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35E3B" w:rsidRDefault="0072439D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35E3B" w:rsidRDefault="0072439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35E3B" w:rsidRDefault="0072439D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35E3B" w:rsidRDefault="0072439D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35E3B" w:rsidRDefault="0072439D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35E3B" w:rsidRDefault="0072439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35E3B" w:rsidRDefault="00535E3B">
      <w:pPr>
        <w:rPr>
          <w:sz w:val="20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35E3B" w:rsidRDefault="0072439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35E3B" w:rsidRDefault="0072439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35E3B" w:rsidRDefault="007243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35E3B" w:rsidRDefault="0072439D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35E3B" w:rsidRDefault="0072439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35E3B" w:rsidRDefault="007243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35E3B" w:rsidRDefault="0072439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35E3B" w:rsidRDefault="0072439D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35E3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35E3B" w:rsidRDefault="0072439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35E3B" w:rsidRDefault="0072439D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35E3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35E3B" w:rsidRDefault="0072439D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35E3B" w:rsidRDefault="00CA373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4FE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35E3B" w:rsidRDefault="00535E3B">
      <w:pPr>
        <w:pStyle w:val="Zkladntext"/>
      </w:pPr>
    </w:p>
    <w:p w:rsidR="00535E3B" w:rsidRDefault="00535E3B">
      <w:pPr>
        <w:pStyle w:val="Zkladntext"/>
        <w:spacing w:before="3"/>
        <w:rPr>
          <w:sz w:val="14"/>
        </w:rPr>
      </w:pPr>
    </w:p>
    <w:p w:rsidR="00535E3B" w:rsidRDefault="0072439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35E3B" w:rsidRDefault="00535E3B">
      <w:pPr>
        <w:rPr>
          <w:sz w:val="16"/>
        </w:rPr>
        <w:sectPr w:rsidR="00535E3B">
          <w:pgSz w:w="12240" w:h="15840"/>
          <w:pgMar w:top="2040" w:right="1000" w:bottom="960" w:left="1600" w:header="708" w:footer="771" w:gutter="0"/>
          <w:cols w:space="708"/>
        </w:sectPr>
      </w:pPr>
    </w:p>
    <w:p w:rsidR="00535E3B" w:rsidRDefault="00535E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35E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35E3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35E3B" w:rsidRDefault="0072439D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35E3B" w:rsidRDefault="0072439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35E3B" w:rsidRDefault="0072439D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35E3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35E3B" w:rsidRDefault="0072439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35E3B" w:rsidRDefault="00535E3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35E3B" w:rsidRDefault="0072439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35E3B" w:rsidRDefault="00535E3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35E3B" w:rsidRDefault="0072439D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35E3B" w:rsidRDefault="007243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35E3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35E3B" w:rsidRDefault="00535E3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35E3B" w:rsidRDefault="0072439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35E3B" w:rsidRDefault="00535E3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35E3B" w:rsidRDefault="0072439D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35E3B" w:rsidRDefault="0072439D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35E3B" w:rsidRDefault="0072439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35E3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E3B" w:rsidRDefault="00724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35E3B" w:rsidRDefault="0072439D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35E3B" w:rsidRDefault="0072439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35E3B" w:rsidRDefault="007243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35E3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E3B" w:rsidRDefault="00535E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35E3B" w:rsidRDefault="0072439D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2439D" w:rsidRDefault="0072439D"/>
    <w:sectPr w:rsidR="0072439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9D" w:rsidRDefault="0072439D">
      <w:r>
        <w:separator/>
      </w:r>
    </w:p>
  </w:endnote>
  <w:endnote w:type="continuationSeparator" w:id="0">
    <w:p w:rsidR="0072439D" w:rsidRDefault="0072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3B" w:rsidRDefault="00CA373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E3B" w:rsidRDefault="0072439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37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35E3B" w:rsidRDefault="0072439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37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9D" w:rsidRDefault="0072439D">
      <w:r>
        <w:separator/>
      </w:r>
    </w:p>
  </w:footnote>
  <w:footnote w:type="continuationSeparator" w:id="0">
    <w:p w:rsidR="0072439D" w:rsidRDefault="0072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3B" w:rsidRDefault="0072439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D65"/>
    <w:multiLevelType w:val="hybridMultilevel"/>
    <w:tmpl w:val="C38C72D4"/>
    <w:lvl w:ilvl="0" w:tplc="CC1CC9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0C05AE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C7253A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8D413A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1485BF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C76FF9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6DAF10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1DCC86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EE4E80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BD687F"/>
    <w:multiLevelType w:val="hybridMultilevel"/>
    <w:tmpl w:val="183ABB66"/>
    <w:lvl w:ilvl="0" w:tplc="C9509B3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DA4848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B14E740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9DA1BA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7703DA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9A85AD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42B6A7E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5ECA97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5F1E93F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26D6F7F"/>
    <w:multiLevelType w:val="hybridMultilevel"/>
    <w:tmpl w:val="4EB295C2"/>
    <w:lvl w:ilvl="0" w:tplc="BF8259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04A42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EF8C76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5568A2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1CCF3F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1BE7CE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92A19A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1928CB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C167F2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A8328DB"/>
    <w:multiLevelType w:val="hybridMultilevel"/>
    <w:tmpl w:val="39389AC2"/>
    <w:lvl w:ilvl="0" w:tplc="A24262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20461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F46EA4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000364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E90107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CB2606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AAC93C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41E31A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9D4E1B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06849F3"/>
    <w:multiLevelType w:val="hybridMultilevel"/>
    <w:tmpl w:val="88C21442"/>
    <w:lvl w:ilvl="0" w:tplc="8C6A65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6E5A4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22CAF6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CF881D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3BE994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ADE4B5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CDC59D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73AF05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45894C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5FA02D1"/>
    <w:multiLevelType w:val="hybridMultilevel"/>
    <w:tmpl w:val="550CFD4A"/>
    <w:lvl w:ilvl="0" w:tplc="924609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88E96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9764D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F6210F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196692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B0FC1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76AD40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01A41A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DAA95C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7D22022"/>
    <w:multiLevelType w:val="hybridMultilevel"/>
    <w:tmpl w:val="BD2A8288"/>
    <w:lvl w:ilvl="0" w:tplc="FE0E00C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09ED5C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B2A38B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28AAF3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480628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E405D6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166047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C4E039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9E76B75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0071F30"/>
    <w:multiLevelType w:val="hybridMultilevel"/>
    <w:tmpl w:val="66D205A4"/>
    <w:lvl w:ilvl="0" w:tplc="AAF2AA7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5A3EE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96C2DD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C7EAD54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69AC4CF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182251A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C3786F2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C24E18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A36B2A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3B"/>
    <w:rsid w:val="00535E3B"/>
    <w:rsid w:val="0072439D"/>
    <w:rsid w:val="00C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20CA75-256A-40F8-B1A3-F5D1E1F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4882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2023-10-09T08:55:00Z</dcterms:created>
  <dcterms:modified xsi:type="dcterms:W3CDTF">2023-10-09T08:55:00Z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