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996C" w14:textId="0874A2BF"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4838DC">
        <w:rPr>
          <w:rFonts w:asciiTheme="minorHAnsi" w:hAnsiTheme="minorHAnsi"/>
          <w:b/>
          <w:sz w:val="24"/>
        </w:rPr>
        <w:t>2023 - 68</w:t>
      </w:r>
    </w:p>
    <w:p w14:paraId="4CEE7756"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7364F36F" w14:textId="77777777" w:rsidR="003A0EF6" w:rsidRDefault="003A0EF6" w:rsidP="003A0EF6">
      <w:pPr>
        <w:rPr>
          <w:rFonts w:asciiTheme="minorHAnsi" w:hAnsiTheme="minorHAnsi" w:cs="Calibri"/>
          <w:sz w:val="24"/>
        </w:rPr>
      </w:pPr>
    </w:p>
    <w:p w14:paraId="02DBD753"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46E03124" w14:textId="77777777" w:rsidR="003A0EF6" w:rsidRPr="007A0FC9" w:rsidRDefault="003A0EF6" w:rsidP="003A0EF6">
      <w:pPr>
        <w:rPr>
          <w:rFonts w:asciiTheme="minorHAnsi" w:hAnsiTheme="minorHAnsi" w:cs="Calibri"/>
          <w:sz w:val="4"/>
          <w:szCs w:val="4"/>
        </w:rPr>
      </w:pPr>
    </w:p>
    <w:p w14:paraId="56AE29B5" w14:textId="77777777" w:rsidR="00005D8D"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005D8D" w:rsidRPr="00005D8D">
        <w:rPr>
          <w:rFonts w:asciiTheme="minorHAnsi" w:hAnsiTheme="minorHAnsi" w:cs="Calibri"/>
          <w:sz w:val="24"/>
        </w:rPr>
        <w:t>Ministerstvo práce a sociálních věcí</w:t>
      </w:r>
    </w:p>
    <w:p w14:paraId="5FBF38F7" w14:textId="195C2590"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005D8D">
        <w:rPr>
          <w:rFonts w:asciiTheme="minorHAnsi" w:hAnsiTheme="minorHAnsi" w:cs="Calibri"/>
          <w:sz w:val="24"/>
        </w:rPr>
        <w:t>Na Poříčním právu 1/376, 128 01 Praha 2</w:t>
      </w:r>
    </w:p>
    <w:p w14:paraId="45F9508B" w14:textId="091CE582"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05D8D">
        <w:rPr>
          <w:rFonts w:asciiTheme="minorHAnsi" w:hAnsiTheme="minorHAnsi" w:cs="Calibri"/>
          <w:sz w:val="24"/>
        </w:rPr>
        <w:t>00 55 10 23</w:t>
      </w:r>
    </w:p>
    <w:p w14:paraId="0893C528" w14:textId="3D4BE63A" w:rsidR="003A0EF6" w:rsidRDefault="003A0EF6" w:rsidP="00005D8D">
      <w:pPr>
        <w:ind w:left="2124" w:hanging="2124"/>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sidR="00005D8D">
        <w:rPr>
          <w:rFonts w:asciiTheme="minorHAnsi" w:hAnsiTheme="minorHAnsi" w:cs="Calibri"/>
          <w:sz w:val="24"/>
        </w:rPr>
        <w:t>Ministerstvo práce a sociálních věcí není plátcem daně z přidané hodnoty</w:t>
      </w:r>
    </w:p>
    <w:p w14:paraId="27FF4F26" w14:textId="4FA483D3"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05D8D">
        <w:rPr>
          <w:rFonts w:asciiTheme="minorHAnsi" w:hAnsiTheme="minorHAnsi" w:cs="Calibri"/>
          <w:sz w:val="24"/>
        </w:rPr>
        <w:t>sc9aavg</w:t>
      </w:r>
    </w:p>
    <w:p w14:paraId="088C2074" w14:textId="2068E623"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005D8D">
        <w:rPr>
          <w:rFonts w:asciiTheme="minorHAnsi" w:hAnsiTheme="minorHAnsi" w:cs="Calibri"/>
          <w:sz w:val="24"/>
        </w:rPr>
        <w:t>Ing. Karel Trpkoš, vrchní ředitel sekce ICT</w:t>
      </w:r>
    </w:p>
    <w:p w14:paraId="02C5A5BC" w14:textId="1E76BC74"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05D8D">
        <w:rPr>
          <w:rFonts w:asciiTheme="minorHAnsi" w:hAnsiTheme="minorHAnsi" w:cs="Calibri"/>
          <w:sz w:val="24"/>
        </w:rPr>
        <w:t>karel.trpkos@mpsv.cz</w:t>
      </w:r>
    </w:p>
    <w:p w14:paraId="7373DB7C" w14:textId="5F2B5228"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005D8D">
        <w:rPr>
          <w:rFonts w:asciiTheme="minorHAnsi" w:hAnsiTheme="minorHAnsi" w:cs="Calibri"/>
          <w:sz w:val="24"/>
        </w:rPr>
        <w:t>ČNB, Praha 1</w:t>
      </w:r>
    </w:p>
    <w:p w14:paraId="3EB81B1C" w14:textId="2E58E235"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005D8D">
        <w:rPr>
          <w:rFonts w:asciiTheme="minorHAnsi" w:hAnsiTheme="minorHAnsi" w:cs="Calibri"/>
          <w:sz w:val="24"/>
        </w:rPr>
        <w:t>19-2229001/0710</w:t>
      </w:r>
    </w:p>
    <w:p w14:paraId="37F4E3B4" w14:textId="5CDA5B9D"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005D8D">
        <w:rPr>
          <w:rFonts w:asciiTheme="minorHAnsi" w:hAnsiTheme="minorHAnsi" w:cs="Calibri"/>
          <w:sz w:val="24"/>
        </w:rPr>
        <w:t>Mgr. Karel Svítil</w:t>
      </w:r>
    </w:p>
    <w:p w14:paraId="48D044C2" w14:textId="4DBC9870"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005D8D">
        <w:rPr>
          <w:rFonts w:asciiTheme="minorHAnsi" w:hAnsiTheme="minorHAnsi" w:cs="Calibri"/>
          <w:sz w:val="24"/>
        </w:rPr>
        <w:t>karel.svitil@mpsv.cz</w:t>
      </w:r>
    </w:p>
    <w:p w14:paraId="78EAB48B" w14:textId="7CDB93A8"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005D8D">
        <w:rPr>
          <w:rFonts w:asciiTheme="minorHAnsi" w:hAnsiTheme="minorHAnsi" w:cs="Calibri"/>
          <w:sz w:val="24"/>
        </w:rPr>
        <w:t>+420 950 122 550</w:t>
      </w:r>
    </w:p>
    <w:p w14:paraId="5F1D322E" w14:textId="77777777" w:rsidR="003A0EF6" w:rsidRDefault="003A0EF6" w:rsidP="003A0EF6">
      <w:pPr>
        <w:rPr>
          <w:rFonts w:asciiTheme="minorHAnsi" w:hAnsiTheme="minorHAnsi" w:cs="Calibri"/>
          <w:sz w:val="24"/>
        </w:rPr>
      </w:pPr>
    </w:p>
    <w:p w14:paraId="7E1AE7F2"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69413BE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06A4ED9C"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003C2C7A" w14:textId="5220E16B" w:rsidR="003A0EF6" w:rsidRDefault="003A0EF6" w:rsidP="003A0EF6">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4838DC">
        <w:rPr>
          <w:rFonts w:asciiTheme="minorHAnsi" w:hAnsiTheme="minorHAnsi" w:cs="Calibri"/>
          <w:sz w:val="24"/>
        </w:rPr>
        <w:t>Crayon</w:t>
      </w:r>
      <w:proofErr w:type="spellEnd"/>
      <w:r w:rsidR="004838DC">
        <w:rPr>
          <w:rFonts w:asciiTheme="minorHAnsi" w:hAnsiTheme="minorHAnsi" w:cs="Calibri"/>
          <w:sz w:val="24"/>
        </w:rPr>
        <w:t xml:space="preserve"> Czech Republic and Slovakia s.r.o.</w:t>
      </w:r>
      <w:r>
        <w:rPr>
          <w:rFonts w:asciiTheme="minorHAnsi" w:hAnsiTheme="minorHAnsi" w:cs="Calibri"/>
          <w:sz w:val="24"/>
        </w:rPr>
        <w:t xml:space="preserve"> </w:t>
      </w:r>
    </w:p>
    <w:p w14:paraId="1F82FDA5" w14:textId="0AB56366"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4838DC">
        <w:rPr>
          <w:rFonts w:asciiTheme="minorHAnsi" w:hAnsiTheme="minorHAnsi" w:cs="Calibri"/>
          <w:sz w:val="24"/>
        </w:rPr>
        <w:t>Evropská 2591ú33d, 160 00   Praha 6</w:t>
      </w:r>
    </w:p>
    <w:p w14:paraId="7F4954B1" w14:textId="764AAB71"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838DC">
        <w:rPr>
          <w:rFonts w:asciiTheme="minorHAnsi" w:hAnsiTheme="minorHAnsi" w:cs="Calibri"/>
          <w:sz w:val="24"/>
        </w:rPr>
        <w:t>08555532</w:t>
      </w:r>
    </w:p>
    <w:p w14:paraId="3B4309E7" w14:textId="51AA2852"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4838DC">
        <w:rPr>
          <w:rFonts w:asciiTheme="minorHAnsi" w:hAnsiTheme="minorHAnsi" w:cs="Calibri"/>
          <w:sz w:val="24"/>
        </w:rPr>
        <w:t>CZ</w:t>
      </w:r>
      <w:r w:rsidR="004838DC">
        <w:rPr>
          <w:rFonts w:asciiTheme="minorHAnsi" w:hAnsiTheme="minorHAnsi" w:cs="Calibri"/>
          <w:sz w:val="24"/>
        </w:rPr>
        <w:t>08555532</w:t>
      </w:r>
    </w:p>
    <w:p w14:paraId="15DFC9A6" w14:textId="1323BCAC" w:rsidR="003A0EF6" w:rsidRDefault="003A0EF6" w:rsidP="003A0EF6">
      <w:pPr>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004838DC">
        <w:rPr>
          <w:rFonts w:asciiTheme="minorHAnsi" w:hAnsiTheme="minorHAnsi" w:cs="Calibri"/>
          <w:sz w:val="24"/>
        </w:rPr>
        <w:t>a34d662</w:t>
      </w:r>
    </w:p>
    <w:p w14:paraId="454799E8" w14:textId="142F02AC" w:rsidR="003A0EF6" w:rsidRDefault="003A0EF6" w:rsidP="003A0EF6">
      <w:pPr>
        <w:rPr>
          <w:rFonts w:asciiTheme="minorHAnsi" w:hAnsiTheme="minorHAnsi" w:cs="Calibri"/>
          <w:sz w:val="24"/>
        </w:rPr>
      </w:pPr>
      <w:r>
        <w:rPr>
          <w:rFonts w:asciiTheme="minorHAnsi" w:hAnsiTheme="minorHAnsi" w:cs="Calibri"/>
          <w:sz w:val="24"/>
        </w:rPr>
        <w:t xml:space="preserve">zapsaná v obchodním rejstříku vedeném </w:t>
      </w:r>
      <w:r w:rsidR="004838DC">
        <w:rPr>
          <w:rFonts w:asciiTheme="minorHAnsi" w:hAnsiTheme="minorHAnsi" w:cs="Calibri"/>
          <w:sz w:val="24"/>
        </w:rPr>
        <w:t>Městským soudem v Praze,</w:t>
      </w:r>
      <w:r>
        <w:rPr>
          <w:rFonts w:asciiTheme="minorHAnsi" w:hAnsiTheme="minorHAnsi" w:cs="Calibri"/>
          <w:sz w:val="24"/>
        </w:rPr>
        <w:t xml:space="preserve"> oddíl </w:t>
      </w:r>
      <w:r w:rsidR="004838DC" w:rsidRPr="004838DC">
        <w:rPr>
          <w:rFonts w:asciiTheme="minorHAnsi" w:hAnsiTheme="minorHAnsi" w:cs="Calibri"/>
          <w:sz w:val="24"/>
        </w:rPr>
        <w:t>C,</w:t>
      </w:r>
      <w:r w:rsidR="004838DC">
        <w:rPr>
          <w:rFonts w:asciiTheme="minorHAnsi" w:hAnsiTheme="minorHAnsi" w:cs="Calibri"/>
          <w:sz w:val="24"/>
          <w:highlight w:val="yellow"/>
        </w:rPr>
        <w:br/>
      </w:r>
      <w:r>
        <w:rPr>
          <w:rFonts w:asciiTheme="minorHAnsi" w:hAnsiTheme="minorHAnsi" w:cs="Calibri"/>
          <w:sz w:val="24"/>
        </w:rPr>
        <w:t xml:space="preserve">vložka </w:t>
      </w:r>
      <w:r w:rsidR="004838DC">
        <w:rPr>
          <w:rFonts w:asciiTheme="minorHAnsi" w:hAnsiTheme="minorHAnsi" w:cs="Calibri"/>
          <w:sz w:val="24"/>
        </w:rPr>
        <w:t>320 900, zapsáno dne 27. září 2019</w:t>
      </w:r>
    </w:p>
    <w:p w14:paraId="66E82063" w14:textId="438C817E"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4838DC">
        <w:rPr>
          <w:rFonts w:asciiTheme="minorHAnsi" w:hAnsiTheme="minorHAnsi" w:cs="Calibri"/>
          <w:sz w:val="24"/>
        </w:rPr>
        <w:t>Dr. Ing, Miroslav Holuša</w:t>
      </w:r>
    </w:p>
    <w:p w14:paraId="722F5E43" w14:textId="0050A129"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1E402A8D" w14:textId="304341F7" w:rsidR="003A0EF6"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1EAD2097" w14:textId="1F4670AF" w:rsidR="003A0EF6" w:rsidRDefault="003A0EF6" w:rsidP="003A0EF6">
      <w:pPr>
        <w:rPr>
          <w:rFonts w:asciiTheme="minorHAnsi" w:hAnsiTheme="minorHAnsi" w:cs="Calibri"/>
          <w:sz w:val="24"/>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t xml:space="preserve"> </w:t>
      </w:r>
    </w:p>
    <w:p w14:paraId="72C811A0" w14:textId="77A7148E" w:rsidR="003A0EF6" w:rsidRDefault="003A0EF6" w:rsidP="003A0EF6">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
    <w:p w14:paraId="00591FFD" w14:textId="5FCC8112" w:rsidR="003A0EF6" w:rsidRDefault="003A0EF6" w:rsidP="003A0EF6">
      <w:pPr>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762CDFEF" w14:textId="4380888C" w:rsidR="003A0EF6" w:rsidRPr="008B11DD" w:rsidRDefault="003A0EF6" w:rsidP="003A0EF6">
      <w:pPr>
        <w:rPr>
          <w:rFonts w:ascii="Times New Roman" w:hAnsi="Times New Roman"/>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3297C86A" w14:textId="77777777" w:rsidR="003A0EF6" w:rsidRDefault="003A0EF6" w:rsidP="003A0EF6">
      <w:pPr>
        <w:rPr>
          <w:rFonts w:asciiTheme="minorHAnsi" w:hAnsiTheme="minorHAnsi" w:cs="Calibri"/>
          <w:sz w:val="24"/>
        </w:rPr>
      </w:pPr>
    </w:p>
    <w:p w14:paraId="03F064A7"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3851FB7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3C29B351"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6D0FA27" w14:textId="77777777" w:rsidR="003A0EF6" w:rsidRDefault="003A0EF6" w:rsidP="003A0EF6">
      <w:pPr>
        <w:jc w:val="center"/>
        <w:rPr>
          <w:rFonts w:asciiTheme="minorHAnsi" w:hAnsiTheme="minorHAnsi" w:cs="Calibri"/>
          <w:sz w:val="24"/>
        </w:rPr>
      </w:pPr>
    </w:p>
    <w:p w14:paraId="3A1967D6" w14:textId="7777777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7BB14306" w14:textId="77777777" w:rsidR="003A0EF6" w:rsidRDefault="003A0EF6" w:rsidP="003A0EF6">
      <w:pPr>
        <w:jc w:val="center"/>
        <w:rPr>
          <w:rFonts w:asciiTheme="minorHAnsi" w:hAnsiTheme="minorHAnsi" w:cs="Calibri"/>
          <w:sz w:val="24"/>
        </w:rPr>
      </w:pPr>
    </w:p>
    <w:p w14:paraId="5A65258E"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755E9379" w14:textId="77777777" w:rsidR="003A0EF6" w:rsidRDefault="003A0EF6" w:rsidP="003A0EF6">
      <w:pPr>
        <w:jc w:val="center"/>
        <w:rPr>
          <w:rFonts w:asciiTheme="minorHAnsi" w:hAnsiTheme="minorHAnsi" w:cs="Calibri"/>
          <w:b/>
          <w:sz w:val="24"/>
        </w:rPr>
      </w:pPr>
    </w:p>
    <w:p w14:paraId="484C6F75"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375CC7ED"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7D6EA290" w14:textId="77777777" w:rsidR="003A0EF6" w:rsidRPr="004323FB" w:rsidRDefault="003A0EF6" w:rsidP="003A0EF6">
      <w:pPr>
        <w:pStyle w:val="Odstavecseseznamem"/>
        <w:ind w:left="426"/>
        <w:rPr>
          <w:rFonts w:asciiTheme="minorHAnsi" w:hAnsiTheme="minorHAnsi" w:cstheme="minorHAnsi"/>
          <w:sz w:val="24"/>
        </w:rPr>
      </w:pPr>
    </w:p>
    <w:p w14:paraId="185F7BDB"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221F38AF" w14:textId="77777777" w:rsidR="003A0EF6" w:rsidRPr="004323FB" w:rsidRDefault="003A0EF6" w:rsidP="003A0EF6">
      <w:pPr>
        <w:pStyle w:val="Odstavecseseznamem"/>
        <w:rPr>
          <w:rFonts w:asciiTheme="minorHAnsi" w:hAnsiTheme="minorHAnsi" w:cstheme="minorHAnsi"/>
          <w:sz w:val="24"/>
        </w:rPr>
      </w:pPr>
    </w:p>
    <w:p w14:paraId="22CE46ED"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5"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5E83B229" w14:textId="77777777" w:rsidR="003A0EF6" w:rsidRPr="004323FB" w:rsidRDefault="003A0EF6" w:rsidP="003A0EF6">
      <w:pPr>
        <w:rPr>
          <w:rFonts w:asciiTheme="minorHAnsi" w:hAnsiTheme="minorHAnsi" w:cstheme="minorHAnsi"/>
          <w:sz w:val="24"/>
        </w:rPr>
      </w:pPr>
    </w:p>
    <w:p w14:paraId="7D56B458"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025191ED" w14:textId="77777777" w:rsidR="003A0EF6" w:rsidRPr="004323FB" w:rsidRDefault="003A0EF6" w:rsidP="003A0EF6">
      <w:pPr>
        <w:pStyle w:val="Odstavecseseznamem"/>
        <w:rPr>
          <w:rFonts w:asciiTheme="minorHAnsi" w:hAnsiTheme="minorHAnsi" w:cstheme="minorHAnsi"/>
          <w:sz w:val="24"/>
        </w:rPr>
      </w:pPr>
    </w:p>
    <w:p w14:paraId="0E57F19D"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5EDCD693" w14:textId="77777777" w:rsidR="003A0EF6" w:rsidRDefault="003A0EF6" w:rsidP="003A0EF6">
      <w:pPr>
        <w:pStyle w:val="CZslolnku"/>
        <w:numPr>
          <w:ilvl w:val="0"/>
          <w:numId w:val="3"/>
        </w:numPr>
        <w:ind w:left="0" w:firstLine="0"/>
        <w:rPr>
          <w:rFonts w:asciiTheme="minorHAnsi" w:hAnsiTheme="minorHAnsi" w:cs="Calibri"/>
          <w:sz w:val="24"/>
        </w:rPr>
      </w:pPr>
    </w:p>
    <w:p w14:paraId="59209B45"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52F1860C"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lastRenderedPageBreak/>
        <w:t>Dodavatel se touto Prováděcí smlouvou, v souladu s Rámcovou dohodou zavazuje, dodat Objednateli plnění specifikované v Příloze č. 1 této Prováděcí smlouvy.</w:t>
      </w:r>
    </w:p>
    <w:p w14:paraId="16B06E5A" w14:textId="77777777" w:rsidR="003A0EF6" w:rsidRDefault="003A0EF6" w:rsidP="003A0EF6">
      <w:pPr>
        <w:pStyle w:val="CZslolnku"/>
        <w:numPr>
          <w:ilvl w:val="0"/>
          <w:numId w:val="3"/>
        </w:numPr>
        <w:ind w:left="0" w:firstLine="0"/>
        <w:rPr>
          <w:rFonts w:asciiTheme="minorHAnsi" w:hAnsiTheme="minorHAnsi" w:cs="Calibri"/>
          <w:sz w:val="24"/>
        </w:rPr>
      </w:pPr>
    </w:p>
    <w:p w14:paraId="09862D11"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7B7BABC1"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52790F5C" w14:textId="45BA9C89"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w:t>
      </w:r>
      <w:r w:rsidRPr="004838DC">
        <w:rPr>
          <w:rFonts w:asciiTheme="minorHAnsi" w:hAnsiTheme="minorHAnsi"/>
          <w:sz w:val="24"/>
        </w:rPr>
        <w:t xml:space="preserve">činí </w:t>
      </w:r>
      <w:r w:rsidR="004838DC" w:rsidRPr="004838DC">
        <w:rPr>
          <w:rFonts w:asciiTheme="minorHAnsi" w:hAnsiTheme="minorHAnsi"/>
          <w:sz w:val="24"/>
        </w:rPr>
        <w:t>19 811 609,28</w:t>
      </w:r>
      <w:r w:rsidRPr="004838DC">
        <w:rPr>
          <w:rFonts w:asciiTheme="minorHAnsi" w:hAnsiTheme="minorHAnsi"/>
          <w:sz w:val="24"/>
        </w:rPr>
        <w:t xml:space="preserve"> </w:t>
      </w:r>
      <w:r w:rsidR="004838DC" w:rsidRPr="004838DC">
        <w:rPr>
          <w:rFonts w:asciiTheme="minorHAnsi" w:hAnsiTheme="minorHAnsi"/>
          <w:sz w:val="24"/>
        </w:rPr>
        <w:t>(</w:t>
      </w:r>
      <w:r w:rsidRPr="004838DC">
        <w:rPr>
          <w:rFonts w:asciiTheme="minorHAnsi" w:hAnsiTheme="minorHAnsi"/>
          <w:sz w:val="24"/>
        </w:rPr>
        <w:t>slovy</w:t>
      </w:r>
      <w:r w:rsidR="004838DC" w:rsidRPr="004838DC">
        <w:rPr>
          <w:rFonts w:asciiTheme="minorHAnsi" w:hAnsiTheme="minorHAnsi"/>
          <w:sz w:val="24"/>
        </w:rPr>
        <w:t>: devatenáct milionu osm set jedenáct tisíc šest set devět</w:t>
      </w:r>
      <w:r w:rsidRPr="004838DC">
        <w:rPr>
          <w:rFonts w:asciiTheme="minorHAnsi" w:hAnsiTheme="minorHAnsi"/>
          <w:sz w:val="24"/>
        </w:rPr>
        <w:t xml:space="preserve"> </w:t>
      </w:r>
      <w:r w:rsidR="004838DC" w:rsidRPr="004838DC">
        <w:rPr>
          <w:rFonts w:asciiTheme="minorHAnsi" w:hAnsiTheme="minorHAnsi"/>
          <w:sz w:val="24"/>
        </w:rPr>
        <w:t>korun českých a dvacet osm haléřů)</w:t>
      </w:r>
      <w:r w:rsidRPr="00D103CA">
        <w:rPr>
          <w:rFonts w:asciiTheme="minorHAnsi" w:hAnsiTheme="minorHAnsi"/>
          <w:sz w:val="24"/>
        </w:rPr>
        <w:t xml:space="preserve"> bez DPH, tj.-</w:t>
      </w:r>
      <w:r w:rsidR="004838DC">
        <w:rPr>
          <w:rFonts w:asciiTheme="minorHAnsi" w:hAnsiTheme="minorHAnsi"/>
          <w:sz w:val="24"/>
        </w:rPr>
        <w:t xml:space="preserve"> 23 972 047,23</w:t>
      </w:r>
      <w:r w:rsidRPr="00D103CA">
        <w:rPr>
          <w:rFonts w:asciiTheme="minorHAnsi" w:hAnsiTheme="minorHAnsi"/>
          <w:sz w:val="24"/>
        </w:rPr>
        <w:t xml:space="preserve"> Kč (slovy: </w:t>
      </w:r>
      <w:r w:rsidR="004838DC">
        <w:rPr>
          <w:rFonts w:asciiTheme="minorHAnsi" w:hAnsiTheme="minorHAnsi"/>
          <w:sz w:val="24"/>
        </w:rPr>
        <w:t>dvacet tři milionu devět set sedmdesát dva tisíce čtyřicet sedm korun českých a dvacet tři haléře</w:t>
      </w:r>
      <w:r w:rsidRPr="00D103CA">
        <w:rPr>
          <w:rFonts w:asciiTheme="minorHAnsi" w:hAnsiTheme="minorHAnsi"/>
          <w:sz w:val="24"/>
        </w:rPr>
        <w:t>) včetně DPH.</w:t>
      </w:r>
    </w:p>
    <w:p w14:paraId="094F2D31"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3D857270" w14:textId="6DEAB5DB"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w:t>
      </w:r>
      <w:r w:rsidRPr="00593730">
        <w:rPr>
          <w:rFonts w:asciiTheme="minorHAnsi" w:hAnsiTheme="minorHAnsi"/>
          <w:sz w:val="24"/>
        </w:rPr>
        <w:t>splatnosti, jsou uvedeny v Rámcové dohodě.</w:t>
      </w:r>
    </w:p>
    <w:p w14:paraId="43841106"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3C8DE0F5"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29FBDF50" w14:textId="4EF35731" w:rsidR="003A0EF6" w:rsidRPr="007A0FC9" w:rsidRDefault="003A0EF6" w:rsidP="003A0EF6">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do </w:t>
      </w:r>
      <w:r w:rsidR="008B3820">
        <w:rPr>
          <w:rFonts w:asciiTheme="minorHAnsi" w:hAnsiTheme="minorHAnsi"/>
          <w:sz w:val="24"/>
        </w:rPr>
        <w:t>30 dnů od podpisu Prováděcí smlouvy.</w:t>
      </w:r>
      <w:r w:rsidRPr="007A0FC9">
        <w:rPr>
          <w:rFonts w:asciiTheme="minorHAnsi" w:hAnsiTheme="minorHAnsi"/>
          <w:sz w:val="24"/>
        </w:rPr>
        <w:t xml:space="preserve"> </w:t>
      </w:r>
    </w:p>
    <w:p w14:paraId="1A886060" w14:textId="48E614A9"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w:t>
      </w:r>
      <w:r w:rsidRPr="00593730">
        <w:rPr>
          <w:rFonts w:asciiTheme="minorHAnsi" w:hAnsiTheme="minorHAnsi"/>
          <w:sz w:val="24"/>
        </w:rPr>
        <w:t>smlouvy je sídlo Objednatele uvedené na titulní straně této Prováděcí smlouvy</w:t>
      </w:r>
      <w:r w:rsidR="00593730" w:rsidRPr="00593730">
        <w:rPr>
          <w:rFonts w:asciiTheme="minorHAnsi" w:hAnsiTheme="minorHAnsi"/>
          <w:sz w:val="24"/>
        </w:rPr>
        <w:t>.</w:t>
      </w:r>
    </w:p>
    <w:p w14:paraId="7CE5FAB1"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1DCF64D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385D6932" w14:textId="4114270B"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 souladu s následujícími pravidly</w:t>
      </w:r>
      <w:r w:rsidR="008B3820">
        <w:rPr>
          <w:rFonts w:asciiTheme="minorHAnsi" w:hAnsiTheme="minorHAnsi" w:cstheme="minorHAnsi"/>
          <w:sz w:val="24"/>
        </w:rPr>
        <w:t>.</w:t>
      </w:r>
    </w:p>
    <w:p w14:paraId="7299871E"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06E16F94"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118246FA"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4DE99FDD"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 xml:space="preserve">v souladu se zákonem č. 340/2015 Sb., o zvláštních podmínkách účinnosti některých smluv, uveřejňování těchto smluv a o </w:t>
      </w:r>
      <w:r w:rsidRPr="00F83075">
        <w:rPr>
          <w:rFonts w:asciiTheme="minorHAnsi" w:hAnsiTheme="minorHAnsi" w:cstheme="minorHAnsi"/>
          <w:sz w:val="24"/>
        </w:rPr>
        <w:lastRenderedPageBreak/>
        <w:t>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16A6C039"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16290381"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3E783990"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25453104"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6A7628EA"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520C774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434858E0"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98655CD"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1967DCD"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456503A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4F490F6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40DFD88D"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66836AA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w:t>
      </w:r>
      <w:r w:rsidRPr="00F83075">
        <w:rPr>
          <w:rFonts w:asciiTheme="minorHAnsi" w:hAnsiTheme="minorHAnsi" w:cstheme="minorHAnsi"/>
          <w:sz w:val="24"/>
        </w:rPr>
        <w:lastRenderedPageBreak/>
        <w:t>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5AA00CF8"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491E60A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D6FE434"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3892756F"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5AFF54B"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A623383"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45EE655"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17B71822"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66258E3E"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9CEBBB6"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1B04112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0611FAEE" w14:textId="0571B675"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w:t>
      </w:r>
      <w:r w:rsidRPr="004678D1">
        <w:rPr>
          <w:rFonts w:asciiTheme="minorHAnsi" w:hAnsiTheme="minorHAnsi" w:cstheme="minorHAnsi"/>
          <w:sz w:val="24"/>
        </w:rPr>
        <w:lastRenderedPageBreak/>
        <w:t>případně uzavřít smlouvu novou. Smluvní strany se zavazují poskytnout si navzájem součinnost nezbytnou k řádnému splnění jejich povinností dle této Prováděcí smlouvy.</w:t>
      </w:r>
    </w:p>
    <w:p w14:paraId="767157BB" w14:textId="70D79B6A" w:rsidR="007319BE" w:rsidRDefault="007319BE" w:rsidP="003A0EF6">
      <w:pPr>
        <w:pStyle w:val="CZodstavec"/>
        <w:numPr>
          <w:ilvl w:val="0"/>
          <w:numId w:val="7"/>
        </w:numPr>
        <w:tabs>
          <w:tab w:val="clear" w:pos="360"/>
          <w:tab w:val="num" w:pos="9072"/>
        </w:tabs>
        <w:ind w:left="426" w:hanging="426"/>
        <w:rPr>
          <w:rFonts w:asciiTheme="minorHAnsi" w:hAnsiTheme="minorHAnsi" w:cstheme="minorHAnsi"/>
          <w:sz w:val="24"/>
        </w:rPr>
      </w:pPr>
      <w:r>
        <w:rPr>
          <w:rFonts w:asciiTheme="minorHAnsi" w:hAnsiTheme="minorHAnsi" w:cstheme="minorHAnsi"/>
          <w:sz w:val="24"/>
        </w:rPr>
        <w:t>Požadované plnění této prováděcí smlouvy, musí být poskytnuto v nové smlouvě Microsoft SCE, která bude uzavřena po podpisu této prováděcí smlouvy.</w:t>
      </w:r>
    </w:p>
    <w:p w14:paraId="288A56C8" w14:textId="2C82CA93" w:rsidR="00593730" w:rsidRPr="00593730" w:rsidRDefault="00593730" w:rsidP="00593730">
      <w:pPr>
        <w:pStyle w:val="CZodstavec"/>
        <w:numPr>
          <w:ilvl w:val="0"/>
          <w:numId w:val="7"/>
        </w:numPr>
        <w:rPr>
          <w:rFonts w:ascii="Calibri" w:eastAsia="Times New Roman" w:hAnsi="Calibri"/>
          <w:sz w:val="24"/>
        </w:rPr>
      </w:pPr>
      <w:r>
        <w:rPr>
          <w:rFonts w:ascii="Calibri" w:hAnsi="Calibri"/>
          <w:sz w:val="24"/>
        </w:rPr>
        <w:t>V případě potřeby dokupování kreditů v průběhu trvání smluvního vztahu založeného mezi Objednatelem a Dodavatelem touto Prováděcí smlouvou, za jejímž účelem bude nutné provedení nového výběrového řízení (</w:t>
      </w:r>
      <w:proofErr w:type="spellStart"/>
      <w:r>
        <w:rPr>
          <w:rFonts w:ascii="Calibri" w:hAnsi="Calibri"/>
          <w:sz w:val="24"/>
        </w:rPr>
        <w:t>minitenderu</w:t>
      </w:r>
      <w:proofErr w:type="spellEnd"/>
      <w:r>
        <w:rPr>
          <w:rFonts w:ascii="Calibri" w:hAnsi="Calibri"/>
          <w:sz w:val="24"/>
        </w:rPr>
        <w:t>) na dodavatele plnění, zavazuje se Dodavatel poskytnout nově vybranému dodavateli veškerou požadovanou součinnost spojenou s procesem převodu aktivní multilicenční smlouvy pro nákup Azure Objednatele na nově vybraného Dodavatele bez prodlení v rámci požadovaného termínu.</w:t>
      </w:r>
    </w:p>
    <w:p w14:paraId="7AD42B10"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38850444"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62017D7E"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6E382DFA"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C48BC8A"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0D75E98E" w14:textId="61347B76"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 xml:space="preserve">V </w:t>
      </w:r>
      <w:r w:rsidR="004838DC">
        <w:rPr>
          <w:rFonts w:asciiTheme="minorHAnsi" w:hAnsiTheme="minorHAnsi" w:cstheme="minorHAnsi"/>
          <w:sz w:val="24"/>
        </w:rPr>
        <w:t>Praze</w:t>
      </w:r>
      <w:r w:rsidRPr="005842D1">
        <w:rPr>
          <w:rFonts w:asciiTheme="minorHAnsi" w:hAnsiTheme="minorHAnsi" w:cstheme="minorHAnsi"/>
          <w:sz w:val="24"/>
        </w:rPr>
        <w:t xml:space="preserve"> dne </w:t>
      </w:r>
      <w:r w:rsidR="004838DC">
        <w:rPr>
          <w:rFonts w:asciiTheme="minorHAnsi" w:hAnsiTheme="minorHAnsi" w:cstheme="minorHAnsi"/>
          <w:sz w:val="24"/>
        </w:rPr>
        <w:tab/>
      </w:r>
      <w:r w:rsidR="004838DC">
        <w:rPr>
          <w:rFonts w:asciiTheme="minorHAnsi" w:hAnsiTheme="minorHAnsi" w:cstheme="minorHAnsi"/>
          <w:sz w:val="24"/>
        </w:rPr>
        <w:tab/>
      </w:r>
      <w:r w:rsidR="004838DC">
        <w:rPr>
          <w:rFonts w:asciiTheme="minorHAnsi" w:hAnsiTheme="minorHAnsi" w:cstheme="minorHAnsi"/>
          <w:sz w:val="24"/>
        </w:rPr>
        <w:tab/>
      </w:r>
      <w:r w:rsidR="004838DC">
        <w:rPr>
          <w:rFonts w:asciiTheme="minorHAnsi" w:hAnsiTheme="minorHAnsi" w:cstheme="minorHAnsi"/>
          <w:sz w:val="24"/>
        </w:rPr>
        <w:tab/>
      </w:r>
      <w:r w:rsidRPr="005842D1">
        <w:rPr>
          <w:rFonts w:asciiTheme="minorHAnsi" w:hAnsiTheme="minorHAnsi" w:cstheme="minorHAnsi"/>
          <w:sz w:val="24"/>
        </w:rPr>
        <w:tab/>
      </w:r>
      <w:r w:rsidR="004838DC">
        <w:rPr>
          <w:rFonts w:asciiTheme="minorHAnsi" w:hAnsiTheme="minorHAnsi" w:cstheme="minorHAnsi"/>
          <w:sz w:val="24"/>
        </w:rPr>
        <w:tab/>
      </w:r>
      <w:r w:rsidRPr="005842D1">
        <w:rPr>
          <w:rFonts w:asciiTheme="minorHAnsi" w:hAnsiTheme="minorHAnsi" w:cstheme="minorHAnsi"/>
          <w:sz w:val="24"/>
        </w:rPr>
        <w:t>V</w:t>
      </w:r>
      <w:r w:rsidR="004838DC">
        <w:rPr>
          <w:rFonts w:asciiTheme="minorHAnsi" w:hAnsiTheme="minorHAnsi" w:cstheme="minorHAnsi"/>
          <w:sz w:val="24"/>
        </w:rPr>
        <w:t> Praze dne:</w:t>
      </w:r>
      <w:r w:rsidRPr="005842D1">
        <w:rPr>
          <w:rFonts w:asciiTheme="minorHAnsi" w:hAnsiTheme="minorHAnsi" w:cstheme="minorHAnsi"/>
          <w:sz w:val="24"/>
        </w:rPr>
        <w:tab/>
      </w:r>
    </w:p>
    <w:p w14:paraId="7F8DA3F4" w14:textId="77777777" w:rsidR="003A0EF6" w:rsidRDefault="003A0EF6" w:rsidP="003A0EF6">
      <w:pPr>
        <w:rPr>
          <w:rFonts w:asciiTheme="minorHAnsi" w:hAnsiTheme="minorHAnsi" w:cstheme="minorHAnsi"/>
          <w:sz w:val="24"/>
        </w:rPr>
      </w:pPr>
    </w:p>
    <w:p w14:paraId="77D7D0C2" w14:textId="77777777" w:rsidR="003A0EF6" w:rsidRDefault="003A0EF6" w:rsidP="003A0EF6">
      <w:pPr>
        <w:rPr>
          <w:rFonts w:asciiTheme="minorHAnsi" w:hAnsiTheme="minorHAnsi" w:cstheme="minorHAnsi"/>
          <w:sz w:val="24"/>
        </w:rPr>
      </w:pPr>
    </w:p>
    <w:p w14:paraId="2D708BE7" w14:textId="77777777" w:rsidR="003A0EF6" w:rsidRDefault="003A0EF6" w:rsidP="003A0EF6">
      <w:pPr>
        <w:rPr>
          <w:rFonts w:asciiTheme="minorHAnsi" w:hAnsiTheme="minorHAnsi" w:cstheme="minorHAnsi"/>
          <w:sz w:val="24"/>
        </w:rPr>
      </w:pPr>
    </w:p>
    <w:p w14:paraId="51B3E646"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2BC9B0DB" w14:textId="77777777" w:rsidR="003A0EF6" w:rsidRDefault="003A0EF6" w:rsidP="003A0EF6">
      <w:pPr>
        <w:jc w:val="center"/>
        <w:rPr>
          <w:rFonts w:asciiTheme="minorHAnsi" w:hAnsiTheme="minorHAnsi"/>
          <w:b/>
          <w:sz w:val="24"/>
        </w:rPr>
      </w:pPr>
    </w:p>
    <w:p w14:paraId="73929BD8" w14:textId="77777777" w:rsidR="003A0EF6" w:rsidRDefault="003A0EF6" w:rsidP="003A0EF6">
      <w:pPr>
        <w:jc w:val="center"/>
        <w:rPr>
          <w:rFonts w:asciiTheme="minorHAnsi" w:hAnsiTheme="minorHAnsi" w:cstheme="minorHAnsi"/>
          <w:b/>
          <w:sz w:val="24"/>
        </w:rPr>
      </w:pPr>
    </w:p>
    <w:p w14:paraId="5A71A8F3" w14:textId="77777777" w:rsidR="003A0EF6" w:rsidRDefault="003A0EF6" w:rsidP="003A0EF6">
      <w:pPr>
        <w:jc w:val="center"/>
        <w:rPr>
          <w:rFonts w:asciiTheme="minorHAnsi" w:hAnsiTheme="minorHAnsi" w:cstheme="minorHAnsi"/>
          <w:b/>
          <w:sz w:val="24"/>
        </w:rPr>
      </w:pPr>
    </w:p>
    <w:p w14:paraId="556B594E"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124DD5D0"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4F10432F" w14:textId="77777777" w:rsidR="003A0EF6" w:rsidRPr="00D103CA" w:rsidRDefault="003A0EF6" w:rsidP="003A0EF6">
      <w:pPr>
        <w:rPr>
          <w:rFonts w:asciiTheme="minorHAnsi" w:hAnsiTheme="minorHAnsi" w:cstheme="minorHAnsi"/>
          <w:i/>
          <w:sz w:val="24"/>
        </w:rPr>
      </w:pPr>
    </w:p>
    <w:p w14:paraId="79E19621" w14:textId="77777777" w:rsidR="003A0EF6" w:rsidRDefault="003A0EF6" w:rsidP="003A0EF6">
      <w:pPr>
        <w:jc w:val="center"/>
        <w:rPr>
          <w:rFonts w:asciiTheme="minorHAnsi" w:hAnsiTheme="minorHAnsi"/>
          <w:b/>
          <w:sz w:val="24"/>
        </w:rPr>
      </w:pPr>
    </w:p>
    <w:p w14:paraId="5E49744F" w14:textId="77777777" w:rsidR="00230D83" w:rsidRDefault="00230D83"/>
    <w:sectPr w:rsidR="00230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2C6000C"/>
    <w:multiLevelType w:val="hybridMultilevel"/>
    <w:tmpl w:val="CEE60B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349872421">
    <w:abstractNumId w:val="5"/>
  </w:num>
  <w:num w:numId="2" w16cid:durableId="2122528694">
    <w:abstractNumId w:val="6"/>
    <w:lvlOverride w:ilvl="0">
      <w:startOverride w:val="1"/>
    </w:lvlOverride>
  </w:num>
  <w:num w:numId="3" w16cid:durableId="1339579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24843">
    <w:abstractNumId w:val="8"/>
  </w:num>
  <w:num w:numId="5" w16cid:durableId="1847356286">
    <w:abstractNumId w:val="0"/>
  </w:num>
  <w:num w:numId="6" w16cid:durableId="633297239">
    <w:abstractNumId w:val="10"/>
  </w:num>
  <w:num w:numId="7" w16cid:durableId="401416204">
    <w:abstractNumId w:val="4"/>
  </w:num>
  <w:num w:numId="8" w16cid:durableId="1620144585">
    <w:abstractNumId w:val="2"/>
  </w:num>
  <w:num w:numId="9" w16cid:durableId="687677721">
    <w:abstractNumId w:val="1"/>
  </w:num>
  <w:num w:numId="10" w16cid:durableId="2023049250">
    <w:abstractNumId w:val="7"/>
  </w:num>
  <w:num w:numId="11" w16cid:durableId="115177177">
    <w:abstractNumId w:val="3"/>
  </w:num>
  <w:num w:numId="12" w16cid:durableId="1661621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05D8D"/>
    <w:rsid w:val="00192A0F"/>
    <w:rsid w:val="00202B4A"/>
    <w:rsid w:val="00230D83"/>
    <w:rsid w:val="00315A5F"/>
    <w:rsid w:val="003A0EF6"/>
    <w:rsid w:val="004838DC"/>
    <w:rsid w:val="0050352C"/>
    <w:rsid w:val="00593730"/>
    <w:rsid w:val="007319BE"/>
    <w:rsid w:val="008B3820"/>
    <w:rsid w:val="008D168A"/>
    <w:rsid w:val="00BB1CDD"/>
    <w:rsid w:val="00E02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5012"/>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n.nipez.cz/profil/MVC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1654</Words>
  <Characters>9764</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Heřmánková Ivana (MPSV)</cp:lastModifiedBy>
  <cp:revision>2</cp:revision>
  <dcterms:created xsi:type="dcterms:W3CDTF">2023-10-09T07:05:00Z</dcterms:created>
  <dcterms:modified xsi:type="dcterms:W3CDTF">2023-10-09T07:05:00Z</dcterms:modified>
</cp:coreProperties>
</file>