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E8669" w14:textId="77777777" w:rsidR="00CD18B8" w:rsidRPr="0045454A" w:rsidRDefault="00E30D21" w:rsidP="00CD18B8">
      <w:pPr>
        <w:pStyle w:val="Nadpis6"/>
        <w:tabs>
          <w:tab w:val="left" w:pos="0"/>
        </w:tabs>
        <w:jc w:val="center"/>
        <w:rPr>
          <w:sz w:val="44"/>
          <w:szCs w:val="44"/>
          <w:u w:val="none"/>
        </w:rPr>
      </w:pPr>
      <w:r w:rsidRPr="0045454A">
        <w:rPr>
          <w:sz w:val="44"/>
          <w:szCs w:val="44"/>
          <w:u w:val="none"/>
        </w:rPr>
        <w:t xml:space="preserve">NÁJEMNÍ </w:t>
      </w:r>
      <w:r w:rsidR="00CD18B8" w:rsidRPr="0045454A">
        <w:rPr>
          <w:sz w:val="44"/>
          <w:szCs w:val="44"/>
          <w:u w:val="none"/>
        </w:rPr>
        <w:t>SMLOUVA</w:t>
      </w:r>
    </w:p>
    <w:p w14:paraId="7FDD6FE5" w14:textId="77777777" w:rsidR="00CD18B8" w:rsidRPr="009C27BE" w:rsidRDefault="009C27BE" w:rsidP="00CD18B8">
      <w:pPr>
        <w:pStyle w:val="Nadpis3"/>
        <w:tabs>
          <w:tab w:val="left" w:pos="0"/>
        </w:tabs>
        <w:rPr>
          <w:sz w:val="24"/>
          <w:szCs w:val="24"/>
          <w:u w:val="single"/>
        </w:rPr>
      </w:pPr>
      <w:r w:rsidRPr="009C27BE">
        <w:rPr>
          <w:sz w:val="24"/>
          <w:szCs w:val="24"/>
          <w:u w:val="single"/>
        </w:rPr>
        <w:t>Účastníci:</w:t>
      </w:r>
    </w:p>
    <w:p w14:paraId="6D1A8FCA" w14:textId="77777777" w:rsidR="009C27BE" w:rsidRPr="009C27BE" w:rsidRDefault="009C27BE" w:rsidP="009C27BE"/>
    <w:p w14:paraId="2F0B1A51" w14:textId="77777777" w:rsidR="00CD18B8" w:rsidRPr="009C27BE" w:rsidRDefault="00CD18B8" w:rsidP="00CD18B8">
      <w:pPr>
        <w:tabs>
          <w:tab w:val="left" w:pos="3969"/>
        </w:tabs>
        <w:rPr>
          <w:b/>
          <w:sz w:val="22"/>
          <w:szCs w:val="22"/>
        </w:rPr>
      </w:pPr>
      <w:r w:rsidRPr="009C27BE">
        <w:rPr>
          <w:b/>
          <w:sz w:val="22"/>
          <w:szCs w:val="22"/>
        </w:rPr>
        <w:t xml:space="preserve">Město Rakovník </w:t>
      </w:r>
    </w:p>
    <w:p w14:paraId="57FD587C" w14:textId="0EB1726B" w:rsidR="00CD18B8" w:rsidRPr="002574B2" w:rsidRDefault="0045454A" w:rsidP="00CD18B8">
      <w:pPr>
        <w:rPr>
          <w:sz w:val="22"/>
          <w:szCs w:val="22"/>
        </w:rPr>
      </w:pPr>
      <w:r>
        <w:rPr>
          <w:sz w:val="22"/>
          <w:szCs w:val="22"/>
        </w:rPr>
        <w:t xml:space="preserve">se </w:t>
      </w:r>
      <w:r w:rsidR="00BA7DC8">
        <w:rPr>
          <w:sz w:val="22"/>
          <w:szCs w:val="22"/>
        </w:rPr>
        <w:t xml:space="preserve">sídlem </w:t>
      </w:r>
      <w:r w:rsidR="00CD18B8" w:rsidRPr="002574B2">
        <w:rPr>
          <w:sz w:val="22"/>
          <w:szCs w:val="22"/>
        </w:rPr>
        <w:t>Husovo nám. 27, 269 18 Rakovník</w:t>
      </w:r>
    </w:p>
    <w:p w14:paraId="2D387CB1" w14:textId="77777777" w:rsidR="00CD18B8" w:rsidRPr="002574B2" w:rsidRDefault="00CD18B8" w:rsidP="00CD18B8">
      <w:pPr>
        <w:rPr>
          <w:sz w:val="22"/>
          <w:szCs w:val="22"/>
        </w:rPr>
      </w:pPr>
      <w:r w:rsidRPr="002574B2">
        <w:rPr>
          <w:sz w:val="22"/>
          <w:szCs w:val="22"/>
        </w:rPr>
        <w:t xml:space="preserve">zastoupené </w:t>
      </w:r>
      <w:r w:rsidR="00E46175">
        <w:rPr>
          <w:sz w:val="22"/>
          <w:szCs w:val="22"/>
        </w:rPr>
        <w:t xml:space="preserve">PaedDr. Luďkem </w:t>
      </w:r>
      <w:proofErr w:type="spellStart"/>
      <w:r w:rsidR="00E46175">
        <w:rPr>
          <w:sz w:val="22"/>
          <w:szCs w:val="22"/>
        </w:rPr>
        <w:t>Štíbrem</w:t>
      </w:r>
      <w:proofErr w:type="spellEnd"/>
      <w:r w:rsidRPr="002574B2">
        <w:rPr>
          <w:sz w:val="22"/>
          <w:szCs w:val="22"/>
        </w:rPr>
        <w:t>, starostou</w:t>
      </w:r>
    </w:p>
    <w:p w14:paraId="6B145E80" w14:textId="50427DC3" w:rsidR="00CD18B8" w:rsidRPr="002574B2" w:rsidRDefault="00CD18B8" w:rsidP="00CD18B8">
      <w:pPr>
        <w:rPr>
          <w:sz w:val="22"/>
          <w:szCs w:val="22"/>
        </w:rPr>
      </w:pPr>
      <w:r w:rsidRPr="002574B2">
        <w:rPr>
          <w:sz w:val="22"/>
          <w:szCs w:val="22"/>
        </w:rPr>
        <w:t>IČ</w:t>
      </w:r>
      <w:r w:rsidR="0045454A">
        <w:rPr>
          <w:sz w:val="22"/>
          <w:szCs w:val="22"/>
        </w:rPr>
        <w:t>:</w:t>
      </w:r>
      <w:r w:rsidRPr="002574B2">
        <w:rPr>
          <w:sz w:val="22"/>
          <w:szCs w:val="22"/>
        </w:rPr>
        <w:t xml:space="preserve"> 00244309, DIČ</w:t>
      </w:r>
      <w:r w:rsidR="0045454A">
        <w:rPr>
          <w:sz w:val="22"/>
          <w:szCs w:val="22"/>
        </w:rPr>
        <w:t>:</w:t>
      </w:r>
      <w:r w:rsidRPr="002574B2">
        <w:rPr>
          <w:sz w:val="22"/>
          <w:szCs w:val="22"/>
        </w:rPr>
        <w:t xml:space="preserve"> CZ00244309</w:t>
      </w:r>
    </w:p>
    <w:p w14:paraId="077A4A4B" w14:textId="77777777" w:rsidR="00CD18B8" w:rsidRPr="00E46175" w:rsidRDefault="00E46175" w:rsidP="0087012B">
      <w:pPr>
        <w:tabs>
          <w:tab w:val="left" w:pos="3969"/>
        </w:tabs>
        <w:spacing w:after="60"/>
        <w:rPr>
          <w:b/>
          <w:sz w:val="22"/>
          <w:szCs w:val="22"/>
        </w:rPr>
      </w:pPr>
      <w:r w:rsidRPr="002574B2">
        <w:rPr>
          <w:sz w:val="22"/>
          <w:szCs w:val="22"/>
        </w:rPr>
        <w:t xml:space="preserve"> </w:t>
      </w:r>
      <w:r w:rsidR="00CD18B8" w:rsidRPr="002574B2">
        <w:rPr>
          <w:sz w:val="22"/>
          <w:szCs w:val="22"/>
        </w:rPr>
        <w:t>(dále jen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„pronajímatel“)</w:t>
      </w:r>
    </w:p>
    <w:p w14:paraId="7980C109" w14:textId="77777777" w:rsidR="00B51D4D" w:rsidRDefault="00B51D4D" w:rsidP="0087012B">
      <w:pPr>
        <w:tabs>
          <w:tab w:val="left" w:pos="3969"/>
        </w:tabs>
        <w:spacing w:after="60"/>
        <w:rPr>
          <w:sz w:val="22"/>
          <w:szCs w:val="22"/>
        </w:rPr>
      </w:pPr>
    </w:p>
    <w:p w14:paraId="5B7A7366" w14:textId="77777777" w:rsidR="00FC59E7" w:rsidRPr="002574B2" w:rsidRDefault="00FC59E7" w:rsidP="0087012B">
      <w:pPr>
        <w:tabs>
          <w:tab w:val="left" w:pos="3969"/>
        </w:tabs>
        <w:spacing w:after="60"/>
        <w:rPr>
          <w:sz w:val="22"/>
          <w:szCs w:val="22"/>
        </w:rPr>
      </w:pPr>
      <w:r w:rsidRPr="002574B2">
        <w:rPr>
          <w:sz w:val="22"/>
          <w:szCs w:val="22"/>
        </w:rPr>
        <w:t>a</w:t>
      </w:r>
    </w:p>
    <w:p w14:paraId="7F9AFD12" w14:textId="77777777" w:rsidR="009D6AC7" w:rsidRPr="00082FD7" w:rsidRDefault="009D6AC7" w:rsidP="00E46175">
      <w:pPr>
        <w:widowControl w:val="0"/>
        <w:tabs>
          <w:tab w:val="left" w:pos="3969"/>
        </w:tabs>
        <w:jc w:val="both"/>
        <w:rPr>
          <w:b/>
          <w:bCs/>
          <w:snapToGrid w:val="0"/>
          <w:sz w:val="28"/>
          <w:szCs w:val="28"/>
        </w:rPr>
      </w:pPr>
      <w:r w:rsidRPr="00082FD7">
        <w:rPr>
          <w:b/>
          <w:bCs/>
          <w:sz w:val="22"/>
          <w:szCs w:val="22"/>
          <w:shd w:val="clear" w:color="auto" w:fill="FFFFFF"/>
        </w:rPr>
        <w:t xml:space="preserve">Petr Beneš &amp; </w:t>
      </w:r>
      <w:proofErr w:type="spellStart"/>
      <w:r w:rsidRPr="00082FD7">
        <w:rPr>
          <w:b/>
          <w:bCs/>
          <w:sz w:val="22"/>
          <w:szCs w:val="22"/>
          <w:shd w:val="clear" w:color="auto" w:fill="FFFFFF"/>
        </w:rPr>
        <w:t>Partners</w:t>
      </w:r>
      <w:proofErr w:type="spellEnd"/>
      <w:r w:rsidRPr="00082FD7">
        <w:rPr>
          <w:b/>
          <w:bCs/>
          <w:sz w:val="22"/>
          <w:szCs w:val="22"/>
          <w:shd w:val="clear" w:color="auto" w:fill="FFFFFF"/>
        </w:rPr>
        <w:t xml:space="preserve"> s.r.o.</w:t>
      </w:r>
      <w:r w:rsidRPr="00082FD7">
        <w:rPr>
          <w:b/>
          <w:bCs/>
          <w:snapToGrid w:val="0"/>
          <w:sz w:val="28"/>
          <w:szCs w:val="28"/>
        </w:rPr>
        <w:t xml:space="preserve"> </w:t>
      </w:r>
    </w:p>
    <w:p w14:paraId="732F0F6E" w14:textId="4540E1AC" w:rsidR="007A7821" w:rsidRDefault="00CF4C26" w:rsidP="00E46175">
      <w:pPr>
        <w:widowControl w:val="0"/>
        <w:tabs>
          <w:tab w:val="left" w:pos="3969"/>
        </w:tabs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se sídlem </w:t>
      </w:r>
      <w:r w:rsidR="009D6AC7">
        <w:rPr>
          <w:snapToGrid w:val="0"/>
          <w:sz w:val="22"/>
          <w:szCs w:val="22"/>
        </w:rPr>
        <w:t>Dukel. hrdinů 1551, 269 01 Rakovník</w:t>
      </w:r>
      <w:r w:rsidR="009D6AC7" w:rsidRPr="009D6AC7">
        <w:rPr>
          <w:rFonts w:ascii="Arial" w:hAnsi="Arial" w:cs="Arial"/>
          <w:b/>
          <w:bCs/>
          <w:color w:val="000000"/>
          <w:shd w:val="clear" w:color="auto" w:fill="EEEEEE"/>
        </w:rPr>
        <w:t xml:space="preserve"> </w:t>
      </w:r>
    </w:p>
    <w:p w14:paraId="3292AF3B" w14:textId="280FD862" w:rsidR="009D6AC7" w:rsidRDefault="009D6AC7" w:rsidP="00E46175">
      <w:pPr>
        <w:widowControl w:val="0"/>
        <w:tabs>
          <w:tab w:val="left" w:pos="3969"/>
        </w:tabs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zastoupená Petrem Benešem, jednatelem</w:t>
      </w:r>
    </w:p>
    <w:p w14:paraId="43235631" w14:textId="3EADF4BC" w:rsidR="009D6AC7" w:rsidRDefault="00CF4C26" w:rsidP="00E46175">
      <w:pPr>
        <w:widowControl w:val="0"/>
        <w:tabs>
          <w:tab w:val="left" w:pos="3969"/>
        </w:tabs>
        <w:jc w:val="both"/>
        <w:rPr>
          <w:b/>
          <w:bCs/>
          <w:color w:val="000000"/>
          <w:sz w:val="22"/>
          <w:szCs w:val="22"/>
          <w:shd w:val="clear" w:color="auto" w:fill="EEEEEE"/>
        </w:rPr>
      </w:pPr>
      <w:r w:rsidRPr="009D6AC7">
        <w:rPr>
          <w:snapToGrid w:val="0"/>
          <w:sz w:val="22"/>
          <w:szCs w:val="22"/>
        </w:rPr>
        <w:t xml:space="preserve">IČ </w:t>
      </w:r>
      <w:r w:rsidR="009D6AC7" w:rsidRPr="009D6AC7">
        <w:rPr>
          <w:snapToGrid w:val="0"/>
          <w:sz w:val="22"/>
          <w:szCs w:val="22"/>
        </w:rPr>
        <w:t>08100616,</w:t>
      </w:r>
      <w:r w:rsidR="009D6AC7">
        <w:rPr>
          <w:snapToGrid w:val="0"/>
          <w:sz w:val="22"/>
          <w:szCs w:val="22"/>
        </w:rPr>
        <w:t xml:space="preserve"> DIČ: CZ08100616</w:t>
      </w:r>
    </w:p>
    <w:p w14:paraId="723F3E1C" w14:textId="7DAD7EDE" w:rsidR="00CF4C26" w:rsidRDefault="00CF4C26" w:rsidP="00E46175">
      <w:pPr>
        <w:widowControl w:val="0"/>
        <w:tabs>
          <w:tab w:val="left" w:pos="3969"/>
        </w:tabs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zapsaná v obchodním rejstříku </w:t>
      </w:r>
      <w:r w:rsidR="002F15AF">
        <w:rPr>
          <w:snapToGrid w:val="0"/>
          <w:sz w:val="22"/>
          <w:szCs w:val="22"/>
        </w:rPr>
        <w:t xml:space="preserve">u Městského soudu v Praze, spisová značka C </w:t>
      </w:r>
      <w:r w:rsidR="009D6AC7">
        <w:rPr>
          <w:snapToGrid w:val="0"/>
          <w:sz w:val="22"/>
          <w:szCs w:val="22"/>
        </w:rPr>
        <w:t>312798</w:t>
      </w:r>
    </w:p>
    <w:p w14:paraId="760D3912" w14:textId="21D5F166" w:rsidR="00CF4C26" w:rsidRPr="00CF4C26" w:rsidRDefault="00CF4C26" w:rsidP="00CF4C26">
      <w:pPr>
        <w:shd w:val="clear" w:color="auto" w:fill="FFFFFF"/>
        <w:textAlignment w:val="top"/>
        <w:rPr>
          <w:rFonts w:ascii="Verdana" w:hAnsi="Verdana"/>
          <w:color w:val="333333"/>
          <w:sz w:val="18"/>
          <w:szCs w:val="18"/>
        </w:rPr>
      </w:pPr>
    </w:p>
    <w:p w14:paraId="30DB7699" w14:textId="77777777" w:rsidR="00CD18B8" w:rsidRPr="00E46175" w:rsidRDefault="00CD18B8" w:rsidP="00CD18B8">
      <w:pPr>
        <w:widowControl w:val="0"/>
        <w:tabs>
          <w:tab w:val="left" w:pos="3969"/>
        </w:tabs>
        <w:jc w:val="both"/>
        <w:rPr>
          <w:b/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(dále je</w:t>
      </w:r>
      <w:r w:rsidR="00E46175">
        <w:rPr>
          <w:snapToGrid w:val="0"/>
          <w:sz w:val="22"/>
          <w:szCs w:val="22"/>
        </w:rPr>
        <w:t xml:space="preserve">n </w:t>
      </w:r>
      <w:r w:rsidR="00E46175">
        <w:rPr>
          <w:b/>
          <w:snapToGrid w:val="0"/>
          <w:sz w:val="22"/>
          <w:szCs w:val="22"/>
        </w:rPr>
        <w:t>„nájemce“)</w:t>
      </w:r>
    </w:p>
    <w:p w14:paraId="6E61A99D" w14:textId="77777777" w:rsidR="00CD18B8" w:rsidRPr="002574B2" w:rsidRDefault="00CD18B8" w:rsidP="00CD18B8">
      <w:pPr>
        <w:widowControl w:val="0"/>
        <w:tabs>
          <w:tab w:val="left" w:pos="3969"/>
        </w:tabs>
        <w:jc w:val="both"/>
        <w:rPr>
          <w:b/>
          <w:snapToGrid w:val="0"/>
          <w:sz w:val="22"/>
          <w:szCs w:val="22"/>
        </w:rPr>
      </w:pPr>
    </w:p>
    <w:p w14:paraId="33B4EAAA" w14:textId="77777777" w:rsidR="00A54A13" w:rsidRDefault="00A54A13" w:rsidP="00A54A13">
      <w:pPr>
        <w:tabs>
          <w:tab w:val="center" w:pos="4536"/>
        </w:tabs>
        <w:rPr>
          <w:sz w:val="22"/>
          <w:szCs w:val="22"/>
        </w:rPr>
      </w:pPr>
      <w:r>
        <w:rPr>
          <w:sz w:val="22"/>
          <w:szCs w:val="22"/>
        </w:rPr>
        <w:t xml:space="preserve">uzavřeli dnešního dne, měsíce a roku podle </w:t>
      </w:r>
      <w:proofErr w:type="spellStart"/>
      <w:r>
        <w:rPr>
          <w:sz w:val="22"/>
          <w:szCs w:val="22"/>
        </w:rPr>
        <w:t>ust</w:t>
      </w:r>
      <w:proofErr w:type="spellEnd"/>
      <w:r>
        <w:rPr>
          <w:sz w:val="22"/>
          <w:szCs w:val="22"/>
        </w:rPr>
        <w:t xml:space="preserve">. § 2302 </w:t>
      </w:r>
      <w:r w:rsidR="00B36E78">
        <w:rPr>
          <w:sz w:val="22"/>
          <w:szCs w:val="22"/>
        </w:rPr>
        <w:t xml:space="preserve">a § 2201 </w:t>
      </w:r>
      <w:r>
        <w:rPr>
          <w:sz w:val="22"/>
          <w:szCs w:val="22"/>
        </w:rPr>
        <w:t xml:space="preserve">a násl. zák. č. 89/2012 Sb., občanský zákoník, v platném znění, tuto: </w:t>
      </w:r>
    </w:p>
    <w:p w14:paraId="3E9B54B3" w14:textId="77777777" w:rsidR="00CD18B8" w:rsidRPr="00335630" w:rsidRDefault="00B92F0A" w:rsidP="0087012B">
      <w:pPr>
        <w:widowControl w:val="0"/>
        <w:spacing w:after="60"/>
        <w:jc w:val="center"/>
        <w:rPr>
          <w:b/>
          <w:smallCaps/>
          <w:snapToGrid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35630">
        <w:rPr>
          <w:b/>
          <w:smallCaps/>
          <w:snapToGrid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</w:t>
      </w:r>
      <w:r w:rsidR="000653A4" w:rsidRPr="00335630">
        <w:rPr>
          <w:b/>
          <w:smallCaps/>
          <w:snapToGrid w:val="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ájemní smlouvu</w:t>
      </w:r>
    </w:p>
    <w:p w14:paraId="680D21CE" w14:textId="77777777" w:rsidR="00CD18B8" w:rsidRPr="002574B2" w:rsidRDefault="00CD18B8" w:rsidP="00CD18B8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I.</w:t>
      </w:r>
    </w:p>
    <w:p w14:paraId="5AD6C050" w14:textId="77777777" w:rsidR="00CD18B8" w:rsidRPr="002574B2" w:rsidRDefault="00CD18B8" w:rsidP="002574B2">
      <w:pPr>
        <w:pStyle w:val="Nadpis4"/>
        <w:spacing w:after="60"/>
        <w:jc w:val="center"/>
        <w:rPr>
          <w:szCs w:val="22"/>
        </w:rPr>
      </w:pPr>
      <w:r w:rsidRPr="002574B2">
        <w:rPr>
          <w:szCs w:val="22"/>
        </w:rPr>
        <w:t>Předmět a účel nájmu</w:t>
      </w:r>
    </w:p>
    <w:p w14:paraId="7B9CAD27" w14:textId="0BD410BE" w:rsidR="00B47F16" w:rsidRPr="002574B2" w:rsidRDefault="00B47F16" w:rsidP="00B066B2">
      <w:pPr>
        <w:widowControl w:val="0"/>
        <w:numPr>
          <w:ilvl w:val="0"/>
          <w:numId w:val="5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Pronajímatel je </w:t>
      </w:r>
      <w:r w:rsidR="00FB79F5" w:rsidRPr="002574B2">
        <w:rPr>
          <w:snapToGrid w:val="0"/>
          <w:sz w:val="22"/>
          <w:szCs w:val="22"/>
        </w:rPr>
        <w:t xml:space="preserve">výlučným vlastníkem </w:t>
      </w:r>
      <w:r w:rsidR="00E30D21">
        <w:rPr>
          <w:snapToGrid w:val="0"/>
          <w:sz w:val="22"/>
          <w:szCs w:val="22"/>
        </w:rPr>
        <w:t>budovy čp</w:t>
      </w:r>
      <w:r w:rsidR="00B51D4D">
        <w:rPr>
          <w:snapToGrid w:val="0"/>
          <w:sz w:val="22"/>
          <w:szCs w:val="22"/>
        </w:rPr>
        <w:t xml:space="preserve">. </w:t>
      </w:r>
      <w:r w:rsidR="00201B1B">
        <w:rPr>
          <w:snapToGrid w:val="0"/>
          <w:sz w:val="22"/>
          <w:szCs w:val="22"/>
        </w:rPr>
        <w:t>167</w:t>
      </w:r>
      <w:r w:rsidR="00230002" w:rsidRPr="002574B2">
        <w:rPr>
          <w:snapToGrid w:val="0"/>
          <w:sz w:val="22"/>
          <w:szCs w:val="22"/>
        </w:rPr>
        <w:t>,</w:t>
      </w:r>
      <w:r w:rsidR="007A7821" w:rsidRPr="002574B2">
        <w:rPr>
          <w:snapToGrid w:val="0"/>
          <w:sz w:val="22"/>
          <w:szCs w:val="22"/>
        </w:rPr>
        <w:t xml:space="preserve"> </w:t>
      </w:r>
      <w:r w:rsidR="00E30D21">
        <w:rPr>
          <w:snapToGrid w:val="0"/>
          <w:sz w:val="22"/>
          <w:szCs w:val="22"/>
        </w:rPr>
        <w:t>která j</w:t>
      </w:r>
      <w:r w:rsidR="00B51D4D">
        <w:rPr>
          <w:snapToGrid w:val="0"/>
          <w:sz w:val="22"/>
          <w:szCs w:val="22"/>
        </w:rPr>
        <w:t xml:space="preserve">e součástí pozemku </w:t>
      </w:r>
      <w:proofErr w:type="spellStart"/>
      <w:r w:rsidR="00B51D4D">
        <w:rPr>
          <w:snapToGrid w:val="0"/>
          <w:sz w:val="22"/>
          <w:szCs w:val="22"/>
        </w:rPr>
        <w:t>parc</w:t>
      </w:r>
      <w:proofErr w:type="spellEnd"/>
      <w:r w:rsidR="00B51D4D">
        <w:rPr>
          <w:snapToGrid w:val="0"/>
          <w:sz w:val="22"/>
          <w:szCs w:val="22"/>
        </w:rPr>
        <w:t>. č.</w:t>
      </w:r>
      <w:r w:rsidR="00F64C0B">
        <w:rPr>
          <w:snapToGrid w:val="0"/>
          <w:sz w:val="22"/>
          <w:szCs w:val="22"/>
        </w:rPr>
        <w:t> </w:t>
      </w:r>
      <w:r w:rsidR="00D24A86">
        <w:rPr>
          <w:snapToGrid w:val="0"/>
          <w:sz w:val="22"/>
          <w:szCs w:val="22"/>
        </w:rPr>
        <w:t xml:space="preserve">st. </w:t>
      </w:r>
      <w:r w:rsidR="00201B1B">
        <w:rPr>
          <w:snapToGrid w:val="0"/>
          <w:sz w:val="22"/>
          <w:szCs w:val="22"/>
        </w:rPr>
        <w:t>192</w:t>
      </w:r>
      <w:r w:rsidR="00B36E78">
        <w:rPr>
          <w:snapToGrid w:val="0"/>
          <w:sz w:val="22"/>
          <w:szCs w:val="22"/>
        </w:rPr>
        <w:t xml:space="preserve"> </w:t>
      </w:r>
      <w:r w:rsidR="005B1EDB" w:rsidRPr="002574B2">
        <w:rPr>
          <w:snapToGrid w:val="0"/>
          <w:sz w:val="22"/>
          <w:szCs w:val="22"/>
        </w:rPr>
        <w:t xml:space="preserve">zapsané u Katastrálního úřadu pro Středočeský kraj, </w:t>
      </w:r>
      <w:r w:rsidR="00F12698" w:rsidRPr="002574B2">
        <w:rPr>
          <w:snapToGrid w:val="0"/>
          <w:sz w:val="22"/>
          <w:szCs w:val="22"/>
        </w:rPr>
        <w:t xml:space="preserve">Katastrální pracoviště Rakovník, </w:t>
      </w:r>
      <w:r w:rsidR="00230002" w:rsidRPr="002574B2">
        <w:rPr>
          <w:snapToGrid w:val="0"/>
          <w:sz w:val="22"/>
          <w:szCs w:val="22"/>
        </w:rPr>
        <w:t xml:space="preserve">pro obec a k. </w:t>
      </w:r>
      <w:proofErr w:type="spellStart"/>
      <w:r w:rsidR="00230002" w:rsidRPr="002574B2">
        <w:rPr>
          <w:snapToGrid w:val="0"/>
          <w:sz w:val="22"/>
          <w:szCs w:val="22"/>
        </w:rPr>
        <w:t>ú.</w:t>
      </w:r>
      <w:proofErr w:type="spellEnd"/>
      <w:r w:rsidR="00230002" w:rsidRPr="002574B2">
        <w:rPr>
          <w:snapToGrid w:val="0"/>
          <w:sz w:val="22"/>
          <w:szCs w:val="22"/>
        </w:rPr>
        <w:t xml:space="preserve"> Rakovník, </w:t>
      </w:r>
      <w:r w:rsidR="005B1EDB" w:rsidRPr="002574B2">
        <w:rPr>
          <w:snapToGrid w:val="0"/>
          <w:sz w:val="22"/>
          <w:szCs w:val="22"/>
        </w:rPr>
        <w:t xml:space="preserve">na LV </w:t>
      </w:r>
      <w:r w:rsidR="00230002" w:rsidRPr="002574B2">
        <w:rPr>
          <w:snapToGrid w:val="0"/>
          <w:sz w:val="22"/>
          <w:szCs w:val="22"/>
        </w:rPr>
        <w:t>10001</w:t>
      </w:r>
      <w:r w:rsidR="005B1EDB" w:rsidRPr="002574B2">
        <w:rPr>
          <w:snapToGrid w:val="0"/>
          <w:sz w:val="22"/>
          <w:szCs w:val="22"/>
        </w:rPr>
        <w:t>.</w:t>
      </w:r>
    </w:p>
    <w:p w14:paraId="44ABA72E" w14:textId="7ACD3B24" w:rsidR="009052BD" w:rsidRPr="002574B2" w:rsidRDefault="009052BD" w:rsidP="00B066B2">
      <w:pPr>
        <w:widowControl w:val="0"/>
        <w:numPr>
          <w:ilvl w:val="0"/>
          <w:numId w:val="5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Pronajímatel touto smlouvou pronajímá nájemci </w:t>
      </w:r>
      <w:r w:rsidR="00D24A86">
        <w:rPr>
          <w:snapToGrid w:val="0"/>
          <w:sz w:val="22"/>
          <w:szCs w:val="22"/>
        </w:rPr>
        <w:t>nebytov</w:t>
      </w:r>
      <w:r w:rsidR="00201B1B">
        <w:rPr>
          <w:snapToGrid w:val="0"/>
          <w:sz w:val="22"/>
          <w:szCs w:val="22"/>
        </w:rPr>
        <w:t>ý</w:t>
      </w:r>
      <w:r w:rsidR="00D24A86">
        <w:rPr>
          <w:snapToGrid w:val="0"/>
          <w:sz w:val="22"/>
          <w:szCs w:val="22"/>
        </w:rPr>
        <w:t xml:space="preserve"> prostor</w:t>
      </w:r>
      <w:r w:rsidR="00201B1B">
        <w:rPr>
          <w:snapToGrid w:val="0"/>
          <w:sz w:val="22"/>
          <w:szCs w:val="22"/>
        </w:rPr>
        <w:t xml:space="preserve"> č. </w:t>
      </w:r>
      <w:r w:rsidR="009D6AC7">
        <w:rPr>
          <w:snapToGrid w:val="0"/>
          <w:sz w:val="22"/>
          <w:szCs w:val="22"/>
        </w:rPr>
        <w:t>2</w:t>
      </w:r>
      <w:r w:rsidR="00201B1B">
        <w:rPr>
          <w:snapToGrid w:val="0"/>
          <w:sz w:val="22"/>
          <w:szCs w:val="22"/>
        </w:rPr>
        <w:t xml:space="preserve"> v</w:t>
      </w:r>
      <w:r w:rsidR="0045454A">
        <w:rPr>
          <w:snapToGrid w:val="0"/>
          <w:sz w:val="22"/>
          <w:szCs w:val="22"/>
        </w:rPr>
        <w:t xml:space="preserve"> části budovy </w:t>
      </w:r>
      <w:r w:rsidR="00B36E78">
        <w:rPr>
          <w:snapToGrid w:val="0"/>
          <w:sz w:val="22"/>
          <w:szCs w:val="22"/>
        </w:rPr>
        <w:t>čp.</w:t>
      </w:r>
      <w:r w:rsidR="0045454A">
        <w:rPr>
          <w:snapToGrid w:val="0"/>
          <w:sz w:val="22"/>
          <w:szCs w:val="22"/>
        </w:rPr>
        <w:t> </w:t>
      </w:r>
      <w:r w:rsidR="00201B1B">
        <w:rPr>
          <w:snapToGrid w:val="0"/>
          <w:sz w:val="22"/>
          <w:szCs w:val="22"/>
        </w:rPr>
        <w:t>167</w:t>
      </w:r>
      <w:r w:rsidR="00D24A86">
        <w:rPr>
          <w:snapToGrid w:val="0"/>
          <w:sz w:val="22"/>
          <w:szCs w:val="22"/>
        </w:rPr>
        <w:t xml:space="preserve"> o celkové výměře </w:t>
      </w:r>
      <w:r w:rsidR="00082FD7">
        <w:rPr>
          <w:snapToGrid w:val="0"/>
          <w:sz w:val="22"/>
          <w:szCs w:val="22"/>
        </w:rPr>
        <w:t>52,44</w:t>
      </w:r>
      <w:r w:rsidR="00D24A86">
        <w:rPr>
          <w:snapToGrid w:val="0"/>
          <w:sz w:val="22"/>
          <w:szCs w:val="22"/>
        </w:rPr>
        <w:t xml:space="preserve"> m</w:t>
      </w:r>
      <w:r w:rsidR="00D24A86">
        <w:rPr>
          <w:snapToGrid w:val="0"/>
          <w:sz w:val="22"/>
          <w:szCs w:val="22"/>
          <w:vertAlign w:val="superscript"/>
        </w:rPr>
        <w:t>2</w:t>
      </w:r>
      <w:r w:rsidR="00B36E78">
        <w:rPr>
          <w:snapToGrid w:val="0"/>
          <w:sz w:val="22"/>
          <w:szCs w:val="22"/>
        </w:rPr>
        <w:t>.</w:t>
      </w:r>
    </w:p>
    <w:p w14:paraId="08396CDA" w14:textId="26F90B0F" w:rsidR="008E0D5A" w:rsidRPr="002574B2" w:rsidRDefault="00B47F16" w:rsidP="00B066B2">
      <w:pPr>
        <w:widowControl w:val="0"/>
        <w:numPr>
          <w:ilvl w:val="0"/>
          <w:numId w:val="5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Účelem </w:t>
      </w:r>
      <w:r w:rsidR="003B6484" w:rsidRPr="002574B2">
        <w:rPr>
          <w:snapToGrid w:val="0"/>
          <w:sz w:val="22"/>
          <w:szCs w:val="22"/>
        </w:rPr>
        <w:t xml:space="preserve">nájmu </w:t>
      </w:r>
      <w:r w:rsidR="00B36E78">
        <w:rPr>
          <w:snapToGrid w:val="0"/>
          <w:sz w:val="22"/>
          <w:szCs w:val="22"/>
        </w:rPr>
        <w:t xml:space="preserve">je </w:t>
      </w:r>
      <w:r w:rsidR="00D24A86">
        <w:rPr>
          <w:snapToGrid w:val="0"/>
          <w:sz w:val="22"/>
          <w:szCs w:val="22"/>
        </w:rPr>
        <w:t xml:space="preserve">provozování </w:t>
      </w:r>
      <w:r w:rsidR="00082FD7">
        <w:rPr>
          <w:sz w:val="22"/>
          <w:szCs w:val="22"/>
        </w:rPr>
        <w:t>realitní kanceláře nájemce.</w:t>
      </w:r>
    </w:p>
    <w:p w14:paraId="1E119235" w14:textId="77777777" w:rsidR="00FB79F5" w:rsidRPr="002574B2" w:rsidRDefault="00FB79F5" w:rsidP="0087012B">
      <w:pPr>
        <w:widowControl w:val="0"/>
        <w:jc w:val="both"/>
        <w:rPr>
          <w:snapToGrid w:val="0"/>
          <w:sz w:val="22"/>
          <w:szCs w:val="22"/>
        </w:rPr>
      </w:pPr>
    </w:p>
    <w:p w14:paraId="2322B8C6" w14:textId="77777777" w:rsidR="00CD18B8" w:rsidRPr="002574B2" w:rsidRDefault="00CD18B8" w:rsidP="00CD18B8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II.</w:t>
      </w:r>
    </w:p>
    <w:p w14:paraId="06173C48" w14:textId="77777777" w:rsidR="00CD18B8" w:rsidRPr="002574B2" w:rsidRDefault="00CD18B8" w:rsidP="002574B2">
      <w:pPr>
        <w:pStyle w:val="Nadpis4"/>
        <w:spacing w:after="60"/>
        <w:jc w:val="center"/>
        <w:rPr>
          <w:szCs w:val="22"/>
        </w:rPr>
      </w:pPr>
      <w:r w:rsidRPr="002574B2">
        <w:rPr>
          <w:szCs w:val="22"/>
        </w:rPr>
        <w:t>Výše nájmu, splatnost a způsob úhrady</w:t>
      </w:r>
    </w:p>
    <w:p w14:paraId="44703A0C" w14:textId="0A832168" w:rsidR="00961C59" w:rsidRDefault="00CD18B8" w:rsidP="00B066B2">
      <w:pPr>
        <w:widowControl w:val="0"/>
        <w:numPr>
          <w:ilvl w:val="0"/>
          <w:numId w:val="6"/>
        </w:numPr>
        <w:tabs>
          <w:tab w:val="clear" w:pos="720"/>
        </w:tabs>
        <w:spacing w:before="120"/>
        <w:ind w:left="351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Nájemné se stanovuje částkou</w:t>
      </w:r>
      <w:r w:rsidR="007B7BE5" w:rsidRPr="002574B2">
        <w:rPr>
          <w:snapToGrid w:val="0"/>
          <w:sz w:val="22"/>
          <w:szCs w:val="22"/>
        </w:rPr>
        <w:t xml:space="preserve"> </w:t>
      </w:r>
      <w:r w:rsidR="00E46175">
        <w:rPr>
          <w:snapToGrid w:val="0"/>
          <w:sz w:val="22"/>
          <w:szCs w:val="22"/>
        </w:rPr>
        <w:t xml:space="preserve">ve </w:t>
      </w:r>
      <w:r w:rsidR="007F6E02" w:rsidRPr="002574B2">
        <w:rPr>
          <w:snapToGrid w:val="0"/>
          <w:sz w:val="22"/>
          <w:szCs w:val="22"/>
        </w:rPr>
        <w:t xml:space="preserve">výši </w:t>
      </w:r>
      <w:r w:rsidR="00082FD7">
        <w:rPr>
          <w:b/>
          <w:snapToGrid w:val="0"/>
          <w:sz w:val="22"/>
          <w:szCs w:val="22"/>
        </w:rPr>
        <w:t>220</w:t>
      </w:r>
      <w:r w:rsidR="00CC3CC5">
        <w:rPr>
          <w:b/>
          <w:snapToGrid w:val="0"/>
          <w:sz w:val="22"/>
          <w:szCs w:val="22"/>
        </w:rPr>
        <w:t xml:space="preserve"> </w:t>
      </w:r>
      <w:r w:rsidR="00082FD7">
        <w:rPr>
          <w:b/>
          <w:snapToGrid w:val="0"/>
          <w:sz w:val="22"/>
          <w:szCs w:val="22"/>
        </w:rPr>
        <w:t>10</w:t>
      </w:r>
      <w:r w:rsidR="00CC3CC5">
        <w:rPr>
          <w:b/>
          <w:snapToGrid w:val="0"/>
          <w:sz w:val="22"/>
          <w:szCs w:val="22"/>
        </w:rPr>
        <w:t>0</w:t>
      </w:r>
      <w:r w:rsidR="00E46175">
        <w:rPr>
          <w:b/>
          <w:snapToGrid w:val="0"/>
          <w:sz w:val="22"/>
          <w:szCs w:val="22"/>
        </w:rPr>
        <w:t xml:space="preserve"> </w:t>
      </w:r>
      <w:r w:rsidR="00B51D4D">
        <w:rPr>
          <w:b/>
          <w:snapToGrid w:val="0"/>
          <w:sz w:val="22"/>
          <w:szCs w:val="22"/>
        </w:rPr>
        <w:t>Kč</w:t>
      </w:r>
      <w:r w:rsidR="00F437A9" w:rsidRPr="002574B2">
        <w:rPr>
          <w:b/>
          <w:snapToGrid w:val="0"/>
          <w:sz w:val="22"/>
          <w:szCs w:val="22"/>
        </w:rPr>
        <w:t>/</w:t>
      </w:r>
      <w:r w:rsidR="00B51D4D">
        <w:rPr>
          <w:b/>
          <w:snapToGrid w:val="0"/>
          <w:sz w:val="22"/>
          <w:szCs w:val="22"/>
        </w:rPr>
        <w:t>ro</w:t>
      </w:r>
      <w:r w:rsidR="00B36E78">
        <w:rPr>
          <w:b/>
          <w:snapToGrid w:val="0"/>
          <w:sz w:val="22"/>
          <w:szCs w:val="22"/>
        </w:rPr>
        <w:t>k</w:t>
      </w:r>
      <w:r w:rsidR="00D507E1">
        <w:rPr>
          <w:b/>
          <w:snapToGrid w:val="0"/>
          <w:sz w:val="22"/>
          <w:szCs w:val="22"/>
        </w:rPr>
        <w:t xml:space="preserve"> </w:t>
      </w:r>
      <w:r w:rsidR="00D507E1">
        <w:rPr>
          <w:snapToGrid w:val="0"/>
          <w:sz w:val="22"/>
          <w:szCs w:val="22"/>
        </w:rPr>
        <w:t>a j</w:t>
      </w:r>
      <w:r w:rsidRPr="009524D9">
        <w:rPr>
          <w:snapToGrid w:val="0"/>
          <w:sz w:val="22"/>
          <w:szCs w:val="22"/>
        </w:rPr>
        <w:t xml:space="preserve">e splatné </w:t>
      </w:r>
      <w:r w:rsidR="00B47F16" w:rsidRPr="009524D9">
        <w:rPr>
          <w:snapToGrid w:val="0"/>
          <w:sz w:val="22"/>
          <w:szCs w:val="22"/>
        </w:rPr>
        <w:t>měsíčně</w:t>
      </w:r>
      <w:r w:rsidR="00CF5EBD" w:rsidRPr="009524D9">
        <w:rPr>
          <w:snapToGrid w:val="0"/>
          <w:sz w:val="22"/>
          <w:szCs w:val="22"/>
        </w:rPr>
        <w:t xml:space="preserve"> ve výši 1/</w:t>
      </w:r>
      <w:proofErr w:type="gramStart"/>
      <w:r w:rsidR="00CF5EBD" w:rsidRPr="009524D9">
        <w:rPr>
          <w:snapToGrid w:val="0"/>
          <w:sz w:val="22"/>
          <w:szCs w:val="22"/>
        </w:rPr>
        <w:t>12 ročního</w:t>
      </w:r>
      <w:proofErr w:type="gramEnd"/>
      <w:r w:rsidR="00CF5EBD" w:rsidRPr="009524D9">
        <w:rPr>
          <w:snapToGrid w:val="0"/>
          <w:sz w:val="22"/>
          <w:szCs w:val="22"/>
        </w:rPr>
        <w:t xml:space="preserve"> nájemného,</w:t>
      </w:r>
      <w:r w:rsidR="00B47F16" w:rsidRPr="009524D9">
        <w:rPr>
          <w:snapToGrid w:val="0"/>
          <w:sz w:val="22"/>
          <w:szCs w:val="22"/>
        </w:rPr>
        <w:t xml:space="preserve"> </w:t>
      </w:r>
      <w:r w:rsidR="00DF7D15" w:rsidRPr="009524D9">
        <w:rPr>
          <w:snapToGrid w:val="0"/>
          <w:sz w:val="22"/>
          <w:szCs w:val="22"/>
        </w:rPr>
        <w:t xml:space="preserve">vždy do posledního dne </w:t>
      </w:r>
      <w:r w:rsidR="00B47F16" w:rsidRPr="009524D9">
        <w:rPr>
          <w:snapToGrid w:val="0"/>
          <w:sz w:val="22"/>
          <w:szCs w:val="22"/>
        </w:rPr>
        <w:t xml:space="preserve">příslušného kalendářního </w:t>
      </w:r>
      <w:r w:rsidR="00DF7D15" w:rsidRPr="009524D9">
        <w:rPr>
          <w:snapToGrid w:val="0"/>
          <w:sz w:val="22"/>
          <w:szCs w:val="22"/>
        </w:rPr>
        <w:t xml:space="preserve">měsíce </w:t>
      </w:r>
      <w:r w:rsidRPr="009524D9">
        <w:rPr>
          <w:snapToGrid w:val="0"/>
          <w:sz w:val="22"/>
          <w:szCs w:val="22"/>
        </w:rPr>
        <w:t>na účet p</w:t>
      </w:r>
      <w:r w:rsidR="000653A4" w:rsidRPr="009524D9">
        <w:rPr>
          <w:snapToGrid w:val="0"/>
          <w:sz w:val="22"/>
          <w:szCs w:val="22"/>
        </w:rPr>
        <w:t xml:space="preserve">ronajímatele </w:t>
      </w:r>
      <w:r w:rsidR="001379D5" w:rsidRPr="009524D9">
        <w:rPr>
          <w:snapToGrid w:val="0"/>
          <w:sz w:val="22"/>
          <w:szCs w:val="22"/>
        </w:rPr>
        <w:t>č.</w:t>
      </w:r>
      <w:r w:rsidR="00E46175">
        <w:rPr>
          <w:snapToGrid w:val="0"/>
          <w:sz w:val="22"/>
          <w:szCs w:val="22"/>
        </w:rPr>
        <w:t> </w:t>
      </w:r>
      <w:r w:rsidR="00BA7DC8" w:rsidRPr="009524D9">
        <w:rPr>
          <w:b/>
          <w:snapToGrid w:val="0"/>
          <w:sz w:val="22"/>
          <w:szCs w:val="22"/>
        </w:rPr>
        <w:t>271926278/0300</w:t>
      </w:r>
      <w:r w:rsidR="001379D5" w:rsidRPr="009524D9">
        <w:rPr>
          <w:b/>
          <w:snapToGrid w:val="0"/>
          <w:sz w:val="22"/>
          <w:szCs w:val="22"/>
        </w:rPr>
        <w:t>, v</w:t>
      </w:r>
      <w:r w:rsidR="000D781F" w:rsidRPr="009524D9">
        <w:rPr>
          <w:b/>
          <w:snapToGrid w:val="0"/>
          <w:sz w:val="22"/>
          <w:szCs w:val="22"/>
        </w:rPr>
        <w:t xml:space="preserve">ariabilní </w:t>
      </w:r>
      <w:r w:rsidR="001379D5" w:rsidRPr="009524D9">
        <w:rPr>
          <w:b/>
          <w:snapToGrid w:val="0"/>
          <w:sz w:val="22"/>
          <w:szCs w:val="22"/>
        </w:rPr>
        <w:t>s</w:t>
      </w:r>
      <w:r w:rsidR="000D781F" w:rsidRPr="009524D9">
        <w:rPr>
          <w:b/>
          <w:snapToGrid w:val="0"/>
          <w:sz w:val="22"/>
          <w:szCs w:val="22"/>
        </w:rPr>
        <w:t>ymbol</w:t>
      </w:r>
      <w:r w:rsidR="001379D5" w:rsidRPr="009524D9">
        <w:rPr>
          <w:b/>
          <w:snapToGrid w:val="0"/>
          <w:sz w:val="22"/>
          <w:szCs w:val="22"/>
        </w:rPr>
        <w:t xml:space="preserve"> </w:t>
      </w:r>
      <w:r w:rsidR="00CC3CC5">
        <w:rPr>
          <w:b/>
          <w:snapToGrid w:val="0"/>
          <w:sz w:val="22"/>
          <w:szCs w:val="22"/>
        </w:rPr>
        <w:t>9730000</w:t>
      </w:r>
      <w:r w:rsidR="007E08E2">
        <w:rPr>
          <w:b/>
          <w:snapToGrid w:val="0"/>
          <w:sz w:val="22"/>
          <w:szCs w:val="22"/>
        </w:rPr>
        <w:t>214</w:t>
      </w:r>
      <w:r w:rsidR="008E0D5A" w:rsidRPr="009524D9">
        <w:rPr>
          <w:snapToGrid w:val="0"/>
          <w:sz w:val="22"/>
          <w:szCs w:val="22"/>
        </w:rPr>
        <w:t xml:space="preserve"> vedený u ČSOB, a.s., pobočka Rakovník. </w:t>
      </w:r>
    </w:p>
    <w:p w14:paraId="72193819" w14:textId="13B24250" w:rsidR="00CC3CC5" w:rsidRPr="00CC3CC5" w:rsidRDefault="00BC0884" w:rsidP="00CC3CC5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before="120" w:after="60"/>
        <w:ind w:left="357" w:hanging="357"/>
        <w:jc w:val="both"/>
        <w:rPr>
          <w:snapToGrid w:val="0"/>
          <w:sz w:val="22"/>
          <w:szCs w:val="22"/>
        </w:rPr>
      </w:pPr>
      <w:r w:rsidRPr="00CC3CC5">
        <w:rPr>
          <w:snapToGrid w:val="0"/>
          <w:sz w:val="22"/>
          <w:szCs w:val="22"/>
        </w:rPr>
        <w:t>V ceně nájemného nejsou zahrnuty režijní náklady spojené s provozem a údržbou</w:t>
      </w:r>
      <w:r w:rsidR="00E44BAE" w:rsidRPr="00CC3CC5">
        <w:rPr>
          <w:snapToGrid w:val="0"/>
          <w:sz w:val="22"/>
          <w:szCs w:val="22"/>
        </w:rPr>
        <w:t xml:space="preserve">. </w:t>
      </w:r>
      <w:r w:rsidR="00CC3CC5">
        <w:rPr>
          <w:sz w:val="22"/>
          <w:szCs w:val="22"/>
        </w:rPr>
        <w:t>Nájemce</w:t>
      </w:r>
      <w:r w:rsidR="00CC3CC5" w:rsidRPr="00CC3CC5">
        <w:rPr>
          <w:sz w:val="22"/>
          <w:szCs w:val="22"/>
        </w:rPr>
        <w:t xml:space="preserve"> bude hradit náklady na energie následujícím způsobem: </w:t>
      </w:r>
    </w:p>
    <w:p w14:paraId="4C8A12F0" w14:textId="278A51F3" w:rsidR="00CC3CC5" w:rsidRPr="00CC3CC5" w:rsidRDefault="00CC3CC5" w:rsidP="00CC3CC5">
      <w:pPr>
        <w:pStyle w:val="Odstavecseseznamem"/>
        <w:numPr>
          <w:ilvl w:val="0"/>
          <w:numId w:val="36"/>
        </w:numPr>
        <w:contextualSpacing/>
        <w:jc w:val="both"/>
        <w:rPr>
          <w:sz w:val="22"/>
          <w:szCs w:val="22"/>
        </w:rPr>
      </w:pPr>
      <w:r w:rsidRPr="00CC3CC5">
        <w:rPr>
          <w:sz w:val="22"/>
          <w:szCs w:val="22"/>
        </w:rPr>
        <w:t xml:space="preserve">na dodávku elektrické energie je </w:t>
      </w:r>
      <w:r>
        <w:rPr>
          <w:sz w:val="22"/>
          <w:szCs w:val="22"/>
        </w:rPr>
        <w:t>nájemce</w:t>
      </w:r>
      <w:r w:rsidRPr="00CC3CC5">
        <w:rPr>
          <w:sz w:val="22"/>
          <w:szCs w:val="22"/>
        </w:rPr>
        <w:t xml:space="preserve"> povinen uzavřít smlouvu s dodavatelem energie,</w:t>
      </w:r>
    </w:p>
    <w:p w14:paraId="0F740CBC" w14:textId="6A56F2CB" w:rsidR="00CC3CC5" w:rsidRPr="00CC3CC5" w:rsidRDefault="00CC3CC5" w:rsidP="00CC3CC5">
      <w:pPr>
        <w:pStyle w:val="Odstavecseseznamem"/>
        <w:numPr>
          <w:ilvl w:val="0"/>
          <w:numId w:val="36"/>
        </w:numPr>
        <w:contextualSpacing/>
        <w:jc w:val="both"/>
        <w:rPr>
          <w:sz w:val="22"/>
          <w:szCs w:val="22"/>
        </w:rPr>
      </w:pPr>
      <w:r w:rsidRPr="00CC3CC5">
        <w:rPr>
          <w:sz w:val="22"/>
          <w:szCs w:val="22"/>
        </w:rPr>
        <w:t>dodávka tepla a vody bude hrazena provozovateli budovy Městské knihovně, a to na základě skutečné spotřeby dle odečtových měřidel.</w:t>
      </w:r>
    </w:p>
    <w:p w14:paraId="7902EDCF" w14:textId="70DA662C" w:rsidR="00000B3E" w:rsidRPr="002574B2" w:rsidRDefault="00000B3E" w:rsidP="00B066B2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before="120" w:after="6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Pronajímatel bude každoročně zvyšovat nájemné v souladu s růstem míry inflace vyjádřené přírůstkem průměrného indexu spotřebitelských cen, a to vždy o výši míry inflace za uplynulý rok oficiálně vyhlášené Českým statistickým úřadem. Nový výpočet nájemného bude nájemci písemně oznámen nejpozději do 3</w:t>
      </w:r>
      <w:r w:rsidR="00CC3CC5">
        <w:rPr>
          <w:snapToGrid w:val="0"/>
          <w:sz w:val="22"/>
          <w:szCs w:val="22"/>
        </w:rPr>
        <w:t>1</w:t>
      </w:r>
      <w:r w:rsidRPr="002574B2">
        <w:rPr>
          <w:snapToGrid w:val="0"/>
          <w:sz w:val="22"/>
          <w:szCs w:val="22"/>
        </w:rPr>
        <w:t>.</w:t>
      </w:r>
      <w:r w:rsidR="00CC3CC5">
        <w:rPr>
          <w:snapToGrid w:val="0"/>
          <w:sz w:val="22"/>
          <w:szCs w:val="22"/>
        </w:rPr>
        <w:t> 3</w:t>
      </w:r>
      <w:r w:rsidRPr="002574B2">
        <w:rPr>
          <w:snapToGrid w:val="0"/>
          <w:sz w:val="22"/>
          <w:szCs w:val="22"/>
        </w:rPr>
        <w:t>. běžného kalendářního roku s účinností od 1. 1. běžného kalendářního roku, tj. zpětně a od tohoto oznámení je nájemce povinen řádně hradit valorizované nájemné. Valorizaci nájemného – rozdíl mezi dosavadním nájemným uhrazeným od 1. 1. běžného kalendářního roku a nájemným zvýšeným podle míry inflace s účinností od 1. 1. běžného kalendářního roku uhradí nájemce do termínu uvedeného v oznámení o valorizaci. Takto stanovené (valorizované) nájemné je výchozí částkou pro valorizaci v následujícím roce.</w:t>
      </w:r>
    </w:p>
    <w:p w14:paraId="006A1198" w14:textId="1F278DD8" w:rsidR="00BB6031" w:rsidRPr="00BB6031" w:rsidRDefault="00CD18B8" w:rsidP="00B066B2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BB6031">
        <w:rPr>
          <w:sz w:val="22"/>
          <w:szCs w:val="22"/>
        </w:rPr>
        <w:t xml:space="preserve">Neuhradí-li nájemce včas splatné nájemné, má pronajímatel právo </w:t>
      </w:r>
      <w:r w:rsidR="00F1065D" w:rsidRPr="00BB6031">
        <w:rPr>
          <w:sz w:val="22"/>
          <w:szCs w:val="22"/>
        </w:rPr>
        <w:t xml:space="preserve">vedle zákonného úroku z prodlení </w:t>
      </w:r>
      <w:r w:rsidRPr="00BB6031">
        <w:rPr>
          <w:sz w:val="22"/>
          <w:szCs w:val="22"/>
        </w:rPr>
        <w:t xml:space="preserve">požadovat </w:t>
      </w:r>
      <w:r w:rsidR="00F1065D" w:rsidRPr="00BB6031">
        <w:rPr>
          <w:sz w:val="22"/>
          <w:szCs w:val="22"/>
        </w:rPr>
        <w:t xml:space="preserve">i </w:t>
      </w:r>
      <w:r w:rsidRPr="00BB6031">
        <w:rPr>
          <w:sz w:val="22"/>
          <w:szCs w:val="22"/>
        </w:rPr>
        <w:t>smluvní pokutu ve</w:t>
      </w:r>
      <w:r w:rsidR="003100EC" w:rsidRPr="00BB6031">
        <w:rPr>
          <w:sz w:val="22"/>
          <w:szCs w:val="22"/>
        </w:rPr>
        <w:t> </w:t>
      </w:r>
      <w:r w:rsidRPr="00BB6031">
        <w:rPr>
          <w:sz w:val="22"/>
          <w:szCs w:val="22"/>
        </w:rPr>
        <w:t>výši 0,</w:t>
      </w:r>
      <w:r w:rsidR="00CF5EBD" w:rsidRPr="00BB6031">
        <w:rPr>
          <w:sz w:val="22"/>
          <w:szCs w:val="22"/>
        </w:rPr>
        <w:t>0</w:t>
      </w:r>
      <w:r w:rsidRPr="00BB6031">
        <w:rPr>
          <w:sz w:val="22"/>
          <w:szCs w:val="22"/>
        </w:rPr>
        <w:t>5 % z dlužné částky za každý den prodlení.</w:t>
      </w:r>
      <w:r w:rsidR="00F1065D" w:rsidRPr="00BB6031">
        <w:rPr>
          <w:sz w:val="22"/>
          <w:szCs w:val="22"/>
        </w:rPr>
        <w:t xml:space="preserve"> Smluvní pokuta </w:t>
      </w:r>
      <w:r w:rsidR="00F1065D" w:rsidRPr="00BB6031">
        <w:rPr>
          <w:sz w:val="22"/>
          <w:szCs w:val="22"/>
        </w:rPr>
        <w:lastRenderedPageBreak/>
        <w:t>je</w:t>
      </w:r>
      <w:r w:rsidR="00852488">
        <w:rPr>
          <w:sz w:val="22"/>
          <w:szCs w:val="22"/>
        </w:rPr>
        <w:t> </w:t>
      </w:r>
      <w:r w:rsidR="00F1065D" w:rsidRPr="00BB6031">
        <w:rPr>
          <w:sz w:val="22"/>
          <w:szCs w:val="22"/>
        </w:rPr>
        <w:t xml:space="preserve">splatná dnem doručení písemné výzvy pronajímatele k její úhradě. </w:t>
      </w:r>
    </w:p>
    <w:p w14:paraId="00319D35" w14:textId="77777777" w:rsidR="00E00BA3" w:rsidRDefault="00E00BA3" w:rsidP="00B066B2">
      <w:pPr>
        <w:widowControl w:val="0"/>
        <w:numPr>
          <w:ilvl w:val="0"/>
          <w:numId w:val="6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BB6031">
        <w:rPr>
          <w:snapToGrid w:val="0"/>
          <w:sz w:val="22"/>
          <w:szCs w:val="22"/>
        </w:rPr>
        <w:t>Pronájem je plnění osvobozené od daně, bez nároku na odpočet daně dle § 56</w:t>
      </w:r>
      <w:r w:rsidR="00CF5EBD" w:rsidRPr="00BB6031">
        <w:rPr>
          <w:snapToGrid w:val="0"/>
          <w:sz w:val="22"/>
          <w:szCs w:val="22"/>
        </w:rPr>
        <w:t>a</w:t>
      </w:r>
      <w:r w:rsidRPr="00BB6031">
        <w:rPr>
          <w:snapToGrid w:val="0"/>
          <w:sz w:val="22"/>
          <w:szCs w:val="22"/>
        </w:rPr>
        <w:t xml:space="preserve"> zákona 235/2004 Sb., o</w:t>
      </w:r>
      <w:r w:rsidR="00E46175">
        <w:rPr>
          <w:snapToGrid w:val="0"/>
          <w:sz w:val="22"/>
          <w:szCs w:val="22"/>
        </w:rPr>
        <w:t> </w:t>
      </w:r>
      <w:r w:rsidRPr="00BB6031">
        <w:rPr>
          <w:snapToGrid w:val="0"/>
          <w:sz w:val="22"/>
          <w:szCs w:val="22"/>
        </w:rPr>
        <w:t>dani z přidané hodnoty, ve znění pozdějších předpisů. Den uskutečnění plnění je stanoven na 5. daného kalendářního měsíce.</w:t>
      </w:r>
      <w:r w:rsidR="00A5788F" w:rsidRPr="00BB6031">
        <w:rPr>
          <w:snapToGrid w:val="0"/>
          <w:sz w:val="22"/>
          <w:szCs w:val="22"/>
        </w:rPr>
        <w:t xml:space="preserve"> </w:t>
      </w:r>
    </w:p>
    <w:p w14:paraId="23A949E4" w14:textId="77777777" w:rsidR="00E44BAE" w:rsidRPr="00BB6031" w:rsidRDefault="00E44BAE" w:rsidP="00E46175">
      <w:pPr>
        <w:widowControl w:val="0"/>
        <w:spacing w:after="60"/>
        <w:ind w:left="360"/>
        <w:jc w:val="both"/>
        <w:rPr>
          <w:snapToGrid w:val="0"/>
          <w:sz w:val="22"/>
          <w:szCs w:val="22"/>
        </w:rPr>
      </w:pPr>
    </w:p>
    <w:p w14:paraId="6EEBC470" w14:textId="77777777" w:rsidR="00CD18B8" w:rsidRPr="002574B2" w:rsidRDefault="00CD18B8" w:rsidP="00CD18B8">
      <w:pPr>
        <w:widowControl w:val="0"/>
        <w:jc w:val="center"/>
        <w:rPr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III.</w:t>
      </w:r>
    </w:p>
    <w:p w14:paraId="65DBDDB8" w14:textId="77777777" w:rsidR="00CD18B8" w:rsidRPr="002574B2" w:rsidRDefault="00CD18B8" w:rsidP="002574B2">
      <w:pPr>
        <w:pStyle w:val="Nadpis4"/>
        <w:spacing w:after="60"/>
        <w:jc w:val="center"/>
        <w:rPr>
          <w:szCs w:val="22"/>
        </w:rPr>
      </w:pPr>
      <w:r w:rsidRPr="002574B2">
        <w:rPr>
          <w:szCs w:val="22"/>
        </w:rPr>
        <w:t>Podmínky užívání nebytových prostor</w:t>
      </w:r>
    </w:p>
    <w:p w14:paraId="3ED5BE60" w14:textId="77777777" w:rsidR="008E0D5A" w:rsidRPr="002574B2" w:rsidRDefault="00CD18B8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Náj</w:t>
      </w:r>
      <w:r w:rsidR="007F6E02" w:rsidRPr="002574B2">
        <w:rPr>
          <w:snapToGrid w:val="0"/>
          <w:sz w:val="22"/>
          <w:szCs w:val="22"/>
        </w:rPr>
        <w:t xml:space="preserve">emce se zavazuje užívat </w:t>
      </w:r>
      <w:r w:rsidR="00CF5EBD">
        <w:rPr>
          <w:snapToGrid w:val="0"/>
          <w:sz w:val="22"/>
          <w:szCs w:val="22"/>
        </w:rPr>
        <w:t>předmět nájmu</w:t>
      </w:r>
      <w:r w:rsidRPr="002574B2">
        <w:rPr>
          <w:snapToGrid w:val="0"/>
          <w:sz w:val="22"/>
          <w:szCs w:val="22"/>
        </w:rPr>
        <w:t xml:space="preserve"> pouze k účelu, stanoveném</w:t>
      </w:r>
      <w:r w:rsidR="009222BC" w:rsidRPr="002574B2">
        <w:rPr>
          <w:snapToGrid w:val="0"/>
          <w:sz w:val="22"/>
          <w:szCs w:val="22"/>
        </w:rPr>
        <w:t>u</w:t>
      </w:r>
      <w:r w:rsidRPr="002574B2">
        <w:rPr>
          <w:snapToGrid w:val="0"/>
          <w:sz w:val="22"/>
          <w:szCs w:val="22"/>
        </w:rPr>
        <w:t xml:space="preserve"> touto smlouvou.</w:t>
      </w:r>
    </w:p>
    <w:p w14:paraId="781BD789" w14:textId="2A2FFDED" w:rsidR="00B47F16" w:rsidRPr="002574B2" w:rsidRDefault="00B47F16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Nájemce je povinen hradit </w:t>
      </w:r>
      <w:r w:rsidRPr="002574B2">
        <w:rPr>
          <w:sz w:val="22"/>
          <w:szCs w:val="22"/>
        </w:rPr>
        <w:t xml:space="preserve">veškeré náklady na revize nutné k využívání </w:t>
      </w:r>
      <w:r w:rsidR="00EE230B" w:rsidRPr="002574B2">
        <w:rPr>
          <w:sz w:val="22"/>
          <w:szCs w:val="22"/>
        </w:rPr>
        <w:t>nebytových prostor</w:t>
      </w:r>
      <w:r w:rsidRPr="002574B2">
        <w:rPr>
          <w:sz w:val="22"/>
          <w:szCs w:val="22"/>
        </w:rPr>
        <w:t xml:space="preserve">. </w:t>
      </w:r>
      <w:r w:rsidRPr="00B066B2">
        <w:rPr>
          <w:bCs/>
          <w:sz w:val="22"/>
          <w:szCs w:val="22"/>
        </w:rPr>
        <w:t xml:space="preserve">Kopie revizních zpráv budou nájemcem prokazatelně předány na </w:t>
      </w:r>
      <w:proofErr w:type="spellStart"/>
      <w:proofErr w:type="gramStart"/>
      <w:r w:rsidRPr="00B066B2">
        <w:rPr>
          <w:bCs/>
          <w:sz w:val="22"/>
          <w:szCs w:val="22"/>
        </w:rPr>
        <w:t>MěÚ</w:t>
      </w:r>
      <w:proofErr w:type="spellEnd"/>
      <w:r w:rsidRPr="00B066B2">
        <w:rPr>
          <w:bCs/>
          <w:sz w:val="22"/>
          <w:szCs w:val="22"/>
        </w:rPr>
        <w:t xml:space="preserve"> - odbor</w:t>
      </w:r>
      <w:proofErr w:type="gramEnd"/>
      <w:r w:rsidRPr="00B066B2">
        <w:rPr>
          <w:bCs/>
          <w:sz w:val="22"/>
          <w:szCs w:val="22"/>
        </w:rPr>
        <w:t xml:space="preserve"> správy majetku nejpozději do 14</w:t>
      </w:r>
      <w:r w:rsidR="00082FD7">
        <w:rPr>
          <w:bCs/>
          <w:sz w:val="22"/>
          <w:szCs w:val="22"/>
        </w:rPr>
        <w:t> </w:t>
      </w:r>
      <w:r w:rsidRPr="00B066B2">
        <w:rPr>
          <w:bCs/>
          <w:sz w:val="22"/>
          <w:szCs w:val="22"/>
        </w:rPr>
        <w:t>dnů od obdržení příslušné revizní zprávy.</w:t>
      </w:r>
      <w:r w:rsidRPr="002574B2">
        <w:rPr>
          <w:sz w:val="22"/>
          <w:szCs w:val="22"/>
        </w:rPr>
        <w:t xml:space="preserve">  </w:t>
      </w:r>
    </w:p>
    <w:p w14:paraId="5F28A25F" w14:textId="77777777" w:rsidR="00CD18B8" w:rsidRPr="002574B2" w:rsidRDefault="00CD18B8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z w:val="22"/>
          <w:szCs w:val="22"/>
        </w:rPr>
        <w:t>Nájemce bere na vědomí, že bez předchozího písemného souhla</w:t>
      </w:r>
      <w:r w:rsidR="00910E13" w:rsidRPr="002574B2">
        <w:rPr>
          <w:sz w:val="22"/>
          <w:szCs w:val="22"/>
        </w:rPr>
        <w:t xml:space="preserve">su pronajímatele nesmí </w:t>
      </w:r>
      <w:r w:rsidR="00F2663C" w:rsidRPr="002574B2">
        <w:rPr>
          <w:sz w:val="22"/>
          <w:szCs w:val="22"/>
        </w:rPr>
        <w:t>pronajaté prostory</w:t>
      </w:r>
      <w:r w:rsidRPr="002574B2">
        <w:rPr>
          <w:sz w:val="22"/>
          <w:szCs w:val="22"/>
        </w:rPr>
        <w:t xml:space="preserve"> přenechat k užívání třetí osobě, a to ani zčásti.</w:t>
      </w:r>
    </w:p>
    <w:p w14:paraId="34E9FD3D" w14:textId="77777777" w:rsidR="00CD18B8" w:rsidRPr="002574B2" w:rsidRDefault="00CD18B8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Nájemce nesmí </w:t>
      </w:r>
      <w:r w:rsidR="00CF5EBD">
        <w:rPr>
          <w:snapToGrid w:val="0"/>
          <w:sz w:val="22"/>
          <w:szCs w:val="22"/>
        </w:rPr>
        <w:t>předmětem nájmu</w:t>
      </w:r>
      <w:r w:rsidR="008B63D0" w:rsidRPr="002574B2">
        <w:rPr>
          <w:snapToGrid w:val="0"/>
          <w:sz w:val="22"/>
          <w:szCs w:val="22"/>
        </w:rPr>
        <w:t xml:space="preserve"> ručit</w:t>
      </w:r>
      <w:r w:rsidR="00C84E8D" w:rsidRPr="002574B2">
        <w:rPr>
          <w:snapToGrid w:val="0"/>
          <w:sz w:val="22"/>
          <w:szCs w:val="22"/>
        </w:rPr>
        <w:t>.</w:t>
      </w:r>
    </w:p>
    <w:p w14:paraId="0FA4E820" w14:textId="77777777" w:rsidR="00B47F16" w:rsidRPr="002574B2" w:rsidRDefault="00B47F16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Za organizaci a zajištění požární ochrany, bezpečnosti a ochrany zdraví při práci, ochrany životního prostředí a hygieny v souladu s platnými předpisy odpovídá v</w:t>
      </w:r>
      <w:r w:rsidR="00021A14" w:rsidRPr="002574B2">
        <w:rPr>
          <w:snapToGrid w:val="0"/>
          <w:sz w:val="22"/>
          <w:szCs w:val="22"/>
        </w:rPr>
        <w:t> pronajatých prostorech</w:t>
      </w:r>
      <w:r w:rsidRPr="002574B2">
        <w:rPr>
          <w:snapToGrid w:val="0"/>
          <w:sz w:val="22"/>
          <w:szCs w:val="22"/>
        </w:rPr>
        <w:t xml:space="preserve"> nájemce. Pronajímatel je oprávněn kontrolovat dodržování platných předpisů v</w:t>
      </w:r>
      <w:r w:rsidR="00021A14" w:rsidRPr="002574B2">
        <w:rPr>
          <w:snapToGrid w:val="0"/>
          <w:sz w:val="22"/>
          <w:szCs w:val="22"/>
        </w:rPr>
        <w:t> pronajatých prostorech</w:t>
      </w:r>
      <w:r w:rsidRPr="002574B2">
        <w:rPr>
          <w:snapToGrid w:val="0"/>
          <w:sz w:val="22"/>
          <w:szCs w:val="22"/>
        </w:rPr>
        <w:t>.</w:t>
      </w:r>
    </w:p>
    <w:p w14:paraId="4469DABB" w14:textId="77777777" w:rsidR="00B47F16" w:rsidRPr="002574B2" w:rsidRDefault="00B47F16" w:rsidP="00B066B2">
      <w:pPr>
        <w:widowControl w:val="0"/>
        <w:numPr>
          <w:ilvl w:val="0"/>
          <w:numId w:val="1"/>
        </w:numPr>
        <w:spacing w:before="12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z w:val="22"/>
          <w:szCs w:val="22"/>
        </w:rPr>
        <w:t xml:space="preserve">Nájemce je povinen umožnit pronajímateli na jeho žádost vstup do </w:t>
      </w:r>
      <w:r w:rsidR="00021A14" w:rsidRPr="002574B2">
        <w:rPr>
          <w:sz w:val="22"/>
          <w:szCs w:val="22"/>
        </w:rPr>
        <w:t>pronajatých prostor</w:t>
      </w:r>
      <w:r w:rsidRPr="002574B2">
        <w:rPr>
          <w:sz w:val="22"/>
          <w:szCs w:val="22"/>
        </w:rPr>
        <w:t xml:space="preserve"> zejména za</w:t>
      </w:r>
      <w:r w:rsidR="00EC67B9">
        <w:rPr>
          <w:sz w:val="22"/>
          <w:szCs w:val="22"/>
        </w:rPr>
        <w:t> </w:t>
      </w:r>
      <w:r w:rsidRPr="002574B2">
        <w:rPr>
          <w:sz w:val="22"/>
          <w:szCs w:val="22"/>
        </w:rPr>
        <w:t>účelem kontroly dodržování podmínek této smlouvy, provádění nutných oprav nebo provádění kontroly instalovaných inženýrských sítí.</w:t>
      </w:r>
    </w:p>
    <w:p w14:paraId="2BF9203C" w14:textId="0A36B551" w:rsidR="00E00BA3" w:rsidRDefault="00B47F16" w:rsidP="00B066B2">
      <w:pPr>
        <w:widowControl w:val="0"/>
        <w:numPr>
          <w:ilvl w:val="0"/>
          <w:numId w:val="1"/>
        </w:numPr>
        <w:spacing w:before="120"/>
        <w:ind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Nájemce prohlašuje, že je mu dobře znám stav </w:t>
      </w:r>
      <w:r w:rsidR="008E0C3C" w:rsidRPr="002574B2">
        <w:rPr>
          <w:snapToGrid w:val="0"/>
          <w:sz w:val="22"/>
          <w:szCs w:val="22"/>
        </w:rPr>
        <w:t>pronajatých prostor</w:t>
      </w:r>
      <w:r w:rsidRPr="002574B2">
        <w:rPr>
          <w:snapToGrid w:val="0"/>
          <w:sz w:val="22"/>
          <w:szCs w:val="22"/>
        </w:rPr>
        <w:t>, že j</w:t>
      </w:r>
      <w:r w:rsidR="008E0C3C" w:rsidRPr="002574B2">
        <w:rPr>
          <w:snapToGrid w:val="0"/>
          <w:sz w:val="22"/>
          <w:szCs w:val="22"/>
        </w:rPr>
        <w:t>sou</w:t>
      </w:r>
      <w:r w:rsidRPr="002574B2">
        <w:rPr>
          <w:snapToGrid w:val="0"/>
          <w:sz w:val="22"/>
          <w:szCs w:val="22"/>
        </w:rPr>
        <w:t xml:space="preserve"> ve stavu způsobilém k řádnému užívání podle této smlouvy a že je takto přejímá. O faktickém předání a převzetí </w:t>
      </w:r>
      <w:r w:rsidR="008E0C3C" w:rsidRPr="002574B2">
        <w:rPr>
          <w:snapToGrid w:val="0"/>
          <w:sz w:val="22"/>
          <w:szCs w:val="22"/>
        </w:rPr>
        <w:t>pronajatých prostor</w:t>
      </w:r>
      <w:r w:rsidRPr="002574B2">
        <w:rPr>
          <w:snapToGrid w:val="0"/>
          <w:sz w:val="22"/>
          <w:szCs w:val="22"/>
        </w:rPr>
        <w:t xml:space="preserve"> na</w:t>
      </w:r>
      <w:r w:rsidR="00852488">
        <w:rPr>
          <w:snapToGrid w:val="0"/>
          <w:sz w:val="22"/>
          <w:szCs w:val="22"/>
        </w:rPr>
        <w:t> </w:t>
      </w:r>
      <w:r w:rsidRPr="002574B2">
        <w:rPr>
          <w:snapToGrid w:val="0"/>
          <w:sz w:val="22"/>
          <w:szCs w:val="22"/>
        </w:rPr>
        <w:t>počátku nájmu bude smluvními stranami sepsán protokol (zápis) o předání a převzetí.</w:t>
      </w:r>
    </w:p>
    <w:p w14:paraId="0F5671A5" w14:textId="77777777" w:rsidR="00412EF3" w:rsidRDefault="00412EF3" w:rsidP="00412EF3">
      <w:pPr>
        <w:widowControl w:val="0"/>
        <w:jc w:val="center"/>
        <w:rPr>
          <w:b/>
          <w:snapToGrid w:val="0"/>
          <w:sz w:val="22"/>
          <w:szCs w:val="22"/>
        </w:rPr>
      </w:pPr>
    </w:p>
    <w:p w14:paraId="0252843D" w14:textId="77777777" w:rsidR="00412EF3" w:rsidRPr="002574B2" w:rsidRDefault="00412EF3" w:rsidP="00412EF3">
      <w:pPr>
        <w:widowControl w:val="0"/>
        <w:jc w:val="center"/>
        <w:rPr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I</w:t>
      </w:r>
      <w:r>
        <w:rPr>
          <w:b/>
          <w:snapToGrid w:val="0"/>
          <w:sz w:val="22"/>
          <w:szCs w:val="22"/>
        </w:rPr>
        <w:t>V</w:t>
      </w:r>
      <w:r w:rsidRPr="002574B2">
        <w:rPr>
          <w:b/>
          <w:snapToGrid w:val="0"/>
          <w:sz w:val="22"/>
          <w:szCs w:val="22"/>
        </w:rPr>
        <w:t>.</w:t>
      </w:r>
    </w:p>
    <w:p w14:paraId="32A7BB9A" w14:textId="77777777" w:rsidR="00412EF3" w:rsidRPr="002574B2" w:rsidRDefault="00412EF3" w:rsidP="00412EF3">
      <w:pPr>
        <w:pStyle w:val="Nadpis4"/>
        <w:spacing w:after="60"/>
        <w:jc w:val="center"/>
        <w:rPr>
          <w:szCs w:val="22"/>
        </w:rPr>
      </w:pPr>
      <w:r>
        <w:rPr>
          <w:szCs w:val="22"/>
        </w:rPr>
        <w:t>Drobné oprav</w:t>
      </w:r>
      <w:r w:rsidR="00273332">
        <w:rPr>
          <w:szCs w:val="22"/>
        </w:rPr>
        <w:t>y</w:t>
      </w:r>
      <w:r>
        <w:rPr>
          <w:szCs w:val="22"/>
        </w:rPr>
        <w:t xml:space="preserve"> a běžná údržba </w:t>
      </w:r>
      <w:r w:rsidRPr="002574B2">
        <w:rPr>
          <w:szCs w:val="22"/>
        </w:rPr>
        <w:t>nebytových prostor</w:t>
      </w:r>
    </w:p>
    <w:p w14:paraId="67D4D990" w14:textId="77777777" w:rsidR="00412EF3" w:rsidRPr="00095DE1" w:rsidRDefault="00412EF3" w:rsidP="00B066B2">
      <w:pPr>
        <w:numPr>
          <w:ilvl w:val="0"/>
          <w:numId w:val="32"/>
        </w:numPr>
        <w:spacing w:before="12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Za drobné opravy se považují opravy nebytového prostoru a jeho vnitřního vybavení, pokud je toto vybavení jeho součástí a je ve vlastnictví pronajímatele, a to podle věcného vymezení nebo podle výše nákladu.</w:t>
      </w:r>
    </w:p>
    <w:p w14:paraId="6BAB5941" w14:textId="77777777" w:rsidR="00412EF3" w:rsidRPr="00095DE1" w:rsidRDefault="00412EF3" w:rsidP="00B066B2">
      <w:pPr>
        <w:numPr>
          <w:ilvl w:val="0"/>
          <w:numId w:val="32"/>
        </w:numPr>
        <w:spacing w:before="12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Podle věcného vymezení se za drobné opravy považují tyto opravy a výměny:</w:t>
      </w:r>
    </w:p>
    <w:p w14:paraId="278BFAB1" w14:textId="77777777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opravy jednotlivých vrchních částí podlah, opravy podlahových krytin a výměny prahů a lišt,</w:t>
      </w:r>
    </w:p>
    <w:p w14:paraId="401D1751" w14:textId="77777777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opravy jednotlivých částí oken a dveří a jejich součástí a výměny zámků, kování, klik, rolet a žaluzií,</w:t>
      </w:r>
    </w:p>
    <w:p w14:paraId="37144F0D" w14:textId="360B4CB3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výměny elektrických koncových zařízení a rozvodných zařízení, zejména vypínačů, zásuvek, jističů, zvonků, zásuvek rozvodů datových sítí, signálů analogového i digitálního televizního vysílání a</w:t>
      </w:r>
      <w:r w:rsidR="00852488">
        <w:rPr>
          <w:sz w:val="22"/>
          <w:szCs w:val="22"/>
        </w:rPr>
        <w:t> </w:t>
      </w:r>
      <w:r w:rsidRPr="00095DE1">
        <w:rPr>
          <w:sz w:val="22"/>
          <w:szCs w:val="22"/>
        </w:rPr>
        <w:t>výměny zdrojů světla v osvětlovacích tělesech,</w:t>
      </w:r>
    </w:p>
    <w:p w14:paraId="21296A49" w14:textId="77777777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výměny uzavíracích ventilů u rozvodu plynu s výjimkou hlavního uzávěru pro nebytový prostor,</w:t>
      </w:r>
    </w:p>
    <w:p w14:paraId="4CDF2DB6" w14:textId="77777777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opravy uzavíracích armatur na rozvodech vody, výměny sifonů a lapačů tuku,</w:t>
      </w:r>
    </w:p>
    <w:p w14:paraId="28E98BFD" w14:textId="77777777" w:rsidR="00412EF3" w:rsidRPr="00095DE1" w:rsidRDefault="00412EF3" w:rsidP="00B066B2">
      <w:pPr>
        <w:numPr>
          <w:ilvl w:val="1"/>
          <w:numId w:val="32"/>
        </w:numPr>
        <w:tabs>
          <w:tab w:val="clear" w:pos="1440"/>
          <w:tab w:val="num" w:pos="709"/>
        </w:tabs>
        <w:ind w:left="709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 xml:space="preserve">opravy indikátorů vytápění a opravy a certifikace </w:t>
      </w:r>
      <w:r w:rsidR="00095DE1" w:rsidRPr="00095DE1">
        <w:rPr>
          <w:sz w:val="22"/>
          <w:szCs w:val="22"/>
        </w:rPr>
        <w:t xml:space="preserve">odečtových </w:t>
      </w:r>
      <w:r w:rsidRPr="00095DE1">
        <w:rPr>
          <w:sz w:val="22"/>
          <w:szCs w:val="22"/>
        </w:rPr>
        <w:t>vodoměrů teplé a studené vody.</w:t>
      </w:r>
    </w:p>
    <w:p w14:paraId="22AC3FD4" w14:textId="38DAD80C" w:rsidR="00412EF3" w:rsidRPr="00095DE1" w:rsidRDefault="00412EF3" w:rsidP="00B066B2">
      <w:pPr>
        <w:numPr>
          <w:ilvl w:val="0"/>
          <w:numId w:val="32"/>
        </w:numPr>
        <w:spacing w:before="12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Za drobné opravy se dále považují opravy vodovodních výtoků, zápachových uzávěrek, odsavačů par, mísicích baterií, bidetů, umyvadel, splachovačů. U zařízení pro vytápění se za drobné opravy považují ovládacích termostatů etážového topení; nepovažují se však za ně opravy radiátorů a rozvodů ústředního vytápění.</w:t>
      </w:r>
    </w:p>
    <w:p w14:paraId="45197677" w14:textId="77777777" w:rsidR="00412EF3" w:rsidRPr="00095DE1" w:rsidRDefault="00412EF3" w:rsidP="00B066B2">
      <w:pPr>
        <w:numPr>
          <w:ilvl w:val="0"/>
          <w:numId w:val="32"/>
        </w:numPr>
        <w:spacing w:before="120" w:after="6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Za drobné opravy se považují rovněž výměny drobných součástí předmětů uvedených v odstavci 3</w:t>
      </w:r>
      <w:r w:rsidR="00EC67B9">
        <w:rPr>
          <w:sz w:val="22"/>
          <w:szCs w:val="22"/>
        </w:rPr>
        <w:t>. </w:t>
      </w:r>
      <w:r w:rsidRPr="00095DE1">
        <w:rPr>
          <w:sz w:val="22"/>
          <w:szCs w:val="22"/>
        </w:rPr>
        <w:t>tohoto článku.</w:t>
      </w:r>
    </w:p>
    <w:p w14:paraId="7CE293E2" w14:textId="229BCC69" w:rsidR="00412EF3" w:rsidRPr="00095DE1" w:rsidRDefault="00412EF3" w:rsidP="00B066B2">
      <w:pPr>
        <w:numPr>
          <w:ilvl w:val="0"/>
          <w:numId w:val="32"/>
        </w:numPr>
        <w:spacing w:before="120" w:after="6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Podle výše nákladu se za drobné opravy považují další opravy nebytového prostoru a jeho vybavení a</w:t>
      </w:r>
      <w:r w:rsidR="00EC67B9">
        <w:rPr>
          <w:sz w:val="22"/>
          <w:szCs w:val="22"/>
        </w:rPr>
        <w:t> </w:t>
      </w:r>
      <w:r w:rsidRPr="00095DE1">
        <w:rPr>
          <w:sz w:val="22"/>
          <w:szCs w:val="22"/>
        </w:rPr>
        <w:t xml:space="preserve">výměny součástí jednotlivých předmětů </w:t>
      </w:r>
      <w:r w:rsidRPr="002B05F9">
        <w:rPr>
          <w:sz w:val="22"/>
          <w:szCs w:val="22"/>
        </w:rPr>
        <w:t>tohoto vybavení, které nejsou uvedeny v odstavcích 2 a 3</w:t>
      </w:r>
      <w:r w:rsidR="00095DE1" w:rsidRPr="002B05F9">
        <w:rPr>
          <w:sz w:val="22"/>
          <w:szCs w:val="22"/>
        </w:rPr>
        <w:t xml:space="preserve"> tohoto článku</w:t>
      </w:r>
      <w:r w:rsidRPr="002B05F9">
        <w:rPr>
          <w:sz w:val="22"/>
          <w:szCs w:val="22"/>
        </w:rPr>
        <w:t xml:space="preserve">, jestliže náklad na jednu opravu nepřesáhne částku </w:t>
      </w:r>
      <w:r w:rsidR="00852488">
        <w:rPr>
          <w:sz w:val="22"/>
          <w:szCs w:val="22"/>
        </w:rPr>
        <w:t xml:space="preserve">5 </w:t>
      </w:r>
      <w:r w:rsidR="006C35E5" w:rsidRPr="002B05F9">
        <w:rPr>
          <w:sz w:val="22"/>
          <w:szCs w:val="22"/>
        </w:rPr>
        <w:t>0</w:t>
      </w:r>
      <w:r w:rsidRPr="002B05F9">
        <w:rPr>
          <w:sz w:val="22"/>
          <w:szCs w:val="22"/>
        </w:rPr>
        <w:t>00 Kč. Provádí-li</w:t>
      </w:r>
      <w:r w:rsidRPr="00095DE1">
        <w:rPr>
          <w:sz w:val="22"/>
          <w:szCs w:val="22"/>
        </w:rPr>
        <w:t xml:space="preserve"> se na téže věci několik oprav, které spolu souvisejí a časově na sebe navazují, je rozhodující součet nákladů na související opravy. Náklady na dopravu a jiné náklady spojené s opravou, pokud jsou uvedeny v</w:t>
      </w:r>
      <w:r w:rsidR="00EC67B9">
        <w:rPr>
          <w:sz w:val="22"/>
          <w:szCs w:val="22"/>
        </w:rPr>
        <w:t> </w:t>
      </w:r>
      <w:r w:rsidRPr="00095DE1">
        <w:rPr>
          <w:sz w:val="22"/>
          <w:szCs w:val="22"/>
        </w:rPr>
        <w:t xml:space="preserve">daňovém dokladu </w:t>
      </w:r>
      <w:r w:rsidRPr="00095DE1">
        <w:rPr>
          <w:sz w:val="22"/>
          <w:szCs w:val="22"/>
        </w:rPr>
        <w:lastRenderedPageBreak/>
        <w:t>o</w:t>
      </w:r>
      <w:r w:rsidR="00852488">
        <w:rPr>
          <w:sz w:val="22"/>
          <w:szCs w:val="22"/>
        </w:rPr>
        <w:t> </w:t>
      </w:r>
      <w:r w:rsidRPr="00095DE1">
        <w:rPr>
          <w:sz w:val="22"/>
          <w:szCs w:val="22"/>
        </w:rPr>
        <w:t>provedení opravy, se do nákladů na tuto opravu nezapočítávají, jsou však součástí ročního limitu podle odstavce 6</w:t>
      </w:r>
      <w:r w:rsidR="00095DE1" w:rsidRPr="00095DE1">
        <w:rPr>
          <w:sz w:val="22"/>
          <w:szCs w:val="22"/>
        </w:rPr>
        <w:t xml:space="preserve"> tohoto článku</w:t>
      </w:r>
      <w:r w:rsidRPr="00095DE1">
        <w:rPr>
          <w:sz w:val="22"/>
          <w:szCs w:val="22"/>
        </w:rPr>
        <w:t>.</w:t>
      </w:r>
    </w:p>
    <w:p w14:paraId="1B505172" w14:textId="77777777" w:rsidR="00412EF3" w:rsidRPr="002B05F9" w:rsidRDefault="00412EF3" w:rsidP="00B066B2">
      <w:pPr>
        <w:numPr>
          <w:ilvl w:val="0"/>
          <w:numId w:val="32"/>
        </w:numPr>
        <w:spacing w:before="120" w:after="60"/>
        <w:ind w:left="363" w:hanging="357"/>
        <w:jc w:val="both"/>
        <w:rPr>
          <w:sz w:val="22"/>
          <w:szCs w:val="22"/>
        </w:rPr>
      </w:pPr>
      <w:r w:rsidRPr="002B05F9">
        <w:rPr>
          <w:sz w:val="22"/>
          <w:szCs w:val="22"/>
        </w:rPr>
        <w:t>Součet nákladů za drobné opravy uvedené v odstavcích 2 až 5</w:t>
      </w:r>
      <w:r w:rsidR="00095DE1" w:rsidRPr="002B05F9">
        <w:rPr>
          <w:sz w:val="22"/>
          <w:szCs w:val="22"/>
        </w:rPr>
        <w:t xml:space="preserve"> tohoto článku </w:t>
      </w:r>
      <w:r w:rsidR="006C35E5" w:rsidRPr="002B05F9">
        <w:rPr>
          <w:sz w:val="22"/>
          <w:szCs w:val="22"/>
        </w:rPr>
        <w:t>nesmí přesáhnout částku 10</w:t>
      </w:r>
      <w:r w:rsidRPr="002B05F9">
        <w:rPr>
          <w:sz w:val="22"/>
          <w:szCs w:val="22"/>
        </w:rPr>
        <w:t>0 Kč/m</w:t>
      </w:r>
      <w:r w:rsidRPr="002B05F9">
        <w:rPr>
          <w:sz w:val="22"/>
          <w:szCs w:val="22"/>
          <w:vertAlign w:val="superscript"/>
        </w:rPr>
        <w:t>2</w:t>
      </w:r>
      <w:r w:rsidRPr="002B05F9">
        <w:rPr>
          <w:sz w:val="22"/>
          <w:szCs w:val="22"/>
        </w:rPr>
        <w:t xml:space="preserve"> podlahové plochy nebytového prostoru za kalendářní rok, včetně nákladů na dopravu a jiných nákladů spojených s opravou, pokud jsou uvedeny v daňovém dokladu o provedení opravy.</w:t>
      </w:r>
    </w:p>
    <w:p w14:paraId="73513E21" w14:textId="77777777" w:rsidR="00412EF3" w:rsidRPr="00095DE1" w:rsidRDefault="00412EF3" w:rsidP="00B066B2">
      <w:pPr>
        <w:numPr>
          <w:ilvl w:val="0"/>
          <w:numId w:val="32"/>
        </w:numPr>
        <w:spacing w:before="120" w:after="6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>Podlahovou plochou nebytového prostoru se pro účely ustanovení tohoto článku rozumí součet podlahových ploch nebytového prostoru a jeho příslušenství, a to i mimo tento prostor, pokud jsou užívány výhradně nájemcem; podlahová plocha sklepů, které nejsou místnostmi, a podlahová plocha balkonů, lodžií a teras se započítává pouze jednou polovinou.</w:t>
      </w:r>
    </w:p>
    <w:p w14:paraId="0EC96F47" w14:textId="77777777" w:rsidR="00412EF3" w:rsidRPr="00095DE1" w:rsidRDefault="00412EF3" w:rsidP="00B066B2">
      <w:pPr>
        <w:numPr>
          <w:ilvl w:val="0"/>
          <w:numId w:val="32"/>
        </w:numPr>
        <w:spacing w:before="120" w:after="60"/>
        <w:ind w:left="363" w:hanging="357"/>
        <w:jc w:val="both"/>
        <w:rPr>
          <w:sz w:val="22"/>
          <w:szCs w:val="22"/>
        </w:rPr>
      </w:pPr>
      <w:r w:rsidRPr="00095DE1">
        <w:rPr>
          <w:sz w:val="22"/>
          <w:szCs w:val="22"/>
        </w:rPr>
        <w:t xml:space="preserve">Náklady spojené s běžnou údržbou </w:t>
      </w:r>
      <w:r w:rsidR="00095DE1" w:rsidRPr="00095DE1">
        <w:rPr>
          <w:sz w:val="22"/>
          <w:szCs w:val="22"/>
        </w:rPr>
        <w:t xml:space="preserve">nebytového prostoru </w:t>
      </w:r>
      <w:r w:rsidRPr="00095DE1">
        <w:rPr>
          <w:sz w:val="22"/>
          <w:szCs w:val="22"/>
        </w:rPr>
        <w:t>jsou náklady na udržování a čištění nebytového prostoru, které se provádějí obvykle při delším užívání prostoru. Jsou jimi zejména pravidelné prohlídky a čištění předmětů uvedených v</w:t>
      </w:r>
      <w:r w:rsidR="00095DE1" w:rsidRPr="00095DE1">
        <w:rPr>
          <w:sz w:val="22"/>
          <w:szCs w:val="22"/>
        </w:rPr>
        <w:t> odst</w:t>
      </w:r>
      <w:r w:rsidRPr="00095DE1">
        <w:rPr>
          <w:sz w:val="22"/>
          <w:szCs w:val="22"/>
        </w:rPr>
        <w:t xml:space="preserve">. 3 </w:t>
      </w:r>
      <w:r w:rsidR="00095DE1" w:rsidRPr="00095DE1">
        <w:rPr>
          <w:sz w:val="22"/>
          <w:szCs w:val="22"/>
        </w:rPr>
        <w:t xml:space="preserve">tohoto článku </w:t>
      </w:r>
      <w:r w:rsidRPr="00095DE1">
        <w:rPr>
          <w:sz w:val="22"/>
          <w:szCs w:val="22"/>
        </w:rPr>
        <w:t>(</w:t>
      </w:r>
      <w:proofErr w:type="spellStart"/>
      <w:r w:rsidRPr="00095DE1">
        <w:rPr>
          <w:sz w:val="22"/>
          <w:szCs w:val="22"/>
        </w:rPr>
        <w:t>plynospotřebičů</w:t>
      </w:r>
      <w:proofErr w:type="spellEnd"/>
      <w:r w:rsidRPr="00095DE1">
        <w:rPr>
          <w:sz w:val="22"/>
          <w:szCs w:val="22"/>
        </w:rPr>
        <w:t xml:space="preserve"> apod.), malování včetně opravy omítek, tapetování a čištění podlah včetně podlahových krytin, obkladů stěn, čištění zanesených odpadů až ke svislým rozvodům a vnitřní nátěry.</w:t>
      </w:r>
    </w:p>
    <w:p w14:paraId="60BEB0DC" w14:textId="77777777" w:rsidR="00285B42" w:rsidRPr="002574B2" w:rsidRDefault="00285B42" w:rsidP="00E00BA3">
      <w:pPr>
        <w:widowControl w:val="0"/>
        <w:jc w:val="center"/>
        <w:rPr>
          <w:b/>
          <w:snapToGrid w:val="0"/>
          <w:sz w:val="22"/>
          <w:szCs w:val="22"/>
        </w:rPr>
      </w:pPr>
    </w:p>
    <w:p w14:paraId="0E93DF5C" w14:textId="77777777" w:rsidR="00E00BA3" w:rsidRPr="002574B2" w:rsidRDefault="00E00BA3" w:rsidP="00E00BA3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V.</w:t>
      </w:r>
    </w:p>
    <w:p w14:paraId="59EC946D" w14:textId="77777777" w:rsidR="00E00BA3" w:rsidRPr="002574B2" w:rsidRDefault="00E00BA3" w:rsidP="0087012B">
      <w:pPr>
        <w:widowControl w:val="0"/>
        <w:spacing w:after="60"/>
        <w:jc w:val="center"/>
        <w:rPr>
          <w:b/>
          <w:snapToGrid w:val="0"/>
          <w:sz w:val="22"/>
          <w:szCs w:val="22"/>
          <w:u w:val="single"/>
        </w:rPr>
      </w:pPr>
      <w:r w:rsidRPr="002574B2">
        <w:rPr>
          <w:b/>
          <w:snapToGrid w:val="0"/>
          <w:sz w:val="22"/>
          <w:szCs w:val="22"/>
          <w:u w:val="single"/>
        </w:rPr>
        <w:t>Stavební úpravy</w:t>
      </w:r>
    </w:p>
    <w:p w14:paraId="640708CA" w14:textId="6D9F35EF" w:rsidR="007F55D9" w:rsidRDefault="007F55D9" w:rsidP="0087012B">
      <w:pPr>
        <w:widowControl w:val="0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Veškeré</w:t>
      </w:r>
      <w:r w:rsidR="00BC0884" w:rsidRPr="002574B2">
        <w:rPr>
          <w:snapToGrid w:val="0"/>
          <w:sz w:val="22"/>
          <w:szCs w:val="22"/>
        </w:rPr>
        <w:t xml:space="preserve"> </w:t>
      </w:r>
      <w:r w:rsidRPr="002574B2">
        <w:rPr>
          <w:snapToGrid w:val="0"/>
          <w:sz w:val="22"/>
          <w:szCs w:val="22"/>
        </w:rPr>
        <w:t xml:space="preserve">stavební úpravy, rekonstrukce, modernizace a stavební adaptace (dále jen „stavební úpravy“) </w:t>
      </w:r>
      <w:r w:rsidR="00F6433D" w:rsidRPr="002574B2">
        <w:rPr>
          <w:snapToGrid w:val="0"/>
          <w:sz w:val="22"/>
          <w:szCs w:val="22"/>
        </w:rPr>
        <w:t>v</w:t>
      </w:r>
      <w:r w:rsidR="00BB6031">
        <w:rPr>
          <w:snapToGrid w:val="0"/>
          <w:sz w:val="22"/>
          <w:szCs w:val="22"/>
        </w:rPr>
        <w:t xml:space="preserve"> pronajatých </w:t>
      </w:r>
      <w:r w:rsidR="00EC25F9" w:rsidRPr="002574B2">
        <w:rPr>
          <w:snapToGrid w:val="0"/>
          <w:sz w:val="22"/>
          <w:szCs w:val="22"/>
        </w:rPr>
        <w:t>prostorech</w:t>
      </w:r>
      <w:r w:rsidRPr="002574B2">
        <w:rPr>
          <w:snapToGrid w:val="0"/>
          <w:sz w:val="22"/>
          <w:szCs w:val="22"/>
        </w:rPr>
        <w:t xml:space="preserve"> může nájemce provádět jen na základě předchozí písemné dohody s pronajímatelem, jejímž obsahem bude i ujednání o vypořádání vynaložených nákladů. Bez takového ujednání není dohoda platná a takto neplatná dohoda není ani souhlasem pronajímatele s provedenými stavebními úpravami. </w:t>
      </w:r>
    </w:p>
    <w:p w14:paraId="0FE5073D" w14:textId="77777777" w:rsidR="006D5FB6" w:rsidRPr="002574B2" w:rsidRDefault="006D5FB6" w:rsidP="0087012B">
      <w:pPr>
        <w:widowControl w:val="0"/>
        <w:jc w:val="both"/>
        <w:rPr>
          <w:b/>
          <w:snapToGrid w:val="0"/>
          <w:sz w:val="22"/>
          <w:szCs w:val="22"/>
        </w:rPr>
      </w:pPr>
    </w:p>
    <w:p w14:paraId="7CE91C80" w14:textId="77777777" w:rsidR="00CD18B8" w:rsidRPr="002574B2" w:rsidRDefault="00CD18B8" w:rsidP="00CD18B8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V</w:t>
      </w:r>
      <w:r w:rsidR="00095DE1">
        <w:rPr>
          <w:b/>
          <w:snapToGrid w:val="0"/>
          <w:sz w:val="22"/>
          <w:szCs w:val="22"/>
        </w:rPr>
        <w:t>I</w:t>
      </w:r>
      <w:r w:rsidRPr="002574B2">
        <w:rPr>
          <w:b/>
          <w:snapToGrid w:val="0"/>
          <w:sz w:val="22"/>
          <w:szCs w:val="22"/>
        </w:rPr>
        <w:t>.</w:t>
      </w:r>
    </w:p>
    <w:p w14:paraId="15F742A7" w14:textId="77777777" w:rsidR="00CD18B8" w:rsidRPr="002574B2" w:rsidRDefault="00CD18B8" w:rsidP="0087012B">
      <w:pPr>
        <w:widowControl w:val="0"/>
        <w:spacing w:after="60"/>
        <w:jc w:val="center"/>
        <w:rPr>
          <w:b/>
          <w:snapToGrid w:val="0"/>
          <w:sz w:val="22"/>
          <w:szCs w:val="22"/>
          <w:u w:val="single"/>
        </w:rPr>
      </w:pPr>
      <w:r w:rsidRPr="002574B2">
        <w:rPr>
          <w:b/>
          <w:snapToGrid w:val="0"/>
          <w:sz w:val="22"/>
          <w:szCs w:val="22"/>
          <w:u w:val="single"/>
        </w:rPr>
        <w:t>Ostatní ujednání</w:t>
      </w:r>
    </w:p>
    <w:p w14:paraId="49C4C6BA" w14:textId="77777777" w:rsidR="00CD18B8" w:rsidRPr="002574B2" w:rsidRDefault="003100EC" w:rsidP="00B066B2">
      <w:pPr>
        <w:widowControl w:val="0"/>
        <w:numPr>
          <w:ilvl w:val="0"/>
          <w:numId w:val="10"/>
        </w:numPr>
        <w:tabs>
          <w:tab w:val="num" w:pos="0"/>
        </w:tabs>
        <w:spacing w:before="120" w:after="60"/>
        <w:ind w:left="357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Nájemce</w:t>
      </w:r>
      <w:r w:rsidR="00CD18B8" w:rsidRPr="002574B2">
        <w:rPr>
          <w:snapToGrid w:val="0"/>
          <w:sz w:val="22"/>
          <w:szCs w:val="22"/>
        </w:rPr>
        <w:t xml:space="preserve"> umožní přístup do </w:t>
      </w:r>
      <w:r w:rsidR="00BB6031">
        <w:rPr>
          <w:snapToGrid w:val="0"/>
          <w:sz w:val="22"/>
          <w:szCs w:val="22"/>
        </w:rPr>
        <w:t xml:space="preserve">pronajatých </w:t>
      </w:r>
      <w:r w:rsidR="00A61D21" w:rsidRPr="002574B2">
        <w:rPr>
          <w:snapToGrid w:val="0"/>
          <w:sz w:val="22"/>
          <w:szCs w:val="22"/>
        </w:rPr>
        <w:t>prostor</w:t>
      </w:r>
      <w:r w:rsidRPr="002574B2">
        <w:rPr>
          <w:snapToGrid w:val="0"/>
          <w:sz w:val="22"/>
          <w:szCs w:val="22"/>
        </w:rPr>
        <w:t xml:space="preserve"> </w:t>
      </w:r>
      <w:r w:rsidR="0087012B">
        <w:rPr>
          <w:snapToGrid w:val="0"/>
          <w:sz w:val="22"/>
          <w:szCs w:val="22"/>
        </w:rPr>
        <w:t xml:space="preserve">pověřeným osobám </w:t>
      </w:r>
      <w:r w:rsidRPr="002574B2">
        <w:rPr>
          <w:snapToGrid w:val="0"/>
          <w:sz w:val="22"/>
          <w:szCs w:val="22"/>
        </w:rPr>
        <w:t>pronajímatel</w:t>
      </w:r>
      <w:r w:rsidR="0087012B">
        <w:rPr>
          <w:snapToGrid w:val="0"/>
          <w:sz w:val="22"/>
          <w:szCs w:val="22"/>
        </w:rPr>
        <w:t>e, kterými jsou zaměstnanci odboru správy majetku</w:t>
      </w:r>
      <w:r w:rsidRPr="002574B2">
        <w:rPr>
          <w:snapToGrid w:val="0"/>
          <w:sz w:val="22"/>
          <w:szCs w:val="22"/>
        </w:rPr>
        <w:t>.</w:t>
      </w:r>
    </w:p>
    <w:p w14:paraId="1D08A10B" w14:textId="77777777" w:rsidR="00194C4E" w:rsidRPr="002B05F9" w:rsidRDefault="00CD18B8" w:rsidP="00B066B2">
      <w:pPr>
        <w:widowControl w:val="0"/>
        <w:numPr>
          <w:ilvl w:val="0"/>
          <w:numId w:val="10"/>
        </w:numPr>
        <w:tabs>
          <w:tab w:val="num" w:pos="0"/>
        </w:tabs>
        <w:spacing w:before="120" w:after="60"/>
        <w:jc w:val="both"/>
        <w:rPr>
          <w:i/>
          <w:snapToGrid w:val="0"/>
          <w:sz w:val="22"/>
          <w:szCs w:val="22"/>
        </w:rPr>
      </w:pPr>
      <w:r w:rsidRPr="002B05F9">
        <w:rPr>
          <w:snapToGrid w:val="0"/>
          <w:sz w:val="22"/>
          <w:szCs w:val="22"/>
        </w:rPr>
        <w:t>Zaplacením se pod</w:t>
      </w:r>
      <w:r w:rsidR="00BB6031">
        <w:rPr>
          <w:snapToGrid w:val="0"/>
          <w:sz w:val="22"/>
          <w:szCs w:val="22"/>
        </w:rPr>
        <w:t>le této smlouvy rozumí připsání</w:t>
      </w:r>
      <w:r w:rsidRPr="002B05F9">
        <w:rPr>
          <w:snapToGrid w:val="0"/>
          <w:sz w:val="22"/>
          <w:szCs w:val="22"/>
        </w:rPr>
        <w:t xml:space="preserve"> příslušné částky na bankovní účet příjemce platby.</w:t>
      </w:r>
    </w:p>
    <w:p w14:paraId="6F16E3CE" w14:textId="77777777" w:rsidR="00700D1F" w:rsidRPr="002B05F9" w:rsidRDefault="00700D1F" w:rsidP="00B066B2">
      <w:pPr>
        <w:numPr>
          <w:ilvl w:val="0"/>
          <w:numId w:val="10"/>
        </w:numPr>
        <w:suppressAutoHyphens/>
        <w:spacing w:before="120"/>
        <w:jc w:val="both"/>
        <w:rPr>
          <w:sz w:val="22"/>
          <w:szCs w:val="22"/>
        </w:rPr>
      </w:pPr>
      <w:r w:rsidRPr="002B05F9">
        <w:rPr>
          <w:sz w:val="22"/>
          <w:szCs w:val="22"/>
        </w:rPr>
        <w:t>Smluvní strany výslovně sjednávají, že pro případ nepřevzetí příp. nevyzvednutí doručovaných písemností se za den doručení považuje třetí den po jej</w:t>
      </w:r>
      <w:r w:rsidR="000739F7" w:rsidRPr="002B05F9">
        <w:rPr>
          <w:sz w:val="22"/>
          <w:szCs w:val="22"/>
        </w:rPr>
        <w:t xml:space="preserve">ich </w:t>
      </w:r>
      <w:r w:rsidRPr="002B05F9">
        <w:rPr>
          <w:sz w:val="22"/>
          <w:szCs w:val="22"/>
        </w:rPr>
        <w:t xml:space="preserve">odeslání.  </w:t>
      </w:r>
    </w:p>
    <w:p w14:paraId="5C2E5A9C" w14:textId="77777777" w:rsidR="00273332" w:rsidRPr="002574B2" w:rsidRDefault="00273332" w:rsidP="00B066B2">
      <w:pPr>
        <w:widowControl w:val="0"/>
        <w:spacing w:before="120" w:after="60"/>
        <w:jc w:val="both"/>
        <w:rPr>
          <w:i/>
          <w:snapToGrid w:val="0"/>
          <w:sz w:val="22"/>
          <w:szCs w:val="22"/>
        </w:rPr>
      </w:pPr>
    </w:p>
    <w:p w14:paraId="7956E76A" w14:textId="77777777" w:rsidR="00CD18B8" w:rsidRPr="002574B2" w:rsidRDefault="00CD18B8" w:rsidP="00CD18B8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V</w:t>
      </w:r>
      <w:r w:rsidR="00E00BA3" w:rsidRPr="002574B2">
        <w:rPr>
          <w:b/>
          <w:snapToGrid w:val="0"/>
          <w:sz w:val="22"/>
          <w:szCs w:val="22"/>
        </w:rPr>
        <w:t>I</w:t>
      </w:r>
      <w:r w:rsidR="00095DE1">
        <w:rPr>
          <w:b/>
          <w:snapToGrid w:val="0"/>
          <w:sz w:val="22"/>
          <w:szCs w:val="22"/>
        </w:rPr>
        <w:t>I</w:t>
      </w:r>
      <w:r w:rsidRPr="002574B2">
        <w:rPr>
          <w:b/>
          <w:snapToGrid w:val="0"/>
          <w:sz w:val="22"/>
          <w:szCs w:val="22"/>
        </w:rPr>
        <w:t>.</w:t>
      </w:r>
    </w:p>
    <w:p w14:paraId="15F8B80F" w14:textId="77777777" w:rsidR="00CD18B8" w:rsidRPr="002574B2" w:rsidRDefault="00CD18B8" w:rsidP="0087012B">
      <w:pPr>
        <w:widowControl w:val="0"/>
        <w:spacing w:after="60"/>
        <w:jc w:val="center"/>
        <w:rPr>
          <w:b/>
          <w:snapToGrid w:val="0"/>
          <w:sz w:val="22"/>
          <w:szCs w:val="22"/>
          <w:u w:val="single"/>
        </w:rPr>
      </w:pPr>
      <w:r w:rsidRPr="002574B2">
        <w:rPr>
          <w:b/>
          <w:snapToGrid w:val="0"/>
          <w:sz w:val="22"/>
          <w:szCs w:val="22"/>
          <w:u w:val="single"/>
        </w:rPr>
        <w:t>Doba nájmu</w:t>
      </w:r>
    </w:p>
    <w:p w14:paraId="01B9D651" w14:textId="785DE834" w:rsidR="00C07192" w:rsidRPr="006A6B7E" w:rsidRDefault="00556B78" w:rsidP="00C07192">
      <w:pPr>
        <w:widowControl w:val="0"/>
        <w:numPr>
          <w:ilvl w:val="0"/>
          <w:numId w:val="7"/>
        </w:numPr>
        <w:tabs>
          <w:tab w:val="clear" w:pos="720"/>
          <w:tab w:val="num" w:pos="360"/>
        </w:tabs>
        <w:spacing w:after="120"/>
        <w:ind w:left="360"/>
        <w:jc w:val="both"/>
        <w:rPr>
          <w:b/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Nájem se sjednává na dobu </w:t>
      </w:r>
      <w:r w:rsidR="00AA79F2" w:rsidRPr="002574B2">
        <w:rPr>
          <w:sz w:val="22"/>
          <w:szCs w:val="22"/>
        </w:rPr>
        <w:t>neurčitou</w:t>
      </w:r>
      <w:r w:rsidR="00EC7BF9">
        <w:rPr>
          <w:sz w:val="22"/>
          <w:szCs w:val="22"/>
        </w:rPr>
        <w:t xml:space="preserve">. </w:t>
      </w:r>
      <w:r w:rsidR="00AA79F2" w:rsidRPr="002574B2">
        <w:rPr>
          <w:sz w:val="22"/>
          <w:szCs w:val="22"/>
        </w:rPr>
        <w:t xml:space="preserve">Výpovědní lhůta </w:t>
      </w:r>
      <w:r w:rsidR="00BA7DC8">
        <w:rPr>
          <w:sz w:val="22"/>
          <w:szCs w:val="22"/>
        </w:rPr>
        <w:t>činí</w:t>
      </w:r>
      <w:r w:rsidR="00AA79F2" w:rsidRPr="002574B2">
        <w:rPr>
          <w:sz w:val="22"/>
          <w:szCs w:val="22"/>
        </w:rPr>
        <w:t xml:space="preserve"> </w:t>
      </w:r>
      <w:r w:rsidR="00BB6031">
        <w:rPr>
          <w:sz w:val="22"/>
          <w:szCs w:val="22"/>
        </w:rPr>
        <w:t>tři</w:t>
      </w:r>
      <w:r w:rsidR="00AA79F2" w:rsidRPr="002574B2">
        <w:rPr>
          <w:sz w:val="22"/>
          <w:szCs w:val="22"/>
        </w:rPr>
        <w:t xml:space="preserve"> měsíc</w:t>
      </w:r>
      <w:r w:rsidR="00BB6031">
        <w:rPr>
          <w:sz w:val="22"/>
          <w:szCs w:val="22"/>
        </w:rPr>
        <w:t>e</w:t>
      </w:r>
      <w:r w:rsidR="00AA79F2" w:rsidRPr="002574B2">
        <w:rPr>
          <w:sz w:val="22"/>
          <w:szCs w:val="22"/>
        </w:rPr>
        <w:t xml:space="preserve"> a počíná běžet </w:t>
      </w:r>
      <w:r w:rsidR="002B05F9">
        <w:rPr>
          <w:sz w:val="22"/>
          <w:szCs w:val="22"/>
        </w:rPr>
        <w:t>n</w:t>
      </w:r>
      <w:r w:rsidR="00AA79F2" w:rsidRPr="002574B2">
        <w:rPr>
          <w:sz w:val="22"/>
          <w:szCs w:val="22"/>
        </w:rPr>
        <w:t>ásledující</w:t>
      </w:r>
      <w:r w:rsidR="002B05F9">
        <w:rPr>
          <w:sz w:val="22"/>
          <w:szCs w:val="22"/>
        </w:rPr>
        <w:t xml:space="preserve"> den</w:t>
      </w:r>
      <w:r w:rsidR="00AA79F2" w:rsidRPr="002574B2">
        <w:rPr>
          <w:sz w:val="22"/>
          <w:szCs w:val="22"/>
        </w:rPr>
        <w:t xml:space="preserve"> po doručení písemné výpovědi druhé smluvní straně. </w:t>
      </w:r>
      <w:r w:rsidRPr="002574B2">
        <w:rPr>
          <w:sz w:val="22"/>
          <w:szCs w:val="22"/>
        </w:rPr>
        <w:t xml:space="preserve"> </w:t>
      </w:r>
    </w:p>
    <w:p w14:paraId="45A21A49" w14:textId="77777777" w:rsidR="006A6B7E" w:rsidRPr="002B05F9" w:rsidRDefault="006A6B7E" w:rsidP="006A6B7E">
      <w:pPr>
        <w:widowControl w:val="0"/>
        <w:spacing w:after="120"/>
        <w:ind w:left="360"/>
        <w:jc w:val="both"/>
        <w:rPr>
          <w:b/>
          <w:snapToGrid w:val="0"/>
          <w:sz w:val="22"/>
          <w:szCs w:val="22"/>
        </w:rPr>
      </w:pPr>
    </w:p>
    <w:p w14:paraId="515FA41C" w14:textId="77777777" w:rsidR="005A16E3" w:rsidRPr="002574B2" w:rsidRDefault="005A16E3" w:rsidP="0087012B">
      <w:pPr>
        <w:pStyle w:val="Zkladntext"/>
        <w:tabs>
          <w:tab w:val="left" w:pos="0"/>
        </w:tabs>
        <w:jc w:val="center"/>
        <w:rPr>
          <w:b/>
          <w:snapToGrid w:val="0"/>
          <w:szCs w:val="22"/>
        </w:rPr>
      </w:pPr>
      <w:r w:rsidRPr="002574B2">
        <w:rPr>
          <w:b/>
          <w:snapToGrid w:val="0"/>
          <w:szCs w:val="22"/>
        </w:rPr>
        <w:t>VII</w:t>
      </w:r>
      <w:r w:rsidR="00095DE1">
        <w:rPr>
          <w:b/>
          <w:snapToGrid w:val="0"/>
          <w:szCs w:val="22"/>
        </w:rPr>
        <w:t>I</w:t>
      </w:r>
      <w:r w:rsidRPr="002574B2">
        <w:rPr>
          <w:b/>
          <w:snapToGrid w:val="0"/>
          <w:szCs w:val="22"/>
        </w:rPr>
        <w:t>.</w:t>
      </w:r>
    </w:p>
    <w:p w14:paraId="5D27B956" w14:textId="77777777" w:rsidR="005A16E3" w:rsidRPr="002574B2" w:rsidRDefault="005A16E3" w:rsidP="0087012B">
      <w:pPr>
        <w:widowControl w:val="0"/>
        <w:spacing w:after="60"/>
        <w:jc w:val="center"/>
        <w:rPr>
          <w:b/>
          <w:snapToGrid w:val="0"/>
          <w:sz w:val="22"/>
          <w:szCs w:val="22"/>
          <w:u w:val="single"/>
        </w:rPr>
      </w:pPr>
      <w:r w:rsidRPr="002574B2">
        <w:rPr>
          <w:b/>
          <w:snapToGrid w:val="0"/>
          <w:sz w:val="22"/>
          <w:szCs w:val="22"/>
          <w:u w:val="single"/>
        </w:rPr>
        <w:t>Skončení nájmu</w:t>
      </w:r>
    </w:p>
    <w:p w14:paraId="57FE100D" w14:textId="77777777" w:rsidR="0019427D" w:rsidRPr="002574B2" w:rsidRDefault="00346865" w:rsidP="00346865">
      <w:pPr>
        <w:widowControl w:val="0"/>
        <w:numPr>
          <w:ilvl w:val="0"/>
          <w:numId w:val="24"/>
        </w:numPr>
        <w:ind w:left="426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Nájemní vztah je možné ukončit</w:t>
      </w:r>
      <w:r w:rsidR="0019427D" w:rsidRPr="002574B2">
        <w:rPr>
          <w:snapToGrid w:val="0"/>
          <w:sz w:val="22"/>
          <w:szCs w:val="22"/>
        </w:rPr>
        <w:t>:</w:t>
      </w:r>
      <w:r w:rsidRPr="002574B2">
        <w:rPr>
          <w:snapToGrid w:val="0"/>
          <w:sz w:val="22"/>
          <w:szCs w:val="22"/>
        </w:rPr>
        <w:t xml:space="preserve"> </w:t>
      </w:r>
    </w:p>
    <w:p w14:paraId="48BAAD92" w14:textId="77777777" w:rsidR="005A16E3" w:rsidRPr="002574B2" w:rsidRDefault="005A16E3" w:rsidP="0019427D">
      <w:pPr>
        <w:widowControl w:val="0"/>
        <w:numPr>
          <w:ilvl w:val="0"/>
          <w:numId w:val="31"/>
        </w:numPr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písemnou dohodou pronajímatele a nájemce k datu uve</w:t>
      </w:r>
      <w:r w:rsidR="0019427D" w:rsidRPr="002574B2">
        <w:rPr>
          <w:snapToGrid w:val="0"/>
          <w:sz w:val="22"/>
          <w:szCs w:val="22"/>
        </w:rPr>
        <w:t>denému v dohodě,</w:t>
      </w:r>
    </w:p>
    <w:p w14:paraId="3CA194A1" w14:textId="3FD6BD6B" w:rsidR="0019427D" w:rsidRPr="002574B2" w:rsidRDefault="0019427D" w:rsidP="0087012B">
      <w:pPr>
        <w:widowControl w:val="0"/>
        <w:numPr>
          <w:ilvl w:val="0"/>
          <w:numId w:val="31"/>
        </w:numPr>
        <w:spacing w:after="60"/>
        <w:ind w:left="1145" w:hanging="357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na základě výpovědi, kterou je pronajímatel či nájemce oprávněn podat z jakéhokoli </w:t>
      </w:r>
      <w:r w:rsidR="00EC7BF9" w:rsidRPr="002574B2">
        <w:rPr>
          <w:snapToGrid w:val="0"/>
          <w:sz w:val="22"/>
          <w:szCs w:val="22"/>
        </w:rPr>
        <w:t>důvodu,</w:t>
      </w:r>
      <w:r w:rsidRPr="002574B2">
        <w:rPr>
          <w:snapToGrid w:val="0"/>
          <w:sz w:val="22"/>
          <w:szCs w:val="22"/>
        </w:rPr>
        <w:t xml:space="preserve"> a</w:t>
      </w:r>
      <w:r w:rsidR="00EC67B9">
        <w:rPr>
          <w:snapToGrid w:val="0"/>
          <w:sz w:val="22"/>
          <w:szCs w:val="22"/>
        </w:rPr>
        <w:t> </w:t>
      </w:r>
      <w:r w:rsidRPr="002574B2">
        <w:rPr>
          <w:snapToGrid w:val="0"/>
          <w:sz w:val="22"/>
          <w:szCs w:val="22"/>
        </w:rPr>
        <w:t>i</w:t>
      </w:r>
      <w:r w:rsidR="00E46175">
        <w:rPr>
          <w:snapToGrid w:val="0"/>
          <w:sz w:val="22"/>
          <w:szCs w:val="22"/>
        </w:rPr>
        <w:t> </w:t>
      </w:r>
      <w:r w:rsidRPr="002574B2">
        <w:rPr>
          <w:snapToGrid w:val="0"/>
          <w:sz w:val="22"/>
          <w:szCs w:val="22"/>
        </w:rPr>
        <w:t>bez uvedení důvodu.</w:t>
      </w:r>
    </w:p>
    <w:p w14:paraId="1DCFAF1F" w14:textId="77777777" w:rsidR="005A16E3" w:rsidRPr="002574B2" w:rsidRDefault="005A16E3" w:rsidP="005A16E3">
      <w:pPr>
        <w:widowControl w:val="0"/>
        <w:numPr>
          <w:ilvl w:val="0"/>
          <w:numId w:val="24"/>
        </w:numPr>
        <w:ind w:left="426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Nájemní vztah zaniká:</w:t>
      </w:r>
    </w:p>
    <w:p w14:paraId="437DE871" w14:textId="77777777" w:rsidR="005A16E3" w:rsidRPr="002574B2" w:rsidRDefault="005A16E3" w:rsidP="005A16E3">
      <w:pPr>
        <w:widowControl w:val="0"/>
        <w:numPr>
          <w:ilvl w:val="0"/>
          <w:numId w:val="26"/>
        </w:numPr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 xml:space="preserve">uplynutím </w:t>
      </w:r>
      <w:r w:rsidR="0019427D" w:rsidRPr="002574B2">
        <w:rPr>
          <w:snapToGrid w:val="0"/>
          <w:sz w:val="22"/>
          <w:szCs w:val="22"/>
        </w:rPr>
        <w:t>výpovědní lhůty při výpovědi dané pronajímatelem nebo nájemcem</w:t>
      </w:r>
      <w:r w:rsidRPr="002574B2">
        <w:rPr>
          <w:snapToGrid w:val="0"/>
          <w:sz w:val="22"/>
          <w:szCs w:val="22"/>
        </w:rPr>
        <w:t>,</w:t>
      </w:r>
    </w:p>
    <w:p w14:paraId="504B0906" w14:textId="77777777" w:rsidR="005A16E3" w:rsidRPr="002574B2" w:rsidRDefault="005A16E3" w:rsidP="005A16E3">
      <w:pPr>
        <w:widowControl w:val="0"/>
        <w:numPr>
          <w:ilvl w:val="0"/>
          <w:numId w:val="26"/>
        </w:numPr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k datu uvedenému v dohodě obou smluvních stran o zániku nájemního vztahu,</w:t>
      </w:r>
    </w:p>
    <w:p w14:paraId="69A5FA14" w14:textId="77777777" w:rsidR="005A16E3" w:rsidRPr="002574B2" w:rsidRDefault="005A16E3" w:rsidP="005A16E3">
      <w:pPr>
        <w:widowControl w:val="0"/>
        <w:numPr>
          <w:ilvl w:val="0"/>
          <w:numId w:val="26"/>
        </w:numPr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smrtí (zánikem) ná</w:t>
      </w:r>
      <w:r w:rsidR="0019427D" w:rsidRPr="002574B2">
        <w:rPr>
          <w:snapToGrid w:val="0"/>
          <w:sz w:val="22"/>
          <w:szCs w:val="22"/>
        </w:rPr>
        <w:t>jemce,</w:t>
      </w:r>
    </w:p>
    <w:p w14:paraId="1F77B55F" w14:textId="77777777" w:rsidR="0019427D" w:rsidRPr="00273332" w:rsidRDefault="00FD4429" w:rsidP="00FD4429">
      <w:pPr>
        <w:widowControl w:val="0"/>
        <w:numPr>
          <w:ilvl w:val="0"/>
          <w:numId w:val="26"/>
        </w:numPr>
        <w:rPr>
          <w:snapToGrid w:val="0"/>
          <w:sz w:val="22"/>
          <w:szCs w:val="22"/>
        </w:rPr>
      </w:pPr>
      <w:r w:rsidRPr="002574B2">
        <w:rPr>
          <w:sz w:val="22"/>
          <w:szCs w:val="22"/>
        </w:rPr>
        <w:t>dnem doručení odstoupení od smlouvy dle podmínek čl. I</w:t>
      </w:r>
      <w:r w:rsidR="00B86F6E">
        <w:rPr>
          <w:sz w:val="22"/>
          <w:szCs w:val="22"/>
        </w:rPr>
        <w:t>X</w:t>
      </w:r>
      <w:r w:rsidRPr="002574B2">
        <w:rPr>
          <w:sz w:val="22"/>
          <w:szCs w:val="22"/>
        </w:rPr>
        <w:t>. této smlouvy.</w:t>
      </w:r>
    </w:p>
    <w:p w14:paraId="4E75CAC3" w14:textId="77777777" w:rsidR="00273332" w:rsidRPr="002574B2" w:rsidRDefault="00273332" w:rsidP="00273332">
      <w:pPr>
        <w:widowControl w:val="0"/>
        <w:ind w:left="1146"/>
        <w:rPr>
          <w:snapToGrid w:val="0"/>
          <w:sz w:val="22"/>
          <w:szCs w:val="22"/>
        </w:rPr>
      </w:pPr>
    </w:p>
    <w:p w14:paraId="17F07F19" w14:textId="77777777" w:rsidR="000F502D" w:rsidRDefault="006C35E5" w:rsidP="000F502D">
      <w:pPr>
        <w:pStyle w:val="Zkladntext"/>
        <w:tabs>
          <w:tab w:val="left" w:pos="426"/>
        </w:tabs>
        <w:ind w:left="426" w:hanging="426"/>
        <w:rPr>
          <w:szCs w:val="22"/>
        </w:rPr>
      </w:pPr>
      <w:r w:rsidRPr="002B05F9">
        <w:rPr>
          <w:szCs w:val="22"/>
        </w:rPr>
        <w:t xml:space="preserve">3. </w:t>
      </w:r>
      <w:r w:rsidRPr="002B05F9">
        <w:rPr>
          <w:szCs w:val="22"/>
        </w:rPr>
        <w:tab/>
        <w:t xml:space="preserve">Smluvní strany se dohodly, že při skončení nájmu nemá nájemce právo na náhradu za převzetí zákaznické základny ve smyslu </w:t>
      </w:r>
      <w:proofErr w:type="spellStart"/>
      <w:r w:rsidRPr="002B05F9">
        <w:rPr>
          <w:szCs w:val="22"/>
        </w:rPr>
        <w:t>ust</w:t>
      </w:r>
      <w:proofErr w:type="spellEnd"/>
      <w:r w:rsidRPr="002B05F9">
        <w:rPr>
          <w:szCs w:val="22"/>
        </w:rPr>
        <w:t>. § 2315 občanského zákoníku.</w:t>
      </w:r>
    </w:p>
    <w:p w14:paraId="329F2792" w14:textId="77777777" w:rsidR="00082FD7" w:rsidRPr="002B05F9" w:rsidRDefault="00082FD7" w:rsidP="000F502D">
      <w:pPr>
        <w:pStyle w:val="Zkladntext"/>
        <w:tabs>
          <w:tab w:val="left" w:pos="426"/>
        </w:tabs>
        <w:ind w:left="426" w:hanging="426"/>
        <w:rPr>
          <w:szCs w:val="22"/>
        </w:rPr>
      </w:pPr>
    </w:p>
    <w:p w14:paraId="004896E9" w14:textId="3DCDA1BF" w:rsidR="005A16E3" w:rsidRDefault="006C35E5" w:rsidP="000F502D">
      <w:pPr>
        <w:pStyle w:val="Zkladntext"/>
        <w:tabs>
          <w:tab w:val="left" w:pos="426"/>
        </w:tabs>
        <w:ind w:left="426" w:hanging="426"/>
        <w:rPr>
          <w:szCs w:val="22"/>
        </w:rPr>
      </w:pPr>
      <w:r w:rsidRPr="002B05F9">
        <w:rPr>
          <w:szCs w:val="22"/>
        </w:rPr>
        <w:t xml:space="preserve">   </w:t>
      </w:r>
      <w:r w:rsidRPr="002B05F9">
        <w:rPr>
          <w:szCs w:val="22"/>
        </w:rPr>
        <w:tab/>
      </w:r>
    </w:p>
    <w:p w14:paraId="7BD21E4A" w14:textId="77777777" w:rsidR="005A16E3" w:rsidRPr="002574B2" w:rsidRDefault="00095DE1" w:rsidP="005A16E3">
      <w:pPr>
        <w:pStyle w:val="Zkladntext"/>
        <w:tabs>
          <w:tab w:val="left" w:pos="0"/>
        </w:tabs>
        <w:jc w:val="center"/>
        <w:rPr>
          <w:b/>
          <w:szCs w:val="22"/>
        </w:rPr>
      </w:pPr>
      <w:r w:rsidRPr="002B05F9">
        <w:rPr>
          <w:b/>
          <w:szCs w:val="22"/>
        </w:rPr>
        <w:lastRenderedPageBreak/>
        <w:t>IX</w:t>
      </w:r>
      <w:r w:rsidR="005A16E3" w:rsidRPr="002B05F9">
        <w:rPr>
          <w:b/>
          <w:szCs w:val="22"/>
        </w:rPr>
        <w:t>.</w:t>
      </w:r>
    </w:p>
    <w:p w14:paraId="46E0FF2F" w14:textId="77777777" w:rsidR="005A16E3" w:rsidRPr="002574B2" w:rsidRDefault="005A16E3" w:rsidP="0087012B">
      <w:pPr>
        <w:pStyle w:val="Nadpis4"/>
        <w:spacing w:after="60"/>
        <w:jc w:val="center"/>
        <w:rPr>
          <w:szCs w:val="22"/>
        </w:rPr>
      </w:pPr>
      <w:r w:rsidRPr="002574B2">
        <w:rPr>
          <w:szCs w:val="22"/>
        </w:rPr>
        <w:t>Odstoupení od smlouvy</w:t>
      </w:r>
    </w:p>
    <w:p w14:paraId="40AA9181" w14:textId="77777777" w:rsidR="005A16E3" w:rsidRPr="002574B2" w:rsidRDefault="005A16E3" w:rsidP="005A16E3">
      <w:pPr>
        <w:widowControl w:val="0"/>
        <w:numPr>
          <w:ilvl w:val="0"/>
          <w:numId w:val="27"/>
        </w:numPr>
        <w:ind w:left="426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>Pronajímatel je oprávněn okamžitě odstoupit od smlouvy:</w:t>
      </w:r>
    </w:p>
    <w:p w14:paraId="6A9CDD20" w14:textId="77777777" w:rsidR="005A16E3" w:rsidRPr="002574B2" w:rsidRDefault="005A16E3" w:rsidP="005A16E3">
      <w:pPr>
        <w:pStyle w:val="Zkladntextodsazen"/>
        <w:widowControl w:val="0"/>
        <w:numPr>
          <w:ilvl w:val="0"/>
          <w:numId w:val="28"/>
        </w:numPr>
        <w:snapToGrid w:val="0"/>
        <w:jc w:val="both"/>
        <w:rPr>
          <w:sz w:val="22"/>
          <w:szCs w:val="22"/>
        </w:rPr>
      </w:pPr>
      <w:r w:rsidRPr="002574B2">
        <w:rPr>
          <w:sz w:val="22"/>
          <w:szCs w:val="22"/>
        </w:rPr>
        <w:t>při neplnění podmínek stanovených v čl. III. této smlouvy,</w:t>
      </w:r>
    </w:p>
    <w:p w14:paraId="1EDBF79C" w14:textId="77777777" w:rsidR="005A16E3" w:rsidRPr="002574B2" w:rsidRDefault="005A16E3" w:rsidP="0087012B">
      <w:pPr>
        <w:pStyle w:val="Zkladntextodsazen"/>
        <w:widowControl w:val="0"/>
        <w:numPr>
          <w:ilvl w:val="0"/>
          <w:numId w:val="28"/>
        </w:numPr>
        <w:snapToGrid w:val="0"/>
        <w:spacing w:after="60"/>
        <w:ind w:left="1060" w:hanging="357"/>
        <w:jc w:val="both"/>
        <w:rPr>
          <w:sz w:val="22"/>
          <w:szCs w:val="22"/>
        </w:rPr>
      </w:pPr>
      <w:r w:rsidRPr="002574B2">
        <w:rPr>
          <w:sz w:val="22"/>
          <w:szCs w:val="22"/>
        </w:rPr>
        <w:t>při neplacení nájemného v dohodnutém termínu dle čl. II. této smlouvy.</w:t>
      </w:r>
    </w:p>
    <w:p w14:paraId="77B6CD1F" w14:textId="184BA61A" w:rsidR="00A222DD" w:rsidRDefault="00CD18B8" w:rsidP="00F2506B">
      <w:pPr>
        <w:widowControl w:val="0"/>
        <w:numPr>
          <w:ilvl w:val="0"/>
          <w:numId w:val="30"/>
        </w:numPr>
        <w:tabs>
          <w:tab w:val="clear" w:pos="1065"/>
        </w:tabs>
        <w:ind w:left="426"/>
        <w:jc w:val="both"/>
        <w:rPr>
          <w:sz w:val="22"/>
          <w:szCs w:val="22"/>
        </w:rPr>
      </w:pPr>
      <w:r w:rsidRPr="002B05F9">
        <w:rPr>
          <w:sz w:val="22"/>
          <w:szCs w:val="22"/>
        </w:rPr>
        <w:t>Nejpozději v den skončení nájmu, v případě odstoupení pak nejpozději do 15 dnů po doručení oznámení o</w:t>
      </w:r>
      <w:r w:rsidR="003100EC" w:rsidRPr="002B05F9">
        <w:rPr>
          <w:sz w:val="22"/>
          <w:szCs w:val="22"/>
        </w:rPr>
        <w:t xml:space="preserve"> odstoupení, </w:t>
      </w:r>
      <w:r w:rsidRPr="002B05F9">
        <w:rPr>
          <w:sz w:val="22"/>
          <w:szCs w:val="22"/>
        </w:rPr>
        <w:t>předá</w:t>
      </w:r>
      <w:r w:rsidR="00F6433D" w:rsidRPr="002B05F9">
        <w:rPr>
          <w:sz w:val="22"/>
          <w:szCs w:val="22"/>
        </w:rPr>
        <w:t xml:space="preserve"> nájemce pronajímateli </w:t>
      </w:r>
      <w:r w:rsidR="00F2506B" w:rsidRPr="002B05F9">
        <w:rPr>
          <w:sz w:val="22"/>
          <w:szCs w:val="22"/>
        </w:rPr>
        <w:t>pronajaté prostory řádně vyklizené</w:t>
      </w:r>
      <w:r w:rsidRPr="002B05F9">
        <w:rPr>
          <w:sz w:val="22"/>
          <w:szCs w:val="22"/>
        </w:rPr>
        <w:t xml:space="preserve">. Nájemce je povinen předat </w:t>
      </w:r>
      <w:r w:rsidR="00F2506B" w:rsidRPr="002B05F9">
        <w:rPr>
          <w:sz w:val="22"/>
          <w:szCs w:val="22"/>
        </w:rPr>
        <w:t>prostory</w:t>
      </w:r>
      <w:r w:rsidRPr="002B05F9">
        <w:rPr>
          <w:sz w:val="22"/>
          <w:szCs w:val="22"/>
        </w:rPr>
        <w:t xml:space="preserve"> ve stavu v jakém je převzal s přihlédnutím k obvyklému opotřebení. O faktickém předání a</w:t>
      </w:r>
      <w:r w:rsidR="00852488">
        <w:rPr>
          <w:sz w:val="22"/>
          <w:szCs w:val="22"/>
        </w:rPr>
        <w:t> </w:t>
      </w:r>
      <w:r w:rsidRPr="002B05F9">
        <w:rPr>
          <w:sz w:val="22"/>
          <w:szCs w:val="22"/>
        </w:rPr>
        <w:t xml:space="preserve">převzetí </w:t>
      </w:r>
      <w:r w:rsidR="00F2506B" w:rsidRPr="002B05F9">
        <w:rPr>
          <w:sz w:val="22"/>
          <w:szCs w:val="22"/>
        </w:rPr>
        <w:t>pronajatých prostor</w:t>
      </w:r>
      <w:r w:rsidRPr="002B05F9">
        <w:rPr>
          <w:sz w:val="22"/>
          <w:szCs w:val="22"/>
        </w:rPr>
        <w:t xml:space="preserve"> bude smluvními stranami sepsán protokol o předání a převzetí, ve kterém bude uveden je</w:t>
      </w:r>
      <w:r w:rsidR="00F2506B" w:rsidRPr="002B05F9">
        <w:rPr>
          <w:sz w:val="22"/>
          <w:szCs w:val="22"/>
        </w:rPr>
        <w:t>jich</w:t>
      </w:r>
      <w:r w:rsidRPr="002B05F9">
        <w:rPr>
          <w:sz w:val="22"/>
          <w:szCs w:val="22"/>
        </w:rPr>
        <w:t xml:space="preserve"> stav. </w:t>
      </w:r>
    </w:p>
    <w:p w14:paraId="7D9F2EFB" w14:textId="77777777" w:rsidR="006D5FB6" w:rsidRPr="002B05F9" w:rsidRDefault="006D5FB6" w:rsidP="006D5FB6">
      <w:pPr>
        <w:widowControl w:val="0"/>
        <w:ind w:left="426"/>
        <w:jc w:val="both"/>
        <w:rPr>
          <w:sz w:val="22"/>
          <w:szCs w:val="22"/>
        </w:rPr>
      </w:pPr>
    </w:p>
    <w:p w14:paraId="3AE819F8" w14:textId="77777777" w:rsidR="00CD18B8" w:rsidRPr="002574B2" w:rsidRDefault="00CD18B8" w:rsidP="00CD18B8">
      <w:pPr>
        <w:widowControl w:val="0"/>
        <w:jc w:val="center"/>
        <w:rPr>
          <w:b/>
          <w:snapToGrid w:val="0"/>
          <w:sz w:val="22"/>
          <w:szCs w:val="22"/>
        </w:rPr>
      </w:pPr>
      <w:r w:rsidRPr="002574B2">
        <w:rPr>
          <w:b/>
          <w:snapToGrid w:val="0"/>
          <w:sz w:val="22"/>
          <w:szCs w:val="22"/>
        </w:rPr>
        <w:t>X.</w:t>
      </w:r>
    </w:p>
    <w:p w14:paraId="753914BC" w14:textId="77777777" w:rsidR="00CD18B8" w:rsidRPr="002574B2" w:rsidRDefault="00CD18B8" w:rsidP="0087012B">
      <w:pPr>
        <w:pStyle w:val="Nadpis4"/>
        <w:spacing w:after="60"/>
        <w:jc w:val="center"/>
        <w:rPr>
          <w:szCs w:val="22"/>
        </w:rPr>
      </w:pPr>
      <w:r w:rsidRPr="002574B2">
        <w:rPr>
          <w:szCs w:val="22"/>
        </w:rPr>
        <w:t>Závěrečná ustanovení</w:t>
      </w:r>
    </w:p>
    <w:p w14:paraId="29DD61BD" w14:textId="65B58716" w:rsidR="00BB6031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2574B2">
        <w:rPr>
          <w:snapToGrid w:val="0"/>
          <w:sz w:val="22"/>
          <w:szCs w:val="22"/>
        </w:rPr>
        <w:t>Záměr pronájmu prostor</w:t>
      </w:r>
      <w:r w:rsidR="00EC7BF9">
        <w:rPr>
          <w:snapToGrid w:val="0"/>
          <w:sz w:val="22"/>
          <w:szCs w:val="22"/>
        </w:rPr>
        <w:t>u</w:t>
      </w:r>
      <w:r w:rsidRPr="002574B2">
        <w:rPr>
          <w:snapToGrid w:val="0"/>
          <w:sz w:val="22"/>
          <w:szCs w:val="22"/>
        </w:rPr>
        <w:t xml:space="preserve"> byl zveřejněn na úřední desce Městského úřadu Rakovník od</w:t>
      </w:r>
      <w:r w:rsidR="002B05F9">
        <w:rPr>
          <w:snapToGrid w:val="0"/>
          <w:sz w:val="22"/>
          <w:szCs w:val="22"/>
        </w:rPr>
        <w:t xml:space="preserve"> </w:t>
      </w:r>
      <w:r w:rsidR="00852488">
        <w:rPr>
          <w:snapToGrid w:val="0"/>
          <w:sz w:val="22"/>
          <w:szCs w:val="22"/>
        </w:rPr>
        <w:t>01</w:t>
      </w:r>
      <w:r w:rsidR="002B05F9">
        <w:rPr>
          <w:snapToGrid w:val="0"/>
          <w:sz w:val="22"/>
          <w:szCs w:val="22"/>
        </w:rPr>
        <w:t xml:space="preserve">. </w:t>
      </w:r>
      <w:r w:rsidR="00852488">
        <w:rPr>
          <w:snapToGrid w:val="0"/>
          <w:sz w:val="22"/>
          <w:szCs w:val="22"/>
        </w:rPr>
        <w:t>08</w:t>
      </w:r>
      <w:r w:rsidR="002B05F9">
        <w:rPr>
          <w:snapToGrid w:val="0"/>
          <w:sz w:val="22"/>
          <w:szCs w:val="22"/>
        </w:rPr>
        <w:t>. 20</w:t>
      </w:r>
      <w:r w:rsidR="00E46175">
        <w:rPr>
          <w:snapToGrid w:val="0"/>
          <w:sz w:val="22"/>
          <w:szCs w:val="22"/>
        </w:rPr>
        <w:t>2</w:t>
      </w:r>
      <w:r w:rsidR="006A6B7E">
        <w:rPr>
          <w:snapToGrid w:val="0"/>
          <w:sz w:val="22"/>
          <w:szCs w:val="22"/>
        </w:rPr>
        <w:t>3</w:t>
      </w:r>
      <w:r w:rsidR="00CE68E3">
        <w:rPr>
          <w:snapToGrid w:val="0"/>
          <w:sz w:val="22"/>
          <w:szCs w:val="22"/>
        </w:rPr>
        <w:t xml:space="preserve"> </w:t>
      </w:r>
      <w:r w:rsidR="00BA7DC8">
        <w:rPr>
          <w:snapToGrid w:val="0"/>
          <w:sz w:val="22"/>
          <w:szCs w:val="22"/>
        </w:rPr>
        <w:t>do</w:t>
      </w:r>
      <w:r w:rsidR="00A8378B">
        <w:rPr>
          <w:snapToGrid w:val="0"/>
          <w:sz w:val="22"/>
          <w:szCs w:val="22"/>
        </w:rPr>
        <w:t> </w:t>
      </w:r>
      <w:r w:rsidR="00852488">
        <w:rPr>
          <w:snapToGrid w:val="0"/>
          <w:sz w:val="22"/>
          <w:szCs w:val="22"/>
        </w:rPr>
        <w:t>30</w:t>
      </w:r>
      <w:r w:rsidR="002B05F9">
        <w:rPr>
          <w:snapToGrid w:val="0"/>
          <w:sz w:val="22"/>
          <w:szCs w:val="22"/>
        </w:rPr>
        <w:t>.</w:t>
      </w:r>
      <w:r w:rsidR="00FD4BFF">
        <w:rPr>
          <w:snapToGrid w:val="0"/>
          <w:sz w:val="22"/>
          <w:szCs w:val="22"/>
        </w:rPr>
        <w:t> </w:t>
      </w:r>
      <w:r w:rsidR="00852488">
        <w:rPr>
          <w:snapToGrid w:val="0"/>
          <w:sz w:val="22"/>
          <w:szCs w:val="22"/>
        </w:rPr>
        <w:t>08</w:t>
      </w:r>
      <w:r w:rsidR="002B05F9">
        <w:rPr>
          <w:snapToGrid w:val="0"/>
          <w:sz w:val="22"/>
          <w:szCs w:val="22"/>
        </w:rPr>
        <w:t xml:space="preserve"> </w:t>
      </w:r>
      <w:r w:rsidR="00BB6031">
        <w:rPr>
          <w:sz w:val="22"/>
          <w:szCs w:val="22"/>
        </w:rPr>
        <w:t>20</w:t>
      </w:r>
      <w:r w:rsidR="00E46175">
        <w:rPr>
          <w:sz w:val="22"/>
          <w:szCs w:val="22"/>
        </w:rPr>
        <w:t>2</w:t>
      </w:r>
      <w:r w:rsidR="006A6B7E">
        <w:rPr>
          <w:sz w:val="22"/>
          <w:szCs w:val="22"/>
        </w:rPr>
        <w:t>3</w:t>
      </w:r>
      <w:r w:rsidR="00BB6031">
        <w:rPr>
          <w:sz w:val="22"/>
          <w:szCs w:val="22"/>
        </w:rPr>
        <w:t xml:space="preserve"> </w:t>
      </w:r>
      <w:r w:rsidR="00BB6031" w:rsidRPr="003277B6">
        <w:rPr>
          <w:sz w:val="22"/>
          <w:szCs w:val="22"/>
        </w:rPr>
        <w:t>v souladu s </w:t>
      </w:r>
      <w:proofErr w:type="spellStart"/>
      <w:r w:rsidR="00BB6031" w:rsidRPr="003277B6">
        <w:rPr>
          <w:sz w:val="22"/>
          <w:szCs w:val="22"/>
        </w:rPr>
        <w:t>ust</w:t>
      </w:r>
      <w:proofErr w:type="spellEnd"/>
      <w:r w:rsidR="00BB6031" w:rsidRPr="003277B6">
        <w:rPr>
          <w:sz w:val="22"/>
          <w:szCs w:val="22"/>
        </w:rPr>
        <w:t>. § 39 zák. č. 128/2000 Sb., o obcích, v platném znění a v téže době byl zveřejněn způsobem umožňující dálkový přístup na internetové stránce města v rubrice Úřední deska v sekci Prodej, pronájem, směna, výpůjčka atd. majetku</w:t>
      </w:r>
      <w:r w:rsidR="00BB6031">
        <w:rPr>
          <w:sz w:val="22"/>
          <w:szCs w:val="22"/>
        </w:rPr>
        <w:t>.</w:t>
      </w:r>
    </w:p>
    <w:p w14:paraId="2CFB69CD" w14:textId="4152918D" w:rsidR="00BB6031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BB6031">
        <w:rPr>
          <w:snapToGrid w:val="0"/>
          <w:sz w:val="22"/>
          <w:szCs w:val="22"/>
        </w:rPr>
        <w:t xml:space="preserve">Uzavření této smlouvy bylo schváleno </w:t>
      </w:r>
      <w:r w:rsidR="000C305A" w:rsidRPr="00BB6031">
        <w:rPr>
          <w:snapToGrid w:val="0"/>
          <w:sz w:val="22"/>
          <w:szCs w:val="22"/>
        </w:rPr>
        <w:t xml:space="preserve">usnesením </w:t>
      </w:r>
      <w:r w:rsidR="005346C7">
        <w:rPr>
          <w:snapToGrid w:val="0"/>
          <w:sz w:val="22"/>
          <w:szCs w:val="22"/>
        </w:rPr>
        <w:t>R</w:t>
      </w:r>
      <w:r w:rsidR="001379D5" w:rsidRPr="00BB6031">
        <w:rPr>
          <w:snapToGrid w:val="0"/>
          <w:sz w:val="22"/>
          <w:szCs w:val="22"/>
        </w:rPr>
        <w:t>ady města Rakovníka č.</w:t>
      </w:r>
      <w:r w:rsidR="00C906A5" w:rsidRPr="00BB6031">
        <w:rPr>
          <w:snapToGrid w:val="0"/>
          <w:sz w:val="22"/>
          <w:szCs w:val="22"/>
        </w:rPr>
        <w:t xml:space="preserve"> </w:t>
      </w:r>
      <w:r w:rsidR="007E08E2">
        <w:rPr>
          <w:snapToGrid w:val="0"/>
          <w:sz w:val="22"/>
          <w:szCs w:val="22"/>
        </w:rPr>
        <w:t>563</w:t>
      </w:r>
      <w:r w:rsidR="00F64C0B" w:rsidRPr="00BB6031">
        <w:rPr>
          <w:snapToGrid w:val="0"/>
          <w:sz w:val="22"/>
          <w:szCs w:val="22"/>
        </w:rPr>
        <w:t>/</w:t>
      </w:r>
      <w:r w:rsidR="00E46175">
        <w:rPr>
          <w:snapToGrid w:val="0"/>
          <w:sz w:val="22"/>
          <w:szCs w:val="22"/>
        </w:rPr>
        <w:t>2</w:t>
      </w:r>
      <w:r w:rsidR="006A6B7E">
        <w:rPr>
          <w:snapToGrid w:val="0"/>
          <w:sz w:val="22"/>
          <w:szCs w:val="22"/>
        </w:rPr>
        <w:t>3</w:t>
      </w:r>
      <w:r w:rsidR="001379D5" w:rsidRPr="00BB6031">
        <w:rPr>
          <w:snapToGrid w:val="0"/>
          <w:sz w:val="22"/>
          <w:szCs w:val="22"/>
        </w:rPr>
        <w:t xml:space="preserve"> ze dn</w:t>
      </w:r>
      <w:r w:rsidR="002B05F9" w:rsidRPr="00BB6031">
        <w:rPr>
          <w:snapToGrid w:val="0"/>
          <w:sz w:val="22"/>
          <w:szCs w:val="22"/>
        </w:rPr>
        <w:t xml:space="preserve">e </w:t>
      </w:r>
      <w:r w:rsidR="00852488">
        <w:rPr>
          <w:snapToGrid w:val="0"/>
          <w:sz w:val="22"/>
          <w:szCs w:val="22"/>
        </w:rPr>
        <w:t>20</w:t>
      </w:r>
      <w:r w:rsidR="00BA7DC8" w:rsidRPr="00BB6031">
        <w:rPr>
          <w:snapToGrid w:val="0"/>
          <w:sz w:val="22"/>
          <w:szCs w:val="22"/>
        </w:rPr>
        <w:t xml:space="preserve">. </w:t>
      </w:r>
      <w:r w:rsidR="00852488">
        <w:rPr>
          <w:snapToGrid w:val="0"/>
          <w:sz w:val="22"/>
          <w:szCs w:val="22"/>
        </w:rPr>
        <w:t>09</w:t>
      </w:r>
      <w:r w:rsidR="00E46175">
        <w:rPr>
          <w:snapToGrid w:val="0"/>
          <w:sz w:val="22"/>
          <w:szCs w:val="22"/>
        </w:rPr>
        <w:t xml:space="preserve">. </w:t>
      </w:r>
      <w:r w:rsidR="00852488">
        <w:rPr>
          <w:snapToGrid w:val="0"/>
          <w:sz w:val="22"/>
          <w:szCs w:val="22"/>
        </w:rPr>
        <w:t>2023</w:t>
      </w:r>
      <w:r w:rsidR="00BA7DC8" w:rsidRPr="00BB6031">
        <w:rPr>
          <w:snapToGrid w:val="0"/>
          <w:sz w:val="22"/>
          <w:szCs w:val="22"/>
        </w:rPr>
        <w:t>.</w:t>
      </w:r>
    </w:p>
    <w:p w14:paraId="4416A4A8" w14:textId="77777777" w:rsidR="00BB6031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BB6031">
        <w:rPr>
          <w:snapToGrid w:val="0"/>
          <w:sz w:val="22"/>
          <w:szCs w:val="22"/>
        </w:rPr>
        <w:t xml:space="preserve">Není-li v této smlouvě stanoveno jinak, řídí se práva a povinnosti </w:t>
      </w:r>
      <w:r w:rsidR="00B86F6E" w:rsidRPr="00BB6031">
        <w:rPr>
          <w:snapToGrid w:val="0"/>
          <w:sz w:val="22"/>
          <w:szCs w:val="22"/>
        </w:rPr>
        <w:t xml:space="preserve">smluvních </w:t>
      </w:r>
      <w:r w:rsidRPr="00BB6031">
        <w:rPr>
          <w:snapToGrid w:val="0"/>
          <w:sz w:val="22"/>
          <w:szCs w:val="22"/>
        </w:rPr>
        <w:t xml:space="preserve">stran </w:t>
      </w:r>
      <w:r w:rsidR="00B86F6E" w:rsidRPr="00BB6031">
        <w:rPr>
          <w:snapToGrid w:val="0"/>
          <w:sz w:val="22"/>
          <w:szCs w:val="22"/>
        </w:rPr>
        <w:t xml:space="preserve">občanským zákoníkem. </w:t>
      </w:r>
    </w:p>
    <w:p w14:paraId="33B789F0" w14:textId="77777777" w:rsidR="00BB6031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BB6031">
        <w:rPr>
          <w:snapToGrid w:val="0"/>
          <w:sz w:val="22"/>
          <w:szCs w:val="22"/>
        </w:rPr>
        <w:t>Tuto smlouvu lze změnit pouze dohodou stran ve formě písemného dodatku.</w:t>
      </w:r>
    </w:p>
    <w:p w14:paraId="23338BEA" w14:textId="77777777" w:rsidR="00BB6031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BB6031">
        <w:rPr>
          <w:snapToGrid w:val="0"/>
          <w:sz w:val="22"/>
          <w:szCs w:val="22"/>
        </w:rPr>
        <w:t xml:space="preserve">Tato smlouva se vyhotovuje ve </w:t>
      </w:r>
      <w:r w:rsidR="00E00BA3" w:rsidRPr="00BB6031">
        <w:rPr>
          <w:snapToGrid w:val="0"/>
          <w:sz w:val="22"/>
          <w:szCs w:val="22"/>
        </w:rPr>
        <w:t>třech</w:t>
      </w:r>
      <w:r w:rsidRPr="00BB6031">
        <w:rPr>
          <w:snapToGrid w:val="0"/>
          <w:sz w:val="22"/>
          <w:szCs w:val="22"/>
        </w:rPr>
        <w:t xml:space="preserve"> stejnopisech, z nichž každý má platnost originálu. </w:t>
      </w:r>
      <w:r w:rsidR="00E00BA3" w:rsidRPr="00BB6031">
        <w:rPr>
          <w:snapToGrid w:val="0"/>
          <w:sz w:val="22"/>
          <w:szCs w:val="22"/>
        </w:rPr>
        <w:t>Pronajímatel obdrží dva stejnopisy a nájemce jeden stejnopis.</w:t>
      </w:r>
    </w:p>
    <w:p w14:paraId="0B8B4DAD" w14:textId="3F8F6DE7" w:rsidR="00E46175" w:rsidRDefault="00F64C0B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E46175">
        <w:rPr>
          <w:sz w:val="22"/>
          <w:szCs w:val="22"/>
        </w:rPr>
        <w:t xml:space="preserve">Tato smlouva podléhá zveřejnění v registru smluv ve smyslu zák. č. 340/2015 Sb., o registru smluv, v platném znění. Tato smlouva nabývá platnosti dnem jejího podpisu oprávněnými zástupci obou smluvních stran a účinnosti </w:t>
      </w:r>
      <w:r w:rsidR="005344CC">
        <w:rPr>
          <w:sz w:val="22"/>
          <w:szCs w:val="22"/>
        </w:rPr>
        <w:t xml:space="preserve">dnem 1. 11. 2023 po jejím předchozím </w:t>
      </w:r>
      <w:r w:rsidRPr="00E46175">
        <w:rPr>
          <w:sz w:val="22"/>
          <w:szCs w:val="22"/>
        </w:rPr>
        <w:t>zveřejnění v registru smluv. Zveřejnění této smlouvy v registru</w:t>
      </w:r>
      <w:r w:rsidR="00BB6031" w:rsidRPr="00E46175">
        <w:rPr>
          <w:sz w:val="22"/>
          <w:szCs w:val="22"/>
        </w:rPr>
        <w:t xml:space="preserve"> smluv zajistí pronajímatel</w:t>
      </w:r>
      <w:r w:rsidRPr="00E46175">
        <w:rPr>
          <w:sz w:val="22"/>
          <w:szCs w:val="22"/>
        </w:rPr>
        <w:t>. Smluvní strany prohlašují, že výslovně souhlasí se zveřejn</w:t>
      </w:r>
      <w:r w:rsidR="00E46175">
        <w:rPr>
          <w:sz w:val="22"/>
          <w:szCs w:val="22"/>
        </w:rPr>
        <w:t>ěním smlouvy v plném rozsahu.</w:t>
      </w:r>
    </w:p>
    <w:p w14:paraId="7A2FAC21" w14:textId="082E6EBC" w:rsidR="00CD18B8" w:rsidRPr="00E46175" w:rsidRDefault="00CD18B8" w:rsidP="006E0FDE">
      <w:pPr>
        <w:widowControl w:val="0"/>
        <w:numPr>
          <w:ilvl w:val="0"/>
          <w:numId w:val="34"/>
        </w:numPr>
        <w:suppressAutoHyphens/>
        <w:spacing w:after="80"/>
        <w:ind w:left="360"/>
        <w:jc w:val="both"/>
        <w:rPr>
          <w:sz w:val="22"/>
          <w:szCs w:val="22"/>
        </w:rPr>
      </w:pPr>
      <w:r w:rsidRPr="00E46175">
        <w:rPr>
          <w:snapToGrid w:val="0"/>
          <w:sz w:val="22"/>
          <w:szCs w:val="22"/>
        </w:rPr>
        <w:t xml:space="preserve">Smluvní strany </w:t>
      </w:r>
      <w:r w:rsidR="000C305A" w:rsidRPr="00E46175">
        <w:rPr>
          <w:snapToGrid w:val="0"/>
          <w:sz w:val="22"/>
          <w:szCs w:val="22"/>
        </w:rPr>
        <w:t xml:space="preserve">prohlašují, že se seznámily s obsahem smlouvy a že tato smlouva byla sepsána dle jejich pravé a svobodné </w:t>
      </w:r>
      <w:r w:rsidR="002B1582" w:rsidRPr="00E46175">
        <w:rPr>
          <w:snapToGrid w:val="0"/>
          <w:sz w:val="22"/>
          <w:szCs w:val="22"/>
        </w:rPr>
        <w:t>vůle,</w:t>
      </w:r>
      <w:r w:rsidR="000C305A" w:rsidRPr="00E46175">
        <w:rPr>
          <w:snapToGrid w:val="0"/>
          <w:sz w:val="22"/>
          <w:szCs w:val="22"/>
        </w:rPr>
        <w:t xml:space="preserve"> a nikoliv v tísni, či za nápadně nevýhodných podmínek a na důkaz toho připojují své podpisy</w:t>
      </w:r>
      <w:r w:rsidRPr="00E46175">
        <w:rPr>
          <w:snapToGrid w:val="0"/>
          <w:sz w:val="22"/>
          <w:szCs w:val="22"/>
        </w:rPr>
        <w:t xml:space="preserve">. </w:t>
      </w:r>
    </w:p>
    <w:p w14:paraId="11EB565E" w14:textId="77777777" w:rsidR="00F631DB" w:rsidRPr="002574B2" w:rsidRDefault="00F631DB" w:rsidP="006E0FDE">
      <w:pPr>
        <w:widowControl w:val="0"/>
        <w:spacing w:after="80"/>
        <w:jc w:val="both"/>
        <w:rPr>
          <w:snapToGrid w:val="0"/>
          <w:sz w:val="22"/>
          <w:szCs w:val="22"/>
        </w:rPr>
      </w:pPr>
    </w:p>
    <w:p w14:paraId="0C5D08AD" w14:textId="77777777" w:rsidR="00CD18B8" w:rsidRPr="002574B2" w:rsidRDefault="003100EC" w:rsidP="006E0FDE">
      <w:pPr>
        <w:widowControl w:val="0"/>
        <w:tabs>
          <w:tab w:val="center" w:pos="1979"/>
          <w:tab w:val="center" w:pos="7938"/>
        </w:tabs>
        <w:spacing w:after="80"/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ab/>
        <w:t>V Rakovníku dne ...........</w:t>
      </w:r>
      <w:r w:rsidR="00C84E8D" w:rsidRPr="002574B2">
        <w:rPr>
          <w:snapToGrid w:val="0"/>
          <w:sz w:val="22"/>
          <w:szCs w:val="22"/>
        </w:rPr>
        <w:t>......................</w:t>
      </w:r>
      <w:r w:rsidR="00C84E8D" w:rsidRPr="002574B2">
        <w:rPr>
          <w:snapToGrid w:val="0"/>
          <w:sz w:val="22"/>
          <w:szCs w:val="22"/>
        </w:rPr>
        <w:tab/>
        <w:t>V</w:t>
      </w:r>
      <w:r w:rsidR="008F6656" w:rsidRPr="002574B2">
        <w:rPr>
          <w:snapToGrid w:val="0"/>
          <w:sz w:val="22"/>
          <w:szCs w:val="22"/>
        </w:rPr>
        <w:t xml:space="preserve"> Rakovníku </w:t>
      </w:r>
      <w:r w:rsidRPr="002574B2">
        <w:rPr>
          <w:snapToGrid w:val="0"/>
          <w:sz w:val="22"/>
          <w:szCs w:val="22"/>
        </w:rPr>
        <w:t>dne ..............................</w:t>
      </w:r>
    </w:p>
    <w:p w14:paraId="682294FC" w14:textId="77777777" w:rsidR="00CD18B8" w:rsidRPr="002574B2" w:rsidRDefault="00CD18B8" w:rsidP="006E0FDE">
      <w:pPr>
        <w:widowControl w:val="0"/>
        <w:spacing w:after="80"/>
        <w:jc w:val="both"/>
        <w:rPr>
          <w:snapToGrid w:val="0"/>
          <w:sz w:val="22"/>
          <w:szCs w:val="22"/>
        </w:rPr>
      </w:pPr>
    </w:p>
    <w:p w14:paraId="11BA73F9" w14:textId="77777777" w:rsidR="00CD18B8" w:rsidRPr="002574B2" w:rsidRDefault="00CD18B8" w:rsidP="006E0FDE">
      <w:pPr>
        <w:widowControl w:val="0"/>
        <w:spacing w:after="80"/>
        <w:jc w:val="both"/>
        <w:rPr>
          <w:snapToGrid w:val="0"/>
          <w:sz w:val="22"/>
          <w:szCs w:val="22"/>
        </w:rPr>
      </w:pPr>
    </w:p>
    <w:p w14:paraId="38FFC491" w14:textId="77777777" w:rsidR="00F631DB" w:rsidRPr="002574B2" w:rsidRDefault="00F631DB" w:rsidP="00CD18B8">
      <w:pPr>
        <w:widowControl w:val="0"/>
        <w:jc w:val="both"/>
        <w:rPr>
          <w:snapToGrid w:val="0"/>
          <w:sz w:val="22"/>
          <w:szCs w:val="22"/>
        </w:rPr>
      </w:pPr>
    </w:p>
    <w:p w14:paraId="4724AF7D" w14:textId="77777777" w:rsidR="003C18BF" w:rsidRPr="002574B2" w:rsidRDefault="003C18BF" w:rsidP="00CD18B8">
      <w:pPr>
        <w:widowControl w:val="0"/>
        <w:jc w:val="both"/>
        <w:rPr>
          <w:snapToGrid w:val="0"/>
          <w:sz w:val="22"/>
          <w:szCs w:val="22"/>
        </w:rPr>
      </w:pPr>
    </w:p>
    <w:p w14:paraId="1EFF99B2" w14:textId="77777777" w:rsidR="00082FD7" w:rsidRPr="002574B2" w:rsidRDefault="00082FD7" w:rsidP="00082FD7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ab/>
        <w:t>……………………………………</w:t>
      </w:r>
      <w:r w:rsidRPr="002574B2">
        <w:rPr>
          <w:snapToGrid w:val="0"/>
          <w:sz w:val="22"/>
          <w:szCs w:val="22"/>
        </w:rPr>
        <w:tab/>
        <w:t>..…………………………………..</w:t>
      </w:r>
    </w:p>
    <w:p w14:paraId="4EB7FBA8" w14:textId="3A27CDE6" w:rsidR="00082FD7" w:rsidRPr="002574B2" w:rsidRDefault="00082FD7" w:rsidP="00082FD7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  <w:t>Město Rakovník</w:t>
      </w:r>
      <w:r w:rsidRPr="002574B2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 xml:space="preserve">Petr Beneš &amp; </w:t>
      </w:r>
      <w:proofErr w:type="spellStart"/>
      <w:r>
        <w:rPr>
          <w:snapToGrid w:val="0"/>
          <w:sz w:val="22"/>
          <w:szCs w:val="22"/>
        </w:rPr>
        <w:t>Partners</w:t>
      </w:r>
      <w:proofErr w:type="spellEnd"/>
      <w:r>
        <w:rPr>
          <w:snapToGrid w:val="0"/>
          <w:sz w:val="22"/>
          <w:szCs w:val="22"/>
        </w:rPr>
        <w:t xml:space="preserve"> s.r.o.</w:t>
      </w:r>
    </w:p>
    <w:p w14:paraId="033E4C81" w14:textId="5EC87D1B" w:rsidR="00082FD7" w:rsidRPr="002574B2" w:rsidRDefault="00082FD7" w:rsidP="00082FD7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>PaedDr. Luděk Štíbr</w:t>
      </w:r>
      <w:r>
        <w:rPr>
          <w:snapToGrid w:val="0"/>
          <w:sz w:val="22"/>
          <w:szCs w:val="22"/>
        </w:rPr>
        <w:tab/>
        <w:t>Petr Beneš</w:t>
      </w:r>
    </w:p>
    <w:p w14:paraId="080996A2" w14:textId="02D7D554" w:rsidR="00082FD7" w:rsidRDefault="00082FD7" w:rsidP="00082FD7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  <w:r w:rsidRPr="002574B2"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>starosta</w:t>
      </w:r>
      <w:r>
        <w:rPr>
          <w:snapToGrid w:val="0"/>
          <w:sz w:val="22"/>
          <w:szCs w:val="22"/>
        </w:rPr>
        <w:tab/>
        <w:t>jednatel</w:t>
      </w:r>
    </w:p>
    <w:p w14:paraId="48D7298C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0161BFEC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2C5E339E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34EF01F3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502AA10A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0E70EDB4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1D5BC98A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654F80FB" w14:textId="77777777" w:rsidR="00BB6031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snapToGrid w:val="0"/>
          <w:sz w:val="22"/>
          <w:szCs w:val="22"/>
        </w:rPr>
      </w:pPr>
    </w:p>
    <w:p w14:paraId="2717F9F2" w14:textId="151B601A" w:rsidR="00BB6031" w:rsidRPr="0045454A" w:rsidRDefault="00BB6031" w:rsidP="005907A1">
      <w:pPr>
        <w:widowControl w:val="0"/>
        <w:tabs>
          <w:tab w:val="center" w:pos="1980"/>
          <w:tab w:val="center" w:pos="7938"/>
        </w:tabs>
        <w:jc w:val="both"/>
        <w:rPr>
          <w:b/>
          <w:snapToGrid w:val="0"/>
          <w:sz w:val="22"/>
          <w:szCs w:val="22"/>
        </w:rPr>
      </w:pPr>
    </w:p>
    <w:sectPr w:rsidR="00BB6031" w:rsidRPr="0045454A" w:rsidSect="00132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134" w:right="1134" w:bottom="1134" w:left="1134" w:header="709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D4D6FC" w14:textId="77777777" w:rsidR="00676561" w:rsidRDefault="00676561">
      <w:r>
        <w:separator/>
      </w:r>
    </w:p>
  </w:endnote>
  <w:endnote w:type="continuationSeparator" w:id="0">
    <w:p w14:paraId="478831ED" w14:textId="77777777" w:rsidR="00676561" w:rsidRDefault="00676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1392" w14:textId="77777777" w:rsidR="00B92F0A" w:rsidRDefault="00B92F0A" w:rsidP="00BB541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4ACBCD09" w14:textId="77777777" w:rsidR="00B92F0A" w:rsidRDefault="00B92F0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9E46E" w14:textId="77777777" w:rsidR="00B92F0A" w:rsidRPr="002B05F9" w:rsidRDefault="00B92F0A">
    <w:pPr>
      <w:pStyle w:val="Zpat"/>
      <w:jc w:val="right"/>
    </w:pPr>
    <w:r w:rsidRPr="002B05F9">
      <w:t xml:space="preserve">Stránka </w:t>
    </w:r>
    <w:r w:rsidRPr="002B05F9">
      <w:rPr>
        <w:b/>
      </w:rPr>
      <w:fldChar w:fldCharType="begin"/>
    </w:r>
    <w:r w:rsidRPr="002B05F9">
      <w:rPr>
        <w:b/>
      </w:rPr>
      <w:instrText>PAGE</w:instrText>
    </w:r>
    <w:r w:rsidRPr="002B05F9">
      <w:rPr>
        <w:b/>
      </w:rPr>
      <w:fldChar w:fldCharType="separate"/>
    </w:r>
    <w:r w:rsidR="00EC67B9">
      <w:rPr>
        <w:b/>
        <w:noProof/>
      </w:rPr>
      <w:t>1</w:t>
    </w:r>
    <w:r w:rsidRPr="002B05F9">
      <w:rPr>
        <w:b/>
      </w:rPr>
      <w:fldChar w:fldCharType="end"/>
    </w:r>
    <w:r w:rsidRPr="002B05F9">
      <w:t xml:space="preserve"> z </w:t>
    </w:r>
    <w:r w:rsidRPr="002B05F9">
      <w:rPr>
        <w:b/>
      </w:rPr>
      <w:fldChar w:fldCharType="begin"/>
    </w:r>
    <w:r w:rsidRPr="002B05F9">
      <w:rPr>
        <w:b/>
      </w:rPr>
      <w:instrText>NUMPAGES</w:instrText>
    </w:r>
    <w:r w:rsidRPr="002B05F9">
      <w:rPr>
        <w:b/>
      </w:rPr>
      <w:fldChar w:fldCharType="separate"/>
    </w:r>
    <w:r w:rsidR="00EC67B9">
      <w:rPr>
        <w:b/>
        <w:noProof/>
      </w:rPr>
      <w:t>5</w:t>
    </w:r>
    <w:r w:rsidRPr="002B05F9">
      <w:rPr>
        <w:b/>
      </w:rPr>
      <w:fldChar w:fldCharType="end"/>
    </w:r>
  </w:p>
  <w:p w14:paraId="350D0BAE" w14:textId="77777777" w:rsidR="00B92F0A" w:rsidRDefault="00B92F0A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703D9" w14:textId="77777777" w:rsidR="00676561" w:rsidRDefault="00676561">
      <w:r>
        <w:separator/>
      </w:r>
    </w:p>
  </w:footnote>
  <w:footnote w:type="continuationSeparator" w:id="0">
    <w:p w14:paraId="3385E55F" w14:textId="77777777" w:rsidR="00676561" w:rsidRDefault="00676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41BF" w14:textId="77777777" w:rsidR="00B92F0A" w:rsidRDefault="00B92F0A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1A7A3CAB" w14:textId="77777777" w:rsidR="00B92F0A" w:rsidRDefault="00B92F0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0452" w14:textId="6E8ACCA2" w:rsidR="00D507E1" w:rsidRPr="008E0D5A" w:rsidRDefault="00D507E1" w:rsidP="00D507E1">
    <w:pPr>
      <w:pStyle w:val="Zhlav"/>
      <w:jc w:val="right"/>
      <w:rPr>
        <w:b/>
        <w:sz w:val="20"/>
      </w:rPr>
    </w:pPr>
    <w:r w:rsidRPr="008E0D5A">
      <w:rPr>
        <w:b/>
        <w:sz w:val="20"/>
      </w:rPr>
      <w:t>OSM-</w:t>
    </w:r>
    <w:r>
      <w:rPr>
        <w:b/>
        <w:sz w:val="20"/>
      </w:rPr>
      <w:t>K/</w:t>
    </w:r>
    <w:r w:rsidR="007E08E2">
      <w:rPr>
        <w:b/>
        <w:sz w:val="20"/>
      </w:rPr>
      <w:t>0275</w:t>
    </w:r>
    <w:r w:rsidR="00E46175">
      <w:rPr>
        <w:b/>
        <w:sz w:val="20"/>
      </w:rPr>
      <w:t>/202</w:t>
    </w:r>
    <w:r w:rsidR="006A6B7E">
      <w:rPr>
        <w:b/>
        <w:sz w:val="20"/>
      </w:rPr>
      <w:t>3</w:t>
    </w:r>
  </w:p>
  <w:p w14:paraId="61A7B2C0" w14:textId="77777777" w:rsidR="00D507E1" w:rsidRDefault="00D507E1" w:rsidP="00D507E1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76FC9" w14:textId="23918F04" w:rsidR="00B92F0A" w:rsidRPr="008E0D5A" w:rsidRDefault="00B92F0A" w:rsidP="008E0D5A">
    <w:pPr>
      <w:pStyle w:val="Zhlav"/>
      <w:jc w:val="right"/>
      <w:rPr>
        <w:b/>
        <w:sz w:val="20"/>
      </w:rPr>
    </w:pPr>
    <w:r w:rsidRPr="008E0D5A">
      <w:rPr>
        <w:b/>
        <w:sz w:val="20"/>
      </w:rPr>
      <w:t>OSM-</w:t>
    </w:r>
    <w:r w:rsidR="00B51D4D">
      <w:rPr>
        <w:b/>
        <w:sz w:val="20"/>
      </w:rPr>
      <w:t>K/</w:t>
    </w:r>
    <w:r w:rsidR="0013238F">
      <w:rPr>
        <w:b/>
        <w:sz w:val="20"/>
      </w:rPr>
      <w:t>0295</w:t>
    </w:r>
    <w:r w:rsidR="00B36E78">
      <w:rPr>
        <w:b/>
        <w:sz w:val="20"/>
      </w:rPr>
      <w:t>/20</w:t>
    </w:r>
    <w:r w:rsidR="002B1582">
      <w:rPr>
        <w:b/>
        <w:sz w:val="20"/>
      </w:rPr>
      <w:t>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5"/>
    <w:multiLevelType w:val="singleLevel"/>
    <w:tmpl w:val="00000005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2" w15:restartNumberingAfterBreak="0">
    <w:nsid w:val="00000007"/>
    <w:multiLevelType w:val="singleLevel"/>
    <w:tmpl w:val="00000007"/>
    <w:name w:val="WW8Num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0000008"/>
    <w:multiLevelType w:val="singleLevel"/>
    <w:tmpl w:val="00000008"/>
    <w:name w:val="WW8Num2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0DC44942"/>
    <w:multiLevelType w:val="hybridMultilevel"/>
    <w:tmpl w:val="40DCC86A"/>
    <w:lvl w:ilvl="0" w:tplc="04050017">
      <w:start w:val="1"/>
      <w:numFmt w:val="lowerLetter"/>
      <w:lvlText w:val="%1)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E255641"/>
    <w:multiLevelType w:val="hybridMultilevel"/>
    <w:tmpl w:val="8196E610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B66B5B"/>
    <w:multiLevelType w:val="hybridMultilevel"/>
    <w:tmpl w:val="9822CD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7285B"/>
    <w:multiLevelType w:val="hybridMultilevel"/>
    <w:tmpl w:val="2AD0E668"/>
    <w:lvl w:ilvl="0" w:tplc="E1D8D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2F503F"/>
    <w:multiLevelType w:val="hybridMultilevel"/>
    <w:tmpl w:val="94AAEC28"/>
    <w:lvl w:ilvl="0" w:tplc="6BD670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54119BF"/>
    <w:multiLevelType w:val="hybridMultilevel"/>
    <w:tmpl w:val="BD3AF63C"/>
    <w:lvl w:ilvl="0" w:tplc="0D888FE2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BE43621"/>
    <w:multiLevelType w:val="hybridMultilevel"/>
    <w:tmpl w:val="76EA6E2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C7C00E8"/>
    <w:multiLevelType w:val="hybridMultilevel"/>
    <w:tmpl w:val="AEA0DF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17D76DF"/>
    <w:multiLevelType w:val="hybridMultilevel"/>
    <w:tmpl w:val="29CCDE8A"/>
    <w:lvl w:ilvl="0" w:tplc="0D888FE2">
      <w:start w:val="1"/>
      <w:numFmt w:val="lowerLetter"/>
      <w:lvlText w:val="%1)"/>
      <w:lvlJc w:val="left"/>
      <w:pPr>
        <w:ind w:left="1146" w:hanging="360"/>
      </w:pPr>
    </w:lvl>
    <w:lvl w:ilvl="1" w:tplc="04050019">
      <w:start w:val="1"/>
      <w:numFmt w:val="lowerLetter"/>
      <w:lvlText w:val="%2."/>
      <w:lvlJc w:val="left"/>
      <w:pPr>
        <w:ind w:left="1866" w:hanging="360"/>
      </w:pPr>
    </w:lvl>
    <w:lvl w:ilvl="2" w:tplc="0405001B">
      <w:start w:val="1"/>
      <w:numFmt w:val="lowerRoman"/>
      <w:lvlText w:val="%3."/>
      <w:lvlJc w:val="right"/>
      <w:pPr>
        <w:ind w:left="2586" w:hanging="180"/>
      </w:pPr>
    </w:lvl>
    <w:lvl w:ilvl="3" w:tplc="0405000F">
      <w:start w:val="1"/>
      <w:numFmt w:val="decimal"/>
      <w:lvlText w:val="%4."/>
      <w:lvlJc w:val="left"/>
      <w:pPr>
        <w:ind w:left="3306" w:hanging="360"/>
      </w:pPr>
    </w:lvl>
    <w:lvl w:ilvl="4" w:tplc="04050019">
      <w:start w:val="1"/>
      <w:numFmt w:val="lowerLetter"/>
      <w:lvlText w:val="%5."/>
      <w:lvlJc w:val="left"/>
      <w:pPr>
        <w:ind w:left="4026" w:hanging="360"/>
      </w:pPr>
    </w:lvl>
    <w:lvl w:ilvl="5" w:tplc="0405001B">
      <w:start w:val="1"/>
      <w:numFmt w:val="lowerRoman"/>
      <w:lvlText w:val="%6."/>
      <w:lvlJc w:val="right"/>
      <w:pPr>
        <w:ind w:left="4746" w:hanging="180"/>
      </w:pPr>
    </w:lvl>
    <w:lvl w:ilvl="6" w:tplc="0405000F">
      <w:start w:val="1"/>
      <w:numFmt w:val="decimal"/>
      <w:lvlText w:val="%7."/>
      <w:lvlJc w:val="left"/>
      <w:pPr>
        <w:ind w:left="5466" w:hanging="360"/>
      </w:pPr>
    </w:lvl>
    <w:lvl w:ilvl="7" w:tplc="04050019">
      <w:start w:val="1"/>
      <w:numFmt w:val="lowerLetter"/>
      <w:lvlText w:val="%8."/>
      <w:lvlJc w:val="left"/>
      <w:pPr>
        <w:ind w:left="6186" w:hanging="360"/>
      </w:pPr>
    </w:lvl>
    <w:lvl w:ilvl="8" w:tplc="0405001B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4BB58F7"/>
    <w:multiLevelType w:val="hybridMultilevel"/>
    <w:tmpl w:val="9A0417BA"/>
    <w:lvl w:ilvl="0" w:tplc="A5A8B9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4462DD5"/>
    <w:multiLevelType w:val="hybridMultilevel"/>
    <w:tmpl w:val="5E54357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4753FD"/>
    <w:multiLevelType w:val="hybridMultilevel"/>
    <w:tmpl w:val="CE529812"/>
    <w:lvl w:ilvl="0" w:tplc="0D888FE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233BF4"/>
    <w:multiLevelType w:val="hybridMultilevel"/>
    <w:tmpl w:val="5498D458"/>
    <w:lvl w:ilvl="0" w:tplc="D1902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237A53"/>
    <w:multiLevelType w:val="hybridMultilevel"/>
    <w:tmpl w:val="38740528"/>
    <w:lvl w:ilvl="0" w:tplc="735C2D74">
      <w:start w:val="1"/>
      <w:numFmt w:val="decimal"/>
      <w:lvlText w:val="%1."/>
      <w:lvlJc w:val="left"/>
      <w:pPr>
        <w:ind w:left="-8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632" w:hanging="360"/>
      </w:pPr>
    </w:lvl>
    <w:lvl w:ilvl="2" w:tplc="0405001B" w:tentative="1">
      <w:start w:val="1"/>
      <w:numFmt w:val="lowerRoman"/>
      <w:lvlText w:val="%3."/>
      <w:lvlJc w:val="right"/>
      <w:pPr>
        <w:ind w:left="1352" w:hanging="180"/>
      </w:pPr>
    </w:lvl>
    <w:lvl w:ilvl="3" w:tplc="0405000F" w:tentative="1">
      <w:start w:val="1"/>
      <w:numFmt w:val="decimal"/>
      <w:lvlText w:val="%4."/>
      <w:lvlJc w:val="left"/>
      <w:pPr>
        <w:ind w:left="2072" w:hanging="360"/>
      </w:pPr>
    </w:lvl>
    <w:lvl w:ilvl="4" w:tplc="04050019" w:tentative="1">
      <w:start w:val="1"/>
      <w:numFmt w:val="lowerLetter"/>
      <w:lvlText w:val="%5."/>
      <w:lvlJc w:val="left"/>
      <w:pPr>
        <w:ind w:left="2792" w:hanging="360"/>
      </w:pPr>
    </w:lvl>
    <w:lvl w:ilvl="5" w:tplc="0405001B" w:tentative="1">
      <w:start w:val="1"/>
      <w:numFmt w:val="lowerRoman"/>
      <w:lvlText w:val="%6."/>
      <w:lvlJc w:val="right"/>
      <w:pPr>
        <w:ind w:left="3512" w:hanging="180"/>
      </w:pPr>
    </w:lvl>
    <w:lvl w:ilvl="6" w:tplc="0405000F" w:tentative="1">
      <w:start w:val="1"/>
      <w:numFmt w:val="decimal"/>
      <w:lvlText w:val="%7."/>
      <w:lvlJc w:val="left"/>
      <w:pPr>
        <w:ind w:left="4232" w:hanging="360"/>
      </w:pPr>
    </w:lvl>
    <w:lvl w:ilvl="7" w:tplc="04050019" w:tentative="1">
      <w:start w:val="1"/>
      <w:numFmt w:val="lowerLetter"/>
      <w:lvlText w:val="%8."/>
      <w:lvlJc w:val="left"/>
      <w:pPr>
        <w:ind w:left="4952" w:hanging="360"/>
      </w:pPr>
    </w:lvl>
    <w:lvl w:ilvl="8" w:tplc="0405001B" w:tentative="1">
      <w:start w:val="1"/>
      <w:numFmt w:val="lowerRoman"/>
      <w:lvlText w:val="%9."/>
      <w:lvlJc w:val="right"/>
      <w:pPr>
        <w:ind w:left="5672" w:hanging="180"/>
      </w:pPr>
    </w:lvl>
  </w:abstractNum>
  <w:abstractNum w:abstractNumId="18" w15:restartNumberingAfterBreak="0">
    <w:nsid w:val="3DF50E06"/>
    <w:multiLevelType w:val="hybridMultilevel"/>
    <w:tmpl w:val="D9D2FF46"/>
    <w:lvl w:ilvl="0" w:tplc="0D888FE2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085F02">
      <w:start w:val="3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8FCA826">
      <w:start w:val="9"/>
      <w:numFmt w:val="bullet"/>
      <w:lvlText w:val="-"/>
      <w:lvlJc w:val="left"/>
      <w:pPr>
        <w:tabs>
          <w:tab w:val="num" w:pos="2895"/>
        </w:tabs>
        <w:ind w:left="2895" w:hanging="375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A8771A"/>
    <w:multiLevelType w:val="hybridMultilevel"/>
    <w:tmpl w:val="06229F9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4670025A"/>
    <w:multiLevelType w:val="hybridMultilevel"/>
    <w:tmpl w:val="A352251C"/>
    <w:lvl w:ilvl="0" w:tplc="E1D8D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6EF05ED"/>
    <w:multiLevelType w:val="multilevel"/>
    <w:tmpl w:val="01ECFF8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863347"/>
    <w:multiLevelType w:val="hybridMultilevel"/>
    <w:tmpl w:val="BB509F1E"/>
    <w:lvl w:ilvl="0" w:tplc="6E8EA6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07EBCD0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663647"/>
    <w:multiLevelType w:val="hybridMultilevel"/>
    <w:tmpl w:val="41C45552"/>
    <w:lvl w:ilvl="0" w:tplc="8D929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D33A2A"/>
    <w:multiLevelType w:val="hybridMultilevel"/>
    <w:tmpl w:val="468CEE42"/>
    <w:name w:val="WW8Num262"/>
    <w:lvl w:ilvl="0" w:tplc="805E0F8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C95668"/>
    <w:multiLevelType w:val="hybridMultilevel"/>
    <w:tmpl w:val="CF709746"/>
    <w:lvl w:ilvl="0" w:tplc="C6E01A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7CE2931"/>
    <w:multiLevelType w:val="hybridMultilevel"/>
    <w:tmpl w:val="BC2A09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F2C3D32"/>
    <w:multiLevelType w:val="hybridMultilevel"/>
    <w:tmpl w:val="BCA22E22"/>
    <w:lvl w:ilvl="0" w:tplc="AD0E78D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6F40CD"/>
    <w:multiLevelType w:val="hybridMultilevel"/>
    <w:tmpl w:val="41C45552"/>
    <w:lvl w:ilvl="0" w:tplc="8D929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203B9B"/>
    <w:multiLevelType w:val="hybridMultilevel"/>
    <w:tmpl w:val="9822CD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F0639"/>
    <w:multiLevelType w:val="hybridMultilevel"/>
    <w:tmpl w:val="FF82C4E8"/>
    <w:lvl w:ilvl="0" w:tplc="CC707D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727766B"/>
    <w:multiLevelType w:val="hybridMultilevel"/>
    <w:tmpl w:val="394A1526"/>
    <w:lvl w:ilvl="0" w:tplc="6E8EA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0810DA"/>
    <w:multiLevelType w:val="hybridMultilevel"/>
    <w:tmpl w:val="2FF89306"/>
    <w:lvl w:ilvl="0" w:tplc="6E8EA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5966445">
    <w:abstractNumId w:val="23"/>
  </w:num>
  <w:num w:numId="2" w16cid:durableId="498617803">
    <w:abstractNumId w:val="8"/>
  </w:num>
  <w:num w:numId="3" w16cid:durableId="1557549167">
    <w:abstractNumId w:val="18"/>
  </w:num>
  <w:num w:numId="4" w16cid:durableId="963926560">
    <w:abstractNumId w:val="15"/>
  </w:num>
  <w:num w:numId="5" w16cid:durableId="1272738718">
    <w:abstractNumId w:val="22"/>
  </w:num>
  <w:num w:numId="6" w16cid:durableId="1145853582">
    <w:abstractNumId w:val="31"/>
  </w:num>
  <w:num w:numId="7" w16cid:durableId="1883319251">
    <w:abstractNumId w:val="32"/>
  </w:num>
  <w:num w:numId="8" w16cid:durableId="1377970644">
    <w:abstractNumId w:val="7"/>
  </w:num>
  <w:num w:numId="9" w16cid:durableId="1960842899">
    <w:abstractNumId w:val="20"/>
  </w:num>
  <w:num w:numId="10" w16cid:durableId="1184976869">
    <w:abstractNumId w:val="25"/>
  </w:num>
  <w:num w:numId="11" w16cid:durableId="325594746">
    <w:abstractNumId w:val="26"/>
  </w:num>
  <w:num w:numId="12" w16cid:durableId="874780788">
    <w:abstractNumId w:val="11"/>
  </w:num>
  <w:num w:numId="13" w16cid:durableId="2129932681">
    <w:abstractNumId w:val="19"/>
  </w:num>
  <w:num w:numId="14" w16cid:durableId="1318998892">
    <w:abstractNumId w:val="13"/>
  </w:num>
  <w:num w:numId="15" w16cid:durableId="247466090">
    <w:abstractNumId w:val="21"/>
  </w:num>
  <w:num w:numId="16" w16cid:durableId="1275166603">
    <w:abstractNumId w:val="16"/>
  </w:num>
  <w:num w:numId="17" w16cid:durableId="1504398675">
    <w:abstractNumId w:val="17"/>
  </w:num>
  <w:num w:numId="18" w16cid:durableId="1978097729">
    <w:abstractNumId w:val="10"/>
  </w:num>
  <w:num w:numId="19" w16cid:durableId="331951668">
    <w:abstractNumId w:val="2"/>
  </w:num>
  <w:num w:numId="20" w16cid:durableId="673849182">
    <w:abstractNumId w:val="0"/>
  </w:num>
  <w:num w:numId="21" w16cid:durableId="1328167442">
    <w:abstractNumId w:val="1"/>
  </w:num>
  <w:num w:numId="22" w16cid:durableId="1642421483">
    <w:abstractNumId w:val="3"/>
  </w:num>
  <w:num w:numId="23" w16cid:durableId="423764638">
    <w:abstractNumId w:val="24"/>
  </w:num>
  <w:num w:numId="24" w16cid:durableId="2142187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220032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476639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218067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843894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74957612">
    <w:abstractNumId w:val="6"/>
  </w:num>
  <w:num w:numId="30" w16cid:durableId="488667714">
    <w:abstractNumId w:val="27"/>
  </w:num>
  <w:num w:numId="31" w16cid:durableId="1872759777">
    <w:abstractNumId w:val="4"/>
  </w:num>
  <w:num w:numId="32" w16cid:durableId="1378551355">
    <w:abstractNumId w:val="28"/>
  </w:num>
  <w:num w:numId="33" w16cid:durableId="1428118677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7585199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77447567">
    <w:abstractNumId w:val="30"/>
  </w:num>
  <w:num w:numId="36" w16cid:durableId="6459347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7D"/>
    <w:rsid w:val="00000B3E"/>
    <w:rsid w:val="00011010"/>
    <w:rsid w:val="00017229"/>
    <w:rsid w:val="00021A14"/>
    <w:rsid w:val="000336C4"/>
    <w:rsid w:val="000512B3"/>
    <w:rsid w:val="000642E3"/>
    <w:rsid w:val="000653A4"/>
    <w:rsid w:val="000739F7"/>
    <w:rsid w:val="00073D9A"/>
    <w:rsid w:val="00081DB0"/>
    <w:rsid w:val="00082FD7"/>
    <w:rsid w:val="00095DE1"/>
    <w:rsid w:val="000B7D45"/>
    <w:rsid w:val="000C24DD"/>
    <w:rsid w:val="000C305A"/>
    <w:rsid w:val="000C454E"/>
    <w:rsid w:val="000D1BF2"/>
    <w:rsid w:val="000D781F"/>
    <w:rsid w:val="000F4DA5"/>
    <w:rsid w:val="000F502D"/>
    <w:rsid w:val="0010193D"/>
    <w:rsid w:val="0013238F"/>
    <w:rsid w:val="001379D5"/>
    <w:rsid w:val="001418C4"/>
    <w:rsid w:val="00151024"/>
    <w:rsid w:val="0015192A"/>
    <w:rsid w:val="00164DF5"/>
    <w:rsid w:val="0017074A"/>
    <w:rsid w:val="00183EBE"/>
    <w:rsid w:val="0019427D"/>
    <w:rsid w:val="00194C4E"/>
    <w:rsid w:val="001B5D4C"/>
    <w:rsid w:val="001C2E07"/>
    <w:rsid w:val="001C4818"/>
    <w:rsid w:val="001C494F"/>
    <w:rsid w:val="001E4C0C"/>
    <w:rsid w:val="001E57AA"/>
    <w:rsid w:val="001F21DF"/>
    <w:rsid w:val="00201B1B"/>
    <w:rsid w:val="00222385"/>
    <w:rsid w:val="002237A6"/>
    <w:rsid w:val="00230002"/>
    <w:rsid w:val="0023423A"/>
    <w:rsid w:val="00236A0E"/>
    <w:rsid w:val="00241B5C"/>
    <w:rsid w:val="00250BB8"/>
    <w:rsid w:val="0025126F"/>
    <w:rsid w:val="00256CFC"/>
    <w:rsid w:val="002574B2"/>
    <w:rsid w:val="00273332"/>
    <w:rsid w:val="00283F62"/>
    <w:rsid w:val="00285B42"/>
    <w:rsid w:val="002A3D6E"/>
    <w:rsid w:val="002A65E9"/>
    <w:rsid w:val="002B05F9"/>
    <w:rsid w:val="002B1582"/>
    <w:rsid w:val="002D7BAE"/>
    <w:rsid w:val="002F15AF"/>
    <w:rsid w:val="00300005"/>
    <w:rsid w:val="003030AE"/>
    <w:rsid w:val="003100EC"/>
    <w:rsid w:val="003350C1"/>
    <w:rsid w:val="00335630"/>
    <w:rsid w:val="003379D4"/>
    <w:rsid w:val="0034206D"/>
    <w:rsid w:val="00346865"/>
    <w:rsid w:val="003511CD"/>
    <w:rsid w:val="003818EE"/>
    <w:rsid w:val="003A78D7"/>
    <w:rsid w:val="003B40C0"/>
    <w:rsid w:val="003B6484"/>
    <w:rsid w:val="003C18BF"/>
    <w:rsid w:val="003C69B1"/>
    <w:rsid w:val="00403F68"/>
    <w:rsid w:val="00412339"/>
    <w:rsid w:val="00412EF3"/>
    <w:rsid w:val="00413E9E"/>
    <w:rsid w:val="00425B67"/>
    <w:rsid w:val="00436E7D"/>
    <w:rsid w:val="0045454A"/>
    <w:rsid w:val="004634F7"/>
    <w:rsid w:val="0047468D"/>
    <w:rsid w:val="004A33D0"/>
    <w:rsid w:val="004E567B"/>
    <w:rsid w:val="005058CA"/>
    <w:rsid w:val="005239A4"/>
    <w:rsid w:val="005309FE"/>
    <w:rsid w:val="005344CC"/>
    <w:rsid w:val="005346C7"/>
    <w:rsid w:val="005353F4"/>
    <w:rsid w:val="00552AE3"/>
    <w:rsid w:val="00556B78"/>
    <w:rsid w:val="00572A55"/>
    <w:rsid w:val="0057584C"/>
    <w:rsid w:val="005907A1"/>
    <w:rsid w:val="005A16E3"/>
    <w:rsid w:val="005A3465"/>
    <w:rsid w:val="005B1EDB"/>
    <w:rsid w:val="005B3839"/>
    <w:rsid w:val="005E0A69"/>
    <w:rsid w:val="005F19CA"/>
    <w:rsid w:val="006011C9"/>
    <w:rsid w:val="00623CB7"/>
    <w:rsid w:val="00645AC7"/>
    <w:rsid w:val="00653C76"/>
    <w:rsid w:val="00660D30"/>
    <w:rsid w:val="00674BF9"/>
    <w:rsid w:val="00676561"/>
    <w:rsid w:val="00690B8D"/>
    <w:rsid w:val="00693D22"/>
    <w:rsid w:val="00695FCE"/>
    <w:rsid w:val="006A07EC"/>
    <w:rsid w:val="006A6B7E"/>
    <w:rsid w:val="006A796E"/>
    <w:rsid w:val="006C35E5"/>
    <w:rsid w:val="006D50F6"/>
    <w:rsid w:val="006D5FB6"/>
    <w:rsid w:val="006E0FDE"/>
    <w:rsid w:val="00700172"/>
    <w:rsid w:val="00700D1F"/>
    <w:rsid w:val="0072371A"/>
    <w:rsid w:val="007271EC"/>
    <w:rsid w:val="00737782"/>
    <w:rsid w:val="00750F72"/>
    <w:rsid w:val="00753AF1"/>
    <w:rsid w:val="00755F5D"/>
    <w:rsid w:val="00787FAC"/>
    <w:rsid w:val="007A4A84"/>
    <w:rsid w:val="007A7821"/>
    <w:rsid w:val="007B16F6"/>
    <w:rsid w:val="007B565D"/>
    <w:rsid w:val="007B7BE5"/>
    <w:rsid w:val="007C377A"/>
    <w:rsid w:val="007E08E2"/>
    <w:rsid w:val="007F55D9"/>
    <w:rsid w:val="007F6E02"/>
    <w:rsid w:val="0082321C"/>
    <w:rsid w:val="00827924"/>
    <w:rsid w:val="00831878"/>
    <w:rsid w:val="00852488"/>
    <w:rsid w:val="008547BD"/>
    <w:rsid w:val="0087012B"/>
    <w:rsid w:val="008A5BDE"/>
    <w:rsid w:val="008B63D0"/>
    <w:rsid w:val="008D6D00"/>
    <w:rsid w:val="008D7F84"/>
    <w:rsid w:val="008E0C3C"/>
    <w:rsid w:val="008E0D5A"/>
    <w:rsid w:val="008E1E69"/>
    <w:rsid w:val="008E2CBF"/>
    <w:rsid w:val="008F55FA"/>
    <w:rsid w:val="008F5C17"/>
    <w:rsid w:val="008F6656"/>
    <w:rsid w:val="009052BD"/>
    <w:rsid w:val="009075DC"/>
    <w:rsid w:val="00910E13"/>
    <w:rsid w:val="009222BC"/>
    <w:rsid w:val="0094192D"/>
    <w:rsid w:val="009524D9"/>
    <w:rsid w:val="00961C59"/>
    <w:rsid w:val="00981A2F"/>
    <w:rsid w:val="00982755"/>
    <w:rsid w:val="009975C5"/>
    <w:rsid w:val="009A4937"/>
    <w:rsid w:val="009B621E"/>
    <w:rsid w:val="009C1679"/>
    <w:rsid w:val="009C27BE"/>
    <w:rsid w:val="009C643F"/>
    <w:rsid w:val="009D422C"/>
    <w:rsid w:val="009D5141"/>
    <w:rsid w:val="009D6AC7"/>
    <w:rsid w:val="00A12334"/>
    <w:rsid w:val="00A206B1"/>
    <w:rsid w:val="00A20A96"/>
    <w:rsid w:val="00A222DD"/>
    <w:rsid w:val="00A26074"/>
    <w:rsid w:val="00A30B9F"/>
    <w:rsid w:val="00A324CD"/>
    <w:rsid w:val="00A54A13"/>
    <w:rsid w:val="00A5788F"/>
    <w:rsid w:val="00A61D21"/>
    <w:rsid w:val="00A65B06"/>
    <w:rsid w:val="00A6600F"/>
    <w:rsid w:val="00A74E7C"/>
    <w:rsid w:val="00A809E3"/>
    <w:rsid w:val="00A8378B"/>
    <w:rsid w:val="00A86530"/>
    <w:rsid w:val="00A8780D"/>
    <w:rsid w:val="00A93CFD"/>
    <w:rsid w:val="00AA79F2"/>
    <w:rsid w:val="00AE366E"/>
    <w:rsid w:val="00AE5BDC"/>
    <w:rsid w:val="00AF4920"/>
    <w:rsid w:val="00B066B2"/>
    <w:rsid w:val="00B122CA"/>
    <w:rsid w:val="00B24ABA"/>
    <w:rsid w:val="00B36E78"/>
    <w:rsid w:val="00B411CF"/>
    <w:rsid w:val="00B47F16"/>
    <w:rsid w:val="00B51D4D"/>
    <w:rsid w:val="00B67CC3"/>
    <w:rsid w:val="00B86AE8"/>
    <w:rsid w:val="00B86F6E"/>
    <w:rsid w:val="00B92F0A"/>
    <w:rsid w:val="00B96262"/>
    <w:rsid w:val="00BA0C9C"/>
    <w:rsid w:val="00BA7DC8"/>
    <w:rsid w:val="00BB541C"/>
    <w:rsid w:val="00BB6031"/>
    <w:rsid w:val="00BC0884"/>
    <w:rsid w:val="00BC0905"/>
    <w:rsid w:val="00BC668F"/>
    <w:rsid w:val="00BE49D7"/>
    <w:rsid w:val="00C07192"/>
    <w:rsid w:val="00C13DA0"/>
    <w:rsid w:val="00C2097D"/>
    <w:rsid w:val="00C52E32"/>
    <w:rsid w:val="00C61DCE"/>
    <w:rsid w:val="00C71FD6"/>
    <w:rsid w:val="00C84E8D"/>
    <w:rsid w:val="00C87F3F"/>
    <w:rsid w:val="00C906A5"/>
    <w:rsid w:val="00CA46E3"/>
    <w:rsid w:val="00CB48A1"/>
    <w:rsid w:val="00CC3CC5"/>
    <w:rsid w:val="00CD18B8"/>
    <w:rsid w:val="00CE4184"/>
    <w:rsid w:val="00CE50C3"/>
    <w:rsid w:val="00CE68E3"/>
    <w:rsid w:val="00CF4C26"/>
    <w:rsid w:val="00CF5EBD"/>
    <w:rsid w:val="00D159DC"/>
    <w:rsid w:val="00D224C6"/>
    <w:rsid w:val="00D2409E"/>
    <w:rsid w:val="00D24A86"/>
    <w:rsid w:val="00D3650E"/>
    <w:rsid w:val="00D3672E"/>
    <w:rsid w:val="00D43024"/>
    <w:rsid w:val="00D507E1"/>
    <w:rsid w:val="00D752D7"/>
    <w:rsid w:val="00D77EB5"/>
    <w:rsid w:val="00D9330B"/>
    <w:rsid w:val="00DA5CDB"/>
    <w:rsid w:val="00DB6335"/>
    <w:rsid w:val="00DD0759"/>
    <w:rsid w:val="00DE7EBA"/>
    <w:rsid w:val="00DF7D15"/>
    <w:rsid w:val="00E00BA3"/>
    <w:rsid w:val="00E241A1"/>
    <w:rsid w:val="00E30D21"/>
    <w:rsid w:val="00E3429D"/>
    <w:rsid w:val="00E3506D"/>
    <w:rsid w:val="00E44BAE"/>
    <w:rsid w:val="00E46175"/>
    <w:rsid w:val="00E47123"/>
    <w:rsid w:val="00E508B5"/>
    <w:rsid w:val="00E90EB0"/>
    <w:rsid w:val="00EC25F9"/>
    <w:rsid w:val="00EC67B9"/>
    <w:rsid w:val="00EC7BF9"/>
    <w:rsid w:val="00ED4172"/>
    <w:rsid w:val="00ED48DB"/>
    <w:rsid w:val="00EE230B"/>
    <w:rsid w:val="00F1065D"/>
    <w:rsid w:val="00F12698"/>
    <w:rsid w:val="00F2006E"/>
    <w:rsid w:val="00F2506B"/>
    <w:rsid w:val="00F2663C"/>
    <w:rsid w:val="00F36B15"/>
    <w:rsid w:val="00F41DFC"/>
    <w:rsid w:val="00F437A9"/>
    <w:rsid w:val="00F52EDE"/>
    <w:rsid w:val="00F631DB"/>
    <w:rsid w:val="00F6433D"/>
    <w:rsid w:val="00F64C0B"/>
    <w:rsid w:val="00F768A5"/>
    <w:rsid w:val="00F838B0"/>
    <w:rsid w:val="00F9161D"/>
    <w:rsid w:val="00F926EA"/>
    <w:rsid w:val="00FA28C6"/>
    <w:rsid w:val="00FA7682"/>
    <w:rsid w:val="00FA7BC1"/>
    <w:rsid w:val="00FB5D95"/>
    <w:rsid w:val="00FB79F5"/>
    <w:rsid w:val="00FC59E7"/>
    <w:rsid w:val="00FD4429"/>
    <w:rsid w:val="00FD4BFF"/>
    <w:rsid w:val="00FE1637"/>
    <w:rsid w:val="00FF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58FDEF2C"/>
  <w15:docId w15:val="{20745063-6CB7-4E41-9B2E-ABBADE1A2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D18B8"/>
  </w:style>
  <w:style w:type="paragraph" w:styleId="Nadpis3">
    <w:name w:val="heading 3"/>
    <w:basedOn w:val="Normln"/>
    <w:next w:val="Normln"/>
    <w:qFormat/>
    <w:rsid w:val="00CD18B8"/>
    <w:pPr>
      <w:keepNext/>
      <w:ind w:firstLine="1"/>
      <w:jc w:val="both"/>
      <w:outlineLvl w:val="2"/>
    </w:pPr>
    <w:rPr>
      <w:b/>
      <w:sz w:val="32"/>
    </w:rPr>
  </w:style>
  <w:style w:type="paragraph" w:styleId="Nadpis4">
    <w:name w:val="heading 4"/>
    <w:basedOn w:val="Normln"/>
    <w:next w:val="Normln"/>
    <w:link w:val="Nadpis4Char"/>
    <w:qFormat/>
    <w:rsid w:val="00CD18B8"/>
    <w:pPr>
      <w:keepNext/>
      <w:jc w:val="both"/>
      <w:outlineLvl w:val="3"/>
    </w:pPr>
    <w:rPr>
      <w:b/>
      <w:sz w:val="22"/>
      <w:u w:val="single"/>
    </w:rPr>
  </w:style>
  <w:style w:type="paragraph" w:styleId="Nadpis5">
    <w:name w:val="heading 5"/>
    <w:basedOn w:val="Normln"/>
    <w:next w:val="Normln"/>
    <w:qFormat/>
    <w:rsid w:val="00CD18B8"/>
    <w:pPr>
      <w:keepNext/>
      <w:outlineLvl w:val="4"/>
    </w:pPr>
    <w:rPr>
      <w:b/>
    </w:rPr>
  </w:style>
  <w:style w:type="paragraph" w:styleId="Nadpis6">
    <w:name w:val="heading 6"/>
    <w:basedOn w:val="Normln"/>
    <w:next w:val="Normln"/>
    <w:qFormat/>
    <w:rsid w:val="00CD18B8"/>
    <w:pPr>
      <w:keepNext/>
      <w:jc w:val="both"/>
      <w:outlineLvl w:val="5"/>
    </w:pPr>
    <w:rPr>
      <w:b/>
      <w:bCs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D18B8"/>
    <w:pPr>
      <w:jc w:val="both"/>
    </w:pPr>
    <w:rPr>
      <w:sz w:val="22"/>
    </w:rPr>
  </w:style>
  <w:style w:type="paragraph" w:styleId="Zhlav">
    <w:name w:val="header"/>
    <w:basedOn w:val="Normln"/>
    <w:rsid w:val="00CD18B8"/>
    <w:pPr>
      <w:tabs>
        <w:tab w:val="center" w:pos="4536"/>
        <w:tab w:val="right" w:pos="9072"/>
      </w:tabs>
    </w:pPr>
    <w:rPr>
      <w:sz w:val="22"/>
    </w:rPr>
  </w:style>
  <w:style w:type="paragraph" w:styleId="Zpat">
    <w:name w:val="footer"/>
    <w:basedOn w:val="Normln"/>
    <w:link w:val="ZpatChar"/>
    <w:uiPriority w:val="99"/>
    <w:rsid w:val="00CD18B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D18B8"/>
  </w:style>
  <w:style w:type="paragraph" w:styleId="Zkladntextodsazen">
    <w:name w:val="Body Text Indent"/>
    <w:basedOn w:val="Normln"/>
    <w:link w:val="ZkladntextodsazenChar"/>
    <w:rsid w:val="00CD18B8"/>
    <w:pPr>
      <w:ind w:left="5670" w:hanging="6"/>
    </w:pPr>
  </w:style>
  <w:style w:type="character" w:customStyle="1" w:styleId="ZpatChar">
    <w:name w:val="Zápatí Char"/>
    <w:basedOn w:val="Standardnpsmoodstavce"/>
    <w:link w:val="Zpat"/>
    <w:uiPriority w:val="99"/>
    <w:rsid w:val="003100EC"/>
  </w:style>
  <w:style w:type="paragraph" w:styleId="Odstavecseseznamem">
    <w:name w:val="List Paragraph"/>
    <w:basedOn w:val="Normln"/>
    <w:uiPriority w:val="34"/>
    <w:qFormat/>
    <w:rsid w:val="00FB79F5"/>
    <w:pPr>
      <w:ind w:left="708"/>
    </w:pPr>
  </w:style>
  <w:style w:type="character" w:customStyle="1" w:styleId="Nadpis4Char">
    <w:name w:val="Nadpis 4 Char"/>
    <w:link w:val="Nadpis4"/>
    <w:rsid w:val="005A16E3"/>
    <w:rPr>
      <w:b/>
      <w:sz w:val="22"/>
      <w:u w:val="single"/>
    </w:rPr>
  </w:style>
  <w:style w:type="character" w:customStyle="1" w:styleId="ZkladntextChar">
    <w:name w:val="Základní text Char"/>
    <w:link w:val="Zkladntext"/>
    <w:rsid w:val="005A16E3"/>
    <w:rPr>
      <w:sz w:val="22"/>
    </w:rPr>
  </w:style>
  <w:style w:type="character" w:customStyle="1" w:styleId="ZkladntextodsazenChar">
    <w:name w:val="Základní text odsazený Char"/>
    <w:link w:val="Zkladntextodsazen"/>
    <w:rsid w:val="005A16E3"/>
  </w:style>
  <w:style w:type="paragraph" w:styleId="Textbubliny">
    <w:name w:val="Balloon Text"/>
    <w:basedOn w:val="Normln"/>
    <w:link w:val="TextbublinyChar"/>
    <w:rsid w:val="00D224C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224C6"/>
    <w:rPr>
      <w:rFonts w:ascii="Tahoma" w:hAnsi="Tahoma" w:cs="Tahoma"/>
      <w:sz w:val="16"/>
      <w:szCs w:val="16"/>
    </w:rPr>
  </w:style>
  <w:style w:type="character" w:customStyle="1" w:styleId="tsubjname">
    <w:name w:val="tsubjname"/>
    <w:rsid w:val="00A324CD"/>
  </w:style>
  <w:style w:type="character" w:customStyle="1" w:styleId="nounderline">
    <w:name w:val="nounderline"/>
    <w:basedOn w:val="Standardnpsmoodstavce"/>
    <w:rsid w:val="00CF4C26"/>
  </w:style>
  <w:style w:type="character" w:styleId="Hypertextovodkaz">
    <w:name w:val="Hyperlink"/>
    <w:basedOn w:val="Standardnpsmoodstavce"/>
    <w:uiPriority w:val="99"/>
    <w:semiHidden/>
    <w:unhideWhenUsed/>
    <w:rsid w:val="00CF4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3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01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5457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55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84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56115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8057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99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161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043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93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658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7900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9842758">
                  <w:marLeft w:val="28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26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327379">
                              <w:marLeft w:val="28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559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3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13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553687">
                                          <w:marLeft w:val="284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3735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72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245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705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8113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83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5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00529">
                      <w:marLeft w:val="284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6210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7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8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09688">
                                  <w:marLeft w:val="28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9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1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386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055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024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782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2213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197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A5E01-429A-4A0F-84E6-02A9DB3D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1725</Words>
  <Characters>9794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OSM-/2007</vt:lpstr>
    </vt:vector>
  </TitlesOfParts>
  <Company>Městský úřad Rakovník</Company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OSM-/2007</dc:title>
  <dc:creator>Davidová Petra</dc:creator>
  <cp:lastModifiedBy>Davidová Petra</cp:lastModifiedBy>
  <cp:revision>5</cp:revision>
  <cp:lastPrinted>2023-10-02T09:30:00Z</cp:lastPrinted>
  <dcterms:created xsi:type="dcterms:W3CDTF">2023-09-11T14:50:00Z</dcterms:created>
  <dcterms:modified xsi:type="dcterms:W3CDTF">2023-10-02T09:31:00Z</dcterms:modified>
</cp:coreProperties>
</file>