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Smlouva o organizaci školy v přírodě </w:t>
      </w:r>
      <w:r w:rsidDel="00000000" w:rsidR="00000000" w:rsidRPr="00000000">
        <w:rPr>
          <w:b w:val="1"/>
          <w:rtl w:val="0"/>
        </w:rPr>
        <w:t xml:space="preserve">22. – 26. 4.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Dodavatel:</w:t>
      </w:r>
    </w:p>
    <w:p w:rsidR="00000000" w:rsidDel="00000000" w:rsidP="00000000" w:rsidRDefault="00000000" w:rsidRPr="00000000" w14:paraId="0000000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Foxík.cz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Sídlo: </w:t>
        <w:tab/>
        <w:tab/>
        <w:tab/>
        <w:t xml:space="preserve">Dolní náměstí 716/3, 466 01, Jablonec nad Nisou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IČ: </w:t>
        <w:tab/>
        <w:tab/>
        <w:tab/>
        <w:t xml:space="preserve">09023321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DIČ: </w:t>
        <w:tab/>
        <w:tab/>
        <w:tab/>
        <w:t xml:space="preserve">CZ09023321</w:t>
      </w:r>
    </w:p>
    <w:p w:rsidR="00000000" w:rsidDel="00000000" w:rsidP="00000000" w:rsidRDefault="00000000" w:rsidRPr="00000000" w14:paraId="0000000B">
      <w:pPr>
        <w:rPr>
          <w:color w:val="333333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Bankovní spojení: </w:t>
        <w:tab/>
        <w:t xml:space="preserve">5895122369/0800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Odběratel:</w:t>
      </w:r>
    </w:p>
    <w:p w:rsidR="00000000" w:rsidDel="00000000" w:rsidP="00000000" w:rsidRDefault="00000000" w:rsidRPr="00000000" w14:paraId="0000001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Základní škola Ing. M. Plesingera-Božinova, Neratovice</w:t>
      </w:r>
    </w:p>
    <w:p w:rsidR="00000000" w:rsidDel="00000000" w:rsidP="00000000" w:rsidRDefault="00000000" w:rsidRPr="00000000" w14:paraId="0000001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Sídlo:</w:t>
        <w:tab/>
        <w:tab/>
        <w:tab/>
        <w:t xml:space="preserve">Školní 900, 277 11, Neratovice</w:t>
      </w:r>
    </w:p>
    <w:p w:rsidR="00000000" w:rsidDel="00000000" w:rsidP="00000000" w:rsidRDefault="00000000" w:rsidRPr="00000000" w14:paraId="0000001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IČO:</w:t>
      </w:r>
      <w:r w:rsidDel="00000000" w:rsidR="00000000" w:rsidRPr="00000000">
        <w:rPr>
          <w:b w:val="1"/>
          <w:sz w:val="20"/>
          <w:szCs w:val="20"/>
          <w:rtl w:val="0"/>
        </w:rPr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49516256</w:t>
      </w:r>
    </w:p>
    <w:p w:rsidR="00000000" w:rsidDel="00000000" w:rsidP="00000000" w:rsidRDefault="00000000" w:rsidRPr="00000000" w14:paraId="0000001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36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PŘEDMĚT SMLOUVY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108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Předmětem smlouvy je závazek dodavatele zajistit následující služby v rámci školy v přírodě:</w:t>
      </w:r>
    </w:p>
    <w:p w:rsidR="00000000" w:rsidDel="00000000" w:rsidP="00000000" w:rsidRDefault="00000000" w:rsidRPr="00000000" w14:paraId="0000001A">
      <w:pPr>
        <w:numPr>
          <w:ilvl w:val="3"/>
          <w:numId w:val="4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 instruktory zážitkových aktivit.</w:t>
      </w:r>
    </w:p>
    <w:p w:rsidR="00000000" w:rsidDel="00000000" w:rsidP="00000000" w:rsidRDefault="00000000" w:rsidRPr="00000000" w14:paraId="0000001B">
      <w:pPr>
        <w:numPr>
          <w:ilvl w:val="3"/>
          <w:numId w:val="4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přítomnost zdravotníka po celou dobu pobytu</w:t>
      </w:r>
    </w:p>
    <w:p w:rsidR="00000000" w:rsidDel="00000000" w:rsidP="00000000" w:rsidRDefault="00000000" w:rsidRPr="00000000" w14:paraId="0000001C">
      <w:pPr>
        <w:numPr>
          <w:ilvl w:val="3"/>
          <w:numId w:val="4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odpolední a večerní program</w:t>
      </w:r>
    </w:p>
    <w:p w:rsidR="00000000" w:rsidDel="00000000" w:rsidP="00000000" w:rsidRDefault="00000000" w:rsidRPr="00000000" w14:paraId="0000001D">
      <w:pPr>
        <w:numPr>
          <w:ilvl w:val="3"/>
          <w:numId w:val="4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ubytování v Hotelu Jeff, pro cca 50 žáků a 2 učitele</w:t>
      </w:r>
    </w:p>
    <w:p w:rsidR="00000000" w:rsidDel="00000000" w:rsidP="00000000" w:rsidRDefault="00000000" w:rsidRPr="00000000" w14:paraId="0000001E">
      <w:pPr>
        <w:numPr>
          <w:ilvl w:val="3"/>
          <w:numId w:val="4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stravy 5x denně – snídaně, svačina, oběd, svačina, večeře a pitný režim. Škola v přírodě začíná obědem a končí snídaní</w:t>
      </w:r>
    </w:p>
    <w:p w:rsidR="00000000" w:rsidDel="00000000" w:rsidP="00000000" w:rsidRDefault="00000000" w:rsidRPr="00000000" w14:paraId="0000001F">
      <w:pPr>
        <w:numPr>
          <w:ilvl w:val="3"/>
          <w:numId w:val="4"/>
        </w:numPr>
        <w:spacing w:line="24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autobusovou dopravu pro všechny účastníky školy v přírodě od školy do ubytování a zpět</w:t>
      </w:r>
    </w:p>
    <w:p w:rsidR="00000000" w:rsidDel="00000000" w:rsidP="00000000" w:rsidRDefault="00000000" w:rsidRPr="00000000" w14:paraId="00000020">
      <w:pPr>
        <w:numPr>
          <w:ilvl w:val="3"/>
          <w:numId w:val="4"/>
        </w:numPr>
        <w:spacing w:line="24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noční pohotovost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Místo konání: Hotel Jeff, Doubice 107, 407 47, Varnsdorf</w:t>
      </w:r>
    </w:p>
    <w:p w:rsidR="00000000" w:rsidDel="00000000" w:rsidP="00000000" w:rsidRDefault="00000000" w:rsidRPr="00000000" w14:paraId="00000023">
      <w:pPr>
        <w:spacing w:line="240" w:lineRule="auto"/>
        <w:ind w:left="288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Termín konání školy v přírodě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22. – 26. 4.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40" w:lineRule="auto"/>
        <w:ind w:left="36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CENA A KALKULACE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Cena za školu v přírodě činí </w:t>
      </w:r>
      <w:r w:rsidDel="00000000" w:rsidR="00000000" w:rsidRPr="00000000">
        <w:rPr>
          <w:b w:val="1"/>
          <w:sz w:val="20"/>
          <w:szCs w:val="20"/>
          <w:rtl w:val="0"/>
        </w:rPr>
        <w:t xml:space="preserve">4.900 Kč/ dítě</w:t>
      </w:r>
      <w:r w:rsidDel="00000000" w:rsidR="00000000" w:rsidRPr="00000000">
        <w:rPr>
          <w:sz w:val="20"/>
          <w:szCs w:val="20"/>
          <w:rtl w:val="0"/>
        </w:rPr>
        <w:t xml:space="preserve"> vč. DPH, při počtu do </w:t>
      </w:r>
      <w:r w:rsidDel="00000000" w:rsidR="00000000" w:rsidRPr="00000000">
        <w:rPr>
          <w:b w:val="1"/>
          <w:sz w:val="20"/>
          <w:szCs w:val="20"/>
          <w:rtl w:val="0"/>
        </w:rPr>
        <w:t xml:space="preserve">50 platících účastníků,</w:t>
      </w:r>
      <w:r w:rsidDel="00000000" w:rsidR="00000000" w:rsidRPr="00000000">
        <w:rPr>
          <w:sz w:val="20"/>
          <w:szCs w:val="20"/>
          <w:rtl w:val="0"/>
        </w:rPr>
        <w:t xml:space="preserve"> včetně. </w:t>
      </w:r>
      <w:r w:rsidDel="00000000" w:rsidR="00000000" w:rsidRPr="00000000">
        <w:rPr>
          <w:b w:val="1"/>
          <w:sz w:val="20"/>
          <w:szCs w:val="20"/>
          <w:rtl w:val="0"/>
        </w:rPr>
        <w:t xml:space="preserve">Při počtu 45 - 49 platících účastníků</w:t>
      </w:r>
      <w:r w:rsidDel="00000000" w:rsidR="00000000" w:rsidRPr="00000000">
        <w:rPr>
          <w:sz w:val="20"/>
          <w:szCs w:val="20"/>
          <w:rtl w:val="0"/>
        </w:rPr>
        <w:t xml:space="preserve"> se cena zvedá na </w:t>
      </w:r>
      <w:r w:rsidDel="00000000" w:rsidR="00000000" w:rsidRPr="00000000">
        <w:rPr>
          <w:b w:val="1"/>
          <w:sz w:val="20"/>
          <w:szCs w:val="20"/>
          <w:rtl w:val="0"/>
        </w:rPr>
        <w:t xml:space="preserve">5.200 Kč/ dítě</w:t>
      </w:r>
      <w:r w:rsidDel="00000000" w:rsidR="00000000" w:rsidRPr="00000000">
        <w:rPr>
          <w:sz w:val="20"/>
          <w:szCs w:val="20"/>
          <w:rtl w:val="0"/>
        </w:rPr>
        <w:t xml:space="preserve">. Pro uskutečnění pobytu je nutné naplnit kapacitu alespoň 45 platících účastníků.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Cena zahrnuje: Ubytování, stravu 5x denně, zážitkový program odpoledne a večer, přítomnost zdravotníka, autobusovou dopravu od školy do ubytování a zpět, noční pohotovost, ubytování a stravu pro 2 učitele zdarma.</w:t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spacing w:line="24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Celková cena za 50 účastníků je 245.000 Kč, vč. DPH.</w:t>
      </w:r>
    </w:p>
    <w:p w:rsidR="00000000" w:rsidDel="00000000" w:rsidP="00000000" w:rsidRDefault="00000000" w:rsidRPr="00000000" w14:paraId="0000002B">
      <w:pPr>
        <w:spacing w:lin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240" w:lineRule="auto"/>
        <w:ind w:left="36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PLATEBNÍ PODMÍNKY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720" w:hanging="294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42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Smluvní strany se dohodly, že </w:t>
      </w:r>
      <w:r w:rsidDel="00000000" w:rsidR="00000000" w:rsidRPr="00000000">
        <w:rPr>
          <w:b w:val="1"/>
          <w:sz w:val="20"/>
          <w:szCs w:val="20"/>
          <w:rtl w:val="0"/>
        </w:rPr>
        <w:t xml:space="preserve">100.000 Kč</w:t>
      </w:r>
      <w:r w:rsidDel="00000000" w:rsidR="00000000" w:rsidRPr="00000000">
        <w:rPr>
          <w:sz w:val="20"/>
          <w:szCs w:val="20"/>
          <w:rtl w:val="0"/>
        </w:rPr>
        <w:t xml:space="preserve">, bude zasláno do </w:t>
      </w:r>
      <w:r w:rsidDel="00000000" w:rsidR="00000000" w:rsidRPr="00000000">
        <w:rPr>
          <w:b w:val="1"/>
          <w:sz w:val="20"/>
          <w:szCs w:val="20"/>
          <w:rtl w:val="0"/>
        </w:rPr>
        <w:t xml:space="preserve">30. 11. 2023</w:t>
      </w:r>
      <w:r w:rsidDel="00000000" w:rsidR="00000000" w:rsidRPr="00000000">
        <w:rPr>
          <w:sz w:val="20"/>
          <w:szCs w:val="20"/>
          <w:rtl w:val="0"/>
        </w:rPr>
        <w:t xml:space="preserve">, doplatek pak bude dopočten </w:t>
      </w:r>
      <w:r w:rsidDel="00000000" w:rsidR="00000000" w:rsidRPr="00000000">
        <w:rPr>
          <w:b w:val="1"/>
          <w:sz w:val="20"/>
          <w:szCs w:val="20"/>
          <w:rtl w:val="0"/>
        </w:rPr>
        <w:t xml:space="preserve">dle skutečného počtu dětí</w:t>
      </w:r>
      <w:r w:rsidDel="00000000" w:rsidR="00000000" w:rsidRPr="00000000">
        <w:rPr>
          <w:sz w:val="20"/>
          <w:szCs w:val="20"/>
          <w:rtl w:val="0"/>
        </w:rPr>
        <w:t xml:space="preserve">, ve vztahu k výše uvedeným cenovým pravidlům a </w:t>
      </w:r>
      <w:r w:rsidDel="00000000" w:rsidR="00000000" w:rsidRPr="00000000">
        <w:rPr>
          <w:b w:val="1"/>
          <w:sz w:val="20"/>
          <w:szCs w:val="20"/>
          <w:rtl w:val="0"/>
        </w:rPr>
        <w:t xml:space="preserve">uhrazen do týdne od skončení</w:t>
      </w:r>
      <w:r w:rsidDel="00000000" w:rsidR="00000000" w:rsidRPr="00000000">
        <w:rPr>
          <w:sz w:val="20"/>
          <w:szCs w:val="20"/>
          <w:rtl w:val="0"/>
        </w:rPr>
        <w:t xml:space="preserve"> školy v přírodě na účet dodavatele. Číslo účtu: </w:t>
      </w:r>
      <w:r w:rsidDel="00000000" w:rsidR="00000000" w:rsidRPr="00000000">
        <w:rPr>
          <w:b w:val="1"/>
          <w:sz w:val="20"/>
          <w:szCs w:val="20"/>
          <w:rtl w:val="0"/>
        </w:rPr>
        <w:t xml:space="preserve">5895122369/0800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4) STORNO PODMÍNKY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36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Pokud odběratel odstoupí od smlouvy </w:t>
      </w:r>
      <w:r w:rsidDel="00000000" w:rsidR="00000000" w:rsidRPr="00000000">
        <w:rPr>
          <w:b w:val="1"/>
          <w:sz w:val="20"/>
          <w:szCs w:val="20"/>
          <w:rtl w:val="0"/>
        </w:rPr>
        <w:t xml:space="preserve">jako celku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z jiných důvodů, než vyšší moci (požár, povodeň, epidemie nemoci, havárie apod.)</w:t>
      </w:r>
      <w:r w:rsidDel="00000000" w:rsidR="00000000" w:rsidRPr="00000000">
        <w:rPr>
          <w:sz w:val="20"/>
          <w:szCs w:val="20"/>
          <w:rtl w:val="0"/>
        </w:rPr>
        <w:t xml:space="preserve">, zaplatí zprostředkovateli v závislosti na době odstoupení před zahájením níže uvedené storno poplatky:</w:t>
      </w:r>
    </w:p>
    <w:p w:rsidR="00000000" w:rsidDel="00000000" w:rsidP="00000000" w:rsidRDefault="00000000" w:rsidRPr="00000000" w14:paraId="00000038">
      <w:pPr>
        <w:spacing w:line="240" w:lineRule="auto"/>
        <w:ind w:left="720" w:hanging="294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left="720" w:hanging="29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30% z ceny pobytu při zrušení účasti do 60 dnů před zahájením pobytu</w:t>
      </w:r>
    </w:p>
    <w:p w:rsidR="00000000" w:rsidDel="00000000" w:rsidP="00000000" w:rsidRDefault="00000000" w:rsidRPr="00000000" w14:paraId="0000003A">
      <w:pPr>
        <w:spacing w:line="240" w:lineRule="auto"/>
        <w:ind w:left="720" w:hanging="29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50% z ceny pobytu při zrušení účasti do 30 dnů před zahájením pobytu</w:t>
      </w:r>
    </w:p>
    <w:p w:rsidR="00000000" w:rsidDel="00000000" w:rsidP="00000000" w:rsidRDefault="00000000" w:rsidRPr="00000000" w14:paraId="0000003B">
      <w:pPr>
        <w:spacing w:line="240" w:lineRule="auto"/>
        <w:ind w:left="720" w:hanging="29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75% z ceny pobytu při zrušení účasti do 14 dnů před zahájením pobytu</w:t>
      </w:r>
    </w:p>
    <w:p w:rsidR="00000000" w:rsidDel="00000000" w:rsidP="00000000" w:rsidRDefault="00000000" w:rsidRPr="00000000" w14:paraId="0000003C">
      <w:pPr>
        <w:spacing w:line="240" w:lineRule="auto"/>
        <w:ind w:left="720" w:hanging="29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85% z ceny pobytu při zrušení účasti do 7 dnů před zahájením pobytu</w:t>
      </w:r>
    </w:p>
    <w:p w:rsidR="00000000" w:rsidDel="00000000" w:rsidP="00000000" w:rsidRDefault="00000000" w:rsidRPr="00000000" w14:paraId="0000003D">
      <w:pPr>
        <w:spacing w:line="240" w:lineRule="auto"/>
        <w:ind w:left="720" w:hanging="29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100% z ceny pobytu při zrušení účasti do 3 dnů a méně před zahájením pobytu.</w:t>
      </w:r>
    </w:p>
    <w:p w:rsidR="00000000" w:rsidDel="00000000" w:rsidP="00000000" w:rsidRDefault="00000000" w:rsidRPr="00000000" w14:paraId="0000003E">
      <w:pPr>
        <w:spacing w:line="240" w:lineRule="auto"/>
        <w:ind w:left="426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ind w:left="720" w:hanging="29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line="240" w:lineRule="auto"/>
        <w:ind w:left="36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OSTATNÍ UJEDNÁNÍ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ind w:left="720" w:hanging="294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Další práva a povinnosti touto smlouvou neupravené se řídí českým právem. Případné spory vyplývající z této smlouvy budou rozhodovány před věcně a místně příslušným soudem dle sídla odběratel.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Osoby podepisující tuto smlouvu prohlašují, že jsou oprávněny ji podepsat a že si smlouvu řádně přečetly a s jejím obsahem souhlasí.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provede uveřejnění v souladu se zákonem odběratel.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Osobní údaje obsažené v této smlouvě budou dodavatelem zpracovány pouze pro účely plnění práv a povinností vyplývajících z této smlouvy – k jiným účelům nebudou tyto údaje použity. 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Dodavatel při zpracování osobních údajů dodržuje platné právní předpisy.</w:t>
      </w:r>
    </w:p>
    <w:p w:rsidR="00000000" w:rsidDel="00000000" w:rsidP="00000000" w:rsidRDefault="00000000" w:rsidRPr="00000000" w14:paraId="0000004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4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Datum podpisu:</w:t>
      </w:r>
    </w:p>
    <w:p w:rsidR="00000000" w:rsidDel="00000000" w:rsidP="00000000" w:rsidRDefault="00000000" w:rsidRPr="00000000" w14:paraId="0000004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05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</w:t>
        <w:tab/>
        <w:t xml:space="preserve">___________________________________</w:t>
      </w:r>
    </w:p>
    <w:p w:rsidR="00000000" w:rsidDel="00000000" w:rsidP="00000000" w:rsidRDefault="00000000" w:rsidRPr="00000000" w14:paraId="0000005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</w:t>
        <w:tab/>
        <w:t xml:space="preserve">  Podpis a razítko odběratele</w:t>
      </w:r>
    </w:p>
    <w:p w:rsidR="00000000" w:rsidDel="00000000" w:rsidP="00000000" w:rsidRDefault="00000000" w:rsidRPr="00000000" w14:paraId="0000005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Datum podpisu:</w:t>
      </w:r>
    </w:p>
    <w:p w:rsidR="00000000" w:rsidDel="00000000" w:rsidP="00000000" w:rsidRDefault="00000000" w:rsidRPr="00000000" w14:paraId="0000005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</w:t>
        <w:tab/>
        <w:t xml:space="preserve">______________________________________</w:t>
      </w:r>
    </w:p>
    <w:p w:rsidR="00000000" w:rsidDel="00000000" w:rsidP="00000000" w:rsidRDefault="00000000" w:rsidRPr="00000000" w14:paraId="0000005B">
      <w:pPr>
        <w:spacing w:line="24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</w:t>
        <w:tab/>
        <w:t xml:space="preserve"> Podpis a razítko dodavatele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731200" cy="381000"/>
          <wp:effectExtent b="0" l="0" r="0" t="0"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381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/2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rPr/>
    </w:pPr>
    <w:r w:rsidDel="00000000" w:rsidR="00000000" w:rsidRPr="00000000">
      <w:rPr/>
      <w:drawing>
        <wp:inline distB="114300" distT="114300" distL="114300" distR="114300">
          <wp:extent cx="5731200" cy="381000"/>
          <wp:effectExtent b="0" l="0" r="0" t="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381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4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5fCdVx/A39AJXYS9H68xezeOjQ==">CgMxLjAyCGguZ2pkZ3hzOAByITFlbGpjVFh1Vmw2TlBmVkEydmExMnlhZUhjRjgzNnNFUQ==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