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5E" w:rsidRDefault="0046505E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46505E" w:rsidRDefault="00D10112">
      <w:pPr>
        <w:tabs>
          <w:tab w:val="left" w:pos="2628"/>
        </w:tabs>
        <w:spacing w:line="712" w:lineRule="exact"/>
        <w:ind w:left="6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5"/>
          <w:sz w:val="20"/>
          <w:lang w:val="cs-CZ" w:eastAsia="cs-CZ"/>
        </w:rPr>
        <w:drawing>
          <wp:inline distT="0" distB="0" distL="0" distR="0">
            <wp:extent cx="868679" cy="4023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5"/>
          <w:sz w:val="20"/>
        </w:rPr>
        <w:tab/>
      </w:r>
      <w:r>
        <w:rPr>
          <w:rFonts w:ascii="Times New Roman"/>
          <w:noProof/>
          <w:position w:val="-13"/>
          <w:sz w:val="20"/>
          <w:lang w:val="cs-CZ" w:eastAsia="cs-CZ"/>
        </w:rPr>
        <w:drawing>
          <wp:inline distT="0" distB="0" distL="0" distR="0">
            <wp:extent cx="3099815" cy="1920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9815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05E" w:rsidRDefault="004650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505E" w:rsidRDefault="004650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505E" w:rsidRDefault="004650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505E" w:rsidRDefault="004650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505E" w:rsidRDefault="00D10112">
      <w:pPr>
        <w:pStyle w:val="Zkladntext"/>
        <w:tabs>
          <w:tab w:val="left" w:pos="2988"/>
          <w:tab w:val="left" w:pos="4803"/>
          <w:tab w:val="left" w:pos="6027"/>
        </w:tabs>
      </w:pPr>
      <w:r>
        <w:rPr>
          <w:color w:val="42423F"/>
          <w:w w:val="115"/>
        </w:rPr>
        <w:t>0</w:t>
      </w:r>
      <w:r>
        <w:rPr>
          <w:color w:val="42423F"/>
          <w:w w:val="115"/>
        </w:rPr>
        <w:t xml:space="preserve"> </w:t>
      </w:r>
      <w:r>
        <w:t xml:space="preserve">B J E </w:t>
      </w:r>
      <w:r>
        <w:rPr>
          <w:color w:val="130F0F"/>
        </w:rPr>
        <w:t xml:space="preserve">D </w:t>
      </w:r>
      <w:r>
        <w:rPr>
          <w:color w:val="706E74"/>
          <w:w w:val="115"/>
        </w:rPr>
        <w:t xml:space="preserve">N </w:t>
      </w:r>
      <w:r>
        <w:t xml:space="preserve">Á </w:t>
      </w:r>
      <w:r>
        <w:rPr>
          <w:color w:val="080A0F"/>
        </w:rPr>
        <w:t xml:space="preserve">V </w:t>
      </w:r>
      <w:r>
        <w:t>K</w:t>
      </w:r>
      <w:r>
        <w:rPr>
          <w:spacing w:val="-14"/>
        </w:rPr>
        <w:t xml:space="preserve"> A</w:t>
      </w:r>
      <w:bookmarkStart w:id="0" w:name="_GoBack"/>
      <w:bookmarkEnd w:id="0"/>
      <w:r>
        <w:tab/>
      </w:r>
      <w:r>
        <w:rPr>
          <w:w w:val="95"/>
        </w:rPr>
        <w:t>ć.1790/</w:t>
      </w:r>
      <w:r>
        <w:rPr>
          <w:spacing w:val="27"/>
          <w:w w:val="95"/>
        </w:rPr>
        <w:t xml:space="preserve"> </w:t>
      </w:r>
      <w:r>
        <w:rPr>
          <w:w w:val="95"/>
        </w:rPr>
        <w:t>033</w:t>
      </w:r>
      <w:r>
        <w:rPr>
          <w:w w:val="95"/>
        </w:rPr>
        <w:tab/>
      </w:r>
      <w:proofErr w:type="spellStart"/>
      <w:r>
        <w:rPr>
          <w:w w:val="90"/>
        </w:rPr>
        <w:t>ze</w:t>
      </w:r>
      <w:proofErr w:type="spellEnd"/>
      <w:r>
        <w:rPr>
          <w:spacing w:val="-37"/>
          <w:w w:val="90"/>
        </w:rPr>
        <w:t xml:space="preserve"> </w:t>
      </w:r>
      <w:proofErr w:type="spellStart"/>
      <w:r>
        <w:rPr>
          <w:i/>
          <w:w w:val="90"/>
        </w:rPr>
        <w:t>dne</w:t>
      </w:r>
      <w:proofErr w:type="spellEnd"/>
      <w:r>
        <w:rPr>
          <w:i/>
          <w:w w:val="90"/>
        </w:rPr>
        <w:tab/>
      </w:r>
      <w:r>
        <w:t>5.6.2017</w:t>
      </w:r>
    </w:p>
    <w:p w:rsidR="0046505E" w:rsidRDefault="0046505E">
      <w:pPr>
        <w:spacing w:before="1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1013"/>
        <w:gridCol w:w="1258"/>
        <w:gridCol w:w="1262"/>
        <w:gridCol w:w="1272"/>
      </w:tblGrid>
      <w:tr w:rsidR="0046505E">
        <w:trPr>
          <w:trHeight w:hRule="exact" w:val="2410"/>
        </w:trPr>
        <w:tc>
          <w:tcPr>
            <w:tcW w:w="460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46505E" w:rsidRDefault="00D10112">
            <w:pPr>
              <w:pStyle w:val="TableParagraph"/>
              <w:spacing w:line="236" w:lineRule="exact"/>
              <w:ind w:left="6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i/>
                <w:color w:val="3F3A36"/>
                <w:w w:val="95"/>
              </w:rPr>
              <w:t>odbëratel</w:t>
            </w:r>
            <w:proofErr w:type="spellEnd"/>
          </w:p>
          <w:p w:rsidR="0046505E" w:rsidRDefault="00D10112">
            <w:pPr>
              <w:pStyle w:val="TableParagraph"/>
              <w:spacing w:before="55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4B4B4F"/>
                <w:w w:val="95"/>
                <w:sz w:val="23"/>
              </w:rPr>
              <w:t xml:space="preserve">Centrum </w:t>
            </w:r>
            <w:proofErr w:type="spellStart"/>
            <w:r>
              <w:rPr>
                <w:rFonts w:ascii="Times New Roman" w:hAnsi="Times New Roman"/>
                <w:w w:val="95"/>
                <w:sz w:val="23"/>
              </w:rPr>
              <w:t>psychologické</w:t>
            </w:r>
            <w:proofErr w:type="spellEnd"/>
            <w:r>
              <w:rPr>
                <w:rFonts w:ascii="Times New Roman" w:hAnsi="Times New Roman"/>
                <w:spacing w:val="-13"/>
                <w:w w:val="9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3"/>
              </w:rPr>
              <w:t>pomoci</w:t>
            </w:r>
            <w:proofErr w:type="spellEnd"/>
          </w:p>
          <w:p w:rsidR="0046505E" w:rsidRDefault="00D10112">
            <w:pPr>
              <w:pStyle w:val="TableParagraph"/>
              <w:spacing w:before="11"/>
              <w:ind w:left="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w w:val="90"/>
              </w:rPr>
              <w:t>pftspèvková</w:t>
            </w:r>
            <w:proofErr w:type="spellEnd"/>
            <w:r>
              <w:rPr>
                <w:rFonts w:ascii="Times New Roman" w:hAnsi="Times New Roman"/>
                <w:spacing w:val="-16"/>
                <w:w w:val="9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</w:rPr>
              <w:t>organizace</w:t>
            </w:r>
            <w:proofErr w:type="spellEnd"/>
          </w:p>
          <w:p w:rsidR="0046505E" w:rsidRDefault="00D10112">
            <w:pPr>
              <w:pStyle w:val="TableParagraph"/>
              <w:spacing w:before="20"/>
              <w:ind w:lef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Na </w:t>
            </w:r>
            <w:proofErr w:type="spellStart"/>
            <w:r>
              <w:rPr>
                <w:rFonts w:ascii="Times New Roman" w:hAnsi="Times New Roman"/>
              </w:rPr>
              <w:t>Bëlidle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1D1C1A"/>
              </w:rPr>
              <w:t xml:space="preserve">815, </w:t>
            </w:r>
            <w:r>
              <w:rPr>
                <w:rFonts w:ascii="Times New Roman" w:hAnsi="Times New Roman"/>
              </w:rPr>
              <w:t xml:space="preserve">733 01  </w:t>
            </w:r>
            <w:proofErr w:type="spellStart"/>
            <w:r>
              <w:rPr>
                <w:rFonts w:ascii="Times New Roman" w:hAnsi="Times New Roman"/>
              </w:rPr>
              <w:t>Karviná</w:t>
            </w:r>
            <w:proofErr w:type="spellEnd"/>
            <w:r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Fryśtát</w:t>
            </w:r>
            <w:proofErr w:type="spellEnd"/>
          </w:p>
          <w:p w:rsidR="0046505E" w:rsidRDefault="00D10112">
            <w:pPr>
              <w:pStyle w:val="TableParagraph"/>
              <w:spacing w:before="51" w:line="238" w:lineRule="exact"/>
              <w:ind w:left="6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/>
                <w:w w:val="95"/>
                <w:sz w:val="21"/>
              </w:rPr>
              <w:t>TeJ</w:t>
            </w:r>
            <w:proofErr w:type="spellEnd"/>
            <w:r>
              <w:rPr>
                <w:rFonts w:ascii="Times New Roman"/>
                <w:spacing w:val="-27"/>
                <w:w w:val="95"/>
                <w:sz w:val="21"/>
              </w:rPr>
              <w:t xml:space="preserve"> </w:t>
            </w:r>
            <w:r>
              <w:rPr>
                <w:rFonts w:ascii="Times New Roman"/>
                <w:w w:val="95"/>
                <w:sz w:val="21"/>
              </w:rPr>
              <w:t>.:</w:t>
            </w:r>
            <w:r>
              <w:rPr>
                <w:rFonts w:ascii="Times New Roman"/>
                <w:spacing w:val="-16"/>
                <w:w w:val="95"/>
                <w:sz w:val="21"/>
              </w:rPr>
              <w:t xml:space="preserve"> </w:t>
            </w:r>
            <w:r>
              <w:rPr>
                <w:rFonts w:ascii="Times New Roman"/>
                <w:w w:val="95"/>
                <w:sz w:val="21"/>
              </w:rPr>
              <w:t>+</w:t>
            </w:r>
            <w:r>
              <w:rPr>
                <w:rFonts w:ascii="Times New Roman"/>
                <w:spacing w:val="-12"/>
                <w:w w:val="95"/>
                <w:sz w:val="21"/>
              </w:rPr>
              <w:t xml:space="preserve"> </w:t>
            </w:r>
            <w:r>
              <w:rPr>
                <w:rFonts w:ascii="Times New Roman"/>
                <w:color w:val="26242A"/>
                <w:w w:val="95"/>
                <w:sz w:val="21"/>
              </w:rPr>
              <w:t>420</w:t>
            </w:r>
            <w:r>
              <w:rPr>
                <w:rFonts w:ascii="Times New Roman"/>
                <w:color w:val="26242A"/>
                <w:spacing w:val="-8"/>
                <w:w w:val="95"/>
                <w:sz w:val="21"/>
              </w:rPr>
              <w:t xml:space="preserve"> </w:t>
            </w:r>
            <w:r>
              <w:rPr>
                <w:rFonts w:ascii="Times New Roman"/>
                <w:b/>
                <w:w w:val="95"/>
                <w:sz w:val="21"/>
              </w:rPr>
              <w:t>596</w:t>
            </w:r>
            <w:r>
              <w:rPr>
                <w:rFonts w:ascii="Times New Roman"/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rFonts w:ascii="Times New Roman"/>
                <w:w w:val="95"/>
                <w:sz w:val="21"/>
              </w:rPr>
              <w:t>317</w:t>
            </w:r>
            <w:r>
              <w:rPr>
                <w:rFonts w:ascii="Times New Roman"/>
                <w:spacing w:val="-6"/>
                <w:w w:val="95"/>
                <w:sz w:val="21"/>
              </w:rPr>
              <w:t xml:space="preserve"> </w:t>
            </w:r>
            <w:r>
              <w:rPr>
                <w:rFonts w:ascii="Times New Roman"/>
                <w:w w:val="95"/>
                <w:sz w:val="21"/>
              </w:rPr>
              <w:t>575</w:t>
            </w:r>
          </w:p>
          <w:p w:rsidR="0046505E" w:rsidRDefault="00D10112">
            <w:pPr>
              <w:pStyle w:val="TableParagraph"/>
              <w:spacing w:line="242" w:lineRule="auto"/>
              <w:ind w:left="47" w:right="1299" w:firstLin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90"/>
              </w:rPr>
              <w:t xml:space="preserve">Email: </w:t>
            </w:r>
            <w:hyperlink r:id="rId6">
              <w:r>
                <w:rPr>
                  <w:rFonts w:ascii="Times New Roman" w:hAnsi="Times New Roman"/>
                  <w:w w:val="90"/>
                </w:rPr>
                <w:t>cepp@cepp.cz,</w:t>
              </w:r>
            </w:hyperlink>
            <w:r>
              <w:rPr>
                <w:rFonts w:ascii="Times New Roman" w:hAnsi="Times New Roman"/>
                <w:spacing w:val="-7"/>
                <w:w w:val="90"/>
              </w:rPr>
              <w:t xml:space="preserve"> </w:t>
            </w:r>
            <w:hyperlink r:id="rId7">
              <w:r>
                <w:rPr>
                  <w:rFonts w:ascii="Times New Roman" w:hAnsi="Times New Roman"/>
                  <w:w w:val="90"/>
                </w:rPr>
                <w:t>ekonom@cepp.cz</w:t>
              </w:r>
            </w:hyperlink>
            <w:r>
              <w:rPr>
                <w:rFonts w:ascii="Times New Roman" w:hAnsi="Times New Roman"/>
                <w:w w:val="87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</w:rPr>
              <w:t>IĆO:</w:t>
            </w:r>
            <w:r>
              <w:rPr>
                <w:rFonts w:ascii="Times New Roman" w:hAnsi="Times New Roman"/>
                <w:b/>
                <w:spacing w:val="-13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</w:rPr>
              <w:t>00847267</w:t>
            </w:r>
            <w:r>
              <w:rPr>
                <w:rFonts w:ascii="Times New Roman" w:hAns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525648"/>
                <w:sz w:val="21"/>
              </w:rPr>
              <w:t>-</w:t>
            </w:r>
            <w:r>
              <w:rPr>
                <w:rFonts w:ascii="Times New Roman" w:hAnsi="Times New Roman"/>
                <w:color w:val="525648"/>
                <w:spacing w:val="-2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A0C11"/>
                <w:sz w:val="21"/>
              </w:rPr>
              <w:t>nejsme</w:t>
            </w:r>
            <w:proofErr w:type="spellEnd"/>
            <w:r>
              <w:rPr>
                <w:rFonts w:ascii="Times New Roman" w:hAnsi="Times New Roman"/>
                <w:color w:val="0A0C11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C0C11"/>
                <w:sz w:val="21"/>
              </w:rPr>
              <w:t>plãtci</w:t>
            </w:r>
            <w:proofErr w:type="spellEnd"/>
            <w:r>
              <w:rPr>
                <w:rFonts w:ascii="Times New Roman" w:hAnsi="Times New Roman"/>
                <w:color w:val="0C0C11"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DPH</w:t>
            </w:r>
            <w:r>
              <w:rPr>
                <w:rFonts w:ascii="Times New Roman" w:hAnsi="Times New Roman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43331"/>
                <w:w w:val="95"/>
                <w:sz w:val="21"/>
              </w:rPr>
              <w:t>Bankovní</w:t>
            </w:r>
            <w:proofErr w:type="spellEnd"/>
            <w:r>
              <w:rPr>
                <w:rFonts w:ascii="Times New Roman" w:hAnsi="Times New Roman"/>
                <w:color w:val="343331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spojenł</w:t>
            </w:r>
            <w:proofErr w:type="spellEnd"/>
            <w:r>
              <w:rPr>
                <w:rFonts w:ascii="Times New Roman" w:hAnsi="Times New Roman"/>
                <w:w w:val="95"/>
                <w:sz w:val="21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Komerćní</w:t>
            </w:r>
            <w:proofErr w:type="spellEnd"/>
            <w:r>
              <w:rPr>
                <w:rFonts w:ascii="Times New Roman" w:hAnsi="Times New Roman"/>
                <w:spacing w:val="-30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banka</w:t>
            </w:r>
            <w:proofErr w:type="spellEnd"/>
          </w:p>
          <w:p w:rsidR="0046505E" w:rsidRDefault="00D10112">
            <w:pPr>
              <w:pStyle w:val="TableParagraph"/>
              <w:spacing w:before="8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Ćíslo</w:t>
            </w:r>
            <w:proofErr w:type="spellEnd"/>
            <w:r>
              <w:rPr>
                <w:rFonts w:ascii="Times New Roman" w:hAnsi="Times New Roman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úëtu</w:t>
            </w:r>
            <w:proofErr w:type="spellEnd"/>
            <w:r>
              <w:rPr>
                <w:rFonts w:ascii="Times New Roman" w:hAnsi="Times New Roman"/>
                <w:w w:val="95"/>
                <w:sz w:val="21"/>
              </w:rPr>
              <w:t>:</w:t>
            </w:r>
            <w:r>
              <w:rPr>
                <w:rFonts w:ascii="Times New Roman" w:hAnsi="Times New Roman"/>
                <w:spacing w:val="-3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63635791/0100</w:t>
            </w:r>
          </w:p>
        </w:tc>
        <w:tc>
          <w:tcPr>
            <w:tcW w:w="4805" w:type="dxa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46505E" w:rsidRDefault="00D10112">
            <w:pPr>
              <w:pStyle w:val="TableParagraph"/>
              <w:spacing w:line="234" w:lineRule="exact"/>
              <w:ind w:left="62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i/>
                <w:sz w:val="21"/>
              </w:rPr>
              <w:t>dodavatel</w:t>
            </w:r>
            <w:proofErr w:type="spellEnd"/>
          </w:p>
          <w:p w:rsidR="0046505E" w:rsidRDefault="00D10112">
            <w:pPr>
              <w:pStyle w:val="TableParagraph"/>
              <w:spacing w:before="75" w:line="264" w:lineRule="auto"/>
              <w:ind w:left="1077" w:right="24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w w:val="95"/>
                <w:sz w:val="21"/>
              </w:rPr>
              <w:t>PELA CZ,</w:t>
            </w:r>
            <w:r>
              <w:rPr>
                <w:rFonts w:ascii="Arial" w:hAnsi="Arial"/>
                <w:spacing w:val="-25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w w:val="95"/>
                <w:sz w:val="21"/>
              </w:rPr>
              <w:t>a.s.</w:t>
            </w:r>
            <w:r>
              <w:rPr>
                <w:rFonts w:ascii="Arial" w:hAnsi="Arial"/>
                <w:w w:val="89"/>
                <w:sz w:val="21"/>
              </w:rPr>
              <w:t xml:space="preserve"> </w:t>
            </w:r>
            <w:r>
              <w:rPr>
                <w:rFonts w:ascii="Arial" w:hAnsi="Arial"/>
                <w:w w:val="90"/>
                <w:sz w:val="21"/>
              </w:rPr>
              <w:t>IĆ:</w:t>
            </w:r>
            <w:r>
              <w:rPr>
                <w:rFonts w:ascii="Arial" w:hAnsi="Arial"/>
                <w:spacing w:val="16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w w:val="90"/>
                <w:sz w:val="21"/>
              </w:rPr>
              <w:t>25822454</w:t>
            </w:r>
          </w:p>
          <w:p w:rsidR="0046505E" w:rsidRDefault="00D10112">
            <w:pPr>
              <w:pStyle w:val="TableParagraph"/>
              <w:spacing w:before="8" w:line="285" w:lineRule="auto"/>
              <w:ind w:left="1070" w:right="1737" w:firstLine="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3363A"/>
                <w:w w:val="95"/>
                <w:sz w:val="21"/>
              </w:rPr>
              <w:t xml:space="preserve">K </w:t>
            </w:r>
            <w:proofErr w:type="spellStart"/>
            <w:r>
              <w:rPr>
                <w:rFonts w:ascii="Arial" w:hAnsi="Arial"/>
                <w:w w:val="95"/>
                <w:sz w:val="21"/>
              </w:rPr>
              <w:t>Nemocnici</w:t>
            </w:r>
            <w:proofErr w:type="spellEnd"/>
            <w:r>
              <w:rPr>
                <w:rFonts w:ascii="Arial" w:hAnsi="Arial"/>
                <w:spacing w:val="-29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w w:val="95"/>
                <w:sz w:val="21"/>
              </w:rPr>
              <w:t>2133/104</w:t>
            </w:r>
            <w:r>
              <w:rPr>
                <w:rFonts w:ascii="Arial" w:hAnsi="Arial"/>
                <w:w w:val="92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742</w:t>
            </w:r>
            <w:r>
              <w:rPr>
                <w:rFonts w:ascii="Arial" w:hAnsi="Arial"/>
                <w:spacing w:val="-3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01</w:t>
            </w:r>
            <w:r>
              <w:rPr>
                <w:rFonts w:ascii="Arial" w:hAnsi="Arial"/>
                <w:spacing w:val="-3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Novÿ</w:t>
            </w:r>
            <w:proofErr w:type="spellEnd"/>
            <w:r>
              <w:rPr>
                <w:rFonts w:ascii="Arial" w:hAnsi="Arial"/>
                <w:spacing w:val="-37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Jlćfn</w:t>
            </w:r>
            <w:proofErr w:type="spellEnd"/>
          </w:p>
        </w:tc>
      </w:tr>
      <w:tr w:rsidR="0046505E">
        <w:trPr>
          <w:trHeight w:hRule="exact" w:val="356"/>
        </w:trPr>
        <w:tc>
          <w:tcPr>
            <w:tcW w:w="4608" w:type="dxa"/>
            <w:tcBorders>
              <w:top w:val="single" w:sz="6" w:space="0" w:color="0C0C0C"/>
              <w:left w:val="single" w:sz="6" w:space="0" w:color="0C0C0C"/>
              <w:bottom w:val="nil"/>
              <w:right w:val="single" w:sz="6" w:space="0" w:color="0C0C0C"/>
            </w:tcBorders>
          </w:tcPr>
          <w:p w:rsidR="0046505E" w:rsidRDefault="00D10112">
            <w:pPr>
              <w:pStyle w:val="TableParagraph"/>
              <w:spacing w:line="210" w:lineRule="exact"/>
              <w:ind w:left="4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i/>
                <w:w w:val="95"/>
                <w:sz w:val="25"/>
              </w:rPr>
              <w:t>píljemce</w:t>
            </w:r>
            <w:proofErr w:type="spellEnd"/>
          </w:p>
        </w:tc>
        <w:tc>
          <w:tcPr>
            <w:tcW w:w="4805" w:type="dxa"/>
            <w:gridSpan w:val="4"/>
            <w:tcBorders>
              <w:top w:val="single" w:sz="6" w:space="0" w:color="0C0C0C"/>
              <w:left w:val="single" w:sz="6" w:space="0" w:color="0C0C0C"/>
              <w:bottom w:val="nil"/>
              <w:right w:val="single" w:sz="6" w:space="0" w:color="0C0C0C"/>
            </w:tcBorders>
          </w:tcPr>
          <w:p w:rsidR="0046505E" w:rsidRDefault="00D10112">
            <w:pPr>
              <w:pStyle w:val="TableParagraph"/>
              <w:tabs>
                <w:tab w:val="left" w:pos="2323"/>
              </w:tabs>
              <w:spacing w:line="213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w w:val="95"/>
                <w:sz w:val="20"/>
              </w:rPr>
              <w:t>termín</w:t>
            </w:r>
            <w:proofErr w:type="spellEnd"/>
            <w:r>
              <w:rPr>
                <w:rFonts w:ascii="Arial" w:hAnsi="Arial"/>
                <w:i/>
                <w:spacing w:val="26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95"/>
                <w:sz w:val="20"/>
              </w:rPr>
              <w:t>dodání</w:t>
            </w:r>
            <w:proofErr w:type="spellEnd"/>
            <w:r>
              <w:rPr>
                <w:rFonts w:ascii="Arial" w:hAnsi="Arial"/>
                <w:i/>
                <w:w w:val="95"/>
                <w:sz w:val="20"/>
              </w:rPr>
              <w:tab/>
            </w:r>
            <w:r>
              <w:rPr>
                <w:rFonts w:ascii="Arial" w:hAnsi="Arial"/>
                <w:w w:val="95"/>
                <w:position w:val="1"/>
                <w:sz w:val="20"/>
              </w:rPr>
              <w:t>do</w:t>
            </w:r>
            <w:r>
              <w:rPr>
                <w:rFonts w:ascii="Arial" w:hAnsi="Arial"/>
                <w:spacing w:val="24"/>
                <w:w w:val="95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position w:val="1"/>
                <w:sz w:val="20"/>
              </w:rPr>
              <w:t>31.7.2017</w:t>
            </w:r>
          </w:p>
        </w:tc>
      </w:tr>
      <w:tr w:rsidR="0046505E">
        <w:trPr>
          <w:trHeight w:hRule="exact" w:val="368"/>
        </w:trPr>
        <w:tc>
          <w:tcPr>
            <w:tcW w:w="4608" w:type="dxa"/>
            <w:tcBorders>
              <w:top w:val="nil"/>
              <w:left w:val="single" w:sz="6" w:space="0" w:color="0C0C0C"/>
              <w:bottom w:val="nil"/>
              <w:right w:val="single" w:sz="6" w:space="0" w:color="0C0C0C"/>
            </w:tcBorders>
          </w:tcPr>
          <w:p w:rsidR="0046505E" w:rsidRDefault="0046505E"/>
        </w:tc>
        <w:tc>
          <w:tcPr>
            <w:tcW w:w="4805" w:type="dxa"/>
            <w:gridSpan w:val="4"/>
            <w:tcBorders>
              <w:top w:val="nil"/>
              <w:left w:val="single" w:sz="6" w:space="0" w:color="0C0C0C"/>
              <w:bottom w:val="nil"/>
              <w:right w:val="single" w:sz="6" w:space="0" w:color="0C0C0C"/>
            </w:tcBorders>
          </w:tcPr>
          <w:p w:rsidR="0046505E" w:rsidRDefault="00D10112">
            <w:pPr>
              <w:pStyle w:val="TableParagraph"/>
              <w:tabs>
                <w:tab w:val="left" w:pos="1077"/>
              </w:tabs>
              <w:spacing w:before="114"/>
              <w:ind w:left="6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i/>
                <w:color w:val="0A0E16"/>
                <w:w w:val="90"/>
                <w:sz w:val="21"/>
              </w:rPr>
              <w:t>vystavil</w:t>
            </w:r>
            <w:proofErr w:type="spellEnd"/>
            <w:r>
              <w:rPr>
                <w:rFonts w:ascii="Arial" w:hAnsi="Arial"/>
                <w:i/>
                <w:color w:val="0A0E16"/>
                <w:w w:val="90"/>
                <w:sz w:val="21"/>
              </w:rPr>
              <w:tab/>
            </w:r>
            <w:r>
              <w:rPr>
                <w:rFonts w:ascii="Arial" w:hAnsi="Arial"/>
                <w:w w:val="95"/>
                <w:sz w:val="21"/>
              </w:rPr>
              <w:t>Ing.</w:t>
            </w:r>
            <w:r>
              <w:rPr>
                <w:rFonts w:ascii="Arial" w:hAnsi="Arial"/>
                <w:spacing w:val="-45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  <w:sz w:val="21"/>
              </w:rPr>
              <w:t>Pátlk</w:t>
            </w:r>
            <w:proofErr w:type="spellEnd"/>
            <w:r>
              <w:rPr>
                <w:rFonts w:ascii="Arial" w:hAnsi="Arial"/>
                <w:spacing w:val="-15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w w:val="95"/>
                <w:sz w:val="21"/>
              </w:rPr>
              <w:t>-</w:t>
            </w:r>
            <w:r>
              <w:rPr>
                <w:rFonts w:ascii="Arial" w:hAnsi="Arial"/>
                <w:spacing w:val="-15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w w:val="95"/>
                <w:sz w:val="21"/>
              </w:rPr>
              <w:t>CPP</w:t>
            </w:r>
          </w:p>
        </w:tc>
      </w:tr>
      <w:tr w:rsidR="0046505E">
        <w:trPr>
          <w:trHeight w:hRule="exact" w:val="248"/>
        </w:trPr>
        <w:tc>
          <w:tcPr>
            <w:tcW w:w="4608" w:type="dxa"/>
            <w:tcBorders>
              <w:top w:val="nil"/>
              <w:left w:val="single" w:sz="6" w:space="0" w:color="0C0C0C"/>
              <w:bottom w:val="nil"/>
              <w:right w:val="single" w:sz="6" w:space="0" w:color="0C0C0C"/>
            </w:tcBorders>
          </w:tcPr>
          <w:p w:rsidR="0046505E" w:rsidRDefault="00D10112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RMP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Novÿ</w:t>
            </w:r>
            <w:proofErr w:type="spellEnd"/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Jíćín</w:t>
            </w:r>
            <w:proofErr w:type="spellEnd"/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Śtefánikova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4805" w:type="dxa"/>
            <w:gridSpan w:val="4"/>
            <w:tcBorders>
              <w:top w:val="nil"/>
              <w:left w:val="single" w:sz="6" w:space="0" w:color="0C0C0C"/>
              <w:bottom w:val="nil"/>
              <w:right w:val="single" w:sz="6" w:space="0" w:color="0C0C0C"/>
            </w:tcBorders>
          </w:tcPr>
          <w:p w:rsidR="0046505E" w:rsidRDefault="00D10112">
            <w:pPr>
              <w:pStyle w:val="TableParagraph"/>
              <w:tabs>
                <w:tab w:val="left" w:pos="1149"/>
              </w:tabs>
              <w:spacing w:line="232" w:lineRule="exact"/>
              <w:ind w:left="6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i/>
                <w:w w:val="90"/>
                <w:sz w:val="21"/>
              </w:rPr>
              <w:t>telefon</w:t>
            </w:r>
            <w:proofErr w:type="spellEnd"/>
            <w:r>
              <w:rPr>
                <w:rFonts w:ascii="Arial"/>
                <w:i/>
                <w:w w:val="90"/>
                <w:sz w:val="21"/>
              </w:rPr>
              <w:tab/>
            </w:r>
            <w:r>
              <w:rPr>
                <w:rFonts w:ascii="Arial"/>
                <w:w w:val="95"/>
                <w:sz w:val="21"/>
              </w:rPr>
              <w:t>777 704</w:t>
            </w:r>
            <w:r>
              <w:rPr>
                <w:rFonts w:ascii="Arial"/>
                <w:spacing w:val="-21"/>
                <w:w w:val="95"/>
                <w:sz w:val="21"/>
              </w:rPr>
              <w:t xml:space="preserve"> </w:t>
            </w:r>
            <w:r>
              <w:rPr>
                <w:rFonts w:ascii="Arial"/>
                <w:color w:val="11080A"/>
                <w:w w:val="95"/>
                <w:sz w:val="21"/>
              </w:rPr>
              <w:t>038</w:t>
            </w:r>
          </w:p>
        </w:tc>
      </w:tr>
      <w:tr w:rsidR="0046505E">
        <w:trPr>
          <w:trHeight w:hRule="exact" w:val="515"/>
        </w:trPr>
        <w:tc>
          <w:tcPr>
            <w:tcW w:w="4608" w:type="dxa"/>
            <w:tcBorders>
              <w:top w:val="nil"/>
              <w:left w:val="single" w:sz="6" w:space="0" w:color="0C0C0C"/>
              <w:bottom w:val="nil"/>
              <w:right w:val="single" w:sz="6" w:space="0" w:color="0C0C0C"/>
            </w:tcBorders>
          </w:tcPr>
          <w:p w:rsidR="0046505E" w:rsidRDefault="0046505E"/>
        </w:tc>
        <w:tc>
          <w:tcPr>
            <w:tcW w:w="4805" w:type="dxa"/>
            <w:gridSpan w:val="4"/>
            <w:tcBorders>
              <w:top w:val="nil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46505E" w:rsidRDefault="00D10112">
            <w:pPr>
              <w:pStyle w:val="TableParagraph"/>
              <w:tabs>
                <w:tab w:val="left" w:pos="1077"/>
              </w:tabs>
              <w:spacing w:line="236" w:lineRule="exact"/>
              <w:ind w:left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i/>
                <w:w w:val="90"/>
                <w:sz w:val="21"/>
              </w:rPr>
              <w:t>e-mail</w:t>
            </w:r>
            <w:r>
              <w:rPr>
                <w:rFonts w:ascii="Arial"/>
                <w:i/>
                <w:w w:val="90"/>
                <w:sz w:val="21"/>
              </w:rPr>
              <w:tab/>
            </w:r>
            <w:hyperlink r:id="rId8">
              <w:r>
                <w:rPr>
                  <w:rFonts w:ascii="Arial"/>
                  <w:sz w:val="21"/>
                  <w:u w:val="single" w:color="0C0C0F"/>
                </w:rPr>
                <w:t>patik@cepp.cz</w:t>
              </w:r>
            </w:hyperlink>
          </w:p>
        </w:tc>
      </w:tr>
      <w:tr w:rsidR="0046505E">
        <w:trPr>
          <w:trHeight w:hRule="exact" w:val="245"/>
        </w:trPr>
        <w:tc>
          <w:tcPr>
            <w:tcW w:w="4608" w:type="dxa"/>
            <w:tcBorders>
              <w:top w:val="nil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46505E" w:rsidRDefault="0046505E"/>
        </w:tc>
        <w:tc>
          <w:tcPr>
            <w:tcW w:w="4805" w:type="dxa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nil"/>
            </w:tcBorders>
          </w:tcPr>
          <w:p w:rsidR="0046505E" w:rsidRDefault="0046505E"/>
        </w:tc>
      </w:tr>
      <w:tr w:rsidR="0046505E">
        <w:trPr>
          <w:trHeight w:hRule="exact" w:val="250"/>
        </w:trPr>
        <w:tc>
          <w:tcPr>
            <w:tcW w:w="460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46505E" w:rsidRDefault="00D10112">
            <w:pPr>
              <w:pStyle w:val="TableParagraph"/>
              <w:spacing w:line="203" w:lineRule="exact"/>
              <w:ind w:left="62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i/>
                <w:w w:val="95"/>
                <w:sz w:val="21"/>
              </w:rPr>
              <w:t>dmh</w:t>
            </w:r>
            <w:proofErr w:type="spellEnd"/>
            <w:r>
              <w:rPr>
                <w:rFonts w:ascii="Arial" w:hAnsi="Arial"/>
                <w:i/>
                <w:spacing w:val="-28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95"/>
                <w:sz w:val="21"/>
              </w:rPr>
              <w:t>zbożí</w:t>
            </w:r>
            <w:proofErr w:type="spellEnd"/>
          </w:p>
        </w:tc>
        <w:tc>
          <w:tcPr>
            <w:tcW w:w="1013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46505E" w:rsidRDefault="00D10112">
            <w:pPr>
              <w:pStyle w:val="TableParagraph"/>
              <w:spacing w:line="158" w:lineRule="exact"/>
              <w:ind w:left="6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noProof/>
                <w:position w:val="-2"/>
                <w:sz w:val="15"/>
                <w:szCs w:val="15"/>
                <w:lang w:val="cs-CZ" w:eastAsia="cs-CZ"/>
              </w:rPr>
              <w:drawing>
                <wp:inline distT="0" distB="0" distL="0" distR="0">
                  <wp:extent cx="160020" cy="10058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46505E" w:rsidRDefault="00D10112">
            <w:pPr>
              <w:pStyle w:val="TableParagraph"/>
              <w:spacing w:line="203" w:lineRule="exact"/>
              <w:ind w:left="57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i/>
                <w:sz w:val="21"/>
              </w:rPr>
              <w:t>mnożstvl</w:t>
            </w:r>
            <w:proofErr w:type="spellEnd"/>
          </w:p>
        </w:tc>
        <w:tc>
          <w:tcPr>
            <w:tcW w:w="1262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46505E" w:rsidRDefault="00D10112">
            <w:pPr>
              <w:pStyle w:val="TableParagraph"/>
              <w:spacing w:line="203" w:lineRule="exact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i/>
                <w:w w:val="95"/>
                <w:sz w:val="21"/>
              </w:rPr>
              <w:t>cena</w:t>
            </w:r>
            <w:proofErr w:type="spellEnd"/>
            <w:r>
              <w:rPr>
                <w:rFonts w:ascii="Arial" w:hAnsi="Arial"/>
                <w:i/>
                <w:spacing w:val="-23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95"/>
                <w:sz w:val="21"/>
              </w:rPr>
              <w:t>Kć</w:t>
            </w:r>
            <w:proofErr w:type="spellEnd"/>
            <w:r>
              <w:rPr>
                <w:rFonts w:ascii="Arial" w:hAnsi="Arial"/>
                <w:i/>
                <w:w w:val="95"/>
                <w:sz w:val="21"/>
              </w:rPr>
              <w:t>/MJ</w:t>
            </w:r>
          </w:p>
        </w:tc>
        <w:tc>
          <w:tcPr>
            <w:tcW w:w="1272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nil"/>
            </w:tcBorders>
          </w:tcPr>
          <w:p w:rsidR="0046505E" w:rsidRDefault="00D10112">
            <w:pPr>
              <w:pStyle w:val="TableParagraph"/>
              <w:spacing w:line="203" w:lineRule="exact"/>
              <w:ind w:left="18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i/>
                <w:w w:val="95"/>
                <w:sz w:val="21"/>
              </w:rPr>
              <w:t>celkem</w:t>
            </w:r>
            <w:proofErr w:type="spellEnd"/>
            <w:r>
              <w:rPr>
                <w:rFonts w:ascii="Arial" w:hAnsi="Arial"/>
                <w:i/>
                <w:spacing w:val="-12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95"/>
                <w:sz w:val="21"/>
              </w:rPr>
              <w:t>Kć</w:t>
            </w:r>
            <w:proofErr w:type="spellEnd"/>
          </w:p>
        </w:tc>
      </w:tr>
      <w:tr w:rsidR="0046505E">
        <w:trPr>
          <w:trHeight w:hRule="exact" w:val="1738"/>
        </w:trPr>
        <w:tc>
          <w:tcPr>
            <w:tcW w:w="460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46505E" w:rsidRDefault="0046505E">
            <w:pPr>
              <w:pStyle w:val="TableParagraph"/>
              <w:spacing w:before="5"/>
              <w:rPr>
                <w:rFonts w:ascii="Arial" w:eastAsia="Arial" w:hAnsi="Arial" w:cs="Arial"/>
                <w:sz w:val="19"/>
                <w:szCs w:val="19"/>
              </w:rPr>
            </w:pPr>
          </w:p>
          <w:p w:rsidR="0046505E" w:rsidRDefault="00D10112">
            <w:pPr>
              <w:pStyle w:val="TableParagraph"/>
              <w:spacing w:line="242" w:lineRule="auto"/>
              <w:ind w:left="69" w:right="6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w w:val="95"/>
                <w:sz w:val="21"/>
              </w:rPr>
              <w:t>Rekonstrukce</w:t>
            </w:r>
            <w:proofErr w:type="spellEnd"/>
            <w:r>
              <w:rPr>
                <w:rFonts w:ascii="Arial" w:hAnsi="Arial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  <w:sz w:val="21"/>
              </w:rPr>
              <w:t>pronajatÿch</w:t>
            </w:r>
            <w:proofErr w:type="spellEnd"/>
            <w:r>
              <w:rPr>
                <w:rFonts w:ascii="Arial" w:hAnsi="Arial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  <w:sz w:val="21"/>
              </w:rPr>
              <w:t>kancelãfí</w:t>
            </w:r>
            <w:proofErr w:type="spellEnd"/>
            <w:r>
              <w:rPr>
                <w:rFonts w:ascii="Arial" w:hAnsi="Arial"/>
                <w:w w:val="95"/>
                <w:sz w:val="21"/>
              </w:rPr>
              <w:t xml:space="preserve"> CPP v</w:t>
            </w:r>
            <w:r>
              <w:rPr>
                <w:rFonts w:ascii="Arial" w:hAnsi="Arial"/>
                <w:spacing w:val="-25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  <w:sz w:val="21"/>
              </w:rPr>
              <w:t>objektu</w:t>
            </w:r>
            <w:proofErr w:type="spellEnd"/>
            <w:r>
              <w:rPr>
                <w:rFonts w:ascii="Arial" w:hAnsi="Arial"/>
                <w:w w:val="92"/>
                <w:sz w:val="21"/>
              </w:rPr>
              <w:t xml:space="preserve"> </w:t>
            </w:r>
            <w:r>
              <w:rPr>
                <w:rFonts w:ascii="Arial" w:hAnsi="Arial"/>
                <w:w w:val="95"/>
                <w:sz w:val="21"/>
              </w:rPr>
              <w:t xml:space="preserve">KVIC, </w:t>
            </w:r>
            <w:proofErr w:type="spellStart"/>
            <w:r>
              <w:rPr>
                <w:rFonts w:ascii="Arial" w:hAnsi="Arial"/>
                <w:w w:val="95"/>
                <w:sz w:val="21"/>
              </w:rPr>
              <w:t>ul.Śtefánikova</w:t>
            </w:r>
            <w:proofErr w:type="spellEnd"/>
            <w:r>
              <w:rPr>
                <w:rFonts w:ascii="Arial" w:hAnsi="Arial"/>
                <w:w w:val="95"/>
                <w:sz w:val="21"/>
              </w:rPr>
              <w:t xml:space="preserve"> 7, </w:t>
            </w:r>
            <w:proofErr w:type="spellStart"/>
            <w:r>
              <w:rPr>
                <w:rFonts w:ascii="Arial" w:hAnsi="Arial"/>
                <w:w w:val="95"/>
                <w:sz w:val="21"/>
              </w:rPr>
              <w:t>Novÿ</w:t>
            </w:r>
            <w:proofErr w:type="spellEnd"/>
            <w:r>
              <w:rPr>
                <w:rFonts w:ascii="Arial" w:hAnsi="Arial"/>
                <w:spacing w:val="-36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  <w:sz w:val="21"/>
              </w:rPr>
              <w:t>Jićln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</w:tcPr>
          <w:p w:rsidR="0046505E" w:rsidRDefault="00D10112">
            <w:pPr>
              <w:pStyle w:val="TableParagraph"/>
              <w:spacing w:line="210" w:lineRule="exact"/>
              <w:ind w:left="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ks</w:t>
            </w:r>
            <w:proofErr w:type="spellEnd"/>
          </w:p>
        </w:tc>
        <w:tc>
          <w:tcPr>
            <w:tcW w:w="1258" w:type="dxa"/>
            <w:vMerge w:val="restart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</w:tcPr>
          <w:p w:rsidR="0046505E" w:rsidRDefault="00D10112">
            <w:pPr>
              <w:pStyle w:val="TableParagraph"/>
              <w:spacing w:line="213" w:lineRule="exact"/>
              <w:ind w:left="8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88"/>
                <w:sz w:val="21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</w:tcPr>
          <w:p w:rsidR="0046505E" w:rsidRDefault="0046505E"/>
        </w:tc>
        <w:tc>
          <w:tcPr>
            <w:tcW w:w="1272" w:type="dxa"/>
            <w:vMerge w:val="restart"/>
            <w:tcBorders>
              <w:top w:val="single" w:sz="6" w:space="0" w:color="0C0C0C"/>
              <w:left w:val="single" w:sz="6" w:space="0" w:color="0C0C0C"/>
              <w:right w:val="nil"/>
            </w:tcBorders>
          </w:tcPr>
          <w:p w:rsidR="0046505E" w:rsidRDefault="0046505E">
            <w:pPr>
              <w:pStyle w:val="TableParagraph"/>
              <w:spacing w:before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46505E" w:rsidRDefault="00D10112">
            <w:pPr>
              <w:pStyle w:val="TableParagraph"/>
              <w:ind w:left="3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95"/>
                <w:sz w:val="21"/>
              </w:rPr>
              <w:t>92</w:t>
            </w:r>
            <w:r>
              <w:rPr>
                <w:rFonts w:ascii="Arial"/>
                <w:spacing w:val="-18"/>
                <w:w w:val="95"/>
                <w:sz w:val="21"/>
              </w:rPr>
              <w:t xml:space="preserve"> </w:t>
            </w:r>
            <w:r>
              <w:rPr>
                <w:rFonts w:ascii="Arial"/>
                <w:w w:val="95"/>
                <w:sz w:val="21"/>
              </w:rPr>
              <w:t>992,63</w:t>
            </w:r>
          </w:p>
        </w:tc>
      </w:tr>
      <w:tr w:rsidR="0046505E">
        <w:trPr>
          <w:trHeight w:hRule="exact" w:val="1738"/>
        </w:trPr>
        <w:tc>
          <w:tcPr>
            <w:tcW w:w="460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46505E" w:rsidRDefault="0046505E"/>
        </w:tc>
        <w:tc>
          <w:tcPr>
            <w:tcW w:w="1013" w:type="dxa"/>
            <w:vMerge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46505E" w:rsidRDefault="0046505E"/>
        </w:tc>
        <w:tc>
          <w:tcPr>
            <w:tcW w:w="1258" w:type="dxa"/>
            <w:vMerge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46505E" w:rsidRDefault="0046505E"/>
        </w:tc>
        <w:tc>
          <w:tcPr>
            <w:tcW w:w="1262" w:type="dxa"/>
            <w:vMerge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46505E" w:rsidRDefault="0046505E"/>
        </w:tc>
        <w:tc>
          <w:tcPr>
            <w:tcW w:w="1272" w:type="dxa"/>
            <w:vMerge/>
            <w:tcBorders>
              <w:left w:val="single" w:sz="6" w:space="0" w:color="0C0C0C"/>
              <w:bottom w:val="single" w:sz="6" w:space="0" w:color="0C0C0C"/>
              <w:right w:val="nil"/>
            </w:tcBorders>
          </w:tcPr>
          <w:p w:rsidR="0046505E" w:rsidRDefault="0046505E"/>
        </w:tc>
      </w:tr>
    </w:tbl>
    <w:p w:rsidR="0046505E" w:rsidRDefault="0046505E">
      <w:pPr>
        <w:rPr>
          <w:rFonts w:ascii="Arial" w:eastAsia="Arial" w:hAnsi="Arial" w:cs="Arial"/>
          <w:sz w:val="20"/>
          <w:szCs w:val="20"/>
        </w:rPr>
      </w:pPr>
    </w:p>
    <w:p w:rsidR="0046505E" w:rsidRDefault="0046505E">
      <w:pPr>
        <w:spacing w:before="7"/>
        <w:rPr>
          <w:rFonts w:ascii="Arial" w:eastAsia="Arial" w:hAnsi="Arial" w:cs="Arial"/>
          <w:sz w:val="19"/>
          <w:szCs w:val="19"/>
        </w:rPr>
      </w:pPr>
    </w:p>
    <w:p w:rsidR="0046505E" w:rsidRDefault="00D10112">
      <w:pPr>
        <w:ind w:left="180"/>
        <w:rPr>
          <w:rFonts w:ascii="Arial" w:eastAsia="Arial" w:hAnsi="Arial" w:cs="Arial"/>
          <w:sz w:val="2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39.85pt;margin-top:2.3pt;width:121.7pt;height:31.3pt;z-index:1048;mso-position-horizontal-relative:page">
            <v:imagedata r:id="rId10" o:title=""/>
            <w10:wrap anchorx="page"/>
          </v:shape>
        </w:pict>
      </w:r>
      <w:proofErr w:type="spellStart"/>
      <w:r>
        <w:rPr>
          <w:rFonts w:ascii="Arial"/>
          <w:w w:val="90"/>
          <w:sz w:val="21"/>
        </w:rPr>
        <w:t>za</w:t>
      </w:r>
      <w:proofErr w:type="spellEnd"/>
      <w:r>
        <w:rPr>
          <w:rFonts w:ascii="Arial"/>
          <w:spacing w:val="24"/>
          <w:w w:val="90"/>
          <w:sz w:val="21"/>
        </w:rPr>
        <w:t xml:space="preserve"> </w:t>
      </w:r>
      <w:proofErr w:type="spellStart"/>
      <w:r>
        <w:rPr>
          <w:rFonts w:ascii="Arial"/>
          <w:w w:val="90"/>
          <w:sz w:val="21"/>
        </w:rPr>
        <w:t>dodavatele</w:t>
      </w:r>
      <w:proofErr w:type="spellEnd"/>
      <w:r>
        <w:rPr>
          <w:rFonts w:ascii="Arial"/>
          <w:w w:val="90"/>
          <w:sz w:val="21"/>
        </w:rPr>
        <w:t>:</w:t>
      </w:r>
    </w:p>
    <w:p w:rsidR="0046505E" w:rsidRDefault="0046505E">
      <w:pPr>
        <w:rPr>
          <w:rFonts w:ascii="Arial" w:eastAsia="Arial" w:hAnsi="Arial" w:cs="Arial"/>
          <w:sz w:val="8"/>
          <w:szCs w:val="8"/>
        </w:rPr>
      </w:pPr>
    </w:p>
    <w:p w:rsidR="0046505E" w:rsidRDefault="00D10112">
      <w:pPr>
        <w:spacing w:line="158" w:lineRule="exact"/>
        <w:ind w:left="18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noProof/>
          <w:position w:val="-2"/>
          <w:sz w:val="15"/>
          <w:szCs w:val="15"/>
          <w:lang w:val="cs-CZ" w:eastAsia="cs-CZ"/>
        </w:rPr>
        <w:drawing>
          <wp:inline distT="0" distB="0" distL="0" distR="0">
            <wp:extent cx="1051559" cy="100583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59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05E" w:rsidRDefault="0046505E">
      <w:pPr>
        <w:spacing w:before="8"/>
        <w:rPr>
          <w:rFonts w:ascii="Arial" w:eastAsia="Arial" w:hAnsi="Arial" w:cs="Arial"/>
          <w:sz w:val="25"/>
          <w:szCs w:val="25"/>
        </w:rPr>
      </w:pPr>
    </w:p>
    <w:p w:rsidR="0046505E" w:rsidRDefault="00D10112">
      <w:pPr>
        <w:spacing w:line="252" w:lineRule="exact"/>
        <w:ind w:left="70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4"/>
          <w:sz w:val="20"/>
          <w:szCs w:val="20"/>
          <w:lang w:val="cs-CZ" w:eastAsia="cs-CZ"/>
        </w:rPr>
        <w:drawing>
          <wp:inline distT="0" distB="0" distL="0" distR="0">
            <wp:extent cx="1668780" cy="160019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05E" w:rsidRDefault="0046505E">
      <w:pPr>
        <w:spacing w:before="10"/>
        <w:rPr>
          <w:rFonts w:ascii="Arial" w:eastAsia="Arial" w:hAnsi="Arial" w:cs="Arial"/>
          <w:sz w:val="16"/>
          <w:szCs w:val="16"/>
        </w:rPr>
      </w:pPr>
    </w:p>
    <w:p w:rsidR="0046505E" w:rsidRDefault="00D10112">
      <w:pPr>
        <w:tabs>
          <w:tab w:val="left" w:pos="9440"/>
        </w:tabs>
        <w:spacing w:line="410" w:lineRule="exact"/>
        <w:ind w:left="756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-7"/>
          <w:sz w:val="20"/>
        </w:rPr>
      </w:r>
      <w:r>
        <w:rPr>
          <w:rFonts w:ascii="Arial"/>
          <w:position w:val="-7"/>
          <w:sz w:val="20"/>
        </w:rPr>
        <w:pict>
          <v:group id="_x0000_s1026" style="width:79.6pt;height:20.55pt;mso-position-horizontal-relative:char;mso-position-vertical-relative:line" coordsize="1592,411">
            <v:shape id="_x0000_s1028" type="#_x0000_t75" style="position:absolute;left:281;width:1008;height:202">
              <v:imagedata r:id="rId13" o:title=""/>
            </v:shape>
            <v:shape id="_x0000_s1027" type="#_x0000_t75" style="position:absolute;top:187;width:1591;height:223">
              <v:imagedata r:id="rId14" o:title=""/>
            </v:shape>
            <w10:wrap type="none"/>
            <w10:anchorlock/>
          </v:group>
        </w:pict>
      </w:r>
      <w:r>
        <w:rPr>
          <w:rFonts w:ascii="Arial"/>
          <w:position w:val="-7"/>
          <w:sz w:val="20"/>
        </w:rPr>
        <w:tab/>
      </w:r>
      <w:r>
        <w:rPr>
          <w:rFonts w:ascii="Arial"/>
          <w:noProof/>
          <w:position w:val="-1"/>
          <w:sz w:val="20"/>
          <w:lang w:val="cs-CZ" w:eastAsia="cs-CZ"/>
        </w:rPr>
        <w:drawing>
          <wp:inline distT="0" distB="0" distL="0" distR="0">
            <wp:extent cx="141731" cy="178307"/>
            <wp:effectExtent l="0" t="0" r="0" b="0"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1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05E">
      <w:type w:val="continuous"/>
      <w:pgSz w:w="11930" w:h="16780"/>
      <w:pgMar w:top="580" w:right="11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6505E"/>
    <w:rsid w:val="0046505E"/>
    <w:rsid w:val="00D10112"/>
    <w:rsid w:val="00E7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61B4AB3-BF53-42DB-B420-AA38452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pPr>
      <w:spacing w:before="190"/>
      <w:ind w:left="195"/>
    </w:pPr>
    <w:rPr>
      <w:rFonts w:ascii="Arial" w:eastAsia="Arial" w:hAnsi="Arial"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ik@cepp.cz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mailto:ekonom@cepp.cz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epp@cepp.cz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Slavoj Patik</cp:lastModifiedBy>
  <cp:revision>2</cp:revision>
  <dcterms:created xsi:type="dcterms:W3CDTF">2017-06-09T06:23:00Z</dcterms:created>
  <dcterms:modified xsi:type="dcterms:W3CDTF">2017-06-12T08:13:00Z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2017-06-08T00:00:00Z</vt:filetime>
  </property>
</Properties>
</file>