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56A20DF0" w:rsidR="00FB2677" w:rsidRPr="00231BC6" w:rsidRDefault="002738D6"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Alliance Healthcare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7C9C69C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2474AB">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2474AB">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2474AB">
        <w:rPr>
          <w:rFonts w:ascii="Tahoma" w:eastAsia="Times New Roman" w:hAnsi="Tahoma" w:cs="Tahoma"/>
          <w:sz w:val="16"/>
          <w:szCs w:val="16"/>
          <w:lang w:eastAsia="cs-CZ"/>
        </w:rPr>
        <w:t xml:space="preserve"> Praze, </w:t>
      </w:r>
      <w:r w:rsidRPr="00231BC6">
        <w:rPr>
          <w:rFonts w:ascii="Tahoma" w:eastAsia="Times New Roman" w:hAnsi="Tahoma" w:cs="Tahoma"/>
          <w:sz w:val="16"/>
          <w:szCs w:val="16"/>
          <w:lang w:eastAsia="cs-CZ"/>
        </w:rPr>
        <w:t>oddíl</w:t>
      </w:r>
      <w:r w:rsidR="002474AB">
        <w:rPr>
          <w:rFonts w:ascii="Tahoma" w:eastAsia="Times New Roman" w:hAnsi="Tahoma" w:cs="Tahoma"/>
          <w:sz w:val="16"/>
          <w:szCs w:val="16"/>
          <w:lang w:eastAsia="cs-CZ"/>
        </w:rPr>
        <w:t xml:space="preserve"> C, </w:t>
      </w:r>
      <w:r w:rsidRPr="00231BC6">
        <w:rPr>
          <w:rFonts w:ascii="Tahoma" w:eastAsia="Times New Roman" w:hAnsi="Tahoma" w:cs="Tahoma"/>
          <w:sz w:val="16"/>
          <w:szCs w:val="16"/>
          <w:lang w:eastAsia="cs-CZ"/>
        </w:rPr>
        <w:t>vložka</w:t>
      </w:r>
      <w:r w:rsidR="002474AB">
        <w:rPr>
          <w:rFonts w:ascii="Tahoma" w:eastAsia="Times New Roman" w:hAnsi="Tahoma" w:cs="Tahoma"/>
          <w:sz w:val="16"/>
          <w:szCs w:val="16"/>
          <w:lang w:eastAsia="cs-CZ"/>
        </w:rPr>
        <w:t xml:space="preserve"> 87837</w:t>
      </w:r>
    </w:p>
    <w:p w14:paraId="374B4E00" w14:textId="35C691F8"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2474AB">
        <w:rPr>
          <w:rFonts w:ascii="Tahoma" w:eastAsia="Times New Roman" w:hAnsi="Tahoma" w:cs="Tahoma"/>
          <w:sz w:val="16"/>
          <w:szCs w:val="16"/>
          <w:lang w:eastAsia="cs-CZ"/>
        </w:rPr>
        <w:t>Podle Trati 624/7, 108 00, Praha 10 - Malešice</w:t>
      </w:r>
    </w:p>
    <w:p w14:paraId="5EFC2068" w14:textId="25832BDE"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w:t>
      </w:r>
      <w:r w:rsidR="002474AB">
        <w:rPr>
          <w:rFonts w:ascii="Tahoma" w:eastAsia="Times New Roman" w:hAnsi="Tahoma" w:cs="Tahoma"/>
          <w:sz w:val="16"/>
          <w:szCs w:val="16"/>
          <w:lang w:eastAsia="cs-CZ"/>
        </w:rPr>
        <w:t>14707420</w:t>
      </w:r>
      <w:r w:rsidRPr="00231BC6">
        <w:rPr>
          <w:rFonts w:ascii="Tahoma" w:eastAsia="Times New Roman" w:hAnsi="Tahoma" w:cs="Tahoma"/>
          <w:sz w:val="16"/>
          <w:szCs w:val="16"/>
          <w:lang w:eastAsia="cs-CZ"/>
        </w:rPr>
        <w:tab/>
        <w:t xml:space="preserve">DIČ: </w:t>
      </w:r>
      <w:r w:rsidR="002474AB">
        <w:rPr>
          <w:rFonts w:ascii="Tahoma" w:eastAsia="Times New Roman" w:hAnsi="Tahoma" w:cs="Tahoma"/>
          <w:sz w:val="16"/>
          <w:szCs w:val="16"/>
          <w:lang w:eastAsia="cs-CZ"/>
        </w:rPr>
        <w:t>CZ14707420</w:t>
      </w:r>
    </w:p>
    <w:p w14:paraId="09740E6D" w14:textId="60EF5C6A"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2474AB">
        <w:rPr>
          <w:rFonts w:ascii="Tahoma" w:eastAsia="Times New Roman" w:hAnsi="Tahoma" w:cs="Tahoma"/>
          <w:sz w:val="16"/>
          <w:szCs w:val="16"/>
          <w:lang w:eastAsia="cs-CZ"/>
        </w:rPr>
        <w:t>Ing. Janem Rohrbacherem a Ing. Michalem Kadlečkem</w:t>
      </w:r>
    </w:p>
    <w:p w14:paraId="445A1A81" w14:textId="494A9B42"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D66B21">
        <w:rPr>
          <w:rFonts w:ascii="Tahoma" w:eastAsia="Times New Roman" w:hAnsi="Tahoma" w:cs="Tahoma"/>
          <w:sz w:val="16"/>
          <w:szCs w:val="16"/>
          <w:lang w:eastAsia="cs-CZ"/>
        </w:rPr>
        <w:t>xxxxx</w:t>
      </w:r>
    </w:p>
    <w:p w14:paraId="4FB79576" w14:textId="03C9F877"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2738D6">
        <w:rPr>
          <w:rFonts w:ascii="Tahoma" w:eastAsia="Times New Roman" w:hAnsi="Tahoma" w:cs="Tahoma"/>
          <w:sz w:val="16"/>
          <w:szCs w:val="16"/>
          <w:lang w:eastAsia="cs-CZ"/>
        </w:rPr>
        <w:tab/>
      </w:r>
      <w:r w:rsidR="00D66B21">
        <w:rPr>
          <w:rFonts w:ascii="Tahoma" w:hAnsi="Tahoma" w:cs="Tahoma"/>
          <w:sz w:val="16"/>
          <w:szCs w:val="16"/>
        </w:rPr>
        <w:t>xxxxx</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56EB8329"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r>
      <w:r w:rsidR="00651FF1">
        <w:rPr>
          <w:rFonts w:ascii="Tahoma" w:eastAsia="Times New Roman" w:hAnsi="Tahoma" w:cs="Tahoma"/>
          <w:sz w:val="16"/>
          <w:szCs w:val="16"/>
          <w:lang w:eastAsia="cs-CZ"/>
        </w:rPr>
        <w:tab/>
      </w:r>
      <w:r w:rsidR="00651FF1">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 xml:space="preserve">U Nemocnice 499/2, 128 08 Praha 2 </w:t>
      </w:r>
    </w:p>
    <w:p w14:paraId="416895B5" w14:textId="099F261C"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r>
      <w:r w:rsidR="00651FF1">
        <w:rPr>
          <w:rFonts w:ascii="Tahoma" w:eastAsia="Times New Roman" w:hAnsi="Tahoma" w:cs="Tahoma"/>
          <w:sz w:val="16"/>
          <w:szCs w:val="16"/>
          <w:lang w:eastAsia="cs-CZ"/>
        </w:rPr>
        <w:tab/>
      </w:r>
      <w:r w:rsidR="00651FF1">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DIČ: CZ00064165</w:t>
      </w:r>
    </w:p>
    <w:p w14:paraId="6444101A" w14:textId="0AAD1451"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r>
      <w:r w:rsidR="00651FF1">
        <w:rPr>
          <w:rFonts w:ascii="Tahoma" w:eastAsia="Times New Roman" w:hAnsi="Tahoma" w:cs="Tahoma"/>
          <w:sz w:val="16"/>
          <w:szCs w:val="16"/>
          <w:lang w:eastAsia="cs-CZ"/>
        </w:rPr>
        <w:tab/>
      </w:r>
      <w:r w:rsidR="00651FF1">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prof. MUDr. Davidem Feltlem, Ph.D., MBA, ředitelem</w:t>
      </w:r>
    </w:p>
    <w:p w14:paraId="222A9D00" w14:textId="2078DF68"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651FF1">
        <w:rPr>
          <w:rFonts w:ascii="Tahoma" w:eastAsia="Times New Roman" w:hAnsi="Tahoma" w:cs="Tahoma"/>
          <w:sz w:val="16"/>
          <w:szCs w:val="16"/>
          <w:lang w:eastAsia="cs-CZ"/>
        </w:rPr>
        <w:tab/>
      </w:r>
      <w:r w:rsidR="00651FF1">
        <w:rPr>
          <w:rFonts w:ascii="Tahoma" w:eastAsia="Times New Roman" w:hAnsi="Tahoma" w:cs="Tahoma"/>
          <w:sz w:val="16"/>
          <w:szCs w:val="16"/>
          <w:lang w:eastAsia="cs-CZ"/>
        </w:rPr>
        <w:tab/>
      </w:r>
      <w:r w:rsidR="00453FD3">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ČNB</w:t>
      </w:r>
    </w:p>
    <w:p w14:paraId="57D5BD86" w14:textId="7D81A96A"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453FD3">
        <w:rPr>
          <w:rFonts w:ascii="Tahoma" w:eastAsia="Times New Roman" w:hAnsi="Tahoma" w:cs="Tahoma"/>
          <w:sz w:val="16"/>
          <w:szCs w:val="16"/>
          <w:lang w:eastAsia="cs-CZ"/>
        </w:rPr>
        <w:tab/>
      </w:r>
      <w:r w:rsidR="00453FD3">
        <w:rPr>
          <w:rFonts w:ascii="Tahoma" w:eastAsia="Times New Roman" w:hAnsi="Tahoma" w:cs="Tahoma"/>
          <w:sz w:val="16"/>
          <w:szCs w:val="16"/>
          <w:lang w:eastAsia="cs-CZ"/>
        </w:rPr>
        <w:tab/>
        <w:t xml:space="preserve">   </w:t>
      </w:r>
      <w:r w:rsidRPr="00231BC6">
        <w:rPr>
          <w:rFonts w:ascii="Tahoma" w:eastAsia="Times New Roman" w:hAnsi="Tahoma" w:cs="Tahoma"/>
          <w:sz w:val="16"/>
          <w:szCs w:val="16"/>
          <w:lang w:eastAsia="cs-CZ"/>
        </w:rPr>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0F7BD855"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xml:space="preserve">,  v souladu s Výzvou k podání nabídek na veřejnou zakázku  DYNAMICKÝ NÁKUPNÍ SYSTÉM PRO PRŮBĚŽNÉ A OPAKOVANÉ NÁKUPY LÉČIVÝCH PŘÍPRAVKŮ </w:t>
      </w:r>
      <w:r w:rsidRPr="00B3252A">
        <w:rPr>
          <w:rFonts w:ascii="Tahoma" w:hAnsi="Tahoma" w:cs="Tahoma"/>
          <w:sz w:val="16"/>
          <w:szCs w:val="16"/>
        </w:rPr>
        <w:t>–</w:t>
      </w:r>
      <w:r w:rsidR="00B509E1" w:rsidRPr="00B3252A">
        <w:rPr>
          <w:rFonts w:ascii="Tahoma" w:hAnsi="Tahoma" w:cs="Tahoma"/>
          <w:sz w:val="16"/>
          <w:szCs w:val="16"/>
        </w:rPr>
        <w:t xml:space="preserve"> </w:t>
      </w:r>
      <w:r w:rsidR="00B3252A" w:rsidRPr="00B3252A">
        <w:rPr>
          <w:rFonts w:ascii="Tahoma" w:hAnsi="Tahoma" w:cs="Tahoma"/>
          <w:sz w:val="16"/>
          <w:szCs w:val="16"/>
        </w:rPr>
        <w:t>Srpen</w:t>
      </w:r>
      <w:r w:rsidR="00B509E1" w:rsidRPr="00B3252A">
        <w:rPr>
          <w:rFonts w:ascii="Tahoma" w:hAnsi="Tahoma" w:cs="Tahoma"/>
          <w:sz w:val="16"/>
          <w:szCs w:val="16"/>
        </w:rPr>
        <w:t>_</w:t>
      </w:r>
      <w:r w:rsidR="00B3252A" w:rsidRPr="00B3252A">
        <w:rPr>
          <w:rFonts w:ascii="Tahoma" w:hAnsi="Tahoma" w:cs="Tahoma"/>
          <w:sz w:val="16"/>
          <w:szCs w:val="16"/>
        </w:rPr>
        <w:t>2</w:t>
      </w:r>
      <w:r w:rsidR="00B509E1" w:rsidRPr="00B3252A">
        <w:rPr>
          <w:rFonts w:ascii="Tahoma" w:hAnsi="Tahoma" w:cs="Tahoma"/>
          <w:sz w:val="16"/>
          <w:szCs w:val="16"/>
        </w:rPr>
        <w:t>/2023</w:t>
      </w:r>
      <w:r w:rsidRPr="00B3252A">
        <w:rPr>
          <w:rFonts w:ascii="Tahoma" w:hAnsi="Tahoma" w:cs="Tahoma"/>
          <w:sz w:val="16"/>
          <w:szCs w:val="16"/>
        </w:rPr>
        <w:t>, ID veřejné zakázky na profilu zadavatele:</w:t>
      </w:r>
      <w:r w:rsidR="00B3252A" w:rsidRPr="00B3252A">
        <w:t xml:space="preserve"> </w:t>
      </w:r>
      <w:r w:rsidR="00B3252A" w:rsidRPr="00B3252A">
        <w:rPr>
          <w:rFonts w:ascii="Tahoma" w:hAnsi="Tahoma" w:cs="Tahoma"/>
          <w:sz w:val="16"/>
          <w:szCs w:val="16"/>
        </w:rPr>
        <w:t>VZ0170455</w:t>
      </w:r>
      <w:r w:rsidRPr="00B3252A">
        <w:rPr>
          <w:rFonts w:ascii="Tahoma" w:hAnsi="Tahoma" w:cs="Tahoma"/>
          <w:sz w:val="16"/>
          <w:szCs w:val="16"/>
        </w:rPr>
        <w:t xml:space="preserve">, ze dne </w:t>
      </w:r>
      <w:r w:rsidR="004E5169" w:rsidRPr="00B3252A">
        <w:rPr>
          <w:rFonts w:ascii="Tahoma" w:hAnsi="Tahoma" w:cs="Tahoma"/>
          <w:sz w:val="16"/>
          <w:szCs w:val="16"/>
        </w:rPr>
        <w:t>04</w:t>
      </w:r>
      <w:r w:rsidR="00D35C60" w:rsidRPr="00B3252A">
        <w:rPr>
          <w:rFonts w:ascii="Tahoma" w:hAnsi="Tahoma" w:cs="Tahoma"/>
          <w:sz w:val="16"/>
          <w:szCs w:val="16"/>
        </w:rPr>
        <w:t>.0</w:t>
      </w:r>
      <w:r w:rsidR="004E5169" w:rsidRPr="00B3252A">
        <w:rPr>
          <w:rFonts w:ascii="Tahoma" w:hAnsi="Tahoma" w:cs="Tahoma"/>
          <w:sz w:val="16"/>
          <w:szCs w:val="16"/>
        </w:rPr>
        <w:t>8</w:t>
      </w:r>
      <w:r w:rsidR="00D35C60" w:rsidRPr="00B3252A">
        <w:rPr>
          <w:rFonts w:ascii="Tahoma" w:hAnsi="Tahoma" w:cs="Tahoma"/>
          <w:sz w:val="16"/>
          <w:szCs w:val="16"/>
        </w:rPr>
        <w:t>.2023</w:t>
      </w:r>
      <w:r w:rsidRPr="00B3252A">
        <w:rPr>
          <w:rFonts w:ascii="Tahoma" w:hAnsi="Tahoma" w:cs="Tahoma"/>
          <w:sz w:val="16"/>
          <w:szCs w:val="16"/>
        </w:rPr>
        <w:t xml:space="preserve">, zadávané v zavedeném DNS (DYNAMICKÝ NÁKUPNÍ SYSTÉM PRO PRŮBĚŽNÉ A OPAKOVANÉ NÁKUPY LÉČIVÝCH PŘÍPRAVKŮ, ev. č. VZ na zavedení DNS ve Věstníku </w:t>
      </w:r>
      <w:r w:rsidR="00D35C60" w:rsidRPr="00B3252A">
        <w:rPr>
          <w:rFonts w:ascii="Tahoma" w:hAnsi="Tahoma" w:cs="Tahoma"/>
          <w:sz w:val="16"/>
          <w:szCs w:val="16"/>
        </w:rPr>
        <w:t>VZ:</w:t>
      </w:r>
      <w:r w:rsidR="00D35C60" w:rsidRPr="00B3252A">
        <w:t xml:space="preserve"> </w:t>
      </w:r>
      <w:r w:rsidR="00D35C60" w:rsidRPr="00B3252A">
        <w:rPr>
          <w:rFonts w:ascii="Tahoma" w:hAnsi="Tahoma" w:cs="Tahoma"/>
          <w:sz w:val="16"/>
          <w:szCs w:val="16"/>
        </w:rPr>
        <w:t>Z2022-024675</w:t>
      </w:r>
      <w:r w:rsidRPr="00B3252A">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6FA08A5E"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EC1E7A">
        <w:rPr>
          <w:rFonts w:ascii="Tahoma" w:hAnsi="Tahoma" w:cs="Tahoma"/>
          <w:sz w:val="16"/>
          <w:szCs w:val="16"/>
        </w:rPr>
        <w:t xml:space="preserve">Předmětem plnění dle této smlouvy jsou dodávky </w:t>
      </w:r>
      <w:r w:rsidR="00DC5C16" w:rsidRPr="00EC1E7A">
        <w:rPr>
          <w:rFonts w:ascii="Tahoma" w:hAnsi="Tahoma" w:cs="Tahoma"/>
          <w:sz w:val="16"/>
          <w:szCs w:val="16"/>
        </w:rPr>
        <w:t>l</w:t>
      </w:r>
      <w:r w:rsidR="00EE6C9E" w:rsidRPr="00EC1E7A">
        <w:rPr>
          <w:rFonts w:ascii="Tahoma" w:hAnsi="Tahoma" w:cs="Tahoma"/>
          <w:sz w:val="16"/>
          <w:szCs w:val="16"/>
        </w:rPr>
        <w:t>éčiv</w:t>
      </w:r>
      <w:r w:rsidR="00C0289B" w:rsidRPr="00EC1E7A">
        <w:rPr>
          <w:rFonts w:ascii="Tahoma" w:hAnsi="Tahoma" w:cs="Tahoma"/>
          <w:sz w:val="16"/>
          <w:szCs w:val="16"/>
        </w:rPr>
        <w:t>ých</w:t>
      </w:r>
      <w:r w:rsidR="00EE6C9E" w:rsidRPr="00EC1E7A">
        <w:rPr>
          <w:rFonts w:ascii="Tahoma" w:hAnsi="Tahoma" w:cs="Tahoma"/>
          <w:sz w:val="16"/>
          <w:szCs w:val="16"/>
        </w:rPr>
        <w:t xml:space="preserve"> přípravk</w:t>
      </w:r>
      <w:r w:rsidR="00C0289B" w:rsidRPr="00EC1E7A">
        <w:rPr>
          <w:rFonts w:ascii="Tahoma" w:hAnsi="Tahoma" w:cs="Tahoma"/>
          <w:sz w:val="16"/>
          <w:szCs w:val="16"/>
        </w:rPr>
        <w:t>ů</w:t>
      </w:r>
      <w:r w:rsidR="005B05BC" w:rsidRPr="00EC1E7A">
        <w:rPr>
          <w:rFonts w:ascii="Tahoma" w:hAnsi="Tahoma" w:cs="Tahoma"/>
          <w:sz w:val="16"/>
          <w:szCs w:val="16"/>
        </w:rPr>
        <w:t xml:space="preserve"> </w:t>
      </w:r>
      <w:r w:rsidR="008F14D2" w:rsidRPr="00EC1E7A">
        <w:rPr>
          <w:rFonts w:ascii="Tahoma" w:hAnsi="Tahoma" w:cs="Tahoma"/>
          <w:sz w:val="16"/>
          <w:szCs w:val="16"/>
        </w:rPr>
        <w:t xml:space="preserve">s účinnou látkou </w:t>
      </w:r>
      <w:r w:rsidR="002E7858" w:rsidRPr="00EC1E7A">
        <w:rPr>
          <w:rFonts w:ascii="Tahoma" w:hAnsi="Tahoma" w:cs="Tahoma"/>
          <w:b/>
          <w:bCs/>
          <w:sz w:val="16"/>
          <w:szCs w:val="16"/>
        </w:rPr>
        <w:t>ixazomib-citrát</w:t>
      </w:r>
      <w:r w:rsidR="00C0289B" w:rsidRPr="00EC1E7A" w:rsidDel="00C0289B">
        <w:rPr>
          <w:rFonts w:ascii="Tahoma" w:hAnsi="Tahoma" w:cs="Tahoma"/>
          <w:sz w:val="16"/>
          <w:szCs w:val="16"/>
        </w:rPr>
        <w:t xml:space="preserve"> </w:t>
      </w:r>
      <w:r w:rsidRPr="00EC1E7A">
        <w:rPr>
          <w:rFonts w:ascii="Tahoma" w:hAnsi="Tahoma" w:cs="Tahoma"/>
          <w:sz w:val="16"/>
          <w:szCs w:val="16"/>
        </w:rPr>
        <w:t>(dále jen „zboží“ nebo „předmět plnění“ případně „léčivý přípravek“ nebo „léčivo“), dle požadavku kupujícího uvedené</w:t>
      </w:r>
      <w:r w:rsidR="00C52459" w:rsidRPr="00EC1E7A">
        <w:rPr>
          <w:rFonts w:ascii="Tahoma" w:hAnsi="Tahoma" w:cs="Tahoma"/>
          <w:sz w:val="16"/>
          <w:szCs w:val="16"/>
        </w:rPr>
        <w:t>ho</w:t>
      </w:r>
      <w:r w:rsidRPr="00EC1E7A">
        <w:rPr>
          <w:rFonts w:ascii="Tahoma" w:hAnsi="Tahoma" w:cs="Tahoma"/>
          <w:sz w:val="16"/>
          <w:szCs w:val="16"/>
        </w:rPr>
        <w:t xml:space="preserve"> v</w:t>
      </w:r>
      <w:r w:rsidR="00F87B73" w:rsidRPr="00EC1E7A">
        <w:rPr>
          <w:rFonts w:ascii="Tahoma" w:hAnsi="Tahoma" w:cs="Tahoma"/>
          <w:sz w:val="16"/>
          <w:szCs w:val="16"/>
        </w:rPr>
        <w:t> </w:t>
      </w:r>
      <w:r w:rsidRPr="00EC1E7A">
        <w:rPr>
          <w:rFonts w:ascii="Tahoma" w:hAnsi="Tahoma" w:cs="Tahoma"/>
          <w:sz w:val="16"/>
          <w:szCs w:val="16"/>
        </w:rPr>
        <w:t>zadávací</w:t>
      </w:r>
      <w:r w:rsidR="00F87B73" w:rsidRPr="00EC1E7A">
        <w:rPr>
          <w:rFonts w:ascii="Tahoma" w:hAnsi="Tahoma" w:cs="Tahoma"/>
          <w:sz w:val="16"/>
          <w:szCs w:val="16"/>
        </w:rPr>
        <w:t>ch podmínkách</w:t>
      </w:r>
      <w:r w:rsidRPr="00EC1E7A">
        <w:rPr>
          <w:rFonts w:ascii="Tahoma" w:hAnsi="Tahoma" w:cs="Tahoma"/>
          <w:sz w:val="16"/>
          <w:szCs w:val="16"/>
        </w:rPr>
        <w:t xml:space="preserve"> veřejné zakázky</w:t>
      </w:r>
      <w:r w:rsidR="00C52459" w:rsidRPr="00EC1E7A">
        <w:rPr>
          <w:rFonts w:ascii="Tahoma" w:hAnsi="Tahoma" w:cs="Tahoma"/>
          <w:sz w:val="16"/>
          <w:szCs w:val="16"/>
        </w:rPr>
        <w:t>.</w:t>
      </w:r>
      <w:r w:rsidRPr="00EC1E7A">
        <w:rPr>
          <w:rFonts w:ascii="Tahoma" w:hAnsi="Tahoma" w:cs="Tahoma"/>
          <w:sz w:val="16"/>
          <w:szCs w:val="16"/>
        </w:rPr>
        <w:t xml:space="preserve"> Zboží, jehož specifikace tvoří přílohu č.1 smlouvy, se prodávající zavazuje dodat kupu</w:t>
      </w:r>
      <w:r w:rsidRPr="00231BC6">
        <w:rPr>
          <w:rFonts w:ascii="Tahoma" w:hAnsi="Tahoma" w:cs="Tahoma"/>
          <w:sz w:val="16"/>
          <w:szCs w:val="16"/>
        </w:rPr>
        <w:t>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07893AE3"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705FB6">
        <w:rPr>
          <w:rFonts w:ascii="Tahoma" w:eastAsia="Tahoma" w:hAnsi="Tahoma" w:cs="Tahoma"/>
          <w:sz w:val="16"/>
          <w:szCs w:val="16"/>
        </w:rPr>
        <w:t>xxxxx</w:t>
      </w:r>
      <w:r w:rsidR="12D134FE" w:rsidRPr="22188901">
        <w:rPr>
          <w:rFonts w:ascii="Tahoma" w:eastAsia="Tahoma" w:hAnsi="Tahoma" w:cs="Tahoma"/>
          <w:b/>
          <w:bCs/>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777777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xml:space="preserve">, tel.: 224962106 </w:t>
      </w:r>
    </w:p>
    <w:p w14:paraId="4D405A5E" w14:textId="7777777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p>
    <w:p w14:paraId="278DFC8D" w14:textId="7777777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xml:space="preserve">, tel.: 224966707 </w:t>
      </w:r>
    </w:p>
    <w:p w14:paraId="332718BB" w14:textId="0FF67BCC"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6F0030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CC2765">
        <w:t xml:space="preserve"> </w:t>
      </w:r>
      <w:r w:rsidR="00CC2765" w:rsidRPr="00CC2765">
        <w:rPr>
          <w:rFonts w:ascii="Tahoma" w:hAnsi="Tahoma" w:cs="Tahoma"/>
          <w:sz w:val="16"/>
          <w:szCs w:val="16"/>
        </w:rPr>
        <w:t>xxxxx</w:t>
      </w:r>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8A8D1E1"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2474AB">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7E41F5">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368F864D" w14:textId="77777777" w:rsidR="003563C4"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p>
    <w:p w14:paraId="4BB55157" w14:textId="416B41C6" w:rsidR="002474AB" w:rsidRDefault="002474AB"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Ing. Jan Rohrbacher a Ing. Michal Kadleček,</w:t>
      </w:r>
      <w:r w:rsidR="00BD7EB3">
        <w:rPr>
          <w:rFonts w:ascii="Tahoma" w:hAnsi="Tahoma" w:cs="Tahoma"/>
          <w:sz w:val="16"/>
          <w:szCs w:val="16"/>
        </w:rPr>
        <w:tab/>
      </w:r>
      <w:r w:rsidR="00BD7EB3">
        <w:rPr>
          <w:rFonts w:ascii="Tahoma" w:hAnsi="Tahoma" w:cs="Tahoma"/>
          <w:sz w:val="16"/>
          <w:szCs w:val="16"/>
        </w:rPr>
        <w:tab/>
      </w:r>
      <w:r w:rsidR="00BD7EB3">
        <w:rPr>
          <w:rFonts w:ascii="Tahoma" w:hAnsi="Tahoma" w:cs="Tahoma"/>
          <w:sz w:val="16"/>
          <w:szCs w:val="16"/>
        </w:rPr>
        <w:tab/>
      </w:r>
      <w:r w:rsidR="00BD7EB3">
        <w:rPr>
          <w:rFonts w:ascii="Tahoma" w:hAnsi="Tahoma" w:cs="Tahoma"/>
          <w:sz w:val="16"/>
          <w:szCs w:val="16"/>
        </w:rPr>
        <w:tab/>
      </w:r>
      <w:r w:rsidR="00BD7EB3" w:rsidRPr="00231BC6">
        <w:rPr>
          <w:rFonts w:ascii="Tahoma" w:hAnsi="Tahoma" w:cs="Tahoma"/>
          <w:sz w:val="16"/>
          <w:szCs w:val="16"/>
        </w:rPr>
        <w:t>prof. MUDr. David Feltl, Ph.D., MBA</w:t>
      </w:r>
      <w:r w:rsidR="00AE6F2E">
        <w:rPr>
          <w:rFonts w:ascii="Tahoma" w:hAnsi="Tahoma" w:cs="Tahoma"/>
          <w:sz w:val="16"/>
          <w:szCs w:val="16"/>
        </w:rPr>
        <w:t>,</w:t>
      </w:r>
      <w:r w:rsidR="00BD7EB3" w:rsidRPr="00231BC6">
        <w:rPr>
          <w:rFonts w:ascii="Tahoma" w:hAnsi="Tahoma" w:cs="Tahoma"/>
          <w:sz w:val="16"/>
          <w:szCs w:val="16"/>
        </w:rPr>
        <w:t xml:space="preserve"> </w:t>
      </w:r>
    </w:p>
    <w:p w14:paraId="45918810" w14:textId="6134CB61" w:rsidR="00DD2863" w:rsidRPr="00231BC6" w:rsidRDefault="002474AB" w:rsidP="00DD286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jednatelé</w:t>
      </w:r>
      <w:r w:rsidR="004D50AB">
        <w:rPr>
          <w:rFonts w:ascii="Tahoma" w:hAnsi="Tahoma" w:cs="Tahoma"/>
          <w:sz w:val="16"/>
          <w:szCs w:val="16"/>
        </w:rPr>
        <w:tab/>
      </w:r>
      <w:r w:rsidR="00AE6F2E">
        <w:rPr>
          <w:rFonts w:ascii="Tahoma" w:hAnsi="Tahoma" w:cs="Tahoma"/>
          <w:sz w:val="16"/>
          <w:szCs w:val="16"/>
        </w:rPr>
        <w:tab/>
      </w:r>
      <w:r w:rsidR="00AE6F2E">
        <w:rPr>
          <w:rFonts w:ascii="Tahoma" w:hAnsi="Tahoma" w:cs="Tahoma"/>
          <w:sz w:val="16"/>
          <w:szCs w:val="16"/>
        </w:rPr>
        <w:tab/>
      </w:r>
      <w:r w:rsidR="00AE6F2E">
        <w:rPr>
          <w:rFonts w:ascii="Tahoma" w:hAnsi="Tahoma" w:cs="Tahoma"/>
          <w:sz w:val="16"/>
          <w:szCs w:val="16"/>
        </w:rPr>
        <w:tab/>
      </w:r>
      <w:r w:rsidR="00AE6F2E">
        <w:rPr>
          <w:rFonts w:ascii="Tahoma" w:hAnsi="Tahoma" w:cs="Tahoma"/>
          <w:sz w:val="16"/>
          <w:szCs w:val="16"/>
        </w:rPr>
        <w:tab/>
      </w:r>
      <w:r w:rsidR="00AE6F2E">
        <w:rPr>
          <w:rFonts w:ascii="Tahoma" w:hAnsi="Tahoma" w:cs="Tahoma"/>
          <w:sz w:val="16"/>
          <w:szCs w:val="16"/>
        </w:rPr>
        <w:tab/>
      </w:r>
      <w:r w:rsidR="00AE6F2E">
        <w:rPr>
          <w:rFonts w:ascii="Tahoma" w:hAnsi="Tahoma" w:cs="Tahoma"/>
          <w:sz w:val="16"/>
          <w:szCs w:val="16"/>
        </w:rPr>
        <w:tab/>
      </w:r>
      <w:r w:rsidR="00AE6F2E">
        <w:rPr>
          <w:rFonts w:ascii="Tahoma" w:hAnsi="Tahoma" w:cs="Tahoma"/>
          <w:sz w:val="16"/>
          <w:szCs w:val="16"/>
        </w:rPr>
        <w:tab/>
        <w:t>ředitel</w:t>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Pr>
          <w:rFonts w:ascii="Tahoma" w:hAnsi="Tahoma" w:cs="Tahoma"/>
          <w:sz w:val="16"/>
          <w:szCs w:val="16"/>
        </w:rPr>
        <w:tab/>
      </w:r>
      <w:r w:rsidR="00DD2863" w:rsidRPr="00231BC6">
        <w:rPr>
          <w:rFonts w:ascii="Tahoma" w:hAnsi="Tahoma" w:cs="Tahoma"/>
          <w:sz w:val="16"/>
          <w:szCs w:val="16"/>
        </w:rPr>
        <w:t xml:space="preserve"> </w:t>
      </w:r>
    </w:p>
    <w:p w14:paraId="31D5C736" w14:textId="78A1C9DF"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Default="00B16C78" w:rsidP="00C655CE">
      <w:pPr>
        <w:rPr>
          <w:rFonts w:ascii="Tahoma" w:hAnsi="Tahoma" w:cs="Tahoma"/>
          <w:sz w:val="16"/>
          <w:szCs w:val="16"/>
        </w:rPr>
      </w:pPr>
    </w:p>
    <w:p w14:paraId="4AFBE03C" w14:textId="77777777" w:rsidR="00A63670" w:rsidRDefault="00A63670" w:rsidP="00C655CE">
      <w:pPr>
        <w:rPr>
          <w:rFonts w:ascii="Tahoma" w:hAnsi="Tahoma" w:cs="Tahoma"/>
          <w:sz w:val="16"/>
          <w:szCs w:val="16"/>
        </w:rPr>
      </w:pPr>
    </w:p>
    <w:p w14:paraId="236C2209" w14:textId="77777777" w:rsidR="00A63670" w:rsidRDefault="00A63670" w:rsidP="00C655CE">
      <w:pPr>
        <w:rPr>
          <w:rFonts w:ascii="Tahoma" w:hAnsi="Tahoma" w:cs="Tahoma"/>
          <w:sz w:val="16"/>
          <w:szCs w:val="16"/>
        </w:rPr>
      </w:pPr>
    </w:p>
    <w:p w14:paraId="0FDD0B9D" w14:textId="77777777" w:rsidR="00D76EA5" w:rsidRDefault="00D76EA5" w:rsidP="00C655CE">
      <w:pPr>
        <w:rPr>
          <w:rFonts w:ascii="Tahoma" w:hAnsi="Tahoma" w:cs="Tahoma"/>
          <w:sz w:val="16"/>
          <w:szCs w:val="16"/>
        </w:rPr>
      </w:pPr>
    </w:p>
    <w:p w14:paraId="30AC5E1E" w14:textId="77777777" w:rsidR="00D76EA5" w:rsidRDefault="00D76EA5" w:rsidP="00C655CE">
      <w:pPr>
        <w:rPr>
          <w:rFonts w:ascii="Tahoma" w:hAnsi="Tahoma" w:cs="Tahoma"/>
          <w:sz w:val="16"/>
          <w:szCs w:val="16"/>
        </w:rPr>
      </w:pPr>
    </w:p>
    <w:p w14:paraId="1F13C0E5" w14:textId="77777777" w:rsidR="00D76EA5" w:rsidRDefault="00D76EA5" w:rsidP="00C655CE">
      <w:pPr>
        <w:rPr>
          <w:rFonts w:ascii="Tahoma" w:hAnsi="Tahoma" w:cs="Tahoma"/>
          <w:sz w:val="16"/>
          <w:szCs w:val="16"/>
        </w:rPr>
      </w:pPr>
    </w:p>
    <w:p w14:paraId="31EC3C18" w14:textId="77777777" w:rsidR="00D76EA5" w:rsidRDefault="00D76EA5" w:rsidP="00C655CE">
      <w:pPr>
        <w:rPr>
          <w:rFonts w:ascii="Tahoma" w:hAnsi="Tahoma" w:cs="Tahoma"/>
          <w:sz w:val="16"/>
          <w:szCs w:val="16"/>
        </w:rPr>
      </w:pPr>
    </w:p>
    <w:p w14:paraId="056CA7A5" w14:textId="77777777" w:rsidR="000652A7" w:rsidRDefault="000652A7" w:rsidP="000652A7">
      <w:pPr>
        <w:rPr>
          <w:rFonts w:ascii="Tahoma" w:hAnsi="Tahoma" w:cs="Tahoma"/>
          <w:sz w:val="16"/>
          <w:szCs w:val="16"/>
        </w:rPr>
      </w:pPr>
    </w:p>
    <w:p w14:paraId="15C5F1D8" w14:textId="77777777" w:rsidR="000652A7" w:rsidRDefault="000652A7" w:rsidP="000652A7">
      <w:pPr>
        <w:rPr>
          <w:rFonts w:ascii="Tahoma" w:hAnsi="Tahoma" w:cs="Tahoma"/>
          <w:sz w:val="16"/>
          <w:szCs w:val="16"/>
        </w:rPr>
      </w:pPr>
    </w:p>
    <w:p w14:paraId="35567C9F" w14:textId="77777777" w:rsidR="000652A7" w:rsidRDefault="000652A7" w:rsidP="000652A7">
      <w:pPr>
        <w:rPr>
          <w:rFonts w:ascii="Tahoma" w:hAnsi="Tahoma" w:cs="Tahoma"/>
          <w:sz w:val="16"/>
          <w:szCs w:val="16"/>
        </w:rPr>
      </w:pPr>
    </w:p>
    <w:p w14:paraId="1718F5E4" w14:textId="65DB9E58" w:rsidR="000652A7" w:rsidRDefault="000652A7" w:rsidP="000652A7">
      <w:pPr>
        <w:rPr>
          <w:rFonts w:ascii="Tahoma" w:hAnsi="Tahoma" w:cs="Tahoma"/>
          <w:sz w:val="16"/>
          <w:szCs w:val="16"/>
        </w:rPr>
      </w:pPr>
      <w:r>
        <w:rPr>
          <w:rFonts w:ascii="Tahoma" w:hAnsi="Tahoma" w:cs="Tahoma"/>
          <w:sz w:val="16"/>
          <w:szCs w:val="16"/>
        </w:rPr>
        <w:lastRenderedPageBreak/>
        <w:t>Příloha č.1 – Položkový ceník</w:t>
      </w:r>
    </w:p>
    <w:p w14:paraId="3F6A2A26" w14:textId="77777777" w:rsidR="00D76EA5" w:rsidRDefault="00D76EA5" w:rsidP="00C655CE">
      <w:pPr>
        <w:rPr>
          <w:rFonts w:ascii="Tahoma" w:hAnsi="Tahoma" w:cs="Tahoma"/>
          <w:sz w:val="16"/>
          <w:szCs w:val="16"/>
        </w:rPr>
      </w:pPr>
    </w:p>
    <w:p w14:paraId="316E354C" w14:textId="77777777" w:rsidR="00D76EA5" w:rsidRDefault="00D76EA5" w:rsidP="00C655CE">
      <w:pPr>
        <w:rPr>
          <w:rFonts w:ascii="Tahoma" w:hAnsi="Tahoma" w:cs="Tahoma"/>
          <w:sz w:val="16"/>
          <w:szCs w:val="16"/>
        </w:rPr>
      </w:pPr>
    </w:p>
    <w:p w14:paraId="42BFBDAB" w14:textId="77777777" w:rsidR="00D76EA5" w:rsidRDefault="00D76EA5" w:rsidP="003902A8">
      <w:pPr>
        <w:jc w:val="center"/>
        <w:rPr>
          <w:rFonts w:ascii="Tahoma" w:hAnsi="Tahoma" w:cs="Tahoma"/>
          <w:sz w:val="16"/>
          <w:szCs w:val="16"/>
        </w:rPr>
      </w:pPr>
    </w:p>
    <w:tbl>
      <w:tblPr>
        <w:tblStyle w:val="Mkatabulky"/>
        <w:tblW w:w="10109" w:type="dxa"/>
        <w:tblLook w:val="04A0" w:firstRow="1" w:lastRow="0" w:firstColumn="1" w:lastColumn="0" w:noHBand="0" w:noVBand="1"/>
      </w:tblPr>
      <w:tblGrid>
        <w:gridCol w:w="1284"/>
        <w:gridCol w:w="2014"/>
        <w:gridCol w:w="2068"/>
        <w:gridCol w:w="2123"/>
        <w:gridCol w:w="1337"/>
        <w:gridCol w:w="1283"/>
      </w:tblGrid>
      <w:tr w:rsidR="00D76EA5" w:rsidRPr="00D76EA5" w14:paraId="6724125A" w14:textId="77777777" w:rsidTr="003902A8">
        <w:trPr>
          <w:trHeight w:val="351"/>
        </w:trPr>
        <w:tc>
          <w:tcPr>
            <w:tcW w:w="1284" w:type="dxa"/>
            <w:hideMark/>
          </w:tcPr>
          <w:p w14:paraId="60B32563" w14:textId="77777777" w:rsidR="00D76EA5" w:rsidRPr="00D76EA5" w:rsidRDefault="00D76EA5" w:rsidP="003902A8">
            <w:pPr>
              <w:jc w:val="center"/>
              <w:rPr>
                <w:rFonts w:ascii="Tahoma" w:hAnsi="Tahoma" w:cs="Tahoma"/>
                <w:b/>
                <w:bCs/>
                <w:sz w:val="16"/>
                <w:szCs w:val="16"/>
              </w:rPr>
            </w:pPr>
            <w:r w:rsidRPr="00D76EA5">
              <w:rPr>
                <w:rFonts w:ascii="Tahoma" w:hAnsi="Tahoma" w:cs="Tahoma"/>
                <w:b/>
                <w:bCs/>
                <w:sz w:val="16"/>
                <w:szCs w:val="16"/>
              </w:rPr>
              <w:t>ATC</w:t>
            </w:r>
          </w:p>
        </w:tc>
        <w:tc>
          <w:tcPr>
            <w:tcW w:w="2014" w:type="dxa"/>
            <w:hideMark/>
          </w:tcPr>
          <w:p w14:paraId="53AE32B6" w14:textId="77777777" w:rsidR="00D76EA5" w:rsidRPr="00D76EA5" w:rsidRDefault="00D76EA5" w:rsidP="003902A8">
            <w:pPr>
              <w:jc w:val="center"/>
              <w:rPr>
                <w:rFonts w:ascii="Tahoma" w:hAnsi="Tahoma" w:cs="Tahoma"/>
                <w:sz w:val="16"/>
                <w:szCs w:val="16"/>
              </w:rPr>
            </w:pPr>
            <w:r w:rsidRPr="00D76EA5">
              <w:rPr>
                <w:rFonts w:ascii="Tahoma" w:hAnsi="Tahoma" w:cs="Tahoma"/>
                <w:sz w:val="16"/>
                <w:szCs w:val="16"/>
              </w:rPr>
              <w:t>Název</w:t>
            </w:r>
          </w:p>
        </w:tc>
        <w:tc>
          <w:tcPr>
            <w:tcW w:w="2068" w:type="dxa"/>
            <w:hideMark/>
          </w:tcPr>
          <w:p w14:paraId="5CDC5199" w14:textId="77777777" w:rsidR="00D76EA5" w:rsidRPr="00D76EA5" w:rsidRDefault="00D76EA5" w:rsidP="003902A8">
            <w:pPr>
              <w:jc w:val="center"/>
              <w:rPr>
                <w:rFonts w:ascii="Tahoma" w:hAnsi="Tahoma" w:cs="Tahoma"/>
                <w:sz w:val="16"/>
                <w:szCs w:val="16"/>
              </w:rPr>
            </w:pPr>
            <w:r w:rsidRPr="00D76EA5">
              <w:rPr>
                <w:rFonts w:ascii="Tahoma" w:hAnsi="Tahoma" w:cs="Tahoma"/>
                <w:sz w:val="16"/>
                <w:szCs w:val="16"/>
              </w:rPr>
              <w:t>SÚKL kód</w:t>
            </w:r>
          </w:p>
        </w:tc>
        <w:tc>
          <w:tcPr>
            <w:tcW w:w="2123" w:type="dxa"/>
            <w:hideMark/>
          </w:tcPr>
          <w:p w14:paraId="0B33407D" w14:textId="77777777" w:rsidR="00D76EA5" w:rsidRPr="00D76EA5" w:rsidRDefault="00D76EA5" w:rsidP="003902A8">
            <w:pPr>
              <w:jc w:val="center"/>
              <w:rPr>
                <w:rFonts w:ascii="Tahoma" w:hAnsi="Tahoma" w:cs="Tahoma"/>
                <w:sz w:val="16"/>
                <w:szCs w:val="16"/>
              </w:rPr>
            </w:pPr>
            <w:r w:rsidRPr="00D76EA5">
              <w:rPr>
                <w:rFonts w:ascii="Tahoma" w:hAnsi="Tahoma" w:cs="Tahoma"/>
                <w:sz w:val="16"/>
                <w:szCs w:val="16"/>
              </w:rPr>
              <w:t>Velikost balení</w:t>
            </w:r>
          </w:p>
        </w:tc>
        <w:tc>
          <w:tcPr>
            <w:tcW w:w="1337" w:type="dxa"/>
            <w:hideMark/>
          </w:tcPr>
          <w:p w14:paraId="483DB016" w14:textId="77777777" w:rsidR="00D76EA5" w:rsidRPr="00D76EA5" w:rsidRDefault="00D76EA5" w:rsidP="003902A8">
            <w:pPr>
              <w:jc w:val="center"/>
              <w:rPr>
                <w:rFonts w:ascii="Tahoma" w:hAnsi="Tahoma" w:cs="Tahoma"/>
                <w:sz w:val="16"/>
                <w:szCs w:val="16"/>
              </w:rPr>
            </w:pPr>
            <w:r w:rsidRPr="00D76EA5">
              <w:rPr>
                <w:rFonts w:ascii="Tahoma" w:hAnsi="Tahoma" w:cs="Tahoma"/>
                <w:sz w:val="16"/>
                <w:szCs w:val="16"/>
              </w:rPr>
              <w:t>Cena bez DPH/bal.</w:t>
            </w:r>
          </w:p>
        </w:tc>
        <w:tc>
          <w:tcPr>
            <w:tcW w:w="1283" w:type="dxa"/>
            <w:hideMark/>
          </w:tcPr>
          <w:p w14:paraId="01990A12" w14:textId="77777777" w:rsidR="00D76EA5" w:rsidRPr="00D76EA5" w:rsidRDefault="00D76EA5" w:rsidP="003902A8">
            <w:pPr>
              <w:jc w:val="center"/>
              <w:rPr>
                <w:rFonts w:ascii="Tahoma" w:hAnsi="Tahoma" w:cs="Tahoma"/>
                <w:sz w:val="16"/>
                <w:szCs w:val="16"/>
              </w:rPr>
            </w:pPr>
            <w:r w:rsidRPr="00D76EA5">
              <w:rPr>
                <w:rFonts w:ascii="Tahoma" w:hAnsi="Tahoma" w:cs="Tahoma"/>
                <w:sz w:val="16"/>
                <w:szCs w:val="16"/>
              </w:rPr>
              <w:t>sazba DPH</w:t>
            </w:r>
          </w:p>
        </w:tc>
      </w:tr>
      <w:tr w:rsidR="00D76EA5" w:rsidRPr="00D76EA5" w14:paraId="533B9602" w14:textId="77777777" w:rsidTr="003902A8">
        <w:trPr>
          <w:trHeight w:val="351"/>
        </w:trPr>
        <w:tc>
          <w:tcPr>
            <w:tcW w:w="1284" w:type="dxa"/>
            <w:noWrap/>
            <w:hideMark/>
          </w:tcPr>
          <w:p w14:paraId="6DE10147" w14:textId="77777777" w:rsidR="00D76EA5" w:rsidRPr="00D76EA5" w:rsidRDefault="00D76EA5" w:rsidP="003902A8">
            <w:pPr>
              <w:jc w:val="center"/>
              <w:rPr>
                <w:rFonts w:ascii="Tahoma" w:hAnsi="Tahoma" w:cs="Tahoma"/>
                <w:b/>
                <w:bCs/>
                <w:sz w:val="16"/>
                <w:szCs w:val="16"/>
              </w:rPr>
            </w:pPr>
            <w:r w:rsidRPr="00D76EA5">
              <w:rPr>
                <w:rFonts w:ascii="Tahoma" w:hAnsi="Tahoma" w:cs="Tahoma"/>
                <w:b/>
                <w:bCs/>
                <w:sz w:val="16"/>
                <w:szCs w:val="16"/>
              </w:rPr>
              <w:t>L01XG03</w:t>
            </w:r>
          </w:p>
        </w:tc>
        <w:tc>
          <w:tcPr>
            <w:tcW w:w="2014" w:type="dxa"/>
            <w:noWrap/>
            <w:hideMark/>
          </w:tcPr>
          <w:p w14:paraId="6BFAEC63" w14:textId="77777777" w:rsidR="00D76EA5" w:rsidRPr="00D76EA5" w:rsidRDefault="00D76EA5" w:rsidP="003902A8">
            <w:pPr>
              <w:jc w:val="center"/>
              <w:rPr>
                <w:rFonts w:ascii="Tahoma" w:hAnsi="Tahoma" w:cs="Tahoma"/>
                <w:b/>
                <w:bCs/>
                <w:sz w:val="16"/>
                <w:szCs w:val="16"/>
              </w:rPr>
            </w:pPr>
            <w:r w:rsidRPr="00D76EA5">
              <w:rPr>
                <w:rFonts w:ascii="Tahoma" w:hAnsi="Tahoma" w:cs="Tahoma"/>
                <w:b/>
                <w:bCs/>
                <w:sz w:val="16"/>
                <w:szCs w:val="16"/>
              </w:rPr>
              <w:t>NINLARO 2,3MG CPS DUR 3(3X1)</w:t>
            </w:r>
          </w:p>
        </w:tc>
        <w:tc>
          <w:tcPr>
            <w:tcW w:w="2068" w:type="dxa"/>
            <w:noWrap/>
            <w:hideMark/>
          </w:tcPr>
          <w:p w14:paraId="144B8BE0" w14:textId="77777777"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0219151</w:t>
            </w:r>
          </w:p>
        </w:tc>
        <w:tc>
          <w:tcPr>
            <w:tcW w:w="2123" w:type="dxa"/>
            <w:noWrap/>
            <w:hideMark/>
          </w:tcPr>
          <w:p w14:paraId="3141D83C" w14:textId="77777777"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2,3MG CPS DUR 3(3X1)</w:t>
            </w:r>
          </w:p>
        </w:tc>
        <w:tc>
          <w:tcPr>
            <w:tcW w:w="1337" w:type="dxa"/>
            <w:noWrap/>
            <w:hideMark/>
          </w:tcPr>
          <w:p w14:paraId="461130B1" w14:textId="78A63344" w:rsidR="00D76EA5" w:rsidRPr="00DC0E95" w:rsidRDefault="005A2F19" w:rsidP="003902A8">
            <w:pPr>
              <w:jc w:val="center"/>
              <w:rPr>
                <w:rFonts w:ascii="Tahoma" w:hAnsi="Tahoma" w:cs="Tahoma"/>
                <w:b/>
                <w:bCs/>
                <w:sz w:val="16"/>
                <w:szCs w:val="16"/>
              </w:rPr>
            </w:pPr>
            <w:r>
              <w:rPr>
                <w:rFonts w:ascii="Tahoma" w:hAnsi="Tahoma" w:cs="Tahoma"/>
                <w:b/>
                <w:bCs/>
                <w:sz w:val="16"/>
                <w:szCs w:val="16"/>
              </w:rPr>
              <w:t>xxxxx</w:t>
            </w:r>
            <w:r w:rsidR="00D76EA5" w:rsidRPr="00DC0E95">
              <w:rPr>
                <w:rFonts w:ascii="Tahoma" w:hAnsi="Tahoma" w:cs="Tahoma"/>
                <w:b/>
                <w:bCs/>
                <w:sz w:val="16"/>
                <w:szCs w:val="16"/>
              </w:rPr>
              <w:t xml:space="preserve"> Kč</w:t>
            </w:r>
          </w:p>
        </w:tc>
        <w:tc>
          <w:tcPr>
            <w:tcW w:w="1283" w:type="dxa"/>
            <w:noWrap/>
            <w:hideMark/>
          </w:tcPr>
          <w:p w14:paraId="1C85C74D" w14:textId="5F56857A"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10 %</w:t>
            </w:r>
          </w:p>
        </w:tc>
      </w:tr>
      <w:tr w:rsidR="00D76EA5" w:rsidRPr="00D76EA5" w14:paraId="43831EEC" w14:textId="77777777" w:rsidTr="003902A8">
        <w:trPr>
          <w:trHeight w:val="351"/>
        </w:trPr>
        <w:tc>
          <w:tcPr>
            <w:tcW w:w="1284" w:type="dxa"/>
            <w:noWrap/>
            <w:hideMark/>
          </w:tcPr>
          <w:p w14:paraId="2FF6BE0B" w14:textId="77777777" w:rsidR="00D76EA5" w:rsidRPr="00D76EA5" w:rsidRDefault="00D76EA5" w:rsidP="003902A8">
            <w:pPr>
              <w:jc w:val="center"/>
              <w:rPr>
                <w:rFonts w:ascii="Tahoma" w:hAnsi="Tahoma" w:cs="Tahoma"/>
                <w:b/>
                <w:bCs/>
                <w:sz w:val="16"/>
                <w:szCs w:val="16"/>
              </w:rPr>
            </w:pPr>
            <w:r w:rsidRPr="00D76EA5">
              <w:rPr>
                <w:rFonts w:ascii="Tahoma" w:hAnsi="Tahoma" w:cs="Tahoma"/>
                <w:b/>
                <w:bCs/>
                <w:sz w:val="16"/>
                <w:szCs w:val="16"/>
              </w:rPr>
              <w:t>L01XG03</w:t>
            </w:r>
          </w:p>
        </w:tc>
        <w:tc>
          <w:tcPr>
            <w:tcW w:w="2014" w:type="dxa"/>
            <w:noWrap/>
            <w:hideMark/>
          </w:tcPr>
          <w:p w14:paraId="27E57461" w14:textId="77777777" w:rsidR="00D76EA5" w:rsidRPr="00D76EA5" w:rsidRDefault="00D76EA5" w:rsidP="003902A8">
            <w:pPr>
              <w:jc w:val="center"/>
              <w:rPr>
                <w:rFonts w:ascii="Tahoma" w:hAnsi="Tahoma" w:cs="Tahoma"/>
                <w:b/>
                <w:bCs/>
                <w:sz w:val="16"/>
                <w:szCs w:val="16"/>
              </w:rPr>
            </w:pPr>
            <w:r w:rsidRPr="00D76EA5">
              <w:rPr>
                <w:rFonts w:ascii="Tahoma" w:hAnsi="Tahoma" w:cs="Tahoma"/>
                <w:b/>
                <w:bCs/>
                <w:sz w:val="16"/>
                <w:szCs w:val="16"/>
              </w:rPr>
              <w:t>NINLARO 3MG CPS DUR 3(3X1)</w:t>
            </w:r>
          </w:p>
        </w:tc>
        <w:tc>
          <w:tcPr>
            <w:tcW w:w="2068" w:type="dxa"/>
            <w:noWrap/>
            <w:hideMark/>
          </w:tcPr>
          <w:p w14:paraId="28AE728C" w14:textId="77777777"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0219152</w:t>
            </w:r>
          </w:p>
        </w:tc>
        <w:tc>
          <w:tcPr>
            <w:tcW w:w="2123" w:type="dxa"/>
            <w:noWrap/>
            <w:hideMark/>
          </w:tcPr>
          <w:p w14:paraId="476D3F5F" w14:textId="77777777"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3MG CPS DUR 3(3X1)</w:t>
            </w:r>
          </w:p>
        </w:tc>
        <w:tc>
          <w:tcPr>
            <w:tcW w:w="1337" w:type="dxa"/>
            <w:noWrap/>
            <w:hideMark/>
          </w:tcPr>
          <w:p w14:paraId="45250989" w14:textId="5A254EEE" w:rsidR="00D76EA5" w:rsidRPr="00DC0E95" w:rsidRDefault="00120360" w:rsidP="003902A8">
            <w:pPr>
              <w:jc w:val="center"/>
              <w:rPr>
                <w:rFonts w:ascii="Tahoma" w:hAnsi="Tahoma" w:cs="Tahoma"/>
                <w:b/>
                <w:bCs/>
                <w:sz w:val="16"/>
                <w:szCs w:val="16"/>
              </w:rPr>
            </w:pPr>
            <w:r>
              <w:rPr>
                <w:rFonts w:ascii="Tahoma" w:hAnsi="Tahoma" w:cs="Tahoma"/>
                <w:b/>
                <w:bCs/>
                <w:sz w:val="16"/>
                <w:szCs w:val="16"/>
              </w:rPr>
              <w:t>xxxxx</w:t>
            </w:r>
            <w:r w:rsidR="00D76EA5" w:rsidRPr="00DC0E95">
              <w:rPr>
                <w:rFonts w:ascii="Tahoma" w:hAnsi="Tahoma" w:cs="Tahoma"/>
                <w:b/>
                <w:bCs/>
                <w:sz w:val="16"/>
                <w:szCs w:val="16"/>
              </w:rPr>
              <w:t xml:space="preserve"> Kč</w:t>
            </w:r>
          </w:p>
        </w:tc>
        <w:tc>
          <w:tcPr>
            <w:tcW w:w="1283" w:type="dxa"/>
            <w:noWrap/>
            <w:hideMark/>
          </w:tcPr>
          <w:p w14:paraId="38EBA76F" w14:textId="2A073619"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10 %</w:t>
            </w:r>
          </w:p>
        </w:tc>
      </w:tr>
      <w:tr w:rsidR="00D76EA5" w:rsidRPr="00D76EA5" w14:paraId="59527633" w14:textId="77777777" w:rsidTr="003902A8">
        <w:trPr>
          <w:trHeight w:val="335"/>
        </w:trPr>
        <w:tc>
          <w:tcPr>
            <w:tcW w:w="1284" w:type="dxa"/>
            <w:noWrap/>
            <w:hideMark/>
          </w:tcPr>
          <w:p w14:paraId="18461629" w14:textId="77777777" w:rsidR="00D76EA5" w:rsidRPr="00D76EA5" w:rsidRDefault="00D76EA5" w:rsidP="003902A8">
            <w:pPr>
              <w:jc w:val="center"/>
              <w:rPr>
                <w:rFonts w:ascii="Tahoma" w:hAnsi="Tahoma" w:cs="Tahoma"/>
                <w:b/>
                <w:bCs/>
                <w:sz w:val="16"/>
                <w:szCs w:val="16"/>
              </w:rPr>
            </w:pPr>
            <w:r w:rsidRPr="00D76EA5">
              <w:rPr>
                <w:rFonts w:ascii="Tahoma" w:hAnsi="Tahoma" w:cs="Tahoma"/>
                <w:b/>
                <w:bCs/>
                <w:sz w:val="16"/>
                <w:szCs w:val="16"/>
              </w:rPr>
              <w:t>L01XG03</w:t>
            </w:r>
          </w:p>
        </w:tc>
        <w:tc>
          <w:tcPr>
            <w:tcW w:w="2014" w:type="dxa"/>
            <w:noWrap/>
            <w:hideMark/>
          </w:tcPr>
          <w:p w14:paraId="53CCCEE0" w14:textId="77777777" w:rsidR="00D76EA5" w:rsidRPr="00D76EA5" w:rsidRDefault="00D76EA5" w:rsidP="003902A8">
            <w:pPr>
              <w:jc w:val="center"/>
              <w:rPr>
                <w:rFonts w:ascii="Tahoma" w:hAnsi="Tahoma" w:cs="Tahoma"/>
                <w:b/>
                <w:bCs/>
                <w:sz w:val="16"/>
                <w:szCs w:val="16"/>
              </w:rPr>
            </w:pPr>
            <w:r w:rsidRPr="00D76EA5">
              <w:rPr>
                <w:rFonts w:ascii="Tahoma" w:hAnsi="Tahoma" w:cs="Tahoma"/>
                <w:b/>
                <w:bCs/>
                <w:sz w:val="16"/>
                <w:szCs w:val="16"/>
              </w:rPr>
              <w:t>NINLARO 4MG CPS DUR 3(3X1)</w:t>
            </w:r>
          </w:p>
        </w:tc>
        <w:tc>
          <w:tcPr>
            <w:tcW w:w="2068" w:type="dxa"/>
            <w:noWrap/>
            <w:hideMark/>
          </w:tcPr>
          <w:p w14:paraId="7329591D" w14:textId="77777777"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0219153</w:t>
            </w:r>
          </w:p>
        </w:tc>
        <w:tc>
          <w:tcPr>
            <w:tcW w:w="2123" w:type="dxa"/>
            <w:noWrap/>
            <w:hideMark/>
          </w:tcPr>
          <w:p w14:paraId="144CA366" w14:textId="77777777"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4MG CPS DUR 3(3X1)</w:t>
            </w:r>
          </w:p>
        </w:tc>
        <w:tc>
          <w:tcPr>
            <w:tcW w:w="1337" w:type="dxa"/>
            <w:noWrap/>
            <w:hideMark/>
          </w:tcPr>
          <w:p w14:paraId="5B254F41" w14:textId="175F8536" w:rsidR="00D76EA5" w:rsidRPr="00DC0E95" w:rsidRDefault="00120360" w:rsidP="003902A8">
            <w:pPr>
              <w:jc w:val="center"/>
              <w:rPr>
                <w:rFonts w:ascii="Tahoma" w:hAnsi="Tahoma" w:cs="Tahoma"/>
                <w:b/>
                <w:bCs/>
                <w:sz w:val="16"/>
                <w:szCs w:val="16"/>
              </w:rPr>
            </w:pPr>
            <w:r>
              <w:rPr>
                <w:rFonts w:ascii="Tahoma" w:hAnsi="Tahoma" w:cs="Tahoma"/>
                <w:b/>
                <w:bCs/>
                <w:sz w:val="16"/>
                <w:szCs w:val="16"/>
              </w:rPr>
              <w:t>xxxxx</w:t>
            </w:r>
            <w:r w:rsidR="00D76EA5" w:rsidRPr="00DC0E95">
              <w:rPr>
                <w:rFonts w:ascii="Tahoma" w:hAnsi="Tahoma" w:cs="Tahoma"/>
                <w:b/>
                <w:bCs/>
                <w:sz w:val="16"/>
                <w:szCs w:val="16"/>
              </w:rPr>
              <w:t xml:space="preserve"> Kč</w:t>
            </w:r>
          </w:p>
        </w:tc>
        <w:tc>
          <w:tcPr>
            <w:tcW w:w="1283" w:type="dxa"/>
            <w:noWrap/>
            <w:hideMark/>
          </w:tcPr>
          <w:p w14:paraId="415E4A3A" w14:textId="2945A858" w:rsidR="00D76EA5" w:rsidRPr="00DC0E95" w:rsidRDefault="00D76EA5" w:rsidP="003902A8">
            <w:pPr>
              <w:jc w:val="center"/>
              <w:rPr>
                <w:rFonts w:ascii="Tahoma" w:hAnsi="Tahoma" w:cs="Tahoma"/>
                <w:b/>
                <w:bCs/>
                <w:sz w:val="16"/>
                <w:szCs w:val="16"/>
              </w:rPr>
            </w:pPr>
            <w:r w:rsidRPr="00DC0E95">
              <w:rPr>
                <w:rFonts w:ascii="Tahoma" w:hAnsi="Tahoma" w:cs="Tahoma"/>
                <w:b/>
                <w:bCs/>
                <w:sz w:val="16"/>
                <w:szCs w:val="16"/>
              </w:rPr>
              <w:t>10 %</w:t>
            </w:r>
          </w:p>
        </w:tc>
      </w:tr>
    </w:tbl>
    <w:p w14:paraId="0C64ED03" w14:textId="77777777" w:rsidR="00A63670" w:rsidRDefault="00A63670" w:rsidP="003902A8">
      <w:pPr>
        <w:jc w:val="center"/>
        <w:rPr>
          <w:rFonts w:ascii="Tahoma" w:hAnsi="Tahoma" w:cs="Tahoma"/>
          <w:sz w:val="16"/>
          <w:szCs w:val="16"/>
        </w:rPr>
      </w:pPr>
    </w:p>
    <w:sectPr w:rsidR="00A6367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4358C" w14:textId="77777777" w:rsidR="009450AB" w:rsidRDefault="009450AB" w:rsidP="00C655CE">
      <w:pPr>
        <w:spacing w:after="0" w:line="240" w:lineRule="auto"/>
      </w:pPr>
      <w:r>
        <w:separator/>
      </w:r>
    </w:p>
  </w:endnote>
  <w:endnote w:type="continuationSeparator" w:id="0">
    <w:p w14:paraId="6104926E" w14:textId="77777777" w:rsidR="009450AB" w:rsidRDefault="009450AB" w:rsidP="00C655CE">
      <w:pPr>
        <w:spacing w:after="0" w:line="240" w:lineRule="auto"/>
      </w:pPr>
      <w:r>
        <w:continuationSeparator/>
      </w:r>
    </w:p>
  </w:endnote>
  <w:endnote w:type="continuationNotice" w:id="1">
    <w:p w14:paraId="49B82E4F" w14:textId="77777777" w:rsidR="009450AB" w:rsidRDefault="00945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2137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F1AA2" w14:textId="77777777" w:rsidR="009450AB" w:rsidRDefault="009450AB" w:rsidP="00C655CE">
      <w:pPr>
        <w:spacing w:after="0" w:line="240" w:lineRule="auto"/>
      </w:pPr>
      <w:r>
        <w:separator/>
      </w:r>
    </w:p>
  </w:footnote>
  <w:footnote w:type="continuationSeparator" w:id="0">
    <w:p w14:paraId="1675D1F0" w14:textId="77777777" w:rsidR="009450AB" w:rsidRDefault="009450AB" w:rsidP="00C655CE">
      <w:pPr>
        <w:spacing w:after="0" w:line="240" w:lineRule="auto"/>
      </w:pPr>
      <w:r>
        <w:continuationSeparator/>
      </w:r>
    </w:p>
  </w:footnote>
  <w:footnote w:type="continuationNotice" w:id="1">
    <w:p w14:paraId="45B545B4" w14:textId="77777777" w:rsidR="009450AB" w:rsidRDefault="009450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9CC622F"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1D5243">
      <w:rPr>
        <w:rFonts w:ascii="Arial" w:hAnsi="Arial" w:cs="Arial"/>
        <w:b/>
        <w:sz w:val="18"/>
        <w:szCs w:val="18"/>
        <w:lang w:val="cs-CZ"/>
      </w:rPr>
      <w:t>659</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34720"/>
    <w:rsid w:val="0004697C"/>
    <w:rsid w:val="00047474"/>
    <w:rsid w:val="00053902"/>
    <w:rsid w:val="00054B04"/>
    <w:rsid w:val="000652A7"/>
    <w:rsid w:val="00074428"/>
    <w:rsid w:val="000B35D6"/>
    <w:rsid w:val="000B5F26"/>
    <w:rsid w:val="000C0D2D"/>
    <w:rsid w:val="000C624D"/>
    <w:rsid w:val="000E07E8"/>
    <w:rsid w:val="001105EE"/>
    <w:rsid w:val="00120360"/>
    <w:rsid w:val="00151118"/>
    <w:rsid w:val="00154E6C"/>
    <w:rsid w:val="001900FC"/>
    <w:rsid w:val="001A4C25"/>
    <w:rsid w:val="001B12F5"/>
    <w:rsid w:val="001B4E8F"/>
    <w:rsid w:val="001C0913"/>
    <w:rsid w:val="001C43CB"/>
    <w:rsid w:val="001D5243"/>
    <w:rsid w:val="001F7EDB"/>
    <w:rsid w:val="00202A1F"/>
    <w:rsid w:val="00203BF9"/>
    <w:rsid w:val="00204B5B"/>
    <w:rsid w:val="002137AA"/>
    <w:rsid w:val="00214062"/>
    <w:rsid w:val="00217243"/>
    <w:rsid w:val="00231BC6"/>
    <w:rsid w:val="00235C83"/>
    <w:rsid w:val="002474AB"/>
    <w:rsid w:val="00254292"/>
    <w:rsid w:val="0027187D"/>
    <w:rsid w:val="002738D6"/>
    <w:rsid w:val="002838DF"/>
    <w:rsid w:val="0029642C"/>
    <w:rsid w:val="002C4067"/>
    <w:rsid w:val="002E7858"/>
    <w:rsid w:val="002E7BCD"/>
    <w:rsid w:val="002F5B88"/>
    <w:rsid w:val="002F73CF"/>
    <w:rsid w:val="00321418"/>
    <w:rsid w:val="00336488"/>
    <w:rsid w:val="003528FA"/>
    <w:rsid w:val="00352E08"/>
    <w:rsid w:val="003563C4"/>
    <w:rsid w:val="00370199"/>
    <w:rsid w:val="00376517"/>
    <w:rsid w:val="00383378"/>
    <w:rsid w:val="003902A8"/>
    <w:rsid w:val="00392E75"/>
    <w:rsid w:val="003A04EB"/>
    <w:rsid w:val="003A5716"/>
    <w:rsid w:val="003C572B"/>
    <w:rsid w:val="003D3561"/>
    <w:rsid w:val="0040174C"/>
    <w:rsid w:val="00401DD3"/>
    <w:rsid w:val="00403509"/>
    <w:rsid w:val="00412034"/>
    <w:rsid w:val="0041234D"/>
    <w:rsid w:val="00412722"/>
    <w:rsid w:val="00412B39"/>
    <w:rsid w:val="00416BBD"/>
    <w:rsid w:val="004236F3"/>
    <w:rsid w:val="00440B2E"/>
    <w:rsid w:val="00446A7F"/>
    <w:rsid w:val="00452472"/>
    <w:rsid w:val="00453FD3"/>
    <w:rsid w:val="00480BF7"/>
    <w:rsid w:val="004B0FD6"/>
    <w:rsid w:val="004D50AB"/>
    <w:rsid w:val="004D7A36"/>
    <w:rsid w:val="004E5169"/>
    <w:rsid w:val="004F026F"/>
    <w:rsid w:val="004F6B6E"/>
    <w:rsid w:val="00500133"/>
    <w:rsid w:val="00501ACA"/>
    <w:rsid w:val="00506E16"/>
    <w:rsid w:val="00510DC8"/>
    <w:rsid w:val="00525050"/>
    <w:rsid w:val="005320CD"/>
    <w:rsid w:val="0053466D"/>
    <w:rsid w:val="00534C55"/>
    <w:rsid w:val="005367B6"/>
    <w:rsid w:val="00551769"/>
    <w:rsid w:val="00562F6A"/>
    <w:rsid w:val="00564162"/>
    <w:rsid w:val="00564EB6"/>
    <w:rsid w:val="005959D9"/>
    <w:rsid w:val="005965F3"/>
    <w:rsid w:val="0059792E"/>
    <w:rsid w:val="005A2F19"/>
    <w:rsid w:val="005A54E1"/>
    <w:rsid w:val="005A6B25"/>
    <w:rsid w:val="005B05BC"/>
    <w:rsid w:val="005D06BD"/>
    <w:rsid w:val="005E3698"/>
    <w:rsid w:val="005F55C5"/>
    <w:rsid w:val="005F7F9D"/>
    <w:rsid w:val="00627BE6"/>
    <w:rsid w:val="00641079"/>
    <w:rsid w:val="006449EC"/>
    <w:rsid w:val="00651FF1"/>
    <w:rsid w:val="00661AF2"/>
    <w:rsid w:val="00666B7E"/>
    <w:rsid w:val="00670FBF"/>
    <w:rsid w:val="006727A1"/>
    <w:rsid w:val="006813BA"/>
    <w:rsid w:val="0069270D"/>
    <w:rsid w:val="006962CE"/>
    <w:rsid w:val="006A0F40"/>
    <w:rsid w:val="006B031C"/>
    <w:rsid w:val="006C0224"/>
    <w:rsid w:val="006C5A69"/>
    <w:rsid w:val="006D3E14"/>
    <w:rsid w:val="006E4D80"/>
    <w:rsid w:val="006F76F1"/>
    <w:rsid w:val="0070313F"/>
    <w:rsid w:val="00705FB6"/>
    <w:rsid w:val="00722C34"/>
    <w:rsid w:val="00724502"/>
    <w:rsid w:val="007248DF"/>
    <w:rsid w:val="00724C54"/>
    <w:rsid w:val="007352FD"/>
    <w:rsid w:val="00741957"/>
    <w:rsid w:val="00747D18"/>
    <w:rsid w:val="007502FF"/>
    <w:rsid w:val="00754CE6"/>
    <w:rsid w:val="0075600D"/>
    <w:rsid w:val="00757DED"/>
    <w:rsid w:val="00791953"/>
    <w:rsid w:val="007C530E"/>
    <w:rsid w:val="007C62C1"/>
    <w:rsid w:val="007E41F5"/>
    <w:rsid w:val="00801DB4"/>
    <w:rsid w:val="0081013B"/>
    <w:rsid w:val="00822DFB"/>
    <w:rsid w:val="00824C1F"/>
    <w:rsid w:val="00831AEB"/>
    <w:rsid w:val="00833D2E"/>
    <w:rsid w:val="00835216"/>
    <w:rsid w:val="00843764"/>
    <w:rsid w:val="00856894"/>
    <w:rsid w:val="0085769E"/>
    <w:rsid w:val="0088620D"/>
    <w:rsid w:val="00886255"/>
    <w:rsid w:val="00896F3A"/>
    <w:rsid w:val="008A2EA0"/>
    <w:rsid w:val="008A5FBB"/>
    <w:rsid w:val="008D2579"/>
    <w:rsid w:val="008D6055"/>
    <w:rsid w:val="008D6268"/>
    <w:rsid w:val="008E7163"/>
    <w:rsid w:val="008F0012"/>
    <w:rsid w:val="008F14D2"/>
    <w:rsid w:val="008F6507"/>
    <w:rsid w:val="008F7DE0"/>
    <w:rsid w:val="009266C8"/>
    <w:rsid w:val="00932BE3"/>
    <w:rsid w:val="00933AB6"/>
    <w:rsid w:val="00937933"/>
    <w:rsid w:val="00942795"/>
    <w:rsid w:val="009450AB"/>
    <w:rsid w:val="009452FC"/>
    <w:rsid w:val="00951583"/>
    <w:rsid w:val="00957E0E"/>
    <w:rsid w:val="00977B4B"/>
    <w:rsid w:val="0098582C"/>
    <w:rsid w:val="009A1B8F"/>
    <w:rsid w:val="009A20B6"/>
    <w:rsid w:val="009D3B3B"/>
    <w:rsid w:val="009E444D"/>
    <w:rsid w:val="00A00210"/>
    <w:rsid w:val="00A05CB8"/>
    <w:rsid w:val="00A32F04"/>
    <w:rsid w:val="00A35CE2"/>
    <w:rsid w:val="00A461B1"/>
    <w:rsid w:val="00A541F6"/>
    <w:rsid w:val="00A56777"/>
    <w:rsid w:val="00A63670"/>
    <w:rsid w:val="00A7606E"/>
    <w:rsid w:val="00A777B0"/>
    <w:rsid w:val="00A77835"/>
    <w:rsid w:val="00A81562"/>
    <w:rsid w:val="00A9322A"/>
    <w:rsid w:val="00AB0D1F"/>
    <w:rsid w:val="00AC1529"/>
    <w:rsid w:val="00AC1CDD"/>
    <w:rsid w:val="00AD3835"/>
    <w:rsid w:val="00AE0326"/>
    <w:rsid w:val="00AE6F2E"/>
    <w:rsid w:val="00AF1590"/>
    <w:rsid w:val="00AF6EB2"/>
    <w:rsid w:val="00B0075D"/>
    <w:rsid w:val="00B038B2"/>
    <w:rsid w:val="00B03D32"/>
    <w:rsid w:val="00B071F3"/>
    <w:rsid w:val="00B164A0"/>
    <w:rsid w:val="00B16C78"/>
    <w:rsid w:val="00B218AF"/>
    <w:rsid w:val="00B25C1F"/>
    <w:rsid w:val="00B27E51"/>
    <w:rsid w:val="00B3252A"/>
    <w:rsid w:val="00B37197"/>
    <w:rsid w:val="00B41761"/>
    <w:rsid w:val="00B46C30"/>
    <w:rsid w:val="00B509E1"/>
    <w:rsid w:val="00B55CB3"/>
    <w:rsid w:val="00B72884"/>
    <w:rsid w:val="00B923A5"/>
    <w:rsid w:val="00B9296C"/>
    <w:rsid w:val="00B9365B"/>
    <w:rsid w:val="00BB315E"/>
    <w:rsid w:val="00BB55A9"/>
    <w:rsid w:val="00BC3ED9"/>
    <w:rsid w:val="00BC6B85"/>
    <w:rsid w:val="00BD7EB3"/>
    <w:rsid w:val="00BF10CA"/>
    <w:rsid w:val="00BF1E2F"/>
    <w:rsid w:val="00C0289B"/>
    <w:rsid w:val="00C12010"/>
    <w:rsid w:val="00C33EEC"/>
    <w:rsid w:val="00C34A01"/>
    <w:rsid w:val="00C46FCD"/>
    <w:rsid w:val="00C515C6"/>
    <w:rsid w:val="00C52459"/>
    <w:rsid w:val="00C575D4"/>
    <w:rsid w:val="00C655CE"/>
    <w:rsid w:val="00C75F7E"/>
    <w:rsid w:val="00C800B2"/>
    <w:rsid w:val="00C809AB"/>
    <w:rsid w:val="00C97D10"/>
    <w:rsid w:val="00CA0D5E"/>
    <w:rsid w:val="00CC1985"/>
    <w:rsid w:val="00CC2765"/>
    <w:rsid w:val="00CC6C9C"/>
    <w:rsid w:val="00CD2A4B"/>
    <w:rsid w:val="00CE3527"/>
    <w:rsid w:val="00CF34DC"/>
    <w:rsid w:val="00D118B3"/>
    <w:rsid w:val="00D223F2"/>
    <w:rsid w:val="00D24526"/>
    <w:rsid w:val="00D251DC"/>
    <w:rsid w:val="00D3251F"/>
    <w:rsid w:val="00D35C60"/>
    <w:rsid w:val="00D4316C"/>
    <w:rsid w:val="00D66B21"/>
    <w:rsid w:val="00D76EA5"/>
    <w:rsid w:val="00D80076"/>
    <w:rsid w:val="00D83F08"/>
    <w:rsid w:val="00D8629A"/>
    <w:rsid w:val="00D92D06"/>
    <w:rsid w:val="00DA5212"/>
    <w:rsid w:val="00DB61A6"/>
    <w:rsid w:val="00DC0E95"/>
    <w:rsid w:val="00DC5C16"/>
    <w:rsid w:val="00DD2863"/>
    <w:rsid w:val="00E02991"/>
    <w:rsid w:val="00E03610"/>
    <w:rsid w:val="00E03BAA"/>
    <w:rsid w:val="00E20984"/>
    <w:rsid w:val="00E21FBE"/>
    <w:rsid w:val="00E348E1"/>
    <w:rsid w:val="00E4518C"/>
    <w:rsid w:val="00E84660"/>
    <w:rsid w:val="00E9432B"/>
    <w:rsid w:val="00EC1E7A"/>
    <w:rsid w:val="00EC4772"/>
    <w:rsid w:val="00ED7D43"/>
    <w:rsid w:val="00EE6C9E"/>
    <w:rsid w:val="00F12FF7"/>
    <w:rsid w:val="00F131D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F39A9"/>
    <w:rsid w:val="12D134FE"/>
    <w:rsid w:val="22188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table" w:styleId="Mkatabulky">
    <w:name w:val="Table Grid"/>
    <w:basedOn w:val="Normlntabulka"/>
    <w:uiPriority w:val="39"/>
    <w:rsid w:val="00D7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962441">
      <w:bodyDiv w:val="1"/>
      <w:marLeft w:val="0"/>
      <w:marRight w:val="0"/>
      <w:marTop w:val="0"/>
      <w:marBottom w:val="0"/>
      <w:divBdr>
        <w:top w:val="none" w:sz="0" w:space="0" w:color="auto"/>
        <w:left w:val="none" w:sz="0" w:space="0" w:color="auto"/>
        <w:bottom w:val="none" w:sz="0" w:space="0" w:color="auto"/>
        <w:right w:val="none" w:sz="0" w:space="0" w:color="auto"/>
      </w:divBdr>
    </w:div>
    <w:div w:id="733242641">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VV1@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yperlink" Target="mailto:objednavkyovv2@vfn.cz" TargetMode="Externa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894</RequestID>
    <PocetZnRetezec xmlns="acca34e4-9ecd-41c8-99eb-d6aa654aaa55">3</PocetZnRetezec>
    <Block_WF xmlns="acca34e4-9ecd-41c8-99eb-d6aa654aaa55">0</Block_WF>
    <ZkracenyRetezec xmlns="acca34e4-9ecd-41c8-99eb-d6aa654aaa55">894-659/659-23_RS.docx</ZkracenyRetezec>
    <Smazat xmlns="acca34e4-9ecd-41c8-99eb-d6aa654aaa55">&lt;a href="/sites/evidencesmluv/_layouts/15/IniWrkflIP.aspx?List=%7bCE30C7C5-C907-4538-821C-CE5B191189D5%7d&amp;amp;ID=2149&amp;amp;ItemGuid=%7b2F5E19A6-AA20-4EC8-A1D7-072FBE7DA8B9%7d&amp;amp;TemplateID=%7bd3f8102e-f4a5-4901-b93c-fb146a9d820d%7d"&gt;&lt;img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924D-D8A7-4A31-A008-5FE9C55C33E0}">
  <ds:schemaRefs>
    <ds:schemaRef ds:uri="http://schemas.microsoft.com/sharepoint/v3/contenttype/forms"/>
  </ds:schemaRefs>
</ds:datastoreItem>
</file>

<file path=customXml/itemProps2.xml><?xml version="1.0" encoding="utf-8"?>
<ds:datastoreItem xmlns:ds="http://schemas.openxmlformats.org/officeDocument/2006/customXml" ds:itemID="{A4194023-E7E6-4403-8402-4D2A565EF1D1}">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3C23FE65-2BEE-439F-A5CB-EAEAEABEA4AF}"/>
</file>

<file path=customXml/itemProps4.xml><?xml version="1.0" encoding="utf-8"?>
<ds:datastoreItem xmlns:ds="http://schemas.openxmlformats.org/officeDocument/2006/customXml" ds:itemID="{E6FF9A75-D18C-477E-94F6-62BF4BD44C1E}">
  <ds:schemaRefs>
    <ds:schemaRef ds:uri="http://schemas.microsoft.com/sharepoint/events"/>
  </ds:schemaRefs>
</ds:datastoreItem>
</file>

<file path=customXml/itemProps5.xml><?xml version="1.0" encoding="utf-8"?>
<ds:datastoreItem xmlns:ds="http://schemas.openxmlformats.org/officeDocument/2006/customXml" ds:itemID="{C98AFB5D-9AA0-4F11-8B95-E5E5D0B86202}">
  <ds:schemaRefs>
    <ds:schemaRef ds:uri="http://www.imanage.com/work/xmlschema"/>
  </ds:schemaRefs>
</ds:datastoreItem>
</file>

<file path=customXml/itemProps6.xml><?xml version="1.0" encoding="utf-8"?>
<ds:datastoreItem xmlns:ds="http://schemas.openxmlformats.org/officeDocument/2006/customXml" ds:itemID="{1F7EC5BC-41DF-4853-A767-D88BD855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2919</Words>
  <Characters>17224</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20103</CharactersWithSpaces>
  <SharedDoc>false</SharedDoc>
  <HLinks>
    <vt:vector size="30" baseType="variant">
      <vt:variant>
        <vt:i4>1572901</vt:i4>
      </vt:variant>
      <vt:variant>
        <vt:i4>12</vt:i4>
      </vt:variant>
      <vt:variant>
        <vt:i4>0</vt:i4>
      </vt:variant>
      <vt:variant>
        <vt:i4>5</vt:i4>
      </vt:variant>
      <vt:variant>
        <vt:lpwstr>mailto:faktury@vfn.cz</vt:lpwstr>
      </vt:variant>
      <vt:variant>
        <vt:lpwstr/>
      </vt:variant>
      <vt:variant>
        <vt:i4>1310775</vt:i4>
      </vt:variant>
      <vt:variant>
        <vt:i4>9</vt:i4>
      </vt:variant>
      <vt:variant>
        <vt:i4>0</vt:i4>
      </vt:variant>
      <vt:variant>
        <vt:i4>5</vt:i4>
      </vt:variant>
      <vt:variant>
        <vt:lpwstr>mailto:hvlp@vfn.cz</vt:lpwstr>
      </vt:variant>
      <vt:variant>
        <vt:lpwstr/>
      </vt:variant>
      <vt:variant>
        <vt:i4>1769524</vt:i4>
      </vt:variant>
      <vt:variant>
        <vt:i4>6</vt:i4>
      </vt:variant>
      <vt:variant>
        <vt:i4>0</vt:i4>
      </vt:variant>
      <vt:variant>
        <vt:i4>5</vt:i4>
      </vt:variant>
      <vt:variant>
        <vt:lpwstr>mailto:lekarnaoviii@vfn.cz</vt:lpwstr>
      </vt:variant>
      <vt:variant>
        <vt:lpwstr/>
      </vt:variant>
      <vt:variant>
        <vt:i4>6422547</vt:i4>
      </vt:variant>
      <vt:variant>
        <vt:i4>3</vt:i4>
      </vt:variant>
      <vt:variant>
        <vt:i4>0</vt:i4>
      </vt:variant>
      <vt:variant>
        <vt:i4>5</vt:i4>
      </vt:variant>
      <vt:variant>
        <vt:lpwstr>mailto:objednavkyovv2@vfn.cz</vt:lpwstr>
      </vt:variant>
      <vt:variant>
        <vt:lpwstr/>
      </vt:variant>
      <vt:variant>
        <vt:i4>589942</vt:i4>
      </vt:variant>
      <vt:variant>
        <vt:i4>0</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2023-09-19T10:22:00Z</cp:lastPrinted>
  <dcterms:created xsi:type="dcterms:W3CDTF">2023-10-06T07:33:00Z</dcterms:created>
  <dcterms:modified xsi:type="dcterms:W3CDTF">2023-10-06T07:33:00Z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bd391eac-828d-4fc5-a939-ce680a057701</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