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0B39" w14:textId="77777777" w:rsidR="00621AD1" w:rsidRDefault="00000000">
      <w:pPr>
        <w:spacing w:line="534" w:lineRule="exact"/>
        <w:ind w:left="1737" w:right="1484"/>
        <w:jc w:val="center"/>
        <w:rPr>
          <w:sz w:val="44"/>
        </w:rPr>
      </w:pPr>
      <w:r>
        <w:rPr>
          <w:sz w:val="44"/>
        </w:rPr>
        <w:t>SMLOUVA O DODÁVCE</w:t>
      </w:r>
      <w:r>
        <w:rPr>
          <w:spacing w:val="-59"/>
          <w:sz w:val="44"/>
        </w:rPr>
        <w:t xml:space="preserve"> </w:t>
      </w:r>
      <w:r>
        <w:rPr>
          <w:sz w:val="44"/>
        </w:rPr>
        <w:t>SOFTWARE</w:t>
      </w:r>
    </w:p>
    <w:p w14:paraId="57005E4D" w14:textId="77777777" w:rsidR="00621AD1" w:rsidRDefault="00000000">
      <w:pPr>
        <w:pStyle w:val="Zkladntext"/>
        <w:spacing w:before="121"/>
        <w:ind w:left="1481" w:right="265" w:hanging="1124"/>
        <w:jc w:val="left"/>
      </w:pPr>
      <w:r>
        <w:t>uzavřená dle § 1746 odst. 2 zákona č. 89/2012 Sb., občanského zákoníku, v platném znění, kterou níže uvedeného dne, měsíce a roku uzavřely smluvní strany:</w:t>
      </w:r>
    </w:p>
    <w:p w14:paraId="442E8C96" w14:textId="77777777" w:rsidR="00621AD1" w:rsidRDefault="00621AD1">
      <w:pPr>
        <w:pStyle w:val="Zkladntext"/>
        <w:spacing w:before="0"/>
        <w:ind w:left="0" w:firstLine="0"/>
        <w:jc w:val="left"/>
      </w:pPr>
    </w:p>
    <w:p w14:paraId="48D41D73" w14:textId="77777777" w:rsidR="00621AD1" w:rsidRDefault="00621AD1">
      <w:pPr>
        <w:pStyle w:val="Zkladntext"/>
        <w:spacing w:before="7"/>
        <w:ind w:left="0" w:firstLine="0"/>
        <w:jc w:val="left"/>
        <w:rPr>
          <w:sz w:val="19"/>
        </w:rPr>
      </w:pPr>
    </w:p>
    <w:p w14:paraId="0C7A9F25" w14:textId="77777777" w:rsidR="00621AD1" w:rsidRDefault="00000000">
      <w:pPr>
        <w:pStyle w:val="Nadpis1"/>
        <w:numPr>
          <w:ilvl w:val="0"/>
          <w:numId w:val="14"/>
        </w:numPr>
        <w:tabs>
          <w:tab w:val="left" w:pos="644"/>
        </w:tabs>
        <w:spacing w:before="1"/>
        <w:ind w:hanging="361"/>
        <w:jc w:val="left"/>
      </w:pPr>
      <w:r>
        <w:t>Oblastní nemocnice Trutnov</w:t>
      </w:r>
      <w:r>
        <w:rPr>
          <w:spacing w:val="-1"/>
        </w:rPr>
        <w:t xml:space="preserve"> </w:t>
      </w:r>
      <w:r>
        <w:t>a.s.</w:t>
      </w:r>
    </w:p>
    <w:p w14:paraId="5738042A" w14:textId="77777777" w:rsidR="00621AD1" w:rsidRDefault="00000000">
      <w:pPr>
        <w:pStyle w:val="Zkladntext"/>
        <w:tabs>
          <w:tab w:val="left" w:pos="2340"/>
          <w:tab w:val="right" w:pos="3423"/>
        </w:tabs>
        <w:spacing w:before="0"/>
        <w:ind w:left="643" w:right="1871" w:firstLine="0"/>
        <w:jc w:val="left"/>
      </w:pPr>
      <w:r>
        <w:t>se</w:t>
      </w:r>
      <w:r>
        <w:rPr>
          <w:spacing w:val="-2"/>
        </w:rPr>
        <w:t xml:space="preserve"> </w:t>
      </w:r>
      <w:r>
        <w:t>sídlem:</w:t>
      </w:r>
      <w:r>
        <w:tab/>
        <w:t>Maxima Gorkého 77, Kryblice, 541 01 Trutnov zastoupená:</w:t>
      </w:r>
      <w:r>
        <w:tab/>
        <w:t>Ing. Miroslav Procházka, Ph.D., předseda správní rady IČ:</w:t>
      </w:r>
      <w:r>
        <w:tab/>
      </w:r>
      <w:r>
        <w:tab/>
        <w:t>260 00</w:t>
      </w:r>
      <w:r>
        <w:rPr>
          <w:spacing w:val="-2"/>
        </w:rPr>
        <w:t xml:space="preserve"> </w:t>
      </w:r>
      <w:r>
        <w:t>237</w:t>
      </w:r>
    </w:p>
    <w:p w14:paraId="1B04A22A" w14:textId="77777777" w:rsidR="00621AD1" w:rsidRDefault="00000000">
      <w:pPr>
        <w:pStyle w:val="Zkladntext"/>
        <w:tabs>
          <w:tab w:val="left" w:pos="2340"/>
        </w:tabs>
        <w:spacing w:before="1"/>
        <w:ind w:left="643" w:firstLine="0"/>
        <w:jc w:val="left"/>
      </w:pPr>
      <w:r>
        <w:t>DIČ:</w:t>
      </w:r>
      <w:r>
        <w:tab/>
        <w:t>CZ699004900</w:t>
      </w:r>
    </w:p>
    <w:p w14:paraId="1BCDF61C" w14:textId="77777777" w:rsidR="00621AD1" w:rsidRDefault="00000000">
      <w:pPr>
        <w:pStyle w:val="Zkladntext"/>
        <w:tabs>
          <w:tab w:val="left" w:pos="2340"/>
        </w:tabs>
        <w:spacing w:before="1"/>
        <w:ind w:left="643" w:right="4945" w:firstLine="0"/>
        <w:jc w:val="left"/>
      </w:pPr>
      <w:r>
        <w:t>bank.</w:t>
      </w:r>
      <w:r>
        <w:rPr>
          <w:spacing w:val="-2"/>
        </w:rPr>
        <w:t xml:space="preserve"> </w:t>
      </w:r>
      <w:r>
        <w:t>spojení:</w:t>
      </w:r>
      <w:r>
        <w:tab/>
        <w:t>ČSOB, a.s. OP Trutnov číslo</w:t>
      </w:r>
      <w:r>
        <w:rPr>
          <w:spacing w:val="-1"/>
        </w:rPr>
        <w:t xml:space="preserve"> </w:t>
      </w:r>
      <w:r>
        <w:t>účtu:</w:t>
      </w:r>
      <w:r>
        <w:tab/>
        <w:t xml:space="preserve">186345575/0300 </w:t>
      </w:r>
      <w:r>
        <w:rPr>
          <w:b/>
        </w:rPr>
        <w:t xml:space="preserve">jako objednatel </w:t>
      </w:r>
      <w:r>
        <w:t>(dále jen „objednatel“) na straně</w:t>
      </w:r>
      <w:r>
        <w:rPr>
          <w:spacing w:val="-3"/>
        </w:rPr>
        <w:t xml:space="preserve"> </w:t>
      </w:r>
      <w:r>
        <w:t>jedné</w:t>
      </w:r>
    </w:p>
    <w:p w14:paraId="47674346" w14:textId="77777777" w:rsidR="00621AD1" w:rsidRDefault="00621AD1">
      <w:pPr>
        <w:pStyle w:val="Zkladntext"/>
        <w:spacing w:before="11"/>
        <w:ind w:left="0" w:firstLine="0"/>
        <w:jc w:val="left"/>
        <w:rPr>
          <w:sz w:val="23"/>
        </w:rPr>
      </w:pPr>
    </w:p>
    <w:p w14:paraId="5F8CA99F" w14:textId="77777777" w:rsidR="00621AD1" w:rsidRDefault="00000000">
      <w:pPr>
        <w:pStyle w:val="Zkladntext"/>
        <w:spacing w:before="0"/>
        <w:ind w:left="216" w:firstLine="0"/>
        <w:jc w:val="left"/>
      </w:pPr>
      <w:r>
        <w:t>a</w:t>
      </w:r>
    </w:p>
    <w:p w14:paraId="325426C2" w14:textId="77777777" w:rsidR="00621AD1" w:rsidRDefault="00000000">
      <w:pPr>
        <w:pStyle w:val="Nadpis1"/>
        <w:numPr>
          <w:ilvl w:val="0"/>
          <w:numId w:val="14"/>
        </w:numPr>
        <w:tabs>
          <w:tab w:val="left" w:pos="937"/>
        </w:tabs>
        <w:ind w:left="936" w:hanging="361"/>
        <w:jc w:val="left"/>
      </w:pPr>
      <w:r>
        <w:t>Ivar ID Poděbrady,</w:t>
      </w:r>
      <w:r>
        <w:rPr>
          <w:spacing w:val="2"/>
        </w:rPr>
        <w:t xml:space="preserve"> </w:t>
      </w:r>
      <w:r>
        <w:t>s.r.o.</w:t>
      </w:r>
    </w:p>
    <w:p w14:paraId="615FACD4" w14:textId="40FFF657" w:rsidR="00621AD1" w:rsidRDefault="00000000">
      <w:pPr>
        <w:pStyle w:val="Zkladntext"/>
        <w:tabs>
          <w:tab w:val="left" w:pos="2340"/>
        </w:tabs>
        <w:spacing w:before="0"/>
        <w:ind w:left="643" w:right="4077" w:firstLine="0"/>
        <w:jc w:val="left"/>
      </w:pPr>
      <w:r>
        <w:t>se</w:t>
      </w:r>
      <w:r>
        <w:rPr>
          <w:spacing w:val="-2"/>
        </w:rPr>
        <w:t xml:space="preserve"> </w:t>
      </w:r>
      <w:r>
        <w:t>sídlem:</w:t>
      </w:r>
      <w:r>
        <w:tab/>
        <w:t>Bílkova 127, 290 01 Poděbrady zastoupená:</w:t>
      </w:r>
      <w:r>
        <w:tab/>
      </w:r>
      <w:r w:rsidR="00DE4C30">
        <w:t>xxxx</w:t>
      </w:r>
      <w:r>
        <w:t>,</w:t>
      </w:r>
      <w:r>
        <w:rPr>
          <w:spacing w:val="-6"/>
        </w:rPr>
        <w:t xml:space="preserve"> </w:t>
      </w:r>
      <w:r>
        <w:t>jednatel</w:t>
      </w:r>
    </w:p>
    <w:p w14:paraId="2E761E61" w14:textId="77777777" w:rsidR="00621AD1" w:rsidRDefault="00000000">
      <w:pPr>
        <w:tabs>
          <w:tab w:val="left" w:pos="2340"/>
        </w:tabs>
        <w:spacing w:line="293" w:lineRule="exact"/>
        <w:ind w:left="643"/>
      </w:pPr>
      <w:r>
        <w:rPr>
          <w:sz w:val="24"/>
        </w:rPr>
        <w:t>IČ:</w:t>
      </w:r>
      <w:r>
        <w:rPr>
          <w:sz w:val="24"/>
        </w:rPr>
        <w:tab/>
      </w:r>
      <w:r>
        <w:t>11821434</w:t>
      </w:r>
    </w:p>
    <w:p w14:paraId="04782F28" w14:textId="77777777" w:rsidR="00621AD1" w:rsidRDefault="00000000">
      <w:pPr>
        <w:tabs>
          <w:tab w:val="left" w:pos="2340"/>
        </w:tabs>
        <w:ind w:left="643"/>
      </w:pPr>
      <w:r>
        <w:rPr>
          <w:sz w:val="24"/>
        </w:rPr>
        <w:t>DIČ:</w:t>
      </w:r>
      <w:r>
        <w:rPr>
          <w:sz w:val="24"/>
        </w:rPr>
        <w:tab/>
        <w:t>CZ-</w:t>
      </w:r>
      <w:r>
        <w:t>11821434</w:t>
      </w:r>
    </w:p>
    <w:p w14:paraId="11B5C2B0" w14:textId="77777777" w:rsidR="00621AD1" w:rsidRDefault="00000000">
      <w:pPr>
        <w:pStyle w:val="Zkladntext"/>
        <w:tabs>
          <w:tab w:val="left" w:pos="2340"/>
        </w:tabs>
        <w:spacing w:before="2"/>
        <w:ind w:left="643" w:right="5444" w:firstLine="0"/>
        <w:jc w:val="left"/>
        <w:rPr>
          <w:rFonts w:ascii="Times New Roman" w:hAnsi="Times New Roman"/>
        </w:rPr>
      </w:pPr>
      <w:r>
        <w:t>bank.</w:t>
      </w:r>
      <w:r>
        <w:rPr>
          <w:spacing w:val="-2"/>
        </w:rPr>
        <w:t xml:space="preserve"> </w:t>
      </w:r>
      <w:r>
        <w:t>spojení:</w:t>
      </w:r>
      <w:r>
        <w:tab/>
        <w:t>ČSOB Poděbrady číslo</w:t>
      </w:r>
      <w:r>
        <w:rPr>
          <w:spacing w:val="-1"/>
        </w:rPr>
        <w:t xml:space="preserve"> </w:t>
      </w:r>
      <w:r>
        <w:t>účtu:</w:t>
      </w:r>
      <w:r>
        <w:tab/>
      </w:r>
      <w:r>
        <w:rPr>
          <w:rFonts w:ascii="Times New Roman" w:hAnsi="Times New Roman"/>
        </w:rPr>
        <w:t>188279866/0300</w:t>
      </w:r>
    </w:p>
    <w:p w14:paraId="04FA9369" w14:textId="77777777" w:rsidR="00621AD1" w:rsidRDefault="00000000">
      <w:pPr>
        <w:spacing w:line="293" w:lineRule="exact"/>
        <w:ind w:left="643"/>
      </w:pPr>
      <w:r>
        <w:rPr>
          <w:sz w:val="24"/>
        </w:rPr>
        <w:t xml:space="preserve">zapsána v OR/ŽR </w:t>
      </w:r>
      <w:r>
        <w:t>vedeném u MS v Praze, v oddílu C, vložce č. 354929</w:t>
      </w:r>
    </w:p>
    <w:p w14:paraId="1BF5E2D6" w14:textId="77777777" w:rsidR="00621AD1" w:rsidRDefault="00000000">
      <w:pPr>
        <w:ind w:left="643" w:right="5087"/>
        <w:rPr>
          <w:sz w:val="24"/>
        </w:rPr>
      </w:pPr>
      <w:r>
        <w:rPr>
          <w:b/>
          <w:sz w:val="24"/>
        </w:rPr>
        <w:t xml:space="preserve">jako zhotovitel </w:t>
      </w:r>
      <w:r>
        <w:rPr>
          <w:sz w:val="24"/>
        </w:rPr>
        <w:t>(dále jen „zhotovitel“) na straně druhé.</w:t>
      </w:r>
    </w:p>
    <w:p w14:paraId="430BEE5B" w14:textId="77777777" w:rsidR="00621AD1" w:rsidRDefault="00621AD1">
      <w:pPr>
        <w:pStyle w:val="Zkladntext"/>
        <w:spacing w:before="0"/>
        <w:ind w:left="0" w:firstLine="0"/>
        <w:jc w:val="left"/>
      </w:pPr>
    </w:p>
    <w:p w14:paraId="3BC3DEE4" w14:textId="77777777" w:rsidR="00621AD1" w:rsidRDefault="00000000">
      <w:pPr>
        <w:pStyle w:val="Zkladntext"/>
        <w:spacing w:before="0"/>
        <w:ind w:left="643" w:firstLine="0"/>
        <w:jc w:val="left"/>
      </w:pPr>
      <w:r>
        <w:t>(společně dále jen „smluvní strany“ či jednotlivě též jako „smluvní strana“)</w:t>
      </w:r>
    </w:p>
    <w:p w14:paraId="644AB5C1" w14:textId="77777777" w:rsidR="00621AD1" w:rsidRDefault="00621AD1">
      <w:pPr>
        <w:pStyle w:val="Zkladntext"/>
        <w:spacing w:before="0"/>
        <w:ind w:left="0" w:firstLine="0"/>
        <w:jc w:val="left"/>
        <w:rPr>
          <w:sz w:val="20"/>
        </w:rPr>
      </w:pPr>
    </w:p>
    <w:p w14:paraId="212BA0A8" w14:textId="77777777" w:rsidR="00621AD1" w:rsidRDefault="00621AD1">
      <w:pPr>
        <w:pStyle w:val="Zkladntext"/>
        <w:spacing w:before="5"/>
        <w:ind w:left="0" w:firstLine="0"/>
        <w:jc w:val="left"/>
        <w:rPr>
          <w:sz w:val="19"/>
        </w:rPr>
      </w:pPr>
    </w:p>
    <w:p w14:paraId="21BF03F5" w14:textId="77777777" w:rsidR="00621AD1" w:rsidRDefault="00000000">
      <w:pPr>
        <w:pStyle w:val="Nadpis1"/>
        <w:spacing w:before="51"/>
        <w:ind w:right="1480"/>
        <w:jc w:val="center"/>
      </w:pPr>
      <w:r>
        <w:t>Článek 1</w:t>
      </w:r>
    </w:p>
    <w:p w14:paraId="380786F3" w14:textId="77777777" w:rsidR="00621AD1" w:rsidRDefault="00000000">
      <w:pPr>
        <w:ind w:left="1737" w:right="1477"/>
        <w:jc w:val="center"/>
        <w:rPr>
          <w:b/>
          <w:sz w:val="24"/>
        </w:rPr>
      </w:pPr>
      <w:r>
        <w:rPr>
          <w:b/>
          <w:sz w:val="24"/>
        </w:rPr>
        <w:t>Účel smlouvy</w:t>
      </w:r>
    </w:p>
    <w:p w14:paraId="13D0F3EB" w14:textId="77777777" w:rsidR="00621AD1" w:rsidRDefault="00000000">
      <w:pPr>
        <w:pStyle w:val="Zkladntext"/>
        <w:spacing w:before="121"/>
        <w:ind w:right="134"/>
      </w:pPr>
      <w:r>
        <w:t>1.1 Smluvní strany uzavírají tuto smlouvu za účelem dodání, instalace a implementace Software pro plánování a evidenci pracovní doby (dále jen „SW“) u objednatele pro specifikované činnosti objednatele, přiměřeně integrovaného s ostatními systémy IT objednatele. Softwarové řešení musí být uživatelsky komfortní a automatizované, bezpečné, s kontrolou všech relevantních procesů.</w:t>
      </w:r>
    </w:p>
    <w:p w14:paraId="522A3777" w14:textId="77777777" w:rsidR="00621AD1" w:rsidRDefault="00621AD1">
      <w:pPr>
        <w:pStyle w:val="Zkladntext"/>
        <w:spacing w:before="0"/>
        <w:ind w:left="0" w:firstLine="0"/>
        <w:jc w:val="left"/>
      </w:pPr>
    </w:p>
    <w:p w14:paraId="389EB9CE" w14:textId="77777777" w:rsidR="00621AD1" w:rsidRDefault="00621AD1">
      <w:pPr>
        <w:pStyle w:val="Zkladntext"/>
        <w:spacing w:before="9"/>
        <w:ind w:left="0" w:firstLine="0"/>
        <w:jc w:val="left"/>
        <w:rPr>
          <w:sz w:val="19"/>
        </w:rPr>
      </w:pPr>
    </w:p>
    <w:p w14:paraId="3C4AEB0E" w14:textId="77777777" w:rsidR="00621AD1" w:rsidRDefault="00000000">
      <w:pPr>
        <w:pStyle w:val="Nadpis1"/>
        <w:ind w:left="3965" w:right="3706" w:firstLine="453"/>
        <w:jc w:val="both"/>
      </w:pPr>
      <w:r>
        <w:t>Článek 2 Předmět</w:t>
      </w:r>
      <w:r>
        <w:rPr>
          <w:spacing w:val="5"/>
        </w:rPr>
        <w:t xml:space="preserve"> </w:t>
      </w:r>
      <w:r>
        <w:rPr>
          <w:spacing w:val="-3"/>
        </w:rPr>
        <w:t>smlouvy</w:t>
      </w:r>
    </w:p>
    <w:p w14:paraId="21283C0C" w14:textId="77777777" w:rsidR="00621AD1" w:rsidRDefault="00000000">
      <w:pPr>
        <w:pStyle w:val="Odstavecseseznamem"/>
        <w:numPr>
          <w:ilvl w:val="1"/>
          <w:numId w:val="13"/>
        </w:numPr>
        <w:tabs>
          <w:tab w:val="left" w:pos="783"/>
        </w:tabs>
        <w:ind w:right="137"/>
        <w:jc w:val="both"/>
        <w:rPr>
          <w:sz w:val="24"/>
        </w:rPr>
      </w:pPr>
      <w:r>
        <w:rPr>
          <w:sz w:val="24"/>
        </w:rPr>
        <w:t>Předmětem této smlouvy je závazek zhotovitele dodat, instalovat a implementovat SW objednateli (dále jen  „dílo“), které  je blíže specifikováno v článku  3. této smlouvy,      a závazek objednatele za řádně a včas poskytnuté plnění zaplatit smluvenou</w:t>
      </w:r>
      <w:r>
        <w:rPr>
          <w:spacing w:val="-24"/>
          <w:sz w:val="24"/>
        </w:rPr>
        <w:t xml:space="preserve"> </w:t>
      </w:r>
      <w:r>
        <w:rPr>
          <w:sz w:val="24"/>
        </w:rPr>
        <w:t>odměnu.</w:t>
      </w:r>
    </w:p>
    <w:p w14:paraId="1F946889" w14:textId="77777777" w:rsidR="00621AD1" w:rsidRDefault="00621AD1">
      <w:pPr>
        <w:jc w:val="both"/>
        <w:rPr>
          <w:sz w:val="24"/>
        </w:rPr>
        <w:sectPr w:rsidR="00621AD1">
          <w:footerReference w:type="default" r:id="rId7"/>
          <w:type w:val="continuous"/>
          <w:pgSz w:w="11910" w:h="16840"/>
          <w:pgMar w:top="1400" w:right="1280" w:bottom="1240" w:left="1200" w:header="708" w:footer="1055" w:gutter="0"/>
          <w:pgNumType w:start="1"/>
          <w:cols w:space="708"/>
        </w:sectPr>
      </w:pPr>
    </w:p>
    <w:p w14:paraId="1B7B10E3" w14:textId="77777777" w:rsidR="00621AD1" w:rsidRDefault="00000000">
      <w:pPr>
        <w:pStyle w:val="Odstavecseseznamem"/>
        <w:numPr>
          <w:ilvl w:val="1"/>
          <w:numId w:val="13"/>
        </w:numPr>
        <w:tabs>
          <w:tab w:val="left" w:pos="783"/>
        </w:tabs>
        <w:spacing w:before="37"/>
        <w:ind w:right="132"/>
        <w:jc w:val="both"/>
        <w:rPr>
          <w:sz w:val="24"/>
        </w:rPr>
      </w:pPr>
      <w:r>
        <w:rPr>
          <w:sz w:val="24"/>
        </w:rPr>
        <w:lastRenderedPageBreak/>
        <w:t xml:space="preserve">Tato smlouva se uzavírá v souladu se zadávací dokumentací objednatele, a to na základě výsledku veřejné zakázky malého rozsahu s názvem </w:t>
      </w:r>
      <w:r>
        <w:rPr>
          <w:b/>
          <w:sz w:val="24"/>
        </w:rPr>
        <w:t xml:space="preserve">„SW systém pro plánování směn určený pro optimalizovanou správu a evidenci plánování směn nemocnic ZH KHK, a.s.“ </w:t>
      </w:r>
      <w:r>
        <w:rPr>
          <w:sz w:val="24"/>
        </w:rPr>
        <w:t>zadané v souladu s ustanovením § 31 zákona č. 134/2016 Sb., o zadávání veřejných zakázek, v platném znění (dále jen „veřejná zakázka“), a v souladu s nabídkou zhotovitele ze dne 07.06.2023 (dále jen „nabídka</w:t>
      </w:r>
      <w:r>
        <w:rPr>
          <w:spacing w:val="-11"/>
          <w:sz w:val="24"/>
        </w:rPr>
        <w:t xml:space="preserve"> </w:t>
      </w:r>
      <w:r>
        <w:rPr>
          <w:sz w:val="24"/>
        </w:rPr>
        <w:t>zhotovitele“).</w:t>
      </w:r>
    </w:p>
    <w:p w14:paraId="5B438205" w14:textId="77777777" w:rsidR="00621AD1" w:rsidRDefault="00000000">
      <w:pPr>
        <w:pStyle w:val="Odstavecseseznamem"/>
        <w:numPr>
          <w:ilvl w:val="1"/>
          <w:numId w:val="13"/>
        </w:numPr>
        <w:tabs>
          <w:tab w:val="left" w:pos="783"/>
        </w:tabs>
        <w:spacing w:before="122"/>
        <w:ind w:right="131"/>
        <w:jc w:val="both"/>
        <w:rPr>
          <w:sz w:val="24"/>
        </w:rPr>
      </w:pPr>
      <w:r>
        <w:rPr>
          <w:sz w:val="24"/>
        </w:rPr>
        <w:t>Zhotovitel má veškerá majetková práva k softwaru dle autorského zákona a občanského zákoníku a jeho implementací či servisem nijak nezasahuje do práv třetích osob. Software, který je distribuován zhotovitelem, není softwarem třetí osoby. Zhotovitel spolu s dodávaným softwarem dodává i licence a instalace systémového software, které jsou potřebné pro provoz dodávaného software (např. operační a databázové systémy).</w:t>
      </w:r>
    </w:p>
    <w:p w14:paraId="47DFE470" w14:textId="77777777" w:rsidR="00621AD1" w:rsidRDefault="00000000">
      <w:pPr>
        <w:pStyle w:val="Odstavecseseznamem"/>
        <w:numPr>
          <w:ilvl w:val="1"/>
          <w:numId w:val="13"/>
        </w:numPr>
        <w:tabs>
          <w:tab w:val="left" w:pos="783"/>
        </w:tabs>
        <w:spacing w:before="119"/>
        <w:ind w:right="133"/>
        <w:jc w:val="both"/>
        <w:rPr>
          <w:sz w:val="24"/>
        </w:rPr>
      </w:pPr>
      <w:r>
        <w:rPr>
          <w:sz w:val="24"/>
        </w:rPr>
        <w:t>Pro účely této smlouvy se pod pojmem software (SW) rozumí veškerý software, jehož licence zhotovitel</w:t>
      </w:r>
      <w:r>
        <w:rPr>
          <w:spacing w:val="-2"/>
          <w:sz w:val="24"/>
        </w:rPr>
        <w:t xml:space="preserve"> </w:t>
      </w:r>
      <w:r>
        <w:rPr>
          <w:sz w:val="24"/>
        </w:rPr>
        <w:t>dodal.</w:t>
      </w:r>
    </w:p>
    <w:p w14:paraId="734B88BB" w14:textId="77777777" w:rsidR="00621AD1" w:rsidRDefault="00621AD1">
      <w:pPr>
        <w:pStyle w:val="Zkladntext"/>
        <w:spacing w:before="0"/>
        <w:ind w:left="0" w:firstLine="0"/>
        <w:jc w:val="left"/>
      </w:pPr>
    </w:p>
    <w:p w14:paraId="33C96B4A" w14:textId="77777777" w:rsidR="00621AD1" w:rsidRDefault="00621AD1">
      <w:pPr>
        <w:pStyle w:val="Zkladntext"/>
        <w:spacing w:before="8"/>
        <w:ind w:left="0" w:firstLine="0"/>
        <w:jc w:val="left"/>
        <w:rPr>
          <w:sz w:val="19"/>
        </w:rPr>
      </w:pPr>
    </w:p>
    <w:p w14:paraId="5125CB60" w14:textId="77777777" w:rsidR="00621AD1" w:rsidRDefault="00000000">
      <w:pPr>
        <w:pStyle w:val="Nadpis1"/>
        <w:ind w:right="1297"/>
        <w:jc w:val="center"/>
      </w:pPr>
      <w:r>
        <w:t>Článek 3</w:t>
      </w:r>
    </w:p>
    <w:p w14:paraId="31F80562" w14:textId="77777777" w:rsidR="00621AD1" w:rsidRDefault="00000000">
      <w:pPr>
        <w:spacing w:before="2"/>
        <w:ind w:left="1737" w:right="1299"/>
        <w:jc w:val="center"/>
        <w:rPr>
          <w:b/>
          <w:sz w:val="24"/>
        </w:rPr>
      </w:pPr>
      <w:r>
        <w:rPr>
          <w:b/>
          <w:sz w:val="24"/>
        </w:rPr>
        <w:t>Specifikace předmětu smlouvy</w:t>
      </w:r>
    </w:p>
    <w:p w14:paraId="12F33C79" w14:textId="77777777" w:rsidR="00621AD1" w:rsidRDefault="00000000">
      <w:pPr>
        <w:pStyle w:val="Odstavecseseznamem"/>
        <w:numPr>
          <w:ilvl w:val="1"/>
          <w:numId w:val="12"/>
        </w:numPr>
        <w:tabs>
          <w:tab w:val="left" w:pos="783"/>
        </w:tabs>
        <w:ind w:right="134"/>
        <w:jc w:val="both"/>
        <w:rPr>
          <w:sz w:val="24"/>
        </w:rPr>
      </w:pPr>
      <w:r>
        <w:rPr>
          <w:sz w:val="24"/>
        </w:rPr>
        <w:t>Předmětem smlouvy je  dodání,  instalace  a  implementace  softwarového  řešení  SW s podporou udržitelnosti minimálně po dobu 10 let, a to v rozsahu a s vlastnostmi vymezenými v zadávací dokumentaci objednatele a nabídce</w:t>
      </w:r>
      <w:r>
        <w:rPr>
          <w:spacing w:val="-10"/>
          <w:sz w:val="24"/>
        </w:rPr>
        <w:t xml:space="preserve"> </w:t>
      </w:r>
      <w:r>
        <w:rPr>
          <w:sz w:val="24"/>
        </w:rPr>
        <w:t>zhotovitele.</w:t>
      </w:r>
    </w:p>
    <w:p w14:paraId="1863A675" w14:textId="77777777" w:rsidR="00621AD1" w:rsidRDefault="00000000">
      <w:pPr>
        <w:pStyle w:val="Odstavecseseznamem"/>
        <w:numPr>
          <w:ilvl w:val="1"/>
          <w:numId w:val="12"/>
        </w:numPr>
        <w:tabs>
          <w:tab w:val="left" w:pos="783"/>
        </w:tabs>
        <w:ind w:right="133"/>
        <w:jc w:val="both"/>
        <w:rPr>
          <w:sz w:val="24"/>
        </w:rPr>
      </w:pPr>
      <w:r>
        <w:rPr>
          <w:sz w:val="24"/>
        </w:rPr>
        <w:t>Dílem se rozumí všestranně moderní systém, který bude bez významnějších změn provozuschopný po řadu let, založený na moderních, všeobecně uznávaných a praxí ověřených technologiích a standardech včetně platformy pro vývoj systému, typ a verze využívané databáze, bezpečnost systému apod. Systém musí umožňovat budoucí rozvoj podle požadavků objednatele např. formou akvizicí nově vytvořených SW modulů nebo rozšiřování na další</w:t>
      </w:r>
      <w:r>
        <w:rPr>
          <w:spacing w:val="-7"/>
          <w:sz w:val="24"/>
        </w:rPr>
        <w:t xml:space="preserve"> </w:t>
      </w:r>
      <w:r>
        <w:rPr>
          <w:sz w:val="24"/>
        </w:rPr>
        <w:t>pracoviště.</w:t>
      </w:r>
    </w:p>
    <w:p w14:paraId="41F58855" w14:textId="77777777" w:rsidR="00621AD1" w:rsidRDefault="00000000">
      <w:pPr>
        <w:pStyle w:val="Odstavecseseznamem"/>
        <w:numPr>
          <w:ilvl w:val="1"/>
          <w:numId w:val="12"/>
        </w:numPr>
        <w:tabs>
          <w:tab w:val="left" w:pos="783"/>
        </w:tabs>
        <w:spacing w:before="119"/>
        <w:jc w:val="both"/>
        <w:rPr>
          <w:sz w:val="24"/>
        </w:rPr>
      </w:pPr>
      <w:r>
        <w:rPr>
          <w:sz w:val="24"/>
        </w:rPr>
        <w:t>V rámci implementace softwarového řešení je dále součástí předmětu</w:t>
      </w:r>
      <w:r>
        <w:rPr>
          <w:spacing w:val="-17"/>
          <w:sz w:val="24"/>
        </w:rPr>
        <w:t xml:space="preserve"> </w:t>
      </w:r>
      <w:r>
        <w:rPr>
          <w:sz w:val="24"/>
        </w:rPr>
        <w:t>smlouvy:</w:t>
      </w:r>
    </w:p>
    <w:p w14:paraId="037BF6B4" w14:textId="77777777" w:rsidR="00621AD1" w:rsidRDefault="00000000">
      <w:pPr>
        <w:pStyle w:val="Odstavecseseznamem"/>
        <w:numPr>
          <w:ilvl w:val="2"/>
          <w:numId w:val="12"/>
        </w:numPr>
        <w:tabs>
          <w:tab w:val="left" w:pos="1293"/>
          <w:tab w:val="left" w:pos="1294"/>
        </w:tabs>
        <w:spacing w:before="119"/>
        <w:jc w:val="left"/>
        <w:rPr>
          <w:sz w:val="24"/>
        </w:rPr>
      </w:pPr>
      <w:r>
        <w:rPr>
          <w:sz w:val="24"/>
        </w:rPr>
        <w:t>analýza implementace a zpracování implementačního</w:t>
      </w:r>
      <w:r>
        <w:rPr>
          <w:spacing w:val="-9"/>
          <w:sz w:val="24"/>
        </w:rPr>
        <w:t xml:space="preserve"> </w:t>
      </w:r>
      <w:r>
        <w:rPr>
          <w:sz w:val="24"/>
        </w:rPr>
        <w:t>projektu,</w:t>
      </w:r>
    </w:p>
    <w:p w14:paraId="45B4185A" w14:textId="77777777" w:rsidR="00621AD1" w:rsidRDefault="00000000">
      <w:pPr>
        <w:pStyle w:val="Odstavecseseznamem"/>
        <w:numPr>
          <w:ilvl w:val="2"/>
          <w:numId w:val="12"/>
        </w:numPr>
        <w:tabs>
          <w:tab w:val="left" w:pos="1293"/>
          <w:tab w:val="left" w:pos="1294"/>
        </w:tabs>
        <w:spacing w:before="121"/>
        <w:jc w:val="left"/>
        <w:rPr>
          <w:sz w:val="24"/>
        </w:rPr>
      </w:pPr>
      <w:r>
        <w:rPr>
          <w:sz w:val="24"/>
        </w:rPr>
        <w:t>instalace díla na zařízení</w:t>
      </w:r>
      <w:r>
        <w:rPr>
          <w:spacing w:val="-11"/>
          <w:sz w:val="24"/>
        </w:rPr>
        <w:t xml:space="preserve"> </w:t>
      </w:r>
      <w:r>
        <w:rPr>
          <w:sz w:val="24"/>
        </w:rPr>
        <w:t>objednatele,</w:t>
      </w:r>
    </w:p>
    <w:p w14:paraId="2917210B" w14:textId="77777777" w:rsidR="00621AD1" w:rsidRDefault="00000000">
      <w:pPr>
        <w:pStyle w:val="Odstavecseseznamem"/>
        <w:numPr>
          <w:ilvl w:val="2"/>
          <w:numId w:val="12"/>
        </w:numPr>
        <w:tabs>
          <w:tab w:val="left" w:pos="1293"/>
          <w:tab w:val="left" w:pos="1294"/>
        </w:tabs>
        <w:jc w:val="left"/>
        <w:rPr>
          <w:sz w:val="24"/>
        </w:rPr>
      </w:pPr>
      <w:r>
        <w:rPr>
          <w:sz w:val="24"/>
        </w:rPr>
        <w:t>inicializace</w:t>
      </w:r>
      <w:r>
        <w:rPr>
          <w:spacing w:val="-3"/>
          <w:sz w:val="24"/>
        </w:rPr>
        <w:t xml:space="preserve"> </w:t>
      </w:r>
      <w:r>
        <w:rPr>
          <w:sz w:val="24"/>
        </w:rPr>
        <w:t>databáze,</w:t>
      </w:r>
    </w:p>
    <w:p w14:paraId="775B6F7F" w14:textId="77777777" w:rsidR="00621AD1" w:rsidRDefault="00000000">
      <w:pPr>
        <w:pStyle w:val="Odstavecseseznamem"/>
        <w:numPr>
          <w:ilvl w:val="2"/>
          <w:numId w:val="12"/>
        </w:numPr>
        <w:tabs>
          <w:tab w:val="left" w:pos="1293"/>
          <w:tab w:val="left" w:pos="1294"/>
          <w:tab w:val="left" w:pos="2377"/>
          <w:tab w:val="left" w:pos="3805"/>
          <w:tab w:val="left" w:pos="4591"/>
          <w:tab w:val="left" w:pos="6030"/>
          <w:tab w:val="left" w:pos="6608"/>
          <w:tab w:val="left" w:pos="7546"/>
          <w:tab w:val="left" w:pos="7949"/>
        </w:tabs>
        <w:spacing w:before="119" w:line="242" w:lineRule="auto"/>
        <w:ind w:right="133"/>
        <w:jc w:val="left"/>
        <w:rPr>
          <w:sz w:val="24"/>
        </w:rPr>
      </w:pPr>
      <w:r>
        <w:rPr>
          <w:sz w:val="24"/>
        </w:rPr>
        <w:t>realizace</w:t>
      </w:r>
      <w:r>
        <w:rPr>
          <w:sz w:val="24"/>
        </w:rPr>
        <w:tab/>
        <w:t>integračních</w:t>
      </w:r>
      <w:r>
        <w:rPr>
          <w:sz w:val="24"/>
        </w:rPr>
        <w:tab/>
        <w:t>vazeb</w:t>
      </w:r>
      <w:r>
        <w:rPr>
          <w:sz w:val="24"/>
        </w:rPr>
        <w:tab/>
        <w:t>dodávaného</w:t>
      </w:r>
      <w:r>
        <w:rPr>
          <w:sz w:val="24"/>
        </w:rPr>
        <w:tab/>
        <w:t>díla</w:t>
      </w:r>
      <w:r>
        <w:rPr>
          <w:sz w:val="24"/>
        </w:rPr>
        <w:tab/>
        <w:t>v</w:t>
      </w:r>
      <w:r>
        <w:rPr>
          <w:spacing w:val="4"/>
          <w:sz w:val="24"/>
        </w:rPr>
        <w:t xml:space="preserve"> </w:t>
      </w:r>
      <w:r>
        <w:rPr>
          <w:sz w:val="24"/>
        </w:rPr>
        <w:t>rámci</w:t>
      </w:r>
      <w:r>
        <w:rPr>
          <w:sz w:val="24"/>
        </w:rPr>
        <w:tab/>
        <w:t>IT</w:t>
      </w:r>
      <w:r>
        <w:rPr>
          <w:sz w:val="24"/>
        </w:rPr>
        <w:tab/>
      </w:r>
      <w:r>
        <w:rPr>
          <w:spacing w:val="-1"/>
          <w:sz w:val="24"/>
        </w:rPr>
        <w:t xml:space="preserve">infrastruktury </w:t>
      </w:r>
      <w:r>
        <w:rPr>
          <w:sz w:val="24"/>
        </w:rPr>
        <w:t>objednatele dle zadávací</w:t>
      </w:r>
      <w:r>
        <w:rPr>
          <w:spacing w:val="-3"/>
          <w:sz w:val="24"/>
        </w:rPr>
        <w:t xml:space="preserve"> </w:t>
      </w:r>
      <w:r>
        <w:rPr>
          <w:sz w:val="24"/>
        </w:rPr>
        <w:t>dokumentace,</w:t>
      </w:r>
    </w:p>
    <w:p w14:paraId="09D14670" w14:textId="77777777" w:rsidR="00621AD1" w:rsidRDefault="00000000">
      <w:pPr>
        <w:pStyle w:val="Odstavecseseznamem"/>
        <w:numPr>
          <w:ilvl w:val="2"/>
          <w:numId w:val="12"/>
        </w:numPr>
        <w:tabs>
          <w:tab w:val="left" w:pos="1293"/>
          <w:tab w:val="left" w:pos="1294"/>
        </w:tabs>
        <w:spacing w:before="115"/>
        <w:ind w:right="140"/>
        <w:jc w:val="left"/>
        <w:rPr>
          <w:sz w:val="24"/>
        </w:rPr>
      </w:pPr>
      <w:r>
        <w:rPr>
          <w:sz w:val="24"/>
        </w:rPr>
        <w:t>školení zaměstnanců objednatele rozdělené pro uživatele systému a pro správu systému,</w:t>
      </w:r>
    </w:p>
    <w:p w14:paraId="3C87EE5C" w14:textId="77777777" w:rsidR="00621AD1" w:rsidRDefault="00000000">
      <w:pPr>
        <w:pStyle w:val="Odstavecseseznamem"/>
        <w:numPr>
          <w:ilvl w:val="2"/>
          <w:numId w:val="12"/>
        </w:numPr>
        <w:tabs>
          <w:tab w:val="left" w:pos="1293"/>
          <w:tab w:val="left" w:pos="1294"/>
          <w:tab w:val="left" w:pos="2375"/>
          <w:tab w:val="left" w:pos="3728"/>
          <w:tab w:val="left" w:pos="4843"/>
          <w:tab w:val="left" w:pos="5364"/>
          <w:tab w:val="left" w:pos="6629"/>
          <w:tab w:val="left" w:pos="8022"/>
          <w:tab w:val="left" w:pos="8355"/>
        </w:tabs>
        <w:spacing w:before="119" w:line="242" w:lineRule="auto"/>
        <w:ind w:right="133"/>
        <w:jc w:val="left"/>
        <w:rPr>
          <w:sz w:val="24"/>
        </w:rPr>
      </w:pPr>
      <w:r>
        <w:rPr>
          <w:sz w:val="24"/>
        </w:rPr>
        <w:t>instalace</w:t>
      </w:r>
      <w:r>
        <w:rPr>
          <w:sz w:val="24"/>
        </w:rPr>
        <w:tab/>
        <w:t>testovacího</w:t>
      </w:r>
      <w:r>
        <w:rPr>
          <w:sz w:val="24"/>
        </w:rPr>
        <w:tab/>
        <w:t>prostředí</w:t>
      </w:r>
      <w:r>
        <w:rPr>
          <w:sz w:val="24"/>
        </w:rPr>
        <w:tab/>
        <w:t>dle</w:t>
      </w:r>
      <w:r>
        <w:rPr>
          <w:sz w:val="24"/>
        </w:rPr>
        <w:tab/>
        <w:t>požadavků</w:t>
      </w:r>
      <w:r>
        <w:rPr>
          <w:sz w:val="24"/>
        </w:rPr>
        <w:tab/>
        <w:t>objednatele</w:t>
      </w:r>
      <w:r>
        <w:rPr>
          <w:sz w:val="24"/>
        </w:rPr>
        <w:tab/>
        <w:t>a</w:t>
      </w:r>
      <w:r>
        <w:rPr>
          <w:sz w:val="24"/>
        </w:rPr>
        <w:tab/>
        <w:t xml:space="preserve">v </w:t>
      </w:r>
      <w:r>
        <w:rPr>
          <w:spacing w:val="-3"/>
          <w:sz w:val="24"/>
        </w:rPr>
        <w:t xml:space="preserve">rozsahu </w:t>
      </w:r>
      <w:r>
        <w:rPr>
          <w:sz w:val="24"/>
        </w:rPr>
        <w:t>stanoveném v zadávací dokumentaci veřejné</w:t>
      </w:r>
      <w:r>
        <w:rPr>
          <w:spacing w:val="-3"/>
          <w:sz w:val="24"/>
        </w:rPr>
        <w:t xml:space="preserve"> </w:t>
      </w:r>
      <w:r>
        <w:rPr>
          <w:sz w:val="24"/>
        </w:rPr>
        <w:t>zakázky,</w:t>
      </w:r>
    </w:p>
    <w:p w14:paraId="45D017B0" w14:textId="77777777" w:rsidR="00621AD1" w:rsidRDefault="00000000">
      <w:pPr>
        <w:pStyle w:val="Odstavecseseznamem"/>
        <w:numPr>
          <w:ilvl w:val="2"/>
          <w:numId w:val="12"/>
        </w:numPr>
        <w:tabs>
          <w:tab w:val="left" w:pos="1293"/>
          <w:tab w:val="left" w:pos="1294"/>
        </w:tabs>
        <w:spacing w:before="116"/>
        <w:jc w:val="left"/>
        <w:rPr>
          <w:sz w:val="24"/>
        </w:rPr>
      </w:pPr>
      <w:r>
        <w:rPr>
          <w:sz w:val="24"/>
        </w:rPr>
        <w:t>provedení</w:t>
      </w:r>
      <w:r>
        <w:rPr>
          <w:spacing w:val="-6"/>
          <w:sz w:val="24"/>
        </w:rPr>
        <w:t xml:space="preserve"> </w:t>
      </w:r>
      <w:r>
        <w:rPr>
          <w:sz w:val="24"/>
        </w:rPr>
        <w:t>testů,</w:t>
      </w:r>
    </w:p>
    <w:p w14:paraId="5B2993BA" w14:textId="77777777" w:rsidR="00621AD1" w:rsidRDefault="00000000">
      <w:pPr>
        <w:pStyle w:val="Odstavecseseznamem"/>
        <w:numPr>
          <w:ilvl w:val="2"/>
          <w:numId w:val="12"/>
        </w:numPr>
        <w:tabs>
          <w:tab w:val="left" w:pos="1293"/>
          <w:tab w:val="left" w:pos="1294"/>
        </w:tabs>
        <w:spacing w:before="119"/>
        <w:jc w:val="left"/>
        <w:rPr>
          <w:sz w:val="24"/>
        </w:rPr>
      </w:pPr>
      <w:r>
        <w:rPr>
          <w:sz w:val="24"/>
        </w:rPr>
        <w:t>zkušební</w:t>
      </w:r>
      <w:r>
        <w:rPr>
          <w:spacing w:val="-6"/>
          <w:sz w:val="24"/>
        </w:rPr>
        <w:t xml:space="preserve"> </w:t>
      </w:r>
      <w:r>
        <w:rPr>
          <w:sz w:val="24"/>
        </w:rPr>
        <w:t>provoz</w:t>
      </w:r>
    </w:p>
    <w:p w14:paraId="651529C6" w14:textId="77777777" w:rsidR="00621AD1" w:rsidRDefault="00000000">
      <w:pPr>
        <w:pStyle w:val="Odstavecseseznamem"/>
        <w:numPr>
          <w:ilvl w:val="2"/>
          <w:numId w:val="12"/>
        </w:numPr>
        <w:tabs>
          <w:tab w:val="left" w:pos="1293"/>
          <w:tab w:val="left" w:pos="1294"/>
        </w:tabs>
        <w:spacing w:before="122"/>
        <w:jc w:val="left"/>
        <w:rPr>
          <w:sz w:val="24"/>
        </w:rPr>
      </w:pPr>
      <w:r>
        <w:rPr>
          <w:sz w:val="24"/>
        </w:rPr>
        <w:t>ostrý provoz.</w:t>
      </w:r>
    </w:p>
    <w:p w14:paraId="77F07DA6" w14:textId="77777777" w:rsidR="00621AD1" w:rsidRDefault="00621AD1">
      <w:pPr>
        <w:rPr>
          <w:sz w:val="24"/>
        </w:rPr>
        <w:sectPr w:rsidR="00621AD1">
          <w:pgSz w:w="11910" w:h="16840"/>
          <w:pgMar w:top="1360" w:right="1280" w:bottom="1240" w:left="1200" w:header="0" w:footer="1055" w:gutter="0"/>
          <w:cols w:space="708"/>
        </w:sectPr>
      </w:pPr>
    </w:p>
    <w:p w14:paraId="601138A6" w14:textId="77777777" w:rsidR="00621AD1" w:rsidRDefault="00000000">
      <w:pPr>
        <w:pStyle w:val="Zkladntext"/>
        <w:spacing w:before="37"/>
        <w:ind w:left="924" w:right="134" w:firstLine="0"/>
      </w:pPr>
      <w:r>
        <w:lastRenderedPageBreak/>
        <w:t>Podrobný popis požadavků je uveden v příloze č. 1 Technická specifikace a požadavky, která je nedílnou součástí této</w:t>
      </w:r>
      <w:r>
        <w:rPr>
          <w:spacing w:val="-5"/>
        </w:rPr>
        <w:t xml:space="preserve"> </w:t>
      </w:r>
      <w:r>
        <w:t>smlouvy.</w:t>
      </w:r>
    </w:p>
    <w:p w14:paraId="0FB70F26" w14:textId="77777777" w:rsidR="00621AD1" w:rsidRDefault="00000000">
      <w:pPr>
        <w:pStyle w:val="Odstavecseseznamem"/>
        <w:numPr>
          <w:ilvl w:val="1"/>
          <w:numId w:val="12"/>
        </w:numPr>
        <w:tabs>
          <w:tab w:val="left" w:pos="783"/>
        </w:tabs>
        <w:spacing w:before="122"/>
        <w:jc w:val="both"/>
        <w:rPr>
          <w:sz w:val="24"/>
        </w:rPr>
      </w:pPr>
      <w:r>
        <w:rPr>
          <w:sz w:val="24"/>
        </w:rPr>
        <w:t>Nedílnou součástí předmětu smlouvy je</w:t>
      </w:r>
      <w:r>
        <w:rPr>
          <w:spacing w:val="-21"/>
          <w:sz w:val="24"/>
        </w:rPr>
        <w:t xml:space="preserve"> </w:t>
      </w:r>
      <w:r>
        <w:rPr>
          <w:sz w:val="24"/>
        </w:rPr>
        <w:t>dále:</w:t>
      </w:r>
    </w:p>
    <w:p w14:paraId="7CCCEC48" w14:textId="77777777" w:rsidR="00621AD1" w:rsidRDefault="00000000">
      <w:pPr>
        <w:pStyle w:val="Odstavecseseznamem"/>
        <w:numPr>
          <w:ilvl w:val="2"/>
          <w:numId w:val="12"/>
        </w:numPr>
        <w:tabs>
          <w:tab w:val="left" w:pos="1294"/>
        </w:tabs>
        <w:spacing w:before="119"/>
        <w:ind w:right="133"/>
        <w:rPr>
          <w:sz w:val="24"/>
        </w:rPr>
      </w:pPr>
      <w:r>
        <w:rPr>
          <w:sz w:val="24"/>
        </w:rPr>
        <w:t>dodávka nevýhradních, časově a místně neomezených licencí potřebných pro provozování a užívání  dodaného  díla  objednatelem  v rozsahu  specifikovaném  v nabídce zhotovitele a zadávací dokumentaci veřejné zakázky (přesná specifikace dodávek technologických celků, hardwarových a softwarových systémů, zařízení či komponent, které jsou součástí díla, je uvedena v Příloze č. 2 této</w:t>
      </w:r>
      <w:r>
        <w:rPr>
          <w:spacing w:val="-25"/>
          <w:sz w:val="24"/>
        </w:rPr>
        <w:t xml:space="preserve"> </w:t>
      </w:r>
      <w:r>
        <w:rPr>
          <w:sz w:val="24"/>
        </w:rPr>
        <w:t>smlouvy),</w:t>
      </w:r>
    </w:p>
    <w:p w14:paraId="5C91914C" w14:textId="77777777" w:rsidR="00621AD1" w:rsidRDefault="00000000">
      <w:pPr>
        <w:pStyle w:val="Odstavecseseznamem"/>
        <w:numPr>
          <w:ilvl w:val="2"/>
          <w:numId w:val="12"/>
        </w:numPr>
        <w:tabs>
          <w:tab w:val="left" w:pos="1294"/>
        </w:tabs>
        <w:spacing w:before="119" w:line="242" w:lineRule="auto"/>
        <w:ind w:right="132"/>
        <w:rPr>
          <w:sz w:val="24"/>
        </w:rPr>
      </w:pPr>
      <w:r>
        <w:rPr>
          <w:sz w:val="24"/>
        </w:rPr>
        <w:t>uživatelská dokumentace v rozsahu potřebném pro běžný provoz systému, a pro běžnou správu systému, včetně popisu databázového modelu a struktury</w:t>
      </w:r>
      <w:r>
        <w:rPr>
          <w:spacing w:val="-35"/>
          <w:sz w:val="24"/>
        </w:rPr>
        <w:t xml:space="preserve"> </w:t>
      </w:r>
      <w:r>
        <w:rPr>
          <w:sz w:val="24"/>
        </w:rPr>
        <w:t>tabulek.</w:t>
      </w:r>
    </w:p>
    <w:p w14:paraId="577FF649" w14:textId="77777777" w:rsidR="00621AD1" w:rsidRDefault="00000000">
      <w:pPr>
        <w:pStyle w:val="Odstavecseseznamem"/>
        <w:numPr>
          <w:ilvl w:val="2"/>
          <w:numId w:val="12"/>
        </w:numPr>
        <w:tabs>
          <w:tab w:val="left" w:pos="1294"/>
        </w:tabs>
        <w:spacing w:before="116"/>
        <w:ind w:right="139"/>
        <w:rPr>
          <w:sz w:val="24"/>
        </w:rPr>
      </w:pPr>
      <w:r>
        <w:rPr>
          <w:sz w:val="24"/>
        </w:rPr>
        <w:t>veškerá technická podpora a kompletní servis po dobu zkušebního provozu až do doby řádného předání díla a v době po předání díla (dále jen „servis“). Tyto veškeré činnosti jsou předmětem samostatné servisní smlouvy uzavřené mezi dodavatelem a objednatelem společně s touto</w:t>
      </w:r>
      <w:r>
        <w:rPr>
          <w:spacing w:val="-3"/>
          <w:sz w:val="24"/>
        </w:rPr>
        <w:t xml:space="preserve"> </w:t>
      </w:r>
      <w:r>
        <w:rPr>
          <w:sz w:val="24"/>
        </w:rPr>
        <w:t>smlouvou.</w:t>
      </w:r>
    </w:p>
    <w:p w14:paraId="63183B04" w14:textId="77777777" w:rsidR="00621AD1" w:rsidRDefault="00621AD1">
      <w:pPr>
        <w:pStyle w:val="Zkladntext"/>
        <w:spacing w:before="0"/>
        <w:ind w:left="0" w:firstLine="0"/>
        <w:jc w:val="left"/>
      </w:pPr>
    </w:p>
    <w:p w14:paraId="339CE2E5" w14:textId="77777777" w:rsidR="00621AD1" w:rsidRDefault="00621AD1">
      <w:pPr>
        <w:pStyle w:val="Zkladntext"/>
        <w:spacing w:before="7"/>
        <w:ind w:left="0" w:firstLine="0"/>
        <w:jc w:val="left"/>
        <w:rPr>
          <w:sz w:val="19"/>
        </w:rPr>
      </w:pPr>
    </w:p>
    <w:p w14:paraId="24B927E3" w14:textId="77777777" w:rsidR="00621AD1" w:rsidRDefault="00000000">
      <w:pPr>
        <w:pStyle w:val="Nadpis1"/>
        <w:spacing w:line="242" w:lineRule="auto"/>
        <w:ind w:left="3843" w:right="3585" w:firstLine="576"/>
        <w:jc w:val="both"/>
      </w:pPr>
      <w:r>
        <w:t>Článek 4 Doba a místo</w:t>
      </w:r>
      <w:r>
        <w:rPr>
          <w:spacing w:val="-10"/>
        </w:rPr>
        <w:t xml:space="preserve"> </w:t>
      </w:r>
      <w:r>
        <w:t>plnění</w:t>
      </w:r>
    </w:p>
    <w:p w14:paraId="6E3BE7E2" w14:textId="77777777" w:rsidR="00621AD1" w:rsidRDefault="00000000">
      <w:pPr>
        <w:pStyle w:val="Odstavecseseznamem"/>
        <w:numPr>
          <w:ilvl w:val="1"/>
          <w:numId w:val="11"/>
        </w:numPr>
        <w:tabs>
          <w:tab w:val="left" w:pos="783"/>
        </w:tabs>
        <w:spacing w:before="116"/>
        <w:jc w:val="both"/>
        <w:rPr>
          <w:sz w:val="24"/>
        </w:rPr>
      </w:pPr>
      <w:r>
        <w:rPr>
          <w:sz w:val="24"/>
        </w:rPr>
        <w:t>Zhotovitel se zavazuje realizovat dílo v následujících</w:t>
      </w:r>
      <w:r>
        <w:rPr>
          <w:spacing w:val="-6"/>
          <w:sz w:val="24"/>
        </w:rPr>
        <w:t xml:space="preserve"> </w:t>
      </w:r>
      <w:r>
        <w:rPr>
          <w:sz w:val="24"/>
        </w:rPr>
        <w:t>termínech:</w:t>
      </w:r>
    </w:p>
    <w:p w14:paraId="0B3BC0B1" w14:textId="77777777" w:rsidR="00621AD1" w:rsidRDefault="00000000">
      <w:pPr>
        <w:pStyle w:val="Odstavecseseznamem"/>
        <w:numPr>
          <w:ilvl w:val="2"/>
          <w:numId w:val="11"/>
        </w:numPr>
        <w:tabs>
          <w:tab w:val="left" w:pos="1294"/>
        </w:tabs>
        <w:spacing w:before="119"/>
        <w:ind w:right="132"/>
        <w:rPr>
          <w:sz w:val="24"/>
        </w:rPr>
      </w:pPr>
      <w:r>
        <w:rPr>
          <w:sz w:val="24"/>
        </w:rPr>
        <w:t>Zhotovitel vypracuje implementační projekt, jehož součástí bude harmonogram implementace, a předloží ho objednateli ke schválení nejpozději do 30 dnů po nabytí účinnosti</w:t>
      </w:r>
      <w:r>
        <w:rPr>
          <w:spacing w:val="-1"/>
          <w:sz w:val="24"/>
        </w:rPr>
        <w:t xml:space="preserve"> </w:t>
      </w:r>
      <w:r>
        <w:rPr>
          <w:sz w:val="24"/>
        </w:rPr>
        <w:t>smlouvy.</w:t>
      </w:r>
    </w:p>
    <w:p w14:paraId="0E5BF5E2" w14:textId="77777777" w:rsidR="00621AD1" w:rsidRDefault="00000000">
      <w:pPr>
        <w:pStyle w:val="Odstavecseseznamem"/>
        <w:numPr>
          <w:ilvl w:val="2"/>
          <w:numId w:val="11"/>
        </w:numPr>
        <w:tabs>
          <w:tab w:val="left" w:pos="1285"/>
        </w:tabs>
        <w:spacing w:before="119"/>
        <w:ind w:left="1284" w:right="134" w:hanging="360"/>
        <w:rPr>
          <w:sz w:val="24"/>
        </w:rPr>
      </w:pPr>
      <w:r>
        <w:rPr>
          <w:sz w:val="24"/>
        </w:rPr>
        <w:t>Instalace a implementace SW, provedení školení uživatelů a administrátorů a dodání veškerých vyžadovaných dokladů musí být realizovány nejpozději do 120 dnů po nabytí účinnosti smlouvy. Pokud nebude možné školení uživatelů dokončit v termínu pro realizaci díla z důvodů překážek na straně objednatele, bude  školení uživatelů dokončeno na základě dohody mezi objednatelem a zhotovitelem v dohodnutých</w:t>
      </w:r>
      <w:r>
        <w:rPr>
          <w:spacing w:val="-2"/>
          <w:sz w:val="24"/>
        </w:rPr>
        <w:t xml:space="preserve"> </w:t>
      </w:r>
      <w:r>
        <w:rPr>
          <w:sz w:val="24"/>
        </w:rPr>
        <w:t>termínech.</w:t>
      </w:r>
    </w:p>
    <w:p w14:paraId="78F49FB0" w14:textId="77777777" w:rsidR="00621AD1" w:rsidRDefault="00000000">
      <w:pPr>
        <w:pStyle w:val="Odstavecseseznamem"/>
        <w:numPr>
          <w:ilvl w:val="2"/>
          <w:numId w:val="11"/>
        </w:numPr>
        <w:tabs>
          <w:tab w:val="left" w:pos="1294"/>
        </w:tabs>
        <w:spacing w:before="121"/>
        <w:ind w:right="131"/>
        <w:rPr>
          <w:sz w:val="24"/>
        </w:rPr>
      </w:pPr>
      <w:r>
        <w:rPr>
          <w:sz w:val="24"/>
        </w:rPr>
        <w:t>Zhotovitel uvede plnění do zkušebního provozu nejpozději od 1. listopadu 2023. Předpokládaná délka zkušebního provozu je 1</w:t>
      </w:r>
      <w:r>
        <w:rPr>
          <w:spacing w:val="-7"/>
          <w:sz w:val="24"/>
        </w:rPr>
        <w:t xml:space="preserve"> </w:t>
      </w:r>
      <w:r>
        <w:rPr>
          <w:sz w:val="24"/>
        </w:rPr>
        <w:t>měsíc.</w:t>
      </w:r>
    </w:p>
    <w:p w14:paraId="5B9F12CE" w14:textId="77777777" w:rsidR="00621AD1" w:rsidRDefault="00000000">
      <w:pPr>
        <w:pStyle w:val="Odstavecseseznamem"/>
        <w:numPr>
          <w:ilvl w:val="2"/>
          <w:numId w:val="11"/>
        </w:numPr>
        <w:tabs>
          <w:tab w:val="left" w:pos="1294"/>
        </w:tabs>
        <w:spacing w:before="119" w:line="242" w:lineRule="auto"/>
        <w:ind w:right="133"/>
        <w:rPr>
          <w:sz w:val="24"/>
        </w:rPr>
      </w:pPr>
      <w:r>
        <w:rPr>
          <w:sz w:val="24"/>
        </w:rPr>
        <w:t>Dokončení celého díla provede zhotovitel nejpozději do 31. listopadu 2023, a to včetně akceptace.</w:t>
      </w:r>
    </w:p>
    <w:p w14:paraId="00A14A06" w14:textId="77777777" w:rsidR="00621AD1" w:rsidRDefault="00000000">
      <w:pPr>
        <w:pStyle w:val="Odstavecseseznamem"/>
        <w:numPr>
          <w:ilvl w:val="2"/>
          <w:numId w:val="11"/>
        </w:numPr>
        <w:tabs>
          <w:tab w:val="left" w:pos="1294"/>
        </w:tabs>
        <w:spacing w:before="116"/>
        <w:rPr>
          <w:sz w:val="24"/>
        </w:rPr>
      </w:pPr>
      <w:r>
        <w:rPr>
          <w:sz w:val="24"/>
        </w:rPr>
        <w:t>Zhotovitel zajistí zahájení ostrého provozu díla od 1. prosince</w:t>
      </w:r>
      <w:r>
        <w:rPr>
          <w:spacing w:val="-8"/>
          <w:sz w:val="24"/>
        </w:rPr>
        <w:t xml:space="preserve"> </w:t>
      </w:r>
      <w:r>
        <w:rPr>
          <w:sz w:val="24"/>
        </w:rPr>
        <w:t>2023.</w:t>
      </w:r>
    </w:p>
    <w:p w14:paraId="46A16BD8" w14:textId="77777777" w:rsidR="00621AD1" w:rsidRDefault="00000000">
      <w:pPr>
        <w:pStyle w:val="Zkladntext"/>
        <w:ind w:right="134" w:firstLine="0"/>
      </w:pPr>
      <w:r>
        <w:t>Objednatel si vyhrazuje právo z provozních důvodů přiměřeně posunout výše uvedené termíny, přičemž v tomto případě zhotoviteli nevzniká nárok na náhradu případných dalších nákladů s tím souvisejících.</w:t>
      </w:r>
    </w:p>
    <w:p w14:paraId="39B328FE" w14:textId="215A66A8" w:rsidR="00621AD1" w:rsidRDefault="00000000">
      <w:pPr>
        <w:pStyle w:val="Odstavecseseznamem"/>
        <w:numPr>
          <w:ilvl w:val="1"/>
          <w:numId w:val="11"/>
        </w:numPr>
        <w:tabs>
          <w:tab w:val="left" w:pos="783"/>
        </w:tabs>
        <w:spacing w:before="119"/>
        <w:ind w:right="133"/>
        <w:jc w:val="both"/>
        <w:rPr>
          <w:sz w:val="24"/>
        </w:rPr>
      </w:pPr>
      <w:r>
        <w:rPr>
          <w:sz w:val="24"/>
        </w:rPr>
        <w:t xml:space="preserve">V případě konektivity do datové sítě objednatele je nutné bezodkladně </w:t>
      </w:r>
      <w:r>
        <w:rPr>
          <w:i/>
          <w:sz w:val="24"/>
        </w:rPr>
        <w:t>po nabytí účinnosti této smlouvy</w:t>
      </w:r>
      <w:r>
        <w:rPr>
          <w:sz w:val="24"/>
        </w:rPr>
        <w:t>, informovat IT oddělení objednatele ohledně technických požadavků a požadované součinnosti na adrese (</w:t>
      </w:r>
      <w:hyperlink r:id="rId8">
        <w:r w:rsidR="00DE4C30">
          <w:rPr>
            <w:color w:val="0000FF"/>
            <w:sz w:val="24"/>
            <w:u w:val="single" w:color="0000FF"/>
          </w:rPr>
          <w:t>xxxx</w:t>
        </w:r>
        <w:r>
          <w:rPr>
            <w:color w:val="0000FF"/>
            <w:sz w:val="24"/>
          </w:rPr>
          <w:t xml:space="preserve"> </w:t>
        </w:r>
      </w:hyperlink>
      <w:r>
        <w:rPr>
          <w:sz w:val="24"/>
        </w:rPr>
        <w:t>). Oznámení o výše uvedených požadavcích a datu instalace je nutné provést nejdéle 5 pracovních dnů</w:t>
      </w:r>
      <w:r>
        <w:rPr>
          <w:spacing w:val="-1"/>
          <w:sz w:val="24"/>
        </w:rPr>
        <w:t xml:space="preserve"> </w:t>
      </w:r>
      <w:r>
        <w:rPr>
          <w:sz w:val="24"/>
        </w:rPr>
        <w:t>předem.</w:t>
      </w:r>
    </w:p>
    <w:p w14:paraId="29387051" w14:textId="77777777" w:rsidR="00621AD1" w:rsidRDefault="00621AD1">
      <w:pPr>
        <w:jc w:val="both"/>
        <w:rPr>
          <w:sz w:val="24"/>
        </w:rPr>
        <w:sectPr w:rsidR="00621AD1">
          <w:pgSz w:w="11910" w:h="16840"/>
          <w:pgMar w:top="1360" w:right="1280" w:bottom="1240" w:left="1200" w:header="0" w:footer="1055" w:gutter="0"/>
          <w:cols w:space="708"/>
        </w:sectPr>
      </w:pPr>
    </w:p>
    <w:p w14:paraId="7539974F" w14:textId="77777777" w:rsidR="00621AD1" w:rsidRDefault="00000000">
      <w:pPr>
        <w:pStyle w:val="Odstavecseseznamem"/>
        <w:numPr>
          <w:ilvl w:val="1"/>
          <w:numId w:val="11"/>
        </w:numPr>
        <w:tabs>
          <w:tab w:val="left" w:pos="637"/>
        </w:tabs>
        <w:spacing w:before="37"/>
        <w:ind w:left="576" w:right="137" w:hanging="360"/>
        <w:jc w:val="both"/>
        <w:rPr>
          <w:sz w:val="24"/>
        </w:rPr>
      </w:pPr>
      <w:r>
        <w:lastRenderedPageBreak/>
        <w:tab/>
      </w:r>
      <w:bookmarkStart w:id="0" w:name="_bookmark0"/>
      <w:bookmarkEnd w:id="0"/>
      <w:r>
        <w:rPr>
          <w:sz w:val="24"/>
        </w:rPr>
        <w:t>Vzdálený přístup bude realizován pomocí stávajícího systému VPN na bázi aktuální aplikace FortiClient s dvoufaktorovou autentizací (token v SMS zprávě). Dodavatel dodá útvaru IT objednatele jmenný seznam vzdáleně přistupujících techniků včetně emailových adres a čísel mobilních telefonů. Přístup na server(y) bude realizován pomocí služby „Vzdálená plocha“ (RDP – protokol TCP/3389, nebo SSH – protokol</w:t>
      </w:r>
      <w:r>
        <w:rPr>
          <w:spacing w:val="-19"/>
          <w:sz w:val="24"/>
        </w:rPr>
        <w:t xml:space="preserve"> </w:t>
      </w:r>
      <w:r>
        <w:rPr>
          <w:sz w:val="24"/>
        </w:rPr>
        <w:t>TCP/22).</w:t>
      </w:r>
    </w:p>
    <w:p w14:paraId="3D6EA145" w14:textId="77777777" w:rsidR="00621AD1" w:rsidRDefault="00000000">
      <w:pPr>
        <w:pStyle w:val="Odstavecseseznamem"/>
        <w:numPr>
          <w:ilvl w:val="0"/>
          <w:numId w:val="10"/>
        </w:numPr>
        <w:tabs>
          <w:tab w:val="left" w:pos="925"/>
        </w:tabs>
        <w:spacing w:before="124" w:line="237" w:lineRule="auto"/>
        <w:ind w:right="137"/>
        <w:rPr>
          <w:rFonts w:ascii="Courier New" w:hAnsi="Courier New"/>
          <w:sz w:val="24"/>
        </w:rPr>
      </w:pPr>
      <w:r>
        <w:rPr>
          <w:sz w:val="24"/>
        </w:rPr>
        <w:t xml:space="preserve">Zhotovitel se zavazuje, že nebude užívat vzdálené připojení k jiné činnosti než k činnosti specifikované v čl. </w:t>
      </w:r>
      <w:hyperlink w:anchor="_bookmark0" w:history="1">
        <w:r>
          <w:rPr>
            <w:sz w:val="24"/>
          </w:rPr>
          <w:t>4.3</w:t>
        </w:r>
      </w:hyperlink>
      <w:r>
        <w:rPr>
          <w:sz w:val="24"/>
        </w:rPr>
        <w:t xml:space="preserve"> této smlouvy, tj. nebude se připojovat, vzdáleně ovládat či jinak ovlivňovat další stanice, služby či jiné součásti IT objednatele, ani se o toto pokoušet. Zhotovitel se dále zavazuje, že neumožní vzdálené připojení třetí straně.</w:t>
      </w:r>
    </w:p>
    <w:p w14:paraId="582D9960" w14:textId="77777777" w:rsidR="00621AD1" w:rsidRDefault="00000000">
      <w:pPr>
        <w:pStyle w:val="Odstavecseseznamem"/>
        <w:numPr>
          <w:ilvl w:val="0"/>
          <w:numId w:val="10"/>
        </w:numPr>
        <w:tabs>
          <w:tab w:val="left" w:pos="925"/>
        </w:tabs>
        <w:spacing w:before="126" w:line="237" w:lineRule="auto"/>
        <w:ind w:right="136"/>
        <w:rPr>
          <w:rFonts w:ascii="Courier New" w:hAnsi="Courier New"/>
          <w:sz w:val="24"/>
        </w:rPr>
      </w:pPr>
      <w:r>
        <w:rPr>
          <w:sz w:val="24"/>
        </w:rPr>
        <w:t>Zhotovitel souhlasí s tím, že objednatel může jedenkrát za 12 měsíců změnit přístupová hesla k VPN. O této skutečnosti bude objednatel neprodleně informovat bezpečnou cestou odpovědné osoby</w:t>
      </w:r>
      <w:r>
        <w:rPr>
          <w:spacing w:val="-4"/>
          <w:sz w:val="24"/>
        </w:rPr>
        <w:t xml:space="preserve"> </w:t>
      </w:r>
      <w:r>
        <w:rPr>
          <w:sz w:val="24"/>
        </w:rPr>
        <w:t>zhotovitele.</w:t>
      </w:r>
    </w:p>
    <w:p w14:paraId="6861D263" w14:textId="77777777" w:rsidR="00621AD1" w:rsidRDefault="00000000">
      <w:pPr>
        <w:pStyle w:val="Odstavecseseznamem"/>
        <w:numPr>
          <w:ilvl w:val="0"/>
          <w:numId w:val="10"/>
        </w:numPr>
        <w:tabs>
          <w:tab w:val="left" w:pos="925"/>
        </w:tabs>
        <w:spacing w:before="121" w:line="237" w:lineRule="auto"/>
        <w:ind w:right="142"/>
        <w:rPr>
          <w:rFonts w:ascii="Courier New" w:hAnsi="Courier New"/>
          <w:sz w:val="24"/>
        </w:rPr>
      </w:pPr>
      <w:r>
        <w:rPr>
          <w:sz w:val="24"/>
        </w:rPr>
        <w:t>Jestliže bude mít zhotovitel podezření na možnost narušení bezpečnosti IT objednatele v rámci vzdáleného připojení, je povinen o této skutečnosti bez zbytečného odkladu písemně informovat odpovědnou osobu</w:t>
      </w:r>
      <w:r>
        <w:rPr>
          <w:spacing w:val="-7"/>
          <w:sz w:val="24"/>
        </w:rPr>
        <w:t xml:space="preserve"> </w:t>
      </w:r>
      <w:r>
        <w:rPr>
          <w:sz w:val="24"/>
        </w:rPr>
        <w:t>objednatele.</w:t>
      </w:r>
    </w:p>
    <w:p w14:paraId="0BD109FE" w14:textId="77777777" w:rsidR="00621AD1" w:rsidRDefault="00000000">
      <w:pPr>
        <w:pStyle w:val="Odstavecseseznamem"/>
        <w:numPr>
          <w:ilvl w:val="0"/>
          <w:numId w:val="10"/>
        </w:numPr>
        <w:tabs>
          <w:tab w:val="left" w:pos="925"/>
        </w:tabs>
        <w:spacing w:before="123" w:line="237" w:lineRule="auto"/>
        <w:ind w:right="139"/>
        <w:rPr>
          <w:rFonts w:ascii="Courier New" w:hAnsi="Courier New"/>
          <w:sz w:val="24"/>
        </w:rPr>
      </w:pPr>
      <w:r>
        <w:rPr>
          <w:sz w:val="24"/>
        </w:rPr>
        <w:t>Zhotovitel se zavazuje, že jeho činností nevznikne objednateli škoda a učiní pro to ze své strany všechna nutná opatření. Pokud by přesto měl zásah zhotovitele negativní důsledek na chod spravovaného systému, je zhotovitel povinen ihned o této skutečnosti informovat odpovědnou osobu objednatele, aby se přikročilo k nápravným opatřením a minimalizoval se dopad na</w:t>
      </w:r>
      <w:r>
        <w:rPr>
          <w:spacing w:val="-10"/>
          <w:sz w:val="24"/>
        </w:rPr>
        <w:t xml:space="preserve"> </w:t>
      </w:r>
      <w:r>
        <w:rPr>
          <w:sz w:val="24"/>
        </w:rPr>
        <w:t>objednatele.</w:t>
      </w:r>
    </w:p>
    <w:p w14:paraId="6D790992" w14:textId="77777777" w:rsidR="00621AD1" w:rsidRDefault="00000000">
      <w:pPr>
        <w:pStyle w:val="Odstavecseseznamem"/>
        <w:numPr>
          <w:ilvl w:val="0"/>
          <w:numId w:val="10"/>
        </w:numPr>
        <w:tabs>
          <w:tab w:val="left" w:pos="925"/>
        </w:tabs>
        <w:spacing w:before="127" w:line="237" w:lineRule="auto"/>
        <w:ind w:right="140"/>
        <w:rPr>
          <w:rFonts w:ascii="Courier New" w:hAnsi="Courier New"/>
          <w:sz w:val="24"/>
        </w:rPr>
      </w:pPr>
      <w:r>
        <w:rPr>
          <w:sz w:val="24"/>
        </w:rPr>
        <w:t>Pokud zhotovitel provede změny, které mohou mít vliv na provádění standardních automatických záloh, je povinen tuto skutečnost písemně bezodkladně oznámit příslušné odpovědné osobě objednatele. Stejně musí postupovat, pokud bude mít podezření, že provedené změny mohou mít vliv na jiné služby, provoz nebo nastavení objednatele.</w:t>
      </w:r>
    </w:p>
    <w:p w14:paraId="57711E00" w14:textId="77777777" w:rsidR="00621AD1" w:rsidRDefault="00000000">
      <w:pPr>
        <w:pStyle w:val="Odstavecseseznamem"/>
        <w:numPr>
          <w:ilvl w:val="0"/>
          <w:numId w:val="10"/>
        </w:numPr>
        <w:tabs>
          <w:tab w:val="left" w:pos="925"/>
        </w:tabs>
        <w:spacing w:before="131" w:line="232" w:lineRule="auto"/>
        <w:ind w:right="141"/>
        <w:rPr>
          <w:rFonts w:ascii="Courier New" w:hAnsi="Courier New"/>
          <w:sz w:val="24"/>
        </w:rPr>
      </w:pPr>
      <w:r>
        <w:rPr>
          <w:sz w:val="24"/>
        </w:rPr>
        <w:t>Objednatel si vyhrazuje právo kdykoliv ukončit vzdálené připojení, a to bez udání důvodu.</w:t>
      </w:r>
    </w:p>
    <w:p w14:paraId="2998B87F" w14:textId="77777777" w:rsidR="00621AD1" w:rsidRDefault="00000000">
      <w:pPr>
        <w:pStyle w:val="Odstavecseseznamem"/>
        <w:numPr>
          <w:ilvl w:val="0"/>
          <w:numId w:val="10"/>
        </w:numPr>
        <w:tabs>
          <w:tab w:val="left" w:pos="925"/>
        </w:tabs>
        <w:spacing w:before="123"/>
        <w:ind w:right="140"/>
        <w:rPr>
          <w:rFonts w:ascii="Courier New" w:hAnsi="Courier New"/>
          <w:sz w:val="21"/>
        </w:rPr>
      </w:pPr>
      <w:r>
        <w:rPr>
          <w:sz w:val="24"/>
        </w:rPr>
        <w:t>Zhotovitel odpovídá za škodu, která prokazatelně vznikne objednateli porušením povinností</w:t>
      </w:r>
      <w:r>
        <w:rPr>
          <w:spacing w:val="-3"/>
          <w:sz w:val="24"/>
        </w:rPr>
        <w:t xml:space="preserve"> </w:t>
      </w:r>
      <w:r>
        <w:rPr>
          <w:sz w:val="24"/>
        </w:rPr>
        <w:t>zhotovitele.</w:t>
      </w:r>
    </w:p>
    <w:p w14:paraId="62EAB973" w14:textId="77777777" w:rsidR="00621AD1" w:rsidRDefault="00000000">
      <w:pPr>
        <w:pStyle w:val="Odstavecseseznamem"/>
        <w:numPr>
          <w:ilvl w:val="1"/>
          <w:numId w:val="11"/>
        </w:numPr>
        <w:tabs>
          <w:tab w:val="left" w:pos="783"/>
        </w:tabs>
        <w:spacing w:before="122"/>
        <w:ind w:right="133"/>
        <w:jc w:val="both"/>
        <w:rPr>
          <w:sz w:val="24"/>
        </w:rPr>
      </w:pPr>
      <w:r>
        <w:rPr>
          <w:sz w:val="24"/>
        </w:rPr>
        <w:t>Zhotovitel je povinen průběžně informovat objednatele o realizaci plnění díla na kontrolních dnech a předkládat informace o stavu rozpracovanosti. Termíny kontrolních dnů určí objednatel, přičemž o těchto termínech je objednatel povinen informovat zhotovitele nejpozději 5 pracovních dní předem. Objednatel je oprávněn na základě informací získaných od zhotovitele předkládat připomínky k rozpracovanému řešení a návrhy na jeho úpravy (dále jen „připomínky“). Zhotovitel je povinen vynaložit maximální možné úsilí při zapracování těchto připomínek do díla, případně objednateli řádně v písemné formě odůvodnit, proč nemohou být připomínky</w:t>
      </w:r>
      <w:r>
        <w:rPr>
          <w:spacing w:val="-16"/>
          <w:sz w:val="24"/>
        </w:rPr>
        <w:t xml:space="preserve"> </w:t>
      </w:r>
      <w:r>
        <w:rPr>
          <w:sz w:val="24"/>
        </w:rPr>
        <w:t>akceptovány.</w:t>
      </w:r>
    </w:p>
    <w:p w14:paraId="61D95E65" w14:textId="77777777" w:rsidR="00621AD1" w:rsidRDefault="00000000">
      <w:pPr>
        <w:pStyle w:val="Odstavecseseznamem"/>
        <w:numPr>
          <w:ilvl w:val="1"/>
          <w:numId w:val="11"/>
        </w:numPr>
        <w:tabs>
          <w:tab w:val="left" w:pos="783"/>
        </w:tabs>
        <w:spacing w:before="119"/>
        <w:ind w:right="132"/>
        <w:jc w:val="both"/>
        <w:rPr>
          <w:sz w:val="24"/>
        </w:rPr>
      </w:pPr>
      <w:r>
        <w:rPr>
          <w:sz w:val="24"/>
        </w:rPr>
        <w:t>Zhotovitel je povinen  připravit  plnění  do  zkušebního  provozu  v  kompletní  podobě a obsahující testovací data nejpozději 2 pracovní dny před protokolárním zahájením zkušebního provozu. To proto, aby objednatel byl schopen provést první testování díla z hlediska splnění podmínek dle této smlouvy pro zajištění provozu SW v prostředí objednatele</w:t>
      </w:r>
      <w:r>
        <w:rPr>
          <w:spacing w:val="22"/>
          <w:sz w:val="24"/>
        </w:rPr>
        <w:t xml:space="preserve"> </w:t>
      </w:r>
      <w:r>
        <w:rPr>
          <w:sz w:val="24"/>
        </w:rPr>
        <w:t>a</w:t>
      </w:r>
      <w:r>
        <w:rPr>
          <w:spacing w:val="22"/>
          <w:sz w:val="24"/>
        </w:rPr>
        <w:t xml:space="preserve"> </w:t>
      </w:r>
      <w:r>
        <w:rPr>
          <w:sz w:val="24"/>
        </w:rPr>
        <w:t>zhotovitel</w:t>
      </w:r>
      <w:r>
        <w:rPr>
          <w:spacing w:val="23"/>
          <w:sz w:val="24"/>
        </w:rPr>
        <w:t xml:space="preserve"> </w:t>
      </w:r>
      <w:r>
        <w:rPr>
          <w:sz w:val="24"/>
        </w:rPr>
        <w:t>byl</w:t>
      </w:r>
      <w:r>
        <w:rPr>
          <w:spacing w:val="22"/>
          <w:sz w:val="24"/>
        </w:rPr>
        <w:t xml:space="preserve"> </w:t>
      </w:r>
      <w:r>
        <w:rPr>
          <w:sz w:val="24"/>
        </w:rPr>
        <w:t>následně</w:t>
      </w:r>
      <w:r>
        <w:rPr>
          <w:spacing w:val="23"/>
          <w:sz w:val="24"/>
        </w:rPr>
        <w:t xml:space="preserve"> </w:t>
      </w:r>
      <w:r>
        <w:rPr>
          <w:sz w:val="24"/>
        </w:rPr>
        <w:t>schopen</w:t>
      </w:r>
      <w:r>
        <w:rPr>
          <w:spacing w:val="23"/>
          <w:sz w:val="24"/>
        </w:rPr>
        <w:t xml:space="preserve"> </w:t>
      </w:r>
      <w:r>
        <w:rPr>
          <w:sz w:val="24"/>
        </w:rPr>
        <w:t>upravit</w:t>
      </w:r>
      <w:r>
        <w:rPr>
          <w:spacing w:val="23"/>
          <w:sz w:val="24"/>
        </w:rPr>
        <w:t xml:space="preserve"> </w:t>
      </w:r>
      <w:r>
        <w:rPr>
          <w:sz w:val="24"/>
        </w:rPr>
        <w:t>a</w:t>
      </w:r>
      <w:r>
        <w:rPr>
          <w:spacing w:val="22"/>
          <w:sz w:val="24"/>
        </w:rPr>
        <w:t xml:space="preserve"> </w:t>
      </w:r>
      <w:r>
        <w:rPr>
          <w:sz w:val="24"/>
        </w:rPr>
        <w:t>zapracovat</w:t>
      </w:r>
      <w:r>
        <w:rPr>
          <w:spacing w:val="21"/>
          <w:sz w:val="24"/>
        </w:rPr>
        <w:t xml:space="preserve"> </w:t>
      </w:r>
      <w:r>
        <w:rPr>
          <w:sz w:val="24"/>
        </w:rPr>
        <w:t>připomínky.</w:t>
      </w:r>
    </w:p>
    <w:p w14:paraId="6B073EED" w14:textId="77777777" w:rsidR="00621AD1" w:rsidRDefault="00621AD1">
      <w:pPr>
        <w:jc w:val="both"/>
        <w:rPr>
          <w:sz w:val="24"/>
        </w:rPr>
        <w:sectPr w:rsidR="00621AD1">
          <w:pgSz w:w="11910" w:h="16840"/>
          <w:pgMar w:top="1360" w:right="1280" w:bottom="1240" w:left="1200" w:header="0" w:footer="1055" w:gutter="0"/>
          <w:cols w:space="708"/>
        </w:sectPr>
      </w:pPr>
    </w:p>
    <w:p w14:paraId="1005FC11" w14:textId="77777777" w:rsidR="00621AD1" w:rsidRDefault="00000000">
      <w:pPr>
        <w:pStyle w:val="Zkladntext"/>
        <w:spacing w:before="37"/>
        <w:ind w:right="137" w:firstLine="0"/>
      </w:pPr>
      <w:r>
        <w:lastRenderedPageBreak/>
        <w:t>Zkušební provoz bude zahájen po podpisu protokolu o předání díla do zkušebního provozu oprávněnými zástupci smluvních</w:t>
      </w:r>
      <w:r>
        <w:rPr>
          <w:spacing w:val="-6"/>
        </w:rPr>
        <w:t xml:space="preserve"> </w:t>
      </w:r>
      <w:r>
        <w:t>stran.</w:t>
      </w:r>
    </w:p>
    <w:p w14:paraId="50A3D64A" w14:textId="77777777" w:rsidR="00621AD1" w:rsidRDefault="00000000">
      <w:pPr>
        <w:pStyle w:val="Odstavecseseznamem"/>
        <w:numPr>
          <w:ilvl w:val="1"/>
          <w:numId w:val="11"/>
        </w:numPr>
        <w:tabs>
          <w:tab w:val="left" w:pos="783"/>
        </w:tabs>
        <w:spacing w:before="122"/>
        <w:ind w:right="139"/>
        <w:jc w:val="both"/>
        <w:rPr>
          <w:sz w:val="24"/>
        </w:rPr>
      </w:pPr>
      <w:r>
        <w:rPr>
          <w:sz w:val="24"/>
        </w:rPr>
        <w:t>V případě, že v průběhu zkušebního provozu budou ze strany objednatele identifikovány vady díla anebo nedodělky, je objednatel oprávněn prodloužit délku zkušebního provozu tak, aby dílo bez vad a nedodělků bylo ve zkušebním provozu minimálně po dobu 14</w:t>
      </w:r>
      <w:r>
        <w:rPr>
          <w:spacing w:val="-3"/>
          <w:sz w:val="24"/>
        </w:rPr>
        <w:t xml:space="preserve"> </w:t>
      </w:r>
      <w:r>
        <w:rPr>
          <w:sz w:val="24"/>
        </w:rPr>
        <w:t>dní.</w:t>
      </w:r>
    </w:p>
    <w:p w14:paraId="3860C4FA" w14:textId="77777777" w:rsidR="00621AD1" w:rsidRDefault="00000000">
      <w:pPr>
        <w:pStyle w:val="Odstavecseseznamem"/>
        <w:numPr>
          <w:ilvl w:val="1"/>
          <w:numId w:val="11"/>
        </w:numPr>
        <w:tabs>
          <w:tab w:val="left" w:pos="783"/>
        </w:tabs>
        <w:ind w:right="133"/>
        <w:jc w:val="both"/>
        <w:rPr>
          <w:sz w:val="24"/>
        </w:rPr>
      </w:pPr>
      <w:r>
        <w:rPr>
          <w:sz w:val="24"/>
        </w:rPr>
        <w:t>V rámci zkušebního provozu bude prováděno, za nezbytné součinnosti zhotovitele, testování a ověření funkčnosti díla na zařízení objednatele, a to s ohledem na podmínky a požadavky stanovené objednatelem na základě této</w:t>
      </w:r>
      <w:r>
        <w:rPr>
          <w:spacing w:val="-13"/>
          <w:sz w:val="24"/>
        </w:rPr>
        <w:t xml:space="preserve"> </w:t>
      </w:r>
      <w:r>
        <w:rPr>
          <w:sz w:val="24"/>
        </w:rPr>
        <w:t>smlouvy.</w:t>
      </w:r>
    </w:p>
    <w:p w14:paraId="73717A77" w14:textId="77777777" w:rsidR="00621AD1" w:rsidRDefault="00000000">
      <w:pPr>
        <w:pStyle w:val="Odstavecseseznamem"/>
        <w:numPr>
          <w:ilvl w:val="1"/>
          <w:numId w:val="11"/>
        </w:numPr>
        <w:tabs>
          <w:tab w:val="left" w:pos="783"/>
        </w:tabs>
        <w:spacing w:before="119"/>
        <w:ind w:right="136"/>
        <w:jc w:val="both"/>
        <w:rPr>
          <w:sz w:val="24"/>
        </w:rPr>
      </w:pPr>
      <w:r>
        <w:rPr>
          <w:sz w:val="24"/>
        </w:rPr>
        <w:t>Veškeré vady díla anebo nedodělky zjištěné v průběhu zkušebního provozu je objednatel povinen oznámit zhotoviteli písemně. Zkušební provoz bude ukončen podpisem  akceptačního   protokolu   pověřenými   zástupci   smluvních   stran,   a   to  v případě, že dílo bude v rámci zkušebního provozu bez vad a nedodělků nebo bude vykazovat nepodstatné vady či nedodělky (např. chybové hlášky, které nemají vliv na funkcionalitu softwaru). Při ukončení zkušebního provozu budou tyto vady či nedodělky písemně specifikovány a bude stanovena lhůta k jejich</w:t>
      </w:r>
      <w:r>
        <w:rPr>
          <w:spacing w:val="-17"/>
          <w:sz w:val="24"/>
        </w:rPr>
        <w:t xml:space="preserve"> </w:t>
      </w:r>
      <w:r>
        <w:rPr>
          <w:sz w:val="24"/>
        </w:rPr>
        <w:t>odstranění.</w:t>
      </w:r>
    </w:p>
    <w:p w14:paraId="63742AA7" w14:textId="77777777" w:rsidR="00621AD1" w:rsidRDefault="00000000">
      <w:pPr>
        <w:pStyle w:val="Odstavecseseznamem"/>
        <w:numPr>
          <w:ilvl w:val="1"/>
          <w:numId w:val="11"/>
        </w:numPr>
        <w:tabs>
          <w:tab w:val="left" w:pos="783"/>
        </w:tabs>
        <w:spacing w:before="122"/>
        <w:ind w:right="133"/>
        <w:jc w:val="both"/>
        <w:rPr>
          <w:sz w:val="24"/>
        </w:rPr>
      </w:pPr>
      <w:r>
        <w:rPr>
          <w:sz w:val="24"/>
        </w:rPr>
        <w:t>Místem plnění je Oblastní nemocnice Trutnov a.s., Maxima Gorkého 77, Kryblice, 541 01 Trutnov</w:t>
      </w:r>
    </w:p>
    <w:p w14:paraId="7A953995" w14:textId="77777777" w:rsidR="00621AD1" w:rsidRDefault="00000000">
      <w:pPr>
        <w:pStyle w:val="Odstavecseseznamem"/>
        <w:numPr>
          <w:ilvl w:val="1"/>
          <w:numId w:val="11"/>
        </w:numPr>
        <w:tabs>
          <w:tab w:val="left" w:pos="783"/>
        </w:tabs>
        <w:ind w:right="133"/>
        <w:jc w:val="both"/>
        <w:rPr>
          <w:sz w:val="24"/>
        </w:rPr>
      </w:pPr>
      <w:r>
        <w:rPr>
          <w:sz w:val="24"/>
        </w:rPr>
        <w:t>Závazek zhotovitele bude  splněn písemným předáním řádně  a včas provedeného díla v odpovídající kvalitě objednateli po úspěšném ukončení zkušebního provozu podpisem akceptačního protokolu a převzetím díla pověřenými zástupci smluvních stran. Součástí předávaného díla je i veškerá předepsaná či nezbytná dokumentace a povinné doklady ke zhotovitelem použitým výrobkům a protokol o proškolení příslušných zaměstnanců</w:t>
      </w:r>
      <w:r>
        <w:rPr>
          <w:spacing w:val="-3"/>
          <w:sz w:val="24"/>
        </w:rPr>
        <w:t xml:space="preserve"> </w:t>
      </w:r>
      <w:r>
        <w:rPr>
          <w:sz w:val="24"/>
        </w:rPr>
        <w:t>objednatele.</w:t>
      </w:r>
    </w:p>
    <w:p w14:paraId="49CEFF11" w14:textId="77777777" w:rsidR="00621AD1" w:rsidRDefault="00000000">
      <w:pPr>
        <w:pStyle w:val="Odstavecseseznamem"/>
        <w:numPr>
          <w:ilvl w:val="1"/>
          <w:numId w:val="11"/>
        </w:numPr>
        <w:tabs>
          <w:tab w:val="left" w:pos="783"/>
        </w:tabs>
        <w:spacing w:before="119"/>
        <w:ind w:right="135"/>
        <w:jc w:val="both"/>
        <w:rPr>
          <w:sz w:val="24"/>
        </w:rPr>
      </w:pPr>
      <w:r>
        <w:rPr>
          <w:sz w:val="24"/>
        </w:rPr>
        <w:t>Zhotovitel vyzve písemně objednatele k předání a převzetí díla nejméně 5 pracovních dní</w:t>
      </w:r>
      <w:r>
        <w:rPr>
          <w:spacing w:val="-3"/>
          <w:sz w:val="24"/>
        </w:rPr>
        <w:t xml:space="preserve"> </w:t>
      </w:r>
      <w:r>
        <w:rPr>
          <w:sz w:val="24"/>
        </w:rPr>
        <w:t>předem.</w:t>
      </w:r>
    </w:p>
    <w:p w14:paraId="251C056C" w14:textId="77777777" w:rsidR="00621AD1" w:rsidRDefault="00000000">
      <w:pPr>
        <w:pStyle w:val="Odstavecseseznamem"/>
        <w:numPr>
          <w:ilvl w:val="1"/>
          <w:numId w:val="11"/>
        </w:numPr>
        <w:tabs>
          <w:tab w:val="left" w:pos="783"/>
        </w:tabs>
        <w:ind w:right="139"/>
        <w:jc w:val="both"/>
        <w:rPr>
          <w:sz w:val="24"/>
        </w:rPr>
      </w:pPr>
      <w:r>
        <w:rPr>
          <w:sz w:val="24"/>
        </w:rPr>
        <w:t>Vlastnické právo k dílu přechází na objednatele okamžikem protokolárního předání díla objednateli, tzn. po</w:t>
      </w:r>
      <w:r>
        <w:rPr>
          <w:spacing w:val="-2"/>
          <w:sz w:val="24"/>
        </w:rPr>
        <w:t xml:space="preserve"> </w:t>
      </w:r>
      <w:r>
        <w:rPr>
          <w:sz w:val="24"/>
        </w:rPr>
        <w:t>akceptaci.</w:t>
      </w:r>
    </w:p>
    <w:p w14:paraId="3F08B655" w14:textId="77777777" w:rsidR="00621AD1" w:rsidRDefault="00000000">
      <w:pPr>
        <w:pStyle w:val="Odstavecseseznamem"/>
        <w:numPr>
          <w:ilvl w:val="1"/>
          <w:numId w:val="11"/>
        </w:numPr>
        <w:tabs>
          <w:tab w:val="left" w:pos="783"/>
        </w:tabs>
        <w:spacing w:before="119"/>
        <w:ind w:right="141"/>
        <w:jc w:val="both"/>
        <w:rPr>
          <w:sz w:val="24"/>
        </w:rPr>
      </w:pPr>
      <w:r>
        <w:rPr>
          <w:sz w:val="24"/>
        </w:rPr>
        <w:t>Právo užití té části díla, která podléhá ochraně podle zákonů upravujících práva duševního vlastnictví, přechází na objednatele okamžikem protokolárního předání</w:t>
      </w:r>
      <w:r>
        <w:rPr>
          <w:spacing w:val="-35"/>
          <w:sz w:val="24"/>
        </w:rPr>
        <w:t xml:space="preserve"> </w:t>
      </w:r>
      <w:r>
        <w:rPr>
          <w:sz w:val="24"/>
        </w:rPr>
        <w:t>díla.</w:t>
      </w:r>
    </w:p>
    <w:p w14:paraId="4C47BA43" w14:textId="77777777" w:rsidR="00621AD1" w:rsidRDefault="00000000">
      <w:pPr>
        <w:pStyle w:val="Odstavecseseznamem"/>
        <w:numPr>
          <w:ilvl w:val="1"/>
          <w:numId w:val="11"/>
        </w:numPr>
        <w:tabs>
          <w:tab w:val="left" w:pos="783"/>
        </w:tabs>
        <w:spacing w:before="123"/>
        <w:ind w:right="140"/>
        <w:jc w:val="both"/>
        <w:rPr>
          <w:sz w:val="24"/>
        </w:rPr>
      </w:pPr>
      <w:r>
        <w:rPr>
          <w:sz w:val="24"/>
        </w:rPr>
        <w:t>Nebezpečí škody způsobené při provádění díla nese zhotovitel, a to až do okamžiku protokolárního předání díla</w:t>
      </w:r>
      <w:r>
        <w:rPr>
          <w:spacing w:val="-4"/>
          <w:sz w:val="24"/>
        </w:rPr>
        <w:t xml:space="preserve"> </w:t>
      </w:r>
      <w:r>
        <w:rPr>
          <w:sz w:val="24"/>
        </w:rPr>
        <w:t>objednateli.</w:t>
      </w:r>
    </w:p>
    <w:p w14:paraId="76C17EF1" w14:textId="77777777" w:rsidR="00621AD1" w:rsidRDefault="00000000">
      <w:pPr>
        <w:pStyle w:val="Odstavecseseznamem"/>
        <w:numPr>
          <w:ilvl w:val="1"/>
          <w:numId w:val="11"/>
        </w:numPr>
        <w:tabs>
          <w:tab w:val="left" w:pos="783"/>
        </w:tabs>
        <w:ind w:right="136"/>
        <w:jc w:val="both"/>
        <w:rPr>
          <w:sz w:val="24"/>
        </w:rPr>
      </w:pPr>
      <w:r>
        <w:rPr>
          <w:sz w:val="24"/>
        </w:rPr>
        <w:t>Kontaktní osoby, které objednatel pověřil k převzetí díla a k jednání jménem objednatele při zajišťování plnění předmětu smlouvy</w:t>
      </w:r>
      <w:r>
        <w:rPr>
          <w:spacing w:val="-6"/>
          <w:sz w:val="24"/>
        </w:rPr>
        <w:t xml:space="preserve"> </w:t>
      </w:r>
      <w:r>
        <w:rPr>
          <w:sz w:val="24"/>
        </w:rPr>
        <w:t>jsou:</w:t>
      </w:r>
    </w:p>
    <w:p w14:paraId="782FE540" w14:textId="64391584" w:rsidR="00621AD1" w:rsidRDefault="00000000">
      <w:pPr>
        <w:pStyle w:val="Odstavecseseznamem"/>
        <w:numPr>
          <w:ilvl w:val="0"/>
          <w:numId w:val="9"/>
        </w:numPr>
        <w:tabs>
          <w:tab w:val="left" w:pos="455"/>
        </w:tabs>
        <w:spacing w:before="119"/>
        <w:ind w:hanging="239"/>
        <w:jc w:val="both"/>
        <w:rPr>
          <w:sz w:val="24"/>
        </w:rPr>
      </w:pPr>
      <w:r>
        <w:rPr>
          <w:sz w:val="24"/>
        </w:rPr>
        <w:t>Jméno:_</w:t>
      </w:r>
      <w:r w:rsidR="00DE4C30">
        <w:rPr>
          <w:sz w:val="24"/>
        </w:rPr>
        <w:t>xxxx</w:t>
      </w:r>
      <w:r>
        <w:rPr>
          <w:sz w:val="24"/>
        </w:rPr>
        <w:t>_,email:</w:t>
      </w:r>
      <w:r>
        <w:rPr>
          <w:color w:val="0000FF"/>
          <w:sz w:val="24"/>
        </w:rPr>
        <w:t xml:space="preserve"> </w:t>
      </w:r>
      <w:r w:rsidR="00DE4C30">
        <w:t>xxxx</w:t>
      </w:r>
      <w:r>
        <w:rPr>
          <w:sz w:val="24"/>
        </w:rPr>
        <w:t xml:space="preserve"> telefon:</w:t>
      </w:r>
      <w:r>
        <w:rPr>
          <w:spacing w:val="-11"/>
          <w:sz w:val="24"/>
        </w:rPr>
        <w:t xml:space="preserve"> </w:t>
      </w:r>
      <w:r w:rsidR="00DE4C30">
        <w:rPr>
          <w:sz w:val="24"/>
        </w:rPr>
        <w:t>xxxx</w:t>
      </w:r>
    </w:p>
    <w:p w14:paraId="607AB246" w14:textId="4209F2CA" w:rsidR="00621AD1" w:rsidRDefault="00000000">
      <w:pPr>
        <w:pStyle w:val="Odstavecseseznamem"/>
        <w:numPr>
          <w:ilvl w:val="0"/>
          <w:numId w:val="9"/>
        </w:numPr>
        <w:tabs>
          <w:tab w:val="left" w:pos="455"/>
        </w:tabs>
        <w:ind w:hanging="239"/>
        <w:jc w:val="both"/>
        <w:rPr>
          <w:sz w:val="24"/>
        </w:rPr>
      </w:pPr>
      <w:r>
        <w:rPr>
          <w:sz w:val="24"/>
        </w:rPr>
        <w:t>Jméno:_</w:t>
      </w:r>
      <w:r w:rsidR="00DE4C30">
        <w:rPr>
          <w:sz w:val="24"/>
        </w:rPr>
        <w:t>xxxx</w:t>
      </w:r>
      <w:r>
        <w:rPr>
          <w:sz w:val="24"/>
        </w:rPr>
        <w:t xml:space="preserve"> ,email: </w:t>
      </w:r>
      <w:hyperlink r:id="rId9">
        <w:r w:rsidR="00DE4C30">
          <w:rPr>
            <w:sz w:val="24"/>
          </w:rPr>
          <w:t>xxxx</w:t>
        </w:r>
        <w:r>
          <w:rPr>
            <w:sz w:val="24"/>
          </w:rPr>
          <w:t xml:space="preserve">, </w:t>
        </w:r>
      </w:hyperlink>
      <w:r>
        <w:rPr>
          <w:sz w:val="24"/>
        </w:rPr>
        <w:t>telefon:</w:t>
      </w:r>
      <w:r>
        <w:rPr>
          <w:spacing w:val="-11"/>
          <w:sz w:val="24"/>
        </w:rPr>
        <w:t xml:space="preserve"> </w:t>
      </w:r>
      <w:r w:rsidR="00DE4C30">
        <w:rPr>
          <w:sz w:val="24"/>
        </w:rPr>
        <w:t>xxxx</w:t>
      </w:r>
    </w:p>
    <w:p w14:paraId="5E16022B" w14:textId="77777777" w:rsidR="00621AD1" w:rsidRDefault="00000000">
      <w:pPr>
        <w:pStyle w:val="Odstavecseseznamem"/>
        <w:numPr>
          <w:ilvl w:val="1"/>
          <w:numId w:val="11"/>
        </w:numPr>
        <w:tabs>
          <w:tab w:val="left" w:pos="783"/>
        </w:tabs>
        <w:ind w:right="136"/>
        <w:jc w:val="both"/>
        <w:rPr>
          <w:sz w:val="24"/>
        </w:rPr>
      </w:pPr>
      <w:r>
        <w:rPr>
          <w:sz w:val="24"/>
        </w:rPr>
        <w:t>Kontaktní osobou, kterou zhotovitel pověřil k předání díla a k jednání jménem zhotovitele při zajišťování plnění předmětu smlouvy</w:t>
      </w:r>
      <w:r>
        <w:rPr>
          <w:spacing w:val="-5"/>
          <w:sz w:val="24"/>
        </w:rPr>
        <w:t xml:space="preserve"> </w:t>
      </w:r>
      <w:r>
        <w:rPr>
          <w:sz w:val="24"/>
        </w:rPr>
        <w:t>je:</w:t>
      </w:r>
    </w:p>
    <w:p w14:paraId="0D5E0431" w14:textId="3307262E" w:rsidR="00621AD1" w:rsidRDefault="00000000">
      <w:pPr>
        <w:spacing w:before="117"/>
        <w:ind w:left="576"/>
        <w:jc w:val="both"/>
        <w:rPr>
          <w:sz w:val="21"/>
        </w:rPr>
      </w:pPr>
      <w:r>
        <w:rPr>
          <w:sz w:val="21"/>
        </w:rPr>
        <w:t xml:space="preserve">Jméno: </w:t>
      </w:r>
      <w:r w:rsidR="00DE4C30">
        <w:rPr>
          <w:sz w:val="21"/>
        </w:rPr>
        <w:t>xxxx</w:t>
      </w:r>
      <w:r>
        <w:rPr>
          <w:sz w:val="21"/>
        </w:rPr>
        <w:t xml:space="preserve">, tel.: </w:t>
      </w:r>
      <w:r w:rsidR="00DE4C30">
        <w:rPr>
          <w:sz w:val="21"/>
        </w:rPr>
        <w:t>xxxx</w:t>
      </w:r>
      <w:r>
        <w:rPr>
          <w:sz w:val="21"/>
        </w:rPr>
        <w:t>, e-mail:</w:t>
      </w:r>
      <w:r w:rsidR="00DE4C30">
        <w:t>xxxx</w:t>
      </w:r>
    </w:p>
    <w:p w14:paraId="6AD373BC" w14:textId="77777777" w:rsidR="00621AD1" w:rsidRDefault="00621AD1">
      <w:pPr>
        <w:pStyle w:val="Zkladntext"/>
        <w:spacing w:before="0"/>
        <w:ind w:left="0" w:firstLine="0"/>
        <w:jc w:val="left"/>
        <w:rPr>
          <w:sz w:val="20"/>
        </w:rPr>
      </w:pPr>
    </w:p>
    <w:p w14:paraId="4D0BEC61" w14:textId="77777777" w:rsidR="00621AD1" w:rsidRDefault="00621AD1">
      <w:pPr>
        <w:pStyle w:val="Zkladntext"/>
        <w:spacing w:before="1"/>
        <w:ind w:left="0" w:firstLine="0"/>
        <w:jc w:val="left"/>
        <w:rPr>
          <w:sz w:val="27"/>
        </w:rPr>
      </w:pPr>
    </w:p>
    <w:p w14:paraId="5D783375" w14:textId="77777777" w:rsidR="00621AD1" w:rsidRDefault="00000000">
      <w:pPr>
        <w:pStyle w:val="Nadpis1"/>
        <w:ind w:right="1480"/>
        <w:jc w:val="center"/>
      </w:pPr>
      <w:r>
        <w:t>Článek 5</w:t>
      </w:r>
    </w:p>
    <w:p w14:paraId="675AF0C2" w14:textId="77777777" w:rsidR="00621AD1" w:rsidRDefault="00621AD1">
      <w:pPr>
        <w:jc w:val="center"/>
        <w:sectPr w:rsidR="00621AD1">
          <w:pgSz w:w="11910" w:h="16840"/>
          <w:pgMar w:top="1360" w:right="1280" w:bottom="1240" w:left="1200" w:header="0" w:footer="1055" w:gutter="0"/>
          <w:cols w:space="708"/>
        </w:sectPr>
      </w:pPr>
    </w:p>
    <w:p w14:paraId="26D339D7" w14:textId="77777777" w:rsidR="00621AD1" w:rsidRDefault="00000000">
      <w:pPr>
        <w:spacing w:before="37"/>
        <w:ind w:left="3428"/>
        <w:jc w:val="both"/>
        <w:rPr>
          <w:b/>
          <w:sz w:val="24"/>
        </w:rPr>
      </w:pPr>
      <w:r>
        <w:rPr>
          <w:b/>
          <w:sz w:val="24"/>
        </w:rPr>
        <w:lastRenderedPageBreak/>
        <w:t>Cena díla a licenční poplatky</w:t>
      </w:r>
    </w:p>
    <w:p w14:paraId="105EAE25" w14:textId="77777777" w:rsidR="00621AD1" w:rsidRDefault="00000000">
      <w:pPr>
        <w:pStyle w:val="Odstavecseseznamem"/>
        <w:numPr>
          <w:ilvl w:val="1"/>
          <w:numId w:val="8"/>
        </w:numPr>
        <w:tabs>
          <w:tab w:val="left" w:pos="783"/>
        </w:tabs>
        <w:jc w:val="both"/>
        <w:rPr>
          <w:sz w:val="24"/>
        </w:rPr>
      </w:pPr>
      <w:r>
        <w:rPr>
          <w:sz w:val="24"/>
        </w:rPr>
        <w:t xml:space="preserve">Cena díla byla sjednána dohodou smluvních stran a činí </w:t>
      </w:r>
      <w:r>
        <w:rPr>
          <w:b/>
          <w:sz w:val="24"/>
        </w:rPr>
        <w:t>361.953,61 Kč bez</w:t>
      </w:r>
      <w:r>
        <w:rPr>
          <w:b/>
          <w:spacing w:val="-13"/>
          <w:sz w:val="24"/>
        </w:rPr>
        <w:t xml:space="preserve"> </w:t>
      </w:r>
      <w:r>
        <w:rPr>
          <w:b/>
          <w:sz w:val="24"/>
        </w:rPr>
        <w:t>DPH</w:t>
      </w:r>
      <w:r>
        <w:rPr>
          <w:sz w:val="24"/>
        </w:rPr>
        <w:t>.</w:t>
      </w:r>
    </w:p>
    <w:p w14:paraId="1B4B8E65" w14:textId="77777777" w:rsidR="00621AD1" w:rsidRDefault="00000000">
      <w:pPr>
        <w:pStyle w:val="Odstavecseseznamem"/>
        <w:numPr>
          <w:ilvl w:val="1"/>
          <w:numId w:val="8"/>
        </w:numPr>
        <w:tabs>
          <w:tab w:val="left" w:pos="783"/>
        </w:tabs>
        <w:spacing w:before="122"/>
        <w:ind w:right="134"/>
        <w:jc w:val="both"/>
        <w:rPr>
          <w:sz w:val="24"/>
        </w:rPr>
      </w:pPr>
      <w:r>
        <w:rPr>
          <w:sz w:val="24"/>
        </w:rPr>
        <w:t>Cena díla se sjednává jako konečná a maximálně přípustná. V této ceně jsou zahrnuty veškeré náklady zhotovitele spjaté s realizací díla, a to včetně licenčních poplatků a nákladů spjatých s pracemi souvisejícími s realizací díla, které zhotovitel měl  nebo mohl předpokládat. K ceně díla bude připočtena DPH podle aktuálně platné</w:t>
      </w:r>
      <w:r>
        <w:rPr>
          <w:spacing w:val="-29"/>
          <w:sz w:val="24"/>
        </w:rPr>
        <w:t xml:space="preserve"> </w:t>
      </w:r>
      <w:r>
        <w:rPr>
          <w:sz w:val="24"/>
        </w:rPr>
        <w:t>sazby.</w:t>
      </w:r>
    </w:p>
    <w:p w14:paraId="3CA28113" w14:textId="77777777" w:rsidR="00621AD1" w:rsidRDefault="00000000">
      <w:pPr>
        <w:pStyle w:val="Odstavecseseznamem"/>
        <w:numPr>
          <w:ilvl w:val="1"/>
          <w:numId w:val="8"/>
        </w:numPr>
        <w:tabs>
          <w:tab w:val="left" w:pos="783"/>
        </w:tabs>
        <w:ind w:right="133"/>
        <w:jc w:val="both"/>
        <w:rPr>
          <w:sz w:val="24"/>
        </w:rPr>
      </w:pPr>
      <w:r>
        <w:rPr>
          <w:sz w:val="24"/>
        </w:rPr>
        <w:t>Úhrada ceny díla bude provedena po akceptaci díla. Podkladem pro fakturaci je akceptační protokol. Zhotovitel doručí fakturu po akceptaci díla elektronicky na e-mail:</w:t>
      </w:r>
      <w:hyperlink r:id="rId10">
        <w:r>
          <w:rPr>
            <w:color w:val="0000FF"/>
            <w:sz w:val="24"/>
            <w:u w:val="single" w:color="0000FF"/>
          </w:rPr>
          <w:t xml:space="preserve"> fakturace@nemtru.cz</w:t>
        </w:r>
      </w:hyperlink>
    </w:p>
    <w:p w14:paraId="413E7B36" w14:textId="77777777" w:rsidR="00621AD1" w:rsidRDefault="00000000">
      <w:pPr>
        <w:pStyle w:val="Odstavecseseznamem"/>
        <w:numPr>
          <w:ilvl w:val="1"/>
          <w:numId w:val="8"/>
        </w:numPr>
        <w:tabs>
          <w:tab w:val="left" w:pos="783"/>
        </w:tabs>
        <w:spacing w:before="119"/>
        <w:ind w:right="133"/>
        <w:jc w:val="both"/>
        <w:rPr>
          <w:sz w:val="24"/>
        </w:rPr>
      </w:pPr>
      <w:r>
        <w:rPr>
          <w:sz w:val="24"/>
        </w:rPr>
        <w:t>Kromě náležitostí uvedených v zákoně  č.  235/2004  Sb.,  o  dani  z přidané  hodnoty, ve znění pozdějších předpisů, je zhotovitel na faktuře – daňovém dokladu – povinen uvést tyto</w:t>
      </w:r>
      <w:r>
        <w:rPr>
          <w:spacing w:val="-3"/>
          <w:sz w:val="24"/>
        </w:rPr>
        <w:t xml:space="preserve"> </w:t>
      </w:r>
      <w:r>
        <w:rPr>
          <w:sz w:val="24"/>
        </w:rPr>
        <w:t>údaje:</w:t>
      </w:r>
    </w:p>
    <w:p w14:paraId="1509A122" w14:textId="77777777" w:rsidR="00621AD1" w:rsidRDefault="00000000">
      <w:pPr>
        <w:pStyle w:val="Odstavecseseznamem"/>
        <w:numPr>
          <w:ilvl w:val="2"/>
          <w:numId w:val="8"/>
        </w:numPr>
        <w:tabs>
          <w:tab w:val="left" w:pos="1294"/>
        </w:tabs>
        <w:rPr>
          <w:sz w:val="24"/>
        </w:rPr>
      </w:pPr>
      <w:r>
        <w:rPr>
          <w:sz w:val="24"/>
        </w:rPr>
        <w:t>označení dokladu jako</w:t>
      </w:r>
      <w:r>
        <w:rPr>
          <w:spacing w:val="-6"/>
          <w:sz w:val="24"/>
        </w:rPr>
        <w:t xml:space="preserve"> </w:t>
      </w:r>
      <w:r>
        <w:rPr>
          <w:sz w:val="24"/>
        </w:rPr>
        <w:t>faktury,</w:t>
      </w:r>
    </w:p>
    <w:p w14:paraId="2D775903" w14:textId="77777777" w:rsidR="00621AD1" w:rsidRDefault="00000000">
      <w:pPr>
        <w:pStyle w:val="Odstavecseseznamem"/>
        <w:numPr>
          <w:ilvl w:val="2"/>
          <w:numId w:val="8"/>
        </w:numPr>
        <w:tabs>
          <w:tab w:val="left" w:pos="1294"/>
        </w:tabs>
        <w:rPr>
          <w:sz w:val="24"/>
        </w:rPr>
      </w:pPr>
      <w:r>
        <w:rPr>
          <w:sz w:val="24"/>
        </w:rPr>
        <w:t>číslo smlouvy dle číslování</w:t>
      </w:r>
      <w:r>
        <w:rPr>
          <w:spacing w:val="-2"/>
          <w:sz w:val="24"/>
        </w:rPr>
        <w:t xml:space="preserve"> </w:t>
      </w:r>
      <w:r>
        <w:rPr>
          <w:sz w:val="24"/>
        </w:rPr>
        <w:t>objednatele,</w:t>
      </w:r>
    </w:p>
    <w:p w14:paraId="569EA2C1" w14:textId="77777777" w:rsidR="00621AD1" w:rsidRDefault="00000000">
      <w:pPr>
        <w:pStyle w:val="Odstavecseseznamem"/>
        <w:numPr>
          <w:ilvl w:val="2"/>
          <w:numId w:val="8"/>
        </w:numPr>
        <w:tabs>
          <w:tab w:val="left" w:pos="1294"/>
        </w:tabs>
        <w:rPr>
          <w:sz w:val="24"/>
        </w:rPr>
      </w:pPr>
      <w:r>
        <w:rPr>
          <w:sz w:val="24"/>
        </w:rPr>
        <w:t>den vystavení, den odeslání a den (lhůta) splatnosti</w:t>
      </w:r>
      <w:r>
        <w:rPr>
          <w:spacing w:val="-7"/>
          <w:sz w:val="24"/>
        </w:rPr>
        <w:t xml:space="preserve"> </w:t>
      </w:r>
      <w:r>
        <w:rPr>
          <w:sz w:val="24"/>
        </w:rPr>
        <w:t>faktury,</w:t>
      </w:r>
    </w:p>
    <w:p w14:paraId="1ED697B6" w14:textId="77777777" w:rsidR="00621AD1" w:rsidRDefault="00000000">
      <w:pPr>
        <w:pStyle w:val="Odstavecseseznamem"/>
        <w:numPr>
          <w:ilvl w:val="2"/>
          <w:numId w:val="8"/>
        </w:numPr>
        <w:tabs>
          <w:tab w:val="left" w:pos="1294"/>
        </w:tabs>
        <w:rPr>
          <w:sz w:val="24"/>
        </w:rPr>
      </w:pPr>
      <w:r>
        <w:rPr>
          <w:sz w:val="24"/>
        </w:rPr>
        <w:t>konečný příjemce a místo</w:t>
      </w:r>
      <w:r>
        <w:rPr>
          <w:spacing w:val="-2"/>
          <w:sz w:val="24"/>
        </w:rPr>
        <w:t xml:space="preserve"> </w:t>
      </w:r>
      <w:r>
        <w:rPr>
          <w:sz w:val="24"/>
        </w:rPr>
        <w:t>plnění,</w:t>
      </w:r>
    </w:p>
    <w:p w14:paraId="2986F38A" w14:textId="77777777" w:rsidR="00621AD1" w:rsidRDefault="00000000">
      <w:pPr>
        <w:pStyle w:val="Odstavecseseznamem"/>
        <w:numPr>
          <w:ilvl w:val="2"/>
          <w:numId w:val="8"/>
        </w:numPr>
        <w:tabs>
          <w:tab w:val="left" w:pos="1294"/>
        </w:tabs>
        <w:spacing w:before="122"/>
        <w:rPr>
          <w:sz w:val="24"/>
        </w:rPr>
      </w:pPr>
      <w:r>
        <w:rPr>
          <w:sz w:val="24"/>
        </w:rPr>
        <w:t>IČ a DIČ smluvních</w:t>
      </w:r>
      <w:r>
        <w:rPr>
          <w:spacing w:val="-2"/>
          <w:sz w:val="24"/>
        </w:rPr>
        <w:t xml:space="preserve"> </w:t>
      </w:r>
      <w:r>
        <w:rPr>
          <w:sz w:val="24"/>
        </w:rPr>
        <w:t>stran,</w:t>
      </w:r>
    </w:p>
    <w:p w14:paraId="3939C77B" w14:textId="77777777" w:rsidR="00621AD1" w:rsidRDefault="00000000">
      <w:pPr>
        <w:pStyle w:val="Odstavecseseznamem"/>
        <w:numPr>
          <w:ilvl w:val="2"/>
          <w:numId w:val="8"/>
        </w:numPr>
        <w:tabs>
          <w:tab w:val="left" w:pos="1293"/>
          <w:tab w:val="left" w:pos="1294"/>
        </w:tabs>
        <w:rPr>
          <w:sz w:val="24"/>
        </w:rPr>
      </w:pPr>
      <w:r>
        <w:rPr>
          <w:sz w:val="24"/>
        </w:rPr>
        <w:t>označení peněžního ústavu a čísla účtu, na který má být</w:t>
      </w:r>
      <w:r>
        <w:rPr>
          <w:spacing w:val="-14"/>
          <w:sz w:val="24"/>
        </w:rPr>
        <w:t xml:space="preserve"> </w:t>
      </w:r>
      <w:r>
        <w:rPr>
          <w:sz w:val="24"/>
        </w:rPr>
        <w:t>placeno,</w:t>
      </w:r>
    </w:p>
    <w:p w14:paraId="78A6850F" w14:textId="77777777" w:rsidR="00621AD1" w:rsidRDefault="00000000">
      <w:pPr>
        <w:pStyle w:val="Odstavecseseznamem"/>
        <w:numPr>
          <w:ilvl w:val="2"/>
          <w:numId w:val="8"/>
        </w:numPr>
        <w:tabs>
          <w:tab w:val="left" w:pos="1294"/>
        </w:tabs>
        <w:rPr>
          <w:sz w:val="24"/>
        </w:rPr>
      </w:pPr>
      <w:r>
        <w:rPr>
          <w:sz w:val="24"/>
        </w:rPr>
        <w:t>počet příloh a kontaktní údaje osoby, která daňový doklad</w:t>
      </w:r>
      <w:r>
        <w:rPr>
          <w:spacing w:val="-12"/>
          <w:sz w:val="24"/>
        </w:rPr>
        <w:t xml:space="preserve"> </w:t>
      </w:r>
      <w:r>
        <w:rPr>
          <w:sz w:val="24"/>
        </w:rPr>
        <w:t>vystavila,</w:t>
      </w:r>
    </w:p>
    <w:p w14:paraId="274B8650" w14:textId="77777777" w:rsidR="00621AD1" w:rsidRDefault="00000000">
      <w:pPr>
        <w:pStyle w:val="Odstavecseseznamem"/>
        <w:numPr>
          <w:ilvl w:val="2"/>
          <w:numId w:val="8"/>
        </w:numPr>
        <w:tabs>
          <w:tab w:val="left" w:pos="1294"/>
        </w:tabs>
        <w:rPr>
          <w:sz w:val="24"/>
        </w:rPr>
      </w:pPr>
      <w:r>
        <w:rPr>
          <w:sz w:val="24"/>
        </w:rPr>
        <w:t>název a evidenční číslo veřejné</w:t>
      </w:r>
      <w:r>
        <w:rPr>
          <w:spacing w:val="-6"/>
          <w:sz w:val="24"/>
        </w:rPr>
        <w:t xml:space="preserve"> </w:t>
      </w:r>
      <w:r>
        <w:rPr>
          <w:sz w:val="24"/>
        </w:rPr>
        <w:t>zakázky,</w:t>
      </w:r>
    </w:p>
    <w:p w14:paraId="176C7A44" w14:textId="77777777" w:rsidR="00621AD1" w:rsidRDefault="00000000">
      <w:pPr>
        <w:pStyle w:val="Odstavecseseznamem"/>
        <w:numPr>
          <w:ilvl w:val="2"/>
          <w:numId w:val="8"/>
        </w:numPr>
        <w:tabs>
          <w:tab w:val="left" w:pos="1293"/>
          <w:tab w:val="left" w:pos="1294"/>
        </w:tabs>
        <w:ind w:right="133"/>
        <w:rPr>
          <w:sz w:val="24"/>
        </w:rPr>
      </w:pPr>
      <w:r>
        <w:rPr>
          <w:sz w:val="24"/>
        </w:rPr>
        <w:t>prohlášení zhotovitele, že ke dni vystavení faktury není veden v registru nespolehlivých plátců daně z přidané hodnoty.</w:t>
      </w:r>
    </w:p>
    <w:p w14:paraId="379B35F4" w14:textId="77777777" w:rsidR="00621AD1" w:rsidRDefault="00000000">
      <w:pPr>
        <w:pStyle w:val="Odstavecseseznamem"/>
        <w:numPr>
          <w:ilvl w:val="1"/>
          <w:numId w:val="8"/>
        </w:numPr>
        <w:tabs>
          <w:tab w:val="left" w:pos="783"/>
        </w:tabs>
        <w:spacing w:before="119"/>
        <w:ind w:right="138"/>
        <w:jc w:val="both"/>
        <w:rPr>
          <w:sz w:val="24"/>
        </w:rPr>
      </w:pPr>
      <w:r>
        <w:rPr>
          <w:sz w:val="24"/>
        </w:rPr>
        <w:t>Na faktuře – daňovém dokladu – je zhotovitel povinen uvést položky rozdělené na typ investičních nákladů a provozních nákladů. Zvlášť objednatel požaduje položky samostatně vyčleněné pro jednotlivé</w:t>
      </w:r>
      <w:r>
        <w:rPr>
          <w:spacing w:val="-1"/>
          <w:sz w:val="24"/>
        </w:rPr>
        <w:t xml:space="preserve"> </w:t>
      </w:r>
      <w:r>
        <w:rPr>
          <w:sz w:val="24"/>
        </w:rPr>
        <w:t>licence.</w:t>
      </w:r>
    </w:p>
    <w:p w14:paraId="5871B4C5" w14:textId="77777777" w:rsidR="00621AD1" w:rsidRDefault="00000000">
      <w:pPr>
        <w:pStyle w:val="Odstavecseseznamem"/>
        <w:numPr>
          <w:ilvl w:val="1"/>
          <w:numId w:val="8"/>
        </w:numPr>
        <w:tabs>
          <w:tab w:val="left" w:pos="783"/>
        </w:tabs>
        <w:ind w:right="132"/>
        <w:jc w:val="both"/>
        <w:rPr>
          <w:sz w:val="24"/>
        </w:rPr>
      </w:pPr>
      <w:r>
        <w:rPr>
          <w:sz w:val="24"/>
        </w:rPr>
        <w:t>Pokud faktura předložená zhotovitelem nebude obsahovat všechny zákonem a touto smlouvou stanovené náležitosti či bude-li trpět jinými vadami, bude objednatel oprávněn ji do data splatnosti vrátit s tím, že zhotovitel bude povinen vystavit novou fakturu s novým termínem splatnosti. V takovém případě není objednatel v prodlení     s úhradou faktury. Nová lhůta splatnosti, co do počtu dnů nikoli kratší než lhůta původní, započne běžet dnem řádného doručení opravené či nově vystavené faktury objednateli.</w:t>
      </w:r>
    </w:p>
    <w:p w14:paraId="1D30CF52" w14:textId="77777777" w:rsidR="00621AD1" w:rsidRDefault="00000000">
      <w:pPr>
        <w:pStyle w:val="Odstavecseseznamem"/>
        <w:numPr>
          <w:ilvl w:val="1"/>
          <w:numId w:val="8"/>
        </w:numPr>
        <w:tabs>
          <w:tab w:val="left" w:pos="783"/>
        </w:tabs>
        <w:spacing w:before="122"/>
        <w:ind w:right="139"/>
        <w:jc w:val="both"/>
        <w:rPr>
          <w:sz w:val="24"/>
        </w:rPr>
      </w:pPr>
      <w:r>
        <w:rPr>
          <w:sz w:val="24"/>
        </w:rPr>
        <w:t>Splatnost faktur je 30 dní od jejich doručení objednateli. Platební povinnost objednatele  se  považuje   za   splněnou  dnem,  kdy   je   příslušná   částka   odepsána  z bankovního účtu</w:t>
      </w:r>
      <w:r>
        <w:rPr>
          <w:spacing w:val="-2"/>
          <w:sz w:val="24"/>
        </w:rPr>
        <w:t xml:space="preserve"> </w:t>
      </w:r>
      <w:r>
        <w:rPr>
          <w:sz w:val="24"/>
        </w:rPr>
        <w:t>objednatele.</w:t>
      </w:r>
    </w:p>
    <w:p w14:paraId="748E49E3" w14:textId="77777777" w:rsidR="00621AD1" w:rsidRDefault="00000000">
      <w:pPr>
        <w:pStyle w:val="Odstavecseseznamem"/>
        <w:numPr>
          <w:ilvl w:val="1"/>
          <w:numId w:val="8"/>
        </w:numPr>
        <w:tabs>
          <w:tab w:val="left" w:pos="783"/>
        </w:tabs>
        <w:spacing w:before="119"/>
        <w:ind w:right="133"/>
        <w:jc w:val="both"/>
        <w:rPr>
          <w:sz w:val="24"/>
        </w:rPr>
      </w:pPr>
      <w:r>
        <w:rPr>
          <w:sz w:val="24"/>
        </w:rPr>
        <w:t>Veškeré platby mezi smluvními stranami se uskutečňují prostřednictvím bankovního spojení uvedeného v záhlaví této smlouvy. Zhotovitel prohlašuje, že uvedené číslo jeho bankovního účtu splňuje požadavky dle § 109 zákona č. 235/2004 Sb., o dani z přidané hodnoty, v platném znění, a jedná se o zveřejněné číslo účtu registrovaného plátce daně z přidané</w:t>
      </w:r>
      <w:r>
        <w:rPr>
          <w:spacing w:val="-5"/>
          <w:sz w:val="24"/>
        </w:rPr>
        <w:t xml:space="preserve"> </w:t>
      </w:r>
      <w:r>
        <w:rPr>
          <w:sz w:val="24"/>
        </w:rPr>
        <w:t>hodnoty.</w:t>
      </w:r>
    </w:p>
    <w:p w14:paraId="11B58626" w14:textId="77777777" w:rsidR="00621AD1" w:rsidRDefault="00621AD1">
      <w:pPr>
        <w:jc w:val="both"/>
        <w:rPr>
          <w:sz w:val="24"/>
        </w:rPr>
        <w:sectPr w:rsidR="00621AD1">
          <w:pgSz w:w="11910" w:h="16840"/>
          <w:pgMar w:top="1360" w:right="1280" w:bottom="1240" w:left="1200" w:header="0" w:footer="1055" w:gutter="0"/>
          <w:cols w:space="708"/>
        </w:sectPr>
      </w:pPr>
    </w:p>
    <w:p w14:paraId="7BE81CDE" w14:textId="77777777" w:rsidR="00621AD1" w:rsidRDefault="00000000">
      <w:pPr>
        <w:pStyle w:val="Odstavecseseznamem"/>
        <w:numPr>
          <w:ilvl w:val="1"/>
          <w:numId w:val="8"/>
        </w:numPr>
        <w:tabs>
          <w:tab w:val="left" w:pos="783"/>
        </w:tabs>
        <w:spacing w:before="37"/>
        <w:ind w:right="133"/>
        <w:jc w:val="both"/>
        <w:rPr>
          <w:sz w:val="24"/>
        </w:rPr>
      </w:pPr>
      <w:r>
        <w:rPr>
          <w:sz w:val="24"/>
        </w:rPr>
        <w:lastRenderedPageBreak/>
        <w:t>Zhotovitel prohlašuje, že ke dni uzavření této smlouvy není veden v registru nespolehlivých plátců daně z přidané hodnoty a ani mu nejsou známy žádné skutečnosti, na základě kterých by s ním správce daně mohl zahájit řízení o prohlášení za nespolehlivého plátce daně dle § 106a zákona č. 235/2004 Sb., o dani z přidané hodnoty, v platném</w:t>
      </w:r>
      <w:r>
        <w:rPr>
          <w:spacing w:val="-4"/>
          <w:sz w:val="24"/>
        </w:rPr>
        <w:t xml:space="preserve"> </w:t>
      </w:r>
      <w:r>
        <w:rPr>
          <w:sz w:val="24"/>
        </w:rPr>
        <w:t>znění.</w:t>
      </w:r>
    </w:p>
    <w:p w14:paraId="12A87247" w14:textId="77777777" w:rsidR="00621AD1" w:rsidRDefault="00000000">
      <w:pPr>
        <w:pStyle w:val="Odstavecseseznamem"/>
        <w:numPr>
          <w:ilvl w:val="1"/>
          <w:numId w:val="8"/>
        </w:numPr>
        <w:tabs>
          <w:tab w:val="left" w:pos="783"/>
        </w:tabs>
        <w:spacing w:before="122"/>
        <w:ind w:right="133"/>
        <w:jc w:val="both"/>
        <w:rPr>
          <w:sz w:val="24"/>
        </w:rPr>
      </w:pPr>
      <w:r>
        <w:rPr>
          <w:sz w:val="24"/>
        </w:rPr>
        <w:t>Objednatel, jako příjemce zdanitelného plnění, je oprávněn, v případě, že zhotovitel je v okamžiku uskutečnění zdanitelného plnění veden v registru nespolehlivých plátců daně z přidané hodnoty, uhradit částku odpovídající výši daně z přidané hodnoty na účet správce daně za zhotovitele. Uhrazení částky odpovídající výši daně z přidané hodnoty na účet správce daně za zhotovitele bude považováno v tomto rozsahu za splnění závazku objednatele uhradit sjednanou cenu</w:t>
      </w:r>
      <w:r>
        <w:rPr>
          <w:spacing w:val="-3"/>
          <w:sz w:val="24"/>
        </w:rPr>
        <w:t xml:space="preserve"> </w:t>
      </w:r>
      <w:r>
        <w:rPr>
          <w:sz w:val="24"/>
        </w:rPr>
        <w:t>zhotoviteli.</w:t>
      </w:r>
    </w:p>
    <w:p w14:paraId="6334CA8F" w14:textId="77777777" w:rsidR="00621AD1" w:rsidRDefault="00000000">
      <w:pPr>
        <w:pStyle w:val="Odstavecseseznamem"/>
        <w:numPr>
          <w:ilvl w:val="1"/>
          <w:numId w:val="8"/>
        </w:numPr>
        <w:tabs>
          <w:tab w:val="left" w:pos="783"/>
        </w:tabs>
        <w:spacing w:before="119"/>
        <w:jc w:val="both"/>
        <w:rPr>
          <w:sz w:val="24"/>
        </w:rPr>
      </w:pPr>
      <w:r>
        <w:rPr>
          <w:sz w:val="24"/>
        </w:rPr>
        <w:t>Objednatel neposkytuje zálohové</w:t>
      </w:r>
      <w:r>
        <w:rPr>
          <w:spacing w:val="-6"/>
          <w:sz w:val="24"/>
        </w:rPr>
        <w:t xml:space="preserve"> </w:t>
      </w:r>
      <w:r>
        <w:rPr>
          <w:sz w:val="24"/>
        </w:rPr>
        <w:t>platby.</w:t>
      </w:r>
    </w:p>
    <w:p w14:paraId="7B4BB5B3" w14:textId="77777777" w:rsidR="00621AD1" w:rsidRDefault="00621AD1">
      <w:pPr>
        <w:pStyle w:val="Zkladntext"/>
        <w:spacing w:before="0"/>
        <w:ind w:left="0" w:firstLine="0"/>
        <w:jc w:val="left"/>
      </w:pPr>
    </w:p>
    <w:p w14:paraId="2286877E" w14:textId="77777777" w:rsidR="00621AD1" w:rsidRDefault="00621AD1">
      <w:pPr>
        <w:pStyle w:val="Zkladntext"/>
        <w:spacing w:before="8"/>
        <w:ind w:left="0" w:firstLine="0"/>
        <w:jc w:val="left"/>
        <w:rPr>
          <w:sz w:val="19"/>
        </w:rPr>
      </w:pPr>
    </w:p>
    <w:p w14:paraId="1E08C32B" w14:textId="77777777" w:rsidR="00621AD1" w:rsidRDefault="00000000">
      <w:pPr>
        <w:pStyle w:val="Nadpis1"/>
        <w:ind w:right="1480"/>
        <w:jc w:val="center"/>
      </w:pPr>
      <w:r>
        <w:t>Článek 6</w:t>
      </w:r>
    </w:p>
    <w:p w14:paraId="51340CA8" w14:textId="77777777" w:rsidR="00621AD1" w:rsidRDefault="00000000">
      <w:pPr>
        <w:ind w:left="1737" w:right="1482"/>
        <w:jc w:val="center"/>
        <w:rPr>
          <w:b/>
          <w:sz w:val="24"/>
        </w:rPr>
      </w:pPr>
      <w:r>
        <w:rPr>
          <w:b/>
          <w:sz w:val="24"/>
        </w:rPr>
        <w:t>Práva a povinnosti smluvních stran</w:t>
      </w:r>
    </w:p>
    <w:p w14:paraId="54D6602C" w14:textId="77777777" w:rsidR="00621AD1" w:rsidRDefault="00000000">
      <w:pPr>
        <w:pStyle w:val="Odstavecseseznamem"/>
        <w:numPr>
          <w:ilvl w:val="1"/>
          <w:numId w:val="7"/>
        </w:numPr>
        <w:tabs>
          <w:tab w:val="left" w:pos="783"/>
        </w:tabs>
        <w:ind w:right="133"/>
        <w:jc w:val="both"/>
        <w:rPr>
          <w:sz w:val="24"/>
        </w:rPr>
      </w:pPr>
      <w:r>
        <w:rPr>
          <w:sz w:val="24"/>
        </w:rPr>
        <w:t>Zhotovitel   je   povinen   provést   dílo   podle   této   smlouvy,   tj.   veškeré   dodávky   a implementaci kompletně a ve vysoké kvalitě, v rozsahu dle této smlouvy, zadávací dokumentace veřejné zakázky a nabídky zhotovitele. Stejná ustanovení platí i pro činnosti, výrobky, zařízení a dodávky všech dodavatelů zhotovitele. Zhotovitel má právo vykonat veškeré práce způsobem, který považuje za nejvýhodnější k řádnému provedení díla při respektování účelu této smlouvy, dohodnutého časového postupu, smluvních termínů a dalších práv a povinností dle této smlouvy. Postup prací musí odpovídat v tomto rámci zájmům</w:t>
      </w:r>
      <w:r>
        <w:rPr>
          <w:spacing w:val="-2"/>
          <w:sz w:val="24"/>
        </w:rPr>
        <w:t xml:space="preserve"> </w:t>
      </w:r>
      <w:r>
        <w:rPr>
          <w:sz w:val="24"/>
        </w:rPr>
        <w:t>objednatele.</w:t>
      </w:r>
    </w:p>
    <w:p w14:paraId="3F345B57" w14:textId="77777777" w:rsidR="00621AD1" w:rsidRDefault="00000000">
      <w:pPr>
        <w:pStyle w:val="Odstavecseseznamem"/>
        <w:numPr>
          <w:ilvl w:val="1"/>
          <w:numId w:val="7"/>
        </w:numPr>
        <w:tabs>
          <w:tab w:val="left" w:pos="783"/>
        </w:tabs>
        <w:spacing w:before="121"/>
        <w:ind w:right="139"/>
        <w:jc w:val="both"/>
        <w:rPr>
          <w:sz w:val="24"/>
        </w:rPr>
      </w:pPr>
      <w:r>
        <w:rPr>
          <w:sz w:val="24"/>
        </w:rPr>
        <w:t>Zhotovitel je povinen při provádění předmětu plnění dodržovat veškeré platné normy, zákony, prováděcí vyhlášky a metodiky týkající se jeho činnosti pro objednatele. Pokud porušením těchto předpisů vznikne objednateli či třetí osobě škoda, nese odpovědnost za tuto škodu zhotovitel.</w:t>
      </w:r>
    </w:p>
    <w:p w14:paraId="56A0ECE6" w14:textId="77777777" w:rsidR="00621AD1" w:rsidRDefault="00000000">
      <w:pPr>
        <w:pStyle w:val="Odstavecseseznamem"/>
        <w:numPr>
          <w:ilvl w:val="1"/>
          <w:numId w:val="7"/>
        </w:numPr>
        <w:tabs>
          <w:tab w:val="left" w:pos="783"/>
        </w:tabs>
        <w:spacing w:before="119"/>
        <w:ind w:right="133"/>
        <w:jc w:val="both"/>
        <w:rPr>
          <w:sz w:val="24"/>
        </w:rPr>
      </w:pPr>
      <w:r>
        <w:rPr>
          <w:sz w:val="24"/>
        </w:rPr>
        <w:t>Zhotovitel se zavazuje při poskytování plnění v prostorách objednatele či jeho smluvních partnerů dodržovat veškeré interní předpisy a pravidla objednatele či jeho smluvního partnera, jež mu budou ze strany objednatele písemně oznámeny. Zhotovitel nesmí zasahovat do obsahu dat zpracovávaných v rámci plnění, jakýchkoliv dat objednatele či jeho smluvních partnerů ani provést zásah, který by ovlivnil či mohl ovlivnit funkcionalitu hardware objednatele či jiného software provozovaného na hardware objednatele, včetně pracovních stanic, pokud nebude s objednatelem dohodnuto jinak.</w:t>
      </w:r>
    </w:p>
    <w:p w14:paraId="76AD1AA7" w14:textId="77777777" w:rsidR="00621AD1" w:rsidRDefault="00000000">
      <w:pPr>
        <w:pStyle w:val="Odstavecseseznamem"/>
        <w:numPr>
          <w:ilvl w:val="1"/>
          <w:numId w:val="7"/>
        </w:numPr>
        <w:tabs>
          <w:tab w:val="left" w:pos="783"/>
        </w:tabs>
        <w:spacing w:before="122"/>
        <w:ind w:right="133"/>
        <w:jc w:val="both"/>
        <w:rPr>
          <w:sz w:val="24"/>
        </w:rPr>
      </w:pPr>
      <w:r>
        <w:rPr>
          <w:sz w:val="24"/>
        </w:rPr>
        <w:t>Zhotovitel a objednatel se zavazují vzájemně se neprodleně informovat o skutečnostech, které znemožňují, resp. podstatně omezují, plnění jejich povinností z této smlouvy, a to do 7 pracovních dnů ode dne vzniku takové skutečnosti. V opačném případě odpovídá ta smluvní strana, která svou informační povinnost řádně nesplnila, druhé smluvní straně za škodu, vzniklou v příčinné souvislosti s porušením informační povinnosti dle tohoto</w:t>
      </w:r>
      <w:r>
        <w:rPr>
          <w:spacing w:val="-7"/>
          <w:sz w:val="24"/>
        </w:rPr>
        <w:t xml:space="preserve"> </w:t>
      </w:r>
      <w:r>
        <w:rPr>
          <w:sz w:val="24"/>
        </w:rPr>
        <w:t>odstavce.</w:t>
      </w:r>
    </w:p>
    <w:p w14:paraId="69E47678" w14:textId="77777777" w:rsidR="00621AD1" w:rsidRDefault="00000000">
      <w:pPr>
        <w:pStyle w:val="Odstavecseseznamem"/>
        <w:numPr>
          <w:ilvl w:val="1"/>
          <w:numId w:val="7"/>
        </w:numPr>
        <w:tabs>
          <w:tab w:val="left" w:pos="783"/>
        </w:tabs>
        <w:ind w:right="140"/>
        <w:jc w:val="both"/>
        <w:rPr>
          <w:sz w:val="24"/>
        </w:rPr>
      </w:pPr>
      <w:r>
        <w:rPr>
          <w:sz w:val="24"/>
        </w:rPr>
        <w:t>Zhotovitel  se dále zavazuje uchovávat  všechny doklady, dokumenty a data po dobu    a způsobem stanoveným platnými právními předpisy ČR, např. zákonem č.</w:t>
      </w:r>
      <w:r>
        <w:rPr>
          <w:spacing w:val="21"/>
          <w:sz w:val="24"/>
        </w:rPr>
        <w:t xml:space="preserve"> </w:t>
      </w:r>
      <w:r>
        <w:rPr>
          <w:sz w:val="24"/>
        </w:rPr>
        <w:t>563/1991</w:t>
      </w:r>
    </w:p>
    <w:p w14:paraId="7CA1D8E5" w14:textId="77777777" w:rsidR="00621AD1" w:rsidRDefault="00621AD1">
      <w:pPr>
        <w:jc w:val="both"/>
        <w:rPr>
          <w:sz w:val="24"/>
        </w:rPr>
        <w:sectPr w:rsidR="00621AD1">
          <w:pgSz w:w="11910" w:h="16840"/>
          <w:pgMar w:top="1360" w:right="1280" w:bottom="1240" w:left="1200" w:header="0" w:footer="1055" w:gutter="0"/>
          <w:cols w:space="708"/>
        </w:sectPr>
      </w:pPr>
    </w:p>
    <w:p w14:paraId="680ABA55" w14:textId="77777777" w:rsidR="00621AD1" w:rsidRDefault="00000000">
      <w:pPr>
        <w:pStyle w:val="Zkladntext"/>
        <w:spacing w:before="37"/>
        <w:ind w:right="134" w:firstLine="0"/>
      </w:pPr>
      <w:r>
        <w:lastRenderedPageBreak/>
        <w:t>Sb., o účetnictví, v platném znění, a zákonem č. 499/2004 Sb., o archivnictví a spisové službě a o změně některých zákonů, v platném znění.</w:t>
      </w:r>
    </w:p>
    <w:p w14:paraId="7E9B3381" w14:textId="77777777" w:rsidR="00621AD1" w:rsidRDefault="00000000">
      <w:pPr>
        <w:pStyle w:val="Odstavecseseznamem"/>
        <w:numPr>
          <w:ilvl w:val="1"/>
          <w:numId w:val="7"/>
        </w:numPr>
        <w:tabs>
          <w:tab w:val="left" w:pos="783"/>
        </w:tabs>
        <w:spacing w:before="122"/>
        <w:ind w:right="137"/>
        <w:jc w:val="both"/>
        <w:rPr>
          <w:sz w:val="24"/>
        </w:rPr>
      </w:pPr>
      <w:r>
        <w:rPr>
          <w:sz w:val="24"/>
        </w:rPr>
        <w:t>Zhotovitel prohlašuje, že je srozuměn s tím, že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w:t>
      </w:r>
      <w:r>
        <w:rPr>
          <w:spacing w:val="-12"/>
          <w:sz w:val="24"/>
        </w:rPr>
        <w:t xml:space="preserve"> </w:t>
      </w:r>
      <w:r>
        <w:rPr>
          <w:sz w:val="24"/>
        </w:rPr>
        <w:t>výdajů.</w:t>
      </w:r>
    </w:p>
    <w:p w14:paraId="2313D9E5" w14:textId="77777777" w:rsidR="00621AD1" w:rsidRDefault="00000000">
      <w:pPr>
        <w:pStyle w:val="Odstavecseseznamem"/>
        <w:numPr>
          <w:ilvl w:val="1"/>
          <w:numId w:val="7"/>
        </w:numPr>
        <w:tabs>
          <w:tab w:val="left" w:pos="783"/>
        </w:tabs>
        <w:ind w:right="134"/>
        <w:jc w:val="both"/>
        <w:rPr>
          <w:sz w:val="24"/>
        </w:rPr>
      </w:pPr>
      <w:r>
        <w:rPr>
          <w:sz w:val="24"/>
        </w:rPr>
        <w:t>Smluvní  strany  jsou   povinny  dodržovat   právními  předpisy  stanovené  povinnosti   k ochraně práv průmyslového a jiného duševního vlastnictví, jakož i chránit práva spadající do autorského práva, ochrany obchodního, hospodářského a státního tajemství.</w:t>
      </w:r>
    </w:p>
    <w:p w14:paraId="4B9AEDBF" w14:textId="77777777" w:rsidR="00621AD1" w:rsidRDefault="00000000">
      <w:pPr>
        <w:pStyle w:val="Odstavecseseznamem"/>
        <w:numPr>
          <w:ilvl w:val="1"/>
          <w:numId w:val="7"/>
        </w:numPr>
        <w:tabs>
          <w:tab w:val="left" w:pos="783"/>
        </w:tabs>
        <w:spacing w:before="119"/>
        <w:ind w:right="132"/>
        <w:jc w:val="both"/>
        <w:rPr>
          <w:sz w:val="24"/>
        </w:rPr>
      </w:pPr>
      <w:r>
        <w:rPr>
          <w:sz w:val="24"/>
        </w:rPr>
        <w:t>Zhotovitel je povinen zajistit, aby objednatel nabyl příslušná oprávnění z práv duševního vlastnictví, která se týkají předmětu této smlouvy a jsou nezbytná pro řádné plnění této smlouvy a pro řádné užívání díla</w:t>
      </w:r>
      <w:r>
        <w:rPr>
          <w:spacing w:val="-10"/>
          <w:sz w:val="24"/>
        </w:rPr>
        <w:t xml:space="preserve"> </w:t>
      </w:r>
      <w:r>
        <w:rPr>
          <w:sz w:val="24"/>
        </w:rPr>
        <w:t>objednatelem.</w:t>
      </w:r>
    </w:p>
    <w:p w14:paraId="119FA423" w14:textId="77777777" w:rsidR="00621AD1" w:rsidRDefault="00000000">
      <w:pPr>
        <w:pStyle w:val="Odstavecseseznamem"/>
        <w:numPr>
          <w:ilvl w:val="1"/>
          <w:numId w:val="7"/>
        </w:numPr>
        <w:tabs>
          <w:tab w:val="left" w:pos="783"/>
        </w:tabs>
        <w:ind w:right="133"/>
        <w:jc w:val="both"/>
        <w:rPr>
          <w:sz w:val="24"/>
        </w:rPr>
      </w:pPr>
      <w:r>
        <w:rPr>
          <w:sz w:val="24"/>
        </w:rPr>
        <w:t>V rámci poskytování součinnosti nesmí docházet k nadměrnému zatěžování objednatele aktivitami, které zhotovitel jakožto odborník na dodání díla by měl být schopen vyřešit vlastními silami. Objednatel poskytne zhotoviteli nezbytnou součinnost spočívající zejména v přípravě informací, dokumentů a dat, které jsou ze strany objednatele nezbytné poskytnout pro řádné dokončení díla nebo důvodně a včas zhotovitelem požadovány. Objednatel poskytne zhotoviteli součinnost do 5 pracovních dní ode dne písemného vyzvání k poskytnutí součinnosti, nedohodnou-li se smluvní strany</w:t>
      </w:r>
      <w:r>
        <w:rPr>
          <w:spacing w:val="-1"/>
          <w:sz w:val="24"/>
        </w:rPr>
        <w:t xml:space="preserve"> </w:t>
      </w:r>
      <w:r>
        <w:rPr>
          <w:sz w:val="24"/>
        </w:rPr>
        <w:t>jinak.</w:t>
      </w:r>
    </w:p>
    <w:p w14:paraId="34688DD6" w14:textId="77777777" w:rsidR="00621AD1" w:rsidRDefault="00621AD1">
      <w:pPr>
        <w:pStyle w:val="Zkladntext"/>
        <w:spacing w:before="0"/>
        <w:ind w:left="0" w:firstLine="0"/>
        <w:jc w:val="left"/>
      </w:pPr>
    </w:p>
    <w:p w14:paraId="2A160A48" w14:textId="77777777" w:rsidR="00621AD1" w:rsidRDefault="00621AD1">
      <w:pPr>
        <w:pStyle w:val="Zkladntext"/>
        <w:spacing w:before="9"/>
        <w:ind w:left="0" w:firstLine="0"/>
        <w:jc w:val="left"/>
        <w:rPr>
          <w:sz w:val="19"/>
        </w:rPr>
      </w:pPr>
    </w:p>
    <w:p w14:paraId="2A954732" w14:textId="77777777" w:rsidR="00621AD1" w:rsidRDefault="00000000">
      <w:pPr>
        <w:pStyle w:val="Nadpis1"/>
        <w:ind w:right="1480"/>
        <w:jc w:val="center"/>
      </w:pPr>
      <w:r>
        <w:t>Článek 7</w:t>
      </w:r>
    </w:p>
    <w:p w14:paraId="3BD9173D" w14:textId="77777777" w:rsidR="00621AD1" w:rsidRDefault="00000000">
      <w:pPr>
        <w:ind w:left="1737" w:right="1479"/>
        <w:jc w:val="center"/>
        <w:rPr>
          <w:b/>
          <w:sz w:val="24"/>
        </w:rPr>
      </w:pPr>
      <w:r>
        <w:rPr>
          <w:b/>
          <w:sz w:val="24"/>
        </w:rPr>
        <w:t>Odpovědnost za vady díla</w:t>
      </w:r>
    </w:p>
    <w:p w14:paraId="125D6358" w14:textId="77777777" w:rsidR="00621AD1" w:rsidRDefault="00000000">
      <w:pPr>
        <w:pStyle w:val="Odstavecseseznamem"/>
        <w:numPr>
          <w:ilvl w:val="1"/>
          <w:numId w:val="6"/>
        </w:numPr>
        <w:tabs>
          <w:tab w:val="left" w:pos="783"/>
        </w:tabs>
        <w:ind w:right="133"/>
        <w:jc w:val="both"/>
        <w:rPr>
          <w:sz w:val="24"/>
        </w:rPr>
      </w:pPr>
      <w:r>
        <w:rPr>
          <w:sz w:val="24"/>
        </w:rPr>
        <w:t>Záruční doba poskytnutá zhotovitelem na dílo počíná běžet od řádného protokolárního předání plnění prostého vad a nedodělků a činí 24</w:t>
      </w:r>
      <w:r>
        <w:rPr>
          <w:spacing w:val="-8"/>
          <w:sz w:val="24"/>
        </w:rPr>
        <w:t xml:space="preserve"> </w:t>
      </w:r>
      <w:r>
        <w:rPr>
          <w:sz w:val="24"/>
        </w:rPr>
        <w:t>měsíců.</w:t>
      </w:r>
    </w:p>
    <w:p w14:paraId="23B8D4D4" w14:textId="77777777" w:rsidR="00621AD1" w:rsidRDefault="00000000">
      <w:pPr>
        <w:pStyle w:val="Odstavecseseznamem"/>
        <w:numPr>
          <w:ilvl w:val="1"/>
          <w:numId w:val="6"/>
        </w:numPr>
        <w:tabs>
          <w:tab w:val="left" w:pos="719"/>
        </w:tabs>
        <w:ind w:left="718" w:right="136" w:hanging="360"/>
        <w:jc w:val="both"/>
        <w:rPr>
          <w:sz w:val="24"/>
        </w:rPr>
      </w:pPr>
      <w:r>
        <w:rPr>
          <w:sz w:val="24"/>
        </w:rPr>
        <w:t>Zhotovitel se zavazuje, že plnění bude mít vlastnosti stanovené zadávací dokumentací veřejné zakázky, obsahem nabídky zhotovitele, touto smlouvou a technickými normami vztahujícími se na dílo, a to po dobu poskytnuté záruky bez ohledu na skutečnost, zda se jedná o vadu skrytou nebo zjevnou, která mohla být ze strany objednatele identifikována před datem protokolárního</w:t>
      </w:r>
      <w:r>
        <w:rPr>
          <w:spacing w:val="-4"/>
          <w:sz w:val="24"/>
        </w:rPr>
        <w:t xml:space="preserve"> </w:t>
      </w:r>
      <w:r>
        <w:rPr>
          <w:sz w:val="24"/>
        </w:rPr>
        <w:t>předání.</w:t>
      </w:r>
    </w:p>
    <w:p w14:paraId="04C982CA" w14:textId="77777777" w:rsidR="00621AD1" w:rsidRDefault="00621AD1">
      <w:pPr>
        <w:pStyle w:val="Zkladntext"/>
        <w:spacing w:before="10"/>
        <w:ind w:left="0" w:firstLine="0"/>
        <w:jc w:val="left"/>
        <w:rPr>
          <w:sz w:val="19"/>
        </w:rPr>
      </w:pPr>
    </w:p>
    <w:p w14:paraId="41AB3495" w14:textId="77777777" w:rsidR="00621AD1" w:rsidRDefault="00000000">
      <w:pPr>
        <w:pStyle w:val="Odstavecseseznamem"/>
        <w:numPr>
          <w:ilvl w:val="1"/>
          <w:numId w:val="6"/>
        </w:numPr>
        <w:tabs>
          <w:tab w:val="left" w:pos="783"/>
        </w:tabs>
        <w:spacing w:before="0"/>
        <w:ind w:right="134"/>
        <w:jc w:val="both"/>
        <w:rPr>
          <w:sz w:val="24"/>
        </w:rPr>
      </w:pPr>
      <w:r>
        <w:rPr>
          <w:sz w:val="24"/>
        </w:rPr>
        <w:t>Zhotovitel se zavazuje od okamžiku protokolárního přechodu do zkušebního provozu (a následně do ostrého provozu) odstranit veškeré závady a havárie, a to v těchto lhůtách:</w:t>
      </w:r>
    </w:p>
    <w:p w14:paraId="600D109E" w14:textId="77777777" w:rsidR="00621AD1" w:rsidRDefault="00621AD1">
      <w:pPr>
        <w:pStyle w:val="Zkladntext"/>
        <w:spacing w:before="10"/>
        <w:ind w:left="0" w:firstLine="0"/>
        <w:jc w:val="left"/>
        <w:rPr>
          <w:sz w:val="9"/>
        </w:rPr>
      </w:pPr>
    </w:p>
    <w:tbl>
      <w:tblPr>
        <w:tblStyle w:val="TableNormal"/>
        <w:tblW w:w="0" w:type="auto"/>
        <w:tblInd w:w="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1"/>
        <w:gridCol w:w="1496"/>
        <w:gridCol w:w="1494"/>
      </w:tblGrid>
      <w:tr w:rsidR="00621AD1" w14:paraId="50EE7D65" w14:textId="77777777">
        <w:trPr>
          <w:trHeight w:val="244"/>
        </w:trPr>
        <w:tc>
          <w:tcPr>
            <w:tcW w:w="5531" w:type="dxa"/>
            <w:tcBorders>
              <w:right w:val="single" w:sz="4" w:space="0" w:color="000000"/>
            </w:tcBorders>
          </w:tcPr>
          <w:p w14:paraId="70436B17" w14:textId="77777777" w:rsidR="00621AD1" w:rsidRDefault="00621AD1">
            <w:pPr>
              <w:pStyle w:val="TableParagraph"/>
              <w:rPr>
                <w:rFonts w:ascii="Times New Roman"/>
                <w:sz w:val="16"/>
              </w:rPr>
            </w:pPr>
          </w:p>
        </w:tc>
        <w:tc>
          <w:tcPr>
            <w:tcW w:w="1496" w:type="dxa"/>
            <w:tcBorders>
              <w:left w:val="single" w:sz="4" w:space="0" w:color="000000"/>
              <w:right w:val="single" w:sz="4" w:space="0" w:color="000000"/>
            </w:tcBorders>
          </w:tcPr>
          <w:p w14:paraId="65704E8F" w14:textId="77777777" w:rsidR="00621AD1" w:rsidRDefault="00000000">
            <w:pPr>
              <w:pStyle w:val="TableParagraph"/>
              <w:spacing w:line="224" w:lineRule="exact"/>
              <w:ind w:left="128" w:right="121"/>
              <w:jc w:val="center"/>
              <w:rPr>
                <w:sz w:val="20"/>
              </w:rPr>
            </w:pPr>
            <w:r>
              <w:rPr>
                <w:sz w:val="20"/>
              </w:rPr>
              <w:t>Vzdáleně</w:t>
            </w:r>
          </w:p>
        </w:tc>
        <w:tc>
          <w:tcPr>
            <w:tcW w:w="1494" w:type="dxa"/>
            <w:tcBorders>
              <w:left w:val="single" w:sz="4" w:space="0" w:color="000000"/>
              <w:right w:val="single" w:sz="4" w:space="0" w:color="000000"/>
            </w:tcBorders>
          </w:tcPr>
          <w:p w14:paraId="2082B1DF" w14:textId="77777777" w:rsidR="00621AD1" w:rsidRDefault="00000000">
            <w:pPr>
              <w:pStyle w:val="TableParagraph"/>
              <w:spacing w:line="224" w:lineRule="exact"/>
              <w:ind w:left="128" w:right="119"/>
              <w:jc w:val="center"/>
              <w:rPr>
                <w:sz w:val="20"/>
              </w:rPr>
            </w:pPr>
            <w:r>
              <w:rPr>
                <w:sz w:val="20"/>
              </w:rPr>
              <w:t>Na místě</w:t>
            </w:r>
          </w:p>
        </w:tc>
      </w:tr>
      <w:tr w:rsidR="00621AD1" w14:paraId="44769A3D" w14:textId="77777777">
        <w:trPr>
          <w:trHeight w:val="486"/>
        </w:trPr>
        <w:tc>
          <w:tcPr>
            <w:tcW w:w="5531" w:type="dxa"/>
            <w:tcBorders>
              <w:right w:val="single" w:sz="4" w:space="0" w:color="000000"/>
            </w:tcBorders>
          </w:tcPr>
          <w:p w14:paraId="684D6D2C" w14:textId="77777777" w:rsidR="00621AD1" w:rsidRDefault="00000000">
            <w:pPr>
              <w:pStyle w:val="TableParagraph"/>
              <w:spacing w:line="243" w:lineRule="exact"/>
              <w:ind w:left="110"/>
              <w:rPr>
                <w:sz w:val="20"/>
              </w:rPr>
            </w:pPr>
            <w:r>
              <w:rPr>
                <w:sz w:val="20"/>
              </w:rPr>
              <w:t>začátek řešení závady po nahlášení od 07:00 do 17:00 hod.</w:t>
            </w:r>
          </w:p>
          <w:p w14:paraId="7D6216E2" w14:textId="77777777" w:rsidR="00621AD1" w:rsidRDefault="00000000">
            <w:pPr>
              <w:pStyle w:val="TableParagraph"/>
              <w:spacing w:line="223" w:lineRule="exact"/>
              <w:ind w:left="110"/>
              <w:rPr>
                <w:sz w:val="20"/>
              </w:rPr>
            </w:pPr>
            <w:r>
              <w:rPr>
                <w:sz w:val="20"/>
              </w:rPr>
              <w:t>v pracovní den</w:t>
            </w:r>
          </w:p>
        </w:tc>
        <w:tc>
          <w:tcPr>
            <w:tcW w:w="1496" w:type="dxa"/>
            <w:tcBorders>
              <w:left w:val="single" w:sz="4" w:space="0" w:color="000000"/>
              <w:right w:val="single" w:sz="4" w:space="0" w:color="000000"/>
            </w:tcBorders>
          </w:tcPr>
          <w:p w14:paraId="3714DD81" w14:textId="77777777" w:rsidR="00621AD1" w:rsidRDefault="00000000">
            <w:pPr>
              <w:pStyle w:val="TableParagraph"/>
              <w:spacing w:before="121"/>
              <w:ind w:left="129" w:right="120"/>
              <w:jc w:val="center"/>
              <w:rPr>
                <w:sz w:val="20"/>
              </w:rPr>
            </w:pPr>
            <w:r>
              <w:rPr>
                <w:sz w:val="20"/>
              </w:rPr>
              <w:t>8 hod.</w:t>
            </w:r>
          </w:p>
        </w:tc>
        <w:tc>
          <w:tcPr>
            <w:tcW w:w="1494" w:type="dxa"/>
            <w:tcBorders>
              <w:left w:val="single" w:sz="4" w:space="0" w:color="000000"/>
              <w:right w:val="single" w:sz="4" w:space="0" w:color="000000"/>
            </w:tcBorders>
          </w:tcPr>
          <w:p w14:paraId="36826C04" w14:textId="77777777" w:rsidR="00621AD1" w:rsidRDefault="00000000">
            <w:pPr>
              <w:pStyle w:val="TableParagraph"/>
              <w:spacing w:before="121"/>
              <w:ind w:left="129" w:right="118"/>
              <w:jc w:val="center"/>
              <w:rPr>
                <w:sz w:val="20"/>
              </w:rPr>
            </w:pPr>
            <w:r>
              <w:rPr>
                <w:sz w:val="20"/>
              </w:rPr>
              <w:t>24 hod.</w:t>
            </w:r>
          </w:p>
        </w:tc>
      </w:tr>
      <w:tr w:rsidR="00621AD1" w14:paraId="1FB4C09A" w14:textId="77777777">
        <w:trPr>
          <w:trHeight w:val="489"/>
        </w:trPr>
        <w:tc>
          <w:tcPr>
            <w:tcW w:w="5531" w:type="dxa"/>
            <w:tcBorders>
              <w:bottom w:val="single" w:sz="4" w:space="0" w:color="000000"/>
              <w:right w:val="single" w:sz="4" w:space="0" w:color="000000"/>
            </w:tcBorders>
          </w:tcPr>
          <w:p w14:paraId="1507E643" w14:textId="77777777" w:rsidR="00621AD1" w:rsidRDefault="00000000">
            <w:pPr>
              <w:pStyle w:val="TableParagraph"/>
              <w:spacing w:before="1" w:line="243" w:lineRule="exact"/>
              <w:ind w:left="110"/>
              <w:rPr>
                <w:sz w:val="20"/>
              </w:rPr>
            </w:pPr>
            <w:r>
              <w:rPr>
                <w:sz w:val="20"/>
              </w:rPr>
              <w:t>začátek řešení závady po nahlášení od 17:00 hod v pracovní den</w:t>
            </w:r>
          </w:p>
          <w:p w14:paraId="6B19527B" w14:textId="77777777" w:rsidR="00621AD1" w:rsidRDefault="00000000">
            <w:pPr>
              <w:pStyle w:val="TableParagraph"/>
              <w:spacing w:line="225" w:lineRule="exact"/>
              <w:ind w:left="110"/>
              <w:rPr>
                <w:sz w:val="20"/>
              </w:rPr>
            </w:pPr>
            <w:r>
              <w:rPr>
                <w:sz w:val="20"/>
              </w:rPr>
              <w:t>a po celé mimopracovní dny</w:t>
            </w:r>
          </w:p>
        </w:tc>
        <w:tc>
          <w:tcPr>
            <w:tcW w:w="1496" w:type="dxa"/>
            <w:tcBorders>
              <w:left w:val="single" w:sz="4" w:space="0" w:color="000000"/>
              <w:bottom w:val="single" w:sz="4" w:space="0" w:color="000000"/>
              <w:right w:val="single" w:sz="4" w:space="0" w:color="000000"/>
            </w:tcBorders>
          </w:tcPr>
          <w:p w14:paraId="457E3716" w14:textId="77777777" w:rsidR="00621AD1" w:rsidRDefault="00000000">
            <w:pPr>
              <w:pStyle w:val="TableParagraph"/>
              <w:spacing w:before="123"/>
              <w:ind w:left="129" w:right="120"/>
              <w:jc w:val="center"/>
              <w:rPr>
                <w:sz w:val="20"/>
              </w:rPr>
            </w:pPr>
            <w:r>
              <w:rPr>
                <w:sz w:val="20"/>
              </w:rPr>
              <w:t>16 hod.</w:t>
            </w:r>
          </w:p>
        </w:tc>
        <w:tc>
          <w:tcPr>
            <w:tcW w:w="1494" w:type="dxa"/>
            <w:tcBorders>
              <w:left w:val="single" w:sz="4" w:space="0" w:color="000000"/>
              <w:bottom w:val="single" w:sz="4" w:space="0" w:color="000000"/>
              <w:right w:val="single" w:sz="4" w:space="0" w:color="000000"/>
            </w:tcBorders>
          </w:tcPr>
          <w:p w14:paraId="16143151" w14:textId="77777777" w:rsidR="00621AD1" w:rsidRDefault="00000000">
            <w:pPr>
              <w:pStyle w:val="TableParagraph"/>
              <w:spacing w:before="123"/>
              <w:ind w:left="129" w:right="118"/>
              <w:jc w:val="center"/>
              <w:rPr>
                <w:sz w:val="20"/>
              </w:rPr>
            </w:pPr>
            <w:r>
              <w:rPr>
                <w:sz w:val="20"/>
              </w:rPr>
              <w:t>48 hod.</w:t>
            </w:r>
          </w:p>
        </w:tc>
      </w:tr>
      <w:tr w:rsidR="00621AD1" w14:paraId="3EF56F2D" w14:textId="77777777">
        <w:trPr>
          <w:trHeight w:val="489"/>
        </w:trPr>
        <w:tc>
          <w:tcPr>
            <w:tcW w:w="5531" w:type="dxa"/>
            <w:tcBorders>
              <w:top w:val="single" w:sz="4" w:space="0" w:color="000000"/>
              <w:right w:val="single" w:sz="4" w:space="0" w:color="000000"/>
            </w:tcBorders>
          </w:tcPr>
          <w:p w14:paraId="744D950E" w14:textId="77777777" w:rsidR="00621AD1" w:rsidRDefault="00000000">
            <w:pPr>
              <w:pStyle w:val="TableParagraph"/>
              <w:spacing w:line="243" w:lineRule="exact"/>
              <w:ind w:left="110"/>
              <w:rPr>
                <w:sz w:val="20"/>
              </w:rPr>
            </w:pPr>
            <w:r>
              <w:rPr>
                <w:sz w:val="20"/>
              </w:rPr>
              <w:t>začátek řešení havárie po nahlášení od 07:00 do 17:00 hod.</w:t>
            </w:r>
          </w:p>
          <w:p w14:paraId="5F5C345E" w14:textId="77777777" w:rsidR="00621AD1" w:rsidRDefault="00000000">
            <w:pPr>
              <w:pStyle w:val="TableParagraph"/>
              <w:spacing w:line="225" w:lineRule="exact"/>
              <w:ind w:left="110"/>
              <w:rPr>
                <w:sz w:val="20"/>
              </w:rPr>
            </w:pPr>
            <w:r>
              <w:rPr>
                <w:sz w:val="20"/>
              </w:rPr>
              <w:t>v pracovní den</w:t>
            </w:r>
          </w:p>
        </w:tc>
        <w:tc>
          <w:tcPr>
            <w:tcW w:w="1496" w:type="dxa"/>
            <w:tcBorders>
              <w:top w:val="single" w:sz="4" w:space="0" w:color="000000"/>
              <w:left w:val="single" w:sz="4" w:space="0" w:color="000000"/>
              <w:right w:val="single" w:sz="4" w:space="0" w:color="000000"/>
            </w:tcBorders>
          </w:tcPr>
          <w:p w14:paraId="6F51E4C5" w14:textId="77777777" w:rsidR="00621AD1" w:rsidRDefault="00000000">
            <w:pPr>
              <w:pStyle w:val="TableParagraph"/>
              <w:spacing w:before="121"/>
              <w:ind w:left="129" w:right="120"/>
              <w:jc w:val="center"/>
              <w:rPr>
                <w:sz w:val="20"/>
              </w:rPr>
            </w:pPr>
            <w:r>
              <w:rPr>
                <w:sz w:val="20"/>
              </w:rPr>
              <w:t>4 hod.</w:t>
            </w:r>
          </w:p>
        </w:tc>
        <w:tc>
          <w:tcPr>
            <w:tcW w:w="1494" w:type="dxa"/>
            <w:tcBorders>
              <w:top w:val="single" w:sz="4" w:space="0" w:color="000000"/>
              <w:left w:val="single" w:sz="4" w:space="0" w:color="000000"/>
              <w:right w:val="single" w:sz="4" w:space="0" w:color="000000"/>
            </w:tcBorders>
          </w:tcPr>
          <w:p w14:paraId="33C2459D" w14:textId="77777777" w:rsidR="00621AD1" w:rsidRDefault="00000000">
            <w:pPr>
              <w:pStyle w:val="TableParagraph"/>
              <w:spacing w:before="121"/>
              <w:ind w:left="129" w:right="118"/>
              <w:jc w:val="center"/>
              <w:rPr>
                <w:sz w:val="20"/>
              </w:rPr>
            </w:pPr>
            <w:r>
              <w:rPr>
                <w:sz w:val="20"/>
              </w:rPr>
              <w:t>24 hod.</w:t>
            </w:r>
          </w:p>
        </w:tc>
      </w:tr>
      <w:tr w:rsidR="00621AD1" w14:paraId="7E1578BF" w14:textId="77777777">
        <w:trPr>
          <w:trHeight w:val="489"/>
        </w:trPr>
        <w:tc>
          <w:tcPr>
            <w:tcW w:w="5531" w:type="dxa"/>
            <w:tcBorders>
              <w:right w:val="single" w:sz="4" w:space="0" w:color="000000"/>
            </w:tcBorders>
          </w:tcPr>
          <w:p w14:paraId="68B6F4B3" w14:textId="77777777" w:rsidR="00621AD1" w:rsidRDefault="00000000">
            <w:pPr>
              <w:pStyle w:val="TableParagraph"/>
              <w:spacing w:line="243" w:lineRule="exact"/>
              <w:ind w:left="110"/>
              <w:rPr>
                <w:sz w:val="20"/>
              </w:rPr>
            </w:pPr>
            <w:r>
              <w:rPr>
                <w:sz w:val="20"/>
              </w:rPr>
              <w:t>začátek řešení havárie po nahlášení od 17:00 hod. v pracovní den</w:t>
            </w:r>
          </w:p>
          <w:p w14:paraId="4DD671AF" w14:textId="77777777" w:rsidR="00621AD1" w:rsidRDefault="00000000">
            <w:pPr>
              <w:pStyle w:val="TableParagraph"/>
              <w:spacing w:line="225" w:lineRule="exact"/>
              <w:ind w:left="110"/>
              <w:rPr>
                <w:sz w:val="20"/>
              </w:rPr>
            </w:pPr>
            <w:r>
              <w:rPr>
                <w:sz w:val="20"/>
              </w:rPr>
              <w:t>a po celé mimopracovní dny</w:t>
            </w:r>
          </w:p>
        </w:tc>
        <w:tc>
          <w:tcPr>
            <w:tcW w:w="1496" w:type="dxa"/>
            <w:tcBorders>
              <w:left w:val="single" w:sz="4" w:space="0" w:color="000000"/>
              <w:right w:val="single" w:sz="4" w:space="0" w:color="000000"/>
            </w:tcBorders>
          </w:tcPr>
          <w:p w14:paraId="36D42DAD" w14:textId="77777777" w:rsidR="00621AD1" w:rsidRDefault="00000000">
            <w:pPr>
              <w:pStyle w:val="TableParagraph"/>
              <w:spacing w:before="121"/>
              <w:ind w:left="129" w:right="120"/>
              <w:jc w:val="center"/>
              <w:rPr>
                <w:sz w:val="20"/>
              </w:rPr>
            </w:pPr>
            <w:r>
              <w:rPr>
                <w:sz w:val="20"/>
              </w:rPr>
              <w:t>8 hod.</w:t>
            </w:r>
          </w:p>
        </w:tc>
        <w:tc>
          <w:tcPr>
            <w:tcW w:w="1494" w:type="dxa"/>
            <w:tcBorders>
              <w:left w:val="single" w:sz="4" w:space="0" w:color="000000"/>
              <w:right w:val="single" w:sz="4" w:space="0" w:color="000000"/>
            </w:tcBorders>
          </w:tcPr>
          <w:p w14:paraId="04E91D4B" w14:textId="77777777" w:rsidR="00621AD1" w:rsidRDefault="00000000">
            <w:pPr>
              <w:pStyle w:val="TableParagraph"/>
              <w:spacing w:before="121"/>
              <w:ind w:left="129" w:right="118"/>
              <w:jc w:val="center"/>
              <w:rPr>
                <w:sz w:val="20"/>
              </w:rPr>
            </w:pPr>
            <w:r>
              <w:rPr>
                <w:sz w:val="20"/>
              </w:rPr>
              <w:t>48 hod.</w:t>
            </w:r>
          </w:p>
        </w:tc>
      </w:tr>
      <w:tr w:rsidR="00621AD1" w14:paraId="379197D4" w14:textId="77777777">
        <w:trPr>
          <w:trHeight w:val="280"/>
        </w:trPr>
        <w:tc>
          <w:tcPr>
            <w:tcW w:w="5531" w:type="dxa"/>
            <w:tcBorders>
              <w:right w:val="single" w:sz="4" w:space="0" w:color="000000"/>
            </w:tcBorders>
          </w:tcPr>
          <w:p w14:paraId="18C62190" w14:textId="77777777" w:rsidR="00621AD1" w:rsidRDefault="00000000">
            <w:pPr>
              <w:pStyle w:val="TableParagraph"/>
              <w:spacing w:line="243" w:lineRule="exact"/>
              <w:ind w:left="110"/>
              <w:rPr>
                <w:sz w:val="20"/>
              </w:rPr>
            </w:pPr>
            <w:r>
              <w:rPr>
                <w:sz w:val="20"/>
              </w:rPr>
              <w:t>Garance obnovení služeb od reakce na nahlášení v případě</w:t>
            </w:r>
          </w:p>
        </w:tc>
        <w:tc>
          <w:tcPr>
            <w:tcW w:w="1496" w:type="dxa"/>
            <w:tcBorders>
              <w:left w:val="single" w:sz="4" w:space="0" w:color="000000"/>
              <w:right w:val="single" w:sz="4" w:space="0" w:color="000000"/>
            </w:tcBorders>
          </w:tcPr>
          <w:p w14:paraId="040253A1" w14:textId="77777777" w:rsidR="00621AD1" w:rsidRDefault="00000000">
            <w:pPr>
              <w:pStyle w:val="TableParagraph"/>
              <w:spacing w:before="15"/>
              <w:ind w:left="129" w:right="121"/>
              <w:jc w:val="center"/>
              <w:rPr>
                <w:sz w:val="20"/>
              </w:rPr>
            </w:pPr>
            <w:r>
              <w:rPr>
                <w:sz w:val="20"/>
              </w:rPr>
              <w:t>2 pracovní dny</w:t>
            </w:r>
          </w:p>
        </w:tc>
        <w:tc>
          <w:tcPr>
            <w:tcW w:w="1494" w:type="dxa"/>
            <w:tcBorders>
              <w:left w:val="single" w:sz="4" w:space="0" w:color="000000"/>
              <w:right w:val="single" w:sz="4" w:space="0" w:color="000000"/>
            </w:tcBorders>
          </w:tcPr>
          <w:p w14:paraId="684EF172" w14:textId="77777777" w:rsidR="00621AD1" w:rsidRDefault="00000000">
            <w:pPr>
              <w:pStyle w:val="TableParagraph"/>
              <w:spacing w:before="15"/>
              <w:ind w:left="129" w:right="119"/>
              <w:jc w:val="center"/>
              <w:rPr>
                <w:sz w:val="20"/>
              </w:rPr>
            </w:pPr>
            <w:r>
              <w:rPr>
                <w:sz w:val="20"/>
              </w:rPr>
              <w:t>2 pracovní dny</w:t>
            </w:r>
          </w:p>
        </w:tc>
      </w:tr>
    </w:tbl>
    <w:p w14:paraId="677A6BB1" w14:textId="77777777" w:rsidR="00621AD1" w:rsidRDefault="00621AD1">
      <w:pPr>
        <w:jc w:val="center"/>
        <w:rPr>
          <w:sz w:val="20"/>
        </w:rPr>
        <w:sectPr w:rsidR="00621AD1">
          <w:pgSz w:w="11910" w:h="16840"/>
          <w:pgMar w:top="1360" w:right="1280" w:bottom="1240" w:left="1200" w:header="0" w:footer="1055" w:gutter="0"/>
          <w:cols w:space="708"/>
        </w:sectPr>
      </w:pPr>
    </w:p>
    <w:tbl>
      <w:tblPr>
        <w:tblStyle w:val="TableNormal"/>
        <w:tblW w:w="0" w:type="auto"/>
        <w:tblInd w:w="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1"/>
        <w:gridCol w:w="1496"/>
        <w:gridCol w:w="1494"/>
      </w:tblGrid>
      <w:tr w:rsidR="00621AD1" w14:paraId="2E79E6C1" w14:textId="77777777">
        <w:trPr>
          <w:trHeight w:val="282"/>
        </w:trPr>
        <w:tc>
          <w:tcPr>
            <w:tcW w:w="5531" w:type="dxa"/>
            <w:tcBorders>
              <w:right w:val="single" w:sz="4" w:space="0" w:color="000000"/>
            </w:tcBorders>
          </w:tcPr>
          <w:p w14:paraId="5E8250AC" w14:textId="77777777" w:rsidR="00621AD1" w:rsidRDefault="00000000">
            <w:pPr>
              <w:pStyle w:val="TableParagraph"/>
              <w:spacing w:line="243" w:lineRule="exact"/>
              <w:ind w:left="110"/>
              <w:rPr>
                <w:sz w:val="20"/>
              </w:rPr>
            </w:pPr>
            <w:r>
              <w:rPr>
                <w:sz w:val="20"/>
              </w:rPr>
              <w:lastRenderedPageBreak/>
              <w:t>závady</w:t>
            </w:r>
          </w:p>
        </w:tc>
        <w:tc>
          <w:tcPr>
            <w:tcW w:w="1496" w:type="dxa"/>
            <w:tcBorders>
              <w:left w:val="single" w:sz="4" w:space="0" w:color="000000"/>
              <w:right w:val="single" w:sz="4" w:space="0" w:color="000000"/>
            </w:tcBorders>
          </w:tcPr>
          <w:p w14:paraId="485DBB7D" w14:textId="77777777" w:rsidR="00621AD1" w:rsidRDefault="00621AD1">
            <w:pPr>
              <w:pStyle w:val="TableParagraph"/>
              <w:rPr>
                <w:rFonts w:ascii="Times New Roman"/>
                <w:sz w:val="20"/>
              </w:rPr>
            </w:pPr>
          </w:p>
        </w:tc>
        <w:tc>
          <w:tcPr>
            <w:tcW w:w="1494" w:type="dxa"/>
            <w:tcBorders>
              <w:left w:val="single" w:sz="4" w:space="0" w:color="000000"/>
              <w:right w:val="single" w:sz="4" w:space="0" w:color="000000"/>
            </w:tcBorders>
          </w:tcPr>
          <w:p w14:paraId="4EEE7E8E" w14:textId="77777777" w:rsidR="00621AD1" w:rsidRDefault="00621AD1">
            <w:pPr>
              <w:pStyle w:val="TableParagraph"/>
              <w:rPr>
                <w:rFonts w:ascii="Times New Roman"/>
                <w:sz w:val="20"/>
              </w:rPr>
            </w:pPr>
          </w:p>
        </w:tc>
      </w:tr>
      <w:tr w:rsidR="00621AD1" w14:paraId="57A8E6C1" w14:textId="77777777">
        <w:trPr>
          <w:trHeight w:val="489"/>
        </w:trPr>
        <w:tc>
          <w:tcPr>
            <w:tcW w:w="5531" w:type="dxa"/>
            <w:tcBorders>
              <w:right w:val="single" w:sz="4" w:space="0" w:color="000000"/>
            </w:tcBorders>
          </w:tcPr>
          <w:p w14:paraId="15963370" w14:textId="77777777" w:rsidR="00621AD1" w:rsidRDefault="00000000">
            <w:pPr>
              <w:pStyle w:val="TableParagraph"/>
              <w:spacing w:line="241" w:lineRule="exact"/>
              <w:ind w:left="110"/>
              <w:rPr>
                <w:sz w:val="20"/>
              </w:rPr>
            </w:pPr>
            <w:r>
              <w:rPr>
                <w:sz w:val="20"/>
              </w:rPr>
              <w:t>Garance obnovení služeb od reakce na nahlášení v případě</w:t>
            </w:r>
          </w:p>
          <w:p w14:paraId="3E400171" w14:textId="77777777" w:rsidR="00621AD1" w:rsidRDefault="00000000">
            <w:pPr>
              <w:pStyle w:val="TableParagraph"/>
              <w:spacing w:line="228" w:lineRule="exact"/>
              <w:ind w:left="110"/>
              <w:rPr>
                <w:sz w:val="20"/>
              </w:rPr>
            </w:pPr>
            <w:r>
              <w:rPr>
                <w:sz w:val="20"/>
              </w:rPr>
              <w:t>havárie</w:t>
            </w:r>
          </w:p>
        </w:tc>
        <w:tc>
          <w:tcPr>
            <w:tcW w:w="1496" w:type="dxa"/>
            <w:tcBorders>
              <w:left w:val="single" w:sz="4" w:space="0" w:color="000000"/>
              <w:right w:val="single" w:sz="4" w:space="0" w:color="000000"/>
            </w:tcBorders>
          </w:tcPr>
          <w:p w14:paraId="388416E8" w14:textId="77777777" w:rsidR="00621AD1" w:rsidRDefault="00000000">
            <w:pPr>
              <w:pStyle w:val="TableParagraph"/>
              <w:spacing w:before="119"/>
              <w:ind w:left="440"/>
              <w:rPr>
                <w:sz w:val="20"/>
              </w:rPr>
            </w:pPr>
            <w:r>
              <w:rPr>
                <w:sz w:val="20"/>
              </w:rPr>
              <w:t>24 hod.</w:t>
            </w:r>
          </w:p>
        </w:tc>
        <w:tc>
          <w:tcPr>
            <w:tcW w:w="1494" w:type="dxa"/>
            <w:tcBorders>
              <w:left w:val="single" w:sz="4" w:space="0" w:color="000000"/>
              <w:right w:val="single" w:sz="4" w:space="0" w:color="000000"/>
            </w:tcBorders>
          </w:tcPr>
          <w:p w14:paraId="3E6F875E" w14:textId="77777777" w:rsidR="00621AD1" w:rsidRDefault="00000000">
            <w:pPr>
              <w:pStyle w:val="TableParagraph"/>
              <w:spacing w:before="119"/>
              <w:ind w:left="440"/>
              <w:rPr>
                <w:sz w:val="20"/>
              </w:rPr>
            </w:pPr>
            <w:r>
              <w:rPr>
                <w:sz w:val="20"/>
              </w:rPr>
              <w:t>24 hod.</w:t>
            </w:r>
          </w:p>
        </w:tc>
      </w:tr>
    </w:tbl>
    <w:p w14:paraId="05A97081" w14:textId="77777777" w:rsidR="00621AD1" w:rsidRDefault="00621AD1">
      <w:pPr>
        <w:pStyle w:val="Zkladntext"/>
        <w:spacing w:before="2"/>
        <w:ind w:left="0" w:firstLine="0"/>
        <w:jc w:val="left"/>
        <w:rPr>
          <w:sz w:val="15"/>
        </w:rPr>
      </w:pPr>
    </w:p>
    <w:p w14:paraId="504DB80A" w14:textId="77777777" w:rsidR="00621AD1" w:rsidRDefault="00000000">
      <w:pPr>
        <w:pStyle w:val="Nadpis1"/>
        <w:spacing w:before="52"/>
        <w:ind w:left="936"/>
      </w:pPr>
      <w:r>
        <w:t>Havárie</w:t>
      </w:r>
    </w:p>
    <w:p w14:paraId="509A33CB" w14:textId="77777777" w:rsidR="00621AD1" w:rsidRDefault="00000000">
      <w:pPr>
        <w:pStyle w:val="Zkladntext"/>
        <w:spacing w:before="0"/>
        <w:ind w:left="936" w:right="140" w:firstLine="0"/>
      </w:pPr>
      <w:r>
        <w:t>Jedná se o stav, kdy je dílo či jeho část zcela nefunkční, tzn. že se vyskytnou vady zabraňující provozu díla či jeho části; v důsledku těchto vad není dílo či jeho část použitelný ve svých základních funkcích nebo se vyskytuje funkční závada znemožňující činnost díla či jeho části. Za poruchu se považuje i taková nefunkčnost díla či jeho části, která zásadním způsobem omezí běžný provoz objednatele.</w:t>
      </w:r>
    </w:p>
    <w:p w14:paraId="46C1DC9F" w14:textId="77777777" w:rsidR="00621AD1" w:rsidRDefault="00621AD1">
      <w:pPr>
        <w:pStyle w:val="Zkladntext"/>
        <w:spacing w:before="7"/>
        <w:ind w:left="0" w:firstLine="0"/>
        <w:jc w:val="left"/>
        <w:rPr>
          <w:sz w:val="19"/>
        </w:rPr>
      </w:pPr>
    </w:p>
    <w:p w14:paraId="16398C7E" w14:textId="77777777" w:rsidR="00621AD1" w:rsidRDefault="00000000">
      <w:pPr>
        <w:pStyle w:val="Nadpis1"/>
        <w:ind w:left="936"/>
      </w:pPr>
      <w:r>
        <w:t>Závada</w:t>
      </w:r>
    </w:p>
    <w:p w14:paraId="38CF7140" w14:textId="77777777" w:rsidR="00621AD1" w:rsidRDefault="00000000">
      <w:pPr>
        <w:pStyle w:val="Zkladntext"/>
        <w:spacing w:before="0"/>
        <w:ind w:left="936" w:right="134" w:firstLine="0"/>
      </w:pPr>
      <w:r>
        <w:t>Jedná se o stav, kdy nefunguje některá část díla či jeho části, ale dílo či jeho část/i je omezeně použitelné, tzn. že tyto vady omezují provoz díla či jeho části do té míry, že funkčnost díla či jeho části je ve svých funkcích degradována tak, že tento stav omezuje v daném čase běžný provoz dodaného softwaru, přičemž dílo či jeho část je použitelné ve svých základních funkcích.</w:t>
      </w:r>
    </w:p>
    <w:p w14:paraId="093875ED" w14:textId="77777777" w:rsidR="00621AD1" w:rsidRDefault="00621AD1">
      <w:pPr>
        <w:pStyle w:val="Zkladntext"/>
        <w:spacing w:before="10"/>
        <w:ind w:left="0" w:firstLine="0"/>
        <w:jc w:val="left"/>
        <w:rPr>
          <w:sz w:val="19"/>
        </w:rPr>
      </w:pPr>
    </w:p>
    <w:p w14:paraId="5610B81F" w14:textId="77777777" w:rsidR="00621AD1" w:rsidRDefault="00000000">
      <w:pPr>
        <w:pStyle w:val="Zkladntext"/>
        <w:spacing w:before="0"/>
        <w:ind w:left="924" w:right="141" w:firstLine="0"/>
      </w:pPr>
      <w:r>
        <w:t>Zařazení vady díla do konkrétní kategorie bude závazně určovat objednatel a zhotovitel je povinen jej plně respektovat.</w:t>
      </w:r>
    </w:p>
    <w:p w14:paraId="5A7471D9" w14:textId="77777777" w:rsidR="00621AD1" w:rsidRDefault="00621AD1">
      <w:pPr>
        <w:pStyle w:val="Zkladntext"/>
        <w:spacing w:before="0"/>
        <w:ind w:left="0" w:firstLine="0"/>
        <w:jc w:val="left"/>
      </w:pPr>
    </w:p>
    <w:p w14:paraId="404083F3" w14:textId="77777777" w:rsidR="00621AD1" w:rsidRDefault="00621AD1">
      <w:pPr>
        <w:pStyle w:val="Zkladntext"/>
        <w:spacing w:before="0"/>
        <w:ind w:left="0" w:firstLine="0"/>
        <w:jc w:val="left"/>
      </w:pPr>
    </w:p>
    <w:p w14:paraId="0612CD42" w14:textId="77777777" w:rsidR="00621AD1" w:rsidRDefault="00000000">
      <w:pPr>
        <w:pStyle w:val="Odstavecseseznamem"/>
        <w:numPr>
          <w:ilvl w:val="1"/>
          <w:numId w:val="6"/>
        </w:numPr>
        <w:tabs>
          <w:tab w:val="left" w:pos="783"/>
        </w:tabs>
        <w:spacing w:before="187"/>
        <w:jc w:val="both"/>
        <w:rPr>
          <w:sz w:val="24"/>
        </w:rPr>
      </w:pPr>
      <w:r>
        <w:rPr>
          <w:sz w:val="24"/>
        </w:rPr>
        <w:t>Zhotovitel poskytuje objednateli záruku za to,</w:t>
      </w:r>
      <w:r>
        <w:rPr>
          <w:spacing w:val="-12"/>
          <w:sz w:val="24"/>
        </w:rPr>
        <w:t xml:space="preserve"> </w:t>
      </w:r>
      <w:r>
        <w:rPr>
          <w:sz w:val="24"/>
        </w:rPr>
        <w:t>že:</w:t>
      </w:r>
    </w:p>
    <w:p w14:paraId="1A591780" w14:textId="77777777" w:rsidR="00621AD1" w:rsidRDefault="00000000">
      <w:pPr>
        <w:pStyle w:val="Odstavecseseznamem"/>
        <w:numPr>
          <w:ilvl w:val="2"/>
          <w:numId w:val="6"/>
        </w:numPr>
        <w:tabs>
          <w:tab w:val="left" w:pos="1294"/>
        </w:tabs>
        <w:spacing w:before="119"/>
        <w:ind w:right="136"/>
        <w:rPr>
          <w:sz w:val="24"/>
        </w:rPr>
      </w:pPr>
      <w:r>
        <w:rPr>
          <w:sz w:val="24"/>
        </w:rPr>
        <w:t>poskytnuté plnění bude od okamžiku jeho dodání do konce záruční doby bez vad a bude fungovat v souladu se specifikacemi uvedenými ve smlouvě (včetně specifikací rozhraní a spolupráce s moduly a systémy od jiných softwarových výrobců),</w:t>
      </w:r>
    </w:p>
    <w:p w14:paraId="66E737A7" w14:textId="77777777" w:rsidR="00621AD1" w:rsidRDefault="00000000">
      <w:pPr>
        <w:pStyle w:val="Odstavecseseznamem"/>
        <w:numPr>
          <w:ilvl w:val="2"/>
          <w:numId w:val="6"/>
        </w:numPr>
        <w:tabs>
          <w:tab w:val="left" w:pos="1294"/>
        </w:tabs>
        <w:spacing w:before="118" w:line="242" w:lineRule="auto"/>
        <w:ind w:right="141"/>
        <w:rPr>
          <w:sz w:val="24"/>
        </w:rPr>
      </w:pPr>
      <w:r>
        <w:rPr>
          <w:sz w:val="24"/>
        </w:rPr>
        <w:t>zrealizované plnění správným, nezkresleným a úplným způsobem zpracovává veškerá data,</w:t>
      </w:r>
    </w:p>
    <w:p w14:paraId="4F4EFDAC" w14:textId="77777777" w:rsidR="00621AD1" w:rsidRDefault="00000000">
      <w:pPr>
        <w:pStyle w:val="Odstavecseseznamem"/>
        <w:numPr>
          <w:ilvl w:val="2"/>
          <w:numId w:val="6"/>
        </w:numPr>
        <w:tabs>
          <w:tab w:val="left" w:pos="1294"/>
        </w:tabs>
        <w:spacing w:before="116"/>
        <w:ind w:right="134"/>
        <w:rPr>
          <w:sz w:val="24"/>
        </w:rPr>
      </w:pPr>
      <w:r>
        <w:rPr>
          <w:sz w:val="24"/>
        </w:rPr>
        <w:t>plnění ve své dodané nebo zhotovitelem implementované podobě nebude obsahovat viry nebo jiné disfunkce, které by zabránily objednateli užívat předmět plnění nebo které by způsobily, že předmět plnění přestane fungovat nebo jeho fungování bude omezeno nebo jinak negativně</w:t>
      </w:r>
      <w:r>
        <w:rPr>
          <w:spacing w:val="-10"/>
          <w:sz w:val="24"/>
        </w:rPr>
        <w:t xml:space="preserve"> </w:t>
      </w:r>
      <w:r>
        <w:rPr>
          <w:sz w:val="24"/>
        </w:rPr>
        <w:t>ovlivněno,</w:t>
      </w:r>
    </w:p>
    <w:p w14:paraId="2466A0EE" w14:textId="77777777" w:rsidR="00621AD1" w:rsidRDefault="00000000">
      <w:pPr>
        <w:pStyle w:val="Odstavecseseznamem"/>
        <w:numPr>
          <w:ilvl w:val="2"/>
          <w:numId w:val="6"/>
        </w:numPr>
        <w:tabs>
          <w:tab w:val="left" w:pos="1294"/>
        </w:tabs>
        <w:spacing w:before="119"/>
        <w:ind w:right="135"/>
        <w:rPr>
          <w:sz w:val="24"/>
        </w:rPr>
      </w:pPr>
      <w:r>
        <w:rPr>
          <w:sz w:val="24"/>
        </w:rPr>
        <w:t>zrealizované plnění bude řádně fungovat v prostředí objednatele, zejména že bude fungovat na jeho IT infrastruktuře, bude zajišťovat přebírání a předávání dat z/do stávajících informačních systémů objednatele,</w:t>
      </w:r>
    </w:p>
    <w:p w14:paraId="10387E17" w14:textId="77777777" w:rsidR="00621AD1" w:rsidRDefault="00000000">
      <w:pPr>
        <w:pStyle w:val="Odstavecseseznamem"/>
        <w:numPr>
          <w:ilvl w:val="2"/>
          <w:numId w:val="6"/>
        </w:numPr>
        <w:tabs>
          <w:tab w:val="left" w:pos="1294"/>
        </w:tabs>
        <w:spacing w:before="121"/>
        <w:ind w:right="138"/>
        <w:rPr>
          <w:sz w:val="24"/>
        </w:rPr>
      </w:pPr>
      <w:r>
        <w:rPr>
          <w:sz w:val="24"/>
        </w:rPr>
        <w:t>jakékoli plnění dodavatele dle smlouvy ani užívání předmětu plnění ze strany objednatele dle této smlouvy neporušuje a ani nebude mít za následek porušení jakéhokoliv práva duševního vlastnictví třetích osob. V případě, že zhotovitel poruší tento závazek, je zhotovitel odpovědný za veškeré důsledky z toho plynoucí, zejména je povinen neprodleně zajistit objednateli právo užívat plnění, jež nebude narušovat práva duševního vlastnictví třetích osob a nahradit objednateli veškerou škodu či jinou újmu, která tím byla objednateli způsobena. Zhotovitel prohlašuje, že je oprávněn poskytnout objednateli licenci na poskytnuté</w:t>
      </w:r>
      <w:r>
        <w:rPr>
          <w:spacing w:val="-2"/>
          <w:sz w:val="24"/>
        </w:rPr>
        <w:t xml:space="preserve"> </w:t>
      </w:r>
      <w:r>
        <w:rPr>
          <w:sz w:val="24"/>
        </w:rPr>
        <w:t>plnění.</w:t>
      </w:r>
    </w:p>
    <w:p w14:paraId="6249F199" w14:textId="77777777" w:rsidR="00621AD1" w:rsidRDefault="00621AD1">
      <w:pPr>
        <w:jc w:val="both"/>
        <w:rPr>
          <w:sz w:val="24"/>
        </w:rPr>
        <w:sectPr w:rsidR="00621AD1">
          <w:pgSz w:w="11910" w:h="16840"/>
          <w:pgMar w:top="1400" w:right="1280" w:bottom="1240" w:left="1200" w:header="0" w:footer="1055" w:gutter="0"/>
          <w:cols w:space="708"/>
        </w:sectPr>
      </w:pPr>
    </w:p>
    <w:p w14:paraId="49C67218" w14:textId="77777777" w:rsidR="00621AD1" w:rsidRDefault="00000000">
      <w:pPr>
        <w:pStyle w:val="Odstavecseseznamem"/>
        <w:numPr>
          <w:ilvl w:val="2"/>
          <w:numId w:val="6"/>
        </w:numPr>
        <w:tabs>
          <w:tab w:val="left" w:pos="1294"/>
        </w:tabs>
        <w:spacing w:before="76"/>
        <w:ind w:right="134"/>
        <w:rPr>
          <w:sz w:val="24"/>
        </w:rPr>
      </w:pPr>
      <w:r>
        <w:rPr>
          <w:sz w:val="24"/>
        </w:rPr>
        <w:lastRenderedPageBreak/>
        <w:t>instalace  a   implementace   plnění   bude   ze   strany   zhotovitele   poskytována s odbornou péčí v souladu s touto smlouvou a prostřednictvím pracovníků zhotovitele disponujících dostatečným vzděláním a zkušenostmi s poskytováním daného</w:t>
      </w:r>
      <w:r>
        <w:rPr>
          <w:spacing w:val="-3"/>
          <w:sz w:val="24"/>
        </w:rPr>
        <w:t xml:space="preserve"> </w:t>
      </w:r>
      <w:r>
        <w:rPr>
          <w:sz w:val="24"/>
        </w:rPr>
        <w:t>plnění,</w:t>
      </w:r>
    </w:p>
    <w:p w14:paraId="5D13D1B1" w14:textId="77777777" w:rsidR="00621AD1" w:rsidRDefault="00000000">
      <w:pPr>
        <w:pStyle w:val="Odstavecseseznamem"/>
        <w:numPr>
          <w:ilvl w:val="2"/>
          <w:numId w:val="6"/>
        </w:numPr>
        <w:tabs>
          <w:tab w:val="left" w:pos="1294"/>
        </w:tabs>
        <w:spacing w:before="121"/>
        <w:ind w:right="132"/>
        <w:rPr>
          <w:sz w:val="24"/>
        </w:rPr>
      </w:pPr>
      <w:r>
        <w:rPr>
          <w:sz w:val="24"/>
        </w:rPr>
        <w:t>funkcionalita plnění bude po celou dobu ode dne přijetí předmětu plnění do okamžiku ukončení  poskytování  Podpory  plnění  v  souladu  s  touto  Smlouvou  a v souladu s platnými právními předpisy České republiky, metodikami a dalšími normami, které se vztahují k dané problematice a činnosti</w:t>
      </w:r>
      <w:r>
        <w:rPr>
          <w:spacing w:val="-19"/>
          <w:sz w:val="24"/>
        </w:rPr>
        <w:t xml:space="preserve"> </w:t>
      </w:r>
      <w:r>
        <w:rPr>
          <w:sz w:val="24"/>
        </w:rPr>
        <w:t>objednatele.</w:t>
      </w:r>
    </w:p>
    <w:p w14:paraId="5C605E5F" w14:textId="77777777" w:rsidR="00621AD1" w:rsidRDefault="00000000">
      <w:pPr>
        <w:pStyle w:val="Odstavecseseznamem"/>
        <w:numPr>
          <w:ilvl w:val="2"/>
          <w:numId w:val="6"/>
        </w:numPr>
        <w:tabs>
          <w:tab w:val="left" w:pos="1294"/>
        </w:tabs>
        <w:spacing w:before="121"/>
        <w:ind w:right="131"/>
        <w:rPr>
          <w:sz w:val="24"/>
        </w:rPr>
      </w:pPr>
      <w:r>
        <w:rPr>
          <w:sz w:val="24"/>
        </w:rPr>
        <w:t>Objednatel provozuje své informační systémy v doménovém prostředí Microsoft Windows na serverech i uživatelských stanicích. Zhotovitel garantuje provozuschopnost dodaného SW na aktuálně výrobcem (Microsoft) podporovaných operačních a databázových systémech. Dojde-li k aktualizaci operačních systémů na stanicích nebo serverech, v důsledku čehož přestane dodaný SW fungovat, má zhotovitel povinnost zajistit jeho opětovné zprovoznění v rámci</w:t>
      </w:r>
      <w:r>
        <w:rPr>
          <w:spacing w:val="-1"/>
          <w:sz w:val="24"/>
        </w:rPr>
        <w:t xml:space="preserve"> </w:t>
      </w:r>
      <w:r>
        <w:rPr>
          <w:sz w:val="24"/>
        </w:rPr>
        <w:t>záruky.</w:t>
      </w:r>
    </w:p>
    <w:p w14:paraId="78115200" w14:textId="77777777" w:rsidR="00621AD1" w:rsidRDefault="00000000">
      <w:pPr>
        <w:pStyle w:val="Odstavecseseznamem"/>
        <w:numPr>
          <w:ilvl w:val="1"/>
          <w:numId w:val="6"/>
        </w:numPr>
        <w:tabs>
          <w:tab w:val="left" w:pos="783"/>
        </w:tabs>
        <w:jc w:val="both"/>
        <w:rPr>
          <w:sz w:val="24"/>
        </w:rPr>
      </w:pPr>
      <w:r>
        <w:rPr>
          <w:sz w:val="24"/>
        </w:rPr>
        <w:t>Objednatel má vůči zhotoviteli tato práva z odpovědnosti za</w:t>
      </w:r>
      <w:r>
        <w:rPr>
          <w:spacing w:val="-7"/>
          <w:sz w:val="24"/>
        </w:rPr>
        <w:t xml:space="preserve"> </w:t>
      </w:r>
      <w:r>
        <w:rPr>
          <w:sz w:val="24"/>
        </w:rPr>
        <w:t>vady:</w:t>
      </w:r>
    </w:p>
    <w:p w14:paraId="4B83D4FE" w14:textId="77777777" w:rsidR="00621AD1" w:rsidRDefault="00000000">
      <w:pPr>
        <w:pStyle w:val="Odstavecseseznamem"/>
        <w:numPr>
          <w:ilvl w:val="0"/>
          <w:numId w:val="5"/>
        </w:numPr>
        <w:tabs>
          <w:tab w:val="left" w:pos="1294"/>
        </w:tabs>
        <w:spacing w:before="122"/>
        <w:jc w:val="both"/>
        <w:rPr>
          <w:sz w:val="24"/>
        </w:rPr>
      </w:pPr>
      <w:r>
        <w:rPr>
          <w:sz w:val="24"/>
        </w:rPr>
        <w:t>právo na bezplatné odstranění reklamovaných</w:t>
      </w:r>
      <w:r>
        <w:rPr>
          <w:spacing w:val="-7"/>
          <w:sz w:val="24"/>
        </w:rPr>
        <w:t xml:space="preserve"> </w:t>
      </w:r>
      <w:r>
        <w:rPr>
          <w:sz w:val="24"/>
        </w:rPr>
        <w:t>vad,</w:t>
      </w:r>
    </w:p>
    <w:p w14:paraId="1B8EEC04" w14:textId="77777777" w:rsidR="00621AD1" w:rsidRDefault="00000000">
      <w:pPr>
        <w:pStyle w:val="Odstavecseseznamem"/>
        <w:numPr>
          <w:ilvl w:val="0"/>
          <w:numId w:val="5"/>
        </w:numPr>
        <w:tabs>
          <w:tab w:val="left" w:pos="1294"/>
        </w:tabs>
        <w:ind w:right="138"/>
        <w:jc w:val="both"/>
        <w:rPr>
          <w:sz w:val="24"/>
        </w:rPr>
      </w:pPr>
      <w:r>
        <w:rPr>
          <w:sz w:val="24"/>
        </w:rPr>
        <w:t>právo na poskytnutí přiměřené slevy z ceny odpovídající rozsahu reklamovaných vad či nedodělků,</w:t>
      </w:r>
    </w:p>
    <w:p w14:paraId="550123D4" w14:textId="77777777" w:rsidR="00621AD1" w:rsidRDefault="00000000">
      <w:pPr>
        <w:pStyle w:val="Odstavecseseznamem"/>
        <w:numPr>
          <w:ilvl w:val="0"/>
          <w:numId w:val="5"/>
        </w:numPr>
        <w:tabs>
          <w:tab w:val="left" w:pos="1294"/>
        </w:tabs>
        <w:spacing w:before="119"/>
        <w:ind w:right="134"/>
        <w:jc w:val="both"/>
        <w:rPr>
          <w:sz w:val="24"/>
        </w:rPr>
      </w:pPr>
      <w:r>
        <w:rPr>
          <w:sz w:val="24"/>
        </w:rPr>
        <w:t>právo na odstoupení od smlouvy, kdy vady či nedodělky jsou takového charakteru, že podstatně ztěžují či dokonce brání v užívání díla. Za vady podstatně ztěžující či dokonce bránící v užívání díla se považují i vady, které jsou opakovaného charakteru.</w:t>
      </w:r>
    </w:p>
    <w:p w14:paraId="27C855B5" w14:textId="77777777" w:rsidR="00621AD1" w:rsidRDefault="00621AD1">
      <w:pPr>
        <w:pStyle w:val="Zkladntext"/>
        <w:spacing w:before="0"/>
        <w:ind w:left="0" w:firstLine="0"/>
        <w:jc w:val="left"/>
      </w:pPr>
    </w:p>
    <w:p w14:paraId="4B8CC47D" w14:textId="77777777" w:rsidR="00621AD1" w:rsidRDefault="00621AD1">
      <w:pPr>
        <w:pStyle w:val="Zkladntext"/>
        <w:spacing w:before="8"/>
        <w:ind w:left="0" w:firstLine="0"/>
        <w:jc w:val="left"/>
        <w:rPr>
          <w:sz w:val="19"/>
        </w:rPr>
      </w:pPr>
    </w:p>
    <w:p w14:paraId="725AD10A" w14:textId="77777777" w:rsidR="00621AD1" w:rsidRDefault="00000000">
      <w:pPr>
        <w:pStyle w:val="Nadpis1"/>
        <w:ind w:right="1297"/>
        <w:jc w:val="center"/>
      </w:pPr>
      <w:r>
        <w:t>Článek 8</w:t>
      </w:r>
    </w:p>
    <w:p w14:paraId="21126079" w14:textId="77777777" w:rsidR="00621AD1" w:rsidRDefault="00000000">
      <w:pPr>
        <w:ind w:left="1737" w:right="1303"/>
        <w:jc w:val="center"/>
        <w:rPr>
          <w:b/>
          <w:sz w:val="24"/>
        </w:rPr>
      </w:pPr>
      <w:r>
        <w:rPr>
          <w:b/>
          <w:sz w:val="24"/>
        </w:rPr>
        <w:t>Mlčenlivost, ochrana osobních údajů</w:t>
      </w:r>
    </w:p>
    <w:p w14:paraId="590BD4E7" w14:textId="77777777" w:rsidR="00621AD1" w:rsidRDefault="00000000">
      <w:pPr>
        <w:pStyle w:val="Odstavecseseznamem"/>
        <w:numPr>
          <w:ilvl w:val="1"/>
          <w:numId w:val="4"/>
        </w:numPr>
        <w:tabs>
          <w:tab w:val="left" w:pos="783"/>
        </w:tabs>
        <w:ind w:right="132"/>
        <w:jc w:val="both"/>
        <w:rPr>
          <w:sz w:val="24"/>
        </w:rPr>
      </w:pPr>
      <w:r>
        <w:rPr>
          <w:sz w:val="24"/>
        </w:rPr>
        <w:t>Zhotovitel se zavazuje zachovávat přísnou mlčenlivost a bez předchozího písemného souhlasu objednatele nezveřejnit či jiným způsobem nezpřístupnit, ať už záměrně či nevědomě, třetím osobám informace týkající se plnění předmětu této smlouvy, a to i po skončení či zániku platnosti této</w:t>
      </w:r>
      <w:r>
        <w:rPr>
          <w:spacing w:val="-5"/>
          <w:sz w:val="24"/>
        </w:rPr>
        <w:t xml:space="preserve"> </w:t>
      </w:r>
      <w:r>
        <w:rPr>
          <w:sz w:val="24"/>
        </w:rPr>
        <w:t>smlouvy.</w:t>
      </w:r>
    </w:p>
    <w:p w14:paraId="35F37EAE" w14:textId="77777777" w:rsidR="00621AD1" w:rsidRDefault="00000000">
      <w:pPr>
        <w:pStyle w:val="Odstavecseseznamem"/>
        <w:numPr>
          <w:ilvl w:val="1"/>
          <w:numId w:val="4"/>
        </w:numPr>
        <w:tabs>
          <w:tab w:val="left" w:pos="783"/>
        </w:tabs>
        <w:spacing w:line="242" w:lineRule="auto"/>
        <w:ind w:right="134"/>
        <w:jc w:val="both"/>
        <w:rPr>
          <w:sz w:val="24"/>
        </w:rPr>
      </w:pPr>
      <w:r>
        <w:rPr>
          <w:sz w:val="24"/>
        </w:rPr>
        <w:t>Zhotovitel není oprávněn jakkoliv nakládat s daty objednatele, k nimž má přístup, přenášet je, zálohovat či kopírovat jakoukoliv jejich část bez vědomí</w:t>
      </w:r>
      <w:r>
        <w:rPr>
          <w:spacing w:val="-19"/>
          <w:sz w:val="24"/>
        </w:rPr>
        <w:t xml:space="preserve"> </w:t>
      </w:r>
      <w:r>
        <w:rPr>
          <w:sz w:val="24"/>
        </w:rPr>
        <w:t>objednatele.</w:t>
      </w:r>
    </w:p>
    <w:p w14:paraId="594FAE1A" w14:textId="77777777" w:rsidR="00621AD1" w:rsidRDefault="00000000">
      <w:pPr>
        <w:pStyle w:val="Odstavecseseznamem"/>
        <w:numPr>
          <w:ilvl w:val="1"/>
          <w:numId w:val="4"/>
        </w:numPr>
        <w:tabs>
          <w:tab w:val="left" w:pos="783"/>
        </w:tabs>
        <w:spacing w:before="116"/>
        <w:ind w:right="137"/>
        <w:jc w:val="both"/>
        <w:rPr>
          <w:sz w:val="24"/>
        </w:rPr>
      </w:pPr>
      <w:r>
        <w:rPr>
          <w:sz w:val="24"/>
        </w:rPr>
        <w:t>Zhotovitel se zavazuje udržovat v tajnosti předané podklady, technickou dokumentaci   i další informace, které se dozvěděl v souvislosti s touto smlouvou a prováděním díla. Zhotovitel je povinen k ochraně tohoto obchodního tajemství zavázat i osoby, které použije k provedení</w:t>
      </w:r>
      <w:r>
        <w:rPr>
          <w:spacing w:val="-4"/>
          <w:sz w:val="24"/>
        </w:rPr>
        <w:t xml:space="preserve"> </w:t>
      </w:r>
      <w:r>
        <w:rPr>
          <w:sz w:val="24"/>
        </w:rPr>
        <w:t>díla.</w:t>
      </w:r>
    </w:p>
    <w:p w14:paraId="60D713EE" w14:textId="77777777" w:rsidR="00621AD1" w:rsidRDefault="00000000">
      <w:pPr>
        <w:pStyle w:val="Odstavecseseznamem"/>
        <w:numPr>
          <w:ilvl w:val="1"/>
          <w:numId w:val="4"/>
        </w:numPr>
        <w:tabs>
          <w:tab w:val="left" w:pos="783"/>
        </w:tabs>
        <w:spacing w:before="119"/>
        <w:ind w:right="136"/>
        <w:jc w:val="both"/>
        <w:rPr>
          <w:sz w:val="24"/>
        </w:rPr>
      </w:pPr>
      <w:r>
        <w:rPr>
          <w:sz w:val="24"/>
        </w:rPr>
        <w:t>V případě, že bude při plnění předmětu této smlouvy docházet ke zpracování osobních údajů, je tato smlouva zároveň smlouvou o zpracování osobních údajů ve smyslu článku 28, odst. 3 Nařízení Evropského parlamentu a Rady (EU) 201/679, ze dne 27. 4. 2016, o ochraně fyzických osob v souvislosti se zpracováním osobních údajů a o  volném</w:t>
      </w:r>
      <w:r>
        <w:rPr>
          <w:spacing w:val="10"/>
          <w:sz w:val="24"/>
        </w:rPr>
        <w:t xml:space="preserve"> </w:t>
      </w:r>
      <w:r>
        <w:rPr>
          <w:sz w:val="24"/>
        </w:rPr>
        <w:t>pohybu</w:t>
      </w:r>
      <w:r>
        <w:rPr>
          <w:spacing w:val="11"/>
          <w:sz w:val="24"/>
        </w:rPr>
        <w:t xml:space="preserve"> </w:t>
      </w:r>
      <w:r>
        <w:rPr>
          <w:sz w:val="24"/>
        </w:rPr>
        <w:t>těchto</w:t>
      </w:r>
      <w:r>
        <w:rPr>
          <w:spacing w:val="13"/>
          <w:sz w:val="24"/>
        </w:rPr>
        <w:t xml:space="preserve"> </w:t>
      </w:r>
      <w:r>
        <w:rPr>
          <w:sz w:val="24"/>
        </w:rPr>
        <w:t>údajů</w:t>
      </w:r>
      <w:r>
        <w:rPr>
          <w:spacing w:val="14"/>
          <w:sz w:val="24"/>
        </w:rPr>
        <w:t xml:space="preserve"> </w:t>
      </w:r>
      <w:r>
        <w:rPr>
          <w:sz w:val="24"/>
        </w:rPr>
        <w:t>(dále</w:t>
      </w:r>
      <w:r>
        <w:rPr>
          <w:spacing w:val="13"/>
          <w:sz w:val="24"/>
        </w:rPr>
        <w:t xml:space="preserve"> </w:t>
      </w:r>
      <w:r>
        <w:rPr>
          <w:sz w:val="24"/>
        </w:rPr>
        <w:t>jen</w:t>
      </w:r>
      <w:r>
        <w:rPr>
          <w:spacing w:val="17"/>
          <w:sz w:val="24"/>
        </w:rPr>
        <w:t xml:space="preserve"> </w:t>
      </w:r>
      <w:r>
        <w:rPr>
          <w:sz w:val="24"/>
        </w:rPr>
        <w:t>„GDPR“).</w:t>
      </w:r>
      <w:r>
        <w:rPr>
          <w:spacing w:val="11"/>
          <w:sz w:val="24"/>
        </w:rPr>
        <w:t xml:space="preserve"> </w:t>
      </w:r>
      <w:r>
        <w:rPr>
          <w:sz w:val="24"/>
        </w:rPr>
        <w:t>Zhotovitel</w:t>
      </w:r>
      <w:r>
        <w:rPr>
          <w:spacing w:val="11"/>
          <w:sz w:val="24"/>
        </w:rPr>
        <w:t xml:space="preserve"> </w:t>
      </w:r>
      <w:r>
        <w:rPr>
          <w:sz w:val="24"/>
        </w:rPr>
        <w:t>má</w:t>
      </w:r>
      <w:r>
        <w:rPr>
          <w:spacing w:val="13"/>
          <w:sz w:val="24"/>
        </w:rPr>
        <w:t xml:space="preserve"> </w:t>
      </w:r>
      <w:r>
        <w:rPr>
          <w:sz w:val="24"/>
        </w:rPr>
        <w:t>v</w:t>
      </w:r>
      <w:r>
        <w:rPr>
          <w:spacing w:val="12"/>
          <w:sz w:val="24"/>
        </w:rPr>
        <w:t xml:space="preserve"> </w:t>
      </w:r>
      <w:r>
        <w:rPr>
          <w:sz w:val="24"/>
        </w:rPr>
        <w:t>takovém</w:t>
      </w:r>
      <w:r>
        <w:rPr>
          <w:spacing w:val="13"/>
          <w:sz w:val="24"/>
        </w:rPr>
        <w:t xml:space="preserve"> </w:t>
      </w:r>
      <w:r>
        <w:rPr>
          <w:sz w:val="24"/>
        </w:rPr>
        <w:t>případě</w:t>
      </w:r>
      <w:r>
        <w:rPr>
          <w:spacing w:val="11"/>
          <w:sz w:val="24"/>
        </w:rPr>
        <w:t xml:space="preserve"> </w:t>
      </w:r>
      <w:r>
        <w:rPr>
          <w:sz w:val="24"/>
        </w:rPr>
        <w:t>pro</w:t>
      </w:r>
    </w:p>
    <w:p w14:paraId="36246E4C" w14:textId="77777777" w:rsidR="00621AD1" w:rsidRDefault="00621AD1">
      <w:pPr>
        <w:jc w:val="both"/>
        <w:rPr>
          <w:sz w:val="24"/>
        </w:rPr>
        <w:sectPr w:rsidR="00621AD1">
          <w:pgSz w:w="11910" w:h="16840"/>
          <w:pgMar w:top="1320" w:right="1280" w:bottom="1240" w:left="1200" w:header="0" w:footer="1055" w:gutter="0"/>
          <w:cols w:space="708"/>
        </w:sectPr>
      </w:pPr>
    </w:p>
    <w:p w14:paraId="2EA83579" w14:textId="77777777" w:rsidR="00621AD1" w:rsidRDefault="00000000">
      <w:pPr>
        <w:pStyle w:val="Zkladntext"/>
        <w:spacing w:before="37"/>
        <w:ind w:right="140" w:firstLine="0"/>
      </w:pPr>
      <w:r>
        <w:lastRenderedPageBreak/>
        <w:t>účely ochrany osobních údajů postavení zpracovatele ve smyslu GDPR. Zhotovitel je povinen splnit všechny povinnosti z toho vyplývající.</w:t>
      </w:r>
    </w:p>
    <w:p w14:paraId="061830F6" w14:textId="77777777" w:rsidR="00621AD1" w:rsidRDefault="00000000">
      <w:pPr>
        <w:pStyle w:val="Odstavecseseznamem"/>
        <w:numPr>
          <w:ilvl w:val="1"/>
          <w:numId w:val="4"/>
        </w:numPr>
        <w:tabs>
          <w:tab w:val="left" w:pos="783"/>
        </w:tabs>
        <w:spacing w:before="122"/>
        <w:ind w:right="133"/>
        <w:jc w:val="both"/>
        <w:rPr>
          <w:sz w:val="24"/>
        </w:rPr>
      </w:pPr>
      <w:r>
        <w:rPr>
          <w:sz w:val="24"/>
        </w:rPr>
        <w:t>Zhotovitel je oprávněn zpracovávat osobní údaje pouze v rozsahu nezbytně nutném pro plnění předmětu této smlouvy, za účelem plnění předmětu této smlouvy a na základě dalších písemných pokynů objednatele. Za tímto účelem je  zhotovitel oprávněn osobní údaje zejména ukládat na nosiče informací, upravovat, uchovávat po dobu nezbytnou k uplatnění práv zhotovitele vyplývajících z této smlouvy, předávat zpracované osobní údaje objednateli a nepotřebné osobní údaje</w:t>
      </w:r>
      <w:r>
        <w:rPr>
          <w:spacing w:val="-13"/>
          <w:sz w:val="24"/>
        </w:rPr>
        <w:t xml:space="preserve"> </w:t>
      </w:r>
      <w:r>
        <w:rPr>
          <w:sz w:val="24"/>
        </w:rPr>
        <w:t>likvidovat.</w:t>
      </w:r>
    </w:p>
    <w:p w14:paraId="691B0436" w14:textId="77777777" w:rsidR="00621AD1" w:rsidRDefault="00000000">
      <w:pPr>
        <w:pStyle w:val="Odstavecseseznamem"/>
        <w:numPr>
          <w:ilvl w:val="1"/>
          <w:numId w:val="4"/>
        </w:numPr>
        <w:tabs>
          <w:tab w:val="left" w:pos="783"/>
        </w:tabs>
        <w:spacing w:before="119"/>
        <w:ind w:right="139"/>
        <w:jc w:val="both"/>
        <w:rPr>
          <w:sz w:val="24"/>
        </w:rPr>
      </w:pPr>
      <w:r>
        <w:rPr>
          <w:sz w:val="24"/>
        </w:rPr>
        <w:t>Zhotovitel učiní v souladu s platnými právními předpisy (zejména čl. 32 GDPR) dostatečná organizační a technická opatření zabraňující přístupu neoprávněných osob k osobním údajům a zabraňující jakémukoli úniku osobních údajů mimo sféru kontroly zhotovitele a porušení jejich integrity, dostupnosti a odolnosti systému</w:t>
      </w:r>
      <w:r>
        <w:rPr>
          <w:spacing w:val="-24"/>
          <w:sz w:val="24"/>
        </w:rPr>
        <w:t xml:space="preserve"> </w:t>
      </w:r>
      <w:r>
        <w:rPr>
          <w:sz w:val="24"/>
        </w:rPr>
        <w:t>zpracování.</w:t>
      </w:r>
    </w:p>
    <w:p w14:paraId="4C7D8A52" w14:textId="77777777" w:rsidR="00621AD1" w:rsidRDefault="00000000">
      <w:pPr>
        <w:pStyle w:val="Odstavecseseznamem"/>
        <w:numPr>
          <w:ilvl w:val="1"/>
          <w:numId w:val="4"/>
        </w:numPr>
        <w:tabs>
          <w:tab w:val="left" w:pos="783"/>
        </w:tabs>
        <w:ind w:right="134"/>
        <w:jc w:val="both"/>
        <w:rPr>
          <w:sz w:val="24"/>
        </w:rPr>
      </w:pPr>
      <w:r>
        <w:rPr>
          <w:sz w:val="24"/>
        </w:rPr>
        <w:t>Zhotovitel bude objednateli nápomocen při zajišťování jeho povinnosti ohlásit případné porušení zabezpečení osobních údajů dozorovému úřadu, oznámit případné porušení zabezpečení osobních údajů subjektu údajů, posoudit vliv zpracování na ochranu osobních údajů a případně konzultovat zpracování s dozorovým úřadem. Zhotovitel je dále povinen umožnit objednateli nebo jím pověřenému auditorovi či jiné objednatelem pověřené osobě kdykoli během plnění předmětu této smlouvy a 3 roky po skončení záruční doby, resp. 3 roky po skončení platnosti této smlouvy kontrolu opatření k ochraně osobních údajů a poskytnout v rámci této kontroly veškerou nezbytnou součinnost.</w:t>
      </w:r>
    </w:p>
    <w:p w14:paraId="07304B8D" w14:textId="77777777" w:rsidR="00621AD1" w:rsidRDefault="00000000">
      <w:pPr>
        <w:pStyle w:val="Odstavecseseznamem"/>
        <w:numPr>
          <w:ilvl w:val="1"/>
          <w:numId w:val="4"/>
        </w:numPr>
        <w:tabs>
          <w:tab w:val="left" w:pos="783"/>
        </w:tabs>
        <w:spacing w:before="121"/>
        <w:ind w:right="134"/>
        <w:jc w:val="both"/>
        <w:rPr>
          <w:sz w:val="24"/>
        </w:rPr>
      </w:pPr>
      <w:r>
        <w:rPr>
          <w:sz w:val="24"/>
        </w:rPr>
        <w:t>Po ukončení zpracování osobních údajů zhotovitel podle rozhodnutí objednatele všechny osobní údaje u něj uložené vymaže, včetně všech případných kopií a záloh, poskytne objednateli veškeré informace potřebné k doložení splnění povinností zpracovatele a umožní kontrolu objednatele nad jejich</w:t>
      </w:r>
      <w:r>
        <w:rPr>
          <w:spacing w:val="-6"/>
          <w:sz w:val="24"/>
        </w:rPr>
        <w:t xml:space="preserve"> </w:t>
      </w:r>
      <w:r>
        <w:rPr>
          <w:sz w:val="24"/>
        </w:rPr>
        <w:t>plněním.</w:t>
      </w:r>
    </w:p>
    <w:p w14:paraId="62CF18F1" w14:textId="77777777" w:rsidR="00621AD1" w:rsidRDefault="00000000">
      <w:pPr>
        <w:pStyle w:val="Odstavecseseznamem"/>
        <w:numPr>
          <w:ilvl w:val="1"/>
          <w:numId w:val="4"/>
        </w:numPr>
        <w:tabs>
          <w:tab w:val="left" w:pos="783"/>
        </w:tabs>
        <w:ind w:right="143"/>
        <w:jc w:val="both"/>
        <w:rPr>
          <w:sz w:val="24"/>
        </w:rPr>
      </w:pPr>
      <w:r>
        <w:rPr>
          <w:sz w:val="24"/>
        </w:rPr>
        <w:t>Zhotovitel nezapojí do zpracování osobních údajů žádného jiného zpracovatele bez předchozího písemného souhlasu</w:t>
      </w:r>
      <w:r>
        <w:rPr>
          <w:spacing w:val="-4"/>
          <w:sz w:val="24"/>
        </w:rPr>
        <w:t xml:space="preserve"> </w:t>
      </w:r>
      <w:r>
        <w:rPr>
          <w:sz w:val="24"/>
        </w:rPr>
        <w:t>objednatele.</w:t>
      </w:r>
    </w:p>
    <w:p w14:paraId="3DFCC2A6" w14:textId="77777777" w:rsidR="00621AD1" w:rsidRDefault="00000000">
      <w:pPr>
        <w:pStyle w:val="Odstavecseseznamem"/>
        <w:numPr>
          <w:ilvl w:val="1"/>
          <w:numId w:val="4"/>
        </w:numPr>
        <w:tabs>
          <w:tab w:val="left" w:pos="783"/>
        </w:tabs>
        <w:spacing w:before="119"/>
        <w:ind w:right="138"/>
        <w:jc w:val="both"/>
        <w:rPr>
          <w:sz w:val="24"/>
        </w:rPr>
      </w:pPr>
      <w:r>
        <w:rPr>
          <w:sz w:val="24"/>
        </w:rPr>
        <w:t>Zhotovitel zajistí, aby jeho zaměstnanci byli v souladu s platnými právními předpisy poučeni o povinnosti mlčenlivosti a o možných následcích pro případ porušení této povinnosti.</w:t>
      </w:r>
    </w:p>
    <w:p w14:paraId="24C41FC4" w14:textId="77777777" w:rsidR="00621AD1" w:rsidRDefault="00000000">
      <w:pPr>
        <w:pStyle w:val="Odstavecseseznamem"/>
        <w:numPr>
          <w:ilvl w:val="1"/>
          <w:numId w:val="4"/>
        </w:numPr>
        <w:tabs>
          <w:tab w:val="left" w:pos="783"/>
        </w:tabs>
        <w:spacing w:before="123"/>
        <w:ind w:right="136"/>
        <w:jc w:val="both"/>
        <w:rPr>
          <w:sz w:val="24"/>
        </w:rPr>
      </w:pPr>
      <w:r>
        <w:rPr>
          <w:sz w:val="24"/>
        </w:rPr>
        <w:t>Zhotovitel zajistí, aby písemnosti a jiné hmotné nosiče informací, které obsahují osobní údaje, byly uchovávány pouze v uzamykatelných</w:t>
      </w:r>
      <w:r>
        <w:rPr>
          <w:spacing w:val="-13"/>
          <w:sz w:val="24"/>
        </w:rPr>
        <w:t xml:space="preserve"> </w:t>
      </w:r>
      <w:r>
        <w:rPr>
          <w:sz w:val="24"/>
        </w:rPr>
        <w:t>místnostech.</w:t>
      </w:r>
    </w:p>
    <w:p w14:paraId="1303644B" w14:textId="77777777" w:rsidR="00621AD1" w:rsidRDefault="00000000">
      <w:pPr>
        <w:pStyle w:val="Odstavecseseznamem"/>
        <w:numPr>
          <w:ilvl w:val="1"/>
          <w:numId w:val="4"/>
        </w:numPr>
        <w:tabs>
          <w:tab w:val="left" w:pos="783"/>
        </w:tabs>
        <w:ind w:right="140"/>
        <w:jc w:val="both"/>
        <w:rPr>
          <w:sz w:val="24"/>
        </w:rPr>
      </w:pPr>
      <w:r>
        <w:rPr>
          <w:sz w:val="24"/>
        </w:rPr>
        <w:t>Zhotovitel zajistí, aby elektronické datové soubory obsahující osobní údaje byly uchovávány v paměti počítače</w:t>
      </w:r>
      <w:r>
        <w:rPr>
          <w:spacing w:val="-5"/>
          <w:sz w:val="24"/>
        </w:rPr>
        <w:t xml:space="preserve"> </w:t>
      </w:r>
      <w:r>
        <w:rPr>
          <w:sz w:val="24"/>
        </w:rPr>
        <w:t>pouze:</w:t>
      </w:r>
    </w:p>
    <w:p w14:paraId="042B4CAB" w14:textId="77777777" w:rsidR="00621AD1" w:rsidRDefault="00000000">
      <w:pPr>
        <w:pStyle w:val="Odstavecseseznamem"/>
        <w:numPr>
          <w:ilvl w:val="2"/>
          <w:numId w:val="4"/>
        </w:numPr>
        <w:tabs>
          <w:tab w:val="left" w:pos="1657"/>
        </w:tabs>
        <w:spacing w:before="119"/>
        <w:ind w:hanging="361"/>
        <w:jc w:val="both"/>
        <w:rPr>
          <w:sz w:val="24"/>
        </w:rPr>
      </w:pPr>
      <w:r>
        <w:rPr>
          <w:sz w:val="24"/>
        </w:rPr>
        <w:t>je-li přístup k takovýmto souborům chráněn heslem</w:t>
      </w:r>
      <w:r>
        <w:rPr>
          <w:spacing w:val="-9"/>
          <w:sz w:val="24"/>
        </w:rPr>
        <w:t xml:space="preserve"> </w:t>
      </w:r>
      <w:r>
        <w:rPr>
          <w:sz w:val="24"/>
        </w:rPr>
        <w:t>nebo,</w:t>
      </w:r>
    </w:p>
    <w:p w14:paraId="0C28F12C" w14:textId="77777777" w:rsidR="00621AD1" w:rsidRDefault="00000000">
      <w:pPr>
        <w:pStyle w:val="Odstavecseseznamem"/>
        <w:numPr>
          <w:ilvl w:val="2"/>
          <w:numId w:val="4"/>
        </w:numPr>
        <w:tabs>
          <w:tab w:val="left" w:pos="1657"/>
        </w:tabs>
        <w:ind w:right="140"/>
        <w:jc w:val="both"/>
        <w:rPr>
          <w:sz w:val="24"/>
        </w:rPr>
      </w:pPr>
      <w:r>
        <w:rPr>
          <w:sz w:val="24"/>
        </w:rPr>
        <w:t>je-li přístup k užívání počítače, v jehož paměti jsou tyto soubory umístěny, chráněn heslem.</w:t>
      </w:r>
    </w:p>
    <w:p w14:paraId="19B8EF8A" w14:textId="77777777" w:rsidR="00621AD1" w:rsidRDefault="00000000">
      <w:pPr>
        <w:pStyle w:val="Odstavecseseznamem"/>
        <w:numPr>
          <w:ilvl w:val="1"/>
          <w:numId w:val="4"/>
        </w:numPr>
        <w:tabs>
          <w:tab w:val="left" w:pos="783"/>
        </w:tabs>
        <w:ind w:right="134"/>
        <w:jc w:val="both"/>
        <w:rPr>
          <w:sz w:val="24"/>
        </w:rPr>
      </w:pPr>
      <w:r>
        <w:rPr>
          <w:sz w:val="24"/>
        </w:rPr>
        <w:t xml:space="preserve">Veškeré skutečnosti obchodní, ekonomické a technické povahy související se  smluvními stranami, které nejsou běžně dostupné v obchodních kruzích a </w:t>
      </w:r>
      <w:r>
        <w:rPr>
          <w:spacing w:val="3"/>
          <w:sz w:val="24"/>
        </w:rPr>
        <w:t xml:space="preserve">se </w:t>
      </w:r>
      <w:r>
        <w:rPr>
          <w:sz w:val="24"/>
        </w:rPr>
        <w:t>kterými se smluvní strany seznámí při realizaci předmětu smlouvy nebo v souvislosti s touto smlouvou, se považují za důvěrné</w:t>
      </w:r>
      <w:r>
        <w:rPr>
          <w:spacing w:val="-11"/>
          <w:sz w:val="24"/>
        </w:rPr>
        <w:t xml:space="preserve"> </w:t>
      </w:r>
      <w:r>
        <w:rPr>
          <w:sz w:val="24"/>
        </w:rPr>
        <w:t>informace.</w:t>
      </w:r>
    </w:p>
    <w:p w14:paraId="66CA50B4" w14:textId="77777777" w:rsidR="00621AD1" w:rsidRDefault="00621AD1">
      <w:pPr>
        <w:jc w:val="both"/>
        <w:rPr>
          <w:sz w:val="24"/>
        </w:rPr>
        <w:sectPr w:rsidR="00621AD1">
          <w:pgSz w:w="11910" w:h="16840"/>
          <w:pgMar w:top="1360" w:right="1280" w:bottom="1240" w:left="1200" w:header="0" w:footer="1055" w:gutter="0"/>
          <w:cols w:space="708"/>
        </w:sectPr>
      </w:pPr>
    </w:p>
    <w:p w14:paraId="7A8705D8" w14:textId="77777777" w:rsidR="00621AD1" w:rsidRDefault="00000000">
      <w:pPr>
        <w:pStyle w:val="Odstavecseseznamem"/>
        <w:numPr>
          <w:ilvl w:val="1"/>
          <w:numId w:val="4"/>
        </w:numPr>
        <w:tabs>
          <w:tab w:val="left" w:pos="783"/>
        </w:tabs>
        <w:spacing w:before="37"/>
        <w:ind w:right="134"/>
        <w:jc w:val="both"/>
        <w:rPr>
          <w:sz w:val="24"/>
        </w:rPr>
      </w:pPr>
      <w:r>
        <w:rPr>
          <w:sz w:val="24"/>
        </w:rPr>
        <w:lastRenderedPageBreak/>
        <w:t>Zhotovitel se zavazuje, že důvěrné informace týkající se objednatele jiným subjektům nesdělí, nezpřístupní, ani nevyužije pro sebe nebo pro jinou osobu. Zavazuje se zachovat je v přísné tajnosti a sdělit je výlučně těm svým zaměstnancům nebo poddodavatelům, kteří jsou pověřeni plněním předmětu této smlouvy a za tímto účelem jsou oprávněni se s těmito informacemi v nezbytném rozsahu seznámit. Zhotovitel se zavazuje zabezpečit, aby i tyto osoby považovaly uvedené informace za důvěrné a zachovávaly o nich přísnou</w:t>
      </w:r>
      <w:r>
        <w:rPr>
          <w:spacing w:val="-5"/>
          <w:sz w:val="24"/>
        </w:rPr>
        <w:t xml:space="preserve"> </w:t>
      </w:r>
      <w:r>
        <w:rPr>
          <w:sz w:val="24"/>
        </w:rPr>
        <w:t>mlčenlivost.</w:t>
      </w:r>
    </w:p>
    <w:p w14:paraId="28F8245C" w14:textId="77777777" w:rsidR="00621AD1" w:rsidRDefault="00000000">
      <w:pPr>
        <w:pStyle w:val="Odstavecseseznamem"/>
        <w:numPr>
          <w:ilvl w:val="1"/>
          <w:numId w:val="4"/>
        </w:numPr>
        <w:tabs>
          <w:tab w:val="left" w:pos="783"/>
        </w:tabs>
        <w:spacing w:before="121"/>
        <w:jc w:val="both"/>
        <w:rPr>
          <w:sz w:val="24"/>
        </w:rPr>
      </w:pPr>
      <w:r>
        <w:rPr>
          <w:sz w:val="24"/>
        </w:rPr>
        <w:t>Povinnost plnit ustanovení tohoto článku smlouvy se nevztahuje na informace,</w:t>
      </w:r>
      <w:r>
        <w:rPr>
          <w:spacing w:val="-30"/>
          <w:sz w:val="24"/>
        </w:rPr>
        <w:t xml:space="preserve"> </w:t>
      </w:r>
      <w:r>
        <w:rPr>
          <w:sz w:val="24"/>
        </w:rPr>
        <w:t>které:</w:t>
      </w:r>
    </w:p>
    <w:p w14:paraId="52979EAF" w14:textId="77777777" w:rsidR="00621AD1" w:rsidRDefault="00000000">
      <w:pPr>
        <w:pStyle w:val="Odstavecseseznamem"/>
        <w:numPr>
          <w:ilvl w:val="2"/>
          <w:numId w:val="4"/>
        </w:numPr>
        <w:tabs>
          <w:tab w:val="left" w:pos="1657"/>
        </w:tabs>
        <w:ind w:hanging="361"/>
        <w:jc w:val="both"/>
        <w:rPr>
          <w:sz w:val="24"/>
        </w:rPr>
      </w:pPr>
      <w:r>
        <w:rPr>
          <w:sz w:val="24"/>
        </w:rPr>
        <w:t>mohou být zveřejněny bez porušení této</w:t>
      </w:r>
      <w:r>
        <w:rPr>
          <w:spacing w:val="-5"/>
          <w:sz w:val="24"/>
        </w:rPr>
        <w:t xml:space="preserve"> </w:t>
      </w:r>
      <w:r>
        <w:rPr>
          <w:sz w:val="24"/>
        </w:rPr>
        <w:t>smlouvy,</w:t>
      </w:r>
    </w:p>
    <w:p w14:paraId="1DAF816F" w14:textId="77777777" w:rsidR="00621AD1" w:rsidRDefault="00000000">
      <w:pPr>
        <w:pStyle w:val="Odstavecseseznamem"/>
        <w:numPr>
          <w:ilvl w:val="2"/>
          <w:numId w:val="4"/>
        </w:numPr>
        <w:tabs>
          <w:tab w:val="left" w:pos="1657"/>
        </w:tabs>
        <w:ind w:hanging="361"/>
        <w:jc w:val="both"/>
        <w:rPr>
          <w:sz w:val="24"/>
        </w:rPr>
      </w:pPr>
      <w:r>
        <w:rPr>
          <w:sz w:val="24"/>
        </w:rPr>
        <w:t>byly písemným souhlasem dotčené smluvní strany zproštěny těchto</w:t>
      </w:r>
      <w:r>
        <w:rPr>
          <w:spacing w:val="-22"/>
          <w:sz w:val="24"/>
        </w:rPr>
        <w:t xml:space="preserve"> </w:t>
      </w:r>
      <w:r>
        <w:rPr>
          <w:sz w:val="24"/>
        </w:rPr>
        <w:t>omezení,</w:t>
      </w:r>
    </w:p>
    <w:p w14:paraId="71053B57" w14:textId="77777777" w:rsidR="00621AD1" w:rsidRDefault="00000000">
      <w:pPr>
        <w:pStyle w:val="Odstavecseseznamem"/>
        <w:numPr>
          <w:ilvl w:val="2"/>
          <w:numId w:val="4"/>
        </w:numPr>
        <w:tabs>
          <w:tab w:val="left" w:pos="1657"/>
        </w:tabs>
        <w:ind w:right="141"/>
        <w:jc w:val="both"/>
        <w:rPr>
          <w:sz w:val="24"/>
        </w:rPr>
      </w:pPr>
      <w:r>
        <w:rPr>
          <w:sz w:val="24"/>
        </w:rPr>
        <w:t>jsou známé nebo byly zveřejněny jinak, než následkem porušení povinnosti některé ze smluvních</w:t>
      </w:r>
      <w:r>
        <w:rPr>
          <w:spacing w:val="-3"/>
          <w:sz w:val="24"/>
        </w:rPr>
        <w:t xml:space="preserve"> </w:t>
      </w:r>
      <w:r>
        <w:rPr>
          <w:sz w:val="24"/>
        </w:rPr>
        <w:t>stran,</w:t>
      </w:r>
    </w:p>
    <w:p w14:paraId="70C26566" w14:textId="77777777" w:rsidR="00621AD1" w:rsidRDefault="00000000">
      <w:pPr>
        <w:pStyle w:val="Odstavecseseznamem"/>
        <w:numPr>
          <w:ilvl w:val="2"/>
          <w:numId w:val="4"/>
        </w:numPr>
        <w:tabs>
          <w:tab w:val="left" w:pos="1657"/>
        </w:tabs>
        <w:ind w:hanging="361"/>
        <w:jc w:val="both"/>
        <w:rPr>
          <w:sz w:val="24"/>
        </w:rPr>
      </w:pPr>
      <w:r>
        <w:rPr>
          <w:sz w:val="24"/>
        </w:rPr>
        <w:t>příjemce je zná dříve, než mu je předá druhá smluvní</w:t>
      </w:r>
      <w:r>
        <w:rPr>
          <w:spacing w:val="-8"/>
          <w:sz w:val="24"/>
        </w:rPr>
        <w:t xml:space="preserve"> </w:t>
      </w:r>
      <w:r>
        <w:rPr>
          <w:sz w:val="24"/>
        </w:rPr>
        <w:t>strana,</w:t>
      </w:r>
    </w:p>
    <w:p w14:paraId="6CB8F05D" w14:textId="77777777" w:rsidR="00621AD1" w:rsidRDefault="00000000">
      <w:pPr>
        <w:pStyle w:val="Odstavecseseznamem"/>
        <w:numPr>
          <w:ilvl w:val="2"/>
          <w:numId w:val="4"/>
        </w:numPr>
        <w:tabs>
          <w:tab w:val="left" w:pos="1657"/>
        </w:tabs>
        <w:ind w:right="138"/>
        <w:jc w:val="both"/>
        <w:rPr>
          <w:sz w:val="24"/>
        </w:rPr>
      </w:pPr>
      <w:r>
        <w:rPr>
          <w:sz w:val="24"/>
        </w:rPr>
        <w:t>jsou vyžádány soudem, státním zastupitelstvím nebo příslušným správním orgánem na základě zákona, popřípadě jejichž uveřejnění je stanoveno zákonem,</w:t>
      </w:r>
    </w:p>
    <w:p w14:paraId="0DEA18CC" w14:textId="77777777" w:rsidR="00621AD1" w:rsidRDefault="00000000">
      <w:pPr>
        <w:pStyle w:val="Odstavecseseznamem"/>
        <w:numPr>
          <w:ilvl w:val="2"/>
          <w:numId w:val="4"/>
        </w:numPr>
        <w:tabs>
          <w:tab w:val="left" w:pos="1657"/>
        </w:tabs>
        <w:spacing w:before="122"/>
        <w:ind w:right="138"/>
        <w:jc w:val="both"/>
        <w:rPr>
          <w:sz w:val="24"/>
        </w:rPr>
      </w:pPr>
      <w:r>
        <w:rPr>
          <w:sz w:val="24"/>
        </w:rPr>
        <w:t>smluvní strana sdělí osobě vázané zákonnou povinností mlčenlivosti (např. advokátovi nebo daňovému poradci) za účelem uplatňování svých</w:t>
      </w:r>
      <w:r>
        <w:rPr>
          <w:spacing w:val="-15"/>
          <w:sz w:val="24"/>
        </w:rPr>
        <w:t xml:space="preserve"> </w:t>
      </w:r>
      <w:r>
        <w:rPr>
          <w:sz w:val="24"/>
        </w:rPr>
        <w:t>práv.</w:t>
      </w:r>
    </w:p>
    <w:p w14:paraId="68C60B12" w14:textId="77777777" w:rsidR="00621AD1" w:rsidRDefault="00000000">
      <w:pPr>
        <w:pStyle w:val="Odstavecseseznamem"/>
        <w:numPr>
          <w:ilvl w:val="1"/>
          <w:numId w:val="4"/>
        </w:numPr>
        <w:tabs>
          <w:tab w:val="left" w:pos="783"/>
        </w:tabs>
        <w:ind w:right="141"/>
        <w:jc w:val="both"/>
        <w:rPr>
          <w:sz w:val="24"/>
        </w:rPr>
      </w:pPr>
      <w:r>
        <w:rPr>
          <w:sz w:val="24"/>
        </w:rPr>
        <w:t>Povinnost mlčenlivosti, ochrany osobních údajů a ochrany důvěrných informací trvá bez ohledu na ukončení platnosti této</w:t>
      </w:r>
      <w:r>
        <w:rPr>
          <w:spacing w:val="-9"/>
          <w:sz w:val="24"/>
        </w:rPr>
        <w:t xml:space="preserve"> </w:t>
      </w:r>
      <w:r>
        <w:rPr>
          <w:sz w:val="24"/>
        </w:rPr>
        <w:t>smlouvy.</w:t>
      </w:r>
    </w:p>
    <w:p w14:paraId="10A39DE3" w14:textId="77777777" w:rsidR="00621AD1" w:rsidRDefault="00000000">
      <w:pPr>
        <w:pStyle w:val="Odstavecseseznamem"/>
        <w:numPr>
          <w:ilvl w:val="1"/>
          <w:numId w:val="4"/>
        </w:numPr>
        <w:tabs>
          <w:tab w:val="left" w:pos="783"/>
        </w:tabs>
        <w:ind w:right="136"/>
        <w:jc w:val="both"/>
        <w:rPr>
          <w:sz w:val="24"/>
        </w:rPr>
      </w:pPr>
      <w:r>
        <w:rPr>
          <w:sz w:val="24"/>
        </w:rPr>
        <w:t>Smluvní strany se zavazují, že obchodní a technické informace, které jim byly svěřeny druhou smluvní stranou, nezpřístupní třetím osobám bez písemného souhlasu druhé smluvní strany a nepoužijí tyto informace k jiným účelům, než k plnění předmětu této smlouvy.</w:t>
      </w:r>
    </w:p>
    <w:p w14:paraId="6FECD9F7" w14:textId="77777777" w:rsidR="00621AD1" w:rsidRDefault="00000000">
      <w:pPr>
        <w:pStyle w:val="Odstavecseseznamem"/>
        <w:numPr>
          <w:ilvl w:val="1"/>
          <w:numId w:val="4"/>
        </w:numPr>
        <w:tabs>
          <w:tab w:val="left" w:pos="783"/>
        </w:tabs>
        <w:spacing w:before="119"/>
        <w:ind w:right="132"/>
        <w:jc w:val="both"/>
        <w:rPr>
          <w:sz w:val="24"/>
        </w:rPr>
      </w:pPr>
      <w:r>
        <w:rPr>
          <w:sz w:val="24"/>
        </w:rPr>
        <w:t>Veškerá data objednatele obsahující osobní údaje budou umístěna u objednatele. Bude-li nutné ze servisních důvodů předat některá tato data zhotoviteli, pak bude o této skutečnosti sepsán protokol, kde bude uveden rozsah předávaných osobních údajů, účel, pro který jsou data zhotoviteli předávána a lhůta, po které dojde na straně zhotovitele k jejich vrácení nebo smazání. Na protokolu bude oběma stranami potvrzeno předání a vrácení nebo smazání.</w:t>
      </w:r>
    </w:p>
    <w:p w14:paraId="6C72C407" w14:textId="77777777" w:rsidR="00621AD1" w:rsidRDefault="00621AD1">
      <w:pPr>
        <w:pStyle w:val="Zkladntext"/>
        <w:spacing w:before="0"/>
        <w:ind w:left="0" w:firstLine="0"/>
        <w:jc w:val="left"/>
      </w:pPr>
    </w:p>
    <w:p w14:paraId="09D71E95" w14:textId="77777777" w:rsidR="00621AD1" w:rsidRDefault="00621AD1">
      <w:pPr>
        <w:pStyle w:val="Zkladntext"/>
        <w:spacing w:before="10"/>
        <w:ind w:left="0" w:firstLine="0"/>
        <w:jc w:val="left"/>
        <w:rPr>
          <w:sz w:val="19"/>
        </w:rPr>
      </w:pPr>
    </w:p>
    <w:p w14:paraId="1CBCEC1C" w14:textId="77777777" w:rsidR="00621AD1" w:rsidRDefault="00000000">
      <w:pPr>
        <w:pStyle w:val="Nadpis1"/>
        <w:ind w:right="1480"/>
        <w:jc w:val="center"/>
      </w:pPr>
      <w:r>
        <w:t>Článek 9</w:t>
      </w:r>
    </w:p>
    <w:p w14:paraId="16BAA792" w14:textId="77777777" w:rsidR="00621AD1" w:rsidRDefault="00000000">
      <w:pPr>
        <w:ind w:left="1737" w:right="1479"/>
        <w:jc w:val="center"/>
        <w:rPr>
          <w:b/>
          <w:sz w:val="24"/>
        </w:rPr>
      </w:pPr>
      <w:r>
        <w:rPr>
          <w:b/>
          <w:sz w:val="24"/>
        </w:rPr>
        <w:t>Smluvní sankce</w:t>
      </w:r>
    </w:p>
    <w:p w14:paraId="11BB44C3" w14:textId="77777777" w:rsidR="00621AD1" w:rsidRDefault="00000000">
      <w:pPr>
        <w:pStyle w:val="Odstavecseseznamem"/>
        <w:numPr>
          <w:ilvl w:val="1"/>
          <w:numId w:val="3"/>
        </w:numPr>
        <w:tabs>
          <w:tab w:val="left" w:pos="783"/>
        </w:tabs>
        <w:spacing w:before="119"/>
        <w:ind w:right="139"/>
        <w:jc w:val="both"/>
        <w:rPr>
          <w:sz w:val="24"/>
        </w:rPr>
      </w:pPr>
      <w:r>
        <w:rPr>
          <w:sz w:val="24"/>
        </w:rPr>
        <w:t>V případě, že se z důvodů na straně zhotovitele dostane zhotovitel do prodlení se splněním lhůt stanovených v čl. 4.1 této smlouvy, zaplatí zhotovitel objednateli smluvní pokutu ve výši 2.000,- Kč za každý i započatý den</w:t>
      </w:r>
      <w:r>
        <w:rPr>
          <w:spacing w:val="-13"/>
          <w:sz w:val="24"/>
        </w:rPr>
        <w:t xml:space="preserve"> </w:t>
      </w:r>
      <w:r>
        <w:rPr>
          <w:sz w:val="24"/>
        </w:rPr>
        <w:t>prodlení.</w:t>
      </w:r>
    </w:p>
    <w:p w14:paraId="5849B392" w14:textId="77777777" w:rsidR="00621AD1" w:rsidRDefault="00000000">
      <w:pPr>
        <w:pStyle w:val="Odstavecseseznamem"/>
        <w:numPr>
          <w:ilvl w:val="1"/>
          <w:numId w:val="3"/>
        </w:numPr>
        <w:tabs>
          <w:tab w:val="left" w:pos="783"/>
        </w:tabs>
        <w:ind w:right="133"/>
        <w:jc w:val="both"/>
        <w:rPr>
          <w:sz w:val="24"/>
        </w:rPr>
      </w:pPr>
      <w:r>
        <w:rPr>
          <w:sz w:val="24"/>
        </w:rPr>
        <w:t>Jestliže se zhotovitel dostane do prodlení s nástupem na řešení požadavku s prioritou havárie dle čl. 7 odst. 7.3 této smlouvy, je objednatel oprávněn uplatnit smluvní  pokutu 1.000,- Kč za každý jednotlivý případ</w:t>
      </w:r>
      <w:r>
        <w:rPr>
          <w:spacing w:val="-6"/>
          <w:sz w:val="24"/>
        </w:rPr>
        <w:t xml:space="preserve"> </w:t>
      </w:r>
      <w:r>
        <w:rPr>
          <w:sz w:val="24"/>
        </w:rPr>
        <w:t>zvlášť.</w:t>
      </w:r>
    </w:p>
    <w:p w14:paraId="1E7AD3DD" w14:textId="77777777" w:rsidR="00621AD1" w:rsidRDefault="00621AD1">
      <w:pPr>
        <w:jc w:val="both"/>
        <w:rPr>
          <w:sz w:val="24"/>
        </w:rPr>
        <w:sectPr w:rsidR="00621AD1">
          <w:pgSz w:w="11910" w:h="16840"/>
          <w:pgMar w:top="1360" w:right="1280" w:bottom="1240" w:left="1200" w:header="0" w:footer="1055" w:gutter="0"/>
          <w:cols w:space="708"/>
        </w:sectPr>
      </w:pPr>
    </w:p>
    <w:p w14:paraId="691E875F" w14:textId="77777777" w:rsidR="00621AD1" w:rsidRDefault="00000000">
      <w:pPr>
        <w:pStyle w:val="Odstavecseseznamem"/>
        <w:numPr>
          <w:ilvl w:val="1"/>
          <w:numId w:val="3"/>
        </w:numPr>
        <w:tabs>
          <w:tab w:val="left" w:pos="783"/>
        </w:tabs>
        <w:spacing w:before="37"/>
        <w:ind w:right="133"/>
        <w:jc w:val="both"/>
        <w:rPr>
          <w:sz w:val="24"/>
        </w:rPr>
      </w:pPr>
      <w:r>
        <w:rPr>
          <w:sz w:val="24"/>
        </w:rPr>
        <w:lastRenderedPageBreak/>
        <w:t>Jestliže se zhotovitel dostane do prodlení s nástupem na řešení požadavku s prioritou závady dle čl. 7 odst. 7.3 této smlouvy, je objednatel oprávněn uplatnit smluvní pokutu 500,- Kč za každý jednotlivý případ</w:t>
      </w:r>
      <w:r>
        <w:rPr>
          <w:spacing w:val="-7"/>
          <w:sz w:val="24"/>
        </w:rPr>
        <w:t xml:space="preserve"> </w:t>
      </w:r>
      <w:r>
        <w:rPr>
          <w:sz w:val="24"/>
        </w:rPr>
        <w:t>zvlášť.</w:t>
      </w:r>
    </w:p>
    <w:p w14:paraId="533C294B" w14:textId="77777777" w:rsidR="00621AD1" w:rsidRDefault="00000000">
      <w:pPr>
        <w:pStyle w:val="Odstavecseseznamem"/>
        <w:numPr>
          <w:ilvl w:val="1"/>
          <w:numId w:val="3"/>
        </w:numPr>
        <w:tabs>
          <w:tab w:val="left" w:pos="783"/>
        </w:tabs>
        <w:spacing w:before="122"/>
        <w:ind w:right="135"/>
        <w:jc w:val="both"/>
        <w:rPr>
          <w:sz w:val="24"/>
        </w:rPr>
      </w:pPr>
      <w:r>
        <w:rPr>
          <w:sz w:val="24"/>
        </w:rPr>
        <w:t>Jestliže se zhotovitel dostane do prodlení s odstraněním požadavku s prioritou havárie dle čl. 7 bodu 7.3 této smlouvy, je objednatel oprávněn uplatnit smluvní pokutu 2.500,- Kč za každou započatou hodinu nefunkčního</w:t>
      </w:r>
      <w:r>
        <w:rPr>
          <w:spacing w:val="-2"/>
          <w:sz w:val="24"/>
        </w:rPr>
        <w:t xml:space="preserve"> </w:t>
      </w:r>
      <w:r>
        <w:rPr>
          <w:sz w:val="24"/>
        </w:rPr>
        <w:t>systému.</w:t>
      </w:r>
    </w:p>
    <w:p w14:paraId="4608FDA9" w14:textId="77777777" w:rsidR="00621AD1" w:rsidRDefault="00000000">
      <w:pPr>
        <w:pStyle w:val="Odstavecseseznamem"/>
        <w:numPr>
          <w:ilvl w:val="1"/>
          <w:numId w:val="3"/>
        </w:numPr>
        <w:tabs>
          <w:tab w:val="left" w:pos="783"/>
        </w:tabs>
        <w:ind w:right="131"/>
        <w:jc w:val="both"/>
        <w:rPr>
          <w:sz w:val="24"/>
        </w:rPr>
      </w:pPr>
      <w:r>
        <w:rPr>
          <w:sz w:val="24"/>
        </w:rPr>
        <w:t>Jestliže se zhotovitel dostane do prodlení s odstraněním požadavku s prioritou závady dle čl. 7 bodu 7.3 této smlouvy, je objednatel oprávněn uplatnit smluvní pokutu 500,- Kč za každý započatý den</w:t>
      </w:r>
      <w:r>
        <w:rPr>
          <w:spacing w:val="-5"/>
          <w:sz w:val="24"/>
        </w:rPr>
        <w:t xml:space="preserve"> </w:t>
      </w:r>
      <w:r>
        <w:rPr>
          <w:sz w:val="24"/>
        </w:rPr>
        <w:t>prodlení.</w:t>
      </w:r>
    </w:p>
    <w:p w14:paraId="61F806F2" w14:textId="77777777" w:rsidR="00621AD1" w:rsidRDefault="00000000">
      <w:pPr>
        <w:pStyle w:val="Odstavecseseznamem"/>
        <w:numPr>
          <w:ilvl w:val="1"/>
          <w:numId w:val="3"/>
        </w:numPr>
        <w:tabs>
          <w:tab w:val="left" w:pos="783"/>
        </w:tabs>
        <w:spacing w:before="119"/>
        <w:ind w:right="132"/>
        <w:jc w:val="both"/>
        <w:rPr>
          <w:sz w:val="24"/>
        </w:rPr>
      </w:pPr>
      <w:r>
        <w:rPr>
          <w:sz w:val="24"/>
        </w:rPr>
        <w:t>Pokud zhotovitel poruší některou svou povinnost uvedenou v čl. 8.4 – 8.12 této smlouvy,  tj. zejména bude-li zhotovitel zpracovávat  osobní údaje za  jiným účelem či   v jiném rozsahu, než jak to vyplývá z této smlouvy, nebo nezajistí-li zhotovitel sjednaným způsobem ochranu osobních údajů, bude objednatel oprávněn vyúčtovat zhotoviteli jednorázovou smluvní pokutu ve výši 500.000,- Kč, a to za každý takový případ zvlášť, a to i</w:t>
      </w:r>
      <w:r>
        <w:rPr>
          <w:spacing w:val="-4"/>
          <w:sz w:val="24"/>
        </w:rPr>
        <w:t xml:space="preserve"> </w:t>
      </w:r>
      <w:r>
        <w:rPr>
          <w:sz w:val="24"/>
        </w:rPr>
        <w:t>opakovaně.</w:t>
      </w:r>
    </w:p>
    <w:p w14:paraId="032F67DB" w14:textId="77777777" w:rsidR="00621AD1" w:rsidRDefault="00000000">
      <w:pPr>
        <w:pStyle w:val="Odstavecseseznamem"/>
        <w:numPr>
          <w:ilvl w:val="1"/>
          <w:numId w:val="3"/>
        </w:numPr>
        <w:tabs>
          <w:tab w:val="left" w:pos="783"/>
        </w:tabs>
        <w:jc w:val="both"/>
        <w:rPr>
          <w:sz w:val="24"/>
        </w:rPr>
      </w:pPr>
      <w:r>
        <w:rPr>
          <w:sz w:val="24"/>
        </w:rPr>
        <w:t>Jestliže</w:t>
      </w:r>
      <w:r>
        <w:rPr>
          <w:spacing w:val="12"/>
          <w:sz w:val="24"/>
        </w:rPr>
        <w:t xml:space="preserve"> </w:t>
      </w:r>
      <w:r>
        <w:rPr>
          <w:sz w:val="24"/>
        </w:rPr>
        <w:t>zhotovitel</w:t>
      </w:r>
      <w:r>
        <w:rPr>
          <w:spacing w:val="12"/>
          <w:sz w:val="24"/>
        </w:rPr>
        <w:t xml:space="preserve"> </w:t>
      </w:r>
      <w:r>
        <w:rPr>
          <w:sz w:val="24"/>
        </w:rPr>
        <w:t>poruší</w:t>
      </w:r>
      <w:r>
        <w:rPr>
          <w:spacing w:val="10"/>
          <w:sz w:val="24"/>
        </w:rPr>
        <w:t xml:space="preserve"> </w:t>
      </w:r>
      <w:r>
        <w:rPr>
          <w:sz w:val="24"/>
        </w:rPr>
        <w:t>některou</w:t>
      </w:r>
      <w:r>
        <w:rPr>
          <w:spacing w:val="13"/>
          <w:sz w:val="24"/>
        </w:rPr>
        <w:t xml:space="preserve"> </w:t>
      </w:r>
      <w:r>
        <w:rPr>
          <w:sz w:val="24"/>
        </w:rPr>
        <w:t>svou</w:t>
      </w:r>
      <w:r>
        <w:rPr>
          <w:spacing w:val="13"/>
          <w:sz w:val="24"/>
        </w:rPr>
        <w:t xml:space="preserve"> </w:t>
      </w:r>
      <w:r>
        <w:rPr>
          <w:sz w:val="24"/>
        </w:rPr>
        <w:t>povinnost</w:t>
      </w:r>
      <w:r>
        <w:rPr>
          <w:spacing w:val="13"/>
          <w:sz w:val="24"/>
        </w:rPr>
        <w:t xml:space="preserve"> </w:t>
      </w:r>
      <w:r>
        <w:rPr>
          <w:sz w:val="24"/>
        </w:rPr>
        <w:t>uvedenou</w:t>
      </w:r>
      <w:r>
        <w:rPr>
          <w:spacing w:val="13"/>
          <w:sz w:val="24"/>
        </w:rPr>
        <w:t xml:space="preserve"> </w:t>
      </w:r>
      <w:r>
        <w:rPr>
          <w:sz w:val="24"/>
        </w:rPr>
        <w:t>v</w:t>
      </w:r>
      <w:r>
        <w:rPr>
          <w:spacing w:val="4"/>
          <w:sz w:val="24"/>
        </w:rPr>
        <w:t xml:space="preserve"> </w:t>
      </w:r>
      <w:r>
        <w:rPr>
          <w:sz w:val="24"/>
        </w:rPr>
        <w:t>čl.</w:t>
      </w:r>
      <w:r>
        <w:rPr>
          <w:spacing w:val="12"/>
          <w:sz w:val="24"/>
        </w:rPr>
        <w:t xml:space="preserve"> </w:t>
      </w:r>
      <w:r>
        <w:rPr>
          <w:sz w:val="24"/>
        </w:rPr>
        <w:t>8.1</w:t>
      </w:r>
      <w:r>
        <w:rPr>
          <w:spacing w:val="13"/>
          <w:sz w:val="24"/>
        </w:rPr>
        <w:t xml:space="preserve"> </w:t>
      </w:r>
      <w:r>
        <w:rPr>
          <w:sz w:val="24"/>
        </w:rPr>
        <w:t>–</w:t>
      </w:r>
      <w:r>
        <w:rPr>
          <w:spacing w:val="12"/>
          <w:sz w:val="24"/>
        </w:rPr>
        <w:t xml:space="preserve"> </w:t>
      </w:r>
      <w:r>
        <w:rPr>
          <w:sz w:val="24"/>
        </w:rPr>
        <w:t>8.3</w:t>
      </w:r>
      <w:r>
        <w:rPr>
          <w:spacing w:val="13"/>
          <w:sz w:val="24"/>
        </w:rPr>
        <w:t xml:space="preserve"> </w:t>
      </w:r>
      <w:r>
        <w:rPr>
          <w:sz w:val="24"/>
        </w:rPr>
        <w:t>nebo</w:t>
      </w:r>
      <w:r>
        <w:rPr>
          <w:spacing w:val="13"/>
          <w:sz w:val="24"/>
        </w:rPr>
        <w:t xml:space="preserve"> </w:t>
      </w:r>
      <w:r>
        <w:rPr>
          <w:sz w:val="24"/>
        </w:rPr>
        <w:t>8.13-</w:t>
      </w:r>
    </w:p>
    <w:p w14:paraId="4CAFEC4A" w14:textId="77777777" w:rsidR="00621AD1" w:rsidRDefault="00000000">
      <w:pPr>
        <w:pStyle w:val="Zkladntext"/>
        <w:spacing w:before="2"/>
        <w:ind w:right="140" w:firstLine="0"/>
      </w:pPr>
      <w:r>
        <w:t>8.17 této smlouvy, je objednatel oprávněn uplatnit vůči zhotoviteli smluvní pokutu ve výši 100.000,- Kč za každé takovéto porušení zvlášť, a to i opakovaně.</w:t>
      </w:r>
    </w:p>
    <w:p w14:paraId="1408A16A" w14:textId="77777777" w:rsidR="00621AD1" w:rsidRDefault="00000000">
      <w:pPr>
        <w:pStyle w:val="Odstavecseseznamem"/>
        <w:numPr>
          <w:ilvl w:val="1"/>
          <w:numId w:val="3"/>
        </w:numPr>
        <w:tabs>
          <w:tab w:val="left" w:pos="783"/>
        </w:tabs>
        <w:ind w:right="136"/>
        <w:jc w:val="both"/>
        <w:rPr>
          <w:sz w:val="24"/>
        </w:rPr>
      </w:pPr>
      <w:r>
        <w:rPr>
          <w:sz w:val="24"/>
        </w:rPr>
        <w:t>V případě, že objednatel bude v prodlení se zaplacením předložené faktury zhotovitele, zaplatí zhotoviteli smluvní úrok z prodlení ve výši 0,025 % z dlužné částky za každý den prodlení.</w:t>
      </w:r>
    </w:p>
    <w:p w14:paraId="2A251169" w14:textId="77777777" w:rsidR="00621AD1" w:rsidRDefault="00000000">
      <w:pPr>
        <w:pStyle w:val="Odstavecseseznamem"/>
        <w:numPr>
          <w:ilvl w:val="1"/>
          <w:numId w:val="3"/>
        </w:numPr>
        <w:tabs>
          <w:tab w:val="left" w:pos="783"/>
        </w:tabs>
        <w:spacing w:before="119"/>
        <w:ind w:right="142"/>
        <w:jc w:val="both"/>
        <w:rPr>
          <w:sz w:val="24"/>
        </w:rPr>
      </w:pPr>
      <w:r>
        <w:rPr>
          <w:sz w:val="24"/>
        </w:rPr>
        <w:t>Zaplacením smluvní pokuty není dotčeno právo objednatele na náhradu škody vzniklé porušením smluvní povinnosti, které se smluvní pokuta týká, tzn. že uhrazená smluvní pokuta se na náhradu škody</w:t>
      </w:r>
      <w:r>
        <w:rPr>
          <w:spacing w:val="-8"/>
          <w:sz w:val="24"/>
        </w:rPr>
        <w:t xml:space="preserve"> </w:t>
      </w:r>
      <w:r>
        <w:rPr>
          <w:sz w:val="24"/>
        </w:rPr>
        <w:t>nezapočítává.</w:t>
      </w:r>
    </w:p>
    <w:p w14:paraId="6B19C1EF" w14:textId="77777777" w:rsidR="00621AD1" w:rsidRDefault="00621AD1">
      <w:pPr>
        <w:pStyle w:val="Zkladntext"/>
        <w:spacing w:before="0"/>
        <w:ind w:left="0" w:firstLine="0"/>
        <w:jc w:val="left"/>
      </w:pPr>
    </w:p>
    <w:p w14:paraId="5631D107" w14:textId="77777777" w:rsidR="00621AD1" w:rsidRDefault="00621AD1">
      <w:pPr>
        <w:pStyle w:val="Zkladntext"/>
        <w:spacing w:before="8"/>
        <w:ind w:left="0" w:firstLine="0"/>
        <w:jc w:val="left"/>
        <w:rPr>
          <w:sz w:val="19"/>
        </w:rPr>
      </w:pPr>
    </w:p>
    <w:p w14:paraId="502CE643" w14:textId="77777777" w:rsidR="00621AD1" w:rsidRDefault="00000000">
      <w:pPr>
        <w:pStyle w:val="Nadpis1"/>
        <w:ind w:left="3867" w:right="3592" w:firstLine="492"/>
      </w:pPr>
      <w:r>
        <w:t>Článek 10 Závěrečná ujednání</w:t>
      </w:r>
    </w:p>
    <w:p w14:paraId="658A87AE" w14:textId="77777777" w:rsidR="00621AD1" w:rsidRDefault="00000000">
      <w:pPr>
        <w:pStyle w:val="Odstavecseseznamem"/>
        <w:numPr>
          <w:ilvl w:val="1"/>
          <w:numId w:val="2"/>
        </w:numPr>
        <w:tabs>
          <w:tab w:val="left" w:pos="783"/>
        </w:tabs>
        <w:spacing w:before="119"/>
        <w:ind w:right="142"/>
        <w:rPr>
          <w:sz w:val="24"/>
        </w:rPr>
      </w:pPr>
      <w:r>
        <w:rPr>
          <w:sz w:val="24"/>
        </w:rPr>
        <w:t>Tato smlouva nabývá platnosti dnem jejího podpisu oprávněnými zástupci obou smluvních stran a účinnosti dnem jejího uveřejnění v registru</w:t>
      </w:r>
      <w:r>
        <w:rPr>
          <w:spacing w:val="-4"/>
          <w:sz w:val="24"/>
        </w:rPr>
        <w:t xml:space="preserve"> </w:t>
      </w:r>
      <w:r>
        <w:rPr>
          <w:sz w:val="24"/>
        </w:rPr>
        <w:t>smluv.</w:t>
      </w:r>
    </w:p>
    <w:p w14:paraId="0E841B45" w14:textId="77777777" w:rsidR="00621AD1" w:rsidRDefault="00000000">
      <w:pPr>
        <w:pStyle w:val="Odstavecseseznamem"/>
        <w:numPr>
          <w:ilvl w:val="1"/>
          <w:numId w:val="2"/>
        </w:numPr>
        <w:tabs>
          <w:tab w:val="left" w:pos="783"/>
        </w:tabs>
        <w:spacing w:before="121" w:line="242" w:lineRule="auto"/>
        <w:ind w:right="133"/>
        <w:rPr>
          <w:sz w:val="24"/>
        </w:rPr>
      </w:pPr>
      <w:r>
        <w:rPr>
          <w:sz w:val="24"/>
        </w:rPr>
        <w:t>Tato smlouva a všechny právní vztahy s ní související se řídí českým právním řádem, zejména zákonem č. 89/2012 Sb., občanským zákoníkem, v platném</w:t>
      </w:r>
      <w:r>
        <w:rPr>
          <w:spacing w:val="-16"/>
          <w:sz w:val="24"/>
        </w:rPr>
        <w:t xml:space="preserve"> </w:t>
      </w:r>
      <w:r>
        <w:rPr>
          <w:sz w:val="24"/>
        </w:rPr>
        <w:t>znění.</w:t>
      </w:r>
    </w:p>
    <w:p w14:paraId="7D16DF9C" w14:textId="77777777" w:rsidR="00621AD1" w:rsidRDefault="00000000">
      <w:pPr>
        <w:pStyle w:val="Odstavecseseznamem"/>
        <w:numPr>
          <w:ilvl w:val="1"/>
          <w:numId w:val="2"/>
        </w:numPr>
        <w:tabs>
          <w:tab w:val="left" w:pos="783"/>
        </w:tabs>
        <w:spacing w:before="116"/>
        <w:rPr>
          <w:sz w:val="24"/>
        </w:rPr>
      </w:pPr>
      <w:r>
        <w:rPr>
          <w:sz w:val="24"/>
        </w:rPr>
        <w:t>Objednatel je oprávněn od smlouvy odstoupit zejména v případě,</w:t>
      </w:r>
      <w:r>
        <w:rPr>
          <w:spacing w:val="-11"/>
          <w:sz w:val="24"/>
        </w:rPr>
        <w:t xml:space="preserve"> </w:t>
      </w:r>
      <w:r>
        <w:rPr>
          <w:sz w:val="24"/>
        </w:rPr>
        <w:t>že:</w:t>
      </w:r>
    </w:p>
    <w:p w14:paraId="718D50B1" w14:textId="77777777" w:rsidR="00621AD1" w:rsidRDefault="00000000">
      <w:pPr>
        <w:pStyle w:val="Odstavecseseznamem"/>
        <w:numPr>
          <w:ilvl w:val="2"/>
          <w:numId w:val="2"/>
        </w:numPr>
        <w:tabs>
          <w:tab w:val="left" w:pos="1294"/>
        </w:tabs>
        <w:spacing w:before="119"/>
        <w:ind w:right="133"/>
        <w:rPr>
          <w:sz w:val="24"/>
        </w:rPr>
      </w:pPr>
      <w:r>
        <w:rPr>
          <w:sz w:val="24"/>
        </w:rPr>
        <w:t>zhotovitel  neuvede   dílo,   obsahující   testovací  data,  do   zkušebního   provozu v testovací verzi nebo ostré verzi v plánovaném termínu zahájení zkušebního provozu dle</w:t>
      </w:r>
      <w:r>
        <w:rPr>
          <w:spacing w:val="-3"/>
          <w:sz w:val="24"/>
        </w:rPr>
        <w:t xml:space="preserve"> </w:t>
      </w:r>
      <w:r>
        <w:rPr>
          <w:sz w:val="24"/>
        </w:rPr>
        <w:t>harmonogramu,</w:t>
      </w:r>
    </w:p>
    <w:p w14:paraId="555D7B3A" w14:textId="77777777" w:rsidR="00621AD1" w:rsidRDefault="00000000">
      <w:pPr>
        <w:pStyle w:val="Odstavecseseznamem"/>
        <w:numPr>
          <w:ilvl w:val="2"/>
          <w:numId w:val="2"/>
        </w:numPr>
        <w:tabs>
          <w:tab w:val="left" w:pos="1294"/>
        </w:tabs>
        <w:spacing w:before="119"/>
        <w:ind w:right="137"/>
        <w:rPr>
          <w:sz w:val="24"/>
        </w:rPr>
      </w:pPr>
      <w:r>
        <w:rPr>
          <w:sz w:val="24"/>
        </w:rPr>
        <w:t>provádí-li zhotovitel dílo v rozporu se zadáním, popř. předmětem této smlouvy nebo v kvalitě nesplňující obecné technické požadavky, a to i přes písemné upozornění objednatele, anebo kdy vady či nedodělky jsou takového charakteru, že podstatně ztěžují či dokonce brání v užívání díla ke stanovenému</w:t>
      </w:r>
      <w:r>
        <w:rPr>
          <w:spacing w:val="-17"/>
          <w:sz w:val="24"/>
        </w:rPr>
        <w:t xml:space="preserve"> </w:t>
      </w:r>
      <w:r>
        <w:rPr>
          <w:sz w:val="24"/>
        </w:rPr>
        <w:t>účelu.</w:t>
      </w:r>
    </w:p>
    <w:p w14:paraId="7E4D53AE" w14:textId="77777777" w:rsidR="00621AD1" w:rsidRDefault="00621AD1">
      <w:pPr>
        <w:jc w:val="both"/>
        <w:rPr>
          <w:sz w:val="24"/>
        </w:rPr>
        <w:sectPr w:rsidR="00621AD1">
          <w:pgSz w:w="11910" w:h="16840"/>
          <w:pgMar w:top="1360" w:right="1280" w:bottom="1240" w:left="1200" w:header="0" w:footer="1055" w:gutter="0"/>
          <w:cols w:space="708"/>
        </w:sectPr>
      </w:pPr>
    </w:p>
    <w:p w14:paraId="779044D3" w14:textId="77777777" w:rsidR="00621AD1" w:rsidRDefault="00000000">
      <w:pPr>
        <w:pStyle w:val="Odstavecseseznamem"/>
        <w:numPr>
          <w:ilvl w:val="2"/>
          <w:numId w:val="2"/>
        </w:numPr>
        <w:tabs>
          <w:tab w:val="left" w:pos="1294"/>
        </w:tabs>
        <w:spacing w:before="76"/>
        <w:ind w:left="1293" w:right="135"/>
        <w:rPr>
          <w:sz w:val="24"/>
        </w:rPr>
      </w:pPr>
      <w:r>
        <w:rPr>
          <w:sz w:val="24"/>
        </w:rPr>
        <w:lastRenderedPageBreak/>
        <w:t>zhotovitel poruší bezpečnostní předpisy ochrany informací dle Zákona č. 181/2014 Sb. o kybernetické bezpečnosti nebo Vyhlášky č. 82/2018 Sb. o kybernetické</w:t>
      </w:r>
      <w:r>
        <w:rPr>
          <w:spacing w:val="-2"/>
          <w:sz w:val="24"/>
        </w:rPr>
        <w:t xml:space="preserve"> </w:t>
      </w:r>
      <w:r>
        <w:rPr>
          <w:sz w:val="24"/>
        </w:rPr>
        <w:t>bezpečnosti.</w:t>
      </w:r>
    </w:p>
    <w:p w14:paraId="74AD545A" w14:textId="77777777" w:rsidR="00621AD1" w:rsidRDefault="00000000">
      <w:pPr>
        <w:pStyle w:val="Odstavecseseznamem"/>
        <w:numPr>
          <w:ilvl w:val="1"/>
          <w:numId w:val="2"/>
        </w:numPr>
        <w:tabs>
          <w:tab w:val="left" w:pos="783"/>
        </w:tabs>
        <w:spacing w:before="122"/>
        <w:ind w:right="135"/>
        <w:jc w:val="both"/>
        <w:rPr>
          <w:sz w:val="24"/>
        </w:rPr>
      </w:pPr>
      <w:r>
        <w:rPr>
          <w:sz w:val="24"/>
        </w:rPr>
        <w:t>Zhotovitel není oprávněn postoupit pohledávku plynoucí z této smlouvy třetí osobě  bez písemného souhlasu</w:t>
      </w:r>
      <w:r>
        <w:rPr>
          <w:spacing w:val="-1"/>
          <w:sz w:val="24"/>
        </w:rPr>
        <w:t xml:space="preserve"> </w:t>
      </w:r>
      <w:r>
        <w:rPr>
          <w:sz w:val="24"/>
        </w:rPr>
        <w:t>objednatele.</w:t>
      </w:r>
    </w:p>
    <w:p w14:paraId="3889EAB8" w14:textId="77777777" w:rsidR="00621AD1" w:rsidRDefault="00000000">
      <w:pPr>
        <w:pStyle w:val="Odstavecseseznamem"/>
        <w:numPr>
          <w:ilvl w:val="1"/>
          <w:numId w:val="2"/>
        </w:numPr>
        <w:tabs>
          <w:tab w:val="left" w:pos="783"/>
        </w:tabs>
        <w:ind w:right="136"/>
        <w:jc w:val="both"/>
        <w:rPr>
          <w:sz w:val="24"/>
        </w:rPr>
      </w:pPr>
      <w:r>
        <w:rPr>
          <w:sz w:val="24"/>
        </w:rPr>
        <w:t>Odstoupení od smlouvy musí být provedeno písemně a doručeno protistraně datovou schránkou nebo jiným průkazným</w:t>
      </w:r>
      <w:r>
        <w:rPr>
          <w:spacing w:val="-4"/>
          <w:sz w:val="24"/>
        </w:rPr>
        <w:t xml:space="preserve"> </w:t>
      </w:r>
      <w:r>
        <w:rPr>
          <w:sz w:val="24"/>
        </w:rPr>
        <w:t>způsobem.</w:t>
      </w:r>
    </w:p>
    <w:p w14:paraId="1DFE6F96" w14:textId="77777777" w:rsidR="00621AD1" w:rsidRDefault="00000000">
      <w:pPr>
        <w:pStyle w:val="Odstavecseseznamem"/>
        <w:numPr>
          <w:ilvl w:val="1"/>
          <w:numId w:val="2"/>
        </w:numPr>
        <w:tabs>
          <w:tab w:val="left" w:pos="783"/>
        </w:tabs>
        <w:ind w:right="132"/>
        <w:jc w:val="both"/>
        <w:rPr>
          <w:sz w:val="24"/>
        </w:rPr>
      </w:pPr>
      <w:r>
        <w:rPr>
          <w:sz w:val="24"/>
        </w:rPr>
        <w:t>Zhotovitel se zavazuje plnit veškeré své finanční závazky vůči poddodavatelům, které použil v rámci plnění předmětu této smlouvy, bez prodlení. Objednatel si vyhrazuje právo požadovat po zhotoviteli prokázání 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w:t>
      </w:r>
      <w:r>
        <w:rPr>
          <w:spacing w:val="-1"/>
          <w:sz w:val="24"/>
        </w:rPr>
        <w:t xml:space="preserve"> </w:t>
      </w:r>
      <w:r>
        <w:rPr>
          <w:sz w:val="24"/>
        </w:rPr>
        <w:t>smlouvy.</w:t>
      </w:r>
    </w:p>
    <w:p w14:paraId="450B7FB2" w14:textId="77777777" w:rsidR="00621AD1" w:rsidRDefault="00000000">
      <w:pPr>
        <w:pStyle w:val="Odstavecseseznamem"/>
        <w:numPr>
          <w:ilvl w:val="1"/>
          <w:numId w:val="2"/>
        </w:numPr>
        <w:tabs>
          <w:tab w:val="left" w:pos="783"/>
        </w:tabs>
        <w:spacing w:before="121"/>
        <w:ind w:right="132"/>
        <w:jc w:val="both"/>
        <w:rPr>
          <w:sz w:val="24"/>
        </w:rPr>
      </w:pPr>
      <w:r>
        <w:rPr>
          <w:sz w:val="24"/>
        </w:rPr>
        <w:t>Jestliže bude platnost smlouvy ukončena dohodou či odstoupením před dokončením díla, smluvní strany protokolárně provedou inventarizaci plnění veškerých činností provedených k datu, kdy byla ukončena platnost smlouvy, a na tomto základě provedou vyrovnání vzájemných závazků z toho pro ně vyplývajících. Veškerá data objednatele, která byla předána zhotoviteli ze servisních důvodů dle čl. 8.18, budou protokolárně zhotovitelem vrácena objednateli nebo</w:t>
      </w:r>
      <w:r>
        <w:rPr>
          <w:spacing w:val="-7"/>
          <w:sz w:val="24"/>
        </w:rPr>
        <w:t xml:space="preserve"> </w:t>
      </w:r>
      <w:r>
        <w:rPr>
          <w:sz w:val="24"/>
        </w:rPr>
        <w:t>smazána.</w:t>
      </w:r>
    </w:p>
    <w:p w14:paraId="652E9DF6" w14:textId="77777777" w:rsidR="00621AD1" w:rsidRDefault="00000000">
      <w:pPr>
        <w:pStyle w:val="Odstavecseseznamem"/>
        <w:numPr>
          <w:ilvl w:val="1"/>
          <w:numId w:val="2"/>
        </w:numPr>
        <w:tabs>
          <w:tab w:val="left" w:pos="783"/>
        </w:tabs>
        <w:ind w:right="141"/>
        <w:jc w:val="both"/>
        <w:rPr>
          <w:sz w:val="24"/>
        </w:rPr>
      </w:pPr>
      <w:r>
        <w:rPr>
          <w:sz w:val="24"/>
        </w:rPr>
        <w:t>Veškeré změny smlouvy lze provést pouze formou písemných dodatků podepsaných oprávněnými zástupci obou smluvních</w:t>
      </w:r>
      <w:r>
        <w:rPr>
          <w:spacing w:val="-5"/>
          <w:sz w:val="24"/>
        </w:rPr>
        <w:t xml:space="preserve"> </w:t>
      </w:r>
      <w:r>
        <w:rPr>
          <w:sz w:val="24"/>
        </w:rPr>
        <w:t>stran.</w:t>
      </w:r>
    </w:p>
    <w:p w14:paraId="486EDF73" w14:textId="77777777" w:rsidR="00621AD1" w:rsidRDefault="00000000">
      <w:pPr>
        <w:pStyle w:val="Odstavecseseznamem"/>
        <w:numPr>
          <w:ilvl w:val="1"/>
          <w:numId w:val="2"/>
        </w:numPr>
        <w:tabs>
          <w:tab w:val="left" w:pos="783"/>
        </w:tabs>
        <w:spacing w:before="119"/>
        <w:ind w:right="132"/>
        <w:jc w:val="both"/>
        <w:rPr>
          <w:sz w:val="24"/>
        </w:rPr>
      </w:pPr>
      <w:r>
        <w:rPr>
          <w:sz w:val="24"/>
        </w:rPr>
        <w:t>Předmět smlouvy poskytnutý na základě této smlouvy, resp. práva a povinnosti z této smlouvy vyplývající, přechází při zániku objednatele na jeho právního</w:t>
      </w:r>
      <w:r>
        <w:rPr>
          <w:spacing w:val="-21"/>
          <w:sz w:val="24"/>
        </w:rPr>
        <w:t xml:space="preserve"> </w:t>
      </w:r>
      <w:r>
        <w:rPr>
          <w:sz w:val="24"/>
        </w:rPr>
        <w:t>nástupce.</w:t>
      </w:r>
    </w:p>
    <w:p w14:paraId="607F2CFF" w14:textId="77777777" w:rsidR="00621AD1" w:rsidRDefault="00000000">
      <w:pPr>
        <w:pStyle w:val="Odstavecseseznamem"/>
        <w:numPr>
          <w:ilvl w:val="1"/>
          <w:numId w:val="2"/>
        </w:numPr>
        <w:tabs>
          <w:tab w:val="left" w:pos="783"/>
        </w:tabs>
        <w:ind w:right="133"/>
        <w:jc w:val="both"/>
        <w:rPr>
          <w:sz w:val="24"/>
        </w:rPr>
      </w:pPr>
      <w:r>
        <w:rPr>
          <w:sz w:val="24"/>
        </w:rPr>
        <w:t>Všechny spory, které vyplynou z této smlouvy nebo v souvislosti s ní, se smluvní strany především pokusí řešit vzájemnou dohodou. Nedojde-li ke smíru, budou všechny  spory, vzniklé z této smlouvy nebo v souvislosti s ní, řešeny u věcně a místně příslušného soudu v České</w:t>
      </w:r>
      <w:r>
        <w:rPr>
          <w:spacing w:val="-2"/>
          <w:sz w:val="24"/>
        </w:rPr>
        <w:t xml:space="preserve"> </w:t>
      </w:r>
      <w:r>
        <w:rPr>
          <w:sz w:val="24"/>
        </w:rPr>
        <w:t>republice.</w:t>
      </w:r>
    </w:p>
    <w:p w14:paraId="09EE13E6" w14:textId="77777777" w:rsidR="00621AD1" w:rsidRDefault="00000000">
      <w:pPr>
        <w:pStyle w:val="Odstavecseseznamem"/>
        <w:numPr>
          <w:ilvl w:val="1"/>
          <w:numId w:val="2"/>
        </w:numPr>
        <w:tabs>
          <w:tab w:val="left" w:pos="783"/>
        </w:tabs>
        <w:spacing w:before="122"/>
        <w:ind w:right="134"/>
        <w:jc w:val="both"/>
        <w:rPr>
          <w:sz w:val="24"/>
        </w:rPr>
      </w:pPr>
      <w:r>
        <w:rPr>
          <w:sz w:val="24"/>
        </w:rPr>
        <w:t>Tato smlouva je vyhotovena ve dvou stejnopisech s platností originálů, z nichž každá ze smluvních stran obdrží jedno</w:t>
      </w:r>
      <w:r>
        <w:rPr>
          <w:spacing w:val="-2"/>
          <w:sz w:val="24"/>
        </w:rPr>
        <w:t xml:space="preserve"> </w:t>
      </w:r>
      <w:r>
        <w:rPr>
          <w:sz w:val="24"/>
        </w:rPr>
        <w:t>vyhotovení.</w:t>
      </w:r>
    </w:p>
    <w:p w14:paraId="0D7E0931" w14:textId="77777777" w:rsidR="00621AD1" w:rsidRDefault="00000000">
      <w:pPr>
        <w:pStyle w:val="Odstavecseseznamem"/>
        <w:numPr>
          <w:ilvl w:val="1"/>
          <w:numId w:val="2"/>
        </w:numPr>
        <w:tabs>
          <w:tab w:val="left" w:pos="838"/>
        </w:tabs>
        <w:ind w:right="141"/>
        <w:jc w:val="both"/>
        <w:rPr>
          <w:sz w:val="24"/>
        </w:rPr>
      </w:pPr>
      <w:r>
        <w:rPr>
          <w:sz w:val="24"/>
        </w:rPr>
        <w:t>Smluvní strany prohlašují, že je jim znám obsah smlouvy a že tuto smlouvu uzavřely na základě svobodné a vážné vůle. Na důkaz této skutečnosti připojují své</w:t>
      </w:r>
      <w:r>
        <w:rPr>
          <w:spacing w:val="-23"/>
          <w:sz w:val="24"/>
        </w:rPr>
        <w:t xml:space="preserve"> </w:t>
      </w:r>
      <w:r>
        <w:rPr>
          <w:sz w:val="24"/>
        </w:rPr>
        <w:t>podpisy.</w:t>
      </w:r>
    </w:p>
    <w:p w14:paraId="37335DD7" w14:textId="77777777" w:rsidR="00621AD1" w:rsidRDefault="00621AD1">
      <w:pPr>
        <w:pStyle w:val="Zkladntext"/>
        <w:spacing w:before="9"/>
        <w:ind w:left="0" w:firstLine="0"/>
        <w:jc w:val="left"/>
        <w:rPr>
          <w:sz w:val="33"/>
        </w:rPr>
      </w:pPr>
    </w:p>
    <w:p w14:paraId="48A3CE0E" w14:textId="77777777" w:rsidR="00621AD1" w:rsidRDefault="00000000">
      <w:pPr>
        <w:pStyle w:val="Nadpis1"/>
        <w:tabs>
          <w:tab w:val="left" w:pos="4752"/>
        </w:tabs>
        <w:spacing w:before="1"/>
        <w:ind w:left="216"/>
      </w:pPr>
      <w:r>
        <w:t>Za</w:t>
      </w:r>
      <w:r>
        <w:rPr>
          <w:spacing w:val="-3"/>
        </w:rPr>
        <w:t xml:space="preserve"> </w:t>
      </w:r>
      <w:r>
        <w:t>zhotovitele:</w:t>
      </w:r>
      <w:r>
        <w:tab/>
        <w:t>Za</w:t>
      </w:r>
      <w:r>
        <w:rPr>
          <w:spacing w:val="-1"/>
        </w:rPr>
        <w:t xml:space="preserve"> </w:t>
      </w:r>
      <w:r>
        <w:t>objednatele:</w:t>
      </w:r>
    </w:p>
    <w:p w14:paraId="4F24DDD4" w14:textId="77777777" w:rsidR="00621AD1" w:rsidRDefault="00621AD1">
      <w:pPr>
        <w:pStyle w:val="Zkladntext"/>
        <w:spacing w:before="0"/>
        <w:ind w:left="0" w:firstLine="0"/>
        <w:jc w:val="left"/>
        <w:rPr>
          <w:b/>
        </w:rPr>
      </w:pPr>
    </w:p>
    <w:p w14:paraId="545EF9B0" w14:textId="77777777" w:rsidR="00621AD1" w:rsidRDefault="00621AD1">
      <w:pPr>
        <w:pStyle w:val="Zkladntext"/>
        <w:spacing w:before="11"/>
        <w:ind w:left="0" w:firstLine="0"/>
        <w:jc w:val="left"/>
        <w:rPr>
          <w:b/>
          <w:sz w:val="23"/>
        </w:rPr>
      </w:pPr>
    </w:p>
    <w:p w14:paraId="5A9DAF73" w14:textId="77777777" w:rsidR="00621AD1" w:rsidRDefault="00000000">
      <w:pPr>
        <w:pStyle w:val="Zkladntext"/>
        <w:tabs>
          <w:tab w:val="left" w:pos="4752"/>
        </w:tabs>
        <w:spacing w:before="0"/>
        <w:ind w:left="216" w:firstLine="0"/>
        <w:jc w:val="left"/>
      </w:pPr>
      <w:r>
        <w:t>V Poděbradech</w:t>
      </w:r>
      <w:r>
        <w:rPr>
          <w:spacing w:val="-3"/>
        </w:rPr>
        <w:t xml:space="preserve"> </w:t>
      </w:r>
      <w:r>
        <w:t>dne</w:t>
      </w:r>
      <w:r>
        <w:rPr>
          <w:spacing w:val="51"/>
        </w:rPr>
        <w:t xml:space="preserve"> </w:t>
      </w:r>
      <w:r>
        <w:t>………….2023</w:t>
      </w:r>
      <w:r>
        <w:tab/>
        <w:t>V Trutnově dne</w:t>
      </w:r>
      <w:r>
        <w:rPr>
          <w:spacing w:val="-2"/>
        </w:rPr>
        <w:t xml:space="preserve"> </w:t>
      </w:r>
      <w:r>
        <w:t>……</w:t>
      </w:r>
    </w:p>
    <w:p w14:paraId="6E60B8CC" w14:textId="77777777" w:rsidR="00621AD1" w:rsidRDefault="00621AD1">
      <w:pPr>
        <w:sectPr w:rsidR="00621AD1">
          <w:pgSz w:w="11910" w:h="16840"/>
          <w:pgMar w:top="1320" w:right="1280" w:bottom="1240" w:left="1200" w:header="0" w:footer="1055" w:gutter="0"/>
          <w:cols w:space="708"/>
        </w:sectPr>
      </w:pPr>
    </w:p>
    <w:p w14:paraId="0F9E6B24" w14:textId="6B79778E" w:rsidR="00621AD1" w:rsidRDefault="00DE4C30">
      <w:pPr>
        <w:spacing w:before="15" w:line="338" w:lineRule="exact"/>
        <w:ind w:left="711" w:right="-16"/>
        <w:rPr>
          <w:sz w:val="28"/>
        </w:rPr>
      </w:pPr>
      <w:r>
        <w:rPr>
          <w:noProof/>
        </w:rPr>
        <mc:AlternateContent>
          <mc:Choice Requires="wps">
            <w:drawing>
              <wp:anchor distT="0" distB="0" distL="114300" distR="114300" simplePos="0" relativeHeight="251074560" behindDoc="1" locked="0" layoutInCell="1" allowOverlap="1" wp14:anchorId="08948ED8" wp14:editId="048B34E9">
                <wp:simplePos x="0" y="0"/>
                <wp:positionH relativeFrom="page">
                  <wp:posOffset>1617345</wp:posOffset>
                </wp:positionH>
                <wp:positionV relativeFrom="paragraph">
                  <wp:posOffset>27940</wp:posOffset>
                </wp:positionV>
                <wp:extent cx="647065" cy="641985"/>
                <wp:effectExtent l="0" t="0" r="0" b="0"/>
                <wp:wrapNone/>
                <wp:docPr id="55864906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065" cy="641985"/>
                        </a:xfrm>
                        <a:custGeom>
                          <a:avLst/>
                          <a:gdLst>
                            <a:gd name="T0" fmla="+- 0 2556 2547"/>
                            <a:gd name="T1" fmla="*/ T0 w 1019"/>
                            <a:gd name="T2" fmla="+- 0 1003 44"/>
                            <a:gd name="T3" fmla="*/ 1003 h 1011"/>
                            <a:gd name="T4" fmla="+- 0 2628 2547"/>
                            <a:gd name="T5" fmla="*/ T4 w 1019"/>
                            <a:gd name="T6" fmla="+- 0 1055 44"/>
                            <a:gd name="T7" fmla="*/ 1055 h 1011"/>
                            <a:gd name="T8" fmla="+- 0 2609 2547"/>
                            <a:gd name="T9" fmla="*/ T8 w 1019"/>
                            <a:gd name="T10" fmla="+- 0 962 44"/>
                            <a:gd name="T11" fmla="*/ 962 h 1011"/>
                            <a:gd name="T12" fmla="+- 0 2962 2547"/>
                            <a:gd name="T13" fmla="*/ T12 w 1019"/>
                            <a:gd name="T14" fmla="+- 0 58 44"/>
                            <a:gd name="T15" fmla="*/ 58 h 1011"/>
                            <a:gd name="T16" fmla="+- 0 2948 2547"/>
                            <a:gd name="T17" fmla="*/ T16 w 1019"/>
                            <a:gd name="T18" fmla="+- 0 173 44"/>
                            <a:gd name="T19" fmla="*/ 173 h 1011"/>
                            <a:gd name="T20" fmla="+- 0 2963 2547"/>
                            <a:gd name="T21" fmla="*/ T20 w 1019"/>
                            <a:gd name="T22" fmla="+- 0 278 44"/>
                            <a:gd name="T23" fmla="*/ 278 h 1011"/>
                            <a:gd name="T24" fmla="+- 0 2976 2547"/>
                            <a:gd name="T25" fmla="*/ T24 w 1019"/>
                            <a:gd name="T26" fmla="+- 0 391 44"/>
                            <a:gd name="T27" fmla="*/ 391 h 1011"/>
                            <a:gd name="T28" fmla="+- 0 2852 2547"/>
                            <a:gd name="T29" fmla="*/ T28 w 1019"/>
                            <a:gd name="T30" fmla="+- 0 684 44"/>
                            <a:gd name="T31" fmla="*/ 684 h 1011"/>
                            <a:gd name="T32" fmla="+- 0 2656 2547"/>
                            <a:gd name="T33" fmla="*/ T32 w 1019"/>
                            <a:gd name="T34" fmla="+- 0 998 44"/>
                            <a:gd name="T35" fmla="*/ 998 h 1011"/>
                            <a:gd name="T36" fmla="+- 0 2665 2547"/>
                            <a:gd name="T37" fmla="*/ T36 w 1019"/>
                            <a:gd name="T38" fmla="+- 0 1028 44"/>
                            <a:gd name="T39" fmla="*/ 1028 h 1011"/>
                            <a:gd name="T40" fmla="+- 0 2840 2547"/>
                            <a:gd name="T41" fmla="*/ T40 w 1019"/>
                            <a:gd name="T42" fmla="+- 0 797 44"/>
                            <a:gd name="T43" fmla="*/ 797 h 1011"/>
                            <a:gd name="T44" fmla="+- 0 2967 2547"/>
                            <a:gd name="T45" fmla="*/ T44 w 1019"/>
                            <a:gd name="T46" fmla="+- 0 525 44"/>
                            <a:gd name="T47" fmla="*/ 525 h 1011"/>
                            <a:gd name="T48" fmla="+- 0 3015 2547"/>
                            <a:gd name="T49" fmla="*/ T48 w 1019"/>
                            <a:gd name="T50" fmla="+- 0 359 44"/>
                            <a:gd name="T51" fmla="*/ 359 h 1011"/>
                            <a:gd name="T52" fmla="+- 0 2981 2547"/>
                            <a:gd name="T53" fmla="*/ T52 w 1019"/>
                            <a:gd name="T54" fmla="+- 0 217 44"/>
                            <a:gd name="T55" fmla="*/ 217 h 1011"/>
                            <a:gd name="T56" fmla="+- 0 2978 2547"/>
                            <a:gd name="T57" fmla="*/ T56 w 1019"/>
                            <a:gd name="T58" fmla="+- 0 96 44"/>
                            <a:gd name="T59" fmla="*/ 96 h 1011"/>
                            <a:gd name="T60" fmla="+- 0 3009 2547"/>
                            <a:gd name="T61" fmla="*/ T60 w 1019"/>
                            <a:gd name="T62" fmla="+- 0 45 44"/>
                            <a:gd name="T63" fmla="*/ 45 h 1011"/>
                            <a:gd name="T64" fmla="+- 0 3515 2547"/>
                            <a:gd name="T65" fmla="*/ T64 w 1019"/>
                            <a:gd name="T66" fmla="+- 0 805 44"/>
                            <a:gd name="T67" fmla="*/ 805 h 1011"/>
                            <a:gd name="T68" fmla="+- 0 3560 2547"/>
                            <a:gd name="T69" fmla="*/ T68 w 1019"/>
                            <a:gd name="T70" fmla="+- 0 838 44"/>
                            <a:gd name="T71" fmla="*/ 838 h 1011"/>
                            <a:gd name="T72" fmla="+- 0 3529 2547"/>
                            <a:gd name="T73" fmla="*/ T72 w 1019"/>
                            <a:gd name="T74" fmla="+- 0 800 44"/>
                            <a:gd name="T75" fmla="*/ 800 h 1011"/>
                            <a:gd name="T76" fmla="+- 0 3552 2547"/>
                            <a:gd name="T77" fmla="*/ T76 w 1019"/>
                            <a:gd name="T78" fmla="+- 0 800 44"/>
                            <a:gd name="T79" fmla="*/ 800 h 1011"/>
                            <a:gd name="T80" fmla="+- 0 3560 2547"/>
                            <a:gd name="T81" fmla="*/ T80 w 1019"/>
                            <a:gd name="T82" fmla="+- 0 838 44"/>
                            <a:gd name="T83" fmla="*/ 838 h 1011"/>
                            <a:gd name="T84" fmla="+- 0 3547 2547"/>
                            <a:gd name="T85" fmla="*/ T84 w 1019"/>
                            <a:gd name="T86" fmla="+- 0 803 44"/>
                            <a:gd name="T87" fmla="*/ 803 h 1011"/>
                            <a:gd name="T88" fmla="+- 0 3535 2547"/>
                            <a:gd name="T89" fmla="*/ T88 w 1019"/>
                            <a:gd name="T90" fmla="+- 0 822 44"/>
                            <a:gd name="T91" fmla="*/ 822 h 1011"/>
                            <a:gd name="T92" fmla="+- 0 3551 2547"/>
                            <a:gd name="T93" fmla="*/ T92 w 1019"/>
                            <a:gd name="T94" fmla="+- 0 818 44"/>
                            <a:gd name="T95" fmla="*/ 818 h 1011"/>
                            <a:gd name="T96" fmla="+- 0 3550 2547"/>
                            <a:gd name="T97" fmla="*/ T96 w 1019"/>
                            <a:gd name="T98" fmla="+- 0 807 44"/>
                            <a:gd name="T99" fmla="*/ 807 h 1011"/>
                            <a:gd name="T100" fmla="+- 0 3544 2547"/>
                            <a:gd name="T101" fmla="*/ T100 w 1019"/>
                            <a:gd name="T102" fmla="+- 0 825 44"/>
                            <a:gd name="T103" fmla="*/ 825 h 1011"/>
                            <a:gd name="T104" fmla="+- 0 3550 2547"/>
                            <a:gd name="T105" fmla="*/ T104 w 1019"/>
                            <a:gd name="T106" fmla="+- 0 828 44"/>
                            <a:gd name="T107" fmla="*/ 828 h 1011"/>
                            <a:gd name="T108" fmla="+- 0 3543 2547"/>
                            <a:gd name="T109" fmla="*/ T108 w 1019"/>
                            <a:gd name="T110" fmla="+- 0 809 44"/>
                            <a:gd name="T111" fmla="*/ 809 h 1011"/>
                            <a:gd name="T112" fmla="+- 0 3551 2547"/>
                            <a:gd name="T113" fmla="*/ T112 w 1019"/>
                            <a:gd name="T114" fmla="+- 0 818 44"/>
                            <a:gd name="T115" fmla="*/ 818 h 1011"/>
                            <a:gd name="T116" fmla="+- 0 3001 2547"/>
                            <a:gd name="T117" fmla="*/ T116 w 1019"/>
                            <a:gd name="T118" fmla="+- 0 420 44"/>
                            <a:gd name="T119" fmla="*/ 420 h 1011"/>
                            <a:gd name="T120" fmla="+- 0 3214 2547"/>
                            <a:gd name="T121" fmla="*/ T120 w 1019"/>
                            <a:gd name="T122" fmla="+- 0 686 44"/>
                            <a:gd name="T123" fmla="*/ 686 h 1011"/>
                            <a:gd name="T124" fmla="+- 0 2906 2547"/>
                            <a:gd name="T125" fmla="*/ T124 w 1019"/>
                            <a:gd name="T126" fmla="+- 0 767 44"/>
                            <a:gd name="T127" fmla="*/ 767 h 1011"/>
                            <a:gd name="T128" fmla="+- 0 2990 2547"/>
                            <a:gd name="T129" fmla="*/ T128 w 1019"/>
                            <a:gd name="T130" fmla="+- 0 755 44"/>
                            <a:gd name="T131" fmla="*/ 755 h 1011"/>
                            <a:gd name="T132" fmla="+- 0 3330 2547"/>
                            <a:gd name="T133" fmla="*/ T132 w 1019"/>
                            <a:gd name="T134" fmla="+- 0 712 44"/>
                            <a:gd name="T135" fmla="*/ 712 h 1011"/>
                            <a:gd name="T136" fmla="+- 0 3517 2547"/>
                            <a:gd name="T137" fmla="*/ T136 w 1019"/>
                            <a:gd name="T138" fmla="+- 0 687 44"/>
                            <a:gd name="T139" fmla="*/ 687 h 1011"/>
                            <a:gd name="T140" fmla="+- 0 3220 2547"/>
                            <a:gd name="T141" fmla="*/ T140 w 1019"/>
                            <a:gd name="T142" fmla="+- 0 650 44"/>
                            <a:gd name="T143" fmla="*/ 650 h 1011"/>
                            <a:gd name="T144" fmla="+- 0 3079 2547"/>
                            <a:gd name="T145" fmla="*/ T144 w 1019"/>
                            <a:gd name="T146" fmla="+- 0 503 44"/>
                            <a:gd name="T147" fmla="*/ 503 h 1011"/>
                            <a:gd name="T148" fmla="+- 0 3252 2547"/>
                            <a:gd name="T149" fmla="*/ T148 w 1019"/>
                            <a:gd name="T150" fmla="+- 0 712 44"/>
                            <a:gd name="T151" fmla="*/ 712 h 1011"/>
                            <a:gd name="T152" fmla="+- 0 3501 2547"/>
                            <a:gd name="T153" fmla="*/ T152 w 1019"/>
                            <a:gd name="T154" fmla="+- 0 786 44"/>
                            <a:gd name="T155" fmla="*/ 786 h 1011"/>
                            <a:gd name="T156" fmla="+- 0 3551 2547"/>
                            <a:gd name="T157" fmla="*/ T156 w 1019"/>
                            <a:gd name="T158" fmla="+- 0 769 44"/>
                            <a:gd name="T159" fmla="*/ 769 h 1011"/>
                            <a:gd name="T160" fmla="+- 0 3374 2547"/>
                            <a:gd name="T161" fmla="*/ T160 w 1019"/>
                            <a:gd name="T162" fmla="+- 0 731 44"/>
                            <a:gd name="T163" fmla="*/ 731 h 1011"/>
                            <a:gd name="T164" fmla="+- 0 3536 2547"/>
                            <a:gd name="T165" fmla="*/ T164 w 1019"/>
                            <a:gd name="T166" fmla="+- 0 769 44"/>
                            <a:gd name="T167" fmla="*/ 769 h 1011"/>
                            <a:gd name="T168" fmla="+- 0 3384 2547"/>
                            <a:gd name="T169" fmla="*/ T168 w 1019"/>
                            <a:gd name="T170" fmla="+- 0 701 44"/>
                            <a:gd name="T171" fmla="*/ 701 h 1011"/>
                            <a:gd name="T172" fmla="+- 0 3562 2547"/>
                            <a:gd name="T173" fmla="*/ T172 w 1019"/>
                            <a:gd name="T174" fmla="+- 0 743 44"/>
                            <a:gd name="T175" fmla="*/ 743 h 1011"/>
                            <a:gd name="T176" fmla="+- 0 3544 2547"/>
                            <a:gd name="T177" fmla="*/ T176 w 1019"/>
                            <a:gd name="T178" fmla="+- 0 701 44"/>
                            <a:gd name="T179" fmla="*/ 701 h 1011"/>
                            <a:gd name="T180" fmla="+- 0 3268 2547"/>
                            <a:gd name="T181" fmla="*/ T180 w 1019"/>
                            <a:gd name="T182" fmla="+- 0 679 44"/>
                            <a:gd name="T183" fmla="*/ 679 h 1011"/>
                            <a:gd name="T184" fmla="+- 0 3032 2547"/>
                            <a:gd name="T185" fmla="*/ T184 w 1019"/>
                            <a:gd name="T186" fmla="+- 0 129 44"/>
                            <a:gd name="T187" fmla="*/ 129 h 1011"/>
                            <a:gd name="T188" fmla="+- 0 3001 2547"/>
                            <a:gd name="T189" fmla="*/ T188 w 1019"/>
                            <a:gd name="T190" fmla="+- 0 307 44"/>
                            <a:gd name="T191" fmla="*/ 307 h 1011"/>
                            <a:gd name="T192" fmla="+- 0 3030 2547"/>
                            <a:gd name="T193" fmla="*/ T192 w 1019"/>
                            <a:gd name="T194" fmla="+- 0 186 44"/>
                            <a:gd name="T195" fmla="*/ 186 h 1011"/>
                            <a:gd name="T196" fmla="+- 0 3008 2547"/>
                            <a:gd name="T197" fmla="*/ T196 w 1019"/>
                            <a:gd name="T198" fmla="+- 0 57 44"/>
                            <a:gd name="T199" fmla="*/ 57 h 1011"/>
                            <a:gd name="T200" fmla="+- 0 3036 2547"/>
                            <a:gd name="T201" fmla="*/ T200 w 1019"/>
                            <a:gd name="T202" fmla="+- 0 72 44"/>
                            <a:gd name="T203" fmla="*/ 72 h 1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19" h="1011">
                              <a:moveTo>
                                <a:pt x="184" y="798"/>
                              </a:moveTo>
                              <a:lnTo>
                                <a:pt x="95" y="855"/>
                              </a:lnTo>
                              <a:lnTo>
                                <a:pt x="39" y="911"/>
                              </a:lnTo>
                              <a:lnTo>
                                <a:pt x="9" y="959"/>
                              </a:lnTo>
                              <a:lnTo>
                                <a:pt x="0" y="995"/>
                              </a:lnTo>
                              <a:lnTo>
                                <a:pt x="7" y="1008"/>
                              </a:lnTo>
                              <a:lnTo>
                                <a:pt x="12" y="1011"/>
                              </a:lnTo>
                              <a:lnTo>
                                <a:pt x="81" y="1011"/>
                              </a:lnTo>
                              <a:lnTo>
                                <a:pt x="84" y="1009"/>
                              </a:lnTo>
                              <a:lnTo>
                                <a:pt x="20" y="1009"/>
                              </a:lnTo>
                              <a:lnTo>
                                <a:pt x="29" y="971"/>
                              </a:lnTo>
                              <a:lnTo>
                                <a:pt x="62" y="918"/>
                              </a:lnTo>
                              <a:lnTo>
                                <a:pt x="115" y="857"/>
                              </a:lnTo>
                              <a:lnTo>
                                <a:pt x="184" y="798"/>
                              </a:lnTo>
                              <a:close/>
                              <a:moveTo>
                                <a:pt x="436" y="0"/>
                              </a:moveTo>
                              <a:lnTo>
                                <a:pt x="415" y="14"/>
                              </a:lnTo>
                              <a:lnTo>
                                <a:pt x="405" y="45"/>
                              </a:lnTo>
                              <a:lnTo>
                                <a:pt x="401" y="81"/>
                              </a:lnTo>
                              <a:lnTo>
                                <a:pt x="400" y="106"/>
                              </a:lnTo>
                              <a:lnTo>
                                <a:pt x="401" y="129"/>
                              </a:lnTo>
                              <a:lnTo>
                                <a:pt x="403" y="154"/>
                              </a:lnTo>
                              <a:lnTo>
                                <a:pt x="406" y="180"/>
                              </a:lnTo>
                              <a:lnTo>
                                <a:pt x="411" y="207"/>
                              </a:lnTo>
                              <a:lnTo>
                                <a:pt x="416" y="234"/>
                              </a:lnTo>
                              <a:lnTo>
                                <a:pt x="422" y="263"/>
                              </a:lnTo>
                              <a:lnTo>
                                <a:pt x="428" y="290"/>
                              </a:lnTo>
                              <a:lnTo>
                                <a:pt x="436" y="319"/>
                              </a:lnTo>
                              <a:lnTo>
                                <a:pt x="429" y="347"/>
                              </a:lnTo>
                              <a:lnTo>
                                <a:pt x="411" y="400"/>
                              </a:lnTo>
                              <a:lnTo>
                                <a:pt x="383" y="469"/>
                              </a:lnTo>
                              <a:lnTo>
                                <a:pt x="348" y="551"/>
                              </a:lnTo>
                              <a:lnTo>
                                <a:pt x="305" y="640"/>
                              </a:lnTo>
                              <a:lnTo>
                                <a:pt x="259" y="730"/>
                              </a:lnTo>
                              <a:lnTo>
                                <a:pt x="209" y="816"/>
                              </a:lnTo>
                              <a:lnTo>
                                <a:pt x="159" y="892"/>
                              </a:lnTo>
                              <a:lnTo>
                                <a:pt x="109" y="954"/>
                              </a:lnTo>
                              <a:lnTo>
                                <a:pt x="62" y="994"/>
                              </a:lnTo>
                              <a:lnTo>
                                <a:pt x="20" y="1009"/>
                              </a:lnTo>
                              <a:lnTo>
                                <a:pt x="84" y="1009"/>
                              </a:lnTo>
                              <a:lnTo>
                                <a:pt x="118" y="984"/>
                              </a:lnTo>
                              <a:lnTo>
                                <a:pt x="166" y="933"/>
                              </a:lnTo>
                              <a:lnTo>
                                <a:pt x="221" y="857"/>
                              </a:lnTo>
                              <a:lnTo>
                                <a:pt x="283" y="756"/>
                              </a:lnTo>
                              <a:lnTo>
                                <a:pt x="293" y="753"/>
                              </a:lnTo>
                              <a:lnTo>
                                <a:pt x="283" y="753"/>
                              </a:lnTo>
                              <a:lnTo>
                                <a:pt x="344" y="643"/>
                              </a:lnTo>
                              <a:lnTo>
                                <a:pt x="389" y="553"/>
                              </a:lnTo>
                              <a:lnTo>
                                <a:pt x="420" y="481"/>
                              </a:lnTo>
                              <a:lnTo>
                                <a:pt x="441" y="423"/>
                              </a:lnTo>
                              <a:lnTo>
                                <a:pt x="454" y="376"/>
                              </a:lnTo>
                              <a:lnTo>
                                <a:pt x="491" y="376"/>
                              </a:lnTo>
                              <a:lnTo>
                                <a:pt x="468" y="315"/>
                              </a:lnTo>
                              <a:lnTo>
                                <a:pt x="475" y="263"/>
                              </a:lnTo>
                              <a:lnTo>
                                <a:pt x="454" y="263"/>
                              </a:lnTo>
                              <a:lnTo>
                                <a:pt x="442" y="217"/>
                              </a:lnTo>
                              <a:lnTo>
                                <a:pt x="434" y="173"/>
                              </a:lnTo>
                              <a:lnTo>
                                <a:pt x="430" y="132"/>
                              </a:lnTo>
                              <a:lnTo>
                                <a:pt x="428" y="95"/>
                              </a:lnTo>
                              <a:lnTo>
                                <a:pt x="429" y="79"/>
                              </a:lnTo>
                              <a:lnTo>
                                <a:pt x="431" y="52"/>
                              </a:lnTo>
                              <a:lnTo>
                                <a:pt x="438" y="25"/>
                              </a:lnTo>
                              <a:lnTo>
                                <a:pt x="450" y="6"/>
                              </a:lnTo>
                              <a:lnTo>
                                <a:pt x="475" y="6"/>
                              </a:lnTo>
                              <a:lnTo>
                                <a:pt x="462" y="1"/>
                              </a:lnTo>
                              <a:lnTo>
                                <a:pt x="436" y="0"/>
                              </a:lnTo>
                              <a:close/>
                              <a:moveTo>
                                <a:pt x="1008" y="751"/>
                              </a:moveTo>
                              <a:lnTo>
                                <a:pt x="979" y="751"/>
                              </a:lnTo>
                              <a:lnTo>
                                <a:pt x="968" y="761"/>
                              </a:lnTo>
                              <a:lnTo>
                                <a:pt x="968" y="789"/>
                              </a:lnTo>
                              <a:lnTo>
                                <a:pt x="979" y="800"/>
                              </a:lnTo>
                              <a:lnTo>
                                <a:pt x="1008" y="800"/>
                              </a:lnTo>
                              <a:lnTo>
                                <a:pt x="1013" y="794"/>
                              </a:lnTo>
                              <a:lnTo>
                                <a:pt x="982" y="794"/>
                              </a:lnTo>
                              <a:lnTo>
                                <a:pt x="973" y="786"/>
                              </a:lnTo>
                              <a:lnTo>
                                <a:pt x="973" y="764"/>
                              </a:lnTo>
                              <a:lnTo>
                                <a:pt x="982" y="756"/>
                              </a:lnTo>
                              <a:lnTo>
                                <a:pt x="1013" y="756"/>
                              </a:lnTo>
                              <a:lnTo>
                                <a:pt x="1008" y="751"/>
                              </a:lnTo>
                              <a:close/>
                              <a:moveTo>
                                <a:pt x="1013" y="756"/>
                              </a:moveTo>
                              <a:lnTo>
                                <a:pt x="1005" y="756"/>
                              </a:lnTo>
                              <a:lnTo>
                                <a:pt x="1012" y="764"/>
                              </a:lnTo>
                              <a:lnTo>
                                <a:pt x="1012" y="786"/>
                              </a:lnTo>
                              <a:lnTo>
                                <a:pt x="1005" y="794"/>
                              </a:lnTo>
                              <a:lnTo>
                                <a:pt x="1013" y="794"/>
                              </a:lnTo>
                              <a:lnTo>
                                <a:pt x="1018" y="789"/>
                              </a:lnTo>
                              <a:lnTo>
                                <a:pt x="1018" y="761"/>
                              </a:lnTo>
                              <a:lnTo>
                                <a:pt x="1013" y="756"/>
                              </a:lnTo>
                              <a:close/>
                              <a:moveTo>
                                <a:pt x="1000" y="759"/>
                              </a:moveTo>
                              <a:lnTo>
                                <a:pt x="983" y="759"/>
                              </a:lnTo>
                              <a:lnTo>
                                <a:pt x="983" y="789"/>
                              </a:lnTo>
                              <a:lnTo>
                                <a:pt x="988" y="789"/>
                              </a:lnTo>
                              <a:lnTo>
                                <a:pt x="988" y="778"/>
                              </a:lnTo>
                              <a:lnTo>
                                <a:pt x="1001" y="778"/>
                              </a:lnTo>
                              <a:lnTo>
                                <a:pt x="1001" y="777"/>
                              </a:lnTo>
                              <a:lnTo>
                                <a:pt x="998" y="776"/>
                              </a:lnTo>
                              <a:lnTo>
                                <a:pt x="1004" y="774"/>
                              </a:lnTo>
                              <a:lnTo>
                                <a:pt x="988" y="774"/>
                              </a:lnTo>
                              <a:lnTo>
                                <a:pt x="988" y="765"/>
                              </a:lnTo>
                              <a:lnTo>
                                <a:pt x="1003" y="765"/>
                              </a:lnTo>
                              <a:lnTo>
                                <a:pt x="1003" y="763"/>
                              </a:lnTo>
                              <a:lnTo>
                                <a:pt x="1000" y="759"/>
                              </a:lnTo>
                              <a:close/>
                              <a:moveTo>
                                <a:pt x="1001" y="778"/>
                              </a:moveTo>
                              <a:lnTo>
                                <a:pt x="995" y="778"/>
                              </a:lnTo>
                              <a:lnTo>
                                <a:pt x="997" y="781"/>
                              </a:lnTo>
                              <a:lnTo>
                                <a:pt x="998" y="784"/>
                              </a:lnTo>
                              <a:lnTo>
                                <a:pt x="999" y="789"/>
                              </a:lnTo>
                              <a:lnTo>
                                <a:pt x="1004" y="789"/>
                              </a:lnTo>
                              <a:lnTo>
                                <a:pt x="1003" y="784"/>
                              </a:lnTo>
                              <a:lnTo>
                                <a:pt x="1003" y="780"/>
                              </a:lnTo>
                              <a:lnTo>
                                <a:pt x="1001" y="778"/>
                              </a:lnTo>
                              <a:close/>
                              <a:moveTo>
                                <a:pt x="1003" y="765"/>
                              </a:moveTo>
                              <a:lnTo>
                                <a:pt x="996" y="765"/>
                              </a:lnTo>
                              <a:lnTo>
                                <a:pt x="998" y="766"/>
                              </a:lnTo>
                              <a:lnTo>
                                <a:pt x="998" y="773"/>
                              </a:lnTo>
                              <a:lnTo>
                                <a:pt x="995" y="774"/>
                              </a:lnTo>
                              <a:lnTo>
                                <a:pt x="1004" y="774"/>
                              </a:lnTo>
                              <a:lnTo>
                                <a:pt x="1004" y="770"/>
                              </a:lnTo>
                              <a:lnTo>
                                <a:pt x="1003" y="765"/>
                              </a:lnTo>
                              <a:close/>
                              <a:moveTo>
                                <a:pt x="491" y="376"/>
                              </a:moveTo>
                              <a:lnTo>
                                <a:pt x="454" y="376"/>
                              </a:lnTo>
                              <a:lnTo>
                                <a:pt x="510" y="488"/>
                              </a:lnTo>
                              <a:lnTo>
                                <a:pt x="568" y="564"/>
                              </a:lnTo>
                              <a:lnTo>
                                <a:pt x="623" y="613"/>
                              </a:lnTo>
                              <a:lnTo>
                                <a:pt x="667" y="642"/>
                              </a:lnTo>
                              <a:lnTo>
                                <a:pt x="593" y="656"/>
                              </a:lnTo>
                              <a:lnTo>
                                <a:pt x="516" y="675"/>
                              </a:lnTo>
                              <a:lnTo>
                                <a:pt x="437" y="697"/>
                              </a:lnTo>
                              <a:lnTo>
                                <a:pt x="359" y="723"/>
                              </a:lnTo>
                              <a:lnTo>
                                <a:pt x="283" y="753"/>
                              </a:lnTo>
                              <a:lnTo>
                                <a:pt x="293" y="753"/>
                              </a:lnTo>
                              <a:lnTo>
                                <a:pt x="360" y="732"/>
                              </a:lnTo>
                              <a:lnTo>
                                <a:pt x="443" y="711"/>
                              </a:lnTo>
                              <a:lnTo>
                                <a:pt x="530" y="693"/>
                              </a:lnTo>
                              <a:lnTo>
                                <a:pt x="618" y="679"/>
                              </a:lnTo>
                              <a:lnTo>
                                <a:pt x="705" y="668"/>
                              </a:lnTo>
                              <a:lnTo>
                                <a:pt x="783" y="668"/>
                              </a:lnTo>
                              <a:lnTo>
                                <a:pt x="766" y="661"/>
                              </a:lnTo>
                              <a:lnTo>
                                <a:pt x="837" y="657"/>
                              </a:lnTo>
                              <a:lnTo>
                                <a:pt x="997" y="657"/>
                              </a:lnTo>
                              <a:lnTo>
                                <a:pt x="970" y="643"/>
                              </a:lnTo>
                              <a:lnTo>
                                <a:pt x="932" y="635"/>
                              </a:lnTo>
                              <a:lnTo>
                                <a:pt x="721" y="635"/>
                              </a:lnTo>
                              <a:lnTo>
                                <a:pt x="697" y="621"/>
                              </a:lnTo>
                              <a:lnTo>
                                <a:pt x="673" y="606"/>
                              </a:lnTo>
                              <a:lnTo>
                                <a:pt x="650" y="591"/>
                              </a:lnTo>
                              <a:lnTo>
                                <a:pt x="627" y="575"/>
                              </a:lnTo>
                              <a:lnTo>
                                <a:pt x="576" y="522"/>
                              </a:lnTo>
                              <a:lnTo>
                                <a:pt x="532" y="459"/>
                              </a:lnTo>
                              <a:lnTo>
                                <a:pt x="496" y="389"/>
                              </a:lnTo>
                              <a:lnTo>
                                <a:pt x="491" y="376"/>
                              </a:lnTo>
                              <a:close/>
                              <a:moveTo>
                                <a:pt x="783" y="668"/>
                              </a:moveTo>
                              <a:lnTo>
                                <a:pt x="705" y="668"/>
                              </a:lnTo>
                              <a:lnTo>
                                <a:pt x="773" y="699"/>
                              </a:lnTo>
                              <a:lnTo>
                                <a:pt x="841" y="722"/>
                              </a:lnTo>
                              <a:lnTo>
                                <a:pt x="902" y="736"/>
                              </a:lnTo>
                              <a:lnTo>
                                <a:pt x="954" y="742"/>
                              </a:lnTo>
                              <a:lnTo>
                                <a:pt x="975" y="740"/>
                              </a:lnTo>
                              <a:lnTo>
                                <a:pt x="992" y="736"/>
                              </a:lnTo>
                              <a:lnTo>
                                <a:pt x="1002" y="728"/>
                              </a:lnTo>
                              <a:lnTo>
                                <a:pt x="1004" y="725"/>
                              </a:lnTo>
                              <a:lnTo>
                                <a:pt x="976" y="725"/>
                              </a:lnTo>
                              <a:lnTo>
                                <a:pt x="935" y="720"/>
                              </a:lnTo>
                              <a:lnTo>
                                <a:pt x="884" y="707"/>
                              </a:lnTo>
                              <a:lnTo>
                                <a:pt x="827" y="687"/>
                              </a:lnTo>
                              <a:lnTo>
                                <a:pt x="783" y="668"/>
                              </a:lnTo>
                              <a:close/>
                              <a:moveTo>
                                <a:pt x="1008" y="718"/>
                              </a:moveTo>
                              <a:lnTo>
                                <a:pt x="1001" y="721"/>
                              </a:lnTo>
                              <a:lnTo>
                                <a:pt x="989" y="725"/>
                              </a:lnTo>
                              <a:lnTo>
                                <a:pt x="1004" y="725"/>
                              </a:lnTo>
                              <a:lnTo>
                                <a:pt x="1008" y="718"/>
                              </a:lnTo>
                              <a:close/>
                              <a:moveTo>
                                <a:pt x="997" y="657"/>
                              </a:moveTo>
                              <a:lnTo>
                                <a:pt x="837" y="657"/>
                              </a:lnTo>
                              <a:lnTo>
                                <a:pt x="918" y="660"/>
                              </a:lnTo>
                              <a:lnTo>
                                <a:pt x="986" y="674"/>
                              </a:lnTo>
                              <a:lnTo>
                                <a:pt x="1012" y="706"/>
                              </a:lnTo>
                              <a:lnTo>
                                <a:pt x="1015" y="699"/>
                              </a:lnTo>
                              <a:lnTo>
                                <a:pt x="1018" y="696"/>
                              </a:lnTo>
                              <a:lnTo>
                                <a:pt x="1018" y="689"/>
                              </a:lnTo>
                              <a:lnTo>
                                <a:pt x="1006" y="662"/>
                              </a:lnTo>
                              <a:lnTo>
                                <a:pt x="997" y="657"/>
                              </a:lnTo>
                              <a:close/>
                              <a:moveTo>
                                <a:pt x="845" y="628"/>
                              </a:moveTo>
                              <a:lnTo>
                                <a:pt x="817" y="628"/>
                              </a:lnTo>
                              <a:lnTo>
                                <a:pt x="787" y="630"/>
                              </a:lnTo>
                              <a:lnTo>
                                <a:pt x="721" y="635"/>
                              </a:lnTo>
                              <a:lnTo>
                                <a:pt x="932" y="635"/>
                              </a:lnTo>
                              <a:lnTo>
                                <a:pt x="916" y="631"/>
                              </a:lnTo>
                              <a:lnTo>
                                <a:pt x="845" y="628"/>
                              </a:lnTo>
                              <a:close/>
                              <a:moveTo>
                                <a:pt x="485" y="85"/>
                              </a:moveTo>
                              <a:lnTo>
                                <a:pt x="480" y="116"/>
                              </a:lnTo>
                              <a:lnTo>
                                <a:pt x="473" y="155"/>
                              </a:lnTo>
                              <a:lnTo>
                                <a:pt x="465" y="204"/>
                              </a:lnTo>
                              <a:lnTo>
                                <a:pt x="454" y="263"/>
                              </a:lnTo>
                              <a:lnTo>
                                <a:pt x="475" y="263"/>
                              </a:lnTo>
                              <a:lnTo>
                                <a:pt x="476" y="256"/>
                              </a:lnTo>
                              <a:lnTo>
                                <a:pt x="481" y="199"/>
                              </a:lnTo>
                              <a:lnTo>
                                <a:pt x="483" y="142"/>
                              </a:lnTo>
                              <a:lnTo>
                                <a:pt x="485" y="85"/>
                              </a:lnTo>
                              <a:close/>
                              <a:moveTo>
                                <a:pt x="475" y="6"/>
                              </a:moveTo>
                              <a:lnTo>
                                <a:pt x="450" y="6"/>
                              </a:lnTo>
                              <a:lnTo>
                                <a:pt x="461" y="13"/>
                              </a:lnTo>
                              <a:lnTo>
                                <a:pt x="472" y="25"/>
                              </a:lnTo>
                              <a:lnTo>
                                <a:pt x="481" y="42"/>
                              </a:lnTo>
                              <a:lnTo>
                                <a:pt x="485" y="67"/>
                              </a:lnTo>
                              <a:lnTo>
                                <a:pt x="489" y="28"/>
                              </a:lnTo>
                              <a:lnTo>
                                <a:pt x="481" y="8"/>
                              </a:lnTo>
                              <a:lnTo>
                                <a:pt x="475"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3332" id="AutoShape 4" o:spid="_x0000_s1026" style="position:absolute;margin-left:127.35pt;margin-top:2.2pt;width:50.95pt;height:50.55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9,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" path="m184,798l95,855,39,911,9,959,,995r7,13l12,1011r69,l84,1009r-64,l29,971,62,918r53,-61l184,798xm436,l415,14,405,45r-4,36l400,106r1,23l403,154r3,26l411,207r5,27l422,263r6,27l436,319r-7,28l411,400r-28,69l348,551r-43,89l259,730r-50,86l159,892r-50,62l62,994r-42,15l84,1009r34,-25l166,933r55,-76l283,756r10,-3l283,753,344,643r45,-90l420,481r21,-58l454,376r37,l468,315r7,-52l454,263,442,217r-8,-44l430,132,428,95r1,-16l431,52r7,-27l450,6r25,l462,1,436,xm1008,751r-29,l968,761r,28l979,800r29,l1013,794r-31,l973,786r,-22l982,756r31,l1008,751xm1013,756r-8,l1012,764r,22l1005,794r8,l1018,789r,-28l1013,756xm1000,759r-17,l983,789r5,l988,778r13,l1001,777r-3,-1l1004,774r-16,l988,765r15,l1003,763r-3,-4xm1001,778r-6,l997,781r1,3l999,789r5,l1003,784r,-4l1001,778xm1003,765r-7,l998,766r,7l995,774r9,l1004,770r-1,-5xm491,376r-37,l510,488r58,76l623,613r44,29l593,656r-77,19l437,697r-78,26l283,753r10,l360,732r83,-21l530,693r88,-14l705,668r78,l766,661r71,-4l997,657,970,643r-38,-8l721,635,697,621,673,606,650,591,627,575,576,522,532,459,496,389r-5,-13xm783,668r-78,l773,699r68,23l902,736r52,6l975,740r17,-4l1002,728r2,-3l976,725r-41,-5l884,707,827,687,783,668xm1008,718r-7,3l989,725r15,l1008,718xm997,657r-160,l918,660r68,14l1012,706r3,-7l1018,696r,-7l1006,662r-9,-5xm845,628r-28,l787,630r-66,5l932,635r-16,-4l845,628xm485,85r-5,31l473,155r-8,49l454,263r21,l476,256r5,-57l483,142r2,-57xm475,6r-25,l461,13r11,12l481,42r4,25l489,28,481,8,475,6xe" fillcolor="#ffd8d8" stroked="f">
                <v:path arrowok="t" o:connecttype="custom" o:connectlocs="5715,636905;51435,669925;39370,610870;263525,36830;254635,109855;264160,176530;272415,248285;193675,434340;69215,633730;74930,652780;186055,506095;266700,333375;297180,227965;275590,137795;273685,60960;293370,28575;614680,511175;643255,532130;623570,508000;638175,508000;643255,532130;635000,509905;627380,521970;637540,519430;636905,512445;633095,523875;636905,525780;632460,513715;637540,519430;288290,266700;423545,435610;227965,487045;281305,479425;497205,452120;615950,436245;427355,412750;337820,319405;447675,452120;605790,499110;637540,488315;525145,464185;628015,488315;531495,445135;644525,471805;633095,445135;457835,431165;307975,81915;288290,194945;306705,118110;292735,36195;310515,45720" o:connectangles="0,0,0,0,0,0,0,0,0,0,0,0,0,0,0,0,0,0,0,0,0,0,0,0,0,0,0,0,0,0,0,0,0,0,0,0,0,0,0,0,0,0,0,0,0,0,0,0,0,0,0"/>
                <w10:wrap anchorx="page"/>
              </v:shape>
            </w:pict>
          </mc:Fallback>
        </mc:AlternateContent>
      </w:r>
      <w:r w:rsidR="00000000">
        <w:rPr>
          <w:w w:val="105"/>
          <w:sz w:val="28"/>
        </w:rPr>
        <w:t xml:space="preserve">Ing. </w:t>
      </w:r>
      <w:r>
        <w:rPr>
          <w:w w:val="105"/>
          <w:sz w:val="28"/>
        </w:rPr>
        <w:t>xxxx</w:t>
      </w:r>
      <w:r w:rsidR="00000000">
        <w:rPr>
          <w:w w:val="105"/>
          <w:sz w:val="28"/>
        </w:rPr>
        <w:t xml:space="preserve"> </w:t>
      </w:r>
      <w:r>
        <w:rPr>
          <w:w w:val="105"/>
          <w:sz w:val="28"/>
        </w:rPr>
        <w:t>xxxx</w:t>
      </w:r>
    </w:p>
    <w:p w14:paraId="4B80EF76" w14:textId="51784571" w:rsidR="00621AD1" w:rsidRDefault="00000000">
      <w:pPr>
        <w:spacing w:before="117" w:line="235" w:lineRule="auto"/>
        <w:ind w:left="165" w:right="11"/>
        <w:rPr>
          <w:sz w:val="14"/>
        </w:rPr>
      </w:pPr>
      <w:r>
        <w:br w:type="column"/>
      </w:r>
      <w:r>
        <w:rPr>
          <w:w w:val="105"/>
          <w:sz w:val="14"/>
        </w:rPr>
        <w:t xml:space="preserve">Digitálně podepsal </w:t>
      </w:r>
      <w:r w:rsidR="00DE4C30">
        <w:rPr>
          <w:w w:val="105"/>
          <w:sz w:val="14"/>
        </w:rPr>
        <w:t>xxxx</w:t>
      </w:r>
    </w:p>
    <w:p w14:paraId="2C6F623A" w14:textId="77777777" w:rsidR="00621AD1" w:rsidRDefault="00000000">
      <w:pPr>
        <w:spacing w:line="167" w:lineRule="exact"/>
        <w:ind w:left="165"/>
        <w:rPr>
          <w:sz w:val="14"/>
        </w:rPr>
      </w:pPr>
      <w:r>
        <w:rPr>
          <w:sz w:val="14"/>
        </w:rPr>
        <w:t>Datum: 2023.08.25</w:t>
      </w:r>
    </w:p>
    <w:p w14:paraId="4818152D" w14:textId="77777777" w:rsidR="00621AD1" w:rsidRDefault="00000000">
      <w:pPr>
        <w:spacing w:line="144" w:lineRule="exact"/>
        <w:ind w:left="165"/>
        <w:rPr>
          <w:sz w:val="14"/>
        </w:rPr>
      </w:pPr>
      <w:r>
        <w:rPr>
          <w:sz w:val="14"/>
        </w:rPr>
        <w:t>12:35:28 +02'00'</w:t>
      </w:r>
    </w:p>
    <w:p w14:paraId="5EF12B79" w14:textId="77777777" w:rsidR="00621AD1" w:rsidRDefault="00000000">
      <w:pPr>
        <w:pStyle w:val="Zkladntext"/>
        <w:spacing w:before="4"/>
        <w:ind w:left="0" w:firstLine="0"/>
        <w:jc w:val="left"/>
        <w:rPr>
          <w:sz w:val="23"/>
        </w:rPr>
      </w:pPr>
      <w:r>
        <w:br w:type="column"/>
      </w:r>
    </w:p>
    <w:p w14:paraId="651DAFC6" w14:textId="77777777" w:rsidR="00621AD1" w:rsidRDefault="00000000">
      <w:pPr>
        <w:pStyle w:val="Zkladntext"/>
        <w:spacing w:before="0"/>
        <w:ind w:left="711" w:firstLine="0"/>
        <w:jc w:val="left"/>
      </w:pPr>
      <w:r>
        <w:rPr>
          <w:w w:val="105"/>
        </w:rPr>
        <w:t>Ing.</w:t>
      </w:r>
      <w:r>
        <w:rPr>
          <w:spacing w:val="-29"/>
          <w:w w:val="105"/>
        </w:rPr>
        <w:t xml:space="preserve"> </w:t>
      </w:r>
      <w:r>
        <w:rPr>
          <w:spacing w:val="-3"/>
          <w:w w:val="105"/>
        </w:rPr>
        <w:t>Miroslav</w:t>
      </w:r>
    </w:p>
    <w:p w14:paraId="3EED3192" w14:textId="77777777" w:rsidR="00621AD1" w:rsidRDefault="00000000">
      <w:pPr>
        <w:pStyle w:val="Zkladntext"/>
        <w:spacing w:before="11"/>
        <w:ind w:left="0" w:firstLine="0"/>
        <w:jc w:val="left"/>
        <w:rPr>
          <w:sz w:val="16"/>
        </w:rPr>
      </w:pPr>
      <w:r>
        <w:br w:type="column"/>
      </w:r>
    </w:p>
    <w:p w14:paraId="2C93846F" w14:textId="77777777" w:rsidR="00621AD1" w:rsidRDefault="00000000">
      <w:pPr>
        <w:spacing w:line="249" w:lineRule="auto"/>
        <w:ind w:left="409" w:right="634"/>
        <w:rPr>
          <w:sz w:val="15"/>
        </w:rPr>
      </w:pPr>
      <w:r>
        <w:rPr>
          <w:w w:val="105"/>
          <w:sz w:val="15"/>
        </w:rPr>
        <w:t>Digitálně podepsal Ing. Miroslav Procházka, Ph.D. Datum: 2023.08.24</w:t>
      </w:r>
    </w:p>
    <w:p w14:paraId="324C5A5C" w14:textId="1B0E1E20" w:rsidR="00621AD1" w:rsidRDefault="00DE4C30">
      <w:pPr>
        <w:spacing w:line="152" w:lineRule="exact"/>
        <w:ind w:left="409"/>
        <w:rPr>
          <w:sz w:val="15"/>
        </w:rPr>
      </w:pPr>
      <w:r>
        <w:rPr>
          <w:noProof/>
        </w:rPr>
        <mc:AlternateContent>
          <mc:Choice Requires="wps">
            <w:drawing>
              <wp:anchor distT="0" distB="0" distL="114300" distR="114300" simplePos="0" relativeHeight="251073536" behindDoc="1" locked="0" layoutInCell="1" allowOverlap="1" wp14:anchorId="4638AB3E" wp14:editId="4A2225BA">
                <wp:simplePos x="0" y="0"/>
                <wp:positionH relativeFrom="page">
                  <wp:posOffset>4794250</wp:posOffset>
                </wp:positionH>
                <wp:positionV relativeFrom="paragraph">
                  <wp:posOffset>-383540</wp:posOffset>
                </wp:positionV>
                <wp:extent cx="537845" cy="534035"/>
                <wp:effectExtent l="0" t="0" r="0" b="0"/>
                <wp:wrapNone/>
                <wp:docPr id="18319534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 cy="534035"/>
                        </a:xfrm>
                        <a:custGeom>
                          <a:avLst/>
                          <a:gdLst>
                            <a:gd name="T0" fmla="+- 0 7557 7550"/>
                            <a:gd name="T1" fmla="*/ T0 w 847"/>
                            <a:gd name="T2" fmla="+- 0 194 -604"/>
                            <a:gd name="T3" fmla="*/ 194 h 841"/>
                            <a:gd name="T4" fmla="+- 0 7615 7550"/>
                            <a:gd name="T5" fmla="*/ T4 w 847"/>
                            <a:gd name="T6" fmla="+- 0 237 -604"/>
                            <a:gd name="T7" fmla="*/ 237 h 841"/>
                            <a:gd name="T8" fmla="+- 0 7602 7550"/>
                            <a:gd name="T9" fmla="*/ T8 w 847"/>
                            <a:gd name="T10" fmla="+- 0 160 -604"/>
                            <a:gd name="T11" fmla="*/ 160 h 841"/>
                            <a:gd name="T12" fmla="+- 0 7895 7550"/>
                            <a:gd name="T13" fmla="*/ T12 w 847"/>
                            <a:gd name="T14" fmla="+- 0 -593 -604"/>
                            <a:gd name="T15" fmla="*/ -593 h 841"/>
                            <a:gd name="T16" fmla="+- 0 7884 7550"/>
                            <a:gd name="T17" fmla="*/ T16 w 847"/>
                            <a:gd name="T18" fmla="+- 0 -497 -604"/>
                            <a:gd name="T19" fmla="*/ -497 h 841"/>
                            <a:gd name="T20" fmla="+- 0 7896 7550"/>
                            <a:gd name="T21" fmla="*/ T20 w 847"/>
                            <a:gd name="T22" fmla="+- 0 -410 -604"/>
                            <a:gd name="T23" fmla="*/ -410 h 841"/>
                            <a:gd name="T24" fmla="+- 0 7904 7550"/>
                            <a:gd name="T25" fmla="*/ T24 w 847"/>
                            <a:gd name="T26" fmla="+- 0 -307 -604"/>
                            <a:gd name="T27" fmla="*/ -307 h 841"/>
                            <a:gd name="T28" fmla="+- 0 7761 7550"/>
                            <a:gd name="T29" fmla="*/ T28 w 847"/>
                            <a:gd name="T30" fmla="+- 0 12 -604"/>
                            <a:gd name="T31" fmla="*/ 12 h 841"/>
                            <a:gd name="T32" fmla="+- 0 7566 7550"/>
                            <a:gd name="T33" fmla="*/ T32 w 847"/>
                            <a:gd name="T34" fmla="+- 0 235 -604"/>
                            <a:gd name="T35" fmla="*/ 235 h 841"/>
                            <a:gd name="T36" fmla="+- 0 7721 7550"/>
                            <a:gd name="T37" fmla="*/ T36 w 847"/>
                            <a:gd name="T38" fmla="+- 0 127 -604"/>
                            <a:gd name="T39" fmla="*/ 127 h 841"/>
                            <a:gd name="T40" fmla="+- 0 7847 7550"/>
                            <a:gd name="T41" fmla="*/ T40 w 847"/>
                            <a:gd name="T42" fmla="+- 0 -90 -604"/>
                            <a:gd name="T43" fmla="*/ -90 h 841"/>
                            <a:gd name="T44" fmla="+- 0 7958 7550"/>
                            <a:gd name="T45" fmla="*/ T44 w 847"/>
                            <a:gd name="T46" fmla="+- 0 -292 -604"/>
                            <a:gd name="T47" fmla="*/ -292 h 841"/>
                            <a:gd name="T48" fmla="+- 0 7918 7550"/>
                            <a:gd name="T49" fmla="*/ T48 w 847"/>
                            <a:gd name="T50" fmla="+- 0 -424 -604"/>
                            <a:gd name="T51" fmla="*/ -424 h 841"/>
                            <a:gd name="T52" fmla="+- 0 7907 7550"/>
                            <a:gd name="T53" fmla="*/ T52 w 847"/>
                            <a:gd name="T54" fmla="+- 0 -538 -604"/>
                            <a:gd name="T55" fmla="*/ -538 h 841"/>
                            <a:gd name="T56" fmla="+- 0 7945 7550"/>
                            <a:gd name="T57" fmla="*/ T56 w 847"/>
                            <a:gd name="T58" fmla="+- 0 -599 -604"/>
                            <a:gd name="T59" fmla="*/ -599 h 841"/>
                            <a:gd name="T60" fmla="+- 0 8364 7550"/>
                            <a:gd name="T61" fmla="*/ T60 w 847"/>
                            <a:gd name="T62" fmla="+- 0 20 -604"/>
                            <a:gd name="T63" fmla="*/ 20 h 841"/>
                            <a:gd name="T64" fmla="+- 0 8388 7550"/>
                            <a:gd name="T65" fmla="*/ T64 w 847"/>
                            <a:gd name="T66" fmla="+- 0 61 -604"/>
                            <a:gd name="T67" fmla="*/ 61 h 841"/>
                            <a:gd name="T68" fmla="+- 0 8359 7550"/>
                            <a:gd name="T69" fmla="*/ T68 w 847"/>
                            <a:gd name="T70" fmla="+- 0 32 -604"/>
                            <a:gd name="T71" fmla="*/ 32 h 841"/>
                            <a:gd name="T72" fmla="+- 0 8393 7550"/>
                            <a:gd name="T73" fmla="*/ T72 w 847"/>
                            <a:gd name="T74" fmla="+- 0 25 -604"/>
                            <a:gd name="T75" fmla="*/ 25 h 841"/>
                            <a:gd name="T76" fmla="+- 0 8386 7550"/>
                            <a:gd name="T77" fmla="*/ T76 w 847"/>
                            <a:gd name="T78" fmla="+- 0 57 -604"/>
                            <a:gd name="T79" fmla="*/ 57 h 841"/>
                            <a:gd name="T80" fmla="+- 0 8393 7550"/>
                            <a:gd name="T81" fmla="*/ T80 w 847"/>
                            <a:gd name="T82" fmla="+- 0 25 -604"/>
                            <a:gd name="T83" fmla="*/ 25 h 841"/>
                            <a:gd name="T84" fmla="+- 0 8372 7550"/>
                            <a:gd name="T85" fmla="*/ T84 w 847"/>
                            <a:gd name="T86" fmla="+- 0 52 -604"/>
                            <a:gd name="T87" fmla="*/ 52 h 841"/>
                            <a:gd name="T88" fmla="+- 0 8380 7550"/>
                            <a:gd name="T89" fmla="*/ T88 w 847"/>
                            <a:gd name="T90" fmla="+- 0 41 -604"/>
                            <a:gd name="T91" fmla="*/ 41 h 841"/>
                            <a:gd name="T92" fmla="+- 0 8384 7550"/>
                            <a:gd name="T93" fmla="*/ T92 w 847"/>
                            <a:gd name="T94" fmla="+- 0 33 -604"/>
                            <a:gd name="T95" fmla="*/ 33 h 841"/>
                            <a:gd name="T96" fmla="+- 0 8377 7550"/>
                            <a:gd name="T97" fmla="*/ T96 w 847"/>
                            <a:gd name="T98" fmla="+- 0 43 -604"/>
                            <a:gd name="T99" fmla="*/ 43 h 841"/>
                            <a:gd name="T100" fmla="+- 0 8385 7550"/>
                            <a:gd name="T101" fmla="*/ T100 w 847"/>
                            <a:gd name="T102" fmla="+- 0 52 -604"/>
                            <a:gd name="T103" fmla="*/ 52 h 841"/>
                            <a:gd name="T104" fmla="+- 0 8384 7550"/>
                            <a:gd name="T105" fmla="*/ T104 w 847"/>
                            <a:gd name="T106" fmla="+- 0 33 -604"/>
                            <a:gd name="T107" fmla="*/ 33 h 841"/>
                            <a:gd name="T108" fmla="+- 0 8377 7550"/>
                            <a:gd name="T109" fmla="*/ T108 w 847"/>
                            <a:gd name="T110" fmla="+- 0 39 -604"/>
                            <a:gd name="T111" fmla="*/ 39 h 841"/>
                            <a:gd name="T112" fmla="+- 0 7958 7550"/>
                            <a:gd name="T113" fmla="*/ T112 w 847"/>
                            <a:gd name="T114" fmla="+- 0 -292 -604"/>
                            <a:gd name="T115" fmla="*/ -292 h 841"/>
                            <a:gd name="T116" fmla="+- 0 8068 7550"/>
                            <a:gd name="T117" fmla="*/ T116 w 847"/>
                            <a:gd name="T118" fmla="+- 0 -94 -604"/>
                            <a:gd name="T119" fmla="*/ -94 h 841"/>
                            <a:gd name="T120" fmla="+- 0 7865 7550"/>
                            <a:gd name="T121" fmla="*/ T120 w 847"/>
                            <a:gd name="T122" fmla="+- 0 -9 -604"/>
                            <a:gd name="T123" fmla="*/ -9 h 841"/>
                            <a:gd name="T124" fmla="+- 0 7919 7550"/>
                            <a:gd name="T125" fmla="*/ T124 w 847"/>
                            <a:gd name="T126" fmla="+- 0 -13 -604"/>
                            <a:gd name="T127" fmla="*/ -13 h 841"/>
                            <a:gd name="T128" fmla="+- 0 8201 7550"/>
                            <a:gd name="T129" fmla="*/ T128 w 847"/>
                            <a:gd name="T130" fmla="+- 0 -49 -604"/>
                            <a:gd name="T131" fmla="*/ -49 h 841"/>
                            <a:gd name="T132" fmla="+- 0 8357 7550"/>
                            <a:gd name="T133" fmla="*/ T132 w 847"/>
                            <a:gd name="T134" fmla="+- 0 -69 -604"/>
                            <a:gd name="T135" fmla="*/ -69 h 841"/>
                            <a:gd name="T136" fmla="+- 0 8110 7550"/>
                            <a:gd name="T137" fmla="*/ T136 w 847"/>
                            <a:gd name="T138" fmla="+- 0 -100 -604"/>
                            <a:gd name="T139" fmla="*/ -100 h 841"/>
                            <a:gd name="T140" fmla="+- 0 7992 7550"/>
                            <a:gd name="T141" fmla="*/ T140 w 847"/>
                            <a:gd name="T142" fmla="+- 0 -222 -604"/>
                            <a:gd name="T143" fmla="*/ -222 h 841"/>
                            <a:gd name="T144" fmla="+- 0 8137 7550"/>
                            <a:gd name="T145" fmla="*/ T144 w 847"/>
                            <a:gd name="T146" fmla="+- 0 -49 -604"/>
                            <a:gd name="T147" fmla="*/ -49 h 841"/>
                            <a:gd name="T148" fmla="+- 0 8343 7550"/>
                            <a:gd name="T149" fmla="*/ T148 w 847"/>
                            <a:gd name="T150" fmla="+- 0 13 -604"/>
                            <a:gd name="T151" fmla="*/ 13 h 841"/>
                            <a:gd name="T152" fmla="+- 0 8385 7550"/>
                            <a:gd name="T153" fmla="*/ T152 w 847"/>
                            <a:gd name="T154" fmla="+- 0 -1 -604"/>
                            <a:gd name="T155" fmla="*/ -1 h 841"/>
                            <a:gd name="T156" fmla="+- 0 8238 7550"/>
                            <a:gd name="T157" fmla="*/ T156 w 847"/>
                            <a:gd name="T158" fmla="+- 0 -33 -604"/>
                            <a:gd name="T159" fmla="*/ -33 h 841"/>
                            <a:gd name="T160" fmla="+- 0 8373 7550"/>
                            <a:gd name="T161" fmla="*/ T160 w 847"/>
                            <a:gd name="T162" fmla="+- 0 -1 -604"/>
                            <a:gd name="T163" fmla="*/ -1 h 841"/>
                            <a:gd name="T164" fmla="+- 0 8246 7550"/>
                            <a:gd name="T165" fmla="*/ T164 w 847"/>
                            <a:gd name="T166" fmla="+- 0 -57 -604"/>
                            <a:gd name="T167" fmla="*/ -57 h 841"/>
                            <a:gd name="T168" fmla="+- 0 8394 7550"/>
                            <a:gd name="T169" fmla="*/ T168 w 847"/>
                            <a:gd name="T170" fmla="+- 0 -23 -604"/>
                            <a:gd name="T171" fmla="*/ -23 h 841"/>
                            <a:gd name="T172" fmla="+- 0 8379 7550"/>
                            <a:gd name="T173" fmla="*/ T172 w 847"/>
                            <a:gd name="T174" fmla="+- 0 -57 -604"/>
                            <a:gd name="T175" fmla="*/ -57 h 841"/>
                            <a:gd name="T176" fmla="+- 0 8149 7550"/>
                            <a:gd name="T177" fmla="*/ T176 w 847"/>
                            <a:gd name="T178" fmla="+- 0 -76 -604"/>
                            <a:gd name="T179" fmla="*/ -76 h 841"/>
                            <a:gd name="T180" fmla="+- 0 7954 7550"/>
                            <a:gd name="T181" fmla="*/ T180 w 847"/>
                            <a:gd name="T182" fmla="+- 0 -533 -604"/>
                            <a:gd name="T183" fmla="*/ -533 h 841"/>
                            <a:gd name="T184" fmla="+- 0 7928 7550"/>
                            <a:gd name="T185" fmla="*/ T184 w 847"/>
                            <a:gd name="T186" fmla="+- 0 -386 -604"/>
                            <a:gd name="T187" fmla="*/ -386 h 841"/>
                            <a:gd name="T188" fmla="+- 0 7952 7550"/>
                            <a:gd name="T189" fmla="*/ T188 w 847"/>
                            <a:gd name="T190" fmla="+- 0 -486 -604"/>
                            <a:gd name="T191" fmla="*/ -486 h 841"/>
                            <a:gd name="T192" fmla="+- 0 7934 7550"/>
                            <a:gd name="T193" fmla="*/ T192 w 847"/>
                            <a:gd name="T194" fmla="+- 0 -593 -604"/>
                            <a:gd name="T195" fmla="*/ -593 h 841"/>
                            <a:gd name="T196" fmla="+- 0 7957 7550"/>
                            <a:gd name="T197" fmla="*/ T196 w 847"/>
                            <a:gd name="T198" fmla="+- 0 -581 -604"/>
                            <a:gd name="T199" fmla="*/ -581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47" h="841">
                              <a:moveTo>
                                <a:pt x="153" y="663"/>
                              </a:moveTo>
                              <a:lnTo>
                                <a:pt x="79" y="711"/>
                              </a:lnTo>
                              <a:lnTo>
                                <a:pt x="32" y="757"/>
                              </a:lnTo>
                              <a:lnTo>
                                <a:pt x="7" y="798"/>
                              </a:lnTo>
                              <a:lnTo>
                                <a:pt x="0" y="827"/>
                              </a:lnTo>
                              <a:lnTo>
                                <a:pt x="6" y="838"/>
                              </a:lnTo>
                              <a:lnTo>
                                <a:pt x="10" y="841"/>
                              </a:lnTo>
                              <a:lnTo>
                                <a:pt x="65" y="841"/>
                              </a:lnTo>
                              <a:lnTo>
                                <a:pt x="70" y="839"/>
                              </a:lnTo>
                              <a:lnTo>
                                <a:pt x="16" y="839"/>
                              </a:lnTo>
                              <a:lnTo>
                                <a:pt x="24" y="808"/>
                              </a:lnTo>
                              <a:lnTo>
                                <a:pt x="52" y="764"/>
                              </a:lnTo>
                              <a:lnTo>
                                <a:pt x="96" y="713"/>
                              </a:lnTo>
                              <a:lnTo>
                                <a:pt x="153" y="663"/>
                              </a:lnTo>
                              <a:close/>
                              <a:moveTo>
                                <a:pt x="362" y="0"/>
                              </a:moveTo>
                              <a:lnTo>
                                <a:pt x="345" y="11"/>
                              </a:lnTo>
                              <a:lnTo>
                                <a:pt x="337" y="38"/>
                              </a:lnTo>
                              <a:lnTo>
                                <a:pt x="333" y="67"/>
                              </a:lnTo>
                              <a:lnTo>
                                <a:pt x="333" y="88"/>
                              </a:lnTo>
                              <a:lnTo>
                                <a:pt x="334" y="107"/>
                              </a:lnTo>
                              <a:lnTo>
                                <a:pt x="335" y="128"/>
                              </a:lnTo>
                              <a:lnTo>
                                <a:pt x="338" y="149"/>
                              </a:lnTo>
                              <a:lnTo>
                                <a:pt x="342" y="172"/>
                              </a:lnTo>
                              <a:lnTo>
                                <a:pt x="346" y="194"/>
                              </a:lnTo>
                              <a:lnTo>
                                <a:pt x="351" y="218"/>
                              </a:lnTo>
                              <a:lnTo>
                                <a:pt x="356" y="241"/>
                              </a:lnTo>
                              <a:lnTo>
                                <a:pt x="362" y="265"/>
                              </a:lnTo>
                              <a:lnTo>
                                <a:pt x="354" y="297"/>
                              </a:lnTo>
                              <a:lnTo>
                                <a:pt x="333" y="356"/>
                              </a:lnTo>
                              <a:lnTo>
                                <a:pt x="300" y="435"/>
                              </a:lnTo>
                              <a:lnTo>
                                <a:pt x="258" y="524"/>
                              </a:lnTo>
                              <a:lnTo>
                                <a:pt x="211" y="616"/>
                              </a:lnTo>
                              <a:lnTo>
                                <a:pt x="160" y="701"/>
                              </a:lnTo>
                              <a:lnTo>
                                <a:pt x="109" y="772"/>
                              </a:lnTo>
                              <a:lnTo>
                                <a:pt x="60" y="821"/>
                              </a:lnTo>
                              <a:lnTo>
                                <a:pt x="16" y="839"/>
                              </a:lnTo>
                              <a:lnTo>
                                <a:pt x="70" y="839"/>
                              </a:lnTo>
                              <a:lnTo>
                                <a:pt x="73" y="838"/>
                              </a:lnTo>
                              <a:lnTo>
                                <a:pt x="117" y="799"/>
                              </a:lnTo>
                              <a:lnTo>
                                <a:pt x="171" y="731"/>
                              </a:lnTo>
                              <a:lnTo>
                                <a:pt x="236" y="629"/>
                              </a:lnTo>
                              <a:lnTo>
                                <a:pt x="244" y="626"/>
                              </a:lnTo>
                              <a:lnTo>
                                <a:pt x="236" y="626"/>
                              </a:lnTo>
                              <a:lnTo>
                                <a:pt x="297" y="514"/>
                              </a:lnTo>
                              <a:lnTo>
                                <a:pt x="337" y="428"/>
                              </a:lnTo>
                              <a:lnTo>
                                <a:pt x="363" y="363"/>
                              </a:lnTo>
                              <a:lnTo>
                                <a:pt x="378" y="312"/>
                              </a:lnTo>
                              <a:lnTo>
                                <a:pt x="408" y="312"/>
                              </a:lnTo>
                              <a:lnTo>
                                <a:pt x="389" y="262"/>
                              </a:lnTo>
                              <a:lnTo>
                                <a:pt x="395" y="218"/>
                              </a:lnTo>
                              <a:lnTo>
                                <a:pt x="378" y="218"/>
                              </a:lnTo>
                              <a:lnTo>
                                <a:pt x="368" y="180"/>
                              </a:lnTo>
                              <a:lnTo>
                                <a:pt x="361" y="144"/>
                              </a:lnTo>
                              <a:lnTo>
                                <a:pt x="357" y="110"/>
                              </a:lnTo>
                              <a:lnTo>
                                <a:pt x="356" y="79"/>
                              </a:lnTo>
                              <a:lnTo>
                                <a:pt x="357" y="66"/>
                              </a:lnTo>
                              <a:lnTo>
                                <a:pt x="359" y="44"/>
                              </a:lnTo>
                              <a:lnTo>
                                <a:pt x="364" y="21"/>
                              </a:lnTo>
                              <a:lnTo>
                                <a:pt x="374" y="5"/>
                              </a:lnTo>
                              <a:lnTo>
                                <a:pt x="395" y="5"/>
                              </a:lnTo>
                              <a:lnTo>
                                <a:pt x="384" y="1"/>
                              </a:lnTo>
                              <a:lnTo>
                                <a:pt x="362" y="0"/>
                              </a:lnTo>
                              <a:close/>
                              <a:moveTo>
                                <a:pt x="838" y="624"/>
                              </a:moveTo>
                              <a:lnTo>
                                <a:pt x="814" y="624"/>
                              </a:lnTo>
                              <a:lnTo>
                                <a:pt x="805" y="633"/>
                              </a:lnTo>
                              <a:lnTo>
                                <a:pt x="805" y="656"/>
                              </a:lnTo>
                              <a:lnTo>
                                <a:pt x="814" y="665"/>
                              </a:lnTo>
                              <a:lnTo>
                                <a:pt x="838" y="665"/>
                              </a:lnTo>
                              <a:lnTo>
                                <a:pt x="843" y="661"/>
                              </a:lnTo>
                              <a:lnTo>
                                <a:pt x="817" y="661"/>
                              </a:lnTo>
                              <a:lnTo>
                                <a:pt x="809" y="654"/>
                              </a:lnTo>
                              <a:lnTo>
                                <a:pt x="809" y="636"/>
                              </a:lnTo>
                              <a:lnTo>
                                <a:pt x="817" y="629"/>
                              </a:lnTo>
                              <a:lnTo>
                                <a:pt x="843" y="629"/>
                              </a:lnTo>
                              <a:lnTo>
                                <a:pt x="838" y="624"/>
                              </a:lnTo>
                              <a:close/>
                              <a:moveTo>
                                <a:pt x="843" y="629"/>
                              </a:moveTo>
                              <a:lnTo>
                                <a:pt x="836" y="629"/>
                              </a:lnTo>
                              <a:lnTo>
                                <a:pt x="842" y="636"/>
                              </a:lnTo>
                              <a:lnTo>
                                <a:pt x="842" y="654"/>
                              </a:lnTo>
                              <a:lnTo>
                                <a:pt x="836" y="661"/>
                              </a:lnTo>
                              <a:lnTo>
                                <a:pt x="843" y="661"/>
                              </a:lnTo>
                              <a:lnTo>
                                <a:pt x="847" y="656"/>
                              </a:lnTo>
                              <a:lnTo>
                                <a:pt x="847" y="633"/>
                              </a:lnTo>
                              <a:lnTo>
                                <a:pt x="843" y="629"/>
                              </a:lnTo>
                              <a:close/>
                              <a:moveTo>
                                <a:pt x="831" y="631"/>
                              </a:moveTo>
                              <a:lnTo>
                                <a:pt x="818" y="631"/>
                              </a:lnTo>
                              <a:lnTo>
                                <a:pt x="818" y="656"/>
                              </a:lnTo>
                              <a:lnTo>
                                <a:pt x="822" y="656"/>
                              </a:lnTo>
                              <a:lnTo>
                                <a:pt x="822" y="647"/>
                              </a:lnTo>
                              <a:lnTo>
                                <a:pt x="833" y="647"/>
                              </a:lnTo>
                              <a:lnTo>
                                <a:pt x="832" y="646"/>
                              </a:lnTo>
                              <a:lnTo>
                                <a:pt x="830" y="645"/>
                              </a:lnTo>
                              <a:lnTo>
                                <a:pt x="835" y="643"/>
                              </a:lnTo>
                              <a:lnTo>
                                <a:pt x="822" y="643"/>
                              </a:lnTo>
                              <a:lnTo>
                                <a:pt x="822" y="637"/>
                              </a:lnTo>
                              <a:lnTo>
                                <a:pt x="834" y="637"/>
                              </a:lnTo>
                              <a:lnTo>
                                <a:pt x="834" y="635"/>
                              </a:lnTo>
                              <a:lnTo>
                                <a:pt x="831" y="631"/>
                              </a:lnTo>
                              <a:close/>
                              <a:moveTo>
                                <a:pt x="833" y="647"/>
                              </a:moveTo>
                              <a:lnTo>
                                <a:pt x="827" y="647"/>
                              </a:lnTo>
                              <a:lnTo>
                                <a:pt x="829" y="649"/>
                              </a:lnTo>
                              <a:lnTo>
                                <a:pt x="830" y="652"/>
                              </a:lnTo>
                              <a:lnTo>
                                <a:pt x="831" y="656"/>
                              </a:lnTo>
                              <a:lnTo>
                                <a:pt x="835" y="656"/>
                              </a:lnTo>
                              <a:lnTo>
                                <a:pt x="834" y="652"/>
                              </a:lnTo>
                              <a:lnTo>
                                <a:pt x="834" y="649"/>
                              </a:lnTo>
                              <a:lnTo>
                                <a:pt x="833" y="647"/>
                              </a:lnTo>
                              <a:close/>
                              <a:moveTo>
                                <a:pt x="834" y="637"/>
                              </a:moveTo>
                              <a:lnTo>
                                <a:pt x="828" y="637"/>
                              </a:lnTo>
                              <a:lnTo>
                                <a:pt x="830" y="637"/>
                              </a:lnTo>
                              <a:lnTo>
                                <a:pt x="830" y="643"/>
                              </a:lnTo>
                              <a:lnTo>
                                <a:pt x="827" y="643"/>
                              </a:lnTo>
                              <a:lnTo>
                                <a:pt x="835" y="643"/>
                              </a:lnTo>
                              <a:lnTo>
                                <a:pt x="835" y="640"/>
                              </a:lnTo>
                              <a:lnTo>
                                <a:pt x="834" y="637"/>
                              </a:lnTo>
                              <a:close/>
                              <a:moveTo>
                                <a:pt x="408" y="312"/>
                              </a:moveTo>
                              <a:lnTo>
                                <a:pt x="378" y="312"/>
                              </a:lnTo>
                              <a:lnTo>
                                <a:pt x="424" y="406"/>
                              </a:lnTo>
                              <a:lnTo>
                                <a:pt x="473" y="469"/>
                              </a:lnTo>
                              <a:lnTo>
                                <a:pt x="518" y="510"/>
                              </a:lnTo>
                              <a:lnTo>
                                <a:pt x="555" y="534"/>
                              </a:lnTo>
                              <a:lnTo>
                                <a:pt x="477" y="549"/>
                              </a:lnTo>
                              <a:lnTo>
                                <a:pt x="396" y="570"/>
                              </a:lnTo>
                              <a:lnTo>
                                <a:pt x="315" y="595"/>
                              </a:lnTo>
                              <a:lnTo>
                                <a:pt x="236" y="626"/>
                              </a:lnTo>
                              <a:lnTo>
                                <a:pt x="244" y="626"/>
                              </a:lnTo>
                              <a:lnTo>
                                <a:pt x="299" y="609"/>
                              </a:lnTo>
                              <a:lnTo>
                                <a:pt x="369" y="591"/>
                              </a:lnTo>
                              <a:lnTo>
                                <a:pt x="441" y="576"/>
                              </a:lnTo>
                              <a:lnTo>
                                <a:pt x="514" y="564"/>
                              </a:lnTo>
                              <a:lnTo>
                                <a:pt x="587" y="555"/>
                              </a:lnTo>
                              <a:lnTo>
                                <a:pt x="651" y="555"/>
                              </a:lnTo>
                              <a:lnTo>
                                <a:pt x="637" y="549"/>
                              </a:lnTo>
                              <a:lnTo>
                                <a:pt x="696" y="547"/>
                              </a:lnTo>
                              <a:lnTo>
                                <a:pt x="829" y="547"/>
                              </a:lnTo>
                              <a:lnTo>
                                <a:pt x="807" y="535"/>
                              </a:lnTo>
                              <a:lnTo>
                                <a:pt x="775" y="528"/>
                              </a:lnTo>
                              <a:lnTo>
                                <a:pt x="599" y="528"/>
                              </a:lnTo>
                              <a:lnTo>
                                <a:pt x="579" y="516"/>
                              </a:lnTo>
                              <a:lnTo>
                                <a:pt x="560" y="504"/>
                              </a:lnTo>
                              <a:lnTo>
                                <a:pt x="540" y="491"/>
                              </a:lnTo>
                              <a:lnTo>
                                <a:pt x="522" y="478"/>
                              </a:lnTo>
                              <a:lnTo>
                                <a:pt x="479" y="434"/>
                              </a:lnTo>
                              <a:lnTo>
                                <a:pt x="442" y="382"/>
                              </a:lnTo>
                              <a:lnTo>
                                <a:pt x="412" y="324"/>
                              </a:lnTo>
                              <a:lnTo>
                                <a:pt x="408" y="312"/>
                              </a:lnTo>
                              <a:close/>
                              <a:moveTo>
                                <a:pt x="651" y="555"/>
                              </a:moveTo>
                              <a:lnTo>
                                <a:pt x="587" y="555"/>
                              </a:lnTo>
                              <a:lnTo>
                                <a:pt x="643" y="581"/>
                              </a:lnTo>
                              <a:lnTo>
                                <a:pt x="699" y="600"/>
                              </a:lnTo>
                              <a:lnTo>
                                <a:pt x="750" y="612"/>
                              </a:lnTo>
                              <a:lnTo>
                                <a:pt x="793" y="617"/>
                              </a:lnTo>
                              <a:lnTo>
                                <a:pt x="811" y="616"/>
                              </a:lnTo>
                              <a:lnTo>
                                <a:pt x="825" y="612"/>
                              </a:lnTo>
                              <a:lnTo>
                                <a:pt x="834" y="606"/>
                              </a:lnTo>
                              <a:lnTo>
                                <a:pt x="835" y="603"/>
                              </a:lnTo>
                              <a:lnTo>
                                <a:pt x="812" y="603"/>
                              </a:lnTo>
                              <a:lnTo>
                                <a:pt x="777" y="599"/>
                              </a:lnTo>
                              <a:lnTo>
                                <a:pt x="735" y="588"/>
                              </a:lnTo>
                              <a:lnTo>
                                <a:pt x="688" y="571"/>
                              </a:lnTo>
                              <a:lnTo>
                                <a:pt x="651" y="555"/>
                              </a:lnTo>
                              <a:close/>
                              <a:moveTo>
                                <a:pt x="838" y="597"/>
                              </a:moveTo>
                              <a:lnTo>
                                <a:pt x="832" y="599"/>
                              </a:lnTo>
                              <a:lnTo>
                                <a:pt x="823" y="603"/>
                              </a:lnTo>
                              <a:lnTo>
                                <a:pt x="835" y="603"/>
                              </a:lnTo>
                              <a:lnTo>
                                <a:pt x="838" y="597"/>
                              </a:lnTo>
                              <a:close/>
                              <a:moveTo>
                                <a:pt x="829" y="547"/>
                              </a:moveTo>
                              <a:lnTo>
                                <a:pt x="696" y="547"/>
                              </a:lnTo>
                              <a:lnTo>
                                <a:pt x="764" y="549"/>
                              </a:lnTo>
                              <a:lnTo>
                                <a:pt x="820" y="560"/>
                              </a:lnTo>
                              <a:lnTo>
                                <a:pt x="842" y="587"/>
                              </a:lnTo>
                              <a:lnTo>
                                <a:pt x="844" y="581"/>
                              </a:lnTo>
                              <a:lnTo>
                                <a:pt x="847" y="579"/>
                              </a:lnTo>
                              <a:lnTo>
                                <a:pt x="847" y="573"/>
                              </a:lnTo>
                              <a:lnTo>
                                <a:pt x="836" y="551"/>
                              </a:lnTo>
                              <a:lnTo>
                                <a:pt x="829" y="547"/>
                              </a:lnTo>
                              <a:close/>
                              <a:moveTo>
                                <a:pt x="703" y="522"/>
                              </a:moveTo>
                              <a:lnTo>
                                <a:pt x="680" y="522"/>
                              </a:lnTo>
                              <a:lnTo>
                                <a:pt x="655" y="524"/>
                              </a:lnTo>
                              <a:lnTo>
                                <a:pt x="599" y="528"/>
                              </a:lnTo>
                              <a:lnTo>
                                <a:pt x="775" y="528"/>
                              </a:lnTo>
                              <a:lnTo>
                                <a:pt x="761" y="525"/>
                              </a:lnTo>
                              <a:lnTo>
                                <a:pt x="703" y="522"/>
                              </a:lnTo>
                              <a:close/>
                              <a:moveTo>
                                <a:pt x="404" y="71"/>
                              </a:moveTo>
                              <a:lnTo>
                                <a:pt x="399" y="96"/>
                              </a:lnTo>
                              <a:lnTo>
                                <a:pt x="394" y="129"/>
                              </a:lnTo>
                              <a:lnTo>
                                <a:pt x="387" y="170"/>
                              </a:lnTo>
                              <a:lnTo>
                                <a:pt x="378" y="218"/>
                              </a:lnTo>
                              <a:lnTo>
                                <a:pt x="395" y="218"/>
                              </a:lnTo>
                              <a:lnTo>
                                <a:pt x="396" y="213"/>
                              </a:lnTo>
                              <a:lnTo>
                                <a:pt x="400" y="165"/>
                              </a:lnTo>
                              <a:lnTo>
                                <a:pt x="402" y="118"/>
                              </a:lnTo>
                              <a:lnTo>
                                <a:pt x="404" y="71"/>
                              </a:lnTo>
                              <a:close/>
                              <a:moveTo>
                                <a:pt x="395" y="5"/>
                              </a:moveTo>
                              <a:lnTo>
                                <a:pt x="374" y="5"/>
                              </a:lnTo>
                              <a:lnTo>
                                <a:pt x="384" y="11"/>
                              </a:lnTo>
                              <a:lnTo>
                                <a:pt x="393" y="21"/>
                              </a:lnTo>
                              <a:lnTo>
                                <a:pt x="400" y="35"/>
                              </a:lnTo>
                              <a:lnTo>
                                <a:pt x="404" y="55"/>
                              </a:lnTo>
                              <a:lnTo>
                                <a:pt x="407" y="23"/>
                              </a:lnTo>
                              <a:lnTo>
                                <a:pt x="400" y="7"/>
                              </a:lnTo>
                              <a:lnTo>
                                <a:pt x="395"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0CDE" id="AutoShape 3" o:spid="_x0000_s1026" style="position:absolute;margin-left:377.5pt;margin-top:-30.2pt;width:42.35pt;height:42.05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" path="m153,663l79,711,32,757,7,798,,827r6,11l10,841r55,l70,839r-54,l24,808,52,764,96,713r57,-50xm362,l345,11r-8,27l333,67r,21l334,107r1,21l338,149r4,23l346,194r5,24l356,241r6,24l354,297r-21,59l300,435r-42,89l211,616r-51,85l109,772,60,821,16,839r54,l73,838r44,-39l171,731,236,629r8,-3l236,626,297,514r40,-86l363,363r15,-51l408,312,389,262r6,-44l378,218,368,180r-7,-36l357,110,356,79r1,-13l359,44r5,-23l374,5r21,l384,1,362,xm838,624r-24,l805,633r,23l814,665r24,l843,661r-26,l809,654r,-18l817,629r26,l838,624xm843,629r-7,l842,636r,18l836,661r7,l847,656r,-23l843,629xm831,631r-13,l818,656r4,l822,647r11,l832,646r-2,-1l835,643r-13,l822,637r12,l834,635r-3,-4xm833,647r-6,l829,649r1,3l831,656r4,l834,652r,-3l833,647xm834,637r-6,l830,637r,6l827,643r8,l835,640r-1,-3xm408,312r-30,l424,406r49,63l518,510r37,24l477,549r-81,21l315,595r-79,31l244,626r55,-17l369,591r72,-15l514,564r73,-9l651,555r-14,-6l696,547r133,l807,535r-32,-7l599,528,579,516,560,504,540,491,522,478,479,434,442,382,412,324r-4,-12xm651,555r-64,l643,581r56,19l750,612r43,5l811,616r14,-4l834,606r1,-3l812,603r-35,-4l735,588,688,571,651,555xm838,597r-6,2l823,603r12,l838,597xm829,547r-133,l764,549r56,11l842,587r2,-6l847,579r,-6l836,551r-7,-4xm703,522r-23,l655,524r-56,4l775,528r-14,-3l703,522xm404,71r-5,25l394,129r-7,41l378,218r17,l396,213r4,-48l402,118r2,-47xm395,5r-21,l384,11r9,10l400,35r4,20l407,23,400,7,395,5xe" fillcolor="#ffd8d8" stroked="f">
                <v:path arrowok="t" o:connecttype="custom" o:connectlocs="4445,123190;41275,150495;33020,101600;219075,-376555;212090,-315595;219710,-260350;224790,-194945;133985,7620;10160,149225;108585,80645;188595,-57150;259080,-185420;233680,-269240;226695,-341630;250825,-380365;516890,12700;532130,38735;513715,20320;535305,15875;530860,36195;535305,15875;521970,33020;527050,26035;529590,20955;525145,27305;530225,33020;529590,20955;525145,24765;259080,-185420;328930,-59690;200025,-5715;234315,-8255;413385,-31115;512445,-43815;355600,-63500;280670,-140970;372745,-31115;503555,8255;530225,-635;436880,-20955;522605,-635;441960,-36195;535940,-14605;526415,-36195;380365,-48260;256540,-338455;240030,-245110;255270,-308610;243840,-376555;258445,-368935" o:connectangles="0,0,0,0,0,0,0,0,0,0,0,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070E3AE6" wp14:editId="6D23DE2B">
                <wp:simplePos x="0" y="0"/>
                <wp:positionH relativeFrom="page">
                  <wp:posOffset>3985260</wp:posOffset>
                </wp:positionH>
                <wp:positionV relativeFrom="paragraph">
                  <wp:posOffset>-129540</wp:posOffset>
                </wp:positionV>
                <wp:extent cx="1054100" cy="184785"/>
                <wp:effectExtent l="0" t="0" r="0" b="0"/>
                <wp:wrapNone/>
                <wp:docPr id="27955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95CDC" w14:textId="77777777" w:rsidR="00621AD1" w:rsidRDefault="00000000">
                            <w:pPr>
                              <w:pStyle w:val="Zkladntext"/>
                              <w:spacing w:before="2" w:line="289" w:lineRule="exact"/>
                              <w:ind w:left="0" w:firstLine="0"/>
                              <w:jc w:val="left"/>
                            </w:pPr>
                            <w:r>
                              <w:t>Procházka, Ph.D.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E3AE6" id="_x0000_t202" coordsize="21600,21600" o:spt="202" path="m,l,21600r21600,l21600,xe">
                <v:stroke joinstyle="miter"/>
                <v:path gradientshapeok="t" o:connecttype="rect"/>
              </v:shapetype>
              <v:shape id="Text Box 2" o:spid="_x0000_s1026" type="#_x0000_t202" style="position:absolute;left:0;text-align:left;margin-left:313.8pt;margin-top:-10.2pt;width:83pt;height:1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" filled="f" stroked="f">
                <v:textbox inset="0,0,0,0">
                  <w:txbxContent>
                    <w:p w14:paraId="77B95CDC" w14:textId="77777777" w:rsidR="00621AD1" w:rsidRDefault="00000000">
                      <w:pPr>
                        <w:pStyle w:val="Zkladntext"/>
                        <w:spacing w:before="2" w:line="289" w:lineRule="exact"/>
                        <w:ind w:left="0" w:firstLine="0"/>
                        <w:jc w:val="left"/>
                      </w:pPr>
                      <w:r>
                        <w:t>Procházka, Ph.D.</w:t>
                      </w:r>
                    </w:p>
                  </w:txbxContent>
                </v:textbox>
                <w10:wrap anchorx="page"/>
              </v:shape>
            </w:pict>
          </mc:Fallback>
        </mc:AlternateContent>
      </w:r>
      <w:r w:rsidR="00000000">
        <w:rPr>
          <w:w w:val="105"/>
          <w:sz w:val="15"/>
        </w:rPr>
        <w:t>10:40:43 +02'00'</w:t>
      </w:r>
    </w:p>
    <w:p w14:paraId="36335290" w14:textId="77777777" w:rsidR="00621AD1" w:rsidRDefault="00621AD1">
      <w:pPr>
        <w:spacing w:line="152" w:lineRule="exact"/>
        <w:rPr>
          <w:sz w:val="15"/>
        </w:rPr>
        <w:sectPr w:rsidR="00621AD1">
          <w:type w:val="continuous"/>
          <w:pgSz w:w="11910" w:h="16840"/>
          <w:pgMar w:top="1400" w:right="1280" w:bottom="1240" w:left="1200" w:header="708" w:footer="708" w:gutter="0"/>
          <w:cols w:num="4" w:space="708" w:equalWidth="0">
            <w:col w:w="1670" w:space="40"/>
            <w:col w:w="1305" w:space="1349"/>
            <w:col w:w="1990" w:space="40"/>
            <w:col w:w="3036"/>
          </w:cols>
        </w:sectPr>
      </w:pPr>
    </w:p>
    <w:p w14:paraId="69F341AA" w14:textId="77777777" w:rsidR="00621AD1" w:rsidRDefault="00000000">
      <w:pPr>
        <w:pStyle w:val="Zkladntext"/>
        <w:tabs>
          <w:tab w:val="left" w:pos="4800"/>
        </w:tabs>
        <w:spacing w:before="0" w:line="146" w:lineRule="exact"/>
        <w:ind w:left="240" w:firstLine="0"/>
        <w:jc w:val="left"/>
      </w:pPr>
      <w:r>
        <w:t>.................................................................</w:t>
      </w:r>
      <w:r>
        <w:tab/>
        <w:t>.................................................................</w:t>
      </w:r>
    </w:p>
    <w:p w14:paraId="342B116B" w14:textId="77777777" w:rsidR="00621AD1" w:rsidRDefault="00621AD1">
      <w:pPr>
        <w:spacing w:line="146" w:lineRule="exact"/>
        <w:sectPr w:rsidR="00621AD1">
          <w:type w:val="continuous"/>
          <w:pgSz w:w="11910" w:h="16840"/>
          <w:pgMar w:top="1400" w:right="1280" w:bottom="1240" w:left="1200" w:header="708" w:footer="708" w:gutter="0"/>
          <w:cols w:space="708"/>
        </w:sectPr>
      </w:pPr>
    </w:p>
    <w:p w14:paraId="7347F69B" w14:textId="77777777" w:rsidR="00621AD1" w:rsidRDefault="00621AD1">
      <w:pPr>
        <w:pStyle w:val="Zkladntext"/>
        <w:spacing w:before="11"/>
        <w:ind w:left="0" w:firstLine="0"/>
        <w:jc w:val="left"/>
        <w:rPr>
          <w:sz w:val="19"/>
        </w:rPr>
      </w:pPr>
    </w:p>
    <w:p w14:paraId="2ACC961D" w14:textId="77777777" w:rsidR="00621AD1" w:rsidRDefault="00000000">
      <w:pPr>
        <w:spacing w:before="52"/>
        <w:ind w:left="216"/>
        <w:rPr>
          <w:b/>
          <w:sz w:val="24"/>
        </w:rPr>
      </w:pPr>
      <w:r>
        <w:rPr>
          <w:rFonts w:ascii="Times New Roman" w:hAnsi="Times New Roman"/>
          <w:spacing w:val="-60"/>
          <w:sz w:val="24"/>
          <w:u w:val="single"/>
        </w:rPr>
        <w:t xml:space="preserve"> </w:t>
      </w:r>
      <w:r>
        <w:rPr>
          <w:b/>
          <w:sz w:val="24"/>
          <w:u w:val="single"/>
        </w:rPr>
        <w:t>Přílohy:</w:t>
      </w:r>
    </w:p>
    <w:p w14:paraId="05A7AF7B" w14:textId="77777777" w:rsidR="00621AD1" w:rsidRDefault="00000000">
      <w:pPr>
        <w:ind w:left="216"/>
        <w:rPr>
          <w:b/>
          <w:sz w:val="24"/>
        </w:rPr>
      </w:pPr>
      <w:r>
        <w:rPr>
          <w:b/>
          <w:sz w:val="24"/>
        </w:rPr>
        <w:t>Příloha č. 1 – Technická specifikace a požadavky</w:t>
      </w:r>
    </w:p>
    <w:p w14:paraId="0D03A61A" w14:textId="77777777" w:rsidR="00621AD1" w:rsidRDefault="00621AD1">
      <w:pPr>
        <w:pStyle w:val="Zkladntext"/>
        <w:spacing w:before="0"/>
        <w:ind w:left="0" w:firstLine="0"/>
        <w:jc w:val="left"/>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621AD1" w14:paraId="2BCAEB0B" w14:textId="77777777">
        <w:trPr>
          <w:trHeight w:val="292"/>
        </w:trPr>
        <w:tc>
          <w:tcPr>
            <w:tcW w:w="9064" w:type="dxa"/>
          </w:tcPr>
          <w:p w14:paraId="6007F18F" w14:textId="77777777" w:rsidR="00621AD1" w:rsidRDefault="00000000">
            <w:pPr>
              <w:pStyle w:val="TableParagraph"/>
              <w:spacing w:line="272" w:lineRule="exact"/>
              <w:ind w:left="107"/>
              <w:rPr>
                <w:b/>
                <w:sz w:val="24"/>
              </w:rPr>
            </w:pPr>
            <w:r>
              <w:rPr>
                <w:rFonts w:ascii="Times New Roman" w:hAnsi="Times New Roman"/>
                <w:spacing w:val="-60"/>
                <w:sz w:val="24"/>
                <w:u w:val="single"/>
              </w:rPr>
              <w:t xml:space="preserve"> </w:t>
            </w:r>
            <w:r>
              <w:rPr>
                <w:b/>
                <w:sz w:val="24"/>
                <w:u w:val="single"/>
              </w:rPr>
              <w:t>Prostředí serveru:</w:t>
            </w:r>
          </w:p>
        </w:tc>
      </w:tr>
      <w:tr w:rsidR="00621AD1" w14:paraId="1B959B01" w14:textId="77777777">
        <w:trPr>
          <w:trHeight w:val="357"/>
        </w:trPr>
        <w:tc>
          <w:tcPr>
            <w:tcW w:w="9064" w:type="dxa"/>
          </w:tcPr>
          <w:p w14:paraId="22A7D4A6" w14:textId="77777777" w:rsidR="00621AD1" w:rsidRDefault="00000000">
            <w:pPr>
              <w:pStyle w:val="TableParagraph"/>
              <w:spacing w:before="85" w:line="252" w:lineRule="exact"/>
              <w:ind w:left="107"/>
            </w:pPr>
            <w:r>
              <w:t>server se serverovým OS MS Windows 2008 Server a vyšší nebo virtuální verze serveru,</w:t>
            </w:r>
          </w:p>
        </w:tc>
      </w:tr>
      <w:tr w:rsidR="00621AD1" w14:paraId="4656EB3A" w14:textId="77777777">
        <w:trPr>
          <w:trHeight w:val="537"/>
        </w:trPr>
        <w:tc>
          <w:tcPr>
            <w:tcW w:w="9064" w:type="dxa"/>
          </w:tcPr>
          <w:p w14:paraId="55683FC4" w14:textId="77777777" w:rsidR="00621AD1" w:rsidRDefault="00000000">
            <w:pPr>
              <w:pStyle w:val="TableParagraph"/>
              <w:spacing w:line="265" w:lineRule="exact"/>
              <w:ind w:left="115"/>
            </w:pPr>
            <w:r>
              <w:t>síťová karta 100/1000 Mb, CPU min. 2GHz (4 a výše jader dedikované pro virtuální server,</w:t>
            </w:r>
          </w:p>
          <w:p w14:paraId="1B632A35" w14:textId="77777777" w:rsidR="00621AD1" w:rsidRDefault="00000000">
            <w:pPr>
              <w:pStyle w:val="TableParagraph"/>
              <w:spacing w:line="252" w:lineRule="exact"/>
              <w:ind w:left="115"/>
            </w:pPr>
            <w:r>
              <w:t>optimálně na stejném CPU</w:t>
            </w:r>
          </w:p>
        </w:tc>
      </w:tr>
      <w:tr w:rsidR="00621AD1" w14:paraId="5D6D9623" w14:textId="77777777">
        <w:trPr>
          <w:trHeight w:val="292"/>
        </w:trPr>
        <w:tc>
          <w:tcPr>
            <w:tcW w:w="9064" w:type="dxa"/>
          </w:tcPr>
          <w:p w14:paraId="0F8ADDD9" w14:textId="77777777" w:rsidR="00621AD1" w:rsidRDefault="00000000">
            <w:pPr>
              <w:pStyle w:val="TableParagraph"/>
              <w:spacing w:line="272" w:lineRule="exact"/>
              <w:ind w:left="107"/>
              <w:rPr>
                <w:sz w:val="24"/>
              </w:rPr>
            </w:pPr>
            <w:r>
              <w:rPr>
                <w:sz w:val="24"/>
              </w:rPr>
              <w:t>16 GB RAM</w:t>
            </w:r>
          </w:p>
        </w:tc>
      </w:tr>
      <w:tr w:rsidR="00621AD1" w14:paraId="4EAE6481" w14:textId="77777777">
        <w:trPr>
          <w:trHeight w:val="292"/>
        </w:trPr>
        <w:tc>
          <w:tcPr>
            <w:tcW w:w="9064" w:type="dxa"/>
          </w:tcPr>
          <w:p w14:paraId="5025A16B" w14:textId="77777777" w:rsidR="00621AD1" w:rsidRDefault="00000000">
            <w:pPr>
              <w:pStyle w:val="TableParagraph"/>
              <w:spacing w:line="272" w:lineRule="exact"/>
              <w:ind w:left="107"/>
              <w:rPr>
                <w:sz w:val="24"/>
              </w:rPr>
            </w:pPr>
            <w:r>
              <w:rPr>
                <w:sz w:val="24"/>
              </w:rPr>
              <w:t>100 GB místa na pevné disku pro aplikace</w:t>
            </w:r>
          </w:p>
        </w:tc>
      </w:tr>
      <w:tr w:rsidR="00621AD1" w14:paraId="61CB89C6" w14:textId="77777777">
        <w:trPr>
          <w:trHeight w:val="293"/>
        </w:trPr>
        <w:tc>
          <w:tcPr>
            <w:tcW w:w="9064" w:type="dxa"/>
          </w:tcPr>
          <w:p w14:paraId="13529284" w14:textId="77777777" w:rsidR="00621AD1" w:rsidRDefault="00000000">
            <w:pPr>
              <w:pStyle w:val="TableParagraph"/>
              <w:spacing w:line="273" w:lineRule="exact"/>
              <w:ind w:left="107"/>
              <w:rPr>
                <w:sz w:val="24"/>
              </w:rPr>
            </w:pPr>
            <w:r>
              <w:rPr>
                <w:sz w:val="24"/>
              </w:rPr>
              <w:t>500 GB pro data</w:t>
            </w:r>
          </w:p>
        </w:tc>
      </w:tr>
      <w:tr w:rsidR="00621AD1" w14:paraId="0F2883E7" w14:textId="77777777">
        <w:trPr>
          <w:trHeight w:val="268"/>
        </w:trPr>
        <w:tc>
          <w:tcPr>
            <w:tcW w:w="9064" w:type="dxa"/>
          </w:tcPr>
          <w:p w14:paraId="58715721" w14:textId="77777777" w:rsidR="00621AD1" w:rsidRDefault="00000000">
            <w:pPr>
              <w:pStyle w:val="TableParagraph"/>
              <w:spacing w:line="248" w:lineRule="exact"/>
              <w:ind w:left="107"/>
            </w:pPr>
            <w:r>
              <w:t>Základní operační systém serveru + , základní instalace IIS, .NET 4.0 a vyšší</w:t>
            </w:r>
          </w:p>
        </w:tc>
      </w:tr>
      <w:tr w:rsidR="00621AD1" w14:paraId="0F5C4AE8" w14:textId="77777777">
        <w:trPr>
          <w:trHeight w:val="294"/>
        </w:trPr>
        <w:tc>
          <w:tcPr>
            <w:tcW w:w="9064" w:type="dxa"/>
          </w:tcPr>
          <w:p w14:paraId="2058F283" w14:textId="77777777" w:rsidR="00621AD1" w:rsidRDefault="00000000">
            <w:pPr>
              <w:pStyle w:val="TableParagraph"/>
              <w:spacing w:line="275" w:lineRule="exact"/>
              <w:ind w:left="107"/>
              <w:rPr>
                <w:b/>
                <w:sz w:val="24"/>
              </w:rPr>
            </w:pPr>
            <w:r>
              <w:rPr>
                <w:rFonts w:ascii="Times New Roman" w:hAnsi="Times New Roman"/>
                <w:spacing w:val="-60"/>
                <w:sz w:val="24"/>
                <w:u w:val="single"/>
              </w:rPr>
              <w:t xml:space="preserve"> </w:t>
            </w:r>
            <w:r>
              <w:rPr>
                <w:b/>
                <w:sz w:val="24"/>
                <w:u w:val="single"/>
              </w:rPr>
              <w:t>Pracovní stanice:</w:t>
            </w:r>
          </w:p>
        </w:tc>
      </w:tr>
      <w:tr w:rsidR="00621AD1" w14:paraId="71F5F8F2" w14:textId="77777777">
        <w:trPr>
          <w:trHeight w:val="268"/>
        </w:trPr>
        <w:tc>
          <w:tcPr>
            <w:tcW w:w="9064" w:type="dxa"/>
          </w:tcPr>
          <w:p w14:paraId="62B26C6A" w14:textId="77777777" w:rsidR="00621AD1" w:rsidRDefault="00000000">
            <w:pPr>
              <w:pStyle w:val="TableParagraph"/>
              <w:spacing w:line="248" w:lineRule="exact"/>
              <w:ind w:left="107"/>
            </w:pPr>
            <w:r>
              <w:t>MS Windows 8 a vyšší, pro síťový provoz je nutná síťová karta 100/1000 Mb</w:t>
            </w:r>
          </w:p>
        </w:tc>
      </w:tr>
      <w:tr w:rsidR="00621AD1" w14:paraId="61E88F07" w14:textId="77777777">
        <w:trPr>
          <w:trHeight w:val="268"/>
        </w:trPr>
        <w:tc>
          <w:tcPr>
            <w:tcW w:w="9064" w:type="dxa"/>
          </w:tcPr>
          <w:p w14:paraId="045C3EF9" w14:textId="77777777" w:rsidR="00621AD1" w:rsidRDefault="00000000">
            <w:pPr>
              <w:pStyle w:val="TableParagraph"/>
              <w:spacing w:line="248" w:lineRule="exact"/>
              <w:ind w:left="107"/>
            </w:pPr>
            <w:r>
              <w:t>procesor 2GHz a více, 8 GB RAM</w:t>
            </w:r>
          </w:p>
        </w:tc>
      </w:tr>
      <w:tr w:rsidR="00621AD1" w14:paraId="42436D17" w14:textId="77777777">
        <w:trPr>
          <w:trHeight w:val="292"/>
        </w:trPr>
        <w:tc>
          <w:tcPr>
            <w:tcW w:w="9064" w:type="dxa"/>
          </w:tcPr>
          <w:p w14:paraId="31C3DEB4" w14:textId="77777777" w:rsidR="00621AD1" w:rsidRDefault="00000000">
            <w:pPr>
              <w:pStyle w:val="TableParagraph"/>
              <w:spacing w:line="272" w:lineRule="exact"/>
              <w:ind w:left="107"/>
              <w:rPr>
                <w:sz w:val="24"/>
              </w:rPr>
            </w:pPr>
            <w:r>
              <w:rPr>
                <w:sz w:val="24"/>
              </w:rPr>
              <w:t>10 GB místa na pevném disku</w:t>
            </w:r>
          </w:p>
        </w:tc>
      </w:tr>
      <w:tr w:rsidR="00621AD1" w14:paraId="7EC548E8" w14:textId="77777777">
        <w:trPr>
          <w:trHeight w:val="292"/>
        </w:trPr>
        <w:tc>
          <w:tcPr>
            <w:tcW w:w="9064" w:type="dxa"/>
          </w:tcPr>
          <w:p w14:paraId="2FBCF30F" w14:textId="77777777" w:rsidR="00621AD1" w:rsidRDefault="00000000">
            <w:pPr>
              <w:pStyle w:val="TableParagraph"/>
              <w:spacing w:line="272" w:lineRule="exact"/>
              <w:ind w:left="107"/>
              <w:rPr>
                <w:sz w:val="24"/>
              </w:rPr>
            </w:pPr>
            <w:r>
              <w:rPr>
                <w:sz w:val="24"/>
              </w:rPr>
              <w:t>rozlišení monitoru 1280×1024 a vyšší</w:t>
            </w:r>
          </w:p>
        </w:tc>
      </w:tr>
      <w:tr w:rsidR="00621AD1" w14:paraId="7A48BB3C" w14:textId="77777777">
        <w:trPr>
          <w:trHeight w:val="292"/>
        </w:trPr>
        <w:tc>
          <w:tcPr>
            <w:tcW w:w="9064" w:type="dxa"/>
          </w:tcPr>
          <w:p w14:paraId="718AF0E7" w14:textId="77777777" w:rsidR="00621AD1" w:rsidRDefault="00000000">
            <w:pPr>
              <w:pStyle w:val="TableParagraph"/>
              <w:spacing w:line="272" w:lineRule="exact"/>
              <w:ind w:left="107"/>
              <w:rPr>
                <w:b/>
                <w:sz w:val="24"/>
              </w:rPr>
            </w:pPr>
            <w:r>
              <w:rPr>
                <w:b/>
                <w:sz w:val="24"/>
                <w:u w:val="single"/>
              </w:rPr>
              <w:t>LAN parametry:</w:t>
            </w:r>
          </w:p>
        </w:tc>
      </w:tr>
      <w:tr w:rsidR="00621AD1" w14:paraId="6FFEE9B6" w14:textId="77777777">
        <w:trPr>
          <w:trHeight w:val="294"/>
        </w:trPr>
        <w:tc>
          <w:tcPr>
            <w:tcW w:w="9064" w:type="dxa"/>
          </w:tcPr>
          <w:p w14:paraId="5343ED99" w14:textId="77777777" w:rsidR="00621AD1" w:rsidRDefault="00000000">
            <w:pPr>
              <w:pStyle w:val="TableParagraph"/>
              <w:spacing w:before="1" w:line="273" w:lineRule="exact"/>
              <w:ind w:left="107"/>
              <w:rPr>
                <w:sz w:val="24"/>
              </w:rPr>
            </w:pPr>
            <w:r>
              <w:rPr>
                <w:sz w:val="24"/>
              </w:rPr>
              <w:t>Krátkodobě průchodnost 50 Mbit, nejvýše 5ms zpoždění na datový packet</w:t>
            </w:r>
          </w:p>
        </w:tc>
      </w:tr>
      <w:tr w:rsidR="00621AD1" w14:paraId="6751C843" w14:textId="77777777">
        <w:trPr>
          <w:trHeight w:val="292"/>
        </w:trPr>
        <w:tc>
          <w:tcPr>
            <w:tcW w:w="9064" w:type="dxa"/>
          </w:tcPr>
          <w:p w14:paraId="2158D0DF" w14:textId="77777777" w:rsidR="00621AD1" w:rsidRDefault="00621AD1">
            <w:pPr>
              <w:pStyle w:val="TableParagraph"/>
              <w:rPr>
                <w:rFonts w:ascii="Times New Roman"/>
                <w:sz w:val="20"/>
              </w:rPr>
            </w:pPr>
          </w:p>
        </w:tc>
      </w:tr>
    </w:tbl>
    <w:p w14:paraId="477C9698" w14:textId="77777777" w:rsidR="00621AD1" w:rsidRDefault="00621AD1">
      <w:pPr>
        <w:rPr>
          <w:rFonts w:ascii="Times New Roman"/>
          <w:sz w:val="20"/>
        </w:rPr>
        <w:sectPr w:rsidR="00621AD1">
          <w:pgSz w:w="11910" w:h="16840"/>
          <w:pgMar w:top="1580" w:right="1280" w:bottom="1240" w:left="1200" w:header="0" w:footer="1055" w:gutter="0"/>
          <w:cols w:space="708"/>
        </w:sectPr>
      </w:pPr>
    </w:p>
    <w:p w14:paraId="11AA2069" w14:textId="77777777" w:rsidR="00621AD1" w:rsidRDefault="00000000">
      <w:pPr>
        <w:spacing w:before="37"/>
        <w:ind w:left="216"/>
        <w:rPr>
          <w:b/>
          <w:sz w:val="24"/>
        </w:rPr>
      </w:pPr>
      <w:r>
        <w:rPr>
          <w:b/>
          <w:sz w:val="24"/>
        </w:rPr>
        <w:lastRenderedPageBreak/>
        <w:t>Příloha č. 2</w:t>
      </w:r>
    </w:p>
    <w:p w14:paraId="46AA11CB" w14:textId="77777777" w:rsidR="00621AD1" w:rsidRDefault="00000000">
      <w:pPr>
        <w:pStyle w:val="Zkladntext"/>
        <w:spacing w:before="1"/>
        <w:ind w:left="0" w:firstLine="0"/>
        <w:jc w:val="left"/>
        <w:rPr>
          <w:b/>
          <w:sz w:val="27"/>
        </w:rPr>
      </w:pPr>
      <w:r>
        <w:br w:type="column"/>
      </w:r>
    </w:p>
    <w:p w14:paraId="057974B0" w14:textId="77777777" w:rsidR="00621AD1" w:rsidRDefault="00000000">
      <w:pPr>
        <w:ind w:left="216"/>
        <w:rPr>
          <w:b/>
          <w:sz w:val="28"/>
        </w:rPr>
      </w:pPr>
      <w:r>
        <w:rPr>
          <w:b/>
          <w:sz w:val="28"/>
        </w:rPr>
        <w:t>Předmět plnění díla a komponentový popis</w:t>
      </w:r>
    </w:p>
    <w:p w14:paraId="1F7E328C" w14:textId="77777777" w:rsidR="00621AD1" w:rsidRDefault="00621AD1">
      <w:pPr>
        <w:rPr>
          <w:sz w:val="28"/>
        </w:rPr>
        <w:sectPr w:rsidR="00621AD1">
          <w:pgSz w:w="11910" w:h="16840"/>
          <w:pgMar w:top="1360" w:right="1280" w:bottom="1240" w:left="1200" w:header="0" w:footer="1055" w:gutter="0"/>
          <w:cols w:num="2" w:space="708" w:equalWidth="0">
            <w:col w:w="1360" w:space="668"/>
            <w:col w:w="7402"/>
          </w:cols>
        </w:sectPr>
      </w:pPr>
    </w:p>
    <w:p w14:paraId="4765D796" w14:textId="77777777" w:rsidR="00621AD1" w:rsidRDefault="00621AD1">
      <w:pPr>
        <w:pStyle w:val="Zkladntext"/>
        <w:spacing w:before="0"/>
        <w:ind w:left="0" w:firstLine="0"/>
        <w:jc w:val="left"/>
        <w:rPr>
          <w:b/>
          <w:sz w:val="20"/>
        </w:rPr>
      </w:pPr>
    </w:p>
    <w:p w14:paraId="290C6E36" w14:textId="77777777" w:rsidR="00621AD1" w:rsidRDefault="00621AD1">
      <w:pPr>
        <w:pStyle w:val="Zkladntext"/>
        <w:spacing w:before="6"/>
        <w:ind w:left="0" w:firstLine="0"/>
        <w:jc w:val="left"/>
        <w:rPr>
          <w:b/>
          <w:sz w:val="19"/>
        </w:rPr>
      </w:pPr>
    </w:p>
    <w:p w14:paraId="5CECC37D" w14:textId="77777777" w:rsidR="00621AD1" w:rsidRDefault="00000000">
      <w:pPr>
        <w:pStyle w:val="Nadpis1"/>
        <w:numPr>
          <w:ilvl w:val="0"/>
          <w:numId w:val="1"/>
        </w:numPr>
        <w:tabs>
          <w:tab w:val="left" w:pos="577"/>
        </w:tabs>
        <w:spacing w:before="52"/>
        <w:ind w:hanging="361"/>
      </w:pPr>
      <w:r>
        <w:t>Aplikační softwarové prostředky (dále jen</w:t>
      </w:r>
      <w:r>
        <w:rPr>
          <w:spacing w:val="-7"/>
        </w:rPr>
        <w:t xml:space="preserve"> </w:t>
      </w:r>
      <w:r>
        <w:t>ASW)</w:t>
      </w:r>
    </w:p>
    <w:p w14:paraId="02148342" w14:textId="77777777" w:rsidR="00621AD1" w:rsidRDefault="00000000">
      <w:pPr>
        <w:pStyle w:val="Zkladntext"/>
        <w:spacing w:before="59"/>
        <w:ind w:left="216" w:right="283" w:firstLine="0"/>
        <w:jc w:val="left"/>
      </w:pPr>
      <w:r>
        <w:t xml:space="preserve">Zhotovitel v rámci plnění díla dodá konfigurační položky typu </w:t>
      </w:r>
      <w:r>
        <w:rPr>
          <w:b/>
        </w:rPr>
        <w:t xml:space="preserve">ASW </w:t>
      </w:r>
      <w:r>
        <w:t>v tomto rozsahu modulů a licencí (dle platného licenčního schématu):</w:t>
      </w:r>
    </w:p>
    <w:p w14:paraId="67FC1D37" w14:textId="77777777" w:rsidR="00621AD1" w:rsidRDefault="00000000">
      <w:pPr>
        <w:pStyle w:val="Nadpis1"/>
        <w:numPr>
          <w:ilvl w:val="1"/>
          <w:numId w:val="1"/>
        </w:numPr>
        <w:tabs>
          <w:tab w:val="left" w:pos="934"/>
          <w:tab w:val="left" w:pos="2464"/>
        </w:tabs>
        <w:spacing w:before="60"/>
      </w:pPr>
      <w:r>
        <w:t>Název</w:t>
      </w:r>
      <w:r>
        <w:rPr>
          <w:spacing w:val="-1"/>
        </w:rPr>
        <w:t xml:space="preserve"> </w:t>
      </w:r>
      <w:r>
        <w:t>ASW:</w:t>
      </w:r>
      <w:r>
        <w:tab/>
        <w:t>CEVIS - ShiftMaster</w:t>
      </w:r>
    </w:p>
    <w:p w14:paraId="4DF9C78F" w14:textId="77777777" w:rsidR="00621AD1" w:rsidRDefault="00621AD1">
      <w:pPr>
        <w:pStyle w:val="Zkladntext"/>
        <w:spacing w:before="0"/>
        <w:ind w:left="0" w:firstLine="0"/>
        <w:jc w:val="left"/>
        <w:rPr>
          <w:b/>
          <w:sz w:val="20"/>
        </w:rPr>
      </w:pPr>
    </w:p>
    <w:p w14:paraId="02699E1B" w14:textId="77777777" w:rsidR="00621AD1" w:rsidRDefault="00621AD1">
      <w:pPr>
        <w:pStyle w:val="Zkladntext"/>
        <w:spacing w:before="11"/>
        <w:ind w:left="0" w:firstLine="0"/>
        <w:jc w:val="left"/>
        <w:rPr>
          <w:b/>
          <w:sz w:val="10"/>
        </w:rPr>
      </w:pPr>
    </w:p>
    <w:tbl>
      <w:tblPr>
        <w:tblStyle w:val="TableNormal"/>
        <w:tblW w:w="0" w:type="auto"/>
        <w:tblInd w:w="886" w:type="dxa"/>
        <w:tblLayout w:type="fixed"/>
        <w:tblLook w:val="01E0" w:firstRow="1" w:lastRow="1" w:firstColumn="1" w:lastColumn="1" w:noHBand="0" w:noVBand="0"/>
      </w:tblPr>
      <w:tblGrid>
        <w:gridCol w:w="2684"/>
        <w:gridCol w:w="2726"/>
        <w:gridCol w:w="771"/>
      </w:tblGrid>
      <w:tr w:rsidR="00621AD1" w14:paraId="436C4F2B" w14:textId="77777777">
        <w:trPr>
          <w:trHeight w:val="257"/>
        </w:trPr>
        <w:tc>
          <w:tcPr>
            <w:tcW w:w="2684" w:type="dxa"/>
          </w:tcPr>
          <w:p w14:paraId="28E32D87" w14:textId="77777777" w:rsidR="00621AD1" w:rsidRDefault="00000000">
            <w:pPr>
              <w:pStyle w:val="TableParagraph"/>
              <w:spacing w:line="215" w:lineRule="exact"/>
              <w:ind w:left="50"/>
              <w:rPr>
                <w:sz w:val="21"/>
              </w:rPr>
            </w:pPr>
            <w:r>
              <w:rPr>
                <w:b/>
                <w:sz w:val="21"/>
              </w:rPr>
              <w:t>Moduly</w:t>
            </w:r>
            <w:r>
              <w:rPr>
                <w:sz w:val="21"/>
              </w:rPr>
              <w:t>:</w:t>
            </w:r>
          </w:p>
        </w:tc>
        <w:tc>
          <w:tcPr>
            <w:tcW w:w="3497" w:type="dxa"/>
            <w:gridSpan w:val="2"/>
          </w:tcPr>
          <w:p w14:paraId="2E5664F8" w14:textId="77777777" w:rsidR="00621AD1" w:rsidRDefault="00621AD1">
            <w:pPr>
              <w:pStyle w:val="TableParagraph"/>
              <w:rPr>
                <w:rFonts w:ascii="Times New Roman"/>
                <w:sz w:val="18"/>
              </w:rPr>
            </w:pPr>
          </w:p>
        </w:tc>
      </w:tr>
      <w:tr w:rsidR="00621AD1" w14:paraId="1906D3A6" w14:textId="77777777">
        <w:trPr>
          <w:trHeight w:val="313"/>
        </w:trPr>
        <w:tc>
          <w:tcPr>
            <w:tcW w:w="2684" w:type="dxa"/>
          </w:tcPr>
          <w:p w14:paraId="2D25ECA1" w14:textId="77777777" w:rsidR="00621AD1" w:rsidRDefault="00000000">
            <w:pPr>
              <w:pStyle w:val="TableParagraph"/>
              <w:spacing w:line="291" w:lineRule="exact"/>
              <w:ind w:left="50"/>
              <w:rPr>
                <w:sz w:val="24"/>
              </w:rPr>
            </w:pPr>
            <w:r>
              <w:rPr>
                <w:sz w:val="24"/>
              </w:rPr>
              <w:t>ShiftMaster Full version</w:t>
            </w:r>
          </w:p>
        </w:tc>
        <w:tc>
          <w:tcPr>
            <w:tcW w:w="2726" w:type="dxa"/>
          </w:tcPr>
          <w:p w14:paraId="22F3A552" w14:textId="77777777" w:rsidR="00621AD1" w:rsidRDefault="00000000">
            <w:pPr>
              <w:pStyle w:val="TableParagraph"/>
              <w:spacing w:line="291" w:lineRule="exact"/>
              <w:ind w:left="193"/>
              <w:rPr>
                <w:i/>
                <w:sz w:val="24"/>
              </w:rPr>
            </w:pPr>
            <w:r>
              <w:rPr>
                <w:i/>
                <w:sz w:val="24"/>
              </w:rPr>
              <w:t>počet evid. pracovníků</w:t>
            </w:r>
          </w:p>
        </w:tc>
        <w:tc>
          <w:tcPr>
            <w:tcW w:w="771" w:type="dxa"/>
          </w:tcPr>
          <w:p w14:paraId="781A038B" w14:textId="77777777" w:rsidR="00621AD1" w:rsidRDefault="00000000">
            <w:pPr>
              <w:pStyle w:val="TableParagraph"/>
              <w:spacing w:line="291" w:lineRule="exact"/>
              <w:ind w:right="46"/>
              <w:jc w:val="right"/>
              <w:rPr>
                <w:i/>
                <w:sz w:val="24"/>
              </w:rPr>
            </w:pPr>
            <w:r>
              <w:rPr>
                <w:i/>
                <w:sz w:val="24"/>
              </w:rPr>
              <w:t>550</w:t>
            </w:r>
          </w:p>
        </w:tc>
      </w:tr>
      <w:tr w:rsidR="00621AD1" w14:paraId="663F6C15" w14:textId="77777777">
        <w:trPr>
          <w:trHeight w:val="879"/>
        </w:trPr>
        <w:tc>
          <w:tcPr>
            <w:tcW w:w="2684" w:type="dxa"/>
          </w:tcPr>
          <w:p w14:paraId="35F24D5D" w14:textId="77777777" w:rsidR="00621AD1" w:rsidRDefault="00000000">
            <w:pPr>
              <w:pStyle w:val="TableParagraph"/>
              <w:spacing w:line="271" w:lineRule="exact"/>
              <w:ind w:left="50"/>
              <w:rPr>
                <w:sz w:val="24"/>
              </w:rPr>
            </w:pPr>
            <w:r>
              <w:rPr>
                <w:sz w:val="24"/>
              </w:rPr>
              <w:t>ShiftMaster Light version</w:t>
            </w:r>
          </w:p>
          <w:p w14:paraId="2B8EBC42" w14:textId="77777777" w:rsidR="00621AD1" w:rsidRDefault="00000000">
            <w:pPr>
              <w:pStyle w:val="TableParagraph"/>
              <w:ind w:left="50"/>
              <w:rPr>
                <w:i/>
                <w:sz w:val="24"/>
              </w:rPr>
            </w:pPr>
            <w:r>
              <w:rPr>
                <w:i/>
                <w:sz w:val="24"/>
              </w:rPr>
              <w:t>AbsCons</w:t>
            </w:r>
          </w:p>
          <w:p w14:paraId="1DD8F0CB" w14:textId="77777777" w:rsidR="00621AD1" w:rsidRDefault="00000000">
            <w:pPr>
              <w:pStyle w:val="TableParagraph"/>
              <w:ind w:left="50"/>
              <w:rPr>
                <w:sz w:val="24"/>
              </w:rPr>
            </w:pPr>
            <w:r>
              <w:rPr>
                <w:b/>
                <w:sz w:val="24"/>
              </w:rPr>
              <w:t>Licence</w:t>
            </w:r>
            <w:r>
              <w:rPr>
                <w:sz w:val="24"/>
              </w:rPr>
              <w:t>:</w:t>
            </w:r>
          </w:p>
        </w:tc>
        <w:tc>
          <w:tcPr>
            <w:tcW w:w="2726" w:type="dxa"/>
          </w:tcPr>
          <w:p w14:paraId="269A53CB" w14:textId="77777777" w:rsidR="00621AD1" w:rsidRDefault="00000000">
            <w:pPr>
              <w:pStyle w:val="TableParagraph"/>
              <w:spacing w:line="271" w:lineRule="exact"/>
              <w:ind w:left="193"/>
              <w:rPr>
                <w:i/>
                <w:sz w:val="24"/>
              </w:rPr>
            </w:pPr>
            <w:r>
              <w:rPr>
                <w:i/>
                <w:sz w:val="24"/>
              </w:rPr>
              <w:t>počet evid. pracovníků</w:t>
            </w:r>
          </w:p>
          <w:p w14:paraId="098D677E" w14:textId="77777777" w:rsidR="00621AD1" w:rsidRDefault="00000000">
            <w:pPr>
              <w:pStyle w:val="TableParagraph"/>
              <w:ind w:left="193"/>
              <w:rPr>
                <w:i/>
                <w:sz w:val="24"/>
              </w:rPr>
            </w:pPr>
            <w:r>
              <w:rPr>
                <w:i/>
                <w:sz w:val="24"/>
              </w:rPr>
              <w:t>per user</w:t>
            </w:r>
          </w:p>
        </w:tc>
        <w:tc>
          <w:tcPr>
            <w:tcW w:w="771" w:type="dxa"/>
          </w:tcPr>
          <w:p w14:paraId="10C810F6" w14:textId="77777777" w:rsidR="00621AD1" w:rsidRDefault="00000000">
            <w:pPr>
              <w:pStyle w:val="TableParagraph"/>
              <w:spacing w:line="271" w:lineRule="exact"/>
              <w:ind w:right="46"/>
              <w:jc w:val="right"/>
              <w:rPr>
                <w:i/>
                <w:sz w:val="24"/>
              </w:rPr>
            </w:pPr>
            <w:r>
              <w:rPr>
                <w:i/>
                <w:sz w:val="24"/>
              </w:rPr>
              <w:t>550</w:t>
            </w:r>
          </w:p>
        </w:tc>
      </w:tr>
      <w:tr w:rsidR="00621AD1" w14:paraId="4347788A" w14:textId="77777777">
        <w:trPr>
          <w:trHeight w:val="267"/>
        </w:trPr>
        <w:tc>
          <w:tcPr>
            <w:tcW w:w="2684" w:type="dxa"/>
          </w:tcPr>
          <w:p w14:paraId="2A223CBE" w14:textId="77777777" w:rsidR="00621AD1" w:rsidRDefault="00000000">
            <w:pPr>
              <w:pStyle w:val="TableParagraph"/>
              <w:spacing w:line="248" w:lineRule="exact"/>
              <w:ind w:left="50"/>
              <w:rPr>
                <w:sz w:val="24"/>
              </w:rPr>
            </w:pPr>
            <w:r>
              <w:rPr>
                <w:sz w:val="24"/>
              </w:rPr>
              <w:t>Uživatelské licence</w:t>
            </w:r>
          </w:p>
        </w:tc>
        <w:tc>
          <w:tcPr>
            <w:tcW w:w="2726" w:type="dxa"/>
          </w:tcPr>
          <w:p w14:paraId="7E811A10" w14:textId="77777777" w:rsidR="00621AD1" w:rsidRDefault="00000000">
            <w:pPr>
              <w:pStyle w:val="TableParagraph"/>
              <w:spacing w:line="248" w:lineRule="exact"/>
              <w:ind w:left="193"/>
              <w:rPr>
                <w:sz w:val="24"/>
              </w:rPr>
            </w:pPr>
            <w:r>
              <w:rPr>
                <w:sz w:val="24"/>
              </w:rPr>
              <w:t>konkurenční</w:t>
            </w:r>
          </w:p>
        </w:tc>
        <w:tc>
          <w:tcPr>
            <w:tcW w:w="771" w:type="dxa"/>
          </w:tcPr>
          <w:p w14:paraId="39D1DE3C" w14:textId="77777777" w:rsidR="00621AD1" w:rsidRDefault="00000000">
            <w:pPr>
              <w:pStyle w:val="TableParagraph"/>
              <w:spacing w:line="248" w:lineRule="exact"/>
              <w:ind w:right="61"/>
              <w:jc w:val="right"/>
              <w:rPr>
                <w:sz w:val="24"/>
              </w:rPr>
            </w:pPr>
            <w:r>
              <w:rPr>
                <w:sz w:val="24"/>
              </w:rPr>
              <w:t>23</w:t>
            </w:r>
          </w:p>
        </w:tc>
      </w:tr>
    </w:tbl>
    <w:p w14:paraId="27E830AF" w14:textId="77777777" w:rsidR="00621AD1" w:rsidRDefault="00621AD1">
      <w:pPr>
        <w:pStyle w:val="Zkladntext"/>
        <w:spacing w:before="3"/>
        <w:ind w:left="0" w:firstLine="0"/>
        <w:jc w:val="left"/>
        <w:rPr>
          <w:b/>
          <w:sz w:val="29"/>
        </w:rPr>
      </w:pPr>
    </w:p>
    <w:p w14:paraId="11A0684B" w14:textId="77777777" w:rsidR="00621AD1" w:rsidRDefault="00000000">
      <w:pPr>
        <w:pStyle w:val="Odstavecseseznamem"/>
        <w:numPr>
          <w:ilvl w:val="1"/>
          <w:numId w:val="1"/>
        </w:numPr>
        <w:tabs>
          <w:tab w:val="left" w:pos="934"/>
          <w:tab w:val="left" w:pos="2409"/>
        </w:tabs>
        <w:spacing w:before="0"/>
        <w:rPr>
          <w:color w:val="808080"/>
          <w:sz w:val="24"/>
        </w:rPr>
      </w:pPr>
      <w:r>
        <w:rPr>
          <w:b/>
          <w:color w:val="808080"/>
          <w:sz w:val="24"/>
        </w:rPr>
        <w:t>Název</w:t>
      </w:r>
      <w:r>
        <w:rPr>
          <w:b/>
          <w:color w:val="808080"/>
          <w:spacing w:val="-1"/>
          <w:sz w:val="24"/>
        </w:rPr>
        <w:t xml:space="preserve"> </w:t>
      </w:r>
      <w:r>
        <w:rPr>
          <w:b/>
          <w:color w:val="808080"/>
          <w:sz w:val="24"/>
        </w:rPr>
        <w:t>ASW:</w:t>
      </w:r>
      <w:r>
        <w:rPr>
          <w:b/>
          <w:color w:val="808080"/>
          <w:sz w:val="24"/>
        </w:rPr>
        <w:tab/>
      </w:r>
      <w:r>
        <w:rPr>
          <w:sz w:val="21"/>
        </w:rPr>
        <w:t>CevisWEB – náhled na osobní plány</w:t>
      </w:r>
      <w:r>
        <w:rPr>
          <w:spacing w:val="-8"/>
          <w:sz w:val="21"/>
        </w:rPr>
        <w:t xml:space="preserve"> </w:t>
      </w:r>
      <w:r>
        <w:rPr>
          <w:sz w:val="21"/>
        </w:rPr>
        <w:t>pracovníků</w:t>
      </w:r>
    </w:p>
    <w:p w14:paraId="51CDB9FF" w14:textId="77777777" w:rsidR="00621AD1" w:rsidRDefault="00621AD1">
      <w:pPr>
        <w:pStyle w:val="Zkladntext"/>
        <w:spacing w:before="0"/>
        <w:ind w:left="0" w:firstLine="0"/>
        <w:jc w:val="left"/>
        <w:rPr>
          <w:sz w:val="20"/>
        </w:rPr>
      </w:pPr>
    </w:p>
    <w:p w14:paraId="5C6540AE" w14:textId="77777777" w:rsidR="00621AD1" w:rsidRDefault="00621AD1">
      <w:pPr>
        <w:pStyle w:val="Zkladntext"/>
        <w:spacing w:before="6"/>
        <w:ind w:left="0" w:firstLine="0"/>
        <w:jc w:val="left"/>
        <w:rPr>
          <w:sz w:val="11"/>
        </w:rPr>
      </w:pPr>
    </w:p>
    <w:tbl>
      <w:tblPr>
        <w:tblStyle w:val="TableNormal"/>
        <w:tblW w:w="0" w:type="auto"/>
        <w:tblInd w:w="886" w:type="dxa"/>
        <w:tblLayout w:type="fixed"/>
        <w:tblLook w:val="01E0" w:firstRow="1" w:lastRow="1" w:firstColumn="1" w:lastColumn="1" w:noHBand="0" w:noVBand="0"/>
      </w:tblPr>
      <w:tblGrid>
        <w:gridCol w:w="2310"/>
        <w:gridCol w:w="2388"/>
        <w:gridCol w:w="1552"/>
      </w:tblGrid>
      <w:tr w:rsidR="00621AD1" w14:paraId="200ACC3B" w14:textId="77777777">
        <w:trPr>
          <w:trHeight w:val="559"/>
        </w:trPr>
        <w:tc>
          <w:tcPr>
            <w:tcW w:w="2310" w:type="dxa"/>
          </w:tcPr>
          <w:p w14:paraId="336F3345" w14:textId="77777777" w:rsidR="00621AD1" w:rsidRDefault="00000000">
            <w:pPr>
              <w:pStyle w:val="TableParagraph"/>
              <w:spacing w:line="244" w:lineRule="exact"/>
              <w:ind w:left="50"/>
              <w:rPr>
                <w:sz w:val="24"/>
              </w:rPr>
            </w:pPr>
            <w:r>
              <w:rPr>
                <w:b/>
                <w:color w:val="808080"/>
                <w:sz w:val="24"/>
              </w:rPr>
              <w:t>Moduly</w:t>
            </w:r>
            <w:r>
              <w:rPr>
                <w:color w:val="808080"/>
                <w:sz w:val="24"/>
              </w:rPr>
              <w:t>:</w:t>
            </w:r>
          </w:p>
          <w:p w14:paraId="4C0EB2A9" w14:textId="77777777" w:rsidR="00621AD1" w:rsidRDefault="00000000">
            <w:pPr>
              <w:pStyle w:val="TableParagraph"/>
              <w:spacing w:before="4"/>
              <w:ind w:left="50"/>
              <w:rPr>
                <w:rFonts w:ascii="Times New Roman"/>
                <w:sz w:val="24"/>
              </w:rPr>
            </w:pPr>
            <w:r>
              <w:rPr>
                <w:rFonts w:ascii="Times New Roman"/>
                <w:sz w:val="24"/>
              </w:rPr>
              <w:t>CewisWeb</w:t>
            </w:r>
          </w:p>
        </w:tc>
        <w:tc>
          <w:tcPr>
            <w:tcW w:w="2388" w:type="dxa"/>
          </w:tcPr>
          <w:p w14:paraId="6AE8DA01" w14:textId="77777777" w:rsidR="00621AD1" w:rsidRDefault="00621AD1">
            <w:pPr>
              <w:pStyle w:val="TableParagraph"/>
              <w:rPr>
                <w:sz w:val="20"/>
              </w:rPr>
            </w:pPr>
          </w:p>
          <w:p w14:paraId="020045B0" w14:textId="77777777" w:rsidR="00621AD1" w:rsidRDefault="00000000">
            <w:pPr>
              <w:pStyle w:val="TableParagraph"/>
              <w:ind w:left="567"/>
              <w:rPr>
                <w:sz w:val="24"/>
              </w:rPr>
            </w:pPr>
            <w:r>
              <w:rPr>
                <w:sz w:val="24"/>
              </w:rPr>
              <w:t>per user</w:t>
            </w:r>
          </w:p>
        </w:tc>
        <w:tc>
          <w:tcPr>
            <w:tcW w:w="1552" w:type="dxa"/>
          </w:tcPr>
          <w:p w14:paraId="5F7E2503" w14:textId="77777777" w:rsidR="00621AD1" w:rsidRDefault="00621AD1">
            <w:pPr>
              <w:pStyle w:val="TableParagraph"/>
              <w:rPr>
                <w:sz w:val="20"/>
              </w:rPr>
            </w:pPr>
          </w:p>
          <w:p w14:paraId="055EC727" w14:textId="77777777" w:rsidR="00621AD1" w:rsidRDefault="00000000">
            <w:pPr>
              <w:pStyle w:val="TableParagraph"/>
              <w:ind w:right="48"/>
              <w:jc w:val="right"/>
              <w:rPr>
                <w:sz w:val="24"/>
              </w:rPr>
            </w:pPr>
            <w:r>
              <w:rPr>
                <w:sz w:val="24"/>
              </w:rPr>
              <w:t>1100</w:t>
            </w:r>
          </w:p>
        </w:tc>
      </w:tr>
      <w:tr w:rsidR="00621AD1" w14:paraId="2B54FE31" w14:textId="77777777">
        <w:trPr>
          <w:trHeight w:val="289"/>
        </w:trPr>
        <w:tc>
          <w:tcPr>
            <w:tcW w:w="2310" w:type="dxa"/>
          </w:tcPr>
          <w:p w14:paraId="5949BB97" w14:textId="77777777" w:rsidR="00621AD1" w:rsidRDefault="00000000">
            <w:pPr>
              <w:pStyle w:val="TableParagraph"/>
              <w:spacing w:line="269" w:lineRule="exact"/>
              <w:ind w:left="50"/>
              <w:rPr>
                <w:sz w:val="24"/>
              </w:rPr>
            </w:pPr>
            <w:r>
              <w:rPr>
                <w:b/>
                <w:color w:val="808080"/>
                <w:sz w:val="24"/>
              </w:rPr>
              <w:t>Licence</w:t>
            </w:r>
            <w:r>
              <w:rPr>
                <w:color w:val="808080"/>
                <w:sz w:val="24"/>
              </w:rPr>
              <w:t>:</w:t>
            </w:r>
          </w:p>
        </w:tc>
        <w:tc>
          <w:tcPr>
            <w:tcW w:w="2388" w:type="dxa"/>
          </w:tcPr>
          <w:p w14:paraId="7CAE669E" w14:textId="77777777" w:rsidR="00621AD1" w:rsidRDefault="00621AD1">
            <w:pPr>
              <w:pStyle w:val="TableParagraph"/>
              <w:rPr>
                <w:rFonts w:ascii="Times New Roman"/>
                <w:sz w:val="20"/>
              </w:rPr>
            </w:pPr>
          </w:p>
        </w:tc>
        <w:tc>
          <w:tcPr>
            <w:tcW w:w="1552" w:type="dxa"/>
          </w:tcPr>
          <w:p w14:paraId="49A3C8A3" w14:textId="77777777" w:rsidR="00621AD1" w:rsidRDefault="00621AD1">
            <w:pPr>
              <w:pStyle w:val="TableParagraph"/>
              <w:rPr>
                <w:rFonts w:ascii="Times New Roman"/>
                <w:sz w:val="20"/>
              </w:rPr>
            </w:pPr>
          </w:p>
        </w:tc>
      </w:tr>
      <w:tr w:rsidR="00621AD1" w14:paraId="2086EB8A" w14:textId="77777777">
        <w:trPr>
          <w:trHeight w:val="243"/>
        </w:trPr>
        <w:tc>
          <w:tcPr>
            <w:tcW w:w="2310" w:type="dxa"/>
          </w:tcPr>
          <w:p w14:paraId="76A863A2" w14:textId="77777777" w:rsidR="00621AD1" w:rsidRDefault="00000000">
            <w:pPr>
              <w:pStyle w:val="TableParagraph"/>
              <w:spacing w:line="224" w:lineRule="exact"/>
              <w:ind w:left="54"/>
            </w:pPr>
            <w:r>
              <w:t>Uživatelské licence</w:t>
            </w:r>
          </w:p>
        </w:tc>
        <w:tc>
          <w:tcPr>
            <w:tcW w:w="2388" w:type="dxa"/>
          </w:tcPr>
          <w:p w14:paraId="350322C8" w14:textId="77777777" w:rsidR="00621AD1" w:rsidRDefault="00000000">
            <w:pPr>
              <w:pStyle w:val="TableParagraph"/>
              <w:spacing w:line="224" w:lineRule="exact"/>
              <w:ind w:left="567"/>
            </w:pPr>
            <w:r>
              <w:t>per user</w:t>
            </w:r>
          </w:p>
        </w:tc>
        <w:tc>
          <w:tcPr>
            <w:tcW w:w="1552" w:type="dxa"/>
          </w:tcPr>
          <w:p w14:paraId="545A1FE8" w14:textId="77777777" w:rsidR="00621AD1" w:rsidRDefault="00000000">
            <w:pPr>
              <w:pStyle w:val="TableParagraph"/>
              <w:spacing w:line="224" w:lineRule="exact"/>
              <w:ind w:right="89"/>
              <w:jc w:val="right"/>
            </w:pPr>
            <w:r>
              <w:t>1100</w:t>
            </w:r>
          </w:p>
        </w:tc>
      </w:tr>
    </w:tbl>
    <w:p w14:paraId="7306C1F4" w14:textId="77777777" w:rsidR="00621AD1" w:rsidRDefault="00621AD1">
      <w:pPr>
        <w:pStyle w:val="Zkladntext"/>
        <w:spacing w:before="0"/>
        <w:ind w:left="0" w:firstLine="0"/>
        <w:jc w:val="left"/>
      </w:pPr>
    </w:p>
    <w:p w14:paraId="654BB004" w14:textId="77777777" w:rsidR="00621AD1" w:rsidRDefault="00621AD1">
      <w:pPr>
        <w:pStyle w:val="Zkladntext"/>
        <w:spacing w:before="6"/>
        <w:ind w:left="0" w:firstLine="0"/>
        <w:jc w:val="left"/>
        <w:rPr>
          <w:sz w:val="23"/>
        </w:rPr>
      </w:pPr>
    </w:p>
    <w:p w14:paraId="23AC6564" w14:textId="77777777" w:rsidR="00621AD1" w:rsidRDefault="00000000">
      <w:pPr>
        <w:pStyle w:val="Nadpis1"/>
        <w:numPr>
          <w:ilvl w:val="0"/>
          <w:numId w:val="1"/>
        </w:numPr>
        <w:tabs>
          <w:tab w:val="left" w:pos="577"/>
        </w:tabs>
        <w:spacing w:before="1"/>
        <w:ind w:hanging="361"/>
      </w:pPr>
      <w:r>
        <w:t>Systémové softwarové prostředky</w:t>
      </w:r>
      <w:r>
        <w:rPr>
          <w:spacing w:val="-4"/>
        </w:rPr>
        <w:t xml:space="preserve"> </w:t>
      </w:r>
      <w:r>
        <w:t>(SSW)</w:t>
      </w:r>
    </w:p>
    <w:p w14:paraId="27BA824C" w14:textId="77777777" w:rsidR="00621AD1" w:rsidRDefault="00000000">
      <w:pPr>
        <w:pStyle w:val="Zkladntext"/>
        <w:spacing w:before="59"/>
        <w:ind w:left="216" w:right="842" w:firstLine="0"/>
        <w:jc w:val="left"/>
      </w:pPr>
      <w:r>
        <w:t xml:space="preserve">Zhotovitel v rámci plnění díla dodá konfigurační položky typu </w:t>
      </w:r>
      <w:r>
        <w:rPr>
          <w:b/>
        </w:rPr>
        <w:t xml:space="preserve">SSW </w:t>
      </w:r>
      <w:r>
        <w:t>(např. databázové prostředí, serverové operační systémy a jiné softwarové prostředky), v tomto rozsahu modulů a licencí (dle platného licenčního schématu):</w:t>
      </w:r>
    </w:p>
    <w:p w14:paraId="392576B3" w14:textId="77777777" w:rsidR="00621AD1" w:rsidRDefault="00000000">
      <w:pPr>
        <w:pStyle w:val="Nadpis1"/>
        <w:numPr>
          <w:ilvl w:val="1"/>
          <w:numId w:val="1"/>
        </w:numPr>
        <w:tabs>
          <w:tab w:val="left" w:pos="934"/>
          <w:tab w:val="left" w:pos="2432"/>
        </w:tabs>
        <w:spacing w:before="60"/>
      </w:pPr>
      <w:r>
        <w:t>Název</w:t>
      </w:r>
      <w:r>
        <w:rPr>
          <w:spacing w:val="-2"/>
        </w:rPr>
        <w:t xml:space="preserve"> </w:t>
      </w:r>
      <w:r>
        <w:t>SSW:</w:t>
      </w:r>
      <w:r>
        <w:tab/>
        <w:t>DB</w:t>
      </w:r>
      <w:r>
        <w:rPr>
          <w:spacing w:val="-3"/>
        </w:rPr>
        <w:t xml:space="preserve"> </w:t>
      </w:r>
      <w:r>
        <w:t>NEXUS</w:t>
      </w:r>
    </w:p>
    <w:p w14:paraId="6D4789BD" w14:textId="77777777" w:rsidR="00621AD1" w:rsidRDefault="00621AD1">
      <w:pPr>
        <w:pStyle w:val="Zkladntext"/>
        <w:spacing w:before="3"/>
        <w:ind w:left="0" w:firstLine="0"/>
        <w:jc w:val="left"/>
        <w:rPr>
          <w:b/>
          <w:sz w:val="28"/>
        </w:rPr>
      </w:pPr>
    </w:p>
    <w:p w14:paraId="6C7C1A42" w14:textId="77777777" w:rsidR="00621AD1" w:rsidRDefault="00000000">
      <w:pPr>
        <w:ind w:left="929"/>
        <w:rPr>
          <w:sz w:val="21"/>
        </w:rPr>
      </w:pPr>
      <w:r>
        <w:rPr>
          <w:b/>
          <w:sz w:val="21"/>
        </w:rPr>
        <w:t>Moduly</w:t>
      </w:r>
      <w:r>
        <w:rPr>
          <w:sz w:val="21"/>
        </w:rPr>
        <w:t>:</w:t>
      </w:r>
    </w:p>
    <w:p w14:paraId="700846E4" w14:textId="77777777" w:rsidR="00621AD1" w:rsidRDefault="00000000">
      <w:pPr>
        <w:pStyle w:val="Zkladntext"/>
        <w:tabs>
          <w:tab w:val="left" w:pos="3756"/>
          <w:tab w:val="right" w:pos="6710"/>
        </w:tabs>
        <w:spacing w:before="42"/>
        <w:ind w:left="929" w:firstLine="0"/>
        <w:jc w:val="left"/>
      </w:pPr>
      <w:r>
        <w:t>NEXUS</w:t>
      </w:r>
      <w:r>
        <w:tab/>
        <w:t>per sight</w:t>
      </w:r>
      <w:r>
        <w:tab/>
        <w:t>1</w:t>
      </w:r>
    </w:p>
    <w:sectPr w:rsidR="00621AD1">
      <w:type w:val="continuous"/>
      <w:pgSz w:w="11910" w:h="16840"/>
      <w:pgMar w:top="1400" w:right="1280" w:bottom="124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8BE7" w14:textId="77777777" w:rsidR="00B4311E" w:rsidRDefault="00B4311E">
      <w:r>
        <w:separator/>
      </w:r>
    </w:p>
  </w:endnote>
  <w:endnote w:type="continuationSeparator" w:id="0">
    <w:p w14:paraId="6F127A04" w14:textId="77777777" w:rsidR="00B4311E" w:rsidRDefault="00B4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2F5D" w14:textId="7779D0E5" w:rsidR="00621AD1" w:rsidRDefault="00DE4C30">
    <w:pPr>
      <w:pStyle w:val="Zkladn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0452CE1A" wp14:editId="5563F9FA">
              <wp:simplePos x="0" y="0"/>
              <wp:positionH relativeFrom="page">
                <wp:posOffset>3665855</wp:posOffset>
              </wp:positionH>
              <wp:positionV relativeFrom="page">
                <wp:posOffset>9882505</wp:posOffset>
              </wp:positionV>
              <wp:extent cx="228600" cy="194310"/>
              <wp:effectExtent l="0" t="0" r="0" b="0"/>
              <wp:wrapNone/>
              <wp:docPr id="2401560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42536" w14:textId="77777777" w:rsidR="00621AD1" w:rsidRDefault="00000000">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2CE1A" id="_x0000_t202" coordsize="21600,21600" o:spt="202" path="m,l,21600r21600,l21600,xe">
              <v:stroke joinstyle="miter"/>
              <v:path gradientshapeok="t" o:connecttype="rect"/>
            </v:shapetype>
            <v:shape id="Text Box 1" o:spid="_x0000_s1027" type="#_x0000_t202" style="position:absolute;margin-left:288.65pt;margin-top:778.1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" filled="f" stroked="f">
              <v:textbox inset="0,0,0,0">
                <w:txbxContent>
                  <w:p w14:paraId="6D242536" w14:textId="77777777" w:rsidR="00621AD1" w:rsidRDefault="00000000">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F54B" w14:textId="77777777" w:rsidR="00B4311E" w:rsidRDefault="00B4311E">
      <w:r>
        <w:separator/>
      </w:r>
    </w:p>
  </w:footnote>
  <w:footnote w:type="continuationSeparator" w:id="0">
    <w:p w14:paraId="668AD272" w14:textId="77777777" w:rsidR="00B4311E" w:rsidRDefault="00B4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FB"/>
    <w:multiLevelType w:val="multilevel"/>
    <w:tmpl w:val="A964070A"/>
    <w:lvl w:ilvl="0">
      <w:start w:val="8"/>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25"/>
        <w:w w:val="100"/>
        <w:sz w:val="24"/>
        <w:szCs w:val="24"/>
        <w:lang w:val="cs-CZ" w:eastAsia="cs-CZ" w:bidi="cs-CZ"/>
      </w:rPr>
    </w:lvl>
    <w:lvl w:ilvl="2">
      <w:start w:val="1"/>
      <w:numFmt w:val="lowerLetter"/>
      <w:lvlText w:val="%3."/>
      <w:lvlJc w:val="left"/>
      <w:pPr>
        <w:ind w:left="1656" w:hanging="360"/>
        <w:jc w:val="left"/>
      </w:pPr>
      <w:rPr>
        <w:rFonts w:ascii="Calibri" w:eastAsia="Calibri" w:hAnsi="Calibri" w:cs="Calibri" w:hint="default"/>
        <w:spacing w:val="-4"/>
        <w:w w:val="100"/>
        <w:sz w:val="24"/>
        <w:szCs w:val="24"/>
        <w:lang w:val="cs-CZ" w:eastAsia="cs-CZ" w:bidi="cs-CZ"/>
      </w:rPr>
    </w:lvl>
    <w:lvl w:ilvl="3">
      <w:numFmt w:val="bullet"/>
      <w:lvlText w:val="•"/>
      <w:lvlJc w:val="left"/>
      <w:pPr>
        <w:ind w:left="3385" w:hanging="360"/>
      </w:pPr>
      <w:rPr>
        <w:rFonts w:hint="default"/>
        <w:lang w:val="cs-CZ" w:eastAsia="cs-CZ" w:bidi="cs-CZ"/>
      </w:rPr>
    </w:lvl>
    <w:lvl w:ilvl="4">
      <w:numFmt w:val="bullet"/>
      <w:lvlText w:val="•"/>
      <w:lvlJc w:val="left"/>
      <w:pPr>
        <w:ind w:left="4248" w:hanging="360"/>
      </w:pPr>
      <w:rPr>
        <w:rFonts w:hint="default"/>
        <w:lang w:val="cs-CZ" w:eastAsia="cs-CZ" w:bidi="cs-CZ"/>
      </w:rPr>
    </w:lvl>
    <w:lvl w:ilvl="5">
      <w:numFmt w:val="bullet"/>
      <w:lvlText w:val="•"/>
      <w:lvlJc w:val="left"/>
      <w:pPr>
        <w:ind w:left="5111" w:hanging="360"/>
      </w:pPr>
      <w:rPr>
        <w:rFonts w:hint="default"/>
        <w:lang w:val="cs-CZ" w:eastAsia="cs-CZ" w:bidi="cs-CZ"/>
      </w:rPr>
    </w:lvl>
    <w:lvl w:ilvl="6">
      <w:numFmt w:val="bullet"/>
      <w:lvlText w:val="•"/>
      <w:lvlJc w:val="left"/>
      <w:pPr>
        <w:ind w:left="5974" w:hanging="360"/>
      </w:pPr>
      <w:rPr>
        <w:rFonts w:hint="default"/>
        <w:lang w:val="cs-CZ" w:eastAsia="cs-CZ" w:bidi="cs-CZ"/>
      </w:rPr>
    </w:lvl>
    <w:lvl w:ilvl="7">
      <w:numFmt w:val="bullet"/>
      <w:lvlText w:val="•"/>
      <w:lvlJc w:val="left"/>
      <w:pPr>
        <w:ind w:left="6837" w:hanging="360"/>
      </w:pPr>
      <w:rPr>
        <w:rFonts w:hint="default"/>
        <w:lang w:val="cs-CZ" w:eastAsia="cs-CZ" w:bidi="cs-CZ"/>
      </w:rPr>
    </w:lvl>
    <w:lvl w:ilvl="8">
      <w:numFmt w:val="bullet"/>
      <w:lvlText w:val="•"/>
      <w:lvlJc w:val="left"/>
      <w:pPr>
        <w:ind w:left="7700" w:hanging="360"/>
      </w:pPr>
      <w:rPr>
        <w:rFonts w:hint="default"/>
        <w:lang w:val="cs-CZ" w:eastAsia="cs-CZ" w:bidi="cs-CZ"/>
      </w:rPr>
    </w:lvl>
  </w:abstractNum>
  <w:abstractNum w:abstractNumId="1" w15:restartNumberingAfterBreak="0">
    <w:nsid w:val="02A119B1"/>
    <w:multiLevelType w:val="multilevel"/>
    <w:tmpl w:val="C790871E"/>
    <w:lvl w:ilvl="0">
      <w:start w:val="9"/>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9"/>
        <w:w w:val="100"/>
        <w:sz w:val="24"/>
        <w:szCs w:val="24"/>
        <w:lang w:val="cs-CZ" w:eastAsia="cs-CZ" w:bidi="cs-CZ"/>
      </w:rPr>
    </w:lvl>
    <w:lvl w:ilvl="2">
      <w:numFmt w:val="bullet"/>
      <w:lvlText w:val="•"/>
      <w:lvlJc w:val="left"/>
      <w:pPr>
        <w:ind w:left="2509" w:hanging="567"/>
      </w:pPr>
      <w:rPr>
        <w:rFonts w:hint="default"/>
        <w:lang w:val="cs-CZ" w:eastAsia="cs-CZ" w:bidi="cs-CZ"/>
      </w:rPr>
    </w:lvl>
    <w:lvl w:ilvl="3">
      <w:numFmt w:val="bullet"/>
      <w:lvlText w:val="•"/>
      <w:lvlJc w:val="left"/>
      <w:pPr>
        <w:ind w:left="3373" w:hanging="567"/>
      </w:pPr>
      <w:rPr>
        <w:rFonts w:hint="default"/>
        <w:lang w:val="cs-CZ" w:eastAsia="cs-CZ" w:bidi="cs-CZ"/>
      </w:rPr>
    </w:lvl>
    <w:lvl w:ilvl="4">
      <w:numFmt w:val="bullet"/>
      <w:lvlText w:val="•"/>
      <w:lvlJc w:val="left"/>
      <w:pPr>
        <w:ind w:left="4238" w:hanging="567"/>
      </w:pPr>
      <w:rPr>
        <w:rFonts w:hint="default"/>
        <w:lang w:val="cs-CZ" w:eastAsia="cs-CZ" w:bidi="cs-CZ"/>
      </w:rPr>
    </w:lvl>
    <w:lvl w:ilvl="5">
      <w:numFmt w:val="bullet"/>
      <w:lvlText w:val="•"/>
      <w:lvlJc w:val="left"/>
      <w:pPr>
        <w:ind w:left="5103" w:hanging="567"/>
      </w:pPr>
      <w:rPr>
        <w:rFonts w:hint="default"/>
        <w:lang w:val="cs-CZ" w:eastAsia="cs-CZ" w:bidi="cs-CZ"/>
      </w:rPr>
    </w:lvl>
    <w:lvl w:ilvl="6">
      <w:numFmt w:val="bullet"/>
      <w:lvlText w:val="•"/>
      <w:lvlJc w:val="left"/>
      <w:pPr>
        <w:ind w:left="5967" w:hanging="567"/>
      </w:pPr>
      <w:rPr>
        <w:rFonts w:hint="default"/>
        <w:lang w:val="cs-CZ" w:eastAsia="cs-CZ" w:bidi="cs-CZ"/>
      </w:rPr>
    </w:lvl>
    <w:lvl w:ilvl="7">
      <w:numFmt w:val="bullet"/>
      <w:lvlText w:val="•"/>
      <w:lvlJc w:val="left"/>
      <w:pPr>
        <w:ind w:left="6832" w:hanging="567"/>
      </w:pPr>
      <w:rPr>
        <w:rFonts w:hint="default"/>
        <w:lang w:val="cs-CZ" w:eastAsia="cs-CZ" w:bidi="cs-CZ"/>
      </w:rPr>
    </w:lvl>
    <w:lvl w:ilvl="8">
      <w:numFmt w:val="bullet"/>
      <w:lvlText w:val="•"/>
      <w:lvlJc w:val="left"/>
      <w:pPr>
        <w:ind w:left="7697" w:hanging="567"/>
      </w:pPr>
      <w:rPr>
        <w:rFonts w:hint="default"/>
        <w:lang w:val="cs-CZ" w:eastAsia="cs-CZ" w:bidi="cs-CZ"/>
      </w:rPr>
    </w:lvl>
  </w:abstractNum>
  <w:abstractNum w:abstractNumId="2" w15:restartNumberingAfterBreak="0">
    <w:nsid w:val="0A951D9B"/>
    <w:multiLevelType w:val="hybridMultilevel"/>
    <w:tmpl w:val="EA848B66"/>
    <w:lvl w:ilvl="0" w:tplc="6CE867C8">
      <w:numFmt w:val="bullet"/>
      <w:lvlText w:val="o"/>
      <w:lvlJc w:val="left"/>
      <w:pPr>
        <w:ind w:left="924" w:hanging="348"/>
      </w:pPr>
      <w:rPr>
        <w:rFonts w:hint="default"/>
        <w:w w:val="100"/>
        <w:lang w:val="cs-CZ" w:eastAsia="cs-CZ" w:bidi="cs-CZ"/>
      </w:rPr>
    </w:lvl>
    <w:lvl w:ilvl="1" w:tplc="FCDE5686">
      <w:numFmt w:val="bullet"/>
      <w:lvlText w:val="•"/>
      <w:lvlJc w:val="left"/>
      <w:pPr>
        <w:ind w:left="1770" w:hanging="348"/>
      </w:pPr>
      <w:rPr>
        <w:rFonts w:hint="default"/>
        <w:lang w:val="cs-CZ" w:eastAsia="cs-CZ" w:bidi="cs-CZ"/>
      </w:rPr>
    </w:lvl>
    <w:lvl w:ilvl="2" w:tplc="DC86A73A">
      <w:numFmt w:val="bullet"/>
      <w:lvlText w:val="•"/>
      <w:lvlJc w:val="left"/>
      <w:pPr>
        <w:ind w:left="2621" w:hanging="348"/>
      </w:pPr>
      <w:rPr>
        <w:rFonts w:hint="default"/>
        <w:lang w:val="cs-CZ" w:eastAsia="cs-CZ" w:bidi="cs-CZ"/>
      </w:rPr>
    </w:lvl>
    <w:lvl w:ilvl="3" w:tplc="E996A3F2">
      <w:numFmt w:val="bullet"/>
      <w:lvlText w:val="•"/>
      <w:lvlJc w:val="left"/>
      <w:pPr>
        <w:ind w:left="3471" w:hanging="348"/>
      </w:pPr>
      <w:rPr>
        <w:rFonts w:hint="default"/>
        <w:lang w:val="cs-CZ" w:eastAsia="cs-CZ" w:bidi="cs-CZ"/>
      </w:rPr>
    </w:lvl>
    <w:lvl w:ilvl="4" w:tplc="0C34912A">
      <w:numFmt w:val="bullet"/>
      <w:lvlText w:val="•"/>
      <w:lvlJc w:val="left"/>
      <w:pPr>
        <w:ind w:left="4322" w:hanging="348"/>
      </w:pPr>
      <w:rPr>
        <w:rFonts w:hint="default"/>
        <w:lang w:val="cs-CZ" w:eastAsia="cs-CZ" w:bidi="cs-CZ"/>
      </w:rPr>
    </w:lvl>
    <w:lvl w:ilvl="5" w:tplc="5E100C2C">
      <w:numFmt w:val="bullet"/>
      <w:lvlText w:val="•"/>
      <w:lvlJc w:val="left"/>
      <w:pPr>
        <w:ind w:left="5173" w:hanging="348"/>
      </w:pPr>
      <w:rPr>
        <w:rFonts w:hint="default"/>
        <w:lang w:val="cs-CZ" w:eastAsia="cs-CZ" w:bidi="cs-CZ"/>
      </w:rPr>
    </w:lvl>
    <w:lvl w:ilvl="6" w:tplc="64C43C56">
      <w:numFmt w:val="bullet"/>
      <w:lvlText w:val="•"/>
      <w:lvlJc w:val="left"/>
      <w:pPr>
        <w:ind w:left="6023" w:hanging="348"/>
      </w:pPr>
      <w:rPr>
        <w:rFonts w:hint="default"/>
        <w:lang w:val="cs-CZ" w:eastAsia="cs-CZ" w:bidi="cs-CZ"/>
      </w:rPr>
    </w:lvl>
    <w:lvl w:ilvl="7" w:tplc="FBE8911A">
      <w:numFmt w:val="bullet"/>
      <w:lvlText w:val="•"/>
      <w:lvlJc w:val="left"/>
      <w:pPr>
        <w:ind w:left="6874" w:hanging="348"/>
      </w:pPr>
      <w:rPr>
        <w:rFonts w:hint="default"/>
        <w:lang w:val="cs-CZ" w:eastAsia="cs-CZ" w:bidi="cs-CZ"/>
      </w:rPr>
    </w:lvl>
    <w:lvl w:ilvl="8" w:tplc="0A26BF78">
      <w:numFmt w:val="bullet"/>
      <w:lvlText w:val="•"/>
      <w:lvlJc w:val="left"/>
      <w:pPr>
        <w:ind w:left="7725" w:hanging="348"/>
      </w:pPr>
      <w:rPr>
        <w:rFonts w:hint="default"/>
        <w:lang w:val="cs-CZ" w:eastAsia="cs-CZ" w:bidi="cs-CZ"/>
      </w:rPr>
    </w:lvl>
  </w:abstractNum>
  <w:abstractNum w:abstractNumId="3" w15:restartNumberingAfterBreak="0">
    <w:nsid w:val="13531505"/>
    <w:multiLevelType w:val="multilevel"/>
    <w:tmpl w:val="4060F090"/>
    <w:lvl w:ilvl="0">
      <w:start w:val="4"/>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9"/>
        <w:w w:val="100"/>
        <w:sz w:val="24"/>
        <w:szCs w:val="24"/>
        <w:lang w:val="cs-CZ" w:eastAsia="cs-CZ" w:bidi="cs-CZ"/>
      </w:rPr>
    </w:lvl>
    <w:lvl w:ilvl="2">
      <w:numFmt w:val="bullet"/>
      <w:lvlText w:val=""/>
      <w:lvlJc w:val="left"/>
      <w:pPr>
        <w:ind w:left="1294" w:hanging="370"/>
      </w:pPr>
      <w:rPr>
        <w:rFonts w:ascii="Symbol" w:eastAsia="Symbol" w:hAnsi="Symbol" w:cs="Symbol" w:hint="default"/>
        <w:w w:val="100"/>
        <w:sz w:val="24"/>
        <w:szCs w:val="24"/>
        <w:lang w:val="cs-CZ" w:eastAsia="cs-CZ" w:bidi="cs-CZ"/>
      </w:rPr>
    </w:lvl>
    <w:lvl w:ilvl="3">
      <w:numFmt w:val="bullet"/>
      <w:lvlText w:val="•"/>
      <w:lvlJc w:val="left"/>
      <w:pPr>
        <w:ind w:left="3105" w:hanging="370"/>
      </w:pPr>
      <w:rPr>
        <w:rFonts w:hint="default"/>
        <w:lang w:val="cs-CZ" w:eastAsia="cs-CZ" w:bidi="cs-CZ"/>
      </w:rPr>
    </w:lvl>
    <w:lvl w:ilvl="4">
      <w:numFmt w:val="bullet"/>
      <w:lvlText w:val="•"/>
      <w:lvlJc w:val="left"/>
      <w:pPr>
        <w:ind w:left="4008" w:hanging="370"/>
      </w:pPr>
      <w:rPr>
        <w:rFonts w:hint="default"/>
        <w:lang w:val="cs-CZ" w:eastAsia="cs-CZ" w:bidi="cs-CZ"/>
      </w:rPr>
    </w:lvl>
    <w:lvl w:ilvl="5">
      <w:numFmt w:val="bullet"/>
      <w:lvlText w:val="•"/>
      <w:lvlJc w:val="left"/>
      <w:pPr>
        <w:ind w:left="4911" w:hanging="370"/>
      </w:pPr>
      <w:rPr>
        <w:rFonts w:hint="default"/>
        <w:lang w:val="cs-CZ" w:eastAsia="cs-CZ" w:bidi="cs-CZ"/>
      </w:rPr>
    </w:lvl>
    <w:lvl w:ilvl="6">
      <w:numFmt w:val="bullet"/>
      <w:lvlText w:val="•"/>
      <w:lvlJc w:val="left"/>
      <w:pPr>
        <w:ind w:left="5814" w:hanging="370"/>
      </w:pPr>
      <w:rPr>
        <w:rFonts w:hint="default"/>
        <w:lang w:val="cs-CZ" w:eastAsia="cs-CZ" w:bidi="cs-CZ"/>
      </w:rPr>
    </w:lvl>
    <w:lvl w:ilvl="7">
      <w:numFmt w:val="bullet"/>
      <w:lvlText w:val="•"/>
      <w:lvlJc w:val="left"/>
      <w:pPr>
        <w:ind w:left="6717" w:hanging="370"/>
      </w:pPr>
      <w:rPr>
        <w:rFonts w:hint="default"/>
        <w:lang w:val="cs-CZ" w:eastAsia="cs-CZ" w:bidi="cs-CZ"/>
      </w:rPr>
    </w:lvl>
    <w:lvl w:ilvl="8">
      <w:numFmt w:val="bullet"/>
      <w:lvlText w:val="•"/>
      <w:lvlJc w:val="left"/>
      <w:pPr>
        <w:ind w:left="7620" w:hanging="370"/>
      </w:pPr>
      <w:rPr>
        <w:rFonts w:hint="default"/>
        <w:lang w:val="cs-CZ" w:eastAsia="cs-CZ" w:bidi="cs-CZ"/>
      </w:rPr>
    </w:lvl>
  </w:abstractNum>
  <w:abstractNum w:abstractNumId="4" w15:restartNumberingAfterBreak="0">
    <w:nsid w:val="1ECE0C54"/>
    <w:multiLevelType w:val="multilevel"/>
    <w:tmpl w:val="551A2598"/>
    <w:lvl w:ilvl="0">
      <w:start w:val="7"/>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right"/>
      </w:pPr>
      <w:rPr>
        <w:rFonts w:ascii="Calibri" w:eastAsia="Calibri" w:hAnsi="Calibri" w:cs="Calibri" w:hint="default"/>
        <w:spacing w:val="-9"/>
        <w:w w:val="100"/>
        <w:sz w:val="24"/>
        <w:szCs w:val="24"/>
        <w:lang w:val="cs-CZ" w:eastAsia="cs-CZ" w:bidi="cs-CZ"/>
      </w:rPr>
    </w:lvl>
    <w:lvl w:ilvl="2">
      <w:numFmt w:val="bullet"/>
      <w:lvlText w:val=""/>
      <w:lvlJc w:val="left"/>
      <w:pPr>
        <w:ind w:left="1294" w:hanging="370"/>
      </w:pPr>
      <w:rPr>
        <w:rFonts w:ascii="Symbol" w:eastAsia="Symbol" w:hAnsi="Symbol" w:cs="Symbol" w:hint="default"/>
        <w:w w:val="100"/>
        <w:sz w:val="24"/>
        <w:szCs w:val="24"/>
        <w:lang w:val="cs-CZ" w:eastAsia="cs-CZ" w:bidi="cs-CZ"/>
      </w:rPr>
    </w:lvl>
    <w:lvl w:ilvl="3">
      <w:numFmt w:val="bullet"/>
      <w:lvlText w:val="•"/>
      <w:lvlJc w:val="left"/>
      <w:pPr>
        <w:ind w:left="3105" w:hanging="370"/>
      </w:pPr>
      <w:rPr>
        <w:rFonts w:hint="default"/>
        <w:lang w:val="cs-CZ" w:eastAsia="cs-CZ" w:bidi="cs-CZ"/>
      </w:rPr>
    </w:lvl>
    <w:lvl w:ilvl="4">
      <w:numFmt w:val="bullet"/>
      <w:lvlText w:val="•"/>
      <w:lvlJc w:val="left"/>
      <w:pPr>
        <w:ind w:left="4008" w:hanging="370"/>
      </w:pPr>
      <w:rPr>
        <w:rFonts w:hint="default"/>
        <w:lang w:val="cs-CZ" w:eastAsia="cs-CZ" w:bidi="cs-CZ"/>
      </w:rPr>
    </w:lvl>
    <w:lvl w:ilvl="5">
      <w:numFmt w:val="bullet"/>
      <w:lvlText w:val="•"/>
      <w:lvlJc w:val="left"/>
      <w:pPr>
        <w:ind w:left="4911" w:hanging="370"/>
      </w:pPr>
      <w:rPr>
        <w:rFonts w:hint="default"/>
        <w:lang w:val="cs-CZ" w:eastAsia="cs-CZ" w:bidi="cs-CZ"/>
      </w:rPr>
    </w:lvl>
    <w:lvl w:ilvl="6">
      <w:numFmt w:val="bullet"/>
      <w:lvlText w:val="•"/>
      <w:lvlJc w:val="left"/>
      <w:pPr>
        <w:ind w:left="5814" w:hanging="370"/>
      </w:pPr>
      <w:rPr>
        <w:rFonts w:hint="default"/>
        <w:lang w:val="cs-CZ" w:eastAsia="cs-CZ" w:bidi="cs-CZ"/>
      </w:rPr>
    </w:lvl>
    <w:lvl w:ilvl="7">
      <w:numFmt w:val="bullet"/>
      <w:lvlText w:val="•"/>
      <w:lvlJc w:val="left"/>
      <w:pPr>
        <w:ind w:left="6717" w:hanging="370"/>
      </w:pPr>
      <w:rPr>
        <w:rFonts w:hint="default"/>
        <w:lang w:val="cs-CZ" w:eastAsia="cs-CZ" w:bidi="cs-CZ"/>
      </w:rPr>
    </w:lvl>
    <w:lvl w:ilvl="8">
      <w:numFmt w:val="bullet"/>
      <w:lvlText w:val="•"/>
      <w:lvlJc w:val="left"/>
      <w:pPr>
        <w:ind w:left="7620" w:hanging="370"/>
      </w:pPr>
      <w:rPr>
        <w:rFonts w:hint="default"/>
        <w:lang w:val="cs-CZ" w:eastAsia="cs-CZ" w:bidi="cs-CZ"/>
      </w:rPr>
    </w:lvl>
  </w:abstractNum>
  <w:abstractNum w:abstractNumId="5" w15:restartNumberingAfterBreak="0">
    <w:nsid w:val="2E9D02E5"/>
    <w:multiLevelType w:val="hybridMultilevel"/>
    <w:tmpl w:val="4ED84108"/>
    <w:lvl w:ilvl="0" w:tplc="42C8884C">
      <w:start w:val="1"/>
      <w:numFmt w:val="decimal"/>
      <w:lvlText w:val="%1."/>
      <w:lvlJc w:val="left"/>
      <w:pPr>
        <w:ind w:left="643" w:hanging="360"/>
        <w:jc w:val="right"/>
      </w:pPr>
      <w:rPr>
        <w:rFonts w:ascii="Calibri" w:eastAsia="Calibri" w:hAnsi="Calibri" w:cs="Calibri" w:hint="default"/>
        <w:b/>
        <w:bCs/>
        <w:spacing w:val="-2"/>
        <w:w w:val="100"/>
        <w:sz w:val="24"/>
        <w:szCs w:val="24"/>
        <w:lang w:val="cs-CZ" w:eastAsia="cs-CZ" w:bidi="cs-CZ"/>
      </w:rPr>
    </w:lvl>
    <w:lvl w:ilvl="1" w:tplc="371C9086">
      <w:numFmt w:val="bullet"/>
      <w:lvlText w:val="•"/>
      <w:lvlJc w:val="left"/>
      <w:pPr>
        <w:ind w:left="1518" w:hanging="360"/>
      </w:pPr>
      <w:rPr>
        <w:rFonts w:hint="default"/>
        <w:lang w:val="cs-CZ" w:eastAsia="cs-CZ" w:bidi="cs-CZ"/>
      </w:rPr>
    </w:lvl>
    <w:lvl w:ilvl="2" w:tplc="E11ECD56">
      <w:numFmt w:val="bullet"/>
      <w:lvlText w:val="•"/>
      <w:lvlJc w:val="left"/>
      <w:pPr>
        <w:ind w:left="2397" w:hanging="360"/>
      </w:pPr>
      <w:rPr>
        <w:rFonts w:hint="default"/>
        <w:lang w:val="cs-CZ" w:eastAsia="cs-CZ" w:bidi="cs-CZ"/>
      </w:rPr>
    </w:lvl>
    <w:lvl w:ilvl="3" w:tplc="12A252F4">
      <w:numFmt w:val="bullet"/>
      <w:lvlText w:val="•"/>
      <w:lvlJc w:val="left"/>
      <w:pPr>
        <w:ind w:left="3275" w:hanging="360"/>
      </w:pPr>
      <w:rPr>
        <w:rFonts w:hint="default"/>
        <w:lang w:val="cs-CZ" w:eastAsia="cs-CZ" w:bidi="cs-CZ"/>
      </w:rPr>
    </w:lvl>
    <w:lvl w:ilvl="4" w:tplc="AA5E68B0">
      <w:numFmt w:val="bullet"/>
      <w:lvlText w:val="•"/>
      <w:lvlJc w:val="left"/>
      <w:pPr>
        <w:ind w:left="4154" w:hanging="360"/>
      </w:pPr>
      <w:rPr>
        <w:rFonts w:hint="default"/>
        <w:lang w:val="cs-CZ" w:eastAsia="cs-CZ" w:bidi="cs-CZ"/>
      </w:rPr>
    </w:lvl>
    <w:lvl w:ilvl="5" w:tplc="AFA4ABB8">
      <w:numFmt w:val="bullet"/>
      <w:lvlText w:val="•"/>
      <w:lvlJc w:val="left"/>
      <w:pPr>
        <w:ind w:left="5033" w:hanging="360"/>
      </w:pPr>
      <w:rPr>
        <w:rFonts w:hint="default"/>
        <w:lang w:val="cs-CZ" w:eastAsia="cs-CZ" w:bidi="cs-CZ"/>
      </w:rPr>
    </w:lvl>
    <w:lvl w:ilvl="6" w:tplc="4CBADDDC">
      <w:numFmt w:val="bullet"/>
      <w:lvlText w:val="•"/>
      <w:lvlJc w:val="left"/>
      <w:pPr>
        <w:ind w:left="5911" w:hanging="360"/>
      </w:pPr>
      <w:rPr>
        <w:rFonts w:hint="default"/>
        <w:lang w:val="cs-CZ" w:eastAsia="cs-CZ" w:bidi="cs-CZ"/>
      </w:rPr>
    </w:lvl>
    <w:lvl w:ilvl="7" w:tplc="EC5404DA">
      <w:numFmt w:val="bullet"/>
      <w:lvlText w:val="•"/>
      <w:lvlJc w:val="left"/>
      <w:pPr>
        <w:ind w:left="6790" w:hanging="360"/>
      </w:pPr>
      <w:rPr>
        <w:rFonts w:hint="default"/>
        <w:lang w:val="cs-CZ" w:eastAsia="cs-CZ" w:bidi="cs-CZ"/>
      </w:rPr>
    </w:lvl>
    <w:lvl w:ilvl="8" w:tplc="A1E8F30E">
      <w:numFmt w:val="bullet"/>
      <w:lvlText w:val="•"/>
      <w:lvlJc w:val="left"/>
      <w:pPr>
        <w:ind w:left="7669" w:hanging="360"/>
      </w:pPr>
      <w:rPr>
        <w:rFonts w:hint="default"/>
        <w:lang w:val="cs-CZ" w:eastAsia="cs-CZ" w:bidi="cs-CZ"/>
      </w:rPr>
    </w:lvl>
  </w:abstractNum>
  <w:abstractNum w:abstractNumId="6" w15:restartNumberingAfterBreak="0">
    <w:nsid w:val="33627842"/>
    <w:multiLevelType w:val="multilevel"/>
    <w:tmpl w:val="9EE2AEFA"/>
    <w:lvl w:ilvl="0">
      <w:start w:val="3"/>
      <w:numFmt w:val="decimal"/>
      <w:lvlText w:val="%1"/>
      <w:lvlJc w:val="left"/>
      <w:pPr>
        <w:ind w:left="782" w:hanging="569"/>
        <w:jc w:val="left"/>
      </w:pPr>
      <w:rPr>
        <w:rFonts w:hint="default"/>
        <w:lang w:val="cs-CZ" w:eastAsia="cs-CZ" w:bidi="cs-CZ"/>
      </w:rPr>
    </w:lvl>
    <w:lvl w:ilvl="1">
      <w:start w:val="1"/>
      <w:numFmt w:val="decimal"/>
      <w:lvlText w:val="%1.%2"/>
      <w:lvlJc w:val="left"/>
      <w:pPr>
        <w:ind w:left="782" w:hanging="569"/>
        <w:jc w:val="left"/>
      </w:pPr>
      <w:rPr>
        <w:rFonts w:ascii="Calibri" w:eastAsia="Calibri" w:hAnsi="Calibri" w:cs="Calibri" w:hint="default"/>
        <w:spacing w:val="-7"/>
        <w:w w:val="100"/>
        <w:sz w:val="24"/>
        <w:szCs w:val="24"/>
        <w:lang w:val="cs-CZ" w:eastAsia="cs-CZ" w:bidi="cs-CZ"/>
      </w:rPr>
    </w:lvl>
    <w:lvl w:ilvl="2">
      <w:numFmt w:val="bullet"/>
      <w:lvlText w:val=""/>
      <w:lvlJc w:val="left"/>
      <w:pPr>
        <w:ind w:left="1294" w:hanging="370"/>
      </w:pPr>
      <w:rPr>
        <w:rFonts w:ascii="Symbol" w:eastAsia="Symbol" w:hAnsi="Symbol" w:cs="Symbol" w:hint="default"/>
        <w:w w:val="100"/>
        <w:sz w:val="24"/>
        <w:szCs w:val="24"/>
        <w:lang w:val="cs-CZ" w:eastAsia="cs-CZ" w:bidi="cs-CZ"/>
      </w:rPr>
    </w:lvl>
    <w:lvl w:ilvl="3">
      <w:numFmt w:val="bullet"/>
      <w:lvlText w:val="•"/>
      <w:lvlJc w:val="left"/>
      <w:pPr>
        <w:ind w:left="3105" w:hanging="370"/>
      </w:pPr>
      <w:rPr>
        <w:rFonts w:hint="default"/>
        <w:lang w:val="cs-CZ" w:eastAsia="cs-CZ" w:bidi="cs-CZ"/>
      </w:rPr>
    </w:lvl>
    <w:lvl w:ilvl="4">
      <w:numFmt w:val="bullet"/>
      <w:lvlText w:val="•"/>
      <w:lvlJc w:val="left"/>
      <w:pPr>
        <w:ind w:left="4008" w:hanging="370"/>
      </w:pPr>
      <w:rPr>
        <w:rFonts w:hint="default"/>
        <w:lang w:val="cs-CZ" w:eastAsia="cs-CZ" w:bidi="cs-CZ"/>
      </w:rPr>
    </w:lvl>
    <w:lvl w:ilvl="5">
      <w:numFmt w:val="bullet"/>
      <w:lvlText w:val="•"/>
      <w:lvlJc w:val="left"/>
      <w:pPr>
        <w:ind w:left="4911" w:hanging="370"/>
      </w:pPr>
      <w:rPr>
        <w:rFonts w:hint="default"/>
        <w:lang w:val="cs-CZ" w:eastAsia="cs-CZ" w:bidi="cs-CZ"/>
      </w:rPr>
    </w:lvl>
    <w:lvl w:ilvl="6">
      <w:numFmt w:val="bullet"/>
      <w:lvlText w:val="•"/>
      <w:lvlJc w:val="left"/>
      <w:pPr>
        <w:ind w:left="5814" w:hanging="370"/>
      </w:pPr>
      <w:rPr>
        <w:rFonts w:hint="default"/>
        <w:lang w:val="cs-CZ" w:eastAsia="cs-CZ" w:bidi="cs-CZ"/>
      </w:rPr>
    </w:lvl>
    <w:lvl w:ilvl="7">
      <w:numFmt w:val="bullet"/>
      <w:lvlText w:val="•"/>
      <w:lvlJc w:val="left"/>
      <w:pPr>
        <w:ind w:left="6717" w:hanging="370"/>
      </w:pPr>
      <w:rPr>
        <w:rFonts w:hint="default"/>
        <w:lang w:val="cs-CZ" w:eastAsia="cs-CZ" w:bidi="cs-CZ"/>
      </w:rPr>
    </w:lvl>
    <w:lvl w:ilvl="8">
      <w:numFmt w:val="bullet"/>
      <w:lvlText w:val="•"/>
      <w:lvlJc w:val="left"/>
      <w:pPr>
        <w:ind w:left="7620" w:hanging="370"/>
      </w:pPr>
      <w:rPr>
        <w:rFonts w:hint="default"/>
        <w:lang w:val="cs-CZ" w:eastAsia="cs-CZ" w:bidi="cs-CZ"/>
      </w:rPr>
    </w:lvl>
  </w:abstractNum>
  <w:abstractNum w:abstractNumId="7" w15:restartNumberingAfterBreak="0">
    <w:nsid w:val="49FE5A55"/>
    <w:multiLevelType w:val="multilevel"/>
    <w:tmpl w:val="5FC09F9A"/>
    <w:lvl w:ilvl="0">
      <w:start w:val="5"/>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9"/>
        <w:w w:val="100"/>
        <w:sz w:val="24"/>
        <w:szCs w:val="24"/>
        <w:lang w:val="cs-CZ" w:eastAsia="cs-CZ" w:bidi="cs-CZ"/>
      </w:rPr>
    </w:lvl>
    <w:lvl w:ilvl="2">
      <w:start w:val="1"/>
      <w:numFmt w:val="lowerLetter"/>
      <w:lvlText w:val="%3)"/>
      <w:lvlJc w:val="left"/>
      <w:pPr>
        <w:ind w:left="1294" w:hanging="370"/>
        <w:jc w:val="left"/>
      </w:pPr>
      <w:rPr>
        <w:rFonts w:ascii="Calibri" w:eastAsia="Calibri" w:hAnsi="Calibri" w:cs="Calibri" w:hint="default"/>
        <w:spacing w:val="-3"/>
        <w:w w:val="100"/>
        <w:sz w:val="24"/>
        <w:szCs w:val="24"/>
        <w:lang w:val="cs-CZ" w:eastAsia="cs-CZ" w:bidi="cs-CZ"/>
      </w:rPr>
    </w:lvl>
    <w:lvl w:ilvl="3">
      <w:numFmt w:val="bullet"/>
      <w:lvlText w:val="•"/>
      <w:lvlJc w:val="left"/>
      <w:pPr>
        <w:ind w:left="3105" w:hanging="370"/>
      </w:pPr>
      <w:rPr>
        <w:rFonts w:hint="default"/>
        <w:lang w:val="cs-CZ" w:eastAsia="cs-CZ" w:bidi="cs-CZ"/>
      </w:rPr>
    </w:lvl>
    <w:lvl w:ilvl="4">
      <w:numFmt w:val="bullet"/>
      <w:lvlText w:val="•"/>
      <w:lvlJc w:val="left"/>
      <w:pPr>
        <w:ind w:left="4008" w:hanging="370"/>
      </w:pPr>
      <w:rPr>
        <w:rFonts w:hint="default"/>
        <w:lang w:val="cs-CZ" w:eastAsia="cs-CZ" w:bidi="cs-CZ"/>
      </w:rPr>
    </w:lvl>
    <w:lvl w:ilvl="5">
      <w:numFmt w:val="bullet"/>
      <w:lvlText w:val="•"/>
      <w:lvlJc w:val="left"/>
      <w:pPr>
        <w:ind w:left="4911" w:hanging="370"/>
      </w:pPr>
      <w:rPr>
        <w:rFonts w:hint="default"/>
        <w:lang w:val="cs-CZ" w:eastAsia="cs-CZ" w:bidi="cs-CZ"/>
      </w:rPr>
    </w:lvl>
    <w:lvl w:ilvl="6">
      <w:numFmt w:val="bullet"/>
      <w:lvlText w:val="•"/>
      <w:lvlJc w:val="left"/>
      <w:pPr>
        <w:ind w:left="5814" w:hanging="370"/>
      </w:pPr>
      <w:rPr>
        <w:rFonts w:hint="default"/>
        <w:lang w:val="cs-CZ" w:eastAsia="cs-CZ" w:bidi="cs-CZ"/>
      </w:rPr>
    </w:lvl>
    <w:lvl w:ilvl="7">
      <w:numFmt w:val="bullet"/>
      <w:lvlText w:val="•"/>
      <w:lvlJc w:val="left"/>
      <w:pPr>
        <w:ind w:left="6717" w:hanging="370"/>
      </w:pPr>
      <w:rPr>
        <w:rFonts w:hint="default"/>
        <w:lang w:val="cs-CZ" w:eastAsia="cs-CZ" w:bidi="cs-CZ"/>
      </w:rPr>
    </w:lvl>
    <w:lvl w:ilvl="8">
      <w:numFmt w:val="bullet"/>
      <w:lvlText w:val="•"/>
      <w:lvlJc w:val="left"/>
      <w:pPr>
        <w:ind w:left="7620" w:hanging="370"/>
      </w:pPr>
      <w:rPr>
        <w:rFonts w:hint="default"/>
        <w:lang w:val="cs-CZ" w:eastAsia="cs-CZ" w:bidi="cs-CZ"/>
      </w:rPr>
    </w:lvl>
  </w:abstractNum>
  <w:abstractNum w:abstractNumId="8" w15:restartNumberingAfterBreak="0">
    <w:nsid w:val="4C261454"/>
    <w:multiLevelType w:val="hybridMultilevel"/>
    <w:tmpl w:val="297A9BB0"/>
    <w:lvl w:ilvl="0" w:tplc="3D9AB658">
      <w:start w:val="1"/>
      <w:numFmt w:val="lowerLetter"/>
      <w:lvlText w:val="%1)"/>
      <w:lvlJc w:val="left"/>
      <w:pPr>
        <w:ind w:left="1294" w:hanging="370"/>
        <w:jc w:val="left"/>
      </w:pPr>
      <w:rPr>
        <w:rFonts w:ascii="Calibri" w:eastAsia="Calibri" w:hAnsi="Calibri" w:cs="Calibri" w:hint="default"/>
        <w:spacing w:val="-3"/>
        <w:w w:val="100"/>
        <w:sz w:val="24"/>
        <w:szCs w:val="24"/>
        <w:lang w:val="cs-CZ" w:eastAsia="cs-CZ" w:bidi="cs-CZ"/>
      </w:rPr>
    </w:lvl>
    <w:lvl w:ilvl="1" w:tplc="E15ADC66">
      <w:numFmt w:val="bullet"/>
      <w:lvlText w:val="•"/>
      <w:lvlJc w:val="left"/>
      <w:pPr>
        <w:ind w:left="2112" w:hanging="370"/>
      </w:pPr>
      <w:rPr>
        <w:rFonts w:hint="default"/>
        <w:lang w:val="cs-CZ" w:eastAsia="cs-CZ" w:bidi="cs-CZ"/>
      </w:rPr>
    </w:lvl>
    <w:lvl w:ilvl="2" w:tplc="E0F6D56A">
      <w:numFmt w:val="bullet"/>
      <w:lvlText w:val="•"/>
      <w:lvlJc w:val="left"/>
      <w:pPr>
        <w:ind w:left="2925" w:hanging="370"/>
      </w:pPr>
      <w:rPr>
        <w:rFonts w:hint="default"/>
        <w:lang w:val="cs-CZ" w:eastAsia="cs-CZ" w:bidi="cs-CZ"/>
      </w:rPr>
    </w:lvl>
    <w:lvl w:ilvl="3" w:tplc="F66043EE">
      <w:numFmt w:val="bullet"/>
      <w:lvlText w:val="•"/>
      <w:lvlJc w:val="left"/>
      <w:pPr>
        <w:ind w:left="3737" w:hanging="370"/>
      </w:pPr>
      <w:rPr>
        <w:rFonts w:hint="default"/>
        <w:lang w:val="cs-CZ" w:eastAsia="cs-CZ" w:bidi="cs-CZ"/>
      </w:rPr>
    </w:lvl>
    <w:lvl w:ilvl="4" w:tplc="966A0D94">
      <w:numFmt w:val="bullet"/>
      <w:lvlText w:val="•"/>
      <w:lvlJc w:val="left"/>
      <w:pPr>
        <w:ind w:left="4550" w:hanging="370"/>
      </w:pPr>
      <w:rPr>
        <w:rFonts w:hint="default"/>
        <w:lang w:val="cs-CZ" w:eastAsia="cs-CZ" w:bidi="cs-CZ"/>
      </w:rPr>
    </w:lvl>
    <w:lvl w:ilvl="5" w:tplc="4D0064AC">
      <w:numFmt w:val="bullet"/>
      <w:lvlText w:val="•"/>
      <w:lvlJc w:val="left"/>
      <w:pPr>
        <w:ind w:left="5363" w:hanging="370"/>
      </w:pPr>
      <w:rPr>
        <w:rFonts w:hint="default"/>
        <w:lang w:val="cs-CZ" w:eastAsia="cs-CZ" w:bidi="cs-CZ"/>
      </w:rPr>
    </w:lvl>
    <w:lvl w:ilvl="6" w:tplc="B45A910C">
      <w:numFmt w:val="bullet"/>
      <w:lvlText w:val="•"/>
      <w:lvlJc w:val="left"/>
      <w:pPr>
        <w:ind w:left="6175" w:hanging="370"/>
      </w:pPr>
      <w:rPr>
        <w:rFonts w:hint="default"/>
        <w:lang w:val="cs-CZ" w:eastAsia="cs-CZ" w:bidi="cs-CZ"/>
      </w:rPr>
    </w:lvl>
    <w:lvl w:ilvl="7" w:tplc="1B0E6682">
      <w:numFmt w:val="bullet"/>
      <w:lvlText w:val="•"/>
      <w:lvlJc w:val="left"/>
      <w:pPr>
        <w:ind w:left="6988" w:hanging="370"/>
      </w:pPr>
      <w:rPr>
        <w:rFonts w:hint="default"/>
        <w:lang w:val="cs-CZ" w:eastAsia="cs-CZ" w:bidi="cs-CZ"/>
      </w:rPr>
    </w:lvl>
    <w:lvl w:ilvl="8" w:tplc="FEE0820E">
      <w:numFmt w:val="bullet"/>
      <w:lvlText w:val="•"/>
      <w:lvlJc w:val="left"/>
      <w:pPr>
        <w:ind w:left="7801" w:hanging="370"/>
      </w:pPr>
      <w:rPr>
        <w:rFonts w:hint="default"/>
        <w:lang w:val="cs-CZ" w:eastAsia="cs-CZ" w:bidi="cs-CZ"/>
      </w:rPr>
    </w:lvl>
  </w:abstractNum>
  <w:abstractNum w:abstractNumId="9" w15:restartNumberingAfterBreak="0">
    <w:nsid w:val="53C919D6"/>
    <w:multiLevelType w:val="hybridMultilevel"/>
    <w:tmpl w:val="CD04D268"/>
    <w:lvl w:ilvl="0" w:tplc="897A6F8A">
      <w:start w:val="1"/>
      <w:numFmt w:val="lowerLetter"/>
      <w:lvlText w:val="%1."/>
      <w:lvlJc w:val="left"/>
      <w:pPr>
        <w:ind w:left="576" w:hanging="360"/>
        <w:jc w:val="left"/>
      </w:pPr>
      <w:rPr>
        <w:rFonts w:ascii="Calibri" w:eastAsia="Calibri" w:hAnsi="Calibri" w:cs="Calibri" w:hint="default"/>
        <w:b/>
        <w:bCs/>
        <w:spacing w:val="-2"/>
        <w:w w:val="100"/>
        <w:sz w:val="24"/>
        <w:szCs w:val="24"/>
        <w:lang w:val="cs-CZ" w:eastAsia="cs-CZ" w:bidi="cs-CZ"/>
      </w:rPr>
    </w:lvl>
    <w:lvl w:ilvl="1" w:tplc="90E2CFA4">
      <w:start w:val="1"/>
      <w:numFmt w:val="decimal"/>
      <w:lvlText w:val="%2."/>
      <w:lvlJc w:val="left"/>
      <w:pPr>
        <w:ind w:left="934" w:hanging="360"/>
        <w:jc w:val="left"/>
      </w:pPr>
      <w:rPr>
        <w:rFonts w:hint="default"/>
        <w:b/>
        <w:bCs/>
        <w:spacing w:val="-4"/>
        <w:w w:val="100"/>
        <w:lang w:val="cs-CZ" w:eastAsia="cs-CZ" w:bidi="cs-CZ"/>
      </w:rPr>
    </w:lvl>
    <w:lvl w:ilvl="2" w:tplc="71A43DCC">
      <w:numFmt w:val="bullet"/>
      <w:lvlText w:val="•"/>
      <w:lvlJc w:val="left"/>
      <w:pPr>
        <w:ind w:left="1882" w:hanging="360"/>
      </w:pPr>
      <w:rPr>
        <w:rFonts w:hint="default"/>
        <w:lang w:val="cs-CZ" w:eastAsia="cs-CZ" w:bidi="cs-CZ"/>
      </w:rPr>
    </w:lvl>
    <w:lvl w:ilvl="3" w:tplc="07A23D5E">
      <w:numFmt w:val="bullet"/>
      <w:lvlText w:val="•"/>
      <w:lvlJc w:val="left"/>
      <w:pPr>
        <w:ind w:left="2825" w:hanging="360"/>
      </w:pPr>
      <w:rPr>
        <w:rFonts w:hint="default"/>
        <w:lang w:val="cs-CZ" w:eastAsia="cs-CZ" w:bidi="cs-CZ"/>
      </w:rPr>
    </w:lvl>
    <w:lvl w:ilvl="4" w:tplc="963617C6">
      <w:numFmt w:val="bullet"/>
      <w:lvlText w:val="•"/>
      <w:lvlJc w:val="left"/>
      <w:pPr>
        <w:ind w:left="3768" w:hanging="360"/>
      </w:pPr>
      <w:rPr>
        <w:rFonts w:hint="default"/>
        <w:lang w:val="cs-CZ" w:eastAsia="cs-CZ" w:bidi="cs-CZ"/>
      </w:rPr>
    </w:lvl>
    <w:lvl w:ilvl="5" w:tplc="5440A010">
      <w:numFmt w:val="bullet"/>
      <w:lvlText w:val="•"/>
      <w:lvlJc w:val="left"/>
      <w:pPr>
        <w:ind w:left="4711" w:hanging="360"/>
      </w:pPr>
      <w:rPr>
        <w:rFonts w:hint="default"/>
        <w:lang w:val="cs-CZ" w:eastAsia="cs-CZ" w:bidi="cs-CZ"/>
      </w:rPr>
    </w:lvl>
    <w:lvl w:ilvl="6" w:tplc="2058157A">
      <w:numFmt w:val="bullet"/>
      <w:lvlText w:val="•"/>
      <w:lvlJc w:val="left"/>
      <w:pPr>
        <w:ind w:left="5654" w:hanging="360"/>
      </w:pPr>
      <w:rPr>
        <w:rFonts w:hint="default"/>
        <w:lang w:val="cs-CZ" w:eastAsia="cs-CZ" w:bidi="cs-CZ"/>
      </w:rPr>
    </w:lvl>
    <w:lvl w:ilvl="7" w:tplc="43965EC8">
      <w:numFmt w:val="bullet"/>
      <w:lvlText w:val="•"/>
      <w:lvlJc w:val="left"/>
      <w:pPr>
        <w:ind w:left="6597" w:hanging="360"/>
      </w:pPr>
      <w:rPr>
        <w:rFonts w:hint="default"/>
        <w:lang w:val="cs-CZ" w:eastAsia="cs-CZ" w:bidi="cs-CZ"/>
      </w:rPr>
    </w:lvl>
    <w:lvl w:ilvl="8" w:tplc="862CD3CE">
      <w:numFmt w:val="bullet"/>
      <w:lvlText w:val="•"/>
      <w:lvlJc w:val="left"/>
      <w:pPr>
        <w:ind w:left="7540" w:hanging="360"/>
      </w:pPr>
      <w:rPr>
        <w:rFonts w:hint="default"/>
        <w:lang w:val="cs-CZ" w:eastAsia="cs-CZ" w:bidi="cs-CZ"/>
      </w:rPr>
    </w:lvl>
  </w:abstractNum>
  <w:abstractNum w:abstractNumId="10" w15:restartNumberingAfterBreak="0">
    <w:nsid w:val="54575334"/>
    <w:multiLevelType w:val="multilevel"/>
    <w:tmpl w:val="80D01BB0"/>
    <w:lvl w:ilvl="0">
      <w:start w:val="10"/>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26"/>
        <w:w w:val="100"/>
        <w:sz w:val="24"/>
        <w:szCs w:val="24"/>
        <w:lang w:val="cs-CZ" w:eastAsia="cs-CZ" w:bidi="cs-CZ"/>
      </w:rPr>
    </w:lvl>
    <w:lvl w:ilvl="2">
      <w:numFmt w:val="bullet"/>
      <w:lvlText w:val=""/>
      <w:lvlJc w:val="left"/>
      <w:pPr>
        <w:ind w:left="1294" w:hanging="370"/>
      </w:pPr>
      <w:rPr>
        <w:rFonts w:ascii="Symbol" w:eastAsia="Symbol" w:hAnsi="Symbol" w:cs="Symbol" w:hint="default"/>
        <w:w w:val="100"/>
        <w:sz w:val="24"/>
        <w:szCs w:val="24"/>
        <w:lang w:val="cs-CZ" w:eastAsia="cs-CZ" w:bidi="cs-CZ"/>
      </w:rPr>
    </w:lvl>
    <w:lvl w:ilvl="3">
      <w:numFmt w:val="bullet"/>
      <w:lvlText w:val="•"/>
      <w:lvlJc w:val="left"/>
      <w:pPr>
        <w:ind w:left="3105" w:hanging="370"/>
      </w:pPr>
      <w:rPr>
        <w:rFonts w:hint="default"/>
        <w:lang w:val="cs-CZ" w:eastAsia="cs-CZ" w:bidi="cs-CZ"/>
      </w:rPr>
    </w:lvl>
    <w:lvl w:ilvl="4">
      <w:numFmt w:val="bullet"/>
      <w:lvlText w:val="•"/>
      <w:lvlJc w:val="left"/>
      <w:pPr>
        <w:ind w:left="4008" w:hanging="370"/>
      </w:pPr>
      <w:rPr>
        <w:rFonts w:hint="default"/>
        <w:lang w:val="cs-CZ" w:eastAsia="cs-CZ" w:bidi="cs-CZ"/>
      </w:rPr>
    </w:lvl>
    <w:lvl w:ilvl="5">
      <w:numFmt w:val="bullet"/>
      <w:lvlText w:val="•"/>
      <w:lvlJc w:val="left"/>
      <w:pPr>
        <w:ind w:left="4911" w:hanging="370"/>
      </w:pPr>
      <w:rPr>
        <w:rFonts w:hint="default"/>
        <w:lang w:val="cs-CZ" w:eastAsia="cs-CZ" w:bidi="cs-CZ"/>
      </w:rPr>
    </w:lvl>
    <w:lvl w:ilvl="6">
      <w:numFmt w:val="bullet"/>
      <w:lvlText w:val="•"/>
      <w:lvlJc w:val="left"/>
      <w:pPr>
        <w:ind w:left="5814" w:hanging="370"/>
      </w:pPr>
      <w:rPr>
        <w:rFonts w:hint="default"/>
        <w:lang w:val="cs-CZ" w:eastAsia="cs-CZ" w:bidi="cs-CZ"/>
      </w:rPr>
    </w:lvl>
    <w:lvl w:ilvl="7">
      <w:numFmt w:val="bullet"/>
      <w:lvlText w:val="•"/>
      <w:lvlJc w:val="left"/>
      <w:pPr>
        <w:ind w:left="6717" w:hanging="370"/>
      </w:pPr>
      <w:rPr>
        <w:rFonts w:hint="default"/>
        <w:lang w:val="cs-CZ" w:eastAsia="cs-CZ" w:bidi="cs-CZ"/>
      </w:rPr>
    </w:lvl>
    <w:lvl w:ilvl="8">
      <w:numFmt w:val="bullet"/>
      <w:lvlText w:val="•"/>
      <w:lvlJc w:val="left"/>
      <w:pPr>
        <w:ind w:left="7620" w:hanging="370"/>
      </w:pPr>
      <w:rPr>
        <w:rFonts w:hint="default"/>
        <w:lang w:val="cs-CZ" w:eastAsia="cs-CZ" w:bidi="cs-CZ"/>
      </w:rPr>
    </w:lvl>
  </w:abstractNum>
  <w:abstractNum w:abstractNumId="11" w15:restartNumberingAfterBreak="0">
    <w:nsid w:val="5F31145E"/>
    <w:multiLevelType w:val="hybridMultilevel"/>
    <w:tmpl w:val="39363B72"/>
    <w:lvl w:ilvl="0" w:tplc="06ECED54">
      <w:start w:val="1"/>
      <w:numFmt w:val="decimal"/>
      <w:lvlText w:val="%1."/>
      <w:lvlJc w:val="left"/>
      <w:pPr>
        <w:ind w:left="454" w:hanging="238"/>
        <w:jc w:val="left"/>
      </w:pPr>
      <w:rPr>
        <w:rFonts w:ascii="Calibri" w:eastAsia="Calibri" w:hAnsi="Calibri" w:cs="Calibri" w:hint="default"/>
        <w:spacing w:val="-3"/>
        <w:w w:val="100"/>
        <w:sz w:val="24"/>
        <w:szCs w:val="24"/>
        <w:lang w:val="cs-CZ" w:eastAsia="cs-CZ" w:bidi="cs-CZ"/>
      </w:rPr>
    </w:lvl>
    <w:lvl w:ilvl="1" w:tplc="6436F046">
      <w:numFmt w:val="bullet"/>
      <w:lvlText w:val="•"/>
      <w:lvlJc w:val="left"/>
      <w:pPr>
        <w:ind w:left="1356" w:hanging="238"/>
      </w:pPr>
      <w:rPr>
        <w:rFonts w:hint="default"/>
        <w:lang w:val="cs-CZ" w:eastAsia="cs-CZ" w:bidi="cs-CZ"/>
      </w:rPr>
    </w:lvl>
    <w:lvl w:ilvl="2" w:tplc="6EFC437C">
      <w:numFmt w:val="bullet"/>
      <w:lvlText w:val="•"/>
      <w:lvlJc w:val="left"/>
      <w:pPr>
        <w:ind w:left="2253" w:hanging="238"/>
      </w:pPr>
      <w:rPr>
        <w:rFonts w:hint="default"/>
        <w:lang w:val="cs-CZ" w:eastAsia="cs-CZ" w:bidi="cs-CZ"/>
      </w:rPr>
    </w:lvl>
    <w:lvl w:ilvl="3" w:tplc="624A0E6E">
      <w:numFmt w:val="bullet"/>
      <w:lvlText w:val="•"/>
      <w:lvlJc w:val="left"/>
      <w:pPr>
        <w:ind w:left="3149" w:hanging="238"/>
      </w:pPr>
      <w:rPr>
        <w:rFonts w:hint="default"/>
        <w:lang w:val="cs-CZ" w:eastAsia="cs-CZ" w:bidi="cs-CZ"/>
      </w:rPr>
    </w:lvl>
    <w:lvl w:ilvl="4" w:tplc="0F544FAC">
      <w:numFmt w:val="bullet"/>
      <w:lvlText w:val="•"/>
      <w:lvlJc w:val="left"/>
      <w:pPr>
        <w:ind w:left="4046" w:hanging="238"/>
      </w:pPr>
      <w:rPr>
        <w:rFonts w:hint="default"/>
        <w:lang w:val="cs-CZ" w:eastAsia="cs-CZ" w:bidi="cs-CZ"/>
      </w:rPr>
    </w:lvl>
    <w:lvl w:ilvl="5" w:tplc="03C60FF0">
      <w:numFmt w:val="bullet"/>
      <w:lvlText w:val="•"/>
      <w:lvlJc w:val="left"/>
      <w:pPr>
        <w:ind w:left="4943" w:hanging="238"/>
      </w:pPr>
      <w:rPr>
        <w:rFonts w:hint="default"/>
        <w:lang w:val="cs-CZ" w:eastAsia="cs-CZ" w:bidi="cs-CZ"/>
      </w:rPr>
    </w:lvl>
    <w:lvl w:ilvl="6" w:tplc="E51881FC">
      <w:numFmt w:val="bullet"/>
      <w:lvlText w:val="•"/>
      <w:lvlJc w:val="left"/>
      <w:pPr>
        <w:ind w:left="5839" w:hanging="238"/>
      </w:pPr>
      <w:rPr>
        <w:rFonts w:hint="default"/>
        <w:lang w:val="cs-CZ" w:eastAsia="cs-CZ" w:bidi="cs-CZ"/>
      </w:rPr>
    </w:lvl>
    <w:lvl w:ilvl="7" w:tplc="14B25A90">
      <w:numFmt w:val="bullet"/>
      <w:lvlText w:val="•"/>
      <w:lvlJc w:val="left"/>
      <w:pPr>
        <w:ind w:left="6736" w:hanging="238"/>
      </w:pPr>
      <w:rPr>
        <w:rFonts w:hint="default"/>
        <w:lang w:val="cs-CZ" w:eastAsia="cs-CZ" w:bidi="cs-CZ"/>
      </w:rPr>
    </w:lvl>
    <w:lvl w:ilvl="8" w:tplc="A9E4085A">
      <w:numFmt w:val="bullet"/>
      <w:lvlText w:val="•"/>
      <w:lvlJc w:val="left"/>
      <w:pPr>
        <w:ind w:left="7633" w:hanging="238"/>
      </w:pPr>
      <w:rPr>
        <w:rFonts w:hint="default"/>
        <w:lang w:val="cs-CZ" w:eastAsia="cs-CZ" w:bidi="cs-CZ"/>
      </w:rPr>
    </w:lvl>
  </w:abstractNum>
  <w:abstractNum w:abstractNumId="12" w15:restartNumberingAfterBreak="0">
    <w:nsid w:val="628D74C1"/>
    <w:multiLevelType w:val="multilevel"/>
    <w:tmpl w:val="BB228C5E"/>
    <w:lvl w:ilvl="0">
      <w:start w:val="2"/>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9"/>
        <w:w w:val="100"/>
        <w:sz w:val="24"/>
        <w:szCs w:val="24"/>
        <w:lang w:val="cs-CZ" w:eastAsia="cs-CZ" w:bidi="cs-CZ"/>
      </w:rPr>
    </w:lvl>
    <w:lvl w:ilvl="2">
      <w:numFmt w:val="bullet"/>
      <w:lvlText w:val="•"/>
      <w:lvlJc w:val="left"/>
      <w:pPr>
        <w:ind w:left="2509" w:hanging="567"/>
      </w:pPr>
      <w:rPr>
        <w:rFonts w:hint="default"/>
        <w:lang w:val="cs-CZ" w:eastAsia="cs-CZ" w:bidi="cs-CZ"/>
      </w:rPr>
    </w:lvl>
    <w:lvl w:ilvl="3">
      <w:numFmt w:val="bullet"/>
      <w:lvlText w:val="•"/>
      <w:lvlJc w:val="left"/>
      <w:pPr>
        <w:ind w:left="3373" w:hanging="567"/>
      </w:pPr>
      <w:rPr>
        <w:rFonts w:hint="default"/>
        <w:lang w:val="cs-CZ" w:eastAsia="cs-CZ" w:bidi="cs-CZ"/>
      </w:rPr>
    </w:lvl>
    <w:lvl w:ilvl="4">
      <w:numFmt w:val="bullet"/>
      <w:lvlText w:val="•"/>
      <w:lvlJc w:val="left"/>
      <w:pPr>
        <w:ind w:left="4238" w:hanging="567"/>
      </w:pPr>
      <w:rPr>
        <w:rFonts w:hint="default"/>
        <w:lang w:val="cs-CZ" w:eastAsia="cs-CZ" w:bidi="cs-CZ"/>
      </w:rPr>
    </w:lvl>
    <w:lvl w:ilvl="5">
      <w:numFmt w:val="bullet"/>
      <w:lvlText w:val="•"/>
      <w:lvlJc w:val="left"/>
      <w:pPr>
        <w:ind w:left="5103" w:hanging="567"/>
      </w:pPr>
      <w:rPr>
        <w:rFonts w:hint="default"/>
        <w:lang w:val="cs-CZ" w:eastAsia="cs-CZ" w:bidi="cs-CZ"/>
      </w:rPr>
    </w:lvl>
    <w:lvl w:ilvl="6">
      <w:numFmt w:val="bullet"/>
      <w:lvlText w:val="•"/>
      <w:lvlJc w:val="left"/>
      <w:pPr>
        <w:ind w:left="5967" w:hanging="567"/>
      </w:pPr>
      <w:rPr>
        <w:rFonts w:hint="default"/>
        <w:lang w:val="cs-CZ" w:eastAsia="cs-CZ" w:bidi="cs-CZ"/>
      </w:rPr>
    </w:lvl>
    <w:lvl w:ilvl="7">
      <w:numFmt w:val="bullet"/>
      <w:lvlText w:val="•"/>
      <w:lvlJc w:val="left"/>
      <w:pPr>
        <w:ind w:left="6832" w:hanging="567"/>
      </w:pPr>
      <w:rPr>
        <w:rFonts w:hint="default"/>
        <w:lang w:val="cs-CZ" w:eastAsia="cs-CZ" w:bidi="cs-CZ"/>
      </w:rPr>
    </w:lvl>
    <w:lvl w:ilvl="8">
      <w:numFmt w:val="bullet"/>
      <w:lvlText w:val="•"/>
      <w:lvlJc w:val="left"/>
      <w:pPr>
        <w:ind w:left="7697" w:hanging="567"/>
      </w:pPr>
      <w:rPr>
        <w:rFonts w:hint="default"/>
        <w:lang w:val="cs-CZ" w:eastAsia="cs-CZ" w:bidi="cs-CZ"/>
      </w:rPr>
    </w:lvl>
  </w:abstractNum>
  <w:abstractNum w:abstractNumId="13" w15:restartNumberingAfterBreak="0">
    <w:nsid w:val="71174A0D"/>
    <w:multiLevelType w:val="multilevel"/>
    <w:tmpl w:val="1B8E6392"/>
    <w:lvl w:ilvl="0">
      <w:start w:val="6"/>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25"/>
        <w:w w:val="100"/>
        <w:sz w:val="24"/>
        <w:szCs w:val="24"/>
        <w:lang w:val="cs-CZ" w:eastAsia="cs-CZ" w:bidi="cs-CZ"/>
      </w:rPr>
    </w:lvl>
    <w:lvl w:ilvl="2">
      <w:numFmt w:val="bullet"/>
      <w:lvlText w:val="•"/>
      <w:lvlJc w:val="left"/>
      <w:pPr>
        <w:ind w:left="2509" w:hanging="567"/>
      </w:pPr>
      <w:rPr>
        <w:rFonts w:hint="default"/>
        <w:lang w:val="cs-CZ" w:eastAsia="cs-CZ" w:bidi="cs-CZ"/>
      </w:rPr>
    </w:lvl>
    <w:lvl w:ilvl="3">
      <w:numFmt w:val="bullet"/>
      <w:lvlText w:val="•"/>
      <w:lvlJc w:val="left"/>
      <w:pPr>
        <w:ind w:left="3373" w:hanging="567"/>
      </w:pPr>
      <w:rPr>
        <w:rFonts w:hint="default"/>
        <w:lang w:val="cs-CZ" w:eastAsia="cs-CZ" w:bidi="cs-CZ"/>
      </w:rPr>
    </w:lvl>
    <w:lvl w:ilvl="4">
      <w:numFmt w:val="bullet"/>
      <w:lvlText w:val="•"/>
      <w:lvlJc w:val="left"/>
      <w:pPr>
        <w:ind w:left="4238" w:hanging="567"/>
      </w:pPr>
      <w:rPr>
        <w:rFonts w:hint="default"/>
        <w:lang w:val="cs-CZ" w:eastAsia="cs-CZ" w:bidi="cs-CZ"/>
      </w:rPr>
    </w:lvl>
    <w:lvl w:ilvl="5">
      <w:numFmt w:val="bullet"/>
      <w:lvlText w:val="•"/>
      <w:lvlJc w:val="left"/>
      <w:pPr>
        <w:ind w:left="5103" w:hanging="567"/>
      </w:pPr>
      <w:rPr>
        <w:rFonts w:hint="default"/>
        <w:lang w:val="cs-CZ" w:eastAsia="cs-CZ" w:bidi="cs-CZ"/>
      </w:rPr>
    </w:lvl>
    <w:lvl w:ilvl="6">
      <w:numFmt w:val="bullet"/>
      <w:lvlText w:val="•"/>
      <w:lvlJc w:val="left"/>
      <w:pPr>
        <w:ind w:left="5967" w:hanging="567"/>
      </w:pPr>
      <w:rPr>
        <w:rFonts w:hint="default"/>
        <w:lang w:val="cs-CZ" w:eastAsia="cs-CZ" w:bidi="cs-CZ"/>
      </w:rPr>
    </w:lvl>
    <w:lvl w:ilvl="7">
      <w:numFmt w:val="bullet"/>
      <w:lvlText w:val="•"/>
      <w:lvlJc w:val="left"/>
      <w:pPr>
        <w:ind w:left="6832" w:hanging="567"/>
      </w:pPr>
      <w:rPr>
        <w:rFonts w:hint="default"/>
        <w:lang w:val="cs-CZ" w:eastAsia="cs-CZ" w:bidi="cs-CZ"/>
      </w:rPr>
    </w:lvl>
    <w:lvl w:ilvl="8">
      <w:numFmt w:val="bullet"/>
      <w:lvlText w:val="•"/>
      <w:lvlJc w:val="left"/>
      <w:pPr>
        <w:ind w:left="7697" w:hanging="567"/>
      </w:pPr>
      <w:rPr>
        <w:rFonts w:hint="default"/>
        <w:lang w:val="cs-CZ" w:eastAsia="cs-CZ" w:bidi="cs-CZ"/>
      </w:rPr>
    </w:lvl>
  </w:abstractNum>
  <w:num w:numId="1" w16cid:durableId="1400405073">
    <w:abstractNumId w:val="9"/>
  </w:num>
  <w:num w:numId="2" w16cid:durableId="157960821">
    <w:abstractNumId w:val="10"/>
  </w:num>
  <w:num w:numId="3" w16cid:durableId="1256599285">
    <w:abstractNumId w:val="1"/>
  </w:num>
  <w:num w:numId="4" w16cid:durableId="1575430509">
    <w:abstractNumId w:val="0"/>
  </w:num>
  <w:num w:numId="5" w16cid:durableId="881133683">
    <w:abstractNumId w:val="8"/>
  </w:num>
  <w:num w:numId="6" w16cid:durableId="1206479405">
    <w:abstractNumId w:val="4"/>
  </w:num>
  <w:num w:numId="7" w16cid:durableId="1062364310">
    <w:abstractNumId w:val="13"/>
  </w:num>
  <w:num w:numId="8" w16cid:durableId="879635374">
    <w:abstractNumId w:val="7"/>
  </w:num>
  <w:num w:numId="9" w16cid:durableId="1517496612">
    <w:abstractNumId w:val="11"/>
  </w:num>
  <w:num w:numId="10" w16cid:durableId="1501044887">
    <w:abstractNumId w:val="2"/>
  </w:num>
  <w:num w:numId="11" w16cid:durableId="1976251694">
    <w:abstractNumId w:val="3"/>
  </w:num>
  <w:num w:numId="12" w16cid:durableId="394401670">
    <w:abstractNumId w:val="6"/>
  </w:num>
  <w:num w:numId="13" w16cid:durableId="1922449889">
    <w:abstractNumId w:val="12"/>
  </w:num>
  <w:num w:numId="14" w16cid:durableId="6101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D1"/>
    <w:rsid w:val="00621AD1"/>
    <w:rsid w:val="00B4311E"/>
    <w:rsid w:val="00DE4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BFD18"/>
  <w15:docId w15:val="{D65C11C0-265C-4146-8860-FA9981E5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1737"/>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782" w:hanging="567"/>
      <w:jc w:val="both"/>
    </w:pPr>
    <w:rPr>
      <w:sz w:val="24"/>
      <w:szCs w:val="24"/>
    </w:rPr>
  </w:style>
  <w:style w:type="paragraph" w:styleId="Odstavecseseznamem">
    <w:name w:val="List Paragraph"/>
    <w:basedOn w:val="Normln"/>
    <w:uiPriority w:val="1"/>
    <w:qFormat/>
    <w:pPr>
      <w:spacing w:before="120"/>
      <w:ind w:left="782"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rnka.jakub@nemtru.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kturace@nemtru.cz" TargetMode="External"/><Relationship Id="rId4" Type="http://schemas.openxmlformats.org/officeDocument/2006/relationships/webSettings" Target="webSettings.xml"/><Relationship Id="rId9" Type="http://schemas.openxmlformats.org/officeDocument/2006/relationships/hyperlink" Target="mailto:strnka.jakub@nemtr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5534</Words>
  <Characters>32651</Characters>
  <Application>Microsoft Office Word</Application>
  <DocSecurity>0</DocSecurity>
  <Lines>272</Lines>
  <Paragraphs>76</Paragraphs>
  <ScaleCrop>false</ScaleCrop>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dc:creator>
  <cp:lastModifiedBy>DPO</cp:lastModifiedBy>
  <cp:revision>2</cp:revision>
  <cp:lastPrinted>2023-10-06T13:45:00Z</cp:lastPrinted>
  <dcterms:created xsi:type="dcterms:W3CDTF">2023-10-06T13:45:00Z</dcterms:created>
  <dcterms:modified xsi:type="dcterms:W3CDTF">2023-10-06T13:45:00Z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2010</vt:lpwstr>
  </property>
  <property fmtid="{D5CDD505-2E9C-101B-9397-08002B2CF9AE}" pid="4" name="LastSaved">
    <vt:filetime>2023-10-06T00:00:00Z</vt:filetime>
  </property>
</Properties>
</file>