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Příloha č. </w:t>
      </w:r>
      <w:r>
        <w:rPr>
          <w:b/>
          <w:sz w:val="22"/>
          <w:szCs w:val="22"/>
          <w:u w:val="single"/>
        </w:rPr>
        <w:t>2</w:t>
      </w:r>
      <w:r>
        <w:rPr>
          <w:b/>
          <w:color w:val="000000"/>
          <w:sz w:val="22"/>
          <w:szCs w:val="22"/>
          <w:u w:val="single"/>
        </w:rPr>
        <w:t xml:space="preserve"> Smlouvy o nájmu</w:t>
      </w:r>
    </w:p>
    <w:p w14:paraId="00000002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14:paraId="00000003" w14:textId="77777777" w:rsidR="003C3544" w:rsidRDefault="007F6CE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PŘEDÁVACÍ PROTOKOL</w:t>
      </w:r>
    </w:p>
    <w:p w14:paraId="00000004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14:paraId="00000005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Předávající: </w:t>
      </w:r>
      <w:r>
        <w:rPr>
          <w:b/>
          <w:color w:val="000000"/>
          <w:sz w:val="22"/>
          <w:szCs w:val="22"/>
        </w:rPr>
        <w:tab/>
        <w:t xml:space="preserve"> </w:t>
      </w:r>
    </w:p>
    <w:p w14:paraId="00000006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Střední odborná škola Třineckých železáren,</w:t>
      </w:r>
    </w:p>
    <w:p w14:paraId="00000007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školská právnická osoba</w:t>
      </w:r>
    </w:p>
    <w:p w14:paraId="00000008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sídlem </w:t>
      </w:r>
      <w:proofErr w:type="gramStart"/>
      <w:r>
        <w:rPr>
          <w:color w:val="000000"/>
          <w:sz w:val="22"/>
          <w:szCs w:val="22"/>
        </w:rPr>
        <w:t>Třinec- Kanada</w:t>
      </w:r>
      <w:proofErr w:type="gramEnd"/>
      <w:r>
        <w:rPr>
          <w:color w:val="000000"/>
          <w:sz w:val="22"/>
          <w:szCs w:val="22"/>
        </w:rPr>
        <w:t>, Lánská 132, PSČ 73961</w:t>
      </w:r>
    </w:p>
    <w:p w14:paraId="00000009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 27856216 </w:t>
      </w:r>
    </w:p>
    <w:p w14:paraId="0000000A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 CZ27856216</w:t>
      </w:r>
    </w:p>
    <w:p w14:paraId="0000000B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zapsaná v obchodním rejstříku vedeném Krajským soudem v Ostravě, oddíl C, vložka 31870</w:t>
      </w:r>
    </w:p>
    <w:p w14:paraId="0000000C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 podpisu protokolu </w:t>
      </w:r>
      <w:proofErr w:type="gramStart"/>
      <w:r>
        <w:rPr>
          <w:color w:val="000000"/>
          <w:sz w:val="22"/>
          <w:szCs w:val="22"/>
        </w:rPr>
        <w:t>pověřen:  Mgr.</w:t>
      </w:r>
      <w:proofErr w:type="gramEnd"/>
      <w:r>
        <w:rPr>
          <w:color w:val="000000"/>
          <w:sz w:val="22"/>
          <w:szCs w:val="22"/>
        </w:rPr>
        <w:t xml:space="preserve"> Aleš Adamus, ředitel</w:t>
      </w:r>
    </w:p>
    <w:p w14:paraId="0000000D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14:paraId="0000000E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Přebírající:</w:t>
      </w:r>
      <w:r>
        <w:rPr>
          <w:b/>
          <w:color w:val="000000"/>
          <w:sz w:val="22"/>
          <w:szCs w:val="22"/>
        </w:rPr>
        <w:tab/>
      </w:r>
    </w:p>
    <w:p w14:paraId="0000000F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Diagnostický ústav pro mládež, dětský domov se školou, středisko výchovné péče</w:t>
      </w:r>
    </w:p>
    <w:p w14:paraId="00000010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a základní škola, Ostrava – Kunčičky</w:t>
      </w:r>
    </w:p>
    <w:p w14:paraId="00000011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státní příspěvková organizace</w:t>
      </w:r>
    </w:p>
    <w:p w14:paraId="00000012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se sídlem: Škrobálkova 206/16, 718 00 </w:t>
      </w:r>
      <w:proofErr w:type="gramStart"/>
      <w:r>
        <w:rPr>
          <w:sz w:val="22"/>
          <w:szCs w:val="22"/>
        </w:rPr>
        <w:t>Ostrava - Kunčičky</w:t>
      </w:r>
      <w:proofErr w:type="gramEnd"/>
    </w:p>
    <w:p w14:paraId="00000013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IČ: 00601969, DIČ: neplátce DPH</w:t>
      </w:r>
    </w:p>
    <w:p w14:paraId="00000014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bankovní spojení: Česká národní banka</w:t>
      </w:r>
    </w:p>
    <w:p w14:paraId="00000015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č. účtu: 19739761/0710</w:t>
      </w:r>
    </w:p>
    <w:p w14:paraId="00000016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zastoupen: Mgr. Petrem </w:t>
      </w:r>
      <w:proofErr w:type="spellStart"/>
      <w:r>
        <w:rPr>
          <w:sz w:val="22"/>
          <w:szCs w:val="22"/>
        </w:rPr>
        <w:t>Krolem</w:t>
      </w:r>
      <w:proofErr w:type="spellEnd"/>
      <w:r>
        <w:rPr>
          <w:sz w:val="22"/>
          <w:szCs w:val="22"/>
        </w:rPr>
        <w:t>, ředitelem</w:t>
      </w:r>
    </w:p>
    <w:p w14:paraId="00000017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18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14:paraId="00000019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A" w14:textId="1B343325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Předávací protokol na užívání nebytových prostor dle smlouvy o nájmu ze dne </w:t>
      </w:r>
      <w:r w:rsidR="0047121A">
        <w:rPr>
          <w:b/>
          <w:sz w:val="22"/>
          <w:szCs w:val="22"/>
        </w:rPr>
        <w:t>13</w:t>
      </w:r>
      <w:r>
        <w:rPr>
          <w:b/>
          <w:color w:val="000000"/>
          <w:sz w:val="22"/>
          <w:szCs w:val="22"/>
        </w:rPr>
        <w:t>.</w:t>
      </w:r>
      <w:r w:rsidR="0047121A">
        <w:rPr>
          <w:b/>
          <w:color w:val="000000"/>
          <w:sz w:val="22"/>
          <w:szCs w:val="22"/>
        </w:rPr>
        <w:t> </w:t>
      </w:r>
      <w:r>
        <w:rPr>
          <w:b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>.</w:t>
      </w:r>
      <w:r w:rsidR="0047121A">
        <w:rPr>
          <w:b/>
          <w:color w:val="000000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>20</w:t>
      </w:r>
      <w:r>
        <w:rPr>
          <w:b/>
          <w:sz w:val="22"/>
          <w:szCs w:val="22"/>
        </w:rPr>
        <w:t>23</w:t>
      </w:r>
    </w:p>
    <w:p w14:paraId="0000001B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C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Poznámka</w:t>
      </w:r>
      <w:r>
        <w:rPr>
          <w:color w:val="000000"/>
          <w:sz w:val="22"/>
          <w:szCs w:val="22"/>
        </w:rPr>
        <w:t xml:space="preserve">: </w:t>
      </w:r>
    </w:p>
    <w:p w14:paraId="0000001D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Nebytové prostory jsou nájemci předány v dobrém stavu, bez závad (nová výmalba, funkční okna, elektřina, tekoucí voda).</w:t>
      </w:r>
    </w:p>
    <w:p w14:paraId="0000001E" w14:textId="5442E611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Jsou předány klíče - počet kusů </w:t>
      </w:r>
      <w:bookmarkStart w:id="0" w:name="_GoBack"/>
      <w:bookmarkEnd w:id="0"/>
      <w:r w:rsidR="00016B89">
        <w:rPr>
          <w:sz w:val="22"/>
          <w:szCs w:val="22"/>
        </w:rPr>
        <w:t>8+1</w:t>
      </w:r>
    </w:p>
    <w:p w14:paraId="0000001F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14:paraId="00000020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00000021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00000022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00000023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00000024" w14:textId="29E02A3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Třinci </w:t>
      </w:r>
      <w:proofErr w:type="gramStart"/>
      <w:r>
        <w:rPr>
          <w:color w:val="000000"/>
          <w:sz w:val="22"/>
          <w:szCs w:val="22"/>
        </w:rPr>
        <w:t xml:space="preserve">dne  </w:t>
      </w:r>
      <w:r>
        <w:rPr>
          <w:sz w:val="22"/>
          <w:szCs w:val="22"/>
        </w:rPr>
        <w:t>14.</w:t>
      </w:r>
      <w:proofErr w:type="gramEnd"/>
      <w:r>
        <w:rPr>
          <w:sz w:val="22"/>
          <w:szCs w:val="22"/>
        </w:rPr>
        <w:t xml:space="preserve"> 9. 2023</w:t>
      </w:r>
    </w:p>
    <w:p w14:paraId="00000025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6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Předávající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Přebírající</w:t>
      </w:r>
    </w:p>
    <w:p w14:paraId="00000027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8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9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A" w14:textId="77777777" w:rsidR="003C3544" w:rsidRDefault="003C3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B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……………………………….</w:t>
      </w:r>
    </w:p>
    <w:p w14:paraId="0000002C" w14:textId="77777777" w:rsidR="003C3544" w:rsidRDefault="007F6C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Mgr. Aleš Adamus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……………………..</w:t>
      </w:r>
    </w:p>
    <w:sectPr w:rsidR="003C354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44"/>
    <w:rsid w:val="00016B89"/>
    <w:rsid w:val="003C3544"/>
    <w:rsid w:val="0046304A"/>
    <w:rsid w:val="0047121A"/>
    <w:rsid w:val="007F6CEF"/>
    <w:rsid w:val="00C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F581"/>
  <w15:docId w15:val="{6A2E3464-101A-4F50-962E-8413299A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pPr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yi6MKYlOs2yKwIVP3F1Re3mlw==">CgMxLjA4AHIhMUxRbWhpM0pNWnl1ZnUxbFlNZDFoZ2JMcGJUTW5ZQV8x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feher</dc:creator>
  <cp:lastModifiedBy>Václavíková Irena</cp:lastModifiedBy>
  <cp:revision>3</cp:revision>
  <cp:lastPrinted>2023-09-20T11:51:00Z</cp:lastPrinted>
  <dcterms:created xsi:type="dcterms:W3CDTF">2010-01-19T10:04:00Z</dcterms:created>
  <dcterms:modified xsi:type="dcterms:W3CDTF">2023-10-06T12:01:00Z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