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1BF9C" w14:textId="77777777" w:rsidR="002065B1" w:rsidRDefault="00624D20">
      <w:pPr>
        <w:spacing w:after="27" w:line="259" w:lineRule="auto"/>
        <w:ind w:left="0" w:right="6" w:firstLine="0"/>
        <w:jc w:val="center"/>
      </w:pPr>
      <w:r>
        <w:rPr>
          <w:b/>
          <w:color w:val="1F497D"/>
          <w:sz w:val="44"/>
        </w:rPr>
        <w:t xml:space="preserve">Kupní smlouva </w:t>
      </w:r>
    </w:p>
    <w:p w14:paraId="5E508E26" w14:textId="77777777" w:rsidR="002065B1" w:rsidRDefault="00624D20">
      <w:pPr>
        <w:spacing w:after="0" w:line="259" w:lineRule="auto"/>
        <w:ind w:left="0" w:right="16" w:firstLine="0"/>
        <w:jc w:val="center"/>
      </w:pPr>
      <w:r>
        <w:rPr>
          <w:b/>
          <w:color w:val="1F497D"/>
          <w:sz w:val="32"/>
        </w:rPr>
        <w:t xml:space="preserve">Dodávka výpočetní techniky  </w:t>
      </w:r>
    </w:p>
    <w:p w14:paraId="536A4246" w14:textId="77777777" w:rsidR="002065B1" w:rsidRDefault="00624D20">
      <w:pPr>
        <w:spacing w:after="4"/>
        <w:ind w:left="10" w:hanging="10"/>
        <w:jc w:val="center"/>
      </w:pPr>
      <w:r>
        <w:t xml:space="preserve"> (dále jen „Smlouva“) </w:t>
      </w:r>
    </w:p>
    <w:p w14:paraId="2E7D6055" w14:textId="77777777" w:rsidR="002065B1" w:rsidRDefault="00624D20">
      <w:pPr>
        <w:spacing w:after="4"/>
        <w:ind w:left="10" w:right="0" w:hanging="10"/>
        <w:jc w:val="center"/>
      </w:pPr>
      <w:r>
        <w:t xml:space="preserve">uzavřená dle ustanovení § 2079 a násl. zákona č. 89/2012 Sb., občanského zákoníku (dále jen „Občanský zákoník“) a v souladu se zákonem č. 134/2016 Sb., o zadávání veřejných zakázek, ve znění pozdějších předpisů (dále jen „Zákon“) </w:t>
      </w:r>
    </w:p>
    <w:p w14:paraId="1AE55BBF" w14:textId="77777777" w:rsidR="002065B1" w:rsidRDefault="00624D20">
      <w:pPr>
        <w:spacing w:after="505"/>
        <w:ind w:left="10" w:right="11" w:hanging="10"/>
        <w:jc w:val="center"/>
      </w:pPr>
      <w:r>
        <w:t xml:space="preserve">č.j. DDS-Ad/0915/2023 </w:t>
      </w:r>
    </w:p>
    <w:p w14:paraId="6BFD7112" w14:textId="77777777" w:rsidR="002065B1" w:rsidRDefault="00624D20">
      <w:pPr>
        <w:spacing w:after="11" w:line="253" w:lineRule="auto"/>
        <w:ind w:left="-5" w:right="1816" w:hanging="10"/>
        <w:jc w:val="left"/>
      </w:pPr>
      <w:r>
        <w:rPr>
          <w:b/>
        </w:rPr>
        <w:t xml:space="preserve">Dětský domov se školou, základní škola a středisko výchovné péče, Šumperk </w:t>
      </w:r>
      <w:r>
        <w:t xml:space="preserve">IČO: 00843016 </w:t>
      </w:r>
    </w:p>
    <w:p w14:paraId="2F2C6810" w14:textId="77777777" w:rsidR="00260BD1" w:rsidRDefault="00624D20">
      <w:pPr>
        <w:spacing w:after="1" w:line="264" w:lineRule="auto"/>
        <w:ind w:left="-5" w:right="4477" w:hanging="10"/>
        <w:jc w:val="left"/>
      </w:pPr>
      <w:r>
        <w:t xml:space="preserve">DIČ: CZ00843016, nejsme plátci DPH </w:t>
      </w:r>
    </w:p>
    <w:p w14:paraId="74E7B2B3" w14:textId="06A0232C" w:rsidR="002065B1" w:rsidRDefault="00624D20">
      <w:pPr>
        <w:spacing w:after="1" w:line="264" w:lineRule="auto"/>
        <w:ind w:left="-5" w:right="4477" w:hanging="10"/>
        <w:jc w:val="left"/>
      </w:pPr>
      <w:r>
        <w:t xml:space="preserve">zastoupený: Mgr. Stanislavou Tóthovou, ředitelkou bankovní spojení: </w:t>
      </w:r>
      <w:r w:rsidR="00260BD1" w:rsidRPr="00260BD1">
        <w:rPr>
          <w:color w:val="auto"/>
          <w:highlight w:val="black"/>
        </w:rPr>
        <w:t>……………………………………</w:t>
      </w:r>
    </w:p>
    <w:p w14:paraId="77BF8445" w14:textId="77777777" w:rsidR="002065B1" w:rsidRDefault="00624D20">
      <w:pPr>
        <w:spacing w:after="11"/>
        <w:ind w:left="0" w:right="6308" w:firstLine="0"/>
      </w:pPr>
      <w:r>
        <w:t xml:space="preserve">ID datové schránky: ghy8r8p (dále jen „Kupující“) </w:t>
      </w:r>
    </w:p>
    <w:p w14:paraId="753A8D69" w14:textId="77777777" w:rsidR="00FB755E" w:rsidRDefault="00FB755E" w:rsidP="00FB755E">
      <w:pPr>
        <w:spacing w:after="0" w:line="240" w:lineRule="auto"/>
        <w:ind w:left="0" w:right="0" w:firstLine="0"/>
        <w:jc w:val="left"/>
      </w:pPr>
    </w:p>
    <w:p w14:paraId="4E8530DE" w14:textId="6676C398" w:rsidR="002065B1" w:rsidRDefault="00624D20" w:rsidP="00FB755E">
      <w:pPr>
        <w:spacing w:after="338" w:line="240" w:lineRule="auto"/>
        <w:ind w:left="0" w:right="0" w:firstLine="0"/>
        <w:jc w:val="left"/>
      </w:pPr>
      <w:r>
        <w:t xml:space="preserve">a </w:t>
      </w:r>
    </w:p>
    <w:p w14:paraId="1C8E17A6" w14:textId="77777777" w:rsidR="002065B1" w:rsidRDefault="00624D20">
      <w:pPr>
        <w:spacing w:after="11" w:line="253" w:lineRule="auto"/>
        <w:ind w:left="-5" w:right="1816" w:hanging="10"/>
        <w:jc w:val="left"/>
      </w:pPr>
      <w:r>
        <w:rPr>
          <w:b/>
        </w:rPr>
        <w:t xml:space="preserve">XANADU a.s. </w:t>
      </w:r>
    </w:p>
    <w:p w14:paraId="122DF168" w14:textId="77777777" w:rsidR="002065B1" w:rsidRDefault="00624D20">
      <w:pPr>
        <w:spacing w:after="1"/>
        <w:ind w:left="0" w:right="3" w:firstLine="0"/>
      </w:pPr>
      <w:r>
        <w:t xml:space="preserve">Sídlo: Žirovnická 2389/1a, Záběhlice, 106 00 Praha 10 </w:t>
      </w:r>
    </w:p>
    <w:p w14:paraId="0792DBCE" w14:textId="77777777" w:rsidR="002065B1" w:rsidRDefault="00624D20">
      <w:pPr>
        <w:spacing w:after="18"/>
        <w:ind w:left="0" w:right="3" w:firstLine="0"/>
      </w:pPr>
      <w:r>
        <w:t xml:space="preserve">zapsaný/á v obchodním rejstříku pod spisovou značkou B 17555 vedenou u Městského soudu v Praze  </w:t>
      </w:r>
    </w:p>
    <w:p w14:paraId="28072A14" w14:textId="77777777" w:rsidR="002065B1" w:rsidRDefault="00624D20">
      <w:pPr>
        <w:spacing w:after="0"/>
        <w:ind w:left="0" w:right="3" w:firstLine="0"/>
      </w:pPr>
      <w:r>
        <w:t xml:space="preserve">zastoupená: Ing. Radkem </w:t>
      </w:r>
      <w:proofErr w:type="spellStart"/>
      <w:r>
        <w:t>Neklem</w:t>
      </w:r>
      <w:proofErr w:type="spellEnd"/>
      <w:r>
        <w:t xml:space="preserve">, předsedou představenstva </w:t>
      </w:r>
    </w:p>
    <w:p w14:paraId="35E61C9B" w14:textId="77777777" w:rsidR="002065B1" w:rsidRDefault="00624D20">
      <w:pPr>
        <w:spacing w:after="0"/>
        <w:ind w:left="0" w:right="3" w:firstLine="0"/>
      </w:pPr>
      <w:r>
        <w:t xml:space="preserve">IČO: 14498138 </w:t>
      </w:r>
    </w:p>
    <w:p w14:paraId="57E429E5" w14:textId="77777777" w:rsidR="002065B1" w:rsidRDefault="00624D20">
      <w:pPr>
        <w:spacing w:after="0"/>
        <w:ind w:left="0" w:right="3" w:firstLine="0"/>
      </w:pPr>
      <w:r>
        <w:t xml:space="preserve">DIČ: CZ14498138 </w:t>
      </w:r>
    </w:p>
    <w:p w14:paraId="672809E2" w14:textId="6BB8CC5B" w:rsidR="002065B1" w:rsidRDefault="00624D20">
      <w:pPr>
        <w:spacing w:after="2"/>
        <w:ind w:left="0" w:right="3" w:firstLine="0"/>
      </w:pPr>
      <w:r>
        <w:t xml:space="preserve">bankovní spojení: </w:t>
      </w:r>
      <w:r w:rsidR="00260BD1" w:rsidRPr="00260BD1">
        <w:rPr>
          <w:highlight w:val="black"/>
        </w:rPr>
        <w:t>…………………………………………………………</w:t>
      </w:r>
      <w:proofErr w:type="gramStart"/>
      <w:r w:rsidR="00260BD1" w:rsidRPr="00260BD1">
        <w:rPr>
          <w:highlight w:val="black"/>
        </w:rPr>
        <w:t>…….</w:t>
      </w:r>
      <w:proofErr w:type="gramEnd"/>
      <w:r w:rsidR="00260BD1" w:rsidRPr="00260BD1">
        <w:rPr>
          <w:highlight w:val="black"/>
        </w:rPr>
        <w:t>.</w:t>
      </w:r>
      <w:r>
        <w:t xml:space="preserve">  </w:t>
      </w:r>
    </w:p>
    <w:p w14:paraId="06101F30" w14:textId="77777777" w:rsidR="002065B1" w:rsidRDefault="00624D20">
      <w:pPr>
        <w:spacing w:after="7"/>
        <w:ind w:left="0" w:right="6337" w:firstLine="0"/>
      </w:pPr>
      <w:r>
        <w:t xml:space="preserve">ID datové schránky: cpcg3fv (dále jen „Prodávající“) </w:t>
      </w:r>
    </w:p>
    <w:p w14:paraId="3389201F" w14:textId="77777777" w:rsidR="002065B1" w:rsidRPr="00FB755E" w:rsidRDefault="00624D20">
      <w:pPr>
        <w:spacing w:after="17" w:line="259" w:lineRule="auto"/>
        <w:ind w:left="0" w:right="0" w:firstLine="0"/>
        <w:jc w:val="left"/>
        <w:rPr>
          <w:sz w:val="20"/>
          <w:szCs w:val="20"/>
        </w:rPr>
      </w:pPr>
      <w:r w:rsidRPr="00FB755E">
        <w:rPr>
          <w:sz w:val="20"/>
          <w:szCs w:val="20"/>
        </w:rPr>
        <w:t xml:space="preserve"> </w:t>
      </w:r>
    </w:p>
    <w:p w14:paraId="2EA21B22" w14:textId="77777777" w:rsidR="002065B1" w:rsidRDefault="00624D20">
      <w:pPr>
        <w:spacing w:after="374"/>
        <w:ind w:left="10" w:right="0" w:hanging="10"/>
        <w:jc w:val="center"/>
      </w:pPr>
      <w:r>
        <w:t xml:space="preserve">(Kupující a Prodávající společně dále též jen jako „Smluvní strany“ a jednotlivě jako „Smluvní strana“). </w:t>
      </w:r>
    </w:p>
    <w:p w14:paraId="1BF7A0F9" w14:textId="77777777" w:rsidR="002065B1" w:rsidRDefault="00624D20">
      <w:pPr>
        <w:pStyle w:val="Nadpis1"/>
        <w:ind w:left="519" w:right="882"/>
      </w:pPr>
      <w:r>
        <w:t>I.</w:t>
      </w:r>
      <w:r>
        <w:rPr>
          <w:rFonts w:ascii="Arial" w:eastAsia="Arial" w:hAnsi="Arial" w:cs="Arial"/>
        </w:rPr>
        <w:t xml:space="preserve"> </w:t>
      </w:r>
      <w:r>
        <w:t xml:space="preserve">Předmět Smlouvy </w:t>
      </w:r>
    </w:p>
    <w:p w14:paraId="05E73E16" w14:textId="77777777" w:rsidR="002065B1" w:rsidRDefault="00624D20" w:rsidP="00FB755E">
      <w:pPr>
        <w:numPr>
          <w:ilvl w:val="0"/>
          <w:numId w:val="1"/>
        </w:numPr>
        <w:spacing w:after="0" w:line="240" w:lineRule="auto"/>
        <w:ind w:left="771" w:right="6" w:hanging="357"/>
      </w:pPr>
      <w:r>
        <w:t xml:space="preserve">Prodávající prohlašuje, že je, nebo včas bude výlučným vlastníkem dále specifikovaných movitých věcí (dále jen „Předmět koupě“).  </w:t>
      </w:r>
    </w:p>
    <w:p w14:paraId="13458C5D" w14:textId="77777777" w:rsidR="002065B1" w:rsidRDefault="00624D20" w:rsidP="00FB755E">
      <w:pPr>
        <w:numPr>
          <w:ilvl w:val="0"/>
          <w:numId w:val="1"/>
        </w:numPr>
        <w:spacing w:after="0" w:line="240" w:lineRule="auto"/>
        <w:ind w:left="771" w:right="6" w:hanging="357"/>
      </w:pPr>
      <w:r>
        <w:t xml:space="preserve">Prodávající se zavazuje, že Kupujícímu odevzdá Předmět koupě a převede na Kupujícího vlastnické právo k němu. </w:t>
      </w:r>
    </w:p>
    <w:p w14:paraId="6E26925D" w14:textId="77777777" w:rsidR="002065B1" w:rsidRDefault="00624D20" w:rsidP="00FB755E">
      <w:pPr>
        <w:numPr>
          <w:ilvl w:val="0"/>
          <w:numId w:val="1"/>
        </w:numPr>
        <w:spacing w:after="0" w:line="240" w:lineRule="auto"/>
        <w:ind w:left="771" w:right="6" w:hanging="357"/>
      </w:pPr>
      <w:r>
        <w:t xml:space="preserve">Kupující se zavazuje Předmět koupě převzít a zaplatit za něj kupní cenu dále Smluvními stranami sjednanou. </w:t>
      </w:r>
    </w:p>
    <w:p w14:paraId="58C9FE08" w14:textId="77777777" w:rsidR="002065B1" w:rsidRDefault="00624D20">
      <w:pPr>
        <w:pStyle w:val="Nadpis1"/>
        <w:ind w:left="519" w:right="1146"/>
      </w:pPr>
      <w:r>
        <w:t>II.</w:t>
      </w:r>
      <w:r>
        <w:rPr>
          <w:rFonts w:ascii="Arial" w:eastAsia="Arial" w:hAnsi="Arial" w:cs="Arial"/>
        </w:rPr>
        <w:t xml:space="preserve"> </w:t>
      </w:r>
      <w:r>
        <w:t xml:space="preserve">Předmět koupě </w:t>
      </w:r>
    </w:p>
    <w:p w14:paraId="582369AC" w14:textId="77777777" w:rsidR="002065B1" w:rsidRDefault="00624D20" w:rsidP="00FB755E">
      <w:pPr>
        <w:numPr>
          <w:ilvl w:val="0"/>
          <w:numId w:val="2"/>
        </w:numPr>
        <w:spacing w:line="240" w:lineRule="auto"/>
        <w:ind w:right="6" w:hanging="423"/>
      </w:pPr>
      <w:r>
        <w:t xml:space="preserve">Předmět koupě tvoří následující movité věci (části Předmětu koupě): </w:t>
      </w:r>
    </w:p>
    <w:p w14:paraId="6199D37C" w14:textId="77777777" w:rsidR="002065B1" w:rsidRDefault="00624D20" w:rsidP="00FB755E">
      <w:pPr>
        <w:numPr>
          <w:ilvl w:val="1"/>
          <w:numId w:val="2"/>
        </w:numPr>
        <w:spacing w:line="240" w:lineRule="auto"/>
        <w:ind w:left="1080" w:right="6" w:hanging="360"/>
      </w:pPr>
      <w:r>
        <w:rPr>
          <w:b/>
        </w:rPr>
        <w:t xml:space="preserve">notebooky M </w:t>
      </w:r>
      <w:r>
        <w:t xml:space="preserve">HP </w:t>
      </w:r>
      <w:proofErr w:type="spellStart"/>
      <w:r>
        <w:t>ProBook</w:t>
      </w:r>
      <w:proofErr w:type="spellEnd"/>
      <w:r>
        <w:t xml:space="preserve"> 445 G10 v množství 2 ks podle technické specifikace uvedené v Příloze č. 1 této Smlouvy, </w:t>
      </w:r>
    </w:p>
    <w:p w14:paraId="65531A61" w14:textId="77777777" w:rsidR="002065B1" w:rsidRDefault="00624D20" w:rsidP="00FB755E">
      <w:pPr>
        <w:numPr>
          <w:ilvl w:val="1"/>
          <w:numId w:val="2"/>
        </w:numPr>
        <w:spacing w:line="240" w:lineRule="auto"/>
        <w:ind w:left="1080" w:right="6" w:hanging="360"/>
      </w:pPr>
      <w:r>
        <w:rPr>
          <w:b/>
        </w:rPr>
        <w:t xml:space="preserve">příslušenství II </w:t>
      </w:r>
      <w:r>
        <w:t>v množství 2 ks podle technické specifikace uvedené v Příloze č. 1 této Smlouvy</w:t>
      </w:r>
      <w:r>
        <w:rPr>
          <w:b/>
        </w:rPr>
        <w:t xml:space="preserve"> a</w:t>
      </w:r>
      <w:r>
        <w:t xml:space="preserve"> </w:t>
      </w:r>
    </w:p>
    <w:p w14:paraId="4027EF61" w14:textId="77777777" w:rsidR="002065B1" w:rsidRDefault="00624D20" w:rsidP="00665399">
      <w:pPr>
        <w:numPr>
          <w:ilvl w:val="1"/>
          <w:numId w:val="2"/>
        </w:numPr>
        <w:spacing w:line="240" w:lineRule="auto"/>
        <w:ind w:left="1080" w:right="6" w:hanging="360"/>
      </w:pPr>
      <w:r>
        <w:rPr>
          <w:b/>
        </w:rPr>
        <w:lastRenderedPageBreak/>
        <w:t xml:space="preserve">brašny II </w:t>
      </w:r>
      <w:r>
        <w:t xml:space="preserve">NATEC 14.1" BLACK v množství 2 ks dle technické specifikace uvedené v Příloze č. 1 této Smlouvy. </w:t>
      </w:r>
    </w:p>
    <w:p w14:paraId="5717248B" w14:textId="77777777" w:rsidR="002065B1" w:rsidRDefault="00624D20" w:rsidP="00665399">
      <w:pPr>
        <w:numPr>
          <w:ilvl w:val="0"/>
          <w:numId w:val="2"/>
        </w:numPr>
        <w:spacing w:after="368" w:line="240" w:lineRule="auto"/>
        <w:ind w:right="6" w:hanging="423"/>
      </w:pPr>
      <w:r>
        <w:t xml:space="preserve">Prodávající závazně prohlašuje, že Předmět koupě odpovídá požadavkům uvedeným v zadávacích podmínkách k veřejné zakázce „Dynamický nákupní systém na prostředky ICT v resortu Ministerstva financí – Výzva 4-2023“ a že veškeré součásti Předmětu koupě specifikované v Příloze č. 1 této Smlouvy budou nové a nepoužité. </w:t>
      </w:r>
    </w:p>
    <w:p w14:paraId="4008F1F2" w14:textId="77777777" w:rsidR="00665399" w:rsidRDefault="00624D20">
      <w:pPr>
        <w:spacing w:after="0" w:line="382" w:lineRule="auto"/>
        <w:ind w:left="412" w:right="3" w:firstLine="3117"/>
        <w:rPr>
          <w:b/>
        </w:rPr>
      </w:pPr>
      <w:r>
        <w:rPr>
          <w:b/>
        </w:rPr>
        <w:t>III.</w:t>
      </w:r>
      <w:r>
        <w:rPr>
          <w:rFonts w:ascii="Arial" w:eastAsia="Arial" w:hAnsi="Arial" w:cs="Arial"/>
          <w:b/>
        </w:rPr>
        <w:t xml:space="preserve"> </w:t>
      </w:r>
      <w:r>
        <w:rPr>
          <w:b/>
        </w:rPr>
        <w:t xml:space="preserve">Způsob plnění </w:t>
      </w:r>
    </w:p>
    <w:p w14:paraId="2DE1CD33" w14:textId="41EB0695" w:rsidR="002065B1" w:rsidRDefault="00624D20" w:rsidP="00665399">
      <w:pPr>
        <w:spacing w:after="0" w:line="240" w:lineRule="auto"/>
        <w:ind w:left="412" w:right="6" w:firstLine="0"/>
      </w:pPr>
      <w:r>
        <w:t>1)</w:t>
      </w:r>
      <w:r>
        <w:rPr>
          <w:rFonts w:ascii="Arial" w:eastAsia="Arial" w:hAnsi="Arial" w:cs="Arial"/>
        </w:rPr>
        <w:t xml:space="preserve"> </w:t>
      </w:r>
      <w:r w:rsidR="00800979">
        <w:rPr>
          <w:rFonts w:ascii="Arial" w:eastAsia="Arial" w:hAnsi="Arial" w:cs="Arial"/>
        </w:rPr>
        <w:t xml:space="preserve">  </w:t>
      </w:r>
      <w:r>
        <w:t xml:space="preserve">Předmět koupě je Prodávající povinen předat na adresách Kupujícího uvedených v Příloze </w:t>
      </w:r>
    </w:p>
    <w:p w14:paraId="4A89FC29" w14:textId="4EDDF25D" w:rsidR="002065B1" w:rsidRDefault="00624D20" w:rsidP="00665399">
      <w:pPr>
        <w:spacing w:line="240" w:lineRule="auto"/>
        <w:ind w:left="788" w:right="6" w:firstLine="0"/>
      </w:pPr>
      <w:r>
        <w:t xml:space="preserve">č. 2 Smlouvy (dále jen „Místa plnění“) do 12 týdnů od účinnosti Smlouvy. </w:t>
      </w:r>
    </w:p>
    <w:p w14:paraId="2A9B9A8C" w14:textId="77777777" w:rsidR="002065B1" w:rsidRDefault="00624D20" w:rsidP="00665399">
      <w:pPr>
        <w:numPr>
          <w:ilvl w:val="0"/>
          <w:numId w:val="3"/>
        </w:numPr>
        <w:spacing w:line="240" w:lineRule="auto"/>
        <w:ind w:left="772" w:right="6" w:hanging="360"/>
      </w:pPr>
      <w:r>
        <w:t xml:space="preserve">Prodávající včas dohodne s Kupujícím datum a čas předání Předmětu koupě. Nedohodnou-li se Smluvní strany na oboustranně vyhovujícím datu a čase předání, platí, že Předmět koupě bude předán v Místech plnění poslední den lhůty v 15 hod. </w:t>
      </w:r>
    </w:p>
    <w:p w14:paraId="2E84A4AF" w14:textId="77777777" w:rsidR="002065B1" w:rsidRDefault="00624D20" w:rsidP="00665399">
      <w:pPr>
        <w:numPr>
          <w:ilvl w:val="0"/>
          <w:numId w:val="3"/>
        </w:numPr>
        <w:spacing w:after="377" w:line="240" w:lineRule="auto"/>
        <w:ind w:left="772" w:right="6" w:hanging="360"/>
      </w:pPr>
      <w:r>
        <w:t xml:space="preserve">Předmět koupě může být dodán po částech s tím, že Předmět koupě musí být vždy dodán ve formě funkčních celků. Pro odstranění nejasností se uvádí, že funkční celek tvoří Předmět koupě uvedený v čl. II. odst. 1 písm. a), b), c), d) a e) této Smlouvy. Výjimkou z pravidla podle tohoto odstavce jsou případy, kdy dodání funkčního celku není možné z důvodu neodpovídajícího množství jednotlivých částí Předmětu koupě nebo pokud tak Kupující stanovil v Příloze č. 2 Smlouvy. </w:t>
      </w:r>
    </w:p>
    <w:p w14:paraId="31AE8D6A" w14:textId="77777777" w:rsidR="002065B1" w:rsidRDefault="00624D20">
      <w:pPr>
        <w:pStyle w:val="Nadpis1"/>
        <w:ind w:left="519" w:right="0"/>
      </w:pPr>
      <w:r>
        <w:t>IV.</w:t>
      </w:r>
      <w:r>
        <w:rPr>
          <w:rFonts w:ascii="Arial" w:eastAsia="Arial" w:hAnsi="Arial" w:cs="Arial"/>
        </w:rPr>
        <w:t xml:space="preserve"> </w:t>
      </w:r>
      <w:r>
        <w:t xml:space="preserve">Cena a platební podmínky </w:t>
      </w:r>
    </w:p>
    <w:p w14:paraId="1073EC0F" w14:textId="77777777" w:rsidR="002065B1" w:rsidRDefault="00624D20" w:rsidP="00665399">
      <w:pPr>
        <w:numPr>
          <w:ilvl w:val="0"/>
          <w:numId w:val="4"/>
        </w:numPr>
        <w:spacing w:line="240" w:lineRule="auto"/>
        <w:ind w:left="771" w:right="6" w:hanging="357"/>
      </w:pPr>
      <w:r>
        <w:t xml:space="preserve">Smluvní strany si ujednaly, že celková kupní cena za Předmět koupě (dále jen „Kupní cena“) činí částku 25 980 Kč </w:t>
      </w:r>
      <w:r>
        <w:rPr>
          <w:u w:val="single" w:color="000000"/>
        </w:rPr>
        <w:t>nezvýšenou</w:t>
      </w:r>
      <w:r>
        <w:t xml:space="preserve"> o částku odpovídající dani z přidané hodnoty platné ke dni uskutečnění zdanitelného plnění. </w:t>
      </w:r>
      <w:r>
        <w:rPr>
          <w:color w:val="CC0099"/>
        </w:rPr>
        <w:t xml:space="preserve"> </w:t>
      </w:r>
    </w:p>
    <w:p w14:paraId="4A33B90A" w14:textId="77777777" w:rsidR="002065B1" w:rsidRDefault="00624D20" w:rsidP="00665399">
      <w:pPr>
        <w:numPr>
          <w:ilvl w:val="0"/>
          <w:numId w:val="4"/>
        </w:numPr>
        <w:spacing w:after="89" w:line="240" w:lineRule="auto"/>
        <w:ind w:left="771" w:right="6" w:hanging="357"/>
      </w:pPr>
      <w:r>
        <w:t xml:space="preserve">Kupní cena uvedená v odst. 1) tohoto článku se skládá z následujících dílčích cen:  </w:t>
      </w:r>
    </w:p>
    <w:p w14:paraId="3D4E9A50" w14:textId="77777777" w:rsidR="002065B1" w:rsidRDefault="00624D20">
      <w:pPr>
        <w:spacing w:after="0" w:line="259" w:lineRule="auto"/>
        <w:ind w:left="0" w:right="0" w:firstLine="0"/>
        <w:jc w:val="left"/>
      </w:pPr>
      <w:r>
        <w:t xml:space="preserve"> </w:t>
      </w:r>
    </w:p>
    <w:tbl>
      <w:tblPr>
        <w:tblStyle w:val="TableGrid"/>
        <w:tblW w:w="7373" w:type="dxa"/>
        <w:tblInd w:w="1135" w:type="dxa"/>
        <w:tblCellMar>
          <w:top w:w="11" w:type="dxa"/>
          <w:left w:w="149" w:type="dxa"/>
          <w:right w:w="113" w:type="dxa"/>
        </w:tblCellMar>
        <w:tblLook w:val="04A0" w:firstRow="1" w:lastRow="0" w:firstColumn="1" w:lastColumn="0" w:noHBand="0" w:noVBand="1"/>
      </w:tblPr>
      <w:tblGrid>
        <w:gridCol w:w="2366"/>
        <w:gridCol w:w="2137"/>
        <w:gridCol w:w="1545"/>
        <w:gridCol w:w="1325"/>
      </w:tblGrid>
      <w:tr w:rsidR="002065B1" w14:paraId="63ECDA77" w14:textId="77777777">
        <w:trPr>
          <w:trHeight w:val="838"/>
        </w:trPr>
        <w:tc>
          <w:tcPr>
            <w:tcW w:w="23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82B533" w14:textId="77777777" w:rsidR="002065B1" w:rsidRDefault="00624D20">
            <w:pPr>
              <w:spacing w:after="0" w:line="259" w:lineRule="auto"/>
              <w:ind w:left="0" w:right="34" w:firstLine="0"/>
              <w:jc w:val="center"/>
            </w:pPr>
            <w:r>
              <w:rPr>
                <w:b/>
              </w:rPr>
              <w:t xml:space="preserve">Předmět koupě </w:t>
            </w:r>
          </w:p>
        </w:tc>
        <w:tc>
          <w:tcPr>
            <w:tcW w:w="2137" w:type="dxa"/>
            <w:tcBorders>
              <w:top w:val="single" w:sz="4" w:space="0" w:color="000000"/>
              <w:left w:val="single" w:sz="4" w:space="0" w:color="000000"/>
              <w:bottom w:val="single" w:sz="4" w:space="0" w:color="000000"/>
              <w:right w:val="single" w:sz="4" w:space="0" w:color="000000"/>
            </w:tcBorders>
            <w:shd w:val="clear" w:color="auto" w:fill="D9D9D9"/>
          </w:tcPr>
          <w:p w14:paraId="306E199B" w14:textId="77777777" w:rsidR="002065B1" w:rsidRDefault="00624D20">
            <w:pPr>
              <w:spacing w:after="14" w:line="259" w:lineRule="auto"/>
              <w:ind w:left="29" w:right="0" w:firstLine="0"/>
              <w:jc w:val="left"/>
            </w:pPr>
            <w:r>
              <w:rPr>
                <w:b/>
              </w:rPr>
              <w:t xml:space="preserve">Cena bez DPH za </w:t>
            </w:r>
          </w:p>
          <w:p w14:paraId="0AD90C01" w14:textId="77777777" w:rsidR="002065B1" w:rsidRDefault="00624D20">
            <w:pPr>
              <w:spacing w:after="0" w:line="259" w:lineRule="auto"/>
              <w:ind w:left="0" w:right="0" w:firstLine="0"/>
              <w:jc w:val="center"/>
            </w:pPr>
            <w:r>
              <w:rPr>
                <w:b/>
              </w:rPr>
              <w:t xml:space="preserve">1 ks předmětu koupě  </w:t>
            </w:r>
          </w:p>
        </w:tc>
        <w:tc>
          <w:tcPr>
            <w:tcW w:w="15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AE3AC9" w14:textId="77777777" w:rsidR="002065B1" w:rsidRDefault="00624D20">
            <w:pPr>
              <w:spacing w:after="0" w:line="259" w:lineRule="auto"/>
              <w:ind w:left="0" w:right="41" w:firstLine="0"/>
              <w:jc w:val="center"/>
            </w:pPr>
            <w:r>
              <w:rPr>
                <w:b/>
              </w:rPr>
              <w:t xml:space="preserve">Množství </w:t>
            </w:r>
          </w:p>
        </w:tc>
        <w:tc>
          <w:tcPr>
            <w:tcW w:w="1325" w:type="dxa"/>
            <w:tcBorders>
              <w:top w:val="single" w:sz="4" w:space="0" w:color="000000"/>
              <w:left w:val="single" w:sz="4" w:space="0" w:color="000000"/>
              <w:bottom w:val="single" w:sz="4" w:space="0" w:color="000000"/>
              <w:right w:val="single" w:sz="4" w:space="0" w:color="000000"/>
            </w:tcBorders>
            <w:shd w:val="clear" w:color="auto" w:fill="D9D9D9"/>
          </w:tcPr>
          <w:p w14:paraId="0E12023F" w14:textId="77777777" w:rsidR="002065B1" w:rsidRDefault="00624D20">
            <w:pPr>
              <w:spacing w:after="0" w:line="259" w:lineRule="auto"/>
              <w:ind w:left="54" w:right="0" w:firstLine="192"/>
              <w:jc w:val="left"/>
            </w:pPr>
            <w:r>
              <w:rPr>
                <w:b/>
              </w:rPr>
              <w:t xml:space="preserve">Cena celkem bez DPH </w:t>
            </w:r>
          </w:p>
        </w:tc>
      </w:tr>
      <w:tr w:rsidR="002065B1" w14:paraId="5E6285F7" w14:textId="77777777">
        <w:trPr>
          <w:trHeight w:val="491"/>
        </w:trPr>
        <w:tc>
          <w:tcPr>
            <w:tcW w:w="2366" w:type="dxa"/>
            <w:tcBorders>
              <w:top w:val="single" w:sz="4" w:space="0" w:color="000000"/>
              <w:left w:val="single" w:sz="4" w:space="0" w:color="000000"/>
              <w:bottom w:val="single" w:sz="4" w:space="0" w:color="000000"/>
              <w:right w:val="single" w:sz="4" w:space="0" w:color="000000"/>
            </w:tcBorders>
            <w:vAlign w:val="center"/>
          </w:tcPr>
          <w:p w14:paraId="1085EE2F" w14:textId="77777777" w:rsidR="002065B1" w:rsidRDefault="00624D20">
            <w:pPr>
              <w:spacing w:after="0" w:line="259" w:lineRule="auto"/>
              <w:ind w:left="0" w:right="36" w:firstLine="0"/>
              <w:jc w:val="center"/>
            </w:pPr>
            <w:r>
              <w:rPr>
                <w:b/>
              </w:rPr>
              <w:t>Notebook M</w:t>
            </w:r>
            <w:r>
              <w:t xml:space="preserve"> </w:t>
            </w:r>
          </w:p>
        </w:tc>
        <w:tc>
          <w:tcPr>
            <w:tcW w:w="2137" w:type="dxa"/>
            <w:tcBorders>
              <w:top w:val="single" w:sz="4" w:space="0" w:color="000000"/>
              <w:left w:val="single" w:sz="4" w:space="0" w:color="000000"/>
              <w:bottom w:val="single" w:sz="4" w:space="0" w:color="000000"/>
              <w:right w:val="single" w:sz="4" w:space="0" w:color="000000"/>
            </w:tcBorders>
            <w:vAlign w:val="center"/>
          </w:tcPr>
          <w:p w14:paraId="7D0F4A93" w14:textId="77777777" w:rsidR="002065B1" w:rsidRDefault="00624D20">
            <w:pPr>
              <w:spacing w:after="0" w:line="259" w:lineRule="auto"/>
              <w:ind w:left="0" w:right="30" w:firstLine="0"/>
              <w:jc w:val="center"/>
            </w:pPr>
            <w:r>
              <w:t xml:space="preserve">12 620 Kč </w:t>
            </w:r>
          </w:p>
        </w:tc>
        <w:tc>
          <w:tcPr>
            <w:tcW w:w="1545" w:type="dxa"/>
            <w:tcBorders>
              <w:top w:val="single" w:sz="4" w:space="0" w:color="000000"/>
              <w:left w:val="single" w:sz="4" w:space="0" w:color="000000"/>
              <w:bottom w:val="single" w:sz="4" w:space="0" w:color="000000"/>
              <w:right w:val="single" w:sz="4" w:space="0" w:color="000000"/>
            </w:tcBorders>
            <w:vAlign w:val="center"/>
          </w:tcPr>
          <w:p w14:paraId="4EACF0DF" w14:textId="77777777" w:rsidR="002065B1" w:rsidRDefault="00624D20">
            <w:pPr>
              <w:spacing w:after="0" w:line="259" w:lineRule="auto"/>
              <w:ind w:left="0" w:right="33" w:firstLine="0"/>
              <w:jc w:val="center"/>
            </w:pPr>
            <w:r>
              <w:t xml:space="preserve">2 ks </w:t>
            </w:r>
          </w:p>
        </w:tc>
        <w:tc>
          <w:tcPr>
            <w:tcW w:w="1325" w:type="dxa"/>
            <w:tcBorders>
              <w:top w:val="single" w:sz="4" w:space="0" w:color="000000"/>
              <w:left w:val="single" w:sz="4" w:space="0" w:color="000000"/>
              <w:bottom w:val="single" w:sz="4" w:space="0" w:color="000000"/>
              <w:right w:val="single" w:sz="4" w:space="0" w:color="000000"/>
            </w:tcBorders>
            <w:vAlign w:val="center"/>
          </w:tcPr>
          <w:p w14:paraId="5BA1846F" w14:textId="77777777" w:rsidR="002065B1" w:rsidRDefault="00624D20">
            <w:pPr>
              <w:spacing w:after="0" w:line="259" w:lineRule="auto"/>
              <w:ind w:left="0" w:right="42" w:firstLine="0"/>
              <w:jc w:val="center"/>
            </w:pPr>
            <w:r>
              <w:rPr>
                <w:i/>
                <w:sz w:val="16"/>
              </w:rPr>
              <w:t>25 240</w:t>
            </w:r>
            <w:r>
              <w:t xml:space="preserve"> </w:t>
            </w:r>
          </w:p>
        </w:tc>
      </w:tr>
      <w:tr w:rsidR="002065B1" w14:paraId="3BA99188" w14:textId="77777777">
        <w:trPr>
          <w:trHeight w:val="485"/>
        </w:trPr>
        <w:tc>
          <w:tcPr>
            <w:tcW w:w="2366" w:type="dxa"/>
            <w:tcBorders>
              <w:top w:val="single" w:sz="4" w:space="0" w:color="000000"/>
              <w:left w:val="single" w:sz="4" w:space="0" w:color="000000"/>
              <w:bottom w:val="single" w:sz="4" w:space="0" w:color="000000"/>
              <w:right w:val="single" w:sz="4" w:space="0" w:color="000000"/>
            </w:tcBorders>
            <w:vAlign w:val="center"/>
          </w:tcPr>
          <w:p w14:paraId="04BA474D" w14:textId="77777777" w:rsidR="002065B1" w:rsidRDefault="00624D20">
            <w:pPr>
              <w:spacing w:after="0" w:line="259" w:lineRule="auto"/>
              <w:ind w:left="0" w:right="37" w:firstLine="0"/>
              <w:jc w:val="center"/>
            </w:pPr>
            <w:r>
              <w:rPr>
                <w:b/>
              </w:rPr>
              <w:t xml:space="preserve">Příslušenství II </w:t>
            </w:r>
          </w:p>
        </w:tc>
        <w:tc>
          <w:tcPr>
            <w:tcW w:w="2137" w:type="dxa"/>
            <w:tcBorders>
              <w:top w:val="single" w:sz="4" w:space="0" w:color="000000"/>
              <w:left w:val="single" w:sz="4" w:space="0" w:color="000000"/>
              <w:bottom w:val="single" w:sz="4" w:space="0" w:color="000000"/>
              <w:right w:val="single" w:sz="4" w:space="0" w:color="000000"/>
            </w:tcBorders>
            <w:vAlign w:val="center"/>
          </w:tcPr>
          <w:p w14:paraId="794DFE08" w14:textId="77777777" w:rsidR="002065B1" w:rsidRDefault="00624D20">
            <w:pPr>
              <w:spacing w:after="0" w:line="259" w:lineRule="auto"/>
              <w:ind w:left="0" w:right="35" w:firstLine="0"/>
              <w:jc w:val="center"/>
            </w:pPr>
            <w:r>
              <w:t xml:space="preserve">175 Kč </w:t>
            </w:r>
          </w:p>
        </w:tc>
        <w:tc>
          <w:tcPr>
            <w:tcW w:w="1545" w:type="dxa"/>
            <w:tcBorders>
              <w:top w:val="single" w:sz="4" w:space="0" w:color="000000"/>
              <w:left w:val="single" w:sz="4" w:space="0" w:color="000000"/>
              <w:bottom w:val="single" w:sz="4" w:space="0" w:color="000000"/>
              <w:right w:val="single" w:sz="4" w:space="0" w:color="000000"/>
            </w:tcBorders>
            <w:vAlign w:val="center"/>
          </w:tcPr>
          <w:p w14:paraId="4017676D" w14:textId="77777777" w:rsidR="002065B1" w:rsidRDefault="00624D20">
            <w:pPr>
              <w:spacing w:after="0" w:line="259" w:lineRule="auto"/>
              <w:ind w:left="0" w:right="33" w:firstLine="0"/>
              <w:jc w:val="center"/>
            </w:pPr>
            <w:r>
              <w:t xml:space="preserve">2 ks </w:t>
            </w:r>
          </w:p>
        </w:tc>
        <w:tc>
          <w:tcPr>
            <w:tcW w:w="1325" w:type="dxa"/>
            <w:tcBorders>
              <w:top w:val="single" w:sz="4" w:space="0" w:color="000000"/>
              <w:left w:val="single" w:sz="4" w:space="0" w:color="000000"/>
              <w:bottom w:val="single" w:sz="4" w:space="0" w:color="000000"/>
              <w:right w:val="single" w:sz="4" w:space="0" w:color="000000"/>
            </w:tcBorders>
            <w:vAlign w:val="center"/>
          </w:tcPr>
          <w:p w14:paraId="5CE79770" w14:textId="77777777" w:rsidR="002065B1" w:rsidRDefault="00624D20">
            <w:pPr>
              <w:spacing w:after="0" w:line="259" w:lineRule="auto"/>
              <w:ind w:left="0" w:right="41" w:firstLine="0"/>
              <w:jc w:val="center"/>
            </w:pPr>
            <w:r>
              <w:rPr>
                <w:i/>
                <w:sz w:val="16"/>
              </w:rPr>
              <w:t xml:space="preserve">350 </w:t>
            </w:r>
          </w:p>
        </w:tc>
      </w:tr>
      <w:tr w:rsidR="002065B1" w14:paraId="2CDE1702" w14:textId="77777777">
        <w:trPr>
          <w:trHeight w:val="490"/>
        </w:trPr>
        <w:tc>
          <w:tcPr>
            <w:tcW w:w="2366" w:type="dxa"/>
            <w:tcBorders>
              <w:top w:val="single" w:sz="4" w:space="0" w:color="000000"/>
              <w:left w:val="single" w:sz="4" w:space="0" w:color="000000"/>
              <w:bottom w:val="single" w:sz="4" w:space="0" w:color="000000"/>
              <w:right w:val="single" w:sz="4" w:space="0" w:color="000000"/>
            </w:tcBorders>
            <w:vAlign w:val="center"/>
          </w:tcPr>
          <w:p w14:paraId="7340F32F" w14:textId="77777777" w:rsidR="002065B1" w:rsidRDefault="00624D20">
            <w:pPr>
              <w:spacing w:after="0" w:line="259" w:lineRule="auto"/>
              <w:ind w:left="0" w:right="35" w:firstLine="0"/>
              <w:jc w:val="center"/>
            </w:pPr>
            <w:r>
              <w:rPr>
                <w:b/>
              </w:rPr>
              <w:t xml:space="preserve">Brašna II </w:t>
            </w:r>
          </w:p>
        </w:tc>
        <w:tc>
          <w:tcPr>
            <w:tcW w:w="2137" w:type="dxa"/>
            <w:tcBorders>
              <w:top w:val="single" w:sz="4" w:space="0" w:color="000000"/>
              <w:left w:val="single" w:sz="4" w:space="0" w:color="000000"/>
              <w:bottom w:val="single" w:sz="4" w:space="0" w:color="000000"/>
              <w:right w:val="single" w:sz="4" w:space="0" w:color="000000"/>
            </w:tcBorders>
            <w:vAlign w:val="center"/>
          </w:tcPr>
          <w:p w14:paraId="1DBE37AE" w14:textId="77777777" w:rsidR="002065B1" w:rsidRDefault="00624D20">
            <w:pPr>
              <w:spacing w:after="0" w:line="259" w:lineRule="auto"/>
              <w:ind w:left="0" w:right="35" w:firstLine="0"/>
              <w:jc w:val="center"/>
            </w:pPr>
            <w:r>
              <w:t xml:space="preserve">195 Kč </w:t>
            </w:r>
          </w:p>
        </w:tc>
        <w:tc>
          <w:tcPr>
            <w:tcW w:w="1545" w:type="dxa"/>
            <w:tcBorders>
              <w:top w:val="single" w:sz="4" w:space="0" w:color="000000"/>
              <w:left w:val="single" w:sz="4" w:space="0" w:color="000000"/>
              <w:bottom w:val="single" w:sz="4" w:space="0" w:color="000000"/>
              <w:right w:val="single" w:sz="4" w:space="0" w:color="000000"/>
            </w:tcBorders>
            <w:vAlign w:val="center"/>
          </w:tcPr>
          <w:p w14:paraId="256ACD61" w14:textId="77777777" w:rsidR="002065B1" w:rsidRDefault="00624D20">
            <w:pPr>
              <w:spacing w:after="0" w:line="259" w:lineRule="auto"/>
              <w:ind w:left="0" w:right="33" w:firstLine="0"/>
              <w:jc w:val="center"/>
            </w:pPr>
            <w:r>
              <w:t xml:space="preserve">2 ks </w:t>
            </w:r>
          </w:p>
        </w:tc>
        <w:tc>
          <w:tcPr>
            <w:tcW w:w="1325" w:type="dxa"/>
            <w:tcBorders>
              <w:top w:val="single" w:sz="4" w:space="0" w:color="000000"/>
              <w:left w:val="single" w:sz="4" w:space="0" w:color="000000"/>
              <w:bottom w:val="single" w:sz="4" w:space="0" w:color="000000"/>
              <w:right w:val="single" w:sz="4" w:space="0" w:color="000000"/>
            </w:tcBorders>
            <w:vAlign w:val="center"/>
          </w:tcPr>
          <w:p w14:paraId="0D55BA70" w14:textId="77777777" w:rsidR="002065B1" w:rsidRDefault="00624D20">
            <w:pPr>
              <w:spacing w:after="0" w:line="259" w:lineRule="auto"/>
              <w:ind w:left="0" w:right="40" w:firstLine="0"/>
              <w:jc w:val="center"/>
            </w:pPr>
            <w:r>
              <w:rPr>
                <w:i/>
                <w:sz w:val="16"/>
              </w:rPr>
              <w:t xml:space="preserve">390 </w:t>
            </w:r>
          </w:p>
        </w:tc>
      </w:tr>
      <w:tr w:rsidR="002065B1" w14:paraId="2304C0D9" w14:textId="77777777">
        <w:trPr>
          <w:trHeight w:val="624"/>
        </w:trPr>
        <w:tc>
          <w:tcPr>
            <w:tcW w:w="2366" w:type="dxa"/>
            <w:tcBorders>
              <w:top w:val="single" w:sz="4" w:space="0" w:color="000000"/>
              <w:left w:val="single" w:sz="4" w:space="0" w:color="000000"/>
              <w:bottom w:val="single" w:sz="4" w:space="0" w:color="000000"/>
              <w:right w:val="single" w:sz="4" w:space="0" w:color="000000"/>
            </w:tcBorders>
            <w:vAlign w:val="center"/>
          </w:tcPr>
          <w:p w14:paraId="5F2563AB" w14:textId="77777777" w:rsidR="002065B1" w:rsidRDefault="00624D20">
            <w:pPr>
              <w:spacing w:after="0" w:line="259" w:lineRule="auto"/>
              <w:ind w:left="0" w:right="29" w:firstLine="0"/>
              <w:jc w:val="center"/>
            </w:pPr>
            <w:r>
              <w:rPr>
                <w:b/>
              </w:rPr>
              <w:t xml:space="preserve">Kupní cena </w:t>
            </w:r>
          </w:p>
        </w:tc>
        <w:tc>
          <w:tcPr>
            <w:tcW w:w="2137" w:type="dxa"/>
            <w:tcBorders>
              <w:top w:val="single" w:sz="4" w:space="0" w:color="000000"/>
              <w:left w:val="single" w:sz="4" w:space="0" w:color="000000"/>
              <w:bottom w:val="single" w:sz="4" w:space="0" w:color="000000"/>
              <w:right w:val="nil"/>
            </w:tcBorders>
          </w:tcPr>
          <w:p w14:paraId="386D7CF3" w14:textId="77777777" w:rsidR="002065B1" w:rsidRDefault="002065B1">
            <w:pPr>
              <w:spacing w:after="160" w:line="259" w:lineRule="auto"/>
              <w:ind w:left="0" w:right="0" w:firstLine="0"/>
              <w:jc w:val="left"/>
            </w:pPr>
          </w:p>
        </w:tc>
        <w:tc>
          <w:tcPr>
            <w:tcW w:w="1545" w:type="dxa"/>
            <w:tcBorders>
              <w:top w:val="single" w:sz="4" w:space="0" w:color="000000"/>
              <w:left w:val="nil"/>
              <w:bottom w:val="single" w:sz="4" w:space="0" w:color="000000"/>
              <w:right w:val="nil"/>
            </w:tcBorders>
            <w:vAlign w:val="center"/>
          </w:tcPr>
          <w:p w14:paraId="5B5F4A58" w14:textId="77777777" w:rsidR="002065B1" w:rsidRDefault="00624D20">
            <w:pPr>
              <w:spacing w:after="0" w:line="259" w:lineRule="auto"/>
              <w:ind w:left="0" w:right="0" w:firstLine="0"/>
              <w:jc w:val="left"/>
            </w:pPr>
            <w:r>
              <w:rPr>
                <w:i/>
                <w:sz w:val="16"/>
              </w:rPr>
              <w:t xml:space="preserve">25 980 </w:t>
            </w:r>
          </w:p>
        </w:tc>
        <w:tc>
          <w:tcPr>
            <w:tcW w:w="1325" w:type="dxa"/>
            <w:tcBorders>
              <w:top w:val="single" w:sz="4" w:space="0" w:color="000000"/>
              <w:left w:val="nil"/>
              <w:bottom w:val="single" w:sz="4" w:space="0" w:color="000000"/>
              <w:right w:val="single" w:sz="4" w:space="0" w:color="000000"/>
            </w:tcBorders>
          </w:tcPr>
          <w:p w14:paraId="71B40A87" w14:textId="77777777" w:rsidR="002065B1" w:rsidRDefault="002065B1">
            <w:pPr>
              <w:spacing w:after="160" w:line="259" w:lineRule="auto"/>
              <w:ind w:left="0" w:right="0" w:firstLine="0"/>
              <w:jc w:val="left"/>
            </w:pPr>
          </w:p>
        </w:tc>
      </w:tr>
    </w:tbl>
    <w:p w14:paraId="08671C94" w14:textId="77777777" w:rsidR="002065B1" w:rsidRDefault="00624D20" w:rsidP="00665399">
      <w:pPr>
        <w:numPr>
          <w:ilvl w:val="0"/>
          <w:numId w:val="4"/>
        </w:numPr>
        <w:spacing w:line="240" w:lineRule="auto"/>
        <w:ind w:left="771" w:right="6" w:hanging="357"/>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do Místa plnění apod. </w:t>
      </w:r>
    </w:p>
    <w:p w14:paraId="76C001C6" w14:textId="77777777" w:rsidR="002065B1" w:rsidRDefault="00624D20" w:rsidP="00665399">
      <w:pPr>
        <w:numPr>
          <w:ilvl w:val="0"/>
          <w:numId w:val="4"/>
        </w:numPr>
        <w:spacing w:after="83" w:line="240" w:lineRule="auto"/>
        <w:ind w:left="771" w:right="6" w:hanging="357"/>
      </w:pPr>
      <w:r>
        <w:t xml:space="preserve">Předmětem koupě jsou i plnění dle kódu celního sazebníku 8471 30 00 (notebooky), proto se při splnění následujících podmínek uplatní režim přenesené daňové povinnosti. </w:t>
      </w:r>
    </w:p>
    <w:p w14:paraId="3F1108FC" w14:textId="77777777" w:rsidR="002065B1" w:rsidRDefault="00624D20" w:rsidP="00665399">
      <w:pPr>
        <w:numPr>
          <w:ilvl w:val="0"/>
          <w:numId w:val="4"/>
        </w:numPr>
        <w:spacing w:line="240" w:lineRule="auto"/>
        <w:ind w:left="771" w:right="6" w:hanging="357"/>
      </w:pPr>
      <w:r>
        <w:t xml:space="preserve">Pokud  </w:t>
      </w:r>
    </w:p>
    <w:p w14:paraId="0B926F5C" w14:textId="77777777" w:rsidR="002065B1" w:rsidRDefault="00624D20">
      <w:pPr>
        <w:numPr>
          <w:ilvl w:val="1"/>
          <w:numId w:val="4"/>
        </w:numPr>
        <w:ind w:left="1080" w:right="3" w:hanging="360"/>
      </w:pPr>
      <w:r>
        <w:t xml:space="preserve">u dílčí ceny za Předmět koupě uvedený v čl. II odst. 1 písm. a) této Smlouvy překračuje celková částka základu daně veškerého dodávaného vybraného zboží částku 100 000 Kč a zároveň jsou </w:t>
      </w:r>
    </w:p>
    <w:p w14:paraId="0BC6DEA9" w14:textId="77777777" w:rsidR="002065B1" w:rsidRDefault="00624D20" w:rsidP="00AC1461">
      <w:pPr>
        <w:numPr>
          <w:ilvl w:val="1"/>
          <w:numId w:val="4"/>
        </w:numPr>
        <w:spacing w:line="240" w:lineRule="auto"/>
        <w:ind w:left="1080" w:right="6" w:hanging="360"/>
      </w:pPr>
      <w:r>
        <w:lastRenderedPageBreak/>
        <w:t xml:space="preserve">Prodávající i Kupující ke dni dodání Předmětu koupě uvedeného v čl. II odst. 1 písm. a) této Smlouvy plátci DPH a zároveň </w:t>
      </w:r>
    </w:p>
    <w:p w14:paraId="6758C2BF" w14:textId="77777777" w:rsidR="002065B1" w:rsidRDefault="00624D20" w:rsidP="00AC1461">
      <w:pPr>
        <w:numPr>
          <w:ilvl w:val="1"/>
          <w:numId w:val="4"/>
        </w:numPr>
        <w:spacing w:line="240" w:lineRule="auto"/>
        <w:ind w:left="1080" w:right="6" w:hanging="360"/>
      </w:pPr>
      <w:r>
        <w:t xml:space="preserve">ke dni uskutečnění zdanitelného plnění Kupující jedná jako osoba povinná k dani </w:t>
      </w:r>
    </w:p>
    <w:p w14:paraId="533412EB" w14:textId="77777777" w:rsidR="002065B1" w:rsidRDefault="00624D20" w:rsidP="00AC1461">
      <w:pPr>
        <w:spacing w:line="240" w:lineRule="auto"/>
        <w:ind w:left="788" w:right="6" w:firstLine="0"/>
      </w:pPr>
      <w:r>
        <w:t xml:space="preserve">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 </w:t>
      </w:r>
    </w:p>
    <w:p w14:paraId="0E0F3A64" w14:textId="77777777" w:rsidR="00AC1461" w:rsidRDefault="00624D20" w:rsidP="00AC1461">
      <w:pPr>
        <w:numPr>
          <w:ilvl w:val="0"/>
          <w:numId w:val="4"/>
        </w:numPr>
        <w:spacing w:line="240" w:lineRule="auto"/>
        <w:ind w:left="772" w:right="6" w:hanging="360"/>
      </w:pPr>
      <w:r>
        <w:t xml:space="preserve">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 </w:t>
      </w:r>
    </w:p>
    <w:p w14:paraId="0FC6B30A" w14:textId="671CE294" w:rsidR="002065B1" w:rsidRDefault="00624D20" w:rsidP="00AC1461">
      <w:pPr>
        <w:numPr>
          <w:ilvl w:val="0"/>
          <w:numId w:val="4"/>
        </w:numPr>
        <w:spacing w:line="240" w:lineRule="auto"/>
        <w:ind w:left="772" w:right="6" w:hanging="360"/>
      </w:pPr>
      <w:r>
        <w:t xml:space="preserve">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 </w:t>
      </w:r>
    </w:p>
    <w:p w14:paraId="54CF4F2A" w14:textId="77777777" w:rsidR="002065B1" w:rsidRDefault="00624D20" w:rsidP="00AC1461">
      <w:pPr>
        <w:numPr>
          <w:ilvl w:val="0"/>
          <w:numId w:val="5"/>
        </w:numPr>
        <w:spacing w:line="240" w:lineRule="auto"/>
        <w:ind w:left="772" w:right="6" w:hanging="360"/>
      </w:pPr>
      <w:r>
        <w:t xml:space="preserve">Faktura bude obsahovat náležitosti obchodní listiny dle § 435 Občanského zákoníku a v případě, že jde o daňový doklad, také náležitosti dle zákona č. 235/2004 Sb., o dani z přidané hodnoty, ve znění pozdějších předpisů. Faktura musí dále obsahovat: </w:t>
      </w:r>
    </w:p>
    <w:p w14:paraId="301CD181" w14:textId="77777777" w:rsidR="002065B1" w:rsidRDefault="00624D20" w:rsidP="00AC1461">
      <w:pPr>
        <w:numPr>
          <w:ilvl w:val="1"/>
          <w:numId w:val="5"/>
        </w:numPr>
        <w:spacing w:after="0" w:line="240" w:lineRule="auto"/>
        <w:ind w:left="1077" w:right="6" w:hanging="357"/>
      </w:pPr>
      <w:r>
        <w:t xml:space="preserve">identifikaci Předmětu koupě podle Smlouvy; </w:t>
      </w:r>
    </w:p>
    <w:p w14:paraId="5C9E1422" w14:textId="77777777" w:rsidR="002065B1" w:rsidRDefault="00624D20" w:rsidP="00AC1461">
      <w:pPr>
        <w:numPr>
          <w:ilvl w:val="1"/>
          <w:numId w:val="5"/>
        </w:numPr>
        <w:spacing w:after="0" w:line="240" w:lineRule="auto"/>
        <w:ind w:left="1077" w:right="6" w:hanging="357"/>
      </w:pPr>
      <w:r>
        <w:t xml:space="preserve">uvedení dílčích cen;  </w:t>
      </w:r>
    </w:p>
    <w:p w14:paraId="37774720" w14:textId="77777777" w:rsidR="002065B1" w:rsidRDefault="00624D20" w:rsidP="00AC1461">
      <w:pPr>
        <w:numPr>
          <w:ilvl w:val="1"/>
          <w:numId w:val="5"/>
        </w:numPr>
        <w:spacing w:after="0" w:line="240" w:lineRule="auto"/>
        <w:ind w:left="1077" w:right="6" w:hanging="357"/>
      </w:pPr>
      <w:r>
        <w:t xml:space="preserve">zakázkové číslo Smlouvy, které slouží jako identifikátor platby; </w:t>
      </w:r>
    </w:p>
    <w:p w14:paraId="75F06A3E" w14:textId="159B83F4" w:rsidR="002065B1" w:rsidRDefault="00624D20" w:rsidP="00AC1461">
      <w:pPr>
        <w:numPr>
          <w:ilvl w:val="1"/>
          <w:numId w:val="5"/>
        </w:numPr>
        <w:spacing w:after="0" w:line="240" w:lineRule="auto"/>
        <w:ind w:left="1077" w:right="6" w:hanging="357"/>
      </w:pPr>
      <w:r>
        <w:t xml:space="preserve">úplné bankovní spojení Prodávajícího. </w:t>
      </w:r>
    </w:p>
    <w:p w14:paraId="0A21E3A9" w14:textId="77777777" w:rsidR="00AC1461" w:rsidRPr="00AC1461" w:rsidRDefault="00AC1461" w:rsidP="00AC1461">
      <w:pPr>
        <w:spacing w:after="0" w:line="240" w:lineRule="auto"/>
        <w:ind w:left="1077" w:right="6" w:firstLine="0"/>
        <w:rPr>
          <w:sz w:val="4"/>
          <w:szCs w:val="4"/>
        </w:rPr>
      </w:pPr>
    </w:p>
    <w:p w14:paraId="2328C1A3" w14:textId="77777777" w:rsidR="002065B1" w:rsidRDefault="00624D20" w:rsidP="00AC1461">
      <w:pPr>
        <w:numPr>
          <w:ilvl w:val="0"/>
          <w:numId w:val="5"/>
        </w:numPr>
        <w:spacing w:line="240" w:lineRule="auto"/>
        <w:ind w:left="771" w:right="6" w:hanging="357"/>
      </w:pPr>
      <w:r>
        <w:t xml:space="preserve">Splatnost řádně vystavené faktury činí 30 kalendářních dnů ode dne doručení Kupujícímu na adresu uvedenou v záhlaví této Smlouvy u Kupujícího, nebo do datové schránky. </w:t>
      </w:r>
    </w:p>
    <w:p w14:paraId="7C314EE4" w14:textId="77777777" w:rsidR="00AC1461" w:rsidRDefault="00624D20" w:rsidP="00AC1461">
      <w:pPr>
        <w:numPr>
          <w:ilvl w:val="0"/>
          <w:numId w:val="5"/>
        </w:numPr>
        <w:spacing w:line="240" w:lineRule="auto"/>
        <w:ind w:left="771" w:right="6" w:hanging="357"/>
      </w:pPr>
      <w:r>
        <w:t xml:space="preserve">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 </w:t>
      </w:r>
    </w:p>
    <w:p w14:paraId="6D996074" w14:textId="363DBBDF" w:rsidR="002065B1" w:rsidRDefault="00624D20" w:rsidP="00AC1461">
      <w:pPr>
        <w:numPr>
          <w:ilvl w:val="0"/>
          <w:numId w:val="5"/>
        </w:numPr>
        <w:spacing w:line="240" w:lineRule="auto"/>
        <w:ind w:left="771" w:right="6" w:hanging="357"/>
      </w:pPr>
      <w:r>
        <w:t xml:space="preserve">V případě, že Prodávající je plátcem DPH registrovaným v České republice, uplatní se a jsou pro něj závazná ujednání následujících odstavců 12 až 15 tohoto článku. </w:t>
      </w:r>
    </w:p>
    <w:p w14:paraId="301644F7" w14:textId="77777777" w:rsidR="002065B1" w:rsidRDefault="00624D20" w:rsidP="00AC1461">
      <w:pPr>
        <w:numPr>
          <w:ilvl w:val="0"/>
          <w:numId w:val="6"/>
        </w:numPr>
        <w:spacing w:line="240" w:lineRule="auto"/>
        <w:ind w:left="771" w:right="6" w:hanging="357"/>
      </w:pPr>
      <w:r>
        <w:t xml:space="preserve">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 </w:t>
      </w:r>
    </w:p>
    <w:p w14:paraId="61609743" w14:textId="77777777" w:rsidR="002065B1" w:rsidRDefault="00624D20" w:rsidP="00AC1461">
      <w:pPr>
        <w:numPr>
          <w:ilvl w:val="0"/>
          <w:numId w:val="6"/>
        </w:numPr>
        <w:spacing w:line="240" w:lineRule="auto"/>
        <w:ind w:left="771" w:right="6" w:hanging="357"/>
      </w:pPr>
      <w:r>
        <w:t xml:space="preserve">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 </w:t>
      </w:r>
    </w:p>
    <w:p w14:paraId="75EBE4F6" w14:textId="77777777" w:rsidR="00AC1461" w:rsidRDefault="00624D20" w:rsidP="00AC1461">
      <w:pPr>
        <w:numPr>
          <w:ilvl w:val="0"/>
          <w:numId w:val="6"/>
        </w:numPr>
        <w:spacing w:line="240" w:lineRule="auto"/>
        <w:ind w:left="771" w:right="6" w:hanging="357"/>
      </w:pPr>
      <w:r>
        <w:t xml:space="preserve">Pokud Kupujícímu vznikne podle § 109 ZDPH ručení za nezaplacenou DPH z přijatého </w:t>
      </w:r>
    </w:p>
    <w:p w14:paraId="5197D5E2" w14:textId="512790D4" w:rsidR="002065B1" w:rsidRDefault="00624D20" w:rsidP="00AC1461">
      <w:pPr>
        <w:spacing w:line="240" w:lineRule="auto"/>
        <w:ind w:left="771" w:right="6" w:firstLine="0"/>
      </w:pPr>
      <w:r>
        <w:lastRenderedPageBreak/>
        <w:t xml:space="preserve">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w:t>
      </w:r>
      <w:proofErr w:type="gramStart"/>
      <w:r>
        <w:t>109a</w:t>
      </w:r>
      <w:proofErr w:type="gramEnd"/>
      <w:r>
        <w:t xml:space="preserve"> ZDPH.  </w:t>
      </w:r>
    </w:p>
    <w:p w14:paraId="48F51232" w14:textId="77777777" w:rsidR="002065B1" w:rsidRDefault="00624D20" w:rsidP="004412C2">
      <w:pPr>
        <w:numPr>
          <w:ilvl w:val="0"/>
          <w:numId w:val="6"/>
        </w:numPr>
        <w:spacing w:after="367" w:line="240" w:lineRule="auto"/>
        <w:ind w:left="771" w:right="6" w:hanging="357"/>
      </w:pPr>
      <w:r>
        <w:t xml:space="preserve">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 </w:t>
      </w:r>
    </w:p>
    <w:p w14:paraId="75B88D0C" w14:textId="77777777" w:rsidR="00F32D40" w:rsidRDefault="00624D20" w:rsidP="004412C2">
      <w:pPr>
        <w:spacing w:after="11" w:line="240" w:lineRule="auto"/>
        <w:ind w:left="425" w:right="1814" w:firstLine="3119"/>
        <w:jc w:val="left"/>
        <w:rPr>
          <w:b/>
        </w:rPr>
      </w:pPr>
      <w:r>
        <w:rPr>
          <w:b/>
        </w:rPr>
        <w:t>V.</w:t>
      </w:r>
      <w:r>
        <w:rPr>
          <w:rFonts w:ascii="Arial" w:eastAsia="Arial" w:hAnsi="Arial" w:cs="Arial"/>
          <w:b/>
        </w:rPr>
        <w:t xml:space="preserve"> </w:t>
      </w:r>
      <w:r>
        <w:rPr>
          <w:b/>
        </w:rPr>
        <w:t xml:space="preserve">Práva a povinnosti Smluvních stran </w:t>
      </w:r>
    </w:p>
    <w:p w14:paraId="7CC7F2DC" w14:textId="5BA22028" w:rsidR="002065B1" w:rsidRDefault="00624D20" w:rsidP="00AC1461">
      <w:pPr>
        <w:spacing w:after="11" w:line="240" w:lineRule="auto"/>
        <w:ind w:right="1816" w:firstLine="0"/>
        <w:jc w:val="left"/>
      </w:pPr>
      <w:r>
        <w:t>1)</w:t>
      </w:r>
      <w:r>
        <w:rPr>
          <w:rFonts w:ascii="Arial" w:eastAsia="Arial" w:hAnsi="Arial" w:cs="Arial"/>
        </w:rPr>
        <w:t xml:space="preserve"> </w:t>
      </w:r>
      <w:r>
        <w:t xml:space="preserve">Povinnosti Kupujícího </w:t>
      </w:r>
    </w:p>
    <w:p w14:paraId="1DBCD4F0" w14:textId="77777777" w:rsidR="002065B1" w:rsidRDefault="00624D20" w:rsidP="00AC1461">
      <w:pPr>
        <w:numPr>
          <w:ilvl w:val="1"/>
          <w:numId w:val="6"/>
        </w:numPr>
        <w:spacing w:line="240" w:lineRule="auto"/>
        <w:ind w:left="1080" w:right="6" w:hanging="357"/>
      </w:pPr>
      <w:r>
        <w:t xml:space="preserve">Kupující dohodne s Prodávajícím rozsah oprávnění Prodávajícího ke vstupu a vjezdu do objektu na adrese, kde má být předán Předmět koupě. </w:t>
      </w:r>
    </w:p>
    <w:p w14:paraId="7041CE21" w14:textId="77777777" w:rsidR="002065B1" w:rsidRDefault="00624D20" w:rsidP="00AC1461">
      <w:pPr>
        <w:numPr>
          <w:ilvl w:val="1"/>
          <w:numId w:val="6"/>
        </w:numPr>
        <w:spacing w:line="240" w:lineRule="auto"/>
        <w:ind w:left="1080" w:right="6" w:hanging="357"/>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78DCB1D" w14:textId="77777777" w:rsidR="002065B1" w:rsidRDefault="00624D20" w:rsidP="00AC1461">
      <w:pPr>
        <w:numPr>
          <w:ilvl w:val="1"/>
          <w:numId w:val="6"/>
        </w:numPr>
        <w:spacing w:line="240" w:lineRule="auto"/>
        <w:ind w:left="1080" w:right="6" w:hanging="357"/>
      </w:pPr>
      <w:r>
        <w:t xml:space="preserve">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w:t>
      </w:r>
      <w:proofErr w:type="spellStart"/>
      <w:r>
        <w:t>Nejsouli</w:t>
      </w:r>
      <w:proofErr w:type="spellEnd"/>
      <w:r>
        <w:t xml:space="preserve"> na dodacím listu uvedeny žádné výhrady, má se za to, že Kupující Předmět koupě přejímá bez výhrad. </w:t>
      </w:r>
    </w:p>
    <w:p w14:paraId="05B5EC95" w14:textId="77777777" w:rsidR="002065B1" w:rsidRDefault="00624D20" w:rsidP="00AC1461">
      <w:pPr>
        <w:numPr>
          <w:ilvl w:val="1"/>
          <w:numId w:val="6"/>
        </w:numPr>
        <w:spacing w:line="240" w:lineRule="auto"/>
        <w:ind w:left="1080" w:right="6" w:hanging="357"/>
      </w:pPr>
      <w:r>
        <w:t xml:space="preserve">Kupující se zavazuje zaplatit včas Kupní cenu. </w:t>
      </w:r>
    </w:p>
    <w:p w14:paraId="2F41C9D3" w14:textId="77777777" w:rsidR="002065B1" w:rsidRDefault="00624D20" w:rsidP="00AC1461">
      <w:pPr>
        <w:numPr>
          <w:ilvl w:val="0"/>
          <w:numId w:val="7"/>
        </w:numPr>
        <w:spacing w:line="240" w:lineRule="auto"/>
        <w:ind w:left="772" w:right="6" w:hanging="357"/>
      </w:pPr>
      <w:r>
        <w:t xml:space="preserve">Povinnosti Prodávajícího </w:t>
      </w:r>
    </w:p>
    <w:p w14:paraId="09E87840" w14:textId="77777777" w:rsidR="002065B1" w:rsidRDefault="00624D20" w:rsidP="00AC1461">
      <w:pPr>
        <w:numPr>
          <w:ilvl w:val="1"/>
          <w:numId w:val="7"/>
        </w:numPr>
        <w:spacing w:line="240" w:lineRule="auto"/>
        <w:ind w:left="1080" w:right="6" w:hanging="357"/>
      </w:pPr>
      <w:r>
        <w:t xml:space="preserve">Prodávající se zavazuje včas předat Kupujícímu Předmět koupě a převést k Předmětu koupě vlastnické právo na Kupujícího. </w:t>
      </w:r>
    </w:p>
    <w:p w14:paraId="3659E580" w14:textId="77777777" w:rsidR="002065B1" w:rsidRDefault="00624D20" w:rsidP="00AC1461">
      <w:pPr>
        <w:numPr>
          <w:ilvl w:val="1"/>
          <w:numId w:val="7"/>
        </w:numPr>
        <w:spacing w:line="240" w:lineRule="auto"/>
        <w:ind w:left="1080" w:right="6" w:hanging="357"/>
      </w:pPr>
      <w:r>
        <w:t xml:space="preserve">Prodávající při odevzdání Předmětu koupě předloží Kupujícímu dodací list ve dvou vyhotoveních.  </w:t>
      </w:r>
    </w:p>
    <w:p w14:paraId="31C62675" w14:textId="77777777" w:rsidR="002065B1" w:rsidRDefault="00624D20" w:rsidP="00AC1461">
      <w:pPr>
        <w:numPr>
          <w:ilvl w:val="1"/>
          <w:numId w:val="7"/>
        </w:numPr>
        <w:spacing w:line="240" w:lineRule="auto"/>
        <w:ind w:left="1080" w:right="6" w:hanging="357"/>
      </w:pPr>
      <w:r>
        <w:t>Dodací list bude obsahovat především označení Kupujícího a Prodávajícího, přesný popis Předmětu koupě, počet předávaných kusů (tzn. 1 předávaný kus zahrnuje i veškeré jeho příslušenství</w:t>
      </w:r>
      <w:r>
        <w:rPr>
          <w:b/>
        </w:rPr>
        <w:t>:</w:t>
      </w:r>
      <w:r>
        <w:t xml:space="preserve"> jako např. 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 </w:t>
      </w:r>
    </w:p>
    <w:p w14:paraId="19BE30DF" w14:textId="77777777" w:rsidR="002065B1" w:rsidRDefault="00624D20" w:rsidP="00AC1461">
      <w:pPr>
        <w:numPr>
          <w:ilvl w:val="1"/>
          <w:numId w:val="7"/>
        </w:numPr>
        <w:spacing w:line="240" w:lineRule="auto"/>
        <w:ind w:left="1077" w:right="6" w:hanging="357"/>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 </w:t>
      </w:r>
    </w:p>
    <w:p w14:paraId="306590BD" w14:textId="77777777" w:rsidR="002065B1" w:rsidRDefault="00624D20" w:rsidP="00AC1461">
      <w:pPr>
        <w:numPr>
          <w:ilvl w:val="1"/>
          <w:numId w:val="7"/>
        </w:numPr>
        <w:spacing w:after="104" w:line="240" w:lineRule="auto"/>
        <w:ind w:left="1077" w:right="3" w:hanging="360"/>
      </w:pPr>
      <w:r>
        <w:t xml:space="preserve">Prodávající je povinen uchovávat veškeré originální dokumenty související s realizací veřejné zakázky po dobu uvedenou v závazných právních předpisech upravujících oblast </w:t>
      </w:r>
      <w:r>
        <w:lastRenderedPageBreak/>
        <w:t xml:space="preserve">zadávání veřejných zakázek, nejméně však po dobu 10 let od finančního ukončení projektu, zároveň minimálně do roku 2032. Po tuto dobu je Prodávající povinen umožnit osobám oprávněným k výkonu kontroly projektů provést kontrolu dokladů souvisejících s realizací veřejné zakázky. </w:t>
      </w:r>
    </w:p>
    <w:p w14:paraId="436E5F34" w14:textId="77777777" w:rsidR="002065B1" w:rsidRDefault="00624D20" w:rsidP="004412C2">
      <w:pPr>
        <w:numPr>
          <w:ilvl w:val="0"/>
          <w:numId w:val="7"/>
        </w:numPr>
        <w:ind w:left="771" w:right="6" w:hanging="357"/>
      </w:pPr>
      <w:r>
        <w:t xml:space="preserve">Smluvní strany si v souladu s § 100 odst. 1 Zákona vyhrazují změnu zakázku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2A7ACB7A" w14:textId="5E7E8F19" w:rsidR="004412C2" w:rsidRPr="004412C2" w:rsidRDefault="004412C2" w:rsidP="004412C2">
      <w:pPr>
        <w:spacing w:after="11"/>
        <w:ind w:left="771" w:right="181" w:hanging="363"/>
        <w:jc w:val="center"/>
      </w:pPr>
      <w:r>
        <w:rPr>
          <w:b/>
        </w:rPr>
        <w:t xml:space="preserve">VI. </w:t>
      </w:r>
      <w:r w:rsidR="00624D20">
        <w:rPr>
          <w:b/>
        </w:rPr>
        <w:t>Vlastnické právo</w:t>
      </w:r>
    </w:p>
    <w:p w14:paraId="61A66C09" w14:textId="786A0326" w:rsidR="004412C2" w:rsidRDefault="004412C2" w:rsidP="004412C2">
      <w:pPr>
        <w:spacing w:after="373"/>
        <w:ind w:right="3"/>
      </w:pPr>
      <w:r>
        <w:tab/>
        <w:t xml:space="preserve">1) </w:t>
      </w:r>
      <w:r w:rsidR="00624D20">
        <w:t xml:space="preserve">Vlastnické právo k Předmětu koupě se převádí jeho předáním Kupujícímu, tj. podpisem </w:t>
      </w:r>
      <w:r>
        <w:t xml:space="preserve">  </w:t>
      </w:r>
      <w:r>
        <w:tab/>
      </w:r>
      <w:r w:rsidR="00624D20">
        <w:t xml:space="preserve">dodacího listu, tak jak je uvedeno v čl. V odst. 2 písm. c) této Smlouvy bez ohledu na případné </w:t>
      </w:r>
      <w:r>
        <w:tab/>
      </w:r>
      <w:r w:rsidR="00624D20">
        <w:t xml:space="preserve">výhrady. Bude-li Prodávající plnit po částech, převádí se vlastnické právo ke každé předané </w:t>
      </w:r>
      <w:r>
        <w:tab/>
      </w:r>
      <w:r w:rsidR="00624D20">
        <w:t xml:space="preserve">movité věci zvlášť v době předání. </w:t>
      </w:r>
    </w:p>
    <w:p w14:paraId="79BD6EDF" w14:textId="77777777" w:rsidR="004412C2" w:rsidRDefault="004412C2" w:rsidP="004412C2">
      <w:pPr>
        <w:spacing w:after="0" w:line="240" w:lineRule="auto"/>
        <w:ind w:left="777" w:right="6" w:hanging="363"/>
        <w:jc w:val="center"/>
        <w:rPr>
          <w:b/>
        </w:rPr>
      </w:pPr>
      <w:r>
        <w:rPr>
          <w:b/>
        </w:rPr>
        <w:t xml:space="preserve">                VII. </w:t>
      </w:r>
      <w:r w:rsidR="00624D20">
        <w:rPr>
          <w:b/>
        </w:rPr>
        <w:t>Práva duševního vlastnictví</w:t>
      </w:r>
    </w:p>
    <w:p w14:paraId="6EC79FEC" w14:textId="77777777" w:rsidR="004412C2" w:rsidRDefault="00624D20" w:rsidP="004412C2">
      <w:pPr>
        <w:spacing w:after="0" w:line="240" w:lineRule="auto"/>
        <w:ind w:left="777" w:right="6" w:hanging="363"/>
        <w:jc w:val="left"/>
      </w:pPr>
      <w:r>
        <w:t>1)</w:t>
      </w:r>
      <w:r>
        <w:rPr>
          <w:rFonts w:ascii="Arial" w:eastAsia="Arial" w:hAnsi="Arial" w:cs="Arial"/>
        </w:rPr>
        <w:t xml:space="preserve"> </w:t>
      </w:r>
      <w:r>
        <w:t>Cena Předmětu koupě zahrnuje i případnou odměnu za poskytnutí licence k užití Předmětu koupě a jeho příslušenství.</w:t>
      </w:r>
    </w:p>
    <w:p w14:paraId="0C8B2AF9" w14:textId="02396440" w:rsidR="002065B1" w:rsidRDefault="00624D20" w:rsidP="004412C2">
      <w:pPr>
        <w:spacing w:after="0" w:line="240" w:lineRule="auto"/>
        <w:ind w:left="777" w:right="6" w:hanging="363"/>
      </w:pPr>
      <w:r>
        <w:t>2)</w:t>
      </w:r>
      <w:r>
        <w:rPr>
          <w:rFonts w:ascii="Arial" w:eastAsia="Arial" w:hAnsi="Arial" w:cs="Arial"/>
        </w:rPr>
        <w:t xml:space="preserve"> </w:t>
      </w:r>
      <w:r>
        <w:t xml:space="preserve">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 </w:t>
      </w:r>
    </w:p>
    <w:p w14:paraId="51FC41A9" w14:textId="77777777" w:rsidR="002065B1" w:rsidRDefault="00624D20">
      <w:pPr>
        <w:pStyle w:val="Nadpis1"/>
        <w:ind w:left="519" w:right="162"/>
      </w:pPr>
      <w:r>
        <w:t>VIII.</w:t>
      </w:r>
      <w:r>
        <w:rPr>
          <w:rFonts w:ascii="Arial" w:eastAsia="Arial" w:hAnsi="Arial" w:cs="Arial"/>
        </w:rPr>
        <w:t xml:space="preserve"> </w:t>
      </w:r>
      <w:r>
        <w:t xml:space="preserve">Odpovědnost za vady   </w:t>
      </w:r>
    </w:p>
    <w:p w14:paraId="556FDADE" w14:textId="77777777" w:rsidR="002065B1" w:rsidRDefault="00624D20" w:rsidP="004412C2">
      <w:pPr>
        <w:numPr>
          <w:ilvl w:val="0"/>
          <w:numId w:val="9"/>
        </w:numPr>
        <w:spacing w:after="0" w:line="240" w:lineRule="auto"/>
        <w:ind w:left="772" w:right="6" w:hanging="360"/>
      </w:pPr>
      <w:r>
        <w:t xml:space="preserve">Prodávající prohlašuje, že Předmět koupě, nebo jeho část nemá žádné vady.  </w:t>
      </w:r>
    </w:p>
    <w:p w14:paraId="3F2C54C2" w14:textId="77777777" w:rsidR="002065B1" w:rsidRDefault="00624D20" w:rsidP="004412C2">
      <w:pPr>
        <w:numPr>
          <w:ilvl w:val="0"/>
          <w:numId w:val="9"/>
        </w:numPr>
        <w:spacing w:after="0" w:line="240" w:lineRule="auto"/>
        <w:ind w:left="772" w:right="6" w:hanging="360"/>
      </w:pPr>
      <w:r>
        <w:t xml:space="preserve">Smluvní strany si ujednaly záruku za jakost ve smyslu § 2113 a násl. Občanského zákoníku v délce 60 měsíců ode dne převzetí Předmětu koupě, nebo jeho části (není-li v Příloze č. 1 Smlouvy stanoveno jinak), tj. ode dne podpisu příslušného dodacího listu bez ohledu na případné výhrady. </w:t>
      </w:r>
    </w:p>
    <w:p w14:paraId="22BC75B6" w14:textId="77777777" w:rsidR="002065B1" w:rsidRDefault="00624D20" w:rsidP="004412C2">
      <w:pPr>
        <w:numPr>
          <w:ilvl w:val="0"/>
          <w:numId w:val="9"/>
        </w:numPr>
        <w:spacing w:after="0" w:line="240" w:lineRule="auto"/>
        <w:ind w:left="772" w:right="6" w:hanging="360"/>
      </w:pPr>
      <w:r>
        <w:t xml:space="preserve">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 </w:t>
      </w:r>
    </w:p>
    <w:p w14:paraId="32FC9BCA" w14:textId="77777777" w:rsidR="002065B1" w:rsidRDefault="00624D20" w:rsidP="004412C2">
      <w:pPr>
        <w:numPr>
          <w:ilvl w:val="0"/>
          <w:numId w:val="9"/>
        </w:numPr>
        <w:spacing w:after="0" w:line="240" w:lineRule="auto"/>
        <w:ind w:left="772" w:right="6" w:hanging="360"/>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Prokazatelným nahlášením se pro účely této Smlouvy stanovuje e-mailová zpráva zaslaná na adresu uvedenou v odst. 5 tohoto článku. </w:t>
      </w:r>
    </w:p>
    <w:p w14:paraId="1FF1519A" w14:textId="458C6900" w:rsidR="002065B1" w:rsidRDefault="00624D20" w:rsidP="004412C2">
      <w:pPr>
        <w:numPr>
          <w:ilvl w:val="0"/>
          <w:numId w:val="9"/>
        </w:numPr>
        <w:spacing w:after="0" w:line="240" w:lineRule="auto"/>
        <w:ind w:left="772" w:right="6" w:hanging="360"/>
      </w:pPr>
      <w:r>
        <w:t xml:space="preserve">Vada bude nahlášena prostřednictvím Kontaktní osoby v pracovní době Kupujícího ústně na tel. č. </w:t>
      </w:r>
      <w:r w:rsidR="008E0749" w:rsidRPr="008E0749">
        <w:rPr>
          <w:highlight w:val="black"/>
        </w:rPr>
        <w:t>……………</w:t>
      </w:r>
      <w:r>
        <w:t xml:space="preserve"> a nejpozději bezprostředně poté i písemně prostřednictvím e-mailové zprávy zaslané na adresu </w:t>
      </w:r>
      <w:r w:rsidR="008E0749" w:rsidRPr="008E0749">
        <w:rPr>
          <w:color w:val="0000FF"/>
          <w:highlight w:val="black"/>
          <w:u w:val="single" w:color="0000FF"/>
        </w:rPr>
        <w:t>…………</w:t>
      </w:r>
      <w:proofErr w:type="gramStart"/>
      <w:r w:rsidR="008E0749" w:rsidRPr="008E0749">
        <w:rPr>
          <w:color w:val="0000FF"/>
          <w:highlight w:val="black"/>
          <w:u w:val="single" w:color="0000FF"/>
        </w:rPr>
        <w:t>…….</w:t>
      </w:r>
      <w:proofErr w:type="gramEnd"/>
      <w:r w:rsidR="008E0749" w:rsidRPr="008E0749">
        <w:rPr>
          <w:color w:val="0000FF"/>
          <w:highlight w:val="black"/>
          <w:u w:val="single" w:color="0000FF"/>
        </w:rPr>
        <w:t>.</w:t>
      </w:r>
      <w:r>
        <w:t xml:space="preserve"> </w:t>
      </w:r>
      <w:proofErr w:type="gramStart"/>
      <w:r>
        <w:t>.Vadu</w:t>
      </w:r>
      <w:proofErr w:type="gramEnd"/>
      <w:r>
        <w:t xml:space="preserve"> lze nahlásit prostřednictvím Kontaktní osoby i po pracovní době Kupujícího, a to pouze písemně prostřednictvím e-mailové zprávy zaslané na adresu </w:t>
      </w:r>
      <w:r w:rsidR="008E0749" w:rsidRPr="008E0749">
        <w:rPr>
          <w:color w:val="0000FF"/>
          <w:highlight w:val="black"/>
          <w:u w:val="single" w:color="0000FF"/>
        </w:rPr>
        <w:t>……………….</w:t>
      </w:r>
      <w:r w:rsidRPr="008E0749">
        <w:rPr>
          <w:highlight w:val="black"/>
        </w:rPr>
        <w:t>.</w:t>
      </w:r>
      <w:bookmarkStart w:id="0" w:name="_GoBack"/>
      <w:bookmarkEnd w:id="0"/>
      <w:r>
        <w:t xml:space="preserve"> Pro vadu nahlášenou po pracovní době je rozhodným časem prokazujícím nahlášení vady považován čas v 8,00 hod. následujícího pracovního dne </w:t>
      </w:r>
    </w:p>
    <w:p w14:paraId="0AA7A9E2" w14:textId="5D2CEF88" w:rsidR="004412C2" w:rsidRDefault="004412C2" w:rsidP="004412C2">
      <w:pPr>
        <w:spacing w:after="0" w:line="240" w:lineRule="auto"/>
        <w:ind w:right="6"/>
      </w:pPr>
    </w:p>
    <w:p w14:paraId="1FEE2999" w14:textId="0EBE895C" w:rsidR="004412C2" w:rsidRDefault="004412C2" w:rsidP="004412C2">
      <w:pPr>
        <w:spacing w:after="0" w:line="240" w:lineRule="auto"/>
        <w:ind w:right="6"/>
      </w:pPr>
    </w:p>
    <w:p w14:paraId="3EA8396E" w14:textId="77777777" w:rsidR="004412C2" w:rsidRDefault="004412C2" w:rsidP="004412C2">
      <w:pPr>
        <w:spacing w:after="0" w:line="240" w:lineRule="auto"/>
        <w:ind w:right="6"/>
      </w:pPr>
    </w:p>
    <w:p w14:paraId="07D443C9" w14:textId="77777777" w:rsidR="002065B1" w:rsidRDefault="00624D20" w:rsidP="00AA0EF0">
      <w:pPr>
        <w:spacing w:after="0" w:line="240" w:lineRule="auto"/>
        <w:ind w:left="788" w:right="6" w:firstLine="0"/>
      </w:pPr>
      <w:r>
        <w:lastRenderedPageBreak/>
        <w:t xml:space="preserve">po dni nahlášení.   </w:t>
      </w:r>
    </w:p>
    <w:p w14:paraId="75392A64" w14:textId="77777777" w:rsidR="002065B1" w:rsidRDefault="00624D20" w:rsidP="00AA0EF0">
      <w:pPr>
        <w:numPr>
          <w:ilvl w:val="0"/>
          <w:numId w:val="9"/>
        </w:numPr>
        <w:spacing w:after="0" w:line="240" w:lineRule="auto"/>
        <w:ind w:left="772" w:right="3" w:hanging="360"/>
      </w:pPr>
      <w:r>
        <w:t xml:space="preserve">V případě neodstranitelné vady Předmětu koupě bude tento vadný kus Předmětu koupě nahrazen kusem novým, a to do 5 pracovních dní od prokazatelného nahlášení vady způsobem dle tohoto článku.  </w:t>
      </w:r>
    </w:p>
    <w:p w14:paraId="2D1C3D42" w14:textId="77777777" w:rsidR="002065B1" w:rsidRDefault="00624D20" w:rsidP="00AA0EF0">
      <w:pPr>
        <w:numPr>
          <w:ilvl w:val="0"/>
          <w:numId w:val="9"/>
        </w:numPr>
        <w:spacing w:after="0" w:line="240" w:lineRule="auto"/>
        <w:ind w:left="772" w:right="3" w:hanging="360"/>
      </w:pPr>
      <w:r>
        <w:t xml:space="preserve">V případě prodlení Prodávajícího s plněním práv Kupujícího z vad Předmětu koupě je </w:t>
      </w:r>
    </w:p>
    <w:p w14:paraId="2F66DB6E" w14:textId="77777777" w:rsidR="002065B1" w:rsidRDefault="00624D20" w:rsidP="00AA0EF0">
      <w:pPr>
        <w:spacing w:after="0" w:line="240" w:lineRule="auto"/>
        <w:ind w:left="788" w:right="3" w:firstLine="0"/>
      </w:pPr>
      <w:r>
        <w:t xml:space="preserve">Prodávající povinen uhradit Kupujícímu smluvní pokutu uvedenou v článku XI. odst. 2) této Smlouvy.  </w:t>
      </w:r>
    </w:p>
    <w:p w14:paraId="590D8C38" w14:textId="77777777" w:rsidR="00AA0EF0" w:rsidRDefault="00624D20" w:rsidP="00AA0EF0">
      <w:pPr>
        <w:numPr>
          <w:ilvl w:val="0"/>
          <w:numId w:val="9"/>
        </w:numPr>
        <w:spacing w:after="0" w:line="240" w:lineRule="auto"/>
        <w:ind w:left="772" w:right="3" w:hanging="360"/>
      </w:pPr>
      <w:r>
        <w:t>Smluvní strany se dohodly, že v případě nahrazení vadného pevného disku novým pevným diskem či příp. výměny celé části Předmětu koupě uvedené v čl. II. odst. 1) písm. a) Smlouvy zůstává původní pevný disk Kupujícímu.</w:t>
      </w:r>
    </w:p>
    <w:p w14:paraId="17FCC542" w14:textId="3E40DA90" w:rsidR="002065B1" w:rsidRDefault="00624D20" w:rsidP="00AA0EF0">
      <w:pPr>
        <w:spacing w:after="0" w:line="240" w:lineRule="auto"/>
        <w:ind w:left="772" w:right="3" w:firstLine="0"/>
      </w:pPr>
      <w:r>
        <w:t xml:space="preserve"> </w:t>
      </w:r>
    </w:p>
    <w:p w14:paraId="00A30AA0" w14:textId="77777777" w:rsidR="004412C2" w:rsidRDefault="00624D20" w:rsidP="004412C2">
      <w:pPr>
        <w:ind w:left="412" w:right="3" w:firstLine="3117"/>
        <w:rPr>
          <w:b/>
          <w:color w:val="CC0099"/>
        </w:rPr>
      </w:pPr>
      <w:r>
        <w:rPr>
          <w:b/>
        </w:rPr>
        <w:t>IX.</w:t>
      </w:r>
      <w:r>
        <w:rPr>
          <w:rFonts w:ascii="Arial" w:eastAsia="Arial" w:hAnsi="Arial" w:cs="Arial"/>
          <w:b/>
        </w:rPr>
        <w:t xml:space="preserve"> </w:t>
      </w:r>
      <w:r>
        <w:rPr>
          <w:b/>
        </w:rPr>
        <w:t>Mlčenlivost</w:t>
      </w:r>
      <w:r>
        <w:rPr>
          <w:b/>
          <w:color w:val="CC0099"/>
        </w:rPr>
        <w:t xml:space="preserve"> </w:t>
      </w:r>
    </w:p>
    <w:p w14:paraId="57283497" w14:textId="4183DB57" w:rsidR="002065B1" w:rsidRPr="004412C2" w:rsidRDefault="004412C2" w:rsidP="004412C2">
      <w:pPr>
        <w:spacing w:after="0" w:line="240" w:lineRule="auto"/>
        <w:ind w:left="0" w:right="0" w:firstLine="0"/>
        <w:rPr>
          <w:b/>
          <w:color w:val="CC0099"/>
        </w:rPr>
      </w:pPr>
      <w:r>
        <w:t xml:space="preserve">       1) </w:t>
      </w:r>
      <w:r w:rsidR="00624D20">
        <w:t xml:space="preserve">Smluvní strany se zavazují zachovávat mlčenlivost, podniknout všechny nezbytné kroky k </w:t>
      </w:r>
      <w:r>
        <w:tab/>
      </w:r>
      <w:r w:rsidR="00624D20">
        <w:t xml:space="preserve">zabezpečení a nezpřístupnit třetím osobám diskrétní informace (dále jen „Diskrétní </w:t>
      </w:r>
      <w:r>
        <w:tab/>
      </w:r>
      <w:r w:rsidR="00624D20">
        <w:t xml:space="preserve">informace“). Povinnost poskytovat informace podle zákona č. 106/1999 Sb., o svobodném </w:t>
      </w:r>
      <w:r>
        <w:tab/>
      </w:r>
      <w:r w:rsidR="00624D20">
        <w:t xml:space="preserve">přístupu k informacím, ve znění pozdějších předpisů, není tímto ustanovením dotčena. Za </w:t>
      </w:r>
      <w:r>
        <w:tab/>
      </w:r>
      <w:r w:rsidR="00624D20">
        <w:t xml:space="preserve">Diskrétní informace se považují veškeré následující informace: </w:t>
      </w:r>
    </w:p>
    <w:p w14:paraId="3C7666DD" w14:textId="77777777" w:rsidR="002065B1" w:rsidRDefault="00624D20" w:rsidP="00AA0EF0">
      <w:pPr>
        <w:numPr>
          <w:ilvl w:val="1"/>
          <w:numId w:val="9"/>
        </w:numPr>
        <w:spacing w:after="0" w:line="240" w:lineRule="auto"/>
        <w:ind w:left="1080" w:right="6" w:hanging="360"/>
      </w:pPr>
      <w:r>
        <w:t xml:space="preserve">veškeré informace poskytnuté Kupujícím Prodávajícímu v souvislosti s plněním této Smlouvy (pokud nejsou výslovně obsaženy ve znění Smlouvy zveřejňovaném dle čl. XIII. </w:t>
      </w:r>
    </w:p>
    <w:p w14:paraId="2554F63E" w14:textId="77777777" w:rsidR="002065B1" w:rsidRDefault="00624D20" w:rsidP="00AA0EF0">
      <w:pPr>
        <w:spacing w:after="0" w:line="240" w:lineRule="auto"/>
        <w:ind w:left="1081" w:right="6" w:firstLine="0"/>
      </w:pPr>
      <w:r>
        <w:t xml:space="preserve">odst. 5 této Smlouvy); </w:t>
      </w:r>
    </w:p>
    <w:p w14:paraId="477766B7" w14:textId="77777777" w:rsidR="002065B1" w:rsidRDefault="00624D20" w:rsidP="00AA0EF0">
      <w:pPr>
        <w:numPr>
          <w:ilvl w:val="1"/>
          <w:numId w:val="9"/>
        </w:numPr>
        <w:spacing w:after="0" w:line="240" w:lineRule="auto"/>
        <w:ind w:left="1080" w:right="6" w:hanging="360"/>
      </w:pPr>
      <w:r>
        <w:t xml:space="preserve">informace, na která se vztahuje zákonem uložená povinnost mlčenlivosti; </w:t>
      </w:r>
    </w:p>
    <w:p w14:paraId="4AAC4B2E" w14:textId="77777777" w:rsidR="002065B1" w:rsidRDefault="00624D20" w:rsidP="00AA0EF0">
      <w:pPr>
        <w:numPr>
          <w:ilvl w:val="1"/>
          <w:numId w:val="9"/>
        </w:numPr>
        <w:spacing w:after="0" w:line="240" w:lineRule="auto"/>
        <w:ind w:left="1080" w:right="6" w:hanging="360"/>
      </w:pPr>
      <w:r>
        <w:t xml:space="preserve">veškeré další informace, které budou Kupujícím označeny jako důvěrné.  </w:t>
      </w:r>
    </w:p>
    <w:p w14:paraId="4ECCEF3D" w14:textId="77777777" w:rsidR="002065B1" w:rsidRDefault="00624D20">
      <w:pPr>
        <w:numPr>
          <w:ilvl w:val="0"/>
          <w:numId w:val="10"/>
        </w:numPr>
        <w:ind w:left="772" w:right="3" w:hanging="360"/>
      </w:pPr>
      <w:r>
        <w:t xml:space="preserve">Povinnost zachovávat mlčenlivost, uvedená v předchozím článku, se nevztahuje na informace: </w:t>
      </w:r>
    </w:p>
    <w:p w14:paraId="2702D499" w14:textId="77777777" w:rsidR="002065B1" w:rsidRDefault="00624D20">
      <w:pPr>
        <w:numPr>
          <w:ilvl w:val="1"/>
          <w:numId w:val="10"/>
        </w:numPr>
        <w:ind w:left="1080" w:right="3" w:hanging="360"/>
      </w:pPr>
      <w:r>
        <w:t xml:space="preserve">které je Kupující povinen poskytnout třetím osobám podle zákona č. 106/1999 Sb., o svobodném přístupu k informacím, ve znění pozdějších předpisů; </w:t>
      </w:r>
    </w:p>
    <w:p w14:paraId="32A2B877" w14:textId="77777777" w:rsidR="002065B1" w:rsidRDefault="00624D20">
      <w:pPr>
        <w:numPr>
          <w:ilvl w:val="1"/>
          <w:numId w:val="10"/>
        </w:numPr>
        <w:ind w:left="1080" w:right="3" w:hanging="360"/>
      </w:pPr>
      <w:r>
        <w:t xml:space="preserve">jejichž sdělení vyžaduje jiný právní předpis; </w:t>
      </w:r>
    </w:p>
    <w:p w14:paraId="278B80A1" w14:textId="77777777" w:rsidR="002065B1" w:rsidRDefault="00624D20">
      <w:pPr>
        <w:numPr>
          <w:ilvl w:val="1"/>
          <w:numId w:val="10"/>
        </w:numPr>
        <w:ind w:left="1080" w:right="3" w:hanging="360"/>
      </w:pPr>
      <w:r>
        <w:t xml:space="preserve">které jsou nebo se stanou všeobecně a veřejně přístupnými jinak než porušením právních povinností ze strany některé ze Smluvních stran; </w:t>
      </w:r>
    </w:p>
    <w:p w14:paraId="2DD25A56" w14:textId="77777777" w:rsidR="002065B1" w:rsidRDefault="00624D20">
      <w:pPr>
        <w:numPr>
          <w:ilvl w:val="1"/>
          <w:numId w:val="10"/>
        </w:numPr>
        <w:ind w:left="1080" w:right="3" w:hanging="360"/>
      </w:pPr>
      <w:r>
        <w:t xml:space="preserve">u nichž je Prodávající schopen prokázat, že mu byly známy ještě před přijetím těchto informací od Kupujícího, avšak pouze za podmínky, že se na tyto informace nevztahuje povinnost mlčenlivosti z jiných důvodů; </w:t>
      </w:r>
    </w:p>
    <w:p w14:paraId="79E05168" w14:textId="77777777" w:rsidR="002065B1" w:rsidRDefault="00624D20">
      <w:pPr>
        <w:numPr>
          <w:ilvl w:val="1"/>
          <w:numId w:val="10"/>
        </w:numPr>
        <w:ind w:left="1080" w:right="3" w:hanging="360"/>
      </w:pPr>
      <w:r>
        <w:t xml:space="preserve">které budou Prodávajícímu po uzavření této Smlouvy sděleny bez závazku mlčenlivosti třetí stranou, jež rovněž není ve vztahu k těmto informacím nijak vázána. </w:t>
      </w:r>
    </w:p>
    <w:p w14:paraId="2D9FFD84" w14:textId="77777777" w:rsidR="002065B1" w:rsidRDefault="00624D20">
      <w:pPr>
        <w:numPr>
          <w:ilvl w:val="0"/>
          <w:numId w:val="10"/>
        </w:numPr>
        <w:ind w:left="772" w:right="3" w:hanging="360"/>
      </w:pPr>
      <w:r>
        <w:t xml:space="preserve">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 </w:t>
      </w:r>
    </w:p>
    <w:p w14:paraId="6DCD78CF" w14:textId="77777777" w:rsidR="002065B1" w:rsidRDefault="00624D20">
      <w:pPr>
        <w:numPr>
          <w:ilvl w:val="0"/>
          <w:numId w:val="10"/>
        </w:numPr>
        <w:ind w:left="772" w:right="3" w:hanging="360"/>
      </w:pPr>
      <w:r>
        <w:t xml:space="preserve">Prodávající se zavazuje, že Diskrétní informace užije pouze za účelem plnění této Smlouvy. K jinému použití je třeba předchozí písemné svolení Kupujícího. </w:t>
      </w:r>
    </w:p>
    <w:p w14:paraId="7EA07E74" w14:textId="77777777" w:rsidR="002065B1" w:rsidRDefault="00624D20">
      <w:pPr>
        <w:numPr>
          <w:ilvl w:val="0"/>
          <w:numId w:val="10"/>
        </w:numPr>
        <w:ind w:left="772" w:right="3" w:hanging="360"/>
      </w:pPr>
      <w:r>
        <w:t xml:space="preserve">Prodávající je povinen svého případného subdodavatele zavázat povinností mlčenlivosti a respektováním práv Kupujícího nejméně ve stejném rozsahu, v jakém je v tomto smluvním vztahu zavázán sám. </w:t>
      </w:r>
    </w:p>
    <w:p w14:paraId="6E201FA6" w14:textId="77777777" w:rsidR="002065B1" w:rsidRDefault="00624D20">
      <w:pPr>
        <w:numPr>
          <w:ilvl w:val="0"/>
          <w:numId w:val="10"/>
        </w:numPr>
        <w:ind w:left="772" w:right="3" w:hanging="360"/>
      </w:pPr>
      <w:r>
        <w:t xml:space="preserve">Povinnost zachování mlčenlivosti trvá i po ukončení smluvního vztahu po dobu 5 let od skončení záruční doby. </w:t>
      </w:r>
    </w:p>
    <w:p w14:paraId="616B18B7" w14:textId="77777777" w:rsidR="002065B1" w:rsidRDefault="00624D20" w:rsidP="00E13387">
      <w:pPr>
        <w:pStyle w:val="Nadpis1"/>
        <w:spacing w:line="240" w:lineRule="auto"/>
        <w:ind w:left="519" w:right="394"/>
      </w:pPr>
      <w:r>
        <w:lastRenderedPageBreak/>
        <w:t>X.</w:t>
      </w:r>
      <w:r>
        <w:rPr>
          <w:rFonts w:ascii="Arial" w:eastAsia="Arial" w:hAnsi="Arial" w:cs="Arial"/>
        </w:rPr>
        <w:t xml:space="preserve"> </w:t>
      </w:r>
      <w:r>
        <w:t xml:space="preserve">Odpovědnost za škodu </w:t>
      </w:r>
    </w:p>
    <w:p w14:paraId="64A01698" w14:textId="77777777" w:rsidR="002065B1" w:rsidRDefault="00624D20" w:rsidP="00E13387">
      <w:pPr>
        <w:numPr>
          <w:ilvl w:val="0"/>
          <w:numId w:val="11"/>
        </w:numPr>
        <w:spacing w:line="240" w:lineRule="auto"/>
        <w:ind w:left="772" w:right="3" w:hanging="360"/>
      </w:pPr>
      <w:r>
        <w:t xml:space="preserve">Kupující odpovídá za každé zaviněné porušení smluvní povinnosti. </w:t>
      </w:r>
    </w:p>
    <w:p w14:paraId="6C8FB78F" w14:textId="77777777" w:rsidR="002065B1" w:rsidRDefault="00624D20" w:rsidP="00E13387">
      <w:pPr>
        <w:numPr>
          <w:ilvl w:val="0"/>
          <w:numId w:val="11"/>
        </w:numPr>
        <w:spacing w:line="240" w:lineRule="auto"/>
        <w:ind w:left="772" w:right="3" w:hanging="360"/>
      </w:pPr>
      <w:r>
        <w:t xml:space="preserve">Škodu hradí škůdce v penězích, nežádá-li poškozený uvedení do předešlého stavu. </w:t>
      </w:r>
    </w:p>
    <w:p w14:paraId="6081C9D4" w14:textId="77777777" w:rsidR="002065B1" w:rsidRDefault="00624D20" w:rsidP="00E13387">
      <w:pPr>
        <w:numPr>
          <w:ilvl w:val="0"/>
          <w:numId w:val="11"/>
        </w:numPr>
        <w:spacing w:after="334" w:line="240" w:lineRule="auto"/>
        <w:ind w:left="772" w:right="3" w:hanging="360"/>
      </w:pPr>
      <w:r>
        <w:t xml:space="preserve">Náhrada škody je splatná ve lhůtě 30 dnů od doručení písemné výzvy oprávněné Smluvní strany Smluvní straně povinné z náhrady škody. </w:t>
      </w:r>
    </w:p>
    <w:p w14:paraId="7FE00018" w14:textId="77777777" w:rsidR="00AA0EF0" w:rsidRDefault="00624D20">
      <w:pPr>
        <w:spacing w:line="264" w:lineRule="auto"/>
        <w:ind w:left="427" w:right="-8" w:firstLine="3117"/>
        <w:jc w:val="left"/>
        <w:rPr>
          <w:b/>
        </w:rPr>
      </w:pPr>
      <w:r>
        <w:rPr>
          <w:b/>
        </w:rPr>
        <w:t>XI.</w:t>
      </w:r>
      <w:r>
        <w:rPr>
          <w:rFonts w:ascii="Arial" w:eastAsia="Arial" w:hAnsi="Arial" w:cs="Arial"/>
          <w:b/>
        </w:rPr>
        <w:t xml:space="preserve"> </w:t>
      </w:r>
      <w:r>
        <w:rPr>
          <w:b/>
        </w:rPr>
        <w:t xml:space="preserve">Sankce </w:t>
      </w:r>
    </w:p>
    <w:p w14:paraId="6E28C4F8" w14:textId="6D781548" w:rsidR="002065B1" w:rsidRDefault="00624D20" w:rsidP="00E13387">
      <w:pPr>
        <w:spacing w:line="240" w:lineRule="auto"/>
        <w:ind w:left="425" w:right="-6" w:firstLine="0"/>
      </w:pPr>
      <w:r>
        <w:t>1)</w:t>
      </w:r>
      <w:r>
        <w:rPr>
          <w:rFonts w:ascii="Arial" w:eastAsia="Arial" w:hAnsi="Arial" w:cs="Arial"/>
        </w:rPr>
        <w:t xml:space="preserve"> </w:t>
      </w:r>
      <w:r>
        <w:t xml:space="preserve">V případě prodlení Prodávajícího s dodáním Předmětu koupě ve lhůtě vyplývající z této </w:t>
      </w:r>
      <w:r w:rsidR="00AA0EF0">
        <w:tab/>
      </w:r>
      <w:r>
        <w:t xml:space="preserve">Smlouvy má Kupující právo uplatnit vůči Prodávajícímu smluvní pokutu ve výši 0,1 % z </w:t>
      </w:r>
      <w:r w:rsidR="00AA0EF0">
        <w:tab/>
      </w:r>
      <w:r>
        <w:t xml:space="preserve">Kupní ceny za nedodanou část Předmětu koupě za každý započatý den prodlení. </w:t>
      </w:r>
    </w:p>
    <w:p w14:paraId="3EB5AF11" w14:textId="269A9789" w:rsidR="00AA0EF0" w:rsidRDefault="00624D20" w:rsidP="00E13387">
      <w:pPr>
        <w:spacing w:line="240" w:lineRule="auto"/>
        <w:ind w:left="412" w:right="3" w:firstLine="0"/>
      </w:pPr>
      <w:r>
        <w:t>2)</w:t>
      </w:r>
      <w:r>
        <w:rPr>
          <w:rFonts w:ascii="Arial" w:eastAsia="Arial" w:hAnsi="Arial" w:cs="Arial"/>
        </w:rPr>
        <w:t xml:space="preserve"> </w:t>
      </w:r>
      <w:r>
        <w:t xml:space="preserve">V případě prodlení Prodávajícího pro odstranění vady ve lhůtě vyplývající z této Smlouvy má </w:t>
      </w:r>
      <w:r w:rsidR="00AA0EF0">
        <w:tab/>
      </w:r>
      <w:r>
        <w:t xml:space="preserve">Kupující právo uplatnit vůči Prodávajícímu smluvní pokutu ve výši 1 % z Kupní ceny části </w:t>
      </w:r>
      <w:r w:rsidR="00AA0EF0">
        <w:tab/>
      </w:r>
      <w:r>
        <w:t xml:space="preserve">Předmětu koupě s neodstraněnou vadou za každý započatý den prodlení. </w:t>
      </w:r>
    </w:p>
    <w:p w14:paraId="2D196112" w14:textId="13B426CF" w:rsidR="002065B1" w:rsidRDefault="00624D20" w:rsidP="00E13387">
      <w:pPr>
        <w:spacing w:line="240" w:lineRule="auto"/>
        <w:ind w:left="412" w:right="3" w:firstLine="0"/>
      </w:pPr>
      <w:r>
        <w:t>3)</w:t>
      </w:r>
      <w:r>
        <w:rPr>
          <w:rFonts w:ascii="Arial" w:eastAsia="Arial" w:hAnsi="Arial" w:cs="Arial"/>
        </w:rPr>
        <w:t xml:space="preserve"> </w:t>
      </w:r>
      <w:r>
        <w:t xml:space="preserve">Při prodlení Kupujícího se zaplacením řádně vystavené faktury je Prodávající oprávněn </w:t>
      </w:r>
      <w:r w:rsidR="00AA0EF0">
        <w:tab/>
      </w:r>
      <w:r>
        <w:t xml:space="preserve">požadovat zaplacení úroku z prodlení ve výši stanovené právními předpisy.  </w:t>
      </w:r>
    </w:p>
    <w:p w14:paraId="41ADB67F" w14:textId="77777777" w:rsidR="002065B1" w:rsidRDefault="00624D20" w:rsidP="00E13387">
      <w:pPr>
        <w:numPr>
          <w:ilvl w:val="0"/>
          <w:numId w:val="12"/>
        </w:numPr>
        <w:spacing w:line="240" w:lineRule="auto"/>
        <w:ind w:left="772" w:right="3" w:hanging="360"/>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r>
        <w:rPr>
          <w:color w:val="CC0099"/>
        </w:rPr>
        <w:t xml:space="preserve"> </w:t>
      </w:r>
    </w:p>
    <w:p w14:paraId="403F0080" w14:textId="77777777" w:rsidR="002065B1" w:rsidRDefault="00624D20" w:rsidP="00E13387">
      <w:pPr>
        <w:numPr>
          <w:ilvl w:val="0"/>
          <w:numId w:val="12"/>
        </w:numPr>
        <w:spacing w:line="240" w:lineRule="auto"/>
        <w:ind w:left="772" w:right="3" w:hanging="360"/>
      </w:pPr>
      <w:r>
        <w:t xml:space="preserve">Smluvní pokuta je splatná ve lhůtě 7 dnů od doručení písemné výzvy oprávněné Smluvní strany Smluvní straně povinné ze smluvní pokuty. </w:t>
      </w:r>
    </w:p>
    <w:p w14:paraId="4C030A96" w14:textId="77777777" w:rsidR="002065B1" w:rsidRDefault="00624D20" w:rsidP="00E13387">
      <w:pPr>
        <w:numPr>
          <w:ilvl w:val="0"/>
          <w:numId w:val="12"/>
        </w:numPr>
        <w:spacing w:line="240" w:lineRule="auto"/>
        <w:ind w:left="772" w:right="3" w:hanging="360"/>
      </w:pPr>
      <w:r>
        <w:t xml:space="preserve">Ujednáním o smluvní pokutě není dotčeno právo poškozené Smluvní strany domáhat se náhrady škody v plné výši.  </w:t>
      </w:r>
    </w:p>
    <w:p w14:paraId="2BB9FF66" w14:textId="77777777" w:rsidR="002065B1" w:rsidRDefault="00624D20" w:rsidP="00E13387">
      <w:pPr>
        <w:numPr>
          <w:ilvl w:val="0"/>
          <w:numId w:val="12"/>
        </w:numPr>
        <w:spacing w:after="353" w:line="240" w:lineRule="auto"/>
        <w:ind w:left="772" w:right="3" w:hanging="360"/>
      </w:pPr>
      <w:r>
        <w:t xml:space="preserve">Smluvní strany se dohodly na vyloučení aplikace § 1806 Občanského zákoníku. </w:t>
      </w:r>
    </w:p>
    <w:p w14:paraId="1987BCE8" w14:textId="77777777" w:rsidR="002065B1" w:rsidRDefault="00624D20" w:rsidP="00E13387">
      <w:pPr>
        <w:pStyle w:val="Nadpis1"/>
        <w:tabs>
          <w:tab w:val="center" w:pos="3752"/>
          <w:tab w:val="center" w:pos="5212"/>
        </w:tabs>
        <w:spacing w:line="240" w:lineRule="auto"/>
        <w:ind w:left="0" w:right="0" w:firstLine="0"/>
        <w:jc w:val="left"/>
      </w:pPr>
      <w:r>
        <w:rPr>
          <w:rFonts w:ascii="Calibri" w:eastAsia="Calibri" w:hAnsi="Calibri" w:cs="Calibri"/>
          <w:b w:val="0"/>
          <w:sz w:val="22"/>
        </w:rPr>
        <w:tab/>
      </w:r>
      <w:r>
        <w:t>XII.</w:t>
      </w:r>
      <w:r>
        <w:rPr>
          <w:rFonts w:ascii="Arial" w:eastAsia="Arial" w:hAnsi="Arial" w:cs="Arial"/>
        </w:rPr>
        <w:t xml:space="preserve"> </w:t>
      </w:r>
      <w:r>
        <w:rPr>
          <w:rFonts w:ascii="Arial" w:eastAsia="Arial" w:hAnsi="Arial" w:cs="Arial"/>
        </w:rPr>
        <w:tab/>
      </w:r>
      <w:r>
        <w:t xml:space="preserve">Ukončení Smlouvy </w:t>
      </w:r>
    </w:p>
    <w:p w14:paraId="0766C363" w14:textId="77777777" w:rsidR="002065B1" w:rsidRDefault="00624D20" w:rsidP="00E13387">
      <w:pPr>
        <w:numPr>
          <w:ilvl w:val="0"/>
          <w:numId w:val="13"/>
        </w:numPr>
        <w:spacing w:line="240" w:lineRule="auto"/>
        <w:ind w:left="772" w:right="3" w:hanging="360"/>
      </w:pPr>
      <w:r>
        <w:t xml:space="preserve">Smlouva může být ukončena dohodou Smluvních stran. </w:t>
      </w:r>
    </w:p>
    <w:p w14:paraId="0C625BCC" w14:textId="77777777" w:rsidR="002065B1" w:rsidRDefault="00624D20" w:rsidP="00E13387">
      <w:pPr>
        <w:numPr>
          <w:ilvl w:val="0"/>
          <w:numId w:val="13"/>
        </w:numPr>
        <w:spacing w:line="240" w:lineRule="auto"/>
        <w:ind w:left="772" w:right="3" w:hanging="360"/>
      </w:pPr>
      <w:r>
        <w:t xml:space="preserve">Kupující je oprávněn od Smlouvy odstoupit v následujících případech: </w:t>
      </w:r>
    </w:p>
    <w:p w14:paraId="346868BE" w14:textId="77777777" w:rsidR="002065B1" w:rsidRDefault="00624D20" w:rsidP="00E13387">
      <w:pPr>
        <w:numPr>
          <w:ilvl w:val="1"/>
          <w:numId w:val="13"/>
        </w:numPr>
        <w:spacing w:line="240" w:lineRule="auto"/>
        <w:ind w:left="1080" w:right="3" w:hanging="360"/>
      </w:pPr>
      <w:r>
        <w:t xml:space="preserve">bude rozhodnuto o likvidaci Prodávajícího; </w:t>
      </w:r>
    </w:p>
    <w:p w14:paraId="24870D61" w14:textId="77777777" w:rsidR="002065B1" w:rsidRDefault="00624D20" w:rsidP="00E13387">
      <w:pPr>
        <w:numPr>
          <w:ilvl w:val="1"/>
          <w:numId w:val="13"/>
        </w:numPr>
        <w:spacing w:line="240" w:lineRule="auto"/>
        <w:ind w:left="1080" w:right="3" w:hanging="360"/>
      </w:pPr>
      <w:r>
        <w:t xml:space="preserve">Prodávající podá insolvenční návrh ohledně své osoby, bude rozhodnuto o úpadku Prodávajícího, nebo bude ve vztahu k Prodávajícímu vydáno jiné rozhodnutí s obdobnými účinky; </w:t>
      </w:r>
    </w:p>
    <w:p w14:paraId="6C18F93C" w14:textId="77777777" w:rsidR="002065B1" w:rsidRDefault="00624D20" w:rsidP="00E13387">
      <w:pPr>
        <w:numPr>
          <w:ilvl w:val="1"/>
          <w:numId w:val="13"/>
        </w:numPr>
        <w:spacing w:line="240" w:lineRule="auto"/>
        <w:ind w:left="1080" w:right="3" w:hanging="360"/>
      </w:pPr>
      <w:r>
        <w:t xml:space="preserve">Prodávající bude pravomocně odsouzen za úmyslný majetkový nebo hospodářský trestný čin. </w:t>
      </w:r>
    </w:p>
    <w:p w14:paraId="151E5914" w14:textId="77777777" w:rsidR="002065B1" w:rsidRDefault="00624D20" w:rsidP="00E13387">
      <w:pPr>
        <w:numPr>
          <w:ilvl w:val="0"/>
          <w:numId w:val="13"/>
        </w:numPr>
        <w:spacing w:line="240" w:lineRule="auto"/>
        <w:ind w:left="772" w:right="3" w:hanging="360"/>
      </w:pPr>
      <w:r>
        <w:t xml:space="preserve">Prodávající je oprávněn od této Smlouvy odstoupit v případě, že Kupující neuhradí Kupní cenu ani v dodatečně poskytnuté přiměřené lhůtě. </w:t>
      </w:r>
    </w:p>
    <w:p w14:paraId="484C057E" w14:textId="77777777" w:rsidR="002065B1" w:rsidRDefault="00624D20" w:rsidP="00E13387">
      <w:pPr>
        <w:numPr>
          <w:ilvl w:val="0"/>
          <w:numId w:val="13"/>
        </w:numPr>
        <w:spacing w:line="240" w:lineRule="auto"/>
        <w:ind w:left="772" w:right="3" w:hanging="360"/>
      </w:pPr>
      <w:r>
        <w:t xml:space="preserve">Smluvní strany jsou vždy oprávněny od této Smlouvy odstoupit, nastanou-li okolnosti předvídané ustanovením § 2002 Občanského zákoníku.  </w:t>
      </w:r>
    </w:p>
    <w:p w14:paraId="277B9994" w14:textId="77777777" w:rsidR="002065B1" w:rsidRDefault="00624D20" w:rsidP="00E13387">
      <w:pPr>
        <w:numPr>
          <w:ilvl w:val="0"/>
          <w:numId w:val="13"/>
        </w:numPr>
        <w:spacing w:line="240" w:lineRule="auto"/>
        <w:ind w:left="772" w:right="3" w:hanging="360"/>
      </w:pPr>
      <w:r>
        <w:t xml:space="preserve">Za podstatné porušení Smlouvy Prodávajícím ve smyslu § 2002 Občanského zákoníku se považuje zejména: </w:t>
      </w:r>
    </w:p>
    <w:p w14:paraId="4BBF7E55" w14:textId="77777777" w:rsidR="002065B1" w:rsidRDefault="00624D20" w:rsidP="00E13387">
      <w:pPr>
        <w:numPr>
          <w:ilvl w:val="1"/>
          <w:numId w:val="13"/>
        </w:numPr>
        <w:spacing w:line="240" w:lineRule="auto"/>
        <w:ind w:left="1080" w:right="3" w:hanging="360"/>
      </w:pPr>
      <w:r>
        <w:t xml:space="preserve">prodlení Prodávajícího s dodáním Předmětu koupě o více než 30 kalendářních dní po termínu plnění; </w:t>
      </w:r>
    </w:p>
    <w:p w14:paraId="0C5E6C3B" w14:textId="77777777" w:rsidR="002065B1" w:rsidRDefault="00624D20" w:rsidP="00E13387">
      <w:pPr>
        <w:numPr>
          <w:ilvl w:val="1"/>
          <w:numId w:val="13"/>
        </w:numPr>
        <w:spacing w:line="240" w:lineRule="auto"/>
        <w:ind w:left="1080" w:right="3" w:hanging="360"/>
      </w:pPr>
      <w:r>
        <w:t xml:space="preserve">porušení povinnosti Prodávajícího odstranit vady Předmětu koupě ve lhůtě 30 kalendářních dní od jejich oznámení Kupujícím; </w:t>
      </w:r>
    </w:p>
    <w:p w14:paraId="1D6AD5BF" w14:textId="77777777" w:rsidR="002065B1" w:rsidRDefault="00624D20">
      <w:pPr>
        <w:numPr>
          <w:ilvl w:val="1"/>
          <w:numId w:val="13"/>
        </w:numPr>
        <w:ind w:left="1080" w:right="3" w:hanging="360"/>
      </w:pPr>
      <w:r>
        <w:lastRenderedPageBreak/>
        <w:t xml:space="preserve">vícečetné porušování smluvních či jiných právních povinností v souvislosti s plněním Smlouvy;  </w:t>
      </w:r>
    </w:p>
    <w:p w14:paraId="2696D0B6" w14:textId="77777777" w:rsidR="002065B1" w:rsidRDefault="00624D20">
      <w:pPr>
        <w:numPr>
          <w:ilvl w:val="1"/>
          <w:numId w:val="13"/>
        </w:numPr>
        <w:ind w:left="1080" w:right="3" w:hanging="360"/>
      </w:pPr>
      <w:r>
        <w:t xml:space="preserve">jakékoliv porušení povinností Prodávajícího, které nebude odstraněno či napraveno ani do 30 kalendářních dní od porušení povinnosti, je-li náprava možná. </w:t>
      </w:r>
    </w:p>
    <w:p w14:paraId="5634F5AA" w14:textId="77777777" w:rsidR="00E13387" w:rsidRDefault="00624D20">
      <w:pPr>
        <w:numPr>
          <w:ilvl w:val="0"/>
          <w:numId w:val="13"/>
        </w:numPr>
        <w:ind w:left="772" w:right="3" w:hanging="360"/>
      </w:pPr>
      <w:r>
        <w:t xml:space="preserve">Za podstatné porušení Smlouvy Kupujícím ve smyslu § 2002 Občanského zákoníku se považuje zejména prodlení Kupujícího s úhradou faktury o více než 60 kalendářních dní. </w:t>
      </w:r>
    </w:p>
    <w:p w14:paraId="02D1A52C" w14:textId="3C885911" w:rsidR="002065B1" w:rsidRDefault="00624D20">
      <w:pPr>
        <w:numPr>
          <w:ilvl w:val="0"/>
          <w:numId w:val="13"/>
        </w:numPr>
        <w:ind w:left="772" w:right="3" w:hanging="360"/>
      </w:pPr>
      <w:r>
        <w:t xml:space="preserve">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 </w:t>
      </w:r>
    </w:p>
    <w:p w14:paraId="3FBA2E4D" w14:textId="77777777" w:rsidR="002065B1" w:rsidRDefault="00624D20">
      <w:pPr>
        <w:numPr>
          <w:ilvl w:val="0"/>
          <w:numId w:val="14"/>
        </w:numPr>
        <w:ind w:left="772" w:right="3" w:hanging="360"/>
      </w:pPr>
      <w:r>
        <w:t xml:space="preserve">Kupující může od Smlouvy odstoupit také pouze ohledně nesplněného zbytku plnění, </w:t>
      </w:r>
      <w:proofErr w:type="spellStart"/>
      <w:r>
        <w:t>plnilli</w:t>
      </w:r>
      <w:proofErr w:type="spellEnd"/>
      <w:r>
        <w:t xml:space="preserve"> Prodávající jen zčásti, pokud má přijaté dílčí plnění pro Kupujícího význam. </w:t>
      </w:r>
    </w:p>
    <w:p w14:paraId="648F04FB" w14:textId="77777777" w:rsidR="002065B1" w:rsidRDefault="00624D20">
      <w:pPr>
        <w:numPr>
          <w:ilvl w:val="0"/>
          <w:numId w:val="14"/>
        </w:numPr>
        <w:ind w:left="772" w:right="3" w:hanging="360"/>
      </w:pPr>
      <w:r>
        <w:t xml:space="preserve">Odstoupení od Smlouvy musí být písemné, jinak nemá právní účinky. Odstoupení je účinné ode dne, kdy bylo doručeno druhé Smluvní straně. </w:t>
      </w:r>
    </w:p>
    <w:p w14:paraId="5DBF0D30" w14:textId="77777777" w:rsidR="002065B1" w:rsidRDefault="00624D20">
      <w:pPr>
        <w:numPr>
          <w:ilvl w:val="0"/>
          <w:numId w:val="14"/>
        </w:numPr>
        <w:spacing w:after="8"/>
        <w:ind w:left="772" w:right="3" w:hanging="360"/>
      </w:pPr>
      <w:r>
        <w:t xml:space="preserve">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w:t>
      </w:r>
    </w:p>
    <w:p w14:paraId="0569DBE2" w14:textId="77777777" w:rsidR="002065B1" w:rsidRDefault="00624D20">
      <w:pPr>
        <w:spacing w:after="377"/>
        <w:ind w:left="788" w:right="3" w:firstLine="0"/>
      </w:pPr>
      <w:r>
        <w:t xml:space="preserve">této Smlouvy. </w:t>
      </w:r>
    </w:p>
    <w:p w14:paraId="4D3C6047" w14:textId="77777777" w:rsidR="00E13387" w:rsidRDefault="00624D20">
      <w:pPr>
        <w:ind w:left="412" w:right="3" w:firstLine="3117"/>
        <w:rPr>
          <w:b/>
        </w:rPr>
      </w:pPr>
      <w:r>
        <w:rPr>
          <w:b/>
        </w:rPr>
        <w:t>XIII.</w:t>
      </w:r>
      <w:r>
        <w:rPr>
          <w:rFonts w:ascii="Arial" w:eastAsia="Arial" w:hAnsi="Arial" w:cs="Arial"/>
          <w:b/>
        </w:rPr>
        <w:t xml:space="preserve"> </w:t>
      </w:r>
      <w:r>
        <w:rPr>
          <w:b/>
        </w:rPr>
        <w:t xml:space="preserve">Závěrečná ustanovení </w:t>
      </w:r>
    </w:p>
    <w:p w14:paraId="492520BA" w14:textId="5FA535E0" w:rsidR="002065B1" w:rsidRDefault="00624D20" w:rsidP="00E13387">
      <w:pPr>
        <w:spacing w:line="240" w:lineRule="auto"/>
        <w:ind w:left="414" w:right="6" w:firstLine="0"/>
      </w:pPr>
      <w:r>
        <w:t>1)</w:t>
      </w:r>
      <w:r>
        <w:rPr>
          <w:rFonts w:ascii="Arial" w:eastAsia="Arial" w:hAnsi="Arial" w:cs="Arial"/>
        </w:rPr>
        <w:t xml:space="preserve"> </w:t>
      </w:r>
      <w:r>
        <w:t xml:space="preserve">Oznámení nebo jiná sdělení podle této Smlouvy musí být učiněna písemně v českém jazyce. </w:t>
      </w:r>
      <w:r w:rsidR="00EF63A7">
        <w:tab/>
      </w:r>
      <w:r>
        <w:t xml:space="preserve">Jakékoliv úkony směřující ke skončení této Smlouvy a oznámení o změně bankovních údajů </w:t>
      </w:r>
      <w:r w:rsidR="00EF63A7">
        <w:tab/>
      </w:r>
      <w:r>
        <w:t xml:space="preserve">musí být oznámeny druhé Smluvní straně datovou zprávou nebo formou doporučeného </w:t>
      </w:r>
      <w:r w:rsidR="00EF63A7">
        <w:tab/>
      </w:r>
      <w:r>
        <w:t xml:space="preserve">dopisu. </w:t>
      </w:r>
      <w:r w:rsidR="00EF63A7">
        <w:t xml:space="preserve"> </w:t>
      </w:r>
      <w:r>
        <w:t xml:space="preserve">Oznámení nebo jiná sdělení podle této Smlouvy se budou </w:t>
      </w:r>
      <w:proofErr w:type="gramStart"/>
      <w:r>
        <w:t>považovat</w:t>
      </w:r>
      <w:r w:rsidR="00EF63A7">
        <w:t xml:space="preserve"> </w:t>
      </w:r>
      <w:r>
        <w:t xml:space="preserve"> za</w:t>
      </w:r>
      <w:proofErr w:type="gramEnd"/>
      <w:r>
        <w:t xml:space="preserve"> řádně </w:t>
      </w:r>
      <w:r w:rsidR="00EF63A7">
        <w:tab/>
      </w:r>
      <w:r>
        <w:t xml:space="preserve">učiněná, pokud budou doručena </w:t>
      </w:r>
      <w:r w:rsidR="00EF63A7">
        <w:t xml:space="preserve"> </w:t>
      </w:r>
      <w:r>
        <w:t xml:space="preserve">osobně, </w:t>
      </w:r>
      <w:r w:rsidR="00EF63A7">
        <w:t xml:space="preserve"> </w:t>
      </w:r>
      <w:r>
        <w:t>poštou, emailem či</w:t>
      </w:r>
      <w:r w:rsidR="00EF63A7">
        <w:t xml:space="preserve">    </w:t>
      </w:r>
      <w:r>
        <w:t xml:space="preserve"> kurýrem na</w:t>
      </w:r>
      <w:r w:rsidR="00EF63A7">
        <w:t xml:space="preserve"> </w:t>
      </w:r>
      <w:r>
        <w:t xml:space="preserve"> adresy uvedené </w:t>
      </w:r>
      <w:r w:rsidR="00EF63A7">
        <w:tab/>
      </w:r>
      <w:r>
        <w:t xml:space="preserve">v tomto odstavci nebo na jinou adresu, kterou příslušná Smluvní strana v předstihu písemně </w:t>
      </w:r>
      <w:r w:rsidR="00EF63A7">
        <w:tab/>
      </w:r>
      <w:r>
        <w:t xml:space="preserve">oznámí druhé Smluvní straně. </w:t>
      </w:r>
    </w:p>
    <w:p w14:paraId="30655F2E" w14:textId="77777777" w:rsidR="002065B1" w:rsidRDefault="00624D20" w:rsidP="00E13387">
      <w:pPr>
        <w:numPr>
          <w:ilvl w:val="1"/>
          <w:numId w:val="14"/>
        </w:numPr>
        <w:spacing w:line="240" w:lineRule="auto"/>
        <w:ind w:left="1080" w:right="3" w:hanging="360"/>
      </w:pPr>
      <w:r>
        <w:t>Kupující:</w:t>
      </w:r>
      <w:r>
        <w:rPr>
          <w:i/>
        </w:rPr>
        <w:t xml:space="preserve"> </w:t>
      </w:r>
      <w:r>
        <w:t xml:space="preserve"> </w:t>
      </w:r>
    </w:p>
    <w:p w14:paraId="3C0138DC" w14:textId="3674E228" w:rsidR="002065B1" w:rsidRDefault="00624D20" w:rsidP="00E13387">
      <w:pPr>
        <w:spacing w:line="240" w:lineRule="auto"/>
        <w:ind w:left="1081" w:right="3" w:firstLine="0"/>
      </w:pPr>
      <w:r>
        <w:t xml:space="preserve">Jméno: </w:t>
      </w:r>
      <w:r w:rsidR="00800979" w:rsidRPr="00800979">
        <w:rPr>
          <w:highlight w:val="black"/>
        </w:rPr>
        <w:t>……………….</w:t>
      </w:r>
      <w:r>
        <w:t xml:space="preserve"> </w:t>
      </w:r>
    </w:p>
    <w:p w14:paraId="15EF1EE6" w14:textId="77777777" w:rsidR="002065B1" w:rsidRDefault="00624D20" w:rsidP="00E13387">
      <w:pPr>
        <w:spacing w:after="84" w:line="240" w:lineRule="auto"/>
        <w:ind w:left="1081" w:right="3" w:firstLine="0"/>
      </w:pPr>
      <w:r>
        <w:t xml:space="preserve">Adresa: Vyhlídka 369/1, 787 01  Šumperk </w:t>
      </w:r>
    </w:p>
    <w:p w14:paraId="11812244" w14:textId="01D3D9C7" w:rsidR="002065B1" w:rsidRDefault="00624D20" w:rsidP="00E13387">
      <w:pPr>
        <w:spacing w:line="240" w:lineRule="auto"/>
        <w:ind w:left="1081" w:right="3" w:firstLine="0"/>
      </w:pPr>
      <w:r>
        <w:t xml:space="preserve">E-mail: </w:t>
      </w:r>
      <w:r w:rsidR="00800979" w:rsidRPr="00800979">
        <w:rPr>
          <w:highlight w:val="black"/>
        </w:rPr>
        <w:t>………………….</w:t>
      </w:r>
      <w:r>
        <w:t xml:space="preserve"> </w:t>
      </w:r>
    </w:p>
    <w:p w14:paraId="220C53D6" w14:textId="77777777" w:rsidR="002065B1" w:rsidRDefault="00624D20" w:rsidP="00E13387">
      <w:pPr>
        <w:spacing w:line="240" w:lineRule="auto"/>
        <w:ind w:left="1081" w:right="3" w:firstLine="0"/>
      </w:pPr>
      <w:r>
        <w:t xml:space="preserve">Datová schránka: ghy8r8p </w:t>
      </w:r>
    </w:p>
    <w:p w14:paraId="4DF8F702" w14:textId="77777777" w:rsidR="002065B1" w:rsidRDefault="00624D20" w:rsidP="00E13387">
      <w:pPr>
        <w:numPr>
          <w:ilvl w:val="1"/>
          <w:numId w:val="14"/>
        </w:numPr>
        <w:spacing w:line="240" w:lineRule="auto"/>
        <w:ind w:left="1080" w:right="3" w:hanging="360"/>
      </w:pPr>
      <w:r>
        <w:t>Prodávající:</w:t>
      </w:r>
      <w:r>
        <w:rPr>
          <w:i/>
        </w:rPr>
        <w:t xml:space="preserve"> </w:t>
      </w:r>
      <w:r>
        <w:t xml:space="preserve"> </w:t>
      </w:r>
    </w:p>
    <w:p w14:paraId="6328DF64" w14:textId="7B1E7A72" w:rsidR="002065B1" w:rsidRDefault="00624D20" w:rsidP="00E13387">
      <w:pPr>
        <w:spacing w:line="240" w:lineRule="auto"/>
        <w:ind w:left="1081" w:right="3" w:firstLine="0"/>
      </w:pPr>
      <w:r>
        <w:t xml:space="preserve">Jméno: </w:t>
      </w:r>
      <w:r w:rsidR="00800979" w:rsidRPr="00800979">
        <w:rPr>
          <w:highlight w:val="black"/>
        </w:rPr>
        <w:t>………………</w:t>
      </w:r>
      <w:proofErr w:type="gramStart"/>
      <w:r w:rsidR="00800979" w:rsidRPr="00800979">
        <w:rPr>
          <w:highlight w:val="black"/>
        </w:rPr>
        <w:t>…….</w:t>
      </w:r>
      <w:proofErr w:type="gramEnd"/>
      <w:r w:rsidR="00800979" w:rsidRPr="00800979">
        <w:rPr>
          <w:highlight w:val="black"/>
        </w:rPr>
        <w:t>.</w:t>
      </w:r>
      <w:r>
        <w:rPr>
          <w:i/>
        </w:rPr>
        <w:t xml:space="preserve"> </w:t>
      </w:r>
    </w:p>
    <w:p w14:paraId="320EED19" w14:textId="77777777" w:rsidR="002065B1" w:rsidRDefault="00624D20" w:rsidP="00E13387">
      <w:pPr>
        <w:spacing w:after="88" w:line="240" w:lineRule="auto"/>
        <w:ind w:left="1081" w:right="3" w:firstLine="0"/>
      </w:pPr>
      <w:r>
        <w:t xml:space="preserve">Adresa: Žirovnická 2389, Záběhlice, 106 00 Praha 10 </w:t>
      </w:r>
    </w:p>
    <w:p w14:paraId="01AAB5E5" w14:textId="18CCDA33" w:rsidR="002065B1" w:rsidRDefault="00624D20" w:rsidP="00E13387">
      <w:pPr>
        <w:spacing w:after="125" w:line="240" w:lineRule="auto"/>
        <w:ind w:left="1081" w:right="0" w:firstLine="0"/>
        <w:jc w:val="left"/>
      </w:pPr>
      <w:r>
        <w:t xml:space="preserve">E-mail: </w:t>
      </w:r>
      <w:r w:rsidR="00800979" w:rsidRPr="00800979">
        <w:rPr>
          <w:highlight w:val="black"/>
        </w:rPr>
        <w:t>………………….</w:t>
      </w:r>
    </w:p>
    <w:p w14:paraId="0D10D58E" w14:textId="77777777" w:rsidR="002065B1" w:rsidRDefault="00624D20" w:rsidP="00E13387">
      <w:pPr>
        <w:spacing w:line="240" w:lineRule="auto"/>
        <w:ind w:left="1081" w:right="3" w:firstLine="0"/>
      </w:pPr>
      <w:r>
        <w:t xml:space="preserve">Datová schránka: cpcg3fv </w:t>
      </w:r>
    </w:p>
    <w:p w14:paraId="59DD6760" w14:textId="77777777" w:rsidR="002065B1" w:rsidRDefault="00624D20" w:rsidP="00E13387">
      <w:pPr>
        <w:numPr>
          <w:ilvl w:val="0"/>
          <w:numId w:val="15"/>
        </w:numPr>
        <w:spacing w:line="240" w:lineRule="auto"/>
        <w:ind w:left="772" w:right="3" w:hanging="360"/>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1DD3C6F4" w14:textId="7B6C828D" w:rsidR="002065B1" w:rsidRDefault="00624D20" w:rsidP="00E13387">
      <w:pPr>
        <w:numPr>
          <w:ilvl w:val="1"/>
          <w:numId w:val="15"/>
        </w:numPr>
        <w:spacing w:after="100" w:afterAutospacing="1" w:line="240" w:lineRule="auto"/>
        <w:ind w:left="1080" w:right="3" w:hanging="360"/>
      </w:pPr>
      <w:r>
        <w:lastRenderedPageBreak/>
        <w:t xml:space="preserve">Kontaktní osobou Kupujícího je </w:t>
      </w:r>
      <w:r w:rsidR="00800979" w:rsidRPr="00800979">
        <w:rPr>
          <w:i/>
          <w:highlight w:val="black"/>
        </w:rPr>
        <w:t>…………</w:t>
      </w:r>
      <w:proofErr w:type="gramStart"/>
      <w:r w:rsidR="00800979" w:rsidRPr="00800979">
        <w:rPr>
          <w:i/>
          <w:highlight w:val="black"/>
        </w:rPr>
        <w:t>…….</w:t>
      </w:r>
      <w:proofErr w:type="gramEnd"/>
      <w:r w:rsidR="00800979" w:rsidRPr="00800979">
        <w:rPr>
          <w:i/>
          <w:highlight w:val="black"/>
        </w:rPr>
        <w:t>.</w:t>
      </w:r>
      <w:r>
        <w:t xml:space="preserve"> e-mail </w:t>
      </w:r>
      <w:r w:rsidR="00800979" w:rsidRPr="00800979">
        <w:rPr>
          <w:highlight w:val="black"/>
        </w:rPr>
        <w:t>..........................</w:t>
      </w:r>
      <w:r>
        <w:t xml:space="preserve"> a další zaměstnanci Kupujícího jím písemně pověření.  </w:t>
      </w:r>
    </w:p>
    <w:p w14:paraId="60843736" w14:textId="18A44BAF" w:rsidR="002065B1" w:rsidRDefault="00624D20" w:rsidP="00E13387">
      <w:pPr>
        <w:numPr>
          <w:ilvl w:val="1"/>
          <w:numId w:val="15"/>
        </w:numPr>
        <w:spacing w:after="100" w:afterAutospacing="1" w:line="240" w:lineRule="auto"/>
        <w:ind w:left="1080" w:right="3" w:hanging="360"/>
      </w:pPr>
      <w:r>
        <w:t xml:space="preserve">Kontaktní osobou Prodávajícího je: </w:t>
      </w:r>
      <w:r w:rsidR="00800979" w:rsidRPr="00800979">
        <w:rPr>
          <w:highlight w:val="black"/>
        </w:rPr>
        <w:t>……………</w:t>
      </w:r>
      <w:proofErr w:type="gramStart"/>
      <w:r w:rsidR="00800979" w:rsidRPr="00800979">
        <w:rPr>
          <w:highlight w:val="black"/>
        </w:rPr>
        <w:t>…….</w:t>
      </w:r>
      <w:proofErr w:type="gramEnd"/>
      <w:r>
        <w:t>,</w:t>
      </w:r>
      <w:r w:rsidR="00800979">
        <w:t xml:space="preserve"> </w:t>
      </w:r>
      <w:r w:rsidR="00800979" w:rsidRPr="00800979">
        <w:rPr>
          <w:highlight w:val="black"/>
        </w:rPr>
        <w:t>… … ……</w:t>
      </w:r>
      <w:r>
        <w:t xml:space="preserve">, </w:t>
      </w:r>
      <w:r w:rsidR="00800979" w:rsidRPr="00800979">
        <w:rPr>
          <w:color w:val="0000FF"/>
          <w:highlight w:val="black"/>
          <w:u w:color="0000FF"/>
        </w:rPr>
        <w:t>……………….</w:t>
      </w:r>
      <w:r>
        <w:t xml:space="preserve">, a další zaměstnanci či jiné osoby jím písemně pověření.  </w:t>
      </w:r>
    </w:p>
    <w:p w14:paraId="4B46F1C7" w14:textId="5A9DB46C" w:rsidR="002065B1" w:rsidRDefault="00624D20" w:rsidP="00E13387">
      <w:pPr>
        <w:numPr>
          <w:ilvl w:val="0"/>
          <w:numId w:val="15"/>
        </w:numPr>
        <w:spacing w:after="100" w:afterAutospacing="1" w:line="240" w:lineRule="auto"/>
        <w:ind w:left="772" w:right="3" w:hanging="360"/>
      </w:pPr>
      <w:r>
        <w:t xml:space="preserve">Ke změně Smlouvy, zrušení Smlouvy, nebo změně bankovních údajů je za Kupujícího oprávněn </w:t>
      </w:r>
      <w:r>
        <w:rPr>
          <w:i/>
        </w:rPr>
        <w:t xml:space="preserve">Mgr. Stanislava Tóthová </w:t>
      </w:r>
      <w:r>
        <w:t xml:space="preserve">a dále </w:t>
      </w:r>
      <w:r w:rsidR="00800979" w:rsidRPr="00800979">
        <w:rPr>
          <w:highlight w:val="black"/>
        </w:rPr>
        <w:t>……………</w:t>
      </w:r>
      <w:proofErr w:type="gramStart"/>
      <w:r w:rsidR="00800979" w:rsidRPr="00800979">
        <w:rPr>
          <w:highlight w:val="black"/>
        </w:rPr>
        <w:t>…….</w:t>
      </w:r>
      <w:proofErr w:type="gramEnd"/>
      <w:r>
        <w:t xml:space="preserve">. Ke změně Smlouvy nebo ukončení Smlouvy je oprávněn za Prodávajícího sám Prodávající (pokud je fyzickou osobou </w:t>
      </w:r>
    </w:p>
    <w:p w14:paraId="7BB62CFE" w14:textId="77777777" w:rsidR="002065B1" w:rsidRDefault="00624D20" w:rsidP="00E13387">
      <w:pPr>
        <w:spacing w:after="100" w:afterAutospacing="1" w:line="240" w:lineRule="auto"/>
        <w:ind w:left="788" w:right="3" w:firstLine="0"/>
      </w:pPr>
      <w:r>
        <w:t xml:space="preserve">– podnikatelem) nebo statutární orgán Prodávajícího, a to dle způsobu jednání uvedeného v obchodním rejstříku (dále jen „Odpovědné osoby pro věci smluvní“). Odpovědné osoby pro věci smluvní mají současně všechna oprávnění Kontaktních osob. </w:t>
      </w:r>
    </w:p>
    <w:p w14:paraId="16E8F3FA" w14:textId="77777777" w:rsidR="002065B1" w:rsidRDefault="00624D20" w:rsidP="00E13387">
      <w:pPr>
        <w:numPr>
          <w:ilvl w:val="0"/>
          <w:numId w:val="15"/>
        </w:numPr>
        <w:spacing w:after="100" w:afterAutospacing="1" w:line="240" w:lineRule="auto"/>
        <w:ind w:left="772" w:right="3" w:hanging="360"/>
      </w:pPr>
      <w:r>
        <w:t xml:space="preserve">Jakékoliv změny kontaktních údajů a Kontaktních osob je příslušná Smluvní strana oprávněna provádět jednostranně a je povinna tyto změny neprodleně oznámit druhé Smluvní straně.  </w:t>
      </w:r>
    </w:p>
    <w:p w14:paraId="01E48049" w14:textId="77777777" w:rsidR="002065B1" w:rsidRDefault="00624D20" w:rsidP="00E13387">
      <w:pPr>
        <w:numPr>
          <w:ilvl w:val="0"/>
          <w:numId w:val="15"/>
        </w:numPr>
        <w:spacing w:after="100" w:afterAutospacing="1" w:line="240" w:lineRule="auto"/>
        <w:ind w:left="772" w:right="3" w:hanging="360"/>
      </w:pPr>
      <w:r>
        <w:t xml:space="preserve">Smluvní strany souhlasí s tím, že podepsaná Smlouva (včetně příloh), jakož i její text, může být v elektronické podobě zveřejněna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361A286B" w14:textId="77777777" w:rsidR="002065B1" w:rsidRDefault="00624D20" w:rsidP="00E13387">
      <w:pPr>
        <w:numPr>
          <w:ilvl w:val="0"/>
          <w:numId w:val="15"/>
        </w:numPr>
        <w:spacing w:after="100" w:afterAutospacing="1" w:line="240" w:lineRule="auto"/>
        <w:ind w:left="772" w:right="3" w:hanging="360"/>
      </w:pPr>
      <w:r>
        <w:t xml:space="preserve">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 </w:t>
      </w:r>
    </w:p>
    <w:p w14:paraId="248D57AF" w14:textId="77777777" w:rsidR="002065B1" w:rsidRDefault="00624D20" w:rsidP="00E13387">
      <w:pPr>
        <w:numPr>
          <w:ilvl w:val="0"/>
          <w:numId w:val="15"/>
        </w:numPr>
        <w:spacing w:after="100" w:afterAutospacing="1" w:line="240" w:lineRule="auto"/>
        <w:ind w:left="772" w:right="3" w:hanging="360"/>
      </w:pPr>
      <w:r>
        <w:t xml:space="preserve">Tato Smlouva se řídí právními předpisy České republiky. Smluvní strany pro vyloučení pochybností sjednávají, že tato Smlouva se řídí subsidiárně ustanoveními Občanského zákoníku o koupi. </w:t>
      </w:r>
    </w:p>
    <w:p w14:paraId="5D6991A4" w14:textId="77777777" w:rsidR="002065B1" w:rsidRDefault="00624D20" w:rsidP="00E13387">
      <w:pPr>
        <w:numPr>
          <w:ilvl w:val="0"/>
          <w:numId w:val="15"/>
        </w:numPr>
        <w:spacing w:after="100" w:afterAutospacing="1" w:line="240" w:lineRule="auto"/>
        <w:ind w:left="772" w:right="3" w:hanging="360"/>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36051BD7" w14:textId="77777777" w:rsidR="002065B1" w:rsidRDefault="00624D20" w:rsidP="00E13387">
      <w:pPr>
        <w:numPr>
          <w:ilvl w:val="0"/>
          <w:numId w:val="15"/>
        </w:numPr>
        <w:spacing w:after="100" w:afterAutospacing="1" w:line="240" w:lineRule="auto"/>
        <w:ind w:left="772" w:right="3" w:hanging="360"/>
      </w:pPr>
      <w:r>
        <w:t xml:space="preserve">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 </w:t>
      </w:r>
    </w:p>
    <w:p w14:paraId="7D09EA15" w14:textId="77777777" w:rsidR="002065B1" w:rsidRDefault="00624D20" w:rsidP="00E13387">
      <w:pPr>
        <w:numPr>
          <w:ilvl w:val="0"/>
          <w:numId w:val="15"/>
        </w:numPr>
        <w:spacing w:after="100" w:afterAutospacing="1" w:line="240" w:lineRule="auto"/>
        <w:ind w:left="772" w:right="3" w:hanging="360"/>
      </w:pPr>
      <w:r>
        <w:t xml:space="preserve">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006625D0" w14:textId="77777777" w:rsidR="002065B1" w:rsidRDefault="00624D20" w:rsidP="00E13387">
      <w:pPr>
        <w:numPr>
          <w:ilvl w:val="0"/>
          <w:numId w:val="15"/>
        </w:numPr>
        <w:spacing w:after="100" w:afterAutospacing="1" w:line="240" w:lineRule="auto"/>
        <w:ind w:left="772" w:right="3" w:hanging="360"/>
      </w:pPr>
      <w:r>
        <w:t xml:space="preserve">Smluvní strany se dohodly, že všechny spory vyplývající z této Smlouvy nebo spory o existenci této Smlouvy (včetně otázky vzniku a platnosti této Smlouvy) budou rozhodovány s konečnou platností před věcně a místně příslušným soudem České republiky. </w:t>
      </w:r>
    </w:p>
    <w:p w14:paraId="69C54B8A" w14:textId="77777777" w:rsidR="002065B1" w:rsidRDefault="00624D20" w:rsidP="00E13387">
      <w:pPr>
        <w:numPr>
          <w:ilvl w:val="0"/>
          <w:numId w:val="15"/>
        </w:numPr>
        <w:spacing w:after="100" w:afterAutospacing="1" w:line="240" w:lineRule="auto"/>
        <w:ind w:left="772" w:right="3" w:hanging="360"/>
      </w:pPr>
      <w:r>
        <w:t xml:space="preserve">Tato Smlouva je vyhotovena ve 2 vyhotoveních v českém jazyce, přičemž každá ze </w:t>
      </w:r>
    </w:p>
    <w:p w14:paraId="50EFE911" w14:textId="77777777" w:rsidR="002065B1" w:rsidRDefault="00624D20" w:rsidP="00E13387">
      <w:pPr>
        <w:spacing w:after="100" w:afterAutospacing="1" w:line="240" w:lineRule="auto"/>
        <w:ind w:left="788" w:right="0" w:firstLine="0"/>
        <w:jc w:val="left"/>
      </w:pPr>
      <w:r>
        <w:t xml:space="preserve">Smluvních stran obdrží po 1 vyhotovení. </w:t>
      </w:r>
      <w:r>
        <w:rPr>
          <w:i/>
        </w:rPr>
        <w:t>(Případně bude upraveno před uzavřením smlouvy – počty originálů, elektronické podepisování)</w:t>
      </w:r>
      <w:r>
        <w:t xml:space="preserve">   </w:t>
      </w:r>
    </w:p>
    <w:p w14:paraId="1ECD03AD" w14:textId="50AAC1AF" w:rsidR="002065B1" w:rsidRDefault="00624D20" w:rsidP="00E13387">
      <w:pPr>
        <w:numPr>
          <w:ilvl w:val="0"/>
          <w:numId w:val="15"/>
        </w:numPr>
        <w:spacing w:after="100" w:afterAutospacing="1" w:line="240" w:lineRule="auto"/>
        <w:ind w:left="772" w:right="3" w:hanging="360"/>
      </w:pPr>
      <w:r>
        <w:t xml:space="preserve">Změny nebo doplňky této Smlouvy včetně jejích příloh musejí být vyhotoveny písemně a podepsány oběma Smluvními stranami s podpisy Smluvních stran na jedné listině.  </w:t>
      </w:r>
    </w:p>
    <w:p w14:paraId="41D5300A" w14:textId="77777777" w:rsidR="00E13387" w:rsidRDefault="00E13387" w:rsidP="00E13387">
      <w:pPr>
        <w:spacing w:after="100" w:afterAutospacing="1" w:line="240" w:lineRule="auto"/>
        <w:ind w:left="772" w:right="3" w:firstLine="0"/>
      </w:pPr>
    </w:p>
    <w:p w14:paraId="3A12B6CD" w14:textId="77777777" w:rsidR="002065B1" w:rsidRDefault="00624D20">
      <w:pPr>
        <w:numPr>
          <w:ilvl w:val="0"/>
          <w:numId w:val="15"/>
        </w:numPr>
        <w:ind w:left="772" w:right="3" w:hanging="360"/>
      </w:pPr>
      <w:r>
        <w:t xml:space="preserve">Nedílnou součástí této Smlouvy jsou přílohy: </w:t>
      </w:r>
    </w:p>
    <w:p w14:paraId="7AFB9DBA" w14:textId="77777777" w:rsidR="002065B1" w:rsidRDefault="00624D20">
      <w:pPr>
        <w:spacing w:after="8"/>
        <w:ind w:left="706" w:right="3" w:firstLine="0"/>
      </w:pPr>
      <w:r>
        <w:t xml:space="preserve">Příloha č. 1:  Technická specifikace </w:t>
      </w:r>
    </w:p>
    <w:p w14:paraId="21DEDECF" w14:textId="77777777" w:rsidR="002065B1" w:rsidRDefault="00624D20">
      <w:pPr>
        <w:ind w:left="706" w:right="3" w:firstLine="0"/>
      </w:pPr>
      <w:r>
        <w:t xml:space="preserve">Příloha č. 2:  Seznam odběrných míst </w:t>
      </w:r>
    </w:p>
    <w:p w14:paraId="7E1676F3" w14:textId="77777777" w:rsidR="002065B1" w:rsidRDefault="00624D20">
      <w:pPr>
        <w:numPr>
          <w:ilvl w:val="0"/>
          <w:numId w:val="15"/>
        </w:numPr>
        <w:spacing w:after="89"/>
        <w:ind w:left="772" w:right="3" w:hanging="360"/>
      </w:pPr>
      <w:r>
        <w:t xml:space="preserve">Tato Smlouva nabývá platnosti okamžikem podpisu oběma Smluvními stranami a účinnosti dnem uveřejnění v registru smluv.  </w:t>
      </w:r>
    </w:p>
    <w:p w14:paraId="3EDE3A9E" w14:textId="77777777" w:rsidR="002065B1" w:rsidRDefault="00624D20">
      <w:pPr>
        <w:spacing w:after="0" w:line="259" w:lineRule="auto"/>
        <w:ind w:left="0" w:right="0" w:firstLine="0"/>
        <w:jc w:val="left"/>
      </w:pPr>
      <w:r>
        <w:t xml:space="preserve"> </w:t>
      </w:r>
    </w:p>
    <w:p w14:paraId="6E7BA06E" w14:textId="77777777" w:rsidR="002065B1" w:rsidRDefault="00624D20">
      <w:pPr>
        <w:spacing w:after="0" w:line="259" w:lineRule="auto"/>
        <w:ind w:left="0" w:right="0" w:firstLine="0"/>
        <w:jc w:val="left"/>
      </w:pPr>
      <w:r>
        <w:t xml:space="preserve"> </w:t>
      </w:r>
    </w:p>
    <w:tbl>
      <w:tblPr>
        <w:tblStyle w:val="TableGrid"/>
        <w:tblW w:w="7931" w:type="dxa"/>
        <w:tblInd w:w="1119" w:type="dxa"/>
        <w:tblLook w:val="04A0" w:firstRow="1" w:lastRow="0" w:firstColumn="1" w:lastColumn="0" w:noHBand="0" w:noVBand="1"/>
      </w:tblPr>
      <w:tblGrid>
        <w:gridCol w:w="4889"/>
        <w:gridCol w:w="3042"/>
      </w:tblGrid>
      <w:tr w:rsidR="002065B1" w14:paraId="7439B4FF" w14:textId="77777777">
        <w:trPr>
          <w:trHeight w:val="1081"/>
        </w:trPr>
        <w:tc>
          <w:tcPr>
            <w:tcW w:w="4888" w:type="dxa"/>
            <w:tcBorders>
              <w:top w:val="nil"/>
              <w:left w:val="nil"/>
              <w:bottom w:val="nil"/>
              <w:right w:val="nil"/>
            </w:tcBorders>
          </w:tcPr>
          <w:p w14:paraId="17C67E6B" w14:textId="77777777" w:rsidR="002065B1" w:rsidRDefault="00624D20">
            <w:pPr>
              <w:spacing w:after="0" w:line="259" w:lineRule="auto"/>
              <w:ind w:left="0" w:right="0" w:firstLine="0"/>
              <w:jc w:val="left"/>
            </w:pPr>
            <w:r>
              <w:t xml:space="preserve">V Šumperku dne 03.07.2023 </w:t>
            </w:r>
          </w:p>
        </w:tc>
        <w:tc>
          <w:tcPr>
            <w:tcW w:w="3042" w:type="dxa"/>
            <w:tcBorders>
              <w:top w:val="nil"/>
              <w:left w:val="nil"/>
              <w:bottom w:val="nil"/>
              <w:right w:val="nil"/>
            </w:tcBorders>
          </w:tcPr>
          <w:p w14:paraId="34EC9C6C" w14:textId="7C13F796" w:rsidR="002065B1" w:rsidRDefault="00624D20">
            <w:pPr>
              <w:spacing w:after="0" w:line="259" w:lineRule="auto"/>
              <w:ind w:left="0" w:right="0" w:firstLine="0"/>
            </w:pPr>
            <w:r>
              <w:t xml:space="preserve">V __________ dne </w:t>
            </w:r>
            <w:r w:rsidR="00E13387">
              <w:t>0</w:t>
            </w:r>
            <w:r w:rsidR="00F22561">
              <w:t>4</w:t>
            </w:r>
            <w:r w:rsidR="00E13387">
              <w:t>.0</w:t>
            </w:r>
            <w:r w:rsidR="00F22561">
              <w:t>7</w:t>
            </w:r>
            <w:r w:rsidR="00E13387">
              <w:t>.2023</w:t>
            </w:r>
            <w:r>
              <w:t xml:space="preserve"> </w:t>
            </w:r>
          </w:p>
        </w:tc>
      </w:tr>
      <w:tr w:rsidR="002065B1" w14:paraId="50242CA3" w14:textId="77777777">
        <w:trPr>
          <w:trHeight w:val="1397"/>
        </w:trPr>
        <w:tc>
          <w:tcPr>
            <w:tcW w:w="4888" w:type="dxa"/>
            <w:tcBorders>
              <w:top w:val="nil"/>
              <w:left w:val="nil"/>
              <w:bottom w:val="nil"/>
              <w:right w:val="nil"/>
            </w:tcBorders>
            <w:vAlign w:val="bottom"/>
          </w:tcPr>
          <w:p w14:paraId="64E18BB4" w14:textId="77777777" w:rsidR="002065B1" w:rsidRDefault="00624D20">
            <w:pPr>
              <w:spacing w:after="0" w:line="259" w:lineRule="auto"/>
              <w:ind w:left="62" w:right="0" w:firstLine="0"/>
              <w:jc w:val="left"/>
            </w:pPr>
            <w:r>
              <w:t xml:space="preserve">______________________ </w:t>
            </w:r>
          </w:p>
        </w:tc>
        <w:tc>
          <w:tcPr>
            <w:tcW w:w="3042" w:type="dxa"/>
            <w:tcBorders>
              <w:top w:val="nil"/>
              <w:left w:val="nil"/>
              <w:bottom w:val="nil"/>
              <w:right w:val="nil"/>
            </w:tcBorders>
            <w:vAlign w:val="bottom"/>
          </w:tcPr>
          <w:p w14:paraId="3BB955FA" w14:textId="77777777" w:rsidR="002065B1" w:rsidRDefault="00624D20">
            <w:pPr>
              <w:spacing w:after="0" w:line="259" w:lineRule="auto"/>
              <w:ind w:left="173" w:right="0" w:firstLine="0"/>
              <w:jc w:val="left"/>
            </w:pPr>
            <w:r>
              <w:t xml:space="preserve">______________________ </w:t>
            </w:r>
          </w:p>
        </w:tc>
      </w:tr>
      <w:tr w:rsidR="002065B1" w14:paraId="5A736799" w14:textId="77777777">
        <w:trPr>
          <w:trHeight w:val="1134"/>
        </w:trPr>
        <w:tc>
          <w:tcPr>
            <w:tcW w:w="4888" w:type="dxa"/>
            <w:tcBorders>
              <w:top w:val="nil"/>
              <w:left w:val="nil"/>
              <w:bottom w:val="nil"/>
              <w:right w:val="nil"/>
            </w:tcBorders>
            <w:vAlign w:val="bottom"/>
          </w:tcPr>
          <w:p w14:paraId="16D15ABC" w14:textId="77777777" w:rsidR="002065B1" w:rsidRDefault="00624D20">
            <w:pPr>
              <w:spacing w:after="23" w:line="259" w:lineRule="auto"/>
              <w:ind w:left="960" w:right="0" w:firstLine="0"/>
              <w:jc w:val="left"/>
            </w:pPr>
            <w:r>
              <w:t xml:space="preserve">Kupující </w:t>
            </w:r>
          </w:p>
          <w:p w14:paraId="789298E3" w14:textId="77777777" w:rsidR="002065B1" w:rsidRDefault="00624D20">
            <w:pPr>
              <w:spacing w:after="0" w:line="259" w:lineRule="auto"/>
              <w:ind w:left="960" w:right="1390" w:hanging="797"/>
              <w:jc w:val="left"/>
            </w:pPr>
            <w:r>
              <w:rPr>
                <w:b/>
              </w:rPr>
              <w:t xml:space="preserve"> </w:t>
            </w:r>
            <w:r>
              <w:t xml:space="preserve">Mgr. Stanislava Tóthová ředitelka </w:t>
            </w:r>
          </w:p>
        </w:tc>
        <w:tc>
          <w:tcPr>
            <w:tcW w:w="3042" w:type="dxa"/>
            <w:tcBorders>
              <w:top w:val="nil"/>
              <w:left w:val="nil"/>
              <w:bottom w:val="nil"/>
              <w:right w:val="nil"/>
            </w:tcBorders>
            <w:vAlign w:val="bottom"/>
          </w:tcPr>
          <w:p w14:paraId="2B003E51" w14:textId="77777777" w:rsidR="002065B1" w:rsidRDefault="00624D20">
            <w:pPr>
              <w:spacing w:after="0" w:line="259" w:lineRule="auto"/>
              <w:ind w:left="0" w:right="57" w:firstLine="0"/>
              <w:jc w:val="center"/>
            </w:pPr>
            <w:r>
              <w:t xml:space="preserve">Prodávající </w:t>
            </w:r>
          </w:p>
          <w:p w14:paraId="43637B06" w14:textId="77777777" w:rsidR="002065B1" w:rsidRDefault="00624D20">
            <w:pPr>
              <w:spacing w:after="0" w:line="259" w:lineRule="auto"/>
              <w:ind w:left="322" w:right="0" w:firstLine="385"/>
            </w:pPr>
            <w:r>
              <w:t xml:space="preserve">Ing. Radek Nekl  předseda představenstva </w:t>
            </w:r>
          </w:p>
        </w:tc>
      </w:tr>
    </w:tbl>
    <w:p w14:paraId="185A514B" w14:textId="77777777" w:rsidR="002065B1" w:rsidRDefault="00624D20">
      <w:pPr>
        <w:spacing w:after="0" w:line="259" w:lineRule="auto"/>
        <w:ind w:left="0" w:right="0" w:firstLine="0"/>
        <w:jc w:val="left"/>
      </w:pPr>
      <w:r>
        <w:rPr>
          <w:b/>
        </w:rPr>
        <w:t xml:space="preserve">    </w:t>
      </w:r>
    </w:p>
    <w:p w14:paraId="5BED759F" w14:textId="77777777" w:rsidR="002065B1" w:rsidRDefault="00624D20">
      <w:pPr>
        <w:spacing w:after="0" w:line="259" w:lineRule="auto"/>
        <w:ind w:left="0" w:right="0" w:firstLine="0"/>
        <w:jc w:val="left"/>
      </w:pPr>
      <w:r>
        <w:rPr>
          <w:b/>
        </w:rPr>
        <w:t xml:space="preserve"> </w:t>
      </w:r>
    </w:p>
    <w:p w14:paraId="3FC64AA0" w14:textId="77777777" w:rsidR="002065B1" w:rsidRDefault="00624D20">
      <w:pPr>
        <w:spacing w:after="0" w:line="259" w:lineRule="auto"/>
        <w:ind w:left="0" w:right="0" w:firstLine="0"/>
        <w:jc w:val="left"/>
      </w:pPr>
      <w:r>
        <w:rPr>
          <w:b/>
        </w:rPr>
        <w:t xml:space="preserve"> </w:t>
      </w:r>
    </w:p>
    <w:p w14:paraId="3529AB40" w14:textId="77777777" w:rsidR="002065B1" w:rsidRDefault="00624D20">
      <w:pPr>
        <w:spacing w:after="0" w:line="259" w:lineRule="auto"/>
        <w:ind w:left="0" w:right="0" w:firstLine="0"/>
        <w:jc w:val="left"/>
      </w:pPr>
      <w:r>
        <w:rPr>
          <w:b/>
        </w:rPr>
        <w:t xml:space="preserve"> </w:t>
      </w:r>
    </w:p>
    <w:p w14:paraId="1A9B88E6" w14:textId="77777777" w:rsidR="002065B1" w:rsidRDefault="00624D20">
      <w:pPr>
        <w:spacing w:after="0" w:line="259" w:lineRule="auto"/>
        <w:ind w:left="0" w:right="0" w:firstLine="0"/>
        <w:jc w:val="left"/>
      </w:pPr>
      <w:r>
        <w:rPr>
          <w:b/>
        </w:rPr>
        <w:t xml:space="preserve"> </w:t>
      </w:r>
    </w:p>
    <w:p w14:paraId="5BDFA071" w14:textId="77777777" w:rsidR="002065B1" w:rsidRDefault="00624D20">
      <w:pPr>
        <w:spacing w:after="0" w:line="259" w:lineRule="auto"/>
        <w:ind w:left="0" w:right="0" w:firstLine="0"/>
        <w:jc w:val="left"/>
      </w:pPr>
      <w:r>
        <w:rPr>
          <w:b/>
        </w:rPr>
        <w:t xml:space="preserve"> </w:t>
      </w:r>
    </w:p>
    <w:p w14:paraId="2D1AF46E" w14:textId="77777777" w:rsidR="002065B1" w:rsidRDefault="00624D20">
      <w:pPr>
        <w:spacing w:after="0" w:line="259" w:lineRule="auto"/>
        <w:ind w:left="0" w:right="0" w:firstLine="0"/>
        <w:jc w:val="left"/>
      </w:pPr>
      <w:r>
        <w:rPr>
          <w:b/>
        </w:rPr>
        <w:t xml:space="preserve"> </w:t>
      </w:r>
    </w:p>
    <w:p w14:paraId="7E1FF095" w14:textId="77777777" w:rsidR="002065B1" w:rsidRDefault="00624D20">
      <w:pPr>
        <w:spacing w:after="0" w:line="259" w:lineRule="auto"/>
        <w:ind w:left="0" w:right="0" w:firstLine="0"/>
        <w:jc w:val="left"/>
      </w:pPr>
      <w:r>
        <w:rPr>
          <w:b/>
        </w:rPr>
        <w:t xml:space="preserve"> </w:t>
      </w:r>
    </w:p>
    <w:p w14:paraId="2A5D6F0E" w14:textId="77777777" w:rsidR="002065B1" w:rsidRDefault="00624D20">
      <w:pPr>
        <w:spacing w:after="0" w:line="259" w:lineRule="auto"/>
        <w:ind w:left="0" w:right="0" w:firstLine="0"/>
        <w:jc w:val="left"/>
      </w:pPr>
      <w:r>
        <w:rPr>
          <w:b/>
        </w:rPr>
        <w:t xml:space="preserve"> </w:t>
      </w:r>
    </w:p>
    <w:p w14:paraId="5D7A275A" w14:textId="77777777" w:rsidR="002065B1" w:rsidRDefault="00624D20">
      <w:pPr>
        <w:spacing w:after="0" w:line="259" w:lineRule="auto"/>
        <w:ind w:left="0" w:right="0" w:firstLine="0"/>
        <w:jc w:val="left"/>
      </w:pPr>
      <w:r>
        <w:rPr>
          <w:b/>
        </w:rPr>
        <w:t xml:space="preserve"> </w:t>
      </w:r>
    </w:p>
    <w:p w14:paraId="32449B89" w14:textId="77777777" w:rsidR="002065B1" w:rsidRDefault="00624D20">
      <w:pPr>
        <w:spacing w:after="0" w:line="259" w:lineRule="auto"/>
        <w:ind w:left="0" w:right="0" w:firstLine="0"/>
        <w:jc w:val="left"/>
      </w:pPr>
      <w:r>
        <w:rPr>
          <w:b/>
        </w:rPr>
        <w:t xml:space="preserve"> </w:t>
      </w:r>
    </w:p>
    <w:p w14:paraId="0D0FA992" w14:textId="77777777" w:rsidR="002065B1" w:rsidRDefault="00624D20">
      <w:pPr>
        <w:spacing w:after="0" w:line="259" w:lineRule="auto"/>
        <w:ind w:left="0" w:right="0" w:firstLine="0"/>
        <w:jc w:val="left"/>
      </w:pPr>
      <w:r>
        <w:rPr>
          <w:b/>
        </w:rPr>
        <w:t xml:space="preserve"> </w:t>
      </w:r>
    </w:p>
    <w:p w14:paraId="2CE8EE80" w14:textId="77777777" w:rsidR="002065B1" w:rsidRDefault="00624D20">
      <w:pPr>
        <w:spacing w:after="0" w:line="259" w:lineRule="auto"/>
        <w:ind w:left="0" w:right="0" w:firstLine="0"/>
        <w:jc w:val="left"/>
      </w:pPr>
      <w:r>
        <w:rPr>
          <w:b/>
        </w:rPr>
        <w:t xml:space="preserve"> </w:t>
      </w:r>
    </w:p>
    <w:p w14:paraId="7F1281A2" w14:textId="77777777" w:rsidR="002065B1" w:rsidRDefault="00624D20">
      <w:pPr>
        <w:spacing w:after="0" w:line="259" w:lineRule="auto"/>
        <w:ind w:left="0" w:right="0" w:firstLine="0"/>
        <w:jc w:val="left"/>
      </w:pPr>
      <w:r>
        <w:rPr>
          <w:b/>
        </w:rPr>
        <w:t xml:space="preserve"> </w:t>
      </w:r>
    </w:p>
    <w:p w14:paraId="04041B97" w14:textId="77777777" w:rsidR="002065B1" w:rsidRDefault="00624D20">
      <w:pPr>
        <w:spacing w:after="0" w:line="259" w:lineRule="auto"/>
        <w:ind w:left="0" w:right="0" w:firstLine="0"/>
        <w:jc w:val="left"/>
      </w:pPr>
      <w:r>
        <w:rPr>
          <w:b/>
        </w:rPr>
        <w:t xml:space="preserve"> </w:t>
      </w:r>
    </w:p>
    <w:p w14:paraId="2CA32D86" w14:textId="77777777" w:rsidR="002065B1" w:rsidRDefault="00624D20">
      <w:pPr>
        <w:spacing w:after="0" w:line="259" w:lineRule="auto"/>
        <w:ind w:left="0" w:right="0" w:firstLine="0"/>
        <w:jc w:val="left"/>
      </w:pPr>
      <w:r>
        <w:rPr>
          <w:b/>
        </w:rPr>
        <w:t xml:space="preserve"> </w:t>
      </w:r>
    </w:p>
    <w:p w14:paraId="0B1633F7" w14:textId="77777777" w:rsidR="002065B1" w:rsidRDefault="00624D20">
      <w:pPr>
        <w:spacing w:after="0" w:line="259" w:lineRule="auto"/>
        <w:ind w:left="0" w:right="0" w:firstLine="0"/>
        <w:jc w:val="left"/>
      </w:pPr>
      <w:r>
        <w:rPr>
          <w:b/>
        </w:rPr>
        <w:t xml:space="preserve"> </w:t>
      </w:r>
    </w:p>
    <w:p w14:paraId="6DD44CBD" w14:textId="77777777" w:rsidR="002065B1" w:rsidRDefault="00624D20">
      <w:pPr>
        <w:spacing w:after="0" w:line="259" w:lineRule="auto"/>
        <w:ind w:left="0" w:right="0" w:firstLine="0"/>
        <w:jc w:val="left"/>
      </w:pPr>
      <w:r>
        <w:rPr>
          <w:b/>
        </w:rPr>
        <w:t xml:space="preserve"> </w:t>
      </w:r>
    </w:p>
    <w:p w14:paraId="0490EFD7" w14:textId="77777777" w:rsidR="002065B1" w:rsidRDefault="00624D20">
      <w:pPr>
        <w:spacing w:after="0" w:line="259" w:lineRule="auto"/>
        <w:ind w:left="0" w:right="0" w:firstLine="0"/>
        <w:jc w:val="left"/>
      </w:pPr>
      <w:r>
        <w:rPr>
          <w:b/>
        </w:rPr>
        <w:t xml:space="preserve"> </w:t>
      </w:r>
    </w:p>
    <w:p w14:paraId="474DC447" w14:textId="77777777" w:rsidR="002065B1" w:rsidRDefault="00624D20">
      <w:pPr>
        <w:spacing w:after="0" w:line="259" w:lineRule="auto"/>
        <w:ind w:left="0" w:right="0" w:firstLine="0"/>
        <w:jc w:val="left"/>
      </w:pPr>
      <w:r>
        <w:rPr>
          <w:b/>
        </w:rPr>
        <w:t xml:space="preserve"> </w:t>
      </w:r>
    </w:p>
    <w:p w14:paraId="0D6FA1FA" w14:textId="77777777" w:rsidR="002065B1" w:rsidRDefault="00624D20">
      <w:pPr>
        <w:spacing w:after="0" w:line="259" w:lineRule="auto"/>
        <w:ind w:left="0" w:right="0" w:firstLine="0"/>
        <w:jc w:val="left"/>
      </w:pPr>
      <w:r>
        <w:rPr>
          <w:b/>
        </w:rPr>
        <w:t xml:space="preserve"> </w:t>
      </w:r>
    </w:p>
    <w:p w14:paraId="0EA5A08E" w14:textId="77777777" w:rsidR="002065B1" w:rsidRDefault="00624D20">
      <w:pPr>
        <w:spacing w:after="0" w:line="259" w:lineRule="auto"/>
        <w:ind w:left="0" w:right="0" w:firstLine="0"/>
        <w:jc w:val="left"/>
      </w:pPr>
      <w:r>
        <w:rPr>
          <w:b/>
        </w:rPr>
        <w:t xml:space="preserve"> </w:t>
      </w:r>
    </w:p>
    <w:p w14:paraId="030D2BED" w14:textId="77777777" w:rsidR="002065B1" w:rsidRDefault="00624D20">
      <w:pPr>
        <w:spacing w:after="0" w:line="259" w:lineRule="auto"/>
        <w:ind w:left="0" w:right="0" w:firstLine="0"/>
        <w:jc w:val="left"/>
      </w:pPr>
      <w:r>
        <w:rPr>
          <w:b/>
        </w:rPr>
        <w:t xml:space="preserve"> </w:t>
      </w:r>
    </w:p>
    <w:p w14:paraId="2B5AC963" w14:textId="77777777" w:rsidR="002065B1" w:rsidRDefault="00624D20">
      <w:pPr>
        <w:spacing w:after="0" w:line="259" w:lineRule="auto"/>
        <w:ind w:left="0" w:right="0" w:firstLine="0"/>
        <w:jc w:val="left"/>
      </w:pPr>
      <w:r>
        <w:rPr>
          <w:b/>
        </w:rPr>
        <w:t xml:space="preserve"> </w:t>
      </w:r>
    </w:p>
    <w:p w14:paraId="54ECADD6" w14:textId="77777777" w:rsidR="002065B1" w:rsidRDefault="00624D20">
      <w:pPr>
        <w:spacing w:after="0" w:line="259" w:lineRule="auto"/>
        <w:ind w:left="0" w:right="0" w:firstLine="0"/>
        <w:jc w:val="left"/>
      </w:pPr>
      <w:r>
        <w:rPr>
          <w:b/>
        </w:rPr>
        <w:t xml:space="preserve"> </w:t>
      </w:r>
    </w:p>
    <w:p w14:paraId="16D5D78A" w14:textId="77777777" w:rsidR="002065B1" w:rsidRDefault="00624D20">
      <w:pPr>
        <w:spacing w:after="0" w:line="259" w:lineRule="auto"/>
        <w:ind w:left="0" w:right="0" w:firstLine="0"/>
        <w:jc w:val="left"/>
      </w:pPr>
      <w:r>
        <w:rPr>
          <w:b/>
        </w:rPr>
        <w:t xml:space="preserve"> </w:t>
      </w:r>
    </w:p>
    <w:p w14:paraId="24BA9915" w14:textId="77777777" w:rsidR="002065B1" w:rsidRDefault="00624D20">
      <w:pPr>
        <w:spacing w:after="0" w:line="259" w:lineRule="auto"/>
        <w:ind w:left="0" w:right="0" w:firstLine="0"/>
        <w:jc w:val="left"/>
      </w:pPr>
      <w:r>
        <w:rPr>
          <w:b/>
        </w:rPr>
        <w:t xml:space="preserve"> </w:t>
      </w:r>
    </w:p>
    <w:p w14:paraId="258F8D34" w14:textId="77777777" w:rsidR="002065B1" w:rsidRDefault="00624D20">
      <w:pPr>
        <w:spacing w:after="0" w:line="259" w:lineRule="auto"/>
        <w:ind w:left="0" w:right="0" w:firstLine="0"/>
        <w:jc w:val="left"/>
      </w:pPr>
      <w:r>
        <w:rPr>
          <w:b/>
        </w:rPr>
        <w:lastRenderedPageBreak/>
        <w:t xml:space="preserve"> </w:t>
      </w:r>
    </w:p>
    <w:p w14:paraId="0F28BDD0" w14:textId="77777777" w:rsidR="002065B1" w:rsidRDefault="00624D20">
      <w:pPr>
        <w:spacing w:after="0" w:line="259" w:lineRule="auto"/>
        <w:ind w:left="0" w:right="0" w:firstLine="0"/>
        <w:jc w:val="left"/>
      </w:pPr>
      <w:r>
        <w:rPr>
          <w:b/>
        </w:rPr>
        <w:t xml:space="preserve"> </w:t>
      </w:r>
    </w:p>
    <w:p w14:paraId="290697B3" w14:textId="77777777" w:rsidR="002065B1" w:rsidRDefault="00624D20">
      <w:pPr>
        <w:spacing w:after="0" w:line="259" w:lineRule="auto"/>
        <w:ind w:left="0" w:right="0" w:firstLine="0"/>
        <w:jc w:val="left"/>
      </w:pPr>
      <w:r>
        <w:rPr>
          <w:b/>
        </w:rPr>
        <w:t xml:space="preserve"> </w:t>
      </w:r>
    </w:p>
    <w:p w14:paraId="7CF67E46" w14:textId="77777777" w:rsidR="002065B1" w:rsidRDefault="00624D20">
      <w:pPr>
        <w:spacing w:after="0" w:line="259" w:lineRule="auto"/>
        <w:ind w:left="0" w:right="0" w:firstLine="0"/>
        <w:jc w:val="left"/>
      </w:pPr>
      <w:r>
        <w:rPr>
          <w:b/>
        </w:rPr>
        <w:t xml:space="preserve"> </w:t>
      </w:r>
    </w:p>
    <w:p w14:paraId="175731E0" w14:textId="77777777" w:rsidR="002065B1" w:rsidRDefault="00624D20">
      <w:pPr>
        <w:spacing w:after="0" w:line="259" w:lineRule="auto"/>
        <w:ind w:left="10" w:right="2201" w:hanging="10"/>
        <w:jc w:val="right"/>
      </w:pPr>
      <w:r>
        <w:rPr>
          <w:rFonts w:ascii="Calibri" w:eastAsia="Calibri" w:hAnsi="Calibri" w:cs="Calibri"/>
        </w:rPr>
        <w:t xml:space="preserve">Příloha č. 1 Technická specifikace poptávaného plnění </w:t>
      </w:r>
    </w:p>
    <w:p w14:paraId="07212E54" w14:textId="77777777" w:rsidR="002065B1" w:rsidRDefault="00624D20">
      <w:pPr>
        <w:spacing w:after="0" w:line="259" w:lineRule="auto"/>
        <w:ind w:left="0" w:right="0" w:firstLine="0"/>
        <w:jc w:val="left"/>
      </w:pPr>
      <w:r>
        <w:rPr>
          <w:b/>
        </w:rPr>
        <w:t xml:space="preserve"> </w:t>
      </w:r>
    </w:p>
    <w:tbl>
      <w:tblPr>
        <w:tblStyle w:val="TableGrid"/>
        <w:tblW w:w="9618" w:type="dxa"/>
        <w:tblInd w:w="12" w:type="dxa"/>
        <w:tblCellMar>
          <w:top w:w="35" w:type="dxa"/>
          <w:right w:w="12" w:type="dxa"/>
        </w:tblCellMar>
        <w:tblLook w:val="04A0" w:firstRow="1" w:lastRow="0" w:firstColumn="1" w:lastColumn="0" w:noHBand="0" w:noVBand="1"/>
      </w:tblPr>
      <w:tblGrid>
        <w:gridCol w:w="1835"/>
        <w:gridCol w:w="3245"/>
        <w:gridCol w:w="1605"/>
        <w:gridCol w:w="2933"/>
      </w:tblGrid>
      <w:tr w:rsidR="002065B1" w14:paraId="23B9F1E9" w14:textId="77777777">
        <w:trPr>
          <w:trHeight w:val="390"/>
        </w:trPr>
        <w:tc>
          <w:tcPr>
            <w:tcW w:w="5080" w:type="dxa"/>
            <w:gridSpan w:val="2"/>
            <w:tcBorders>
              <w:top w:val="single" w:sz="8" w:space="0" w:color="000000"/>
              <w:left w:val="single" w:sz="8" w:space="0" w:color="000000"/>
              <w:bottom w:val="single" w:sz="4" w:space="0" w:color="000000"/>
              <w:right w:val="single" w:sz="8" w:space="0" w:color="000000"/>
            </w:tcBorders>
          </w:tcPr>
          <w:p w14:paraId="1EFAF8BA" w14:textId="77777777" w:rsidR="002065B1" w:rsidRDefault="00624D20">
            <w:pPr>
              <w:spacing w:after="0" w:line="259" w:lineRule="auto"/>
              <w:ind w:left="0" w:right="43" w:firstLine="0"/>
              <w:jc w:val="center"/>
            </w:pPr>
            <w:r>
              <w:rPr>
                <w:rFonts w:ascii="Calibri" w:eastAsia="Calibri" w:hAnsi="Calibri" w:cs="Calibri"/>
                <w:sz w:val="18"/>
              </w:rPr>
              <w:t xml:space="preserve">Požadavky kupujícího </w:t>
            </w:r>
          </w:p>
        </w:tc>
        <w:tc>
          <w:tcPr>
            <w:tcW w:w="4538" w:type="dxa"/>
            <w:gridSpan w:val="2"/>
            <w:tcBorders>
              <w:top w:val="single" w:sz="8" w:space="0" w:color="000000"/>
              <w:left w:val="single" w:sz="8" w:space="0" w:color="000000"/>
              <w:bottom w:val="single" w:sz="4" w:space="0" w:color="000000"/>
              <w:right w:val="single" w:sz="8" w:space="0" w:color="000000"/>
            </w:tcBorders>
          </w:tcPr>
          <w:p w14:paraId="1D24B17E" w14:textId="77777777" w:rsidR="002065B1" w:rsidRDefault="00624D20">
            <w:pPr>
              <w:spacing w:after="0" w:line="259" w:lineRule="auto"/>
              <w:ind w:left="0" w:right="42" w:firstLine="0"/>
              <w:jc w:val="center"/>
            </w:pPr>
            <w:r>
              <w:rPr>
                <w:rFonts w:ascii="Calibri" w:eastAsia="Calibri" w:hAnsi="Calibri" w:cs="Calibri"/>
                <w:sz w:val="18"/>
              </w:rPr>
              <w:t xml:space="preserve">Nabídka prodávajícího </w:t>
            </w:r>
          </w:p>
        </w:tc>
      </w:tr>
      <w:tr w:rsidR="002065B1" w14:paraId="6D9E213A" w14:textId="77777777">
        <w:trPr>
          <w:trHeight w:val="451"/>
        </w:trPr>
        <w:tc>
          <w:tcPr>
            <w:tcW w:w="5080" w:type="dxa"/>
            <w:gridSpan w:val="2"/>
            <w:tcBorders>
              <w:top w:val="single" w:sz="4" w:space="0" w:color="000000"/>
              <w:left w:val="single" w:sz="8" w:space="0" w:color="000000"/>
              <w:bottom w:val="single" w:sz="4" w:space="0" w:color="000000"/>
              <w:right w:val="single" w:sz="8" w:space="0" w:color="000000"/>
            </w:tcBorders>
            <w:shd w:val="clear" w:color="auto" w:fill="99CCFF"/>
            <w:vAlign w:val="center"/>
          </w:tcPr>
          <w:p w14:paraId="2F8247E5" w14:textId="77777777" w:rsidR="002065B1" w:rsidRDefault="00624D20">
            <w:pPr>
              <w:spacing w:after="0" w:line="259" w:lineRule="auto"/>
              <w:ind w:left="0" w:right="45" w:firstLine="0"/>
              <w:jc w:val="center"/>
            </w:pPr>
            <w:r>
              <w:rPr>
                <w:rFonts w:ascii="Calibri" w:eastAsia="Calibri" w:hAnsi="Calibri" w:cs="Calibri"/>
                <w:b/>
                <w:sz w:val="18"/>
              </w:rPr>
              <w:t xml:space="preserve">Notebook M </w:t>
            </w:r>
          </w:p>
        </w:tc>
        <w:tc>
          <w:tcPr>
            <w:tcW w:w="4538" w:type="dxa"/>
            <w:gridSpan w:val="2"/>
            <w:tcBorders>
              <w:top w:val="single" w:sz="4" w:space="0" w:color="000000"/>
              <w:left w:val="single" w:sz="8" w:space="0" w:color="000000"/>
              <w:bottom w:val="single" w:sz="4" w:space="0" w:color="000000"/>
              <w:right w:val="single" w:sz="8" w:space="0" w:color="000000"/>
            </w:tcBorders>
            <w:shd w:val="clear" w:color="auto" w:fill="FFFF00"/>
            <w:vAlign w:val="center"/>
          </w:tcPr>
          <w:p w14:paraId="340CE446" w14:textId="77777777" w:rsidR="002065B1" w:rsidRDefault="00624D20">
            <w:pPr>
              <w:spacing w:after="0" w:line="259" w:lineRule="auto"/>
              <w:ind w:left="0" w:right="38" w:firstLine="0"/>
              <w:jc w:val="center"/>
            </w:pPr>
            <w:r>
              <w:rPr>
                <w:rFonts w:ascii="Calibri" w:eastAsia="Calibri" w:hAnsi="Calibri" w:cs="Calibri"/>
                <w:b/>
                <w:sz w:val="18"/>
              </w:rPr>
              <w:t xml:space="preserve">HP </w:t>
            </w:r>
            <w:proofErr w:type="spellStart"/>
            <w:r>
              <w:rPr>
                <w:rFonts w:ascii="Calibri" w:eastAsia="Calibri" w:hAnsi="Calibri" w:cs="Calibri"/>
                <w:b/>
                <w:sz w:val="18"/>
              </w:rPr>
              <w:t>ProBook</w:t>
            </w:r>
            <w:proofErr w:type="spellEnd"/>
            <w:r>
              <w:rPr>
                <w:rFonts w:ascii="Calibri" w:eastAsia="Calibri" w:hAnsi="Calibri" w:cs="Calibri"/>
                <w:b/>
                <w:sz w:val="18"/>
              </w:rPr>
              <w:t xml:space="preserve"> 445 G10 Notebook PC </w:t>
            </w:r>
          </w:p>
        </w:tc>
      </w:tr>
      <w:tr w:rsidR="002065B1" w14:paraId="08EFAA6D" w14:textId="77777777">
        <w:trPr>
          <w:trHeight w:val="312"/>
        </w:trPr>
        <w:tc>
          <w:tcPr>
            <w:tcW w:w="1836" w:type="dxa"/>
            <w:tcBorders>
              <w:top w:val="single" w:sz="4" w:space="0" w:color="000000"/>
              <w:left w:val="single" w:sz="8" w:space="0" w:color="000000"/>
              <w:bottom w:val="single" w:sz="4" w:space="0" w:color="000000"/>
              <w:right w:val="single" w:sz="4" w:space="0" w:color="000000"/>
            </w:tcBorders>
            <w:shd w:val="clear" w:color="auto" w:fill="99CCFF"/>
          </w:tcPr>
          <w:p w14:paraId="666D9911" w14:textId="77777777" w:rsidR="002065B1" w:rsidRDefault="00624D20">
            <w:pPr>
              <w:spacing w:after="0" w:line="259" w:lineRule="auto"/>
              <w:ind w:left="0" w:right="0" w:firstLine="0"/>
              <w:jc w:val="left"/>
            </w:pPr>
            <w:r>
              <w:rPr>
                <w:rFonts w:ascii="Calibri" w:eastAsia="Calibri" w:hAnsi="Calibri" w:cs="Calibri"/>
                <w:b/>
                <w:sz w:val="18"/>
              </w:rPr>
              <w:t xml:space="preserve">Parametr </w:t>
            </w:r>
          </w:p>
        </w:tc>
        <w:tc>
          <w:tcPr>
            <w:tcW w:w="3245" w:type="dxa"/>
            <w:tcBorders>
              <w:top w:val="single" w:sz="4" w:space="0" w:color="000000"/>
              <w:left w:val="single" w:sz="4" w:space="0" w:color="000000"/>
              <w:bottom w:val="single" w:sz="4" w:space="0" w:color="000000"/>
              <w:right w:val="single" w:sz="8" w:space="0" w:color="000000"/>
            </w:tcBorders>
            <w:shd w:val="clear" w:color="auto" w:fill="99CCFF"/>
          </w:tcPr>
          <w:p w14:paraId="159609B4" w14:textId="77777777" w:rsidR="002065B1" w:rsidRDefault="00624D20">
            <w:pPr>
              <w:spacing w:after="0" w:line="259" w:lineRule="auto"/>
              <w:ind w:left="4" w:right="0" w:firstLine="0"/>
              <w:jc w:val="left"/>
            </w:pPr>
            <w:r>
              <w:rPr>
                <w:rFonts w:ascii="Calibri" w:eastAsia="Calibri" w:hAnsi="Calibri" w:cs="Calibri"/>
                <w:b/>
                <w:sz w:val="18"/>
              </w:rPr>
              <w:t xml:space="preserve">Požadavek zadavatele </w:t>
            </w:r>
          </w:p>
        </w:tc>
        <w:tc>
          <w:tcPr>
            <w:tcW w:w="1605" w:type="dxa"/>
            <w:tcBorders>
              <w:top w:val="single" w:sz="4" w:space="0" w:color="000000"/>
              <w:left w:val="single" w:sz="8" w:space="0" w:color="000000"/>
              <w:bottom w:val="single" w:sz="4" w:space="0" w:color="000000"/>
              <w:right w:val="single" w:sz="4" w:space="0" w:color="000000"/>
            </w:tcBorders>
            <w:shd w:val="clear" w:color="auto" w:fill="99CCFF"/>
          </w:tcPr>
          <w:p w14:paraId="37FF00C7" w14:textId="77777777" w:rsidR="002065B1" w:rsidRDefault="00624D20">
            <w:pPr>
              <w:spacing w:after="0" w:line="259" w:lineRule="auto"/>
              <w:ind w:left="0" w:right="0" w:firstLine="0"/>
              <w:jc w:val="left"/>
            </w:pPr>
            <w:r>
              <w:rPr>
                <w:rFonts w:ascii="Calibri" w:eastAsia="Calibri" w:hAnsi="Calibri" w:cs="Calibri"/>
                <w:b/>
                <w:sz w:val="18"/>
              </w:rPr>
              <w:t xml:space="preserve">Splňuje ANO/NE </w:t>
            </w:r>
          </w:p>
        </w:tc>
        <w:tc>
          <w:tcPr>
            <w:tcW w:w="2933" w:type="dxa"/>
            <w:tcBorders>
              <w:top w:val="single" w:sz="4" w:space="0" w:color="000000"/>
              <w:left w:val="single" w:sz="4" w:space="0" w:color="000000"/>
              <w:bottom w:val="single" w:sz="4" w:space="0" w:color="000000"/>
              <w:right w:val="single" w:sz="8" w:space="0" w:color="000000"/>
            </w:tcBorders>
            <w:shd w:val="clear" w:color="auto" w:fill="99CCFF"/>
          </w:tcPr>
          <w:p w14:paraId="4CCDA995" w14:textId="77777777" w:rsidR="002065B1" w:rsidRDefault="00624D20">
            <w:pPr>
              <w:spacing w:after="0" w:line="259" w:lineRule="auto"/>
              <w:ind w:left="4" w:right="0" w:firstLine="0"/>
            </w:pPr>
            <w:r>
              <w:rPr>
                <w:rFonts w:ascii="Calibri" w:eastAsia="Calibri" w:hAnsi="Calibri" w:cs="Calibri"/>
                <w:b/>
                <w:sz w:val="18"/>
              </w:rPr>
              <w:t xml:space="preserve">Popis konkrétního splnění požadavku </w:t>
            </w:r>
          </w:p>
        </w:tc>
      </w:tr>
      <w:tr w:rsidR="002065B1" w14:paraId="5139C63F" w14:textId="77777777">
        <w:trPr>
          <w:trHeight w:val="1210"/>
        </w:trPr>
        <w:tc>
          <w:tcPr>
            <w:tcW w:w="1836" w:type="dxa"/>
            <w:tcBorders>
              <w:top w:val="single" w:sz="4" w:space="0" w:color="000000"/>
              <w:left w:val="single" w:sz="8" w:space="0" w:color="000000"/>
              <w:bottom w:val="single" w:sz="4" w:space="0" w:color="000000"/>
              <w:right w:val="single" w:sz="4" w:space="0" w:color="000000"/>
            </w:tcBorders>
            <w:vAlign w:val="center"/>
          </w:tcPr>
          <w:p w14:paraId="6D69BD49" w14:textId="77777777" w:rsidR="002065B1" w:rsidRDefault="00624D20">
            <w:pPr>
              <w:spacing w:after="0" w:line="259" w:lineRule="auto"/>
              <w:ind w:left="0" w:right="0" w:firstLine="0"/>
            </w:pPr>
            <w:r>
              <w:rPr>
                <w:rFonts w:ascii="Calibri" w:eastAsia="Calibri" w:hAnsi="Calibri" w:cs="Calibri"/>
                <w:sz w:val="18"/>
              </w:rPr>
              <w:t xml:space="preserve">Konstrukční provedení: </w:t>
            </w:r>
          </w:p>
        </w:tc>
        <w:tc>
          <w:tcPr>
            <w:tcW w:w="3245" w:type="dxa"/>
            <w:tcBorders>
              <w:top w:val="single" w:sz="4" w:space="0" w:color="000000"/>
              <w:left w:val="single" w:sz="4" w:space="0" w:color="000000"/>
              <w:bottom w:val="single" w:sz="4" w:space="0" w:color="000000"/>
              <w:right w:val="single" w:sz="8" w:space="0" w:color="000000"/>
            </w:tcBorders>
          </w:tcPr>
          <w:p w14:paraId="0C8F8160" w14:textId="77777777" w:rsidR="002065B1" w:rsidRDefault="00624D20">
            <w:pPr>
              <w:spacing w:after="0" w:line="259" w:lineRule="auto"/>
              <w:ind w:left="4" w:right="0" w:firstLine="0"/>
              <w:jc w:val="left"/>
            </w:pPr>
            <w:r>
              <w:rPr>
                <w:rFonts w:ascii="Calibri" w:eastAsia="Calibri" w:hAnsi="Calibri" w:cs="Calibri"/>
                <w:sz w:val="18"/>
              </w:rPr>
              <w:t xml:space="preserve">Šasi zpevněné konstrukce (kov, skelná </w:t>
            </w:r>
            <w:proofErr w:type="spellStart"/>
            <w:proofErr w:type="gramStart"/>
            <w:r>
              <w:rPr>
                <w:rFonts w:ascii="Calibri" w:eastAsia="Calibri" w:hAnsi="Calibri" w:cs="Calibri"/>
                <w:sz w:val="18"/>
              </w:rPr>
              <w:t>vlákna,karbon</w:t>
            </w:r>
            <w:proofErr w:type="spellEnd"/>
            <w:proofErr w:type="gramEnd"/>
            <w:r>
              <w:rPr>
                <w:rFonts w:ascii="Calibri" w:eastAsia="Calibri" w:hAnsi="Calibri" w:cs="Calibri"/>
                <w:sz w:val="18"/>
              </w:rPr>
              <w:t xml:space="preserve">, nikoliv plast) s odolnými panty - použití materiálu ABS je možné pouze v kombinaci s kovem, skelnými vlány či karbonem, nikoliv samostatně.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7862EA0E"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05BA2568"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0F5BAD24" w14:textId="77777777">
        <w:trPr>
          <w:trHeight w:val="452"/>
        </w:trPr>
        <w:tc>
          <w:tcPr>
            <w:tcW w:w="1836" w:type="dxa"/>
            <w:tcBorders>
              <w:top w:val="single" w:sz="4" w:space="0" w:color="000000"/>
              <w:left w:val="single" w:sz="8" w:space="0" w:color="000000"/>
              <w:bottom w:val="single" w:sz="4" w:space="0" w:color="000000"/>
              <w:right w:val="single" w:sz="4" w:space="0" w:color="000000"/>
            </w:tcBorders>
            <w:vAlign w:val="center"/>
          </w:tcPr>
          <w:p w14:paraId="307732F5" w14:textId="77777777" w:rsidR="002065B1" w:rsidRDefault="00624D20">
            <w:pPr>
              <w:spacing w:after="0" w:line="259" w:lineRule="auto"/>
              <w:ind w:left="0" w:right="0" w:firstLine="0"/>
              <w:jc w:val="left"/>
            </w:pPr>
            <w:r>
              <w:rPr>
                <w:rFonts w:ascii="Calibri" w:eastAsia="Calibri" w:hAnsi="Calibri" w:cs="Calibri"/>
                <w:sz w:val="18"/>
              </w:rPr>
              <w:t xml:space="preserve">Barva: </w:t>
            </w:r>
          </w:p>
        </w:tc>
        <w:tc>
          <w:tcPr>
            <w:tcW w:w="3245" w:type="dxa"/>
            <w:tcBorders>
              <w:top w:val="single" w:sz="4" w:space="0" w:color="000000"/>
              <w:left w:val="single" w:sz="4" w:space="0" w:color="000000"/>
              <w:bottom w:val="single" w:sz="4" w:space="0" w:color="000000"/>
              <w:right w:val="single" w:sz="8" w:space="0" w:color="000000"/>
            </w:tcBorders>
          </w:tcPr>
          <w:p w14:paraId="67EAB333" w14:textId="77777777" w:rsidR="002065B1" w:rsidRDefault="00624D20">
            <w:pPr>
              <w:spacing w:after="0" w:line="259" w:lineRule="auto"/>
              <w:ind w:left="4" w:right="13" w:firstLine="0"/>
            </w:pPr>
            <w:r>
              <w:rPr>
                <w:rFonts w:ascii="Calibri" w:eastAsia="Calibri" w:hAnsi="Calibri" w:cs="Calibri"/>
                <w:sz w:val="18"/>
              </w:rPr>
              <w:t xml:space="preserve">Černá, šedá, stříbrná nebo podobné tmavé zabarvení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31E98F55"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682C879E" w14:textId="77777777" w:rsidR="002065B1" w:rsidRDefault="00624D20">
            <w:pPr>
              <w:spacing w:after="0" w:line="259" w:lineRule="auto"/>
              <w:ind w:left="4" w:right="0" w:firstLine="0"/>
              <w:jc w:val="left"/>
            </w:pPr>
            <w:r>
              <w:rPr>
                <w:rFonts w:ascii="Calibri" w:eastAsia="Calibri" w:hAnsi="Calibri" w:cs="Calibri"/>
                <w:sz w:val="18"/>
              </w:rPr>
              <w:t xml:space="preserve">stříbrná barva </w:t>
            </w:r>
          </w:p>
        </w:tc>
      </w:tr>
      <w:tr w:rsidR="002065B1" w14:paraId="3E67D6C3" w14:textId="77777777">
        <w:trPr>
          <w:trHeight w:val="307"/>
        </w:trPr>
        <w:tc>
          <w:tcPr>
            <w:tcW w:w="1836" w:type="dxa"/>
            <w:tcBorders>
              <w:top w:val="single" w:sz="4" w:space="0" w:color="000000"/>
              <w:left w:val="single" w:sz="8" w:space="0" w:color="000000"/>
              <w:bottom w:val="single" w:sz="4" w:space="0" w:color="000000"/>
              <w:right w:val="single" w:sz="4" w:space="0" w:color="000000"/>
            </w:tcBorders>
          </w:tcPr>
          <w:p w14:paraId="4B0DF167" w14:textId="77777777" w:rsidR="002065B1" w:rsidRDefault="00624D20">
            <w:pPr>
              <w:spacing w:after="0" w:line="259" w:lineRule="auto"/>
              <w:ind w:left="0" w:right="0" w:firstLine="0"/>
              <w:jc w:val="left"/>
            </w:pPr>
            <w:r>
              <w:rPr>
                <w:rFonts w:ascii="Calibri" w:eastAsia="Calibri" w:hAnsi="Calibri" w:cs="Calibri"/>
                <w:sz w:val="18"/>
              </w:rPr>
              <w:t xml:space="preserve">Váha s baterií: </w:t>
            </w:r>
          </w:p>
        </w:tc>
        <w:tc>
          <w:tcPr>
            <w:tcW w:w="3245" w:type="dxa"/>
            <w:tcBorders>
              <w:top w:val="single" w:sz="4" w:space="0" w:color="000000"/>
              <w:left w:val="single" w:sz="4" w:space="0" w:color="000000"/>
              <w:bottom w:val="single" w:sz="4" w:space="0" w:color="000000"/>
              <w:right w:val="single" w:sz="8" w:space="0" w:color="000000"/>
            </w:tcBorders>
          </w:tcPr>
          <w:p w14:paraId="70F2E684" w14:textId="77777777" w:rsidR="002065B1" w:rsidRDefault="00624D20">
            <w:pPr>
              <w:spacing w:after="0" w:line="259" w:lineRule="auto"/>
              <w:ind w:left="4" w:right="0" w:firstLine="0"/>
              <w:jc w:val="left"/>
            </w:pPr>
            <w:r>
              <w:rPr>
                <w:rFonts w:ascii="Calibri" w:eastAsia="Calibri" w:hAnsi="Calibri" w:cs="Calibri"/>
                <w:sz w:val="18"/>
              </w:rPr>
              <w:t xml:space="preserve">Max. 1,50 kg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tcPr>
          <w:p w14:paraId="31823796"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tcPr>
          <w:p w14:paraId="6B9B430A" w14:textId="77777777" w:rsidR="002065B1" w:rsidRDefault="00624D20">
            <w:pPr>
              <w:spacing w:after="0" w:line="259" w:lineRule="auto"/>
              <w:ind w:left="4" w:right="0" w:firstLine="0"/>
              <w:jc w:val="left"/>
            </w:pPr>
            <w:r>
              <w:rPr>
                <w:rFonts w:ascii="Calibri" w:eastAsia="Calibri" w:hAnsi="Calibri" w:cs="Calibri"/>
                <w:sz w:val="18"/>
              </w:rPr>
              <w:t xml:space="preserve">váha 1,41 kg </w:t>
            </w:r>
          </w:p>
        </w:tc>
      </w:tr>
      <w:tr w:rsidR="002065B1" w14:paraId="05926CF5" w14:textId="77777777">
        <w:trPr>
          <w:trHeight w:val="706"/>
        </w:trPr>
        <w:tc>
          <w:tcPr>
            <w:tcW w:w="1836" w:type="dxa"/>
            <w:tcBorders>
              <w:top w:val="single" w:sz="4" w:space="0" w:color="000000"/>
              <w:left w:val="single" w:sz="8" w:space="0" w:color="000000"/>
              <w:bottom w:val="single" w:sz="4" w:space="0" w:color="000000"/>
              <w:right w:val="single" w:sz="4" w:space="0" w:color="000000"/>
            </w:tcBorders>
            <w:vAlign w:val="center"/>
          </w:tcPr>
          <w:p w14:paraId="30A6C1B2" w14:textId="77777777" w:rsidR="002065B1" w:rsidRDefault="00624D20">
            <w:pPr>
              <w:spacing w:after="0" w:line="259" w:lineRule="auto"/>
              <w:ind w:left="0" w:right="0" w:firstLine="0"/>
              <w:jc w:val="left"/>
            </w:pPr>
            <w:r>
              <w:rPr>
                <w:rFonts w:ascii="Calibri" w:eastAsia="Calibri" w:hAnsi="Calibri" w:cs="Calibri"/>
                <w:sz w:val="18"/>
              </w:rPr>
              <w:t xml:space="preserve">Procesor: </w:t>
            </w:r>
          </w:p>
        </w:tc>
        <w:tc>
          <w:tcPr>
            <w:tcW w:w="3245" w:type="dxa"/>
            <w:tcBorders>
              <w:top w:val="single" w:sz="4" w:space="0" w:color="000000"/>
              <w:left w:val="single" w:sz="4" w:space="0" w:color="000000"/>
              <w:bottom w:val="single" w:sz="4" w:space="0" w:color="000000"/>
              <w:right w:val="single" w:sz="8" w:space="0" w:color="000000"/>
            </w:tcBorders>
          </w:tcPr>
          <w:p w14:paraId="08618EC0" w14:textId="77777777" w:rsidR="002065B1" w:rsidRDefault="00624D20">
            <w:pPr>
              <w:spacing w:after="0" w:line="259" w:lineRule="auto"/>
              <w:ind w:left="4" w:right="263" w:firstLine="0"/>
            </w:pPr>
            <w:r>
              <w:rPr>
                <w:rFonts w:ascii="Calibri" w:eastAsia="Calibri" w:hAnsi="Calibri" w:cs="Calibri"/>
                <w:sz w:val="18"/>
              </w:rPr>
              <w:t xml:space="preserve">1x, min. hodnota dle </w:t>
            </w:r>
            <w:proofErr w:type="spellStart"/>
            <w:r>
              <w:rPr>
                <w:rFonts w:ascii="Calibri" w:eastAsia="Calibri" w:hAnsi="Calibri" w:cs="Calibri"/>
                <w:sz w:val="18"/>
              </w:rPr>
              <w:t>PassMark</w:t>
            </w:r>
            <w:proofErr w:type="spellEnd"/>
            <w:r>
              <w:rPr>
                <w:rFonts w:ascii="Calibri" w:eastAsia="Calibri" w:hAnsi="Calibri" w:cs="Calibri"/>
                <w:sz w:val="18"/>
              </w:rPr>
              <w:t xml:space="preserve"> - 15500 bodů, skóre dle verze 10 </w:t>
            </w:r>
            <w:proofErr w:type="spellStart"/>
            <w:r>
              <w:rPr>
                <w:rFonts w:ascii="Calibri" w:eastAsia="Calibri" w:hAnsi="Calibri" w:cs="Calibri"/>
                <w:sz w:val="18"/>
              </w:rPr>
              <w:t>PassMark</w:t>
            </w:r>
            <w:proofErr w:type="spellEnd"/>
            <w:r>
              <w:rPr>
                <w:rFonts w:ascii="Calibri" w:eastAsia="Calibri" w:hAnsi="Calibri" w:cs="Calibri"/>
                <w:sz w:val="18"/>
              </w:rPr>
              <w:t xml:space="preserve"> CPU Mark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21AE215C"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30429672" w14:textId="77777777" w:rsidR="002065B1" w:rsidRDefault="00624D20">
            <w:pPr>
              <w:spacing w:after="0" w:line="259" w:lineRule="auto"/>
              <w:ind w:left="4" w:right="0" w:firstLine="0"/>
              <w:jc w:val="left"/>
            </w:pPr>
            <w:r>
              <w:rPr>
                <w:rFonts w:ascii="Calibri" w:eastAsia="Calibri" w:hAnsi="Calibri" w:cs="Calibri"/>
                <w:sz w:val="18"/>
              </w:rPr>
              <w:t xml:space="preserve">1x AMD </w:t>
            </w:r>
            <w:proofErr w:type="spellStart"/>
            <w:r>
              <w:rPr>
                <w:rFonts w:ascii="Calibri" w:eastAsia="Calibri" w:hAnsi="Calibri" w:cs="Calibri"/>
                <w:sz w:val="18"/>
              </w:rPr>
              <w:t>Ryzen</w:t>
            </w:r>
            <w:proofErr w:type="spellEnd"/>
            <w:r>
              <w:rPr>
                <w:rFonts w:ascii="Calibri" w:eastAsia="Calibri" w:hAnsi="Calibri" w:cs="Calibri"/>
                <w:sz w:val="18"/>
              </w:rPr>
              <w:t xml:space="preserve"> 5 7530U </w:t>
            </w:r>
          </w:p>
        </w:tc>
      </w:tr>
      <w:tr w:rsidR="002065B1" w14:paraId="2FBBCA8E" w14:textId="77777777">
        <w:trPr>
          <w:trHeight w:val="307"/>
        </w:trPr>
        <w:tc>
          <w:tcPr>
            <w:tcW w:w="1836" w:type="dxa"/>
            <w:tcBorders>
              <w:top w:val="single" w:sz="4" w:space="0" w:color="000000"/>
              <w:left w:val="single" w:sz="8" w:space="0" w:color="000000"/>
              <w:bottom w:val="single" w:sz="4" w:space="0" w:color="000000"/>
              <w:right w:val="single" w:sz="4" w:space="0" w:color="000000"/>
            </w:tcBorders>
          </w:tcPr>
          <w:p w14:paraId="5D6AA8CD" w14:textId="77777777" w:rsidR="002065B1" w:rsidRDefault="00624D20">
            <w:pPr>
              <w:spacing w:after="0" w:line="259" w:lineRule="auto"/>
              <w:ind w:left="0" w:right="0" w:firstLine="0"/>
              <w:jc w:val="left"/>
            </w:pPr>
            <w:r>
              <w:rPr>
                <w:rFonts w:ascii="Calibri" w:eastAsia="Calibri" w:hAnsi="Calibri" w:cs="Calibri"/>
                <w:sz w:val="18"/>
              </w:rPr>
              <w:t xml:space="preserve">Operační paměť: </w:t>
            </w:r>
          </w:p>
        </w:tc>
        <w:tc>
          <w:tcPr>
            <w:tcW w:w="3245" w:type="dxa"/>
            <w:tcBorders>
              <w:top w:val="single" w:sz="4" w:space="0" w:color="000000"/>
              <w:left w:val="single" w:sz="4" w:space="0" w:color="000000"/>
              <w:bottom w:val="single" w:sz="4" w:space="0" w:color="000000"/>
              <w:right w:val="single" w:sz="8" w:space="0" w:color="000000"/>
            </w:tcBorders>
          </w:tcPr>
          <w:p w14:paraId="5FDAAA58" w14:textId="77777777" w:rsidR="002065B1" w:rsidRDefault="00624D20">
            <w:pPr>
              <w:spacing w:after="0" w:line="259" w:lineRule="auto"/>
              <w:ind w:left="4" w:right="0" w:firstLine="0"/>
              <w:jc w:val="left"/>
            </w:pPr>
            <w:r>
              <w:rPr>
                <w:rFonts w:ascii="Calibri" w:eastAsia="Calibri" w:hAnsi="Calibri" w:cs="Calibri"/>
                <w:sz w:val="18"/>
              </w:rPr>
              <w:t xml:space="preserve">Min. 16 GB DDR4 2400 MHz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tcPr>
          <w:p w14:paraId="62C5E50F"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tcPr>
          <w:p w14:paraId="5CF14A49" w14:textId="77777777" w:rsidR="002065B1" w:rsidRDefault="00624D20">
            <w:pPr>
              <w:spacing w:after="0" w:line="259" w:lineRule="auto"/>
              <w:ind w:left="4" w:right="0" w:firstLine="0"/>
              <w:jc w:val="left"/>
            </w:pPr>
            <w:r>
              <w:rPr>
                <w:rFonts w:ascii="Calibri" w:eastAsia="Calibri" w:hAnsi="Calibri" w:cs="Calibri"/>
                <w:sz w:val="18"/>
              </w:rPr>
              <w:t xml:space="preserve">16GB (1x16GB) DDR4 3200 </w:t>
            </w:r>
          </w:p>
        </w:tc>
      </w:tr>
      <w:tr w:rsidR="002065B1" w14:paraId="6EADDB37" w14:textId="77777777">
        <w:trPr>
          <w:trHeight w:val="466"/>
        </w:trPr>
        <w:tc>
          <w:tcPr>
            <w:tcW w:w="1836" w:type="dxa"/>
            <w:tcBorders>
              <w:top w:val="single" w:sz="4" w:space="0" w:color="000000"/>
              <w:left w:val="single" w:sz="8" w:space="0" w:color="000000"/>
              <w:bottom w:val="single" w:sz="4" w:space="0" w:color="000000"/>
              <w:right w:val="single" w:sz="4" w:space="0" w:color="000000"/>
            </w:tcBorders>
            <w:vAlign w:val="center"/>
          </w:tcPr>
          <w:p w14:paraId="525682F9" w14:textId="77777777" w:rsidR="002065B1" w:rsidRDefault="00624D20">
            <w:pPr>
              <w:spacing w:after="0" w:line="259" w:lineRule="auto"/>
              <w:ind w:left="0" w:right="0" w:firstLine="0"/>
              <w:jc w:val="left"/>
            </w:pPr>
            <w:r>
              <w:rPr>
                <w:rFonts w:ascii="Calibri" w:eastAsia="Calibri" w:hAnsi="Calibri" w:cs="Calibri"/>
                <w:sz w:val="18"/>
              </w:rPr>
              <w:t xml:space="preserve">Pevný disk: </w:t>
            </w:r>
          </w:p>
        </w:tc>
        <w:tc>
          <w:tcPr>
            <w:tcW w:w="3245" w:type="dxa"/>
            <w:tcBorders>
              <w:top w:val="single" w:sz="4" w:space="0" w:color="000000"/>
              <w:left w:val="single" w:sz="4" w:space="0" w:color="000000"/>
              <w:bottom w:val="single" w:sz="4" w:space="0" w:color="000000"/>
              <w:right w:val="single" w:sz="8" w:space="0" w:color="000000"/>
            </w:tcBorders>
            <w:vAlign w:val="center"/>
          </w:tcPr>
          <w:p w14:paraId="5BEB7F0B" w14:textId="77777777" w:rsidR="002065B1" w:rsidRDefault="00624D20">
            <w:pPr>
              <w:spacing w:after="0" w:line="259" w:lineRule="auto"/>
              <w:ind w:left="4" w:right="0" w:firstLine="0"/>
              <w:jc w:val="left"/>
            </w:pPr>
            <w:r>
              <w:rPr>
                <w:rFonts w:ascii="Calibri" w:eastAsia="Calibri" w:hAnsi="Calibri" w:cs="Calibri"/>
                <w:sz w:val="18"/>
              </w:rPr>
              <w:t xml:space="preserve">SSD, min. 500 GB NVME </w:t>
            </w:r>
            <w:proofErr w:type="spellStart"/>
            <w:r>
              <w:rPr>
                <w:rFonts w:ascii="Calibri" w:eastAsia="Calibri" w:hAnsi="Calibri" w:cs="Calibri"/>
                <w:sz w:val="18"/>
              </w:rPr>
              <w:t>PCIe</w:t>
            </w:r>
            <w:proofErr w:type="spellEnd"/>
            <w:r>
              <w:rPr>
                <w:rFonts w:ascii="Calibri" w:eastAsia="Calibri" w:hAnsi="Calibri" w:cs="Calibri"/>
                <w:sz w:val="18"/>
              </w:rPr>
              <w:t xml:space="preserve"> M.2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7475BB1C"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tcPr>
          <w:p w14:paraId="63981383" w14:textId="77777777" w:rsidR="002065B1" w:rsidRDefault="00624D20">
            <w:pPr>
              <w:spacing w:after="0" w:line="259" w:lineRule="auto"/>
              <w:ind w:left="4" w:right="0" w:firstLine="0"/>
            </w:pPr>
            <w:r>
              <w:rPr>
                <w:rFonts w:ascii="Calibri" w:eastAsia="Calibri" w:hAnsi="Calibri" w:cs="Calibri"/>
                <w:sz w:val="18"/>
              </w:rPr>
              <w:t xml:space="preserve">512GB PCIe-4x4 </w:t>
            </w:r>
            <w:proofErr w:type="spellStart"/>
            <w:r>
              <w:rPr>
                <w:rFonts w:ascii="Calibri" w:eastAsia="Calibri" w:hAnsi="Calibri" w:cs="Calibri"/>
                <w:sz w:val="18"/>
              </w:rPr>
              <w:t>NVMe</w:t>
            </w:r>
            <w:proofErr w:type="spellEnd"/>
            <w:r>
              <w:rPr>
                <w:rFonts w:ascii="Calibri" w:eastAsia="Calibri" w:hAnsi="Calibri" w:cs="Calibri"/>
                <w:sz w:val="18"/>
              </w:rPr>
              <w:t xml:space="preserve"> TLC Solid </w:t>
            </w:r>
            <w:proofErr w:type="spellStart"/>
            <w:r>
              <w:rPr>
                <w:rFonts w:ascii="Calibri" w:eastAsia="Calibri" w:hAnsi="Calibri" w:cs="Calibri"/>
                <w:sz w:val="18"/>
              </w:rPr>
              <w:t>State</w:t>
            </w:r>
            <w:proofErr w:type="spellEnd"/>
            <w:r>
              <w:rPr>
                <w:rFonts w:ascii="Calibri" w:eastAsia="Calibri" w:hAnsi="Calibri" w:cs="Calibri"/>
                <w:sz w:val="18"/>
              </w:rPr>
              <w:t xml:space="preserve"> </w:t>
            </w:r>
          </w:p>
          <w:p w14:paraId="5C31699F" w14:textId="77777777" w:rsidR="002065B1" w:rsidRDefault="00624D20">
            <w:pPr>
              <w:spacing w:after="0" w:line="259" w:lineRule="auto"/>
              <w:ind w:left="4" w:right="0" w:firstLine="0"/>
              <w:jc w:val="left"/>
            </w:pPr>
            <w:r>
              <w:rPr>
                <w:rFonts w:ascii="Calibri" w:eastAsia="Calibri" w:hAnsi="Calibri" w:cs="Calibri"/>
                <w:sz w:val="18"/>
              </w:rPr>
              <w:t xml:space="preserve">Drive </w:t>
            </w:r>
          </w:p>
        </w:tc>
      </w:tr>
      <w:tr w:rsidR="002065B1" w14:paraId="42D96405" w14:textId="77777777">
        <w:trPr>
          <w:trHeight w:val="312"/>
        </w:trPr>
        <w:tc>
          <w:tcPr>
            <w:tcW w:w="1836" w:type="dxa"/>
            <w:tcBorders>
              <w:top w:val="single" w:sz="4" w:space="0" w:color="000000"/>
              <w:left w:val="single" w:sz="8" w:space="0" w:color="000000"/>
              <w:bottom w:val="single" w:sz="4" w:space="0" w:color="000000"/>
              <w:right w:val="single" w:sz="4" w:space="0" w:color="000000"/>
            </w:tcBorders>
          </w:tcPr>
          <w:p w14:paraId="1EBFC0BF" w14:textId="77777777" w:rsidR="002065B1" w:rsidRDefault="00624D20">
            <w:pPr>
              <w:spacing w:after="0" w:line="259" w:lineRule="auto"/>
              <w:ind w:left="0"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3D522B4A" w14:textId="77777777" w:rsidR="002065B1" w:rsidRDefault="00624D20">
            <w:pPr>
              <w:spacing w:after="0" w:line="259" w:lineRule="auto"/>
              <w:ind w:left="4" w:right="0" w:firstLine="0"/>
              <w:jc w:val="left"/>
            </w:pPr>
            <w:r>
              <w:rPr>
                <w:rFonts w:ascii="Calibri" w:eastAsia="Calibri" w:hAnsi="Calibri" w:cs="Calibri"/>
                <w:sz w:val="18"/>
              </w:rPr>
              <w:t xml:space="preserve">Rychlost čtení / zápis min. 2000 MB/s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tcPr>
          <w:p w14:paraId="14538FCD"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tcPr>
          <w:p w14:paraId="64C05DBF"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16B4BBA8" w14:textId="77777777">
        <w:trPr>
          <w:trHeight w:val="533"/>
        </w:trPr>
        <w:tc>
          <w:tcPr>
            <w:tcW w:w="1836" w:type="dxa"/>
            <w:tcBorders>
              <w:top w:val="single" w:sz="4" w:space="0" w:color="000000"/>
              <w:left w:val="single" w:sz="8" w:space="0" w:color="000000"/>
              <w:bottom w:val="single" w:sz="4" w:space="0" w:color="000000"/>
              <w:right w:val="single" w:sz="4" w:space="0" w:color="000000"/>
            </w:tcBorders>
            <w:vAlign w:val="center"/>
          </w:tcPr>
          <w:p w14:paraId="28DEE26B" w14:textId="77777777" w:rsidR="002065B1" w:rsidRDefault="00624D20">
            <w:pPr>
              <w:spacing w:after="0" w:line="259" w:lineRule="auto"/>
              <w:ind w:left="0" w:right="0" w:firstLine="0"/>
              <w:jc w:val="left"/>
            </w:pPr>
            <w:r>
              <w:rPr>
                <w:rFonts w:ascii="Calibri" w:eastAsia="Calibri" w:hAnsi="Calibri" w:cs="Calibri"/>
                <w:sz w:val="18"/>
              </w:rPr>
              <w:t xml:space="preserve">Display: </w:t>
            </w:r>
          </w:p>
        </w:tc>
        <w:tc>
          <w:tcPr>
            <w:tcW w:w="3245" w:type="dxa"/>
            <w:tcBorders>
              <w:top w:val="single" w:sz="4" w:space="0" w:color="000000"/>
              <w:left w:val="single" w:sz="4" w:space="0" w:color="000000"/>
              <w:bottom w:val="single" w:sz="4" w:space="0" w:color="000000"/>
              <w:right w:val="single" w:sz="8" w:space="0" w:color="000000"/>
            </w:tcBorders>
          </w:tcPr>
          <w:p w14:paraId="09A0EB1B" w14:textId="77777777" w:rsidR="002065B1" w:rsidRDefault="00624D20">
            <w:pPr>
              <w:spacing w:after="0" w:line="259" w:lineRule="auto"/>
              <w:ind w:left="4" w:right="0" w:firstLine="0"/>
            </w:pPr>
            <w:r>
              <w:rPr>
                <w:rFonts w:ascii="Calibri" w:eastAsia="Calibri" w:hAnsi="Calibri" w:cs="Calibri"/>
                <w:sz w:val="18"/>
              </w:rPr>
              <w:t xml:space="preserve">Úhlopříčka v rozmezí 14,0“ - 15,0“, nativní rozlišení min. 1920x1080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7D68222D"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1EF42178" w14:textId="77777777" w:rsidR="002065B1" w:rsidRDefault="00624D20">
            <w:pPr>
              <w:spacing w:after="0" w:line="259" w:lineRule="auto"/>
              <w:ind w:left="4" w:right="0" w:firstLine="0"/>
              <w:jc w:val="left"/>
            </w:pPr>
            <w:r>
              <w:rPr>
                <w:rFonts w:ascii="Calibri" w:eastAsia="Calibri" w:hAnsi="Calibri" w:cs="Calibri"/>
                <w:sz w:val="18"/>
              </w:rPr>
              <w:t xml:space="preserve">uhlopříčka 14" </w:t>
            </w:r>
          </w:p>
        </w:tc>
      </w:tr>
      <w:tr w:rsidR="002065B1" w14:paraId="6A4ED635" w14:textId="77777777">
        <w:trPr>
          <w:trHeight w:val="312"/>
        </w:trPr>
        <w:tc>
          <w:tcPr>
            <w:tcW w:w="1836" w:type="dxa"/>
            <w:tcBorders>
              <w:top w:val="single" w:sz="4" w:space="0" w:color="000000"/>
              <w:left w:val="single" w:sz="8" w:space="0" w:color="000000"/>
              <w:bottom w:val="single" w:sz="4" w:space="0" w:color="000000"/>
              <w:right w:val="single" w:sz="4" w:space="0" w:color="000000"/>
            </w:tcBorders>
          </w:tcPr>
          <w:p w14:paraId="2E8FE550" w14:textId="77777777" w:rsidR="002065B1" w:rsidRDefault="00624D20">
            <w:pPr>
              <w:spacing w:after="0" w:line="259" w:lineRule="auto"/>
              <w:ind w:left="0"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615CFA43" w14:textId="77777777" w:rsidR="002065B1" w:rsidRDefault="00624D20">
            <w:pPr>
              <w:spacing w:after="0" w:line="259" w:lineRule="auto"/>
              <w:ind w:left="4" w:right="0" w:firstLine="0"/>
              <w:jc w:val="left"/>
            </w:pPr>
            <w:r>
              <w:rPr>
                <w:rFonts w:ascii="Calibri" w:eastAsia="Calibri" w:hAnsi="Calibri" w:cs="Calibri"/>
                <w:sz w:val="18"/>
              </w:rPr>
              <w:t xml:space="preserve">LED podsvícení, antireflexní,  matný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tcPr>
          <w:p w14:paraId="46F9D221"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tcPr>
          <w:p w14:paraId="78FF0424"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7849C803" w14:textId="77777777">
        <w:trPr>
          <w:trHeight w:val="610"/>
        </w:trPr>
        <w:tc>
          <w:tcPr>
            <w:tcW w:w="1836" w:type="dxa"/>
            <w:tcBorders>
              <w:top w:val="single" w:sz="4" w:space="0" w:color="000000"/>
              <w:left w:val="single" w:sz="8" w:space="0" w:color="000000"/>
              <w:bottom w:val="single" w:sz="4" w:space="0" w:color="000000"/>
              <w:right w:val="single" w:sz="4" w:space="0" w:color="000000"/>
            </w:tcBorders>
            <w:vAlign w:val="center"/>
          </w:tcPr>
          <w:p w14:paraId="6D7C9647" w14:textId="77777777" w:rsidR="002065B1" w:rsidRDefault="00624D20">
            <w:pPr>
              <w:spacing w:after="0" w:line="259" w:lineRule="auto"/>
              <w:ind w:left="0" w:right="0" w:firstLine="0"/>
              <w:jc w:val="left"/>
            </w:pPr>
            <w:r>
              <w:rPr>
                <w:rFonts w:ascii="Calibri" w:eastAsia="Calibri" w:hAnsi="Calibri" w:cs="Calibri"/>
                <w:sz w:val="18"/>
              </w:rPr>
              <w:t xml:space="preserve">Grafická karta: </w:t>
            </w:r>
          </w:p>
        </w:tc>
        <w:tc>
          <w:tcPr>
            <w:tcW w:w="3245" w:type="dxa"/>
            <w:tcBorders>
              <w:top w:val="single" w:sz="4" w:space="0" w:color="000000"/>
              <w:left w:val="single" w:sz="4" w:space="0" w:color="000000"/>
              <w:bottom w:val="single" w:sz="4" w:space="0" w:color="000000"/>
              <w:right w:val="single" w:sz="8" w:space="0" w:color="000000"/>
            </w:tcBorders>
          </w:tcPr>
          <w:p w14:paraId="5F9E18A1" w14:textId="77777777" w:rsidR="002065B1" w:rsidRDefault="00624D20">
            <w:pPr>
              <w:spacing w:after="0" w:line="259" w:lineRule="auto"/>
              <w:ind w:left="4" w:right="0" w:firstLine="0"/>
              <w:jc w:val="left"/>
            </w:pPr>
            <w:r>
              <w:rPr>
                <w:rFonts w:ascii="Calibri" w:eastAsia="Calibri" w:hAnsi="Calibri" w:cs="Calibri"/>
                <w:sz w:val="18"/>
              </w:rPr>
              <w:t xml:space="preserve">Integrovaná, podporující </w:t>
            </w:r>
            <w:proofErr w:type="spellStart"/>
            <w:r>
              <w:rPr>
                <w:rFonts w:ascii="Calibri" w:eastAsia="Calibri" w:hAnsi="Calibri" w:cs="Calibri"/>
                <w:sz w:val="18"/>
              </w:rPr>
              <w:t>vícemonitorové</w:t>
            </w:r>
            <w:proofErr w:type="spellEnd"/>
            <w:r>
              <w:rPr>
                <w:rFonts w:ascii="Calibri" w:eastAsia="Calibri" w:hAnsi="Calibri" w:cs="Calibri"/>
                <w:sz w:val="18"/>
              </w:rPr>
              <w:t xml:space="preserve"> zobrazení, podpora min. 4K@60Hz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4F23B5A0"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27FB8C80"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609772E9" w14:textId="77777777">
        <w:trPr>
          <w:trHeight w:val="446"/>
        </w:trPr>
        <w:tc>
          <w:tcPr>
            <w:tcW w:w="1836" w:type="dxa"/>
            <w:tcBorders>
              <w:top w:val="single" w:sz="4" w:space="0" w:color="000000"/>
              <w:left w:val="single" w:sz="8" w:space="0" w:color="000000"/>
              <w:bottom w:val="single" w:sz="4" w:space="0" w:color="000000"/>
              <w:right w:val="single" w:sz="4" w:space="0" w:color="000000"/>
            </w:tcBorders>
            <w:vAlign w:val="center"/>
          </w:tcPr>
          <w:p w14:paraId="418B202A" w14:textId="77777777" w:rsidR="002065B1" w:rsidRDefault="00624D20">
            <w:pPr>
              <w:spacing w:after="0" w:line="259" w:lineRule="auto"/>
              <w:ind w:left="0" w:right="0" w:firstLine="0"/>
              <w:jc w:val="left"/>
            </w:pPr>
            <w:r>
              <w:rPr>
                <w:rFonts w:ascii="Calibri" w:eastAsia="Calibri" w:hAnsi="Calibri" w:cs="Calibri"/>
                <w:sz w:val="18"/>
              </w:rPr>
              <w:t xml:space="preserve">Zvuková karta </w:t>
            </w:r>
          </w:p>
        </w:tc>
        <w:tc>
          <w:tcPr>
            <w:tcW w:w="3245" w:type="dxa"/>
            <w:tcBorders>
              <w:top w:val="single" w:sz="4" w:space="0" w:color="000000"/>
              <w:left w:val="single" w:sz="4" w:space="0" w:color="000000"/>
              <w:bottom w:val="single" w:sz="4" w:space="0" w:color="000000"/>
              <w:right w:val="single" w:sz="8" w:space="0" w:color="000000"/>
            </w:tcBorders>
          </w:tcPr>
          <w:p w14:paraId="115DB584" w14:textId="77777777" w:rsidR="002065B1" w:rsidRDefault="00624D20">
            <w:pPr>
              <w:spacing w:after="0" w:line="259" w:lineRule="auto"/>
              <w:ind w:left="4" w:right="0" w:firstLine="0"/>
              <w:jc w:val="left"/>
            </w:pPr>
            <w:proofErr w:type="gramStart"/>
            <w:r>
              <w:rPr>
                <w:rFonts w:ascii="Calibri" w:eastAsia="Calibri" w:hAnsi="Calibri" w:cs="Calibri"/>
                <w:sz w:val="18"/>
              </w:rPr>
              <w:t>Integrovaná ,</w:t>
            </w:r>
            <w:proofErr w:type="gramEnd"/>
            <w:r>
              <w:rPr>
                <w:rFonts w:ascii="Calibri" w:eastAsia="Calibri" w:hAnsi="Calibri" w:cs="Calibri"/>
                <w:sz w:val="18"/>
              </w:rPr>
              <w:t xml:space="preserve"> integrovaný mikrofon a integrované reproduktory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53093CA7"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2468B93F"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0A4F8BD1" w14:textId="77777777">
        <w:trPr>
          <w:trHeight w:val="1114"/>
        </w:trPr>
        <w:tc>
          <w:tcPr>
            <w:tcW w:w="1836" w:type="dxa"/>
            <w:tcBorders>
              <w:top w:val="single" w:sz="4" w:space="0" w:color="000000"/>
              <w:left w:val="single" w:sz="8" w:space="0" w:color="000000"/>
              <w:bottom w:val="single" w:sz="4" w:space="0" w:color="000000"/>
              <w:right w:val="single" w:sz="4" w:space="0" w:color="000000"/>
            </w:tcBorders>
            <w:vAlign w:val="center"/>
          </w:tcPr>
          <w:p w14:paraId="2D204A5C" w14:textId="77777777" w:rsidR="002065B1" w:rsidRDefault="00624D20">
            <w:pPr>
              <w:spacing w:after="0" w:line="259" w:lineRule="auto"/>
              <w:ind w:left="0" w:right="0" w:firstLine="0"/>
              <w:jc w:val="left"/>
            </w:pPr>
            <w:r>
              <w:rPr>
                <w:rFonts w:ascii="Calibri" w:eastAsia="Calibri" w:hAnsi="Calibri" w:cs="Calibri"/>
                <w:sz w:val="18"/>
              </w:rPr>
              <w:t xml:space="preserve">Typ a počet rozhraní </w:t>
            </w:r>
          </w:p>
        </w:tc>
        <w:tc>
          <w:tcPr>
            <w:tcW w:w="3245" w:type="dxa"/>
            <w:tcBorders>
              <w:top w:val="single" w:sz="4" w:space="0" w:color="000000"/>
              <w:left w:val="single" w:sz="4" w:space="0" w:color="000000"/>
              <w:bottom w:val="single" w:sz="4" w:space="0" w:color="000000"/>
              <w:right w:val="single" w:sz="8" w:space="0" w:color="000000"/>
            </w:tcBorders>
          </w:tcPr>
          <w:p w14:paraId="4AD16C9C" w14:textId="77777777" w:rsidR="002065B1" w:rsidRDefault="00624D20">
            <w:pPr>
              <w:spacing w:after="0" w:line="259" w:lineRule="auto"/>
              <w:ind w:left="4" w:right="0" w:firstLine="0"/>
              <w:jc w:val="left"/>
            </w:pPr>
            <w:r>
              <w:rPr>
                <w:rFonts w:ascii="Calibri" w:eastAsia="Calibri" w:hAnsi="Calibri" w:cs="Calibri"/>
                <w:sz w:val="18"/>
              </w:rPr>
              <w:t xml:space="preserve">Min. 3x USB konektory (z toho min. 2x s přenosovou rychlostí min. </w:t>
            </w:r>
            <w:r>
              <w:rPr>
                <w:rFonts w:ascii="Calibri" w:eastAsia="Calibri" w:hAnsi="Calibri" w:cs="Calibri"/>
                <w:b/>
                <w:sz w:val="18"/>
              </w:rPr>
              <w:t xml:space="preserve">5 </w:t>
            </w:r>
            <w:proofErr w:type="spellStart"/>
            <w:r>
              <w:rPr>
                <w:rFonts w:ascii="Calibri" w:eastAsia="Calibri" w:hAnsi="Calibri" w:cs="Calibri"/>
                <w:b/>
                <w:sz w:val="18"/>
              </w:rPr>
              <w:t>Gb</w:t>
            </w:r>
            <w:proofErr w:type="spellEnd"/>
            <w:r>
              <w:rPr>
                <w:rFonts w:ascii="Calibri" w:eastAsia="Calibri" w:hAnsi="Calibri" w:cs="Calibri"/>
                <w:b/>
                <w:sz w:val="18"/>
              </w:rPr>
              <w:t>/s</w:t>
            </w:r>
            <w:r>
              <w:rPr>
                <w:rFonts w:ascii="Calibri" w:eastAsia="Calibri" w:hAnsi="Calibri" w:cs="Calibri"/>
                <w:sz w:val="18"/>
              </w:rPr>
              <w:t xml:space="preserve"> a 1x s přenosovou rychlostí min. </w:t>
            </w:r>
            <w:r>
              <w:rPr>
                <w:rFonts w:ascii="Calibri" w:eastAsia="Calibri" w:hAnsi="Calibri" w:cs="Calibri"/>
                <w:b/>
                <w:sz w:val="18"/>
              </w:rPr>
              <w:t xml:space="preserve">10 </w:t>
            </w:r>
            <w:proofErr w:type="spellStart"/>
            <w:r>
              <w:rPr>
                <w:rFonts w:ascii="Calibri" w:eastAsia="Calibri" w:hAnsi="Calibri" w:cs="Calibri"/>
                <w:b/>
                <w:sz w:val="18"/>
              </w:rPr>
              <w:t>Gb</w:t>
            </w:r>
            <w:proofErr w:type="spellEnd"/>
            <w:r>
              <w:rPr>
                <w:rFonts w:ascii="Calibri" w:eastAsia="Calibri" w:hAnsi="Calibri" w:cs="Calibri"/>
                <w:b/>
                <w:sz w:val="18"/>
              </w:rPr>
              <w:t>/s</w:t>
            </w:r>
            <w:r>
              <w:rPr>
                <w:rFonts w:ascii="Calibri" w:eastAsia="Calibri" w:hAnsi="Calibri" w:cs="Calibri"/>
                <w:sz w:val="18"/>
              </w:rPr>
              <w:t xml:space="preserve"> - jeden z nich USB-C) - napájecí konektor se do splnění požadavku nepočítá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5F40778F"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tcPr>
          <w:p w14:paraId="47378F73" w14:textId="77777777" w:rsidR="002065B1" w:rsidRDefault="00624D20">
            <w:pPr>
              <w:spacing w:after="5" w:line="233" w:lineRule="auto"/>
              <w:ind w:left="4" w:right="0" w:firstLine="0"/>
            </w:pPr>
            <w:r>
              <w:rPr>
                <w:rFonts w:ascii="Calibri" w:eastAsia="Calibri" w:hAnsi="Calibri" w:cs="Calibri"/>
                <w:sz w:val="18"/>
              </w:rPr>
              <w:t xml:space="preserve">1x </w:t>
            </w:r>
            <w:proofErr w:type="spellStart"/>
            <w:r>
              <w:rPr>
                <w:rFonts w:ascii="Calibri" w:eastAsia="Calibri" w:hAnsi="Calibri" w:cs="Calibri"/>
                <w:sz w:val="18"/>
              </w:rPr>
              <w:t>SuperSpeed</w:t>
            </w:r>
            <w:proofErr w:type="spellEnd"/>
            <w:r>
              <w:rPr>
                <w:rFonts w:ascii="Calibri" w:eastAsia="Calibri" w:hAnsi="Calibri" w:cs="Calibri"/>
                <w:sz w:val="18"/>
              </w:rPr>
              <w:t xml:space="preserve"> USB Type-C® 10Gbps </w:t>
            </w:r>
            <w:proofErr w:type="spellStart"/>
            <w:r>
              <w:rPr>
                <w:rFonts w:ascii="Calibri" w:eastAsia="Calibri" w:hAnsi="Calibri" w:cs="Calibri"/>
                <w:sz w:val="18"/>
              </w:rPr>
              <w:t>signaling</w:t>
            </w:r>
            <w:proofErr w:type="spellEnd"/>
            <w:r>
              <w:rPr>
                <w:rFonts w:ascii="Calibri" w:eastAsia="Calibri" w:hAnsi="Calibri" w:cs="Calibri"/>
                <w:sz w:val="18"/>
              </w:rPr>
              <w:t xml:space="preserve"> </w:t>
            </w:r>
            <w:proofErr w:type="spellStart"/>
            <w:r>
              <w:rPr>
                <w:rFonts w:ascii="Calibri" w:eastAsia="Calibri" w:hAnsi="Calibri" w:cs="Calibri"/>
                <w:sz w:val="18"/>
              </w:rPr>
              <w:t>rate</w:t>
            </w:r>
            <w:proofErr w:type="spellEnd"/>
            <w:r>
              <w:rPr>
                <w:rFonts w:ascii="Calibri" w:eastAsia="Calibri" w:hAnsi="Calibri" w:cs="Calibri"/>
                <w:sz w:val="18"/>
              </w:rPr>
              <w:t xml:space="preserve"> (USB </w:t>
            </w:r>
            <w:proofErr w:type="spellStart"/>
            <w:r>
              <w:rPr>
                <w:rFonts w:ascii="Calibri" w:eastAsia="Calibri" w:hAnsi="Calibri" w:cs="Calibri"/>
                <w:sz w:val="18"/>
              </w:rPr>
              <w:t>Power</w:t>
            </w:r>
            <w:proofErr w:type="spellEnd"/>
            <w:r>
              <w:rPr>
                <w:rFonts w:ascii="Calibri" w:eastAsia="Calibri" w:hAnsi="Calibri" w:cs="Calibri"/>
                <w:sz w:val="18"/>
              </w:rPr>
              <w:t xml:space="preserve"> </w:t>
            </w:r>
            <w:proofErr w:type="spellStart"/>
            <w:r>
              <w:rPr>
                <w:rFonts w:ascii="Calibri" w:eastAsia="Calibri" w:hAnsi="Calibri" w:cs="Calibri"/>
                <w:sz w:val="18"/>
              </w:rPr>
              <w:t>Delivery</w:t>
            </w:r>
            <w:proofErr w:type="spellEnd"/>
            <w:r>
              <w:rPr>
                <w:rFonts w:ascii="Calibri" w:eastAsia="Calibri" w:hAnsi="Calibri" w:cs="Calibri"/>
                <w:sz w:val="18"/>
              </w:rPr>
              <w:t xml:space="preserve">, </w:t>
            </w:r>
          </w:p>
          <w:p w14:paraId="39871B33" w14:textId="77777777" w:rsidR="002065B1" w:rsidRDefault="00624D20">
            <w:pPr>
              <w:spacing w:after="0" w:line="259" w:lineRule="auto"/>
              <w:ind w:left="4" w:right="0" w:firstLine="0"/>
              <w:jc w:val="left"/>
            </w:pPr>
            <w:proofErr w:type="spellStart"/>
            <w:r>
              <w:rPr>
                <w:rFonts w:ascii="Calibri" w:eastAsia="Calibri" w:hAnsi="Calibri" w:cs="Calibri"/>
                <w:sz w:val="18"/>
              </w:rPr>
              <w:t>DisplayPort</w:t>
            </w:r>
            <w:proofErr w:type="spellEnd"/>
            <w:r>
              <w:rPr>
                <w:rFonts w:ascii="Calibri" w:eastAsia="Calibri" w:hAnsi="Calibri" w:cs="Calibri"/>
                <w:sz w:val="18"/>
              </w:rPr>
              <w:t xml:space="preserve">™ 1.4) </w:t>
            </w:r>
          </w:p>
          <w:p w14:paraId="0F2B4700" w14:textId="77777777" w:rsidR="002065B1" w:rsidRDefault="00624D20">
            <w:pPr>
              <w:spacing w:after="0" w:line="259" w:lineRule="auto"/>
              <w:ind w:left="4" w:right="0" w:firstLine="0"/>
              <w:jc w:val="left"/>
            </w:pPr>
            <w:r>
              <w:rPr>
                <w:rFonts w:ascii="Calibri" w:eastAsia="Calibri" w:hAnsi="Calibri" w:cs="Calibri"/>
                <w:sz w:val="18"/>
              </w:rPr>
              <w:t xml:space="preserve">3x </w:t>
            </w:r>
            <w:proofErr w:type="spellStart"/>
            <w:r>
              <w:rPr>
                <w:rFonts w:ascii="Calibri" w:eastAsia="Calibri" w:hAnsi="Calibri" w:cs="Calibri"/>
                <w:sz w:val="18"/>
              </w:rPr>
              <w:t>SuperSpeed</w:t>
            </w:r>
            <w:proofErr w:type="spellEnd"/>
            <w:r>
              <w:rPr>
                <w:rFonts w:ascii="Calibri" w:eastAsia="Calibri" w:hAnsi="Calibri" w:cs="Calibri"/>
                <w:sz w:val="18"/>
              </w:rPr>
              <w:t xml:space="preserve"> USB Type-A 5Gbps </w:t>
            </w:r>
            <w:proofErr w:type="spellStart"/>
            <w:r>
              <w:rPr>
                <w:rFonts w:ascii="Calibri" w:eastAsia="Calibri" w:hAnsi="Calibri" w:cs="Calibri"/>
                <w:sz w:val="18"/>
              </w:rPr>
              <w:t>signaling</w:t>
            </w:r>
            <w:proofErr w:type="spellEnd"/>
            <w:r>
              <w:rPr>
                <w:rFonts w:ascii="Calibri" w:eastAsia="Calibri" w:hAnsi="Calibri" w:cs="Calibri"/>
                <w:sz w:val="18"/>
              </w:rPr>
              <w:t xml:space="preserve"> </w:t>
            </w:r>
            <w:proofErr w:type="spellStart"/>
            <w:r>
              <w:rPr>
                <w:rFonts w:ascii="Calibri" w:eastAsia="Calibri" w:hAnsi="Calibri" w:cs="Calibri"/>
                <w:sz w:val="18"/>
              </w:rPr>
              <w:t>rate</w:t>
            </w:r>
            <w:proofErr w:type="spellEnd"/>
            <w:r>
              <w:rPr>
                <w:rFonts w:ascii="Calibri" w:eastAsia="Calibri" w:hAnsi="Calibri" w:cs="Calibri"/>
                <w:sz w:val="18"/>
              </w:rPr>
              <w:t xml:space="preserve"> port (USB 3.2 Gen 1) </w:t>
            </w:r>
          </w:p>
        </w:tc>
      </w:tr>
      <w:tr w:rsidR="002065B1" w14:paraId="11DC294D" w14:textId="77777777">
        <w:trPr>
          <w:trHeight w:val="610"/>
        </w:trPr>
        <w:tc>
          <w:tcPr>
            <w:tcW w:w="1836" w:type="dxa"/>
            <w:tcBorders>
              <w:top w:val="single" w:sz="4" w:space="0" w:color="000000"/>
              <w:left w:val="single" w:sz="8" w:space="0" w:color="000000"/>
              <w:bottom w:val="single" w:sz="4" w:space="0" w:color="000000"/>
              <w:right w:val="single" w:sz="4" w:space="0" w:color="000000"/>
            </w:tcBorders>
            <w:vAlign w:val="center"/>
          </w:tcPr>
          <w:p w14:paraId="28B388F9" w14:textId="77777777" w:rsidR="002065B1" w:rsidRDefault="00624D20">
            <w:pPr>
              <w:spacing w:after="0" w:line="259" w:lineRule="auto"/>
              <w:ind w:left="0"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0A9A8D34" w14:textId="77777777" w:rsidR="002065B1" w:rsidRDefault="00624D20">
            <w:pPr>
              <w:spacing w:after="0" w:line="259" w:lineRule="auto"/>
              <w:ind w:left="4" w:right="0" w:firstLine="0"/>
              <w:jc w:val="left"/>
            </w:pPr>
            <w:r>
              <w:rPr>
                <w:rFonts w:ascii="Calibri" w:eastAsia="Calibri" w:hAnsi="Calibri" w:cs="Calibri"/>
                <w:sz w:val="18"/>
              </w:rPr>
              <w:t xml:space="preserve">Min. 1x digitální konektor HDMI, podpora min. 4K@60Hz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6627C813"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1F3365FC" w14:textId="77777777" w:rsidR="002065B1" w:rsidRDefault="00624D20">
            <w:pPr>
              <w:spacing w:after="0" w:line="259" w:lineRule="auto"/>
              <w:ind w:left="4" w:right="0" w:firstLine="0"/>
              <w:jc w:val="left"/>
            </w:pPr>
            <w:r>
              <w:rPr>
                <w:rFonts w:ascii="Calibri" w:eastAsia="Calibri" w:hAnsi="Calibri" w:cs="Calibri"/>
                <w:sz w:val="18"/>
              </w:rPr>
              <w:t xml:space="preserve">1x HDMI 2.1 </w:t>
            </w:r>
          </w:p>
        </w:tc>
      </w:tr>
      <w:tr w:rsidR="002065B1" w14:paraId="1C6FDBF9" w14:textId="77777777">
        <w:trPr>
          <w:trHeight w:val="2708"/>
        </w:trPr>
        <w:tc>
          <w:tcPr>
            <w:tcW w:w="1836" w:type="dxa"/>
            <w:tcBorders>
              <w:top w:val="single" w:sz="4" w:space="0" w:color="000000"/>
              <w:left w:val="single" w:sz="8" w:space="0" w:color="000000"/>
              <w:bottom w:val="single" w:sz="4" w:space="0" w:color="000000"/>
              <w:right w:val="single" w:sz="4" w:space="0" w:color="000000"/>
            </w:tcBorders>
            <w:vAlign w:val="center"/>
          </w:tcPr>
          <w:p w14:paraId="46291DA7" w14:textId="77777777" w:rsidR="002065B1" w:rsidRDefault="00624D20">
            <w:pPr>
              <w:spacing w:after="0" w:line="259" w:lineRule="auto"/>
              <w:ind w:left="0"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32636FBA" w14:textId="77777777" w:rsidR="002065B1" w:rsidRDefault="00624D20">
            <w:pPr>
              <w:spacing w:after="0" w:line="259" w:lineRule="auto"/>
              <w:ind w:left="4" w:right="16" w:firstLine="0"/>
              <w:jc w:val="left"/>
            </w:pPr>
            <w:r>
              <w:rPr>
                <w:rFonts w:ascii="Calibri" w:eastAsia="Calibri" w:hAnsi="Calibri" w:cs="Calibri"/>
                <w:sz w:val="18"/>
              </w:rPr>
              <w:t xml:space="preserve">Integrovaná síťová karta 10/100/1000 Mbps, podpora WOL + min. 1x RJ 45 - lze řešit jiným portem (nepočítá se do splnění minimálního počtu u jiných požadavků). V případě řešení jiným portem je požadována podpora PXE včetně předání MAC adresy notebooku (MAC </w:t>
            </w:r>
            <w:proofErr w:type="spellStart"/>
            <w:r>
              <w:rPr>
                <w:rFonts w:ascii="Calibri" w:eastAsia="Calibri" w:hAnsi="Calibri" w:cs="Calibri"/>
                <w:sz w:val="18"/>
              </w:rPr>
              <w:t>Address</w:t>
            </w:r>
            <w:proofErr w:type="spellEnd"/>
            <w:r>
              <w:rPr>
                <w:rFonts w:ascii="Calibri" w:eastAsia="Calibri" w:hAnsi="Calibri" w:cs="Calibri"/>
                <w:sz w:val="18"/>
              </w:rPr>
              <w:t xml:space="preserve"> </w:t>
            </w:r>
            <w:proofErr w:type="spellStart"/>
            <w:r>
              <w:rPr>
                <w:rFonts w:ascii="Calibri" w:eastAsia="Calibri" w:hAnsi="Calibri" w:cs="Calibri"/>
                <w:sz w:val="18"/>
              </w:rPr>
              <w:t>Pass-Through</w:t>
            </w:r>
            <w:proofErr w:type="spellEnd"/>
            <w:r>
              <w:rPr>
                <w:rFonts w:ascii="Calibri" w:eastAsia="Calibri" w:hAnsi="Calibri" w:cs="Calibri"/>
                <w:sz w:val="18"/>
              </w:rPr>
              <w:t xml:space="preserve"> / Host </w:t>
            </w:r>
            <w:proofErr w:type="spellStart"/>
            <w:r>
              <w:rPr>
                <w:rFonts w:ascii="Calibri" w:eastAsia="Calibri" w:hAnsi="Calibri" w:cs="Calibri"/>
                <w:sz w:val="18"/>
              </w:rPr>
              <w:t>Based</w:t>
            </w:r>
            <w:proofErr w:type="spellEnd"/>
            <w:r>
              <w:rPr>
                <w:rFonts w:ascii="Calibri" w:eastAsia="Calibri" w:hAnsi="Calibri" w:cs="Calibri"/>
                <w:sz w:val="18"/>
              </w:rPr>
              <w:t xml:space="preserve"> Mac </w:t>
            </w:r>
            <w:proofErr w:type="spellStart"/>
            <w:r>
              <w:rPr>
                <w:rFonts w:ascii="Calibri" w:eastAsia="Calibri" w:hAnsi="Calibri" w:cs="Calibri"/>
                <w:sz w:val="18"/>
              </w:rPr>
              <w:t>Address</w:t>
            </w:r>
            <w:proofErr w:type="spellEnd"/>
            <w:r>
              <w:rPr>
                <w:rFonts w:ascii="Calibri" w:eastAsia="Calibri" w:hAnsi="Calibri" w:cs="Calibri"/>
                <w:sz w:val="18"/>
              </w:rPr>
              <w:t xml:space="preserve">) pro </w:t>
            </w:r>
            <w:proofErr w:type="spellStart"/>
            <w:r>
              <w:rPr>
                <w:rFonts w:ascii="Calibri" w:eastAsia="Calibri" w:hAnsi="Calibri" w:cs="Calibri"/>
                <w:sz w:val="18"/>
              </w:rPr>
              <w:t>jednoznacnou</w:t>
            </w:r>
            <w:proofErr w:type="spellEnd"/>
            <w:r>
              <w:rPr>
                <w:rFonts w:ascii="Calibri" w:eastAsia="Calibri" w:hAnsi="Calibri" w:cs="Calibri"/>
                <w:sz w:val="18"/>
              </w:rPr>
              <w:t xml:space="preserve"> identifikaci notebooku v prostředí hromadné </w:t>
            </w:r>
            <w:proofErr w:type="spellStart"/>
            <w:proofErr w:type="gramStart"/>
            <w:r>
              <w:rPr>
                <w:rFonts w:ascii="Calibri" w:eastAsia="Calibri" w:hAnsi="Calibri" w:cs="Calibri"/>
                <w:sz w:val="18"/>
              </w:rPr>
              <w:t>správy.Totéž</w:t>
            </w:r>
            <w:proofErr w:type="spellEnd"/>
            <w:proofErr w:type="gramEnd"/>
            <w:r>
              <w:rPr>
                <w:rFonts w:ascii="Calibri" w:eastAsia="Calibri" w:hAnsi="Calibri" w:cs="Calibri"/>
                <w:sz w:val="18"/>
              </w:rPr>
              <w:t xml:space="preserve"> je požadováno v případě připojení prostřednictvím </w:t>
            </w:r>
            <w:proofErr w:type="spellStart"/>
            <w:r>
              <w:rPr>
                <w:rFonts w:ascii="Calibri" w:eastAsia="Calibri" w:hAnsi="Calibri" w:cs="Calibri"/>
                <w:sz w:val="18"/>
              </w:rPr>
              <w:t>dokovací</w:t>
            </w:r>
            <w:proofErr w:type="spellEnd"/>
            <w:r>
              <w:rPr>
                <w:rFonts w:ascii="Calibri" w:eastAsia="Calibri" w:hAnsi="Calibri" w:cs="Calibri"/>
                <w:sz w:val="18"/>
              </w:rPr>
              <w:t xml:space="preserve"> stanice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2BC2072A"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4D99B2DE" w14:textId="77777777" w:rsidR="002065B1" w:rsidRDefault="00624D20">
            <w:pPr>
              <w:spacing w:after="0" w:line="259" w:lineRule="auto"/>
              <w:ind w:left="4" w:right="0" w:firstLine="0"/>
            </w:pPr>
            <w:r>
              <w:rPr>
                <w:rFonts w:ascii="Calibri" w:eastAsia="Calibri" w:hAnsi="Calibri" w:cs="Calibri"/>
                <w:sz w:val="18"/>
              </w:rPr>
              <w:t xml:space="preserve">Integrovaná síťová karta 10/100/1000 Mbps, podpora WOL , 1x RJ 45 </w:t>
            </w:r>
          </w:p>
        </w:tc>
      </w:tr>
      <w:tr w:rsidR="002065B1" w14:paraId="51E65067" w14:textId="77777777">
        <w:trPr>
          <w:trHeight w:val="312"/>
        </w:trPr>
        <w:tc>
          <w:tcPr>
            <w:tcW w:w="1836" w:type="dxa"/>
            <w:tcBorders>
              <w:top w:val="single" w:sz="4" w:space="0" w:color="000000"/>
              <w:left w:val="single" w:sz="8" w:space="0" w:color="000000"/>
              <w:bottom w:val="single" w:sz="4" w:space="0" w:color="000000"/>
              <w:right w:val="single" w:sz="4" w:space="0" w:color="000000"/>
            </w:tcBorders>
          </w:tcPr>
          <w:p w14:paraId="0A569376" w14:textId="77777777" w:rsidR="002065B1" w:rsidRDefault="00624D20">
            <w:pPr>
              <w:spacing w:after="0" w:line="259" w:lineRule="auto"/>
              <w:ind w:left="0"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3663CB97" w14:textId="77777777" w:rsidR="002065B1" w:rsidRDefault="00624D20">
            <w:pPr>
              <w:spacing w:after="0" w:line="259" w:lineRule="auto"/>
              <w:ind w:left="4" w:right="0" w:firstLine="0"/>
              <w:jc w:val="left"/>
            </w:pPr>
            <w:r>
              <w:rPr>
                <w:rFonts w:ascii="Calibri" w:eastAsia="Calibri" w:hAnsi="Calibri" w:cs="Calibri"/>
                <w:sz w:val="18"/>
              </w:rPr>
              <w:t xml:space="preserve">1x </w:t>
            </w:r>
            <w:proofErr w:type="spellStart"/>
            <w:r>
              <w:rPr>
                <w:rFonts w:ascii="Calibri" w:eastAsia="Calibri" w:hAnsi="Calibri" w:cs="Calibri"/>
                <w:sz w:val="18"/>
              </w:rPr>
              <w:t>Bluetooth</w:t>
            </w:r>
            <w:proofErr w:type="spellEnd"/>
            <w:r>
              <w:rPr>
                <w:rFonts w:ascii="Calibri" w:eastAsia="Calibri" w:hAnsi="Calibri" w:cs="Calibri"/>
                <w:sz w:val="18"/>
              </w:rPr>
              <w:t xml:space="preserve"> min. 5.0 LE, interní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tcPr>
          <w:p w14:paraId="2D8642C3"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tcPr>
          <w:p w14:paraId="12BC03B1"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572992B4" w14:textId="77777777">
        <w:trPr>
          <w:trHeight w:val="451"/>
        </w:trPr>
        <w:tc>
          <w:tcPr>
            <w:tcW w:w="1836" w:type="dxa"/>
            <w:tcBorders>
              <w:top w:val="single" w:sz="4" w:space="0" w:color="000000"/>
              <w:left w:val="single" w:sz="8" w:space="0" w:color="000000"/>
              <w:bottom w:val="single" w:sz="4" w:space="0" w:color="000000"/>
              <w:right w:val="single" w:sz="4" w:space="0" w:color="000000"/>
            </w:tcBorders>
            <w:vAlign w:val="center"/>
          </w:tcPr>
          <w:p w14:paraId="0BA7549D" w14:textId="77777777" w:rsidR="002065B1" w:rsidRDefault="00624D20">
            <w:pPr>
              <w:spacing w:after="0" w:line="259" w:lineRule="auto"/>
              <w:ind w:left="0" w:right="0" w:firstLine="0"/>
              <w:jc w:val="left"/>
            </w:pPr>
            <w:r>
              <w:rPr>
                <w:rFonts w:ascii="Calibri" w:eastAsia="Calibri" w:hAnsi="Calibri" w:cs="Calibri"/>
                <w:sz w:val="18"/>
              </w:rPr>
              <w:lastRenderedPageBreak/>
              <w:t xml:space="preserve">  </w:t>
            </w:r>
          </w:p>
        </w:tc>
        <w:tc>
          <w:tcPr>
            <w:tcW w:w="3245" w:type="dxa"/>
            <w:tcBorders>
              <w:top w:val="single" w:sz="4" w:space="0" w:color="000000"/>
              <w:left w:val="single" w:sz="4" w:space="0" w:color="000000"/>
              <w:bottom w:val="single" w:sz="4" w:space="0" w:color="000000"/>
              <w:right w:val="single" w:sz="8" w:space="0" w:color="000000"/>
            </w:tcBorders>
          </w:tcPr>
          <w:p w14:paraId="2D65D2AB" w14:textId="77777777" w:rsidR="002065B1" w:rsidRDefault="00624D20">
            <w:pPr>
              <w:spacing w:after="0" w:line="259" w:lineRule="auto"/>
              <w:ind w:left="4" w:right="0" w:firstLine="0"/>
              <w:jc w:val="left"/>
            </w:pPr>
            <w:r>
              <w:rPr>
                <w:rFonts w:ascii="Calibri" w:eastAsia="Calibri" w:hAnsi="Calibri" w:cs="Calibri"/>
                <w:sz w:val="18"/>
              </w:rPr>
              <w:t>1x Wi-Fi 802.11 a/b/g/n/</w:t>
            </w:r>
            <w:proofErr w:type="spellStart"/>
            <w:r>
              <w:rPr>
                <w:rFonts w:ascii="Calibri" w:eastAsia="Calibri" w:hAnsi="Calibri" w:cs="Calibri"/>
                <w:sz w:val="18"/>
              </w:rPr>
              <w:t>ac</w:t>
            </w:r>
            <w:proofErr w:type="spellEnd"/>
            <w:r>
              <w:rPr>
                <w:rFonts w:ascii="Calibri" w:eastAsia="Calibri" w:hAnsi="Calibri" w:cs="Calibri"/>
                <w:sz w:val="18"/>
              </w:rPr>
              <w:t>/</w:t>
            </w:r>
            <w:proofErr w:type="spellStart"/>
            <w:r>
              <w:rPr>
                <w:rFonts w:ascii="Calibri" w:eastAsia="Calibri" w:hAnsi="Calibri" w:cs="Calibri"/>
                <w:sz w:val="18"/>
              </w:rPr>
              <w:t>ax</w:t>
            </w:r>
            <w:proofErr w:type="spellEnd"/>
            <w:r>
              <w:rPr>
                <w:rFonts w:ascii="Calibri" w:eastAsia="Calibri" w:hAnsi="Calibri" w:cs="Calibri"/>
                <w:sz w:val="18"/>
              </w:rPr>
              <w:t xml:space="preserve"> (</w:t>
            </w:r>
            <w:proofErr w:type="spellStart"/>
            <w:r>
              <w:rPr>
                <w:rFonts w:ascii="Calibri" w:eastAsia="Calibri" w:hAnsi="Calibri" w:cs="Calibri"/>
                <w:sz w:val="18"/>
              </w:rPr>
              <w:t>WiFi</w:t>
            </w:r>
            <w:proofErr w:type="spellEnd"/>
            <w:r>
              <w:rPr>
                <w:rFonts w:ascii="Calibri" w:eastAsia="Calibri" w:hAnsi="Calibri" w:cs="Calibri"/>
                <w:sz w:val="18"/>
              </w:rPr>
              <w:t xml:space="preserve"> 6), interní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364FB679"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2B181D52"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7B24DFD4" w14:textId="77777777">
        <w:trPr>
          <w:trHeight w:val="668"/>
        </w:trPr>
        <w:tc>
          <w:tcPr>
            <w:tcW w:w="1836" w:type="dxa"/>
            <w:tcBorders>
              <w:top w:val="single" w:sz="4" w:space="0" w:color="000000"/>
              <w:left w:val="single" w:sz="8" w:space="0" w:color="000000"/>
              <w:bottom w:val="single" w:sz="4" w:space="0" w:color="000000"/>
              <w:right w:val="single" w:sz="4" w:space="0" w:color="000000"/>
            </w:tcBorders>
            <w:vAlign w:val="center"/>
          </w:tcPr>
          <w:p w14:paraId="70EDDAE7" w14:textId="77777777" w:rsidR="002065B1" w:rsidRDefault="00624D20">
            <w:pPr>
              <w:spacing w:after="0" w:line="259" w:lineRule="auto"/>
              <w:ind w:left="0"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6FF3D61D" w14:textId="77777777" w:rsidR="002065B1" w:rsidRDefault="00624D20">
            <w:pPr>
              <w:spacing w:after="0" w:line="259" w:lineRule="auto"/>
              <w:ind w:left="4" w:right="0" w:firstLine="0"/>
              <w:jc w:val="left"/>
            </w:pPr>
            <w:r>
              <w:rPr>
                <w:rFonts w:ascii="Calibri" w:eastAsia="Calibri" w:hAnsi="Calibri" w:cs="Calibri"/>
                <w:sz w:val="18"/>
              </w:rPr>
              <w:t xml:space="preserve">1x kombinovaný konektor audio </w:t>
            </w:r>
          </w:p>
          <w:p w14:paraId="7869FCA9" w14:textId="77777777" w:rsidR="002065B1" w:rsidRDefault="00624D20">
            <w:pPr>
              <w:spacing w:after="0" w:line="259" w:lineRule="auto"/>
              <w:ind w:left="4" w:right="0" w:firstLine="0"/>
              <w:jc w:val="left"/>
            </w:pPr>
            <w:r>
              <w:rPr>
                <w:rFonts w:ascii="Calibri" w:eastAsia="Calibri" w:hAnsi="Calibri" w:cs="Calibri"/>
                <w:sz w:val="18"/>
              </w:rPr>
              <w:t xml:space="preserve">(mikrofon/sluchátka), nebo 1x vstup pro mikrofon + 1x stereo výstup pro sluchátka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150ECF6A"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7437DE43" w14:textId="77777777" w:rsidR="002065B1" w:rsidRDefault="00624D20">
            <w:pPr>
              <w:spacing w:after="0" w:line="259" w:lineRule="auto"/>
              <w:ind w:left="4" w:right="0" w:firstLine="0"/>
              <w:jc w:val="left"/>
            </w:pPr>
            <w:r>
              <w:rPr>
                <w:rFonts w:ascii="Calibri" w:eastAsia="Calibri" w:hAnsi="Calibri" w:cs="Calibri"/>
                <w:sz w:val="18"/>
              </w:rPr>
              <w:t xml:space="preserve">1x kombinovaný konektor audio </w:t>
            </w:r>
          </w:p>
          <w:p w14:paraId="1E56987E" w14:textId="77777777" w:rsidR="002065B1" w:rsidRDefault="00624D20">
            <w:pPr>
              <w:spacing w:after="0" w:line="259" w:lineRule="auto"/>
              <w:ind w:left="4" w:right="0" w:firstLine="0"/>
              <w:jc w:val="left"/>
            </w:pPr>
            <w:r>
              <w:rPr>
                <w:rFonts w:ascii="Calibri" w:eastAsia="Calibri" w:hAnsi="Calibri" w:cs="Calibri"/>
                <w:sz w:val="18"/>
              </w:rPr>
              <w:t xml:space="preserve">(mikrofon/sluchátka) </w:t>
            </w:r>
          </w:p>
        </w:tc>
      </w:tr>
      <w:tr w:rsidR="002065B1" w14:paraId="50526A75" w14:textId="77777777">
        <w:trPr>
          <w:trHeight w:val="911"/>
        </w:trPr>
        <w:tc>
          <w:tcPr>
            <w:tcW w:w="1836" w:type="dxa"/>
            <w:tcBorders>
              <w:top w:val="single" w:sz="4" w:space="0" w:color="000000"/>
              <w:left w:val="single" w:sz="8" w:space="0" w:color="000000"/>
              <w:bottom w:val="single" w:sz="4" w:space="0" w:color="000000"/>
              <w:right w:val="single" w:sz="4" w:space="0" w:color="000000"/>
            </w:tcBorders>
            <w:vAlign w:val="center"/>
          </w:tcPr>
          <w:p w14:paraId="50ABC1D9" w14:textId="77777777" w:rsidR="002065B1" w:rsidRDefault="00624D20">
            <w:pPr>
              <w:spacing w:after="0" w:line="259" w:lineRule="auto"/>
              <w:ind w:left="0"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68388928" w14:textId="77777777" w:rsidR="002065B1" w:rsidRDefault="00624D20">
            <w:pPr>
              <w:spacing w:after="0" w:line="259" w:lineRule="auto"/>
              <w:ind w:left="4" w:right="0" w:firstLine="0"/>
              <w:jc w:val="left"/>
            </w:pPr>
            <w:r>
              <w:rPr>
                <w:rFonts w:ascii="Calibri" w:eastAsia="Calibri" w:hAnsi="Calibri" w:cs="Calibri"/>
                <w:sz w:val="18"/>
              </w:rPr>
              <w:t xml:space="preserve">1x </w:t>
            </w:r>
            <w:proofErr w:type="spellStart"/>
            <w:r>
              <w:rPr>
                <w:rFonts w:ascii="Calibri" w:eastAsia="Calibri" w:hAnsi="Calibri" w:cs="Calibri"/>
                <w:sz w:val="18"/>
              </w:rPr>
              <w:t>dokovací</w:t>
            </w:r>
            <w:proofErr w:type="spellEnd"/>
            <w:r>
              <w:rPr>
                <w:rFonts w:ascii="Calibri" w:eastAsia="Calibri" w:hAnsi="Calibri" w:cs="Calibri"/>
                <w:sz w:val="18"/>
              </w:rPr>
              <w:t xml:space="preserve"> konektor (kompatibilní s dodanou </w:t>
            </w:r>
            <w:proofErr w:type="spellStart"/>
            <w:r>
              <w:rPr>
                <w:rFonts w:ascii="Calibri" w:eastAsia="Calibri" w:hAnsi="Calibri" w:cs="Calibri"/>
                <w:sz w:val="18"/>
              </w:rPr>
              <w:t>dokovací</w:t>
            </w:r>
            <w:proofErr w:type="spellEnd"/>
            <w:r>
              <w:rPr>
                <w:rFonts w:ascii="Calibri" w:eastAsia="Calibri" w:hAnsi="Calibri" w:cs="Calibri"/>
                <w:sz w:val="18"/>
              </w:rPr>
              <w:t xml:space="preserve"> stanicí) - počítá se do splnění minimálního počtu u jiných portů notebooku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5BF2AFE0"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0852173E"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160A1F14" w14:textId="77777777">
        <w:trPr>
          <w:trHeight w:val="671"/>
        </w:trPr>
        <w:tc>
          <w:tcPr>
            <w:tcW w:w="1836" w:type="dxa"/>
            <w:tcBorders>
              <w:top w:val="single" w:sz="4" w:space="0" w:color="000000"/>
              <w:left w:val="single" w:sz="8" w:space="0" w:color="000000"/>
              <w:bottom w:val="single" w:sz="4" w:space="0" w:color="000000"/>
              <w:right w:val="single" w:sz="4" w:space="0" w:color="000000"/>
            </w:tcBorders>
            <w:vAlign w:val="center"/>
          </w:tcPr>
          <w:p w14:paraId="04CAE88B" w14:textId="77777777" w:rsidR="002065B1" w:rsidRDefault="00624D20">
            <w:pPr>
              <w:spacing w:after="0" w:line="259" w:lineRule="auto"/>
              <w:ind w:left="72" w:right="0" w:firstLine="0"/>
              <w:jc w:val="left"/>
            </w:pPr>
            <w:r>
              <w:rPr>
                <w:rFonts w:ascii="Calibri" w:eastAsia="Calibri" w:hAnsi="Calibri" w:cs="Calibri"/>
                <w:sz w:val="18"/>
              </w:rPr>
              <w:t xml:space="preserve">Vstupní zařízení: </w:t>
            </w:r>
          </w:p>
        </w:tc>
        <w:tc>
          <w:tcPr>
            <w:tcW w:w="3245" w:type="dxa"/>
            <w:tcBorders>
              <w:top w:val="single" w:sz="4" w:space="0" w:color="000000"/>
              <w:left w:val="single" w:sz="4" w:space="0" w:color="000000"/>
              <w:bottom w:val="single" w:sz="4" w:space="0" w:color="000000"/>
              <w:right w:val="single" w:sz="8" w:space="0" w:color="000000"/>
            </w:tcBorders>
          </w:tcPr>
          <w:p w14:paraId="7747CE65" w14:textId="77777777" w:rsidR="002065B1" w:rsidRDefault="00624D20">
            <w:pPr>
              <w:spacing w:after="0" w:line="259" w:lineRule="auto"/>
              <w:ind w:left="72" w:right="0" w:firstLine="0"/>
              <w:jc w:val="left"/>
            </w:pPr>
            <w:r>
              <w:rPr>
                <w:rFonts w:ascii="Calibri" w:eastAsia="Calibri" w:hAnsi="Calibri" w:cs="Calibri"/>
                <w:sz w:val="18"/>
              </w:rPr>
              <w:t xml:space="preserve">Integrovaná klávesnice - znaková sada CZ/US, podsvícená nebo osvětlená, voděodolná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18C5F7D9"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7DC1FCBF"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79B58E6B" w14:textId="77777777">
        <w:trPr>
          <w:trHeight w:val="307"/>
        </w:trPr>
        <w:tc>
          <w:tcPr>
            <w:tcW w:w="1836" w:type="dxa"/>
            <w:tcBorders>
              <w:top w:val="single" w:sz="4" w:space="0" w:color="000000"/>
              <w:left w:val="single" w:sz="8" w:space="0" w:color="000000"/>
              <w:bottom w:val="single" w:sz="4" w:space="0" w:color="000000"/>
              <w:right w:val="single" w:sz="4" w:space="0" w:color="000000"/>
            </w:tcBorders>
          </w:tcPr>
          <w:p w14:paraId="1D570721" w14:textId="77777777" w:rsidR="002065B1" w:rsidRDefault="00624D20">
            <w:pPr>
              <w:spacing w:after="0" w:line="259" w:lineRule="auto"/>
              <w:ind w:left="7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2EB92DB1" w14:textId="77777777" w:rsidR="002065B1" w:rsidRDefault="00624D20">
            <w:pPr>
              <w:spacing w:after="0" w:line="259" w:lineRule="auto"/>
              <w:ind w:left="72" w:right="0" w:firstLine="0"/>
              <w:jc w:val="left"/>
            </w:pPr>
            <w:r>
              <w:rPr>
                <w:rFonts w:ascii="Calibri" w:eastAsia="Calibri" w:hAnsi="Calibri" w:cs="Calibri"/>
                <w:sz w:val="18"/>
              </w:rPr>
              <w:t>Integrované (</w:t>
            </w:r>
            <w:proofErr w:type="spellStart"/>
            <w:r>
              <w:rPr>
                <w:rFonts w:ascii="Calibri" w:eastAsia="Calibri" w:hAnsi="Calibri" w:cs="Calibri"/>
                <w:sz w:val="18"/>
              </w:rPr>
              <w:t>TouchPad</w:t>
            </w:r>
            <w:proofErr w:type="spellEnd"/>
            <w:r>
              <w:rPr>
                <w:rFonts w:ascii="Calibri" w:eastAsia="Calibri" w:hAnsi="Calibri" w:cs="Calibri"/>
                <w:sz w:val="18"/>
              </w:rPr>
              <w:t xml:space="preserve">)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tcPr>
          <w:p w14:paraId="111ABBB1"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tcPr>
          <w:p w14:paraId="499F275A"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54F11139" w14:textId="77777777">
        <w:trPr>
          <w:trHeight w:val="452"/>
        </w:trPr>
        <w:tc>
          <w:tcPr>
            <w:tcW w:w="1836" w:type="dxa"/>
            <w:tcBorders>
              <w:top w:val="single" w:sz="4" w:space="0" w:color="000000"/>
              <w:left w:val="single" w:sz="8" w:space="0" w:color="000000"/>
              <w:bottom w:val="single" w:sz="4" w:space="0" w:color="000000"/>
              <w:right w:val="single" w:sz="4" w:space="0" w:color="000000"/>
            </w:tcBorders>
            <w:vAlign w:val="center"/>
          </w:tcPr>
          <w:p w14:paraId="4525A033" w14:textId="77777777" w:rsidR="002065B1" w:rsidRDefault="00624D20">
            <w:pPr>
              <w:spacing w:after="0" w:line="259" w:lineRule="auto"/>
              <w:ind w:left="7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4F7F8BC9" w14:textId="77777777" w:rsidR="002065B1" w:rsidRDefault="00624D20">
            <w:pPr>
              <w:spacing w:after="0" w:line="259" w:lineRule="auto"/>
              <w:ind w:left="72" w:right="0" w:firstLine="0"/>
              <w:jc w:val="left"/>
            </w:pPr>
            <w:r>
              <w:rPr>
                <w:rFonts w:ascii="Calibri" w:eastAsia="Calibri" w:hAnsi="Calibri" w:cs="Calibri"/>
                <w:sz w:val="18"/>
              </w:rPr>
              <w:t xml:space="preserve">Integrovaná webkamera s min. rozlišením FHD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6B226DE4"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22DEB5CC"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3A081254" w14:textId="77777777">
        <w:trPr>
          <w:trHeight w:val="451"/>
        </w:trPr>
        <w:tc>
          <w:tcPr>
            <w:tcW w:w="1836" w:type="dxa"/>
            <w:tcBorders>
              <w:top w:val="single" w:sz="4" w:space="0" w:color="000000"/>
              <w:left w:val="single" w:sz="8" w:space="0" w:color="000000"/>
              <w:bottom w:val="single" w:sz="4" w:space="0" w:color="000000"/>
              <w:right w:val="single" w:sz="4" w:space="0" w:color="000000"/>
            </w:tcBorders>
            <w:vAlign w:val="center"/>
          </w:tcPr>
          <w:p w14:paraId="3F2EA7CD" w14:textId="77777777" w:rsidR="002065B1" w:rsidRDefault="00624D20">
            <w:pPr>
              <w:spacing w:after="0" w:line="259" w:lineRule="auto"/>
              <w:ind w:left="72" w:right="0" w:firstLine="0"/>
              <w:jc w:val="left"/>
            </w:pPr>
            <w:r>
              <w:rPr>
                <w:rFonts w:ascii="Calibri" w:eastAsia="Calibri" w:hAnsi="Calibri" w:cs="Calibri"/>
                <w:sz w:val="18"/>
              </w:rPr>
              <w:t xml:space="preserve">Baterie: </w:t>
            </w:r>
          </w:p>
        </w:tc>
        <w:tc>
          <w:tcPr>
            <w:tcW w:w="3245" w:type="dxa"/>
            <w:tcBorders>
              <w:top w:val="single" w:sz="4" w:space="0" w:color="000000"/>
              <w:left w:val="single" w:sz="4" w:space="0" w:color="000000"/>
              <w:bottom w:val="single" w:sz="4" w:space="0" w:color="000000"/>
              <w:right w:val="single" w:sz="8" w:space="0" w:color="000000"/>
            </w:tcBorders>
          </w:tcPr>
          <w:p w14:paraId="7BE8331E" w14:textId="77777777" w:rsidR="002065B1" w:rsidRDefault="00624D20">
            <w:pPr>
              <w:spacing w:after="0" w:line="259" w:lineRule="auto"/>
              <w:ind w:left="72" w:right="0" w:firstLine="0"/>
              <w:jc w:val="left"/>
            </w:pPr>
            <w:r>
              <w:rPr>
                <w:rFonts w:ascii="Calibri" w:eastAsia="Calibri" w:hAnsi="Calibri" w:cs="Calibri"/>
                <w:sz w:val="18"/>
              </w:rPr>
              <w:t xml:space="preserve">Doba provozu notebooku min. 8 hodin při běžné práci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15FE0953"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4DB87FB5" w14:textId="77777777" w:rsidR="002065B1" w:rsidRDefault="00624D20">
            <w:pPr>
              <w:spacing w:after="0" w:line="259" w:lineRule="auto"/>
              <w:ind w:left="73" w:right="0" w:firstLine="0"/>
              <w:jc w:val="left"/>
            </w:pPr>
            <w:r>
              <w:rPr>
                <w:rFonts w:ascii="Calibri" w:eastAsia="Calibri" w:hAnsi="Calibri" w:cs="Calibri"/>
                <w:sz w:val="18"/>
              </w:rPr>
              <w:t xml:space="preserve">až 17hodin 45minut </w:t>
            </w:r>
          </w:p>
        </w:tc>
      </w:tr>
      <w:tr w:rsidR="002065B1" w14:paraId="54743F8A" w14:textId="77777777">
        <w:trPr>
          <w:trHeight w:val="446"/>
        </w:trPr>
        <w:tc>
          <w:tcPr>
            <w:tcW w:w="1836" w:type="dxa"/>
            <w:tcBorders>
              <w:top w:val="single" w:sz="4" w:space="0" w:color="000000"/>
              <w:left w:val="single" w:sz="8" w:space="0" w:color="000000"/>
              <w:bottom w:val="single" w:sz="4" w:space="0" w:color="000000"/>
              <w:right w:val="single" w:sz="4" w:space="0" w:color="000000"/>
            </w:tcBorders>
            <w:vAlign w:val="center"/>
          </w:tcPr>
          <w:p w14:paraId="62B3F69B" w14:textId="77777777" w:rsidR="002065B1" w:rsidRDefault="00624D20">
            <w:pPr>
              <w:spacing w:after="0" w:line="259" w:lineRule="auto"/>
              <w:ind w:left="72" w:right="0" w:firstLine="0"/>
              <w:jc w:val="left"/>
            </w:pPr>
            <w:r>
              <w:rPr>
                <w:rFonts w:ascii="Calibri" w:eastAsia="Calibri" w:hAnsi="Calibri" w:cs="Calibri"/>
                <w:sz w:val="18"/>
              </w:rPr>
              <w:t xml:space="preserve">Operační systém: </w:t>
            </w:r>
          </w:p>
        </w:tc>
        <w:tc>
          <w:tcPr>
            <w:tcW w:w="3245" w:type="dxa"/>
            <w:tcBorders>
              <w:top w:val="single" w:sz="4" w:space="0" w:color="000000"/>
              <w:left w:val="single" w:sz="4" w:space="0" w:color="000000"/>
              <w:bottom w:val="single" w:sz="4" w:space="0" w:color="000000"/>
              <w:right w:val="single" w:sz="8" w:space="0" w:color="000000"/>
            </w:tcBorders>
          </w:tcPr>
          <w:p w14:paraId="2D088D33" w14:textId="77777777" w:rsidR="002065B1" w:rsidRDefault="00624D20">
            <w:pPr>
              <w:spacing w:after="0" w:line="259" w:lineRule="auto"/>
              <w:ind w:left="72" w:right="0" w:firstLine="0"/>
              <w:jc w:val="left"/>
            </w:pPr>
            <w:r>
              <w:rPr>
                <w:rFonts w:ascii="Calibri" w:eastAsia="Calibri" w:hAnsi="Calibri" w:cs="Calibri"/>
                <w:sz w:val="18"/>
              </w:rPr>
              <w:t xml:space="preserve">Licence Windows 11 Professional CZ OEM (64-bit)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3C1D9ECA"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57618D3D"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04E0AB58" w14:textId="77777777">
        <w:trPr>
          <w:trHeight w:val="672"/>
        </w:trPr>
        <w:tc>
          <w:tcPr>
            <w:tcW w:w="1836" w:type="dxa"/>
            <w:tcBorders>
              <w:top w:val="single" w:sz="4" w:space="0" w:color="000000"/>
              <w:left w:val="single" w:sz="8" w:space="0" w:color="000000"/>
              <w:bottom w:val="single" w:sz="4" w:space="0" w:color="000000"/>
              <w:right w:val="single" w:sz="4" w:space="0" w:color="000000"/>
            </w:tcBorders>
            <w:vAlign w:val="center"/>
          </w:tcPr>
          <w:p w14:paraId="0AB67DEF" w14:textId="77777777" w:rsidR="002065B1" w:rsidRDefault="00624D20">
            <w:pPr>
              <w:spacing w:after="0" w:line="259" w:lineRule="auto"/>
              <w:ind w:left="7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1609E36A" w14:textId="77777777" w:rsidR="002065B1" w:rsidRDefault="00624D20">
            <w:pPr>
              <w:spacing w:after="0" w:line="259" w:lineRule="auto"/>
              <w:ind w:left="72" w:right="356" w:firstLine="0"/>
            </w:pPr>
            <w:r>
              <w:rPr>
                <w:rFonts w:ascii="Calibri" w:eastAsia="Calibri" w:hAnsi="Calibri" w:cs="Calibri"/>
                <w:sz w:val="18"/>
              </w:rPr>
              <w:t xml:space="preserve">Hardwarová podpora pro Windows 11 (64-bit), OS předinstalovaný na dodávaném zařízení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146605B8"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28F61DC4"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6D607C89" w14:textId="77777777">
        <w:trPr>
          <w:trHeight w:val="668"/>
        </w:trPr>
        <w:tc>
          <w:tcPr>
            <w:tcW w:w="1836" w:type="dxa"/>
            <w:tcBorders>
              <w:top w:val="single" w:sz="4" w:space="0" w:color="000000"/>
              <w:left w:val="single" w:sz="8" w:space="0" w:color="000000"/>
              <w:bottom w:val="single" w:sz="4" w:space="0" w:color="000000"/>
              <w:right w:val="single" w:sz="4" w:space="0" w:color="000000"/>
            </w:tcBorders>
            <w:vAlign w:val="center"/>
          </w:tcPr>
          <w:p w14:paraId="3A19F8DB" w14:textId="77777777" w:rsidR="002065B1" w:rsidRDefault="00624D20">
            <w:pPr>
              <w:spacing w:after="0" w:line="259" w:lineRule="auto"/>
              <w:ind w:left="72" w:right="0" w:firstLine="0"/>
              <w:jc w:val="left"/>
            </w:pPr>
            <w:r>
              <w:rPr>
                <w:rFonts w:ascii="Calibri" w:eastAsia="Calibri" w:hAnsi="Calibri" w:cs="Calibri"/>
                <w:sz w:val="18"/>
              </w:rPr>
              <w:t xml:space="preserve">BIOS: </w:t>
            </w:r>
          </w:p>
        </w:tc>
        <w:tc>
          <w:tcPr>
            <w:tcW w:w="3245" w:type="dxa"/>
            <w:tcBorders>
              <w:top w:val="single" w:sz="4" w:space="0" w:color="000000"/>
              <w:left w:val="single" w:sz="4" w:space="0" w:color="000000"/>
              <w:bottom w:val="single" w:sz="4" w:space="0" w:color="000000"/>
              <w:right w:val="single" w:sz="8" w:space="0" w:color="000000"/>
            </w:tcBorders>
          </w:tcPr>
          <w:p w14:paraId="116CB1A5" w14:textId="77777777" w:rsidR="002065B1" w:rsidRDefault="00624D20">
            <w:pPr>
              <w:spacing w:after="0" w:line="259" w:lineRule="auto"/>
              <w:ind w:left="72" w:right="665" w:firstLine="0"/>
            </w:pPr>
            <w:r>
              <w:rPr>
                <w:rFonts w:ascii="Calibri" w:eastAsia="Calibri" w:hAnsi="Calibri" w:cs="Calibri"/>
                <w:sz w:val="18"/>
              </w:rPr>
              <w:t xml:space="preserve">Zabezpečení heslem proti neoprávněnému přístupu na dvou úrovních administrátor/uživatel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11E7B061"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00663DE0"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324587A8" w14:textId="77777777">
        <w:trPr>
          <w:trHeight w:val="667"/>
        </w:trPr>
        <w:tc>
          <w:tcPr>
            <w:tcW w:w="1836" w:type="dxa"/>
            <w:tcBorders>
              <w:top w:val="single" w:sz="4" w:space="0" w:color="000000"/>
              <w:left w:val="single" w:sz="8" w:space="0" w:color="000000"/>
              <w:bottom w:val="single" w:sz="4" w:space="0" w:color="000000"/>
              <w:right w:val="single" w:sz="4" w:space="0" w:color="000000"/>
            </w:tcBorders>
            <w:vAlign w:val="center"/>
          </w:tcPr>
          <w:p w14:paraId="29967C86" w14:textId="77777777" w:rsidR="002065B1" w:rsidRDefault="00624D20">
            <w:pPr>
              <w:spacing w:after="0" w:line="259" w:lineRule="auto"/>
              <w:ind w:left="7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0D33DFFF" w14:textId="77777777" w:rsidR="002065B1" w:rsidRDefault="00624D20">
            <w:pPr>
              <w:spacing w:after="0" w:line="259" w:lineRule="auto"/>
              <w:ind w:left="72" w:right="0" w:firstLine="0"/>
              <w:jc w:val="left"/>
            </w:pPr>
            <w:r>
              <w:rPr>
                <w:rFonts w:ascii="Calibri" w:eastAsia="Calibri" w:hAnsi="Calibri" w:cs="Calibri"/>
                <w:sz w:val="18"/>
              </w:rPr>
              <w:t xml:space="preserve">Možnost zabezpečení spuštění </w:t>
            </w:r>
          </w:p>
          <w:p w14:paraId="1A24FFC6" w14:textId="77777777" w:rsidR="002065B1" w:rsidRDefault="00624D20">
            <w:pPr>
              <w:spacing w:after="0" w:line="259" w:lineRule="auto"/>
              <w:ind w:left="72" w:right="0" w:firstLine="0"/>
              <w:jc w:val="left"/>
            </w:pPr>
            <w:r>
              <w:rPr>
                <w:rFonts w:ascii="Calibri" w:eastAsia="Calibri" w:hAnsi="Calibri" w:cs="Calibri"/>
                <w:sz w:val="18"/>
              </w:rPr>
              <w:t xml:space="preserve">(„bootování“) heslem na dvou úrovních administrátor/uživatel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18750302"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5C01206B"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2BC4DF53" w14:textId="77777777">
        <w:trPr>
          <w:trHeight w:val="500"/>
        </w:trPr>
        <w:tc>
          <w:tcPr>
            <w:tcW w:w="1836" w:type="dxa"/>
            <w:tcBorders>
              <w:top w:val="single" w:sz="4" w:space="0" w:color="000000"/>
              <w:left w:val="single" w:sz="8" w:space="0" w:color="000000"/>
              <w:bottom w:val="single" w:sz="4" w:space="0" w:color="000000"/>
              <w:right w:val="single" w:sz="4" w:space="0" w:color="000000"/>
            </w:tcBorders>
            <w:vAlign w:val="center"/>
          </w:tcPr>
          <w:p w14:paraId="30720941" w14:textId="77777777" w:rsidR="002065B1" w:rsidRDefault="00624D20">
            <w:pPr>
              <w:spacing w:after="0" w:line="259" w:lineRule="auto"/>
              <w:ind w:left="7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21D9D88F" w14:textId="77777777" w:rsidR="002065B1" w:rsidRDefault="00624D20">
            <w:pPr>
              <w:spacing w:after="0" w:line="259" w:lineRule="auto"/>
              <w:ind w:left="72" w:right="0" w:firstLine="0"/>
              <w:jc w:val="left"/>
            </w:pPr>
            <w:r>
              <w:rPr>
                <w:rFonts w:ascii="Calibri" w:eastAsia="Calibri" w:hAnsi="Calibri" w:cs="Calibri"/>
                <w:sz w:val="18"/>
              </w:rPr>
              <w:t xml:space="preserve">Podpora zavedení operačního systému ze zařízení připojeného k USB portu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3D55A68A"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19E2C5A4"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47859BE4" w14:textId="77777777">
        <w:trPr>
          <w:trHeight w:val="691"/>
        </w:trPr>
        <w:tc>
          <w:tcPr>
            <w:tcW w:w="1836" w:type="dxa"/>
            <w:tcBorders>
              <w:top w:val="single" w:sz="4" w:space="0" w:color="000000"/>
              <w:left w:val="single" w:sz="8" w:space="0" w:color="000000"/>
              <w:bottom w:val="single" w:sz="4" w:space="0" w:color="000000"/>
              <w:right w:val="single" w:sz="4" w:space="0" w:color="000000"/>
            </w:tcBorders>
            <w:vAlign w:val="center"/>
          </w:tcPr>
          <w:p w14:paraId="3AB83637" w14:textId="77777777" w:rsidR="002065B1" w:rsidRDefault="00624D20">
            <w:pPr>
              <w:spacing w:after="0" w:line="259" w:lineRule="auto"/>
              <w:ind w:left="7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4804A543" w14:textId="77777777" w:rsidR="002065B1" w:rsidRDefault="00624D20">
            <w:pPr>
              <w:spacing w:after="0" w:line="259" w:lineRule="auto"/>
              <w:ind w:left="72" w:right="0" w:firstLine="0"/>
              <w:jc w:val="left"/>
            </w:pPr>
            <w:r>
              <w:rPr>
                <w:rFonts w:ascii="Calibri" w:eastAsia="Calibri" w:hAnsi="Calibri" w:cs="Calibri"/>
                <w:sz w:val="18"/>
              </w:rPr>
              <w:t xml:space="preserve">Možnost zablokování vybraných zařízení a sběrnic tak, aby s nimi nemohl pracovat operační systém (USB porty…)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7544C78A"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6AA7EEEB"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3C805611" w14:textId="77777777">
        <w:trPr>
          <w:trHeight w:val="1210"/>
        </w:trPr>
        <w:tc>
          <w:tcPr>
            <w:tcW w:w="1836" w:type="dxa"/>
            <w:tcBorders>
              <w:top w:val="single" w:sz="4" w:space="0" w:color="000000"/>
              <w:left w:val="single" w:sz="8" w:space="0" w:color="000000"/>
              <w:bottom w:val="single" w:sz="4" w:space="0" w:color="000000"/>
              <w:right w:val="single" w:sz="4" w:space="0" w:color="000000"/>
            </w:tcBorders>
            <w:vAlign w:val="center"/>
          </w:tcPr>
          <w:p w14:paraId="6BBA5098" w14:textId="77777777" w:rsidR="002065B1" w:rsidRDefault="00624D20">
            <w:pPr>
              <w:spacing w:after="0" w:line="259" w:lineRule="auto"/>
              <w:ind w:left="72" w:right="0" w:firstLine="0"/>
              <w:jc w:val="left"/>
            </w:pPr>
            <w:r>
              <w:rPr>
                <w:rFonts w:ascii="Calibri" w:eastAsia="Calibri" w:hAnsi="Calibri" w:cs="Calibri"/>
                <w:sz w:val="18"/>
              </w:rPr>
              <w:t xml:space="preserve">Zabezpečení: </w:t>
            </w:r>
          </w:p>
        </w:tc>
        <w:tc>
          <w:tcPr>
            <w:tcW w:w="3245" w:type="dxa"/>
            <w:tcBorders>
              <w:top w:val="single" w:sz="4" w:space="0" w:color="000000"/>
              <w:left w:val="single" w:sz="4" w:space="0" w:color="000000"/>
              <w:bottom w:val="single" w:sz="4" w:space="0" w:color="000000"/>
              <w:right w:val="single" w:sz="8" w:space="0" w:color="000000"/>
            </w:tcBorders>
          </w:tcPr>
          <w:p w14:paraId="65B2BE18" w14:textId="77777777" w:rsidR="002065B1" w:rsidRDefault="00624D20">
            <w:pPr>
              <w:spacing w:after="0" w:line="259" w:lineRule="auto"/>
              <w:ind w:left="72" w:right="205" w:firstLine="0"/>
            </w:pPr>
            <w:r>
              <w:rPr>
                <w:rFonts w:ascii="Calibri" w:eastAsia="Calibri" w:hAnsi="Calibri" w:cs="Calibri"/>
                <w:sz w:val="18"/>
              </w:rPr>
              <w:t xml:space="preserve">Zabezpečení Technologie TPM 2.0 chip s certifikací TCG, příprava pro mechanické zabezpečení lankem se zámkem či případné jiné obdobné řešení, detekce otevření </w:t>
            </w:r>
            <w:proofErr w:type="spellStart"/>
            <w:r>
              <w:rPr>
                <w:rFonts w:ascii="Calibri" w:eastAsia="Calibri" w:hAnsi="Calibri" w:cs="Calibri"/>
                <w:sz w:val="18"/>
              </w:rPr>
              <w:t>šasí</w:t>
            </w:r>
            <w:proofErr w:type="spellEnd"/>
            <w:r>
              <w:rPr>
                <w:rFonts w:ascii="Calibri" w:eastAsia="Calibri" w:hAnsi="Calibri" w:cs="Calibri"/>
                <w:sz w:val="18"/>
              </w:rPr>
              <w:t xml:space="preserve">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153387B2"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74E97D7F"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68DC7BF8" w14:textId="77777777">
        <w:trPr>
          <w:trHeight w:val="451"/>
        </w:trPr>
        <w:tc>
          <w:tcPr>
            <w:tcW w:w="1836" w:type="dxa"/>
            <w:tcBorders>
              <w:top w:val="single" w:sz="4" w:space="0" w:color="000000"/>
              <w:left w:val="single" w:sz="8" w:space="0" w:color="000000"/>
              <w:bottom w:val="single" w:sz="4" w:space="0" w:color="000000"/>
              <w:right w:val="single" w:sz="4" w:space="0" w:color="000000"/>
            </w:tcBorders>
            <w:vAlign w:val="center"/>
          </w:tcPr>
          <w:p w14:paraId="2272976E" w14:textId="77777777" w:rsidR="002065B1" w:rsidRDefault="00624D20">
            <w:pPr>
              <w:spacing w:after="0" w:line="259" w:lineRule="auto"/>
              <w:ind w:left="72" w:right="0" w:firstLine="0"/>
              <w:jc w:val="left"/>
            </w:pPr>
            <w:r>
              <w:rPr>
                <w:rFonts w:ascii="Calibri" w:eastAsia="Calibri" w:hAnsi="Calibri" w:cs="Calibri"/>
                <w:sz w:val="18"/>
              </w:rPr>
              <w:t xml:space="preserve">Ostatní: </w:t>
            </w:r>
          </w:p>
        </w:tc>
        <w:tc>
          <w:tcPr>
            <w:tcW w:w="3245" w:type="dxa"/>
            <w:tcBorders>
              <w:top w:val="single" w:sz="4" w:space="0" w:color="000000"/>
              <w:left w:val="single" w:sz="4" w:space="0" w:color="000000"/>
              <w:bottom w:val="single" w:sz="4" w:space="0" w:color="000000"/>
              <w:right w:val="single" w:sz="8" w:space="0" w:color="000000"/>
            </w:tcBorders>
          </w:tcPr>
          <w:p w14:paraId="212814DB" w14:textId="77777777" w:rsidR="002065B1" w:rsidRDefault="00624D20">
            <w:pPr>
              <w:spacing w:after="0" w:line="259" w:lineRule="auto"/>
              <w:ind w:left="72" w:right="0" w:firstLine="0"/>
              <w:jc w:val="left"/>
            </w:pPr>
            <w:r>
              <w:rPr>
                <w:rFonts w:ascii="Calibri" w:eastAsia="Calibri" w:hAnsi="Calibri" w:cs="Calibri"/>
                <w:sz w:val="18"/>
              </w:rPr>
              <w:t xml:space="preserve">Certifikát EPEAT min. Silver, </w:t>
            </w:r>
            <w:proofErr w:type="spellStart"/>
            <w:r>
              <w:rPr>
                <w:rFonts w:ascii="Calibri" w:eastAsia="Calibri" w:hAnsi="Calibri" w:cs="Calibri"/>
                <w:sz w:val="18"/>
              </w:rPr>
              <w:t>EnergyStar</w:t>
            </w:r>
            <w:proofErr w:type="spellEnd"/>
            <w:r>
              <w:rPr>
                <w:rFonts w:ascii="Calibri" w:eastAsia="Calibri" w:hAnsi="Calibri" w:cs="Calibri"/>
                <w:sz w:val="18"/>
              </w:rPr>
              <w:t xml:space="preserve"> min. 6.0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19B4CA63"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47C4ED9D"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6AAF04A6" w14:textId="77777777">
        <w:trPr>
          <w:trHeight w:val="610"/>
        </w:trPr>
        <w:tc>
          <w:tcPr>
            <w:tcW w:w="1836" w:type="dxa"/>
            <w:tcBorders>
              <w:top w:val="single" w:sz="4" w:space="0" w:color="000000"/>
              <w:left w:val="single" w:sz="8" w:space="0" w:color="000000"/>
              <w:bottom w:val="single" w:sz="4" w:space="0" w:color="000000"/>
              <w:right w:val="single" w:sz="4" w:space="0" w:color="000000"/>
            </w:tcBorders>
            <w:vAlign w:val="center"/>
          </w:tcPr>
          <w:p w14:paraId="6D8CD46C" w14:textId="77777777" w:rsidR="002065B1" w:rsidRDefault="00624D20">
            <w:pPr>
              <w:spacing w:after="0" w:line="259" w:lineRule="auto"/>
              <w:ind w:left="7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4EBE32B0" w14:textId="77777777" w:rsidR="002065B1" w:rsidRDefault="00624D20">
            <w:pPr>
              <w:spacing w:after="0" w:line="259" w:lineRule="auto"/>
              <w:ind w:left="72" w:right="0" w:firstLine="0"/>
            </w:pPr>
            <w:r>
              <w:rPr>
                <w:rFonts w:ascii="Calibri" w:eastAsia="Calibri" w:hAnsi="Calibri" w:cs="Calibri"/>
                <w:sz w:val="18"/>
              </w:rPr>
              <w:t xml:space="preserve">Síťový adaptér odpovídající příkonu notebooku, napájecí kabel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71AB62BA"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56F75CC6"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386E50CF" w14:textId="77777777">
        <w:trPr>
          <w:trHeight w:val="610"/>
        </w:trPr>
        <w:tc>
          <w:tcPr>
            <w:tcW w:w="1836" w:type="dxa"/>
            <w:tcBorders>
              <w:top w:val="single" w:sz="4" w:space="0" w:color="000000"/>
              <w:left w:val="single" w:sz="8" w:space="0" w:color="000000"/>
              <w:bottom w:val="single" w:sz="4" w:space="0" w:color="000000"/>
              <w:right w:val="single" w:sz="4" w:space="0" w:color="000000"/>
            </w:tcBorders>
            <w:vAlign w:val="center"/>
          </w:tcPr>
          <w:p w14:paraId="575243A6" w14:textId="77777777" w:rsidR="002065B1" w:rsidRDefault="00624D20">
            <w:pPr>
              <w:spacing w:after="0" w:line="259" w:lineRule="auto"/>
              <w:ind w:left="72" w:right="0" w:firstLine="0"/>
              <w:jc w:val="left"/>
            </w:pPr>
            <w:r>
              <w:rPr>
                <w:rFonts w:ascii="Calibri" w:eastAsia="Calibri" w:hAnsi="Calibri" w:cs="Calibri"/>
                <w:sz w:val="18"/>
              </w:rPr>
              <w:t xml:space="preserve">Záruční podmínky: </w:t>
            </w:r>
          </w:p>
        </w:tc>
        <w:tc>
          <w:tcPr>
            <w:tcW w:w="3245" w:type="dxa"/>
            <w:tcBorders>
              <w:top w:val="single" w:sz="4" w:space="0" w:color="000000"/>
              <w:left w:val="single" w:sz="4" w:space="0" w:color="000000"/>
              <w:bottom w:val="single" w:sz="4" w:space="0" w:color="000000"/>
              <w:right w:val="single" w:sz="8" w:space="0" w:color="000000"/>
            </w:tcBorders>
          </w:tcPr>
          <w:p w14:paraId="09FA0E00" w14:textId="77777777" w:rsidR="002065B1" w:rsidRDefault="00624D20">
            <w:pPr>
              <w:spacing w:after="0" w:line="259" w:lineRule="auto"/>
              <w:ind w:left="72" w:right="0" w:firstLine="0"/>
              <w:jc w:val="left"/>
            </w:pPr>
            <w:r>
              <w:rPr>
                <w:rFonts w:ascii="Calibri" w:eastAsia="Calibri" w:hAnsi="Calibri" w:cs="Calibri"/>
                <w:sz w:val="18"/>
              </w:rPr>
              <w:t xml:space="preserve">Min. 60 měsíců u notebooku a příslušenství (vyjma baterie)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58F7CF8B"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35E1F485" w14:textId="77777777" w:rsidR="002065B1" w:rsidRDefault="00624D20">
            <w:pPr>
              <w:spacing w:after="0" w:line="259" w:lineRule="auto"/>
              <w:ind w:left="73" w:right="0" w:firstLine="0"/>
              <w:jc w:val="left"/>
            </w:pPr>
            <w:r>
              <w:rPr>
                <w:rFonts w:ascii="Calibri" w:eastAsia="Calibri" w:hAnsi="Calibri" w:cs="Calibri"/>
                <w:sz w:val="18"/>
              </w:rPr>
              <w:t xml:space="preserve">záruka 60 měsíců </w:t>
            </w:r>
          </w:p>
        </w:tc>
      </w:tr>
      <w:tr w:rsidR="002065B1" w14:paraId="24661130" w14:textId="77777777">
        <w:trPr>
          <w:trHeight w:val="312"/>
        </w:trPr>
        <w:tc>
          <w:tcPr>
            <w:tcW w:w="1836" w:type="dxa"/>
            <w:tcBorders>
              <w:top w:val="single" w:sz="4" w:space="0" w:color="000000"/>
              <w:left w:val="single" w:sz="8" w:space="0" w:color="000000"/>
              <w:bottom w:val="single" w:sz="4" w:space="0" w:color="000000"/>
              <w:right w:val="single" w:sz="4" w:space="0" w:color="000000"/>
            </w:tcBorders>
          </w:tcPr>
          <w:p w14:paraId="7B1EDB67" w14:textId="77777777" w:rsidR="002065B1" w:rsidRDefault="00624D20">
            <w:pPr>
              <w:spacing w:after="0" w:line="259" w:lineRule="auto"/>
              <w:ind w:left="7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69D40630" w14:textId="77777777" w:rsidR="002065B1" w:rsidRDefault="00624D20">
            <w:pPr>
              <w:spacing w:after="0" w:line="259" w:lineRule="auto"/>
              <w:ind w:left="72" w:right="0" w:firstLine="0"/>
              <w:jc w:val="left"/>
            </w:pPr>
            <w:r>
              <w:rPr>
                <w:rFonts w:ascii="Calibri" w:eastAsia="Calibri" w:hAnsi="Calibri" w:cs="Calibri"/>
                <w:sz w:val="18"/>
              </w:rPr>
              <w:t xml:space="preserve">Min. 36 měsíců na baterii notebooku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tcPr>
          <w:p w14:paraId="05FE3E60"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tcPr>
          <w:p w14:paraId="05ABA1AD" w14:textId="77777777" w:rsidR="002065B1" w:rsidRDefault="00624D20">
            <w:pPr>
              <w:spacing w:after="0" w:line="259" w:lineRule="auto"/>
              <w:ind w:left="73" w:right="0" w:firstLine="0"/>
              <w:jc w:val="left"/>
            </w:pPr>
            <w:r>
              <w:rPr>
                <w:rFonts w:ascii="Calibri" w:eastAsia="Calibri" w:hAnsi="Calibri" w:cs="Calibri"/>
                <w:sz w:val="18"/>
              </w:rPr>
              <w:t xml:space="preserve">záruka 36 měsíců </w:t>
            </w:r>
          </w:p>
        </w:tc>
      </w:tr>
      <w:tr w:rsidR="002065B1" w14:paraId="31E90C88" w14:textId="77777777">
        <w:trPr>
          <w:trHeight w:val="1210"/>
        </w:trPr>
        <w:tc>
          <w:tcPr>
            <w:tcW w:w="1836" w:type="dxa"/>
            <w:tcBorders>
              <w:top w:val="single" w:sz="4" w:space="0" w:color="000000"/>
              <w:left w:val="single" w:sz="8" w:space="0" w:color="000000"/>
              <w:bottom w:val="single" w:sz="4" w:space="0" w:color="000000"/>
              <w:right w:val="single" w:sz="4" w:space="0" w:color="000000"/>
            </w:tcBorders>
            <w:vAlign w:val="center"/>
          </w:tcPr>
          <w:p w14:paraId="7AAE1FC6" w14:textId="77777777" w:rsidR="002065B1" w:rsidRDefault="00624D20">
            <w:pPr>
              <w:spacing w:after="0" w:line="259" w:lineRule="auto"/>
              <w:ind w:left="72" w:right="0" w:firstLine="0"/>
              <w:jc w:val="left"/>
            </w:pPr>
            <w:r>
              <w:rPr>
                <w:rFonts w:ascii="Calibri" w:eastAsia="Calibri" w:hAnsi="Calibri" w:cs="Calibri"/>
                <w:sz w:val="18"/>
              </w:rPr>
              <w:t xml:space="preserve">Servis: </w:t>
            </w:r>
          </w:p>
        </w:tc>
        <w:tc>
          <w:tcPr>
            <w:tcW w:w="3245" w:type="dxa"/>
            <w:tcBorders>
              <w:top w:val="single" w:sz="4" w:space="0" w:color="000000"/>
              <w:left w:val="single" w:sz="4" w:space="0" w:color="000000"/>
              <w:bottom w:val="single" w:sz="4" w:space="0" w:color="000000"/>
              <w:right w:val="single" w:sz="8" w:space="0" w:color="000000"/>
            </w:tcBorders>
          </w:tcPr>
          <w:p w14:paraId="0505D7C2" w14:textId="77777777" w:rsidR="002065B1" w:rsidRDefault="00624D20">
            <w:pPr>
              <w:spacing w:after="1" w:line="238" w:lineRule="auto"/>
              <w:ind w:left="72" w:right="126" w:firstLine="0"/>
            </w:pPr>
            <w:r>
              <w:rPr>
                <w:rFonts w:ascii="Calibri" w:eastAsia="Calibri" w:hAnsi="Calibri" w:cs="Calibri"/>
                <w:sz w:val="18"/>
              </w:rPr>
              <w:t xml:space="preserve">V místě instalace zařízení u zákazníka s ukončením opravy následující pracovní den od jejího nahlášení. Servis prováděný výrobcem či jím garantovaný </w:t>
            </w:r>
          </w:p>
          <w:p w14:paraId="4C32E573" w14:textId="77777777" w:rsidR="002065B1" w:rsidRDefault="00624D20">
            <w:pPr>
              <w:spacing w:after="0" w:line="259" w:lineRule="auto"/>
              <w:ind w:left="72" w:right="0" w:firstLine="0"/>
              <w:jc w:val="left"/>
            </w:pPr>
            <w:r>
              <w:rPr>
                <w:rFonts w:ascii="Calibri" w:eastAsia="Calibri" w:hAnsi="Calibri" w:cs="Calibri"/>
                <w:sz w:val="18"/>
              </w:rPr>
              <w:t xml:space="preserve">prostřednictvím autorizovaného subjektu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57993A8D"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2C6821E5"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3E71F9BF" w14:textId="77777777">
        <w:trPr>
          <w:trHeight w:val="610"/>
        </w:trPr>
        <w:tc>
          <w:tcPr>
            <w:tcW w:w="1836" w:type="dxa"/>
            <w:tcBorders>
              <w:top w:val="single" w:sz="4" w:space="0" w:color="000000"/>
              <w:left w:val="single" w:sz="8" w:space="0" w:color="000000"/>
              <w:bottom w:val="single" w:sz="4" w:space="0" w:color="000000"/>
              <w:right w:val="single" w:sz="4" w:space="0" w:color="000000"/>
            </w:tcBorders>
            <w:vAlign w:val="center"/>
          </w:tcPr>
          <w:p w14:paraId="54929C0A" w14:textId="77777777" w:rsidR="002065B1" w:rsidRDefault="00624D20">
            <w:pPr>
              <w:spacing w:after="0" w:line="259" w:lineRule="auto"/>
              <w:ind w:left="7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17791549" w14:textId="77777777" w:rsidR="002065B1" w:rsidRDefault="00624D20">
            <w:pPr>
              <w:spacing w:after="0" w:line="259" w:lineRule="auto"/>
              <w:ind w:left="72" w:right="0" w:firstLine="0"/>
              <w:jc w:val="left"/>
            </w:pPr>
            <w:r>
              <w:rPr>
                <w:rFonts w:ascii="Calibri" w:eastAsia="Calibri" w:hAnsi="Calibri" w:cs="Calibri"/>
                <w:sz w:val="18"/>
              </w:rPr>
              <w:t xml:space="preserve">Jediné kontaktní místo pro nahlášení poruch pro celou ČR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1B324958"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733474CE"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77088C3B" w14:textId="77777777">
        <w:trPr>
          <w:trHeight w:val="912"/>
        </w:trPr>
        <w:tc>
          <w:tcPr>
            <w:tcW w:w="1836" w:type="dxa"/>
            <w:tcBorders>
              <w:top w:val="single" w:sz="4" w:space="0" w:color="000000"/>
              <w:left w:val="single" w:sz="8" w:space="0" w:color="000000"/>
              <w:bottom w:val="single" w:sz="4" w:space="0" w:color="000000"/>
              <w:right w:val="single" w:sz="4" w:space="0" w:color="000000"/>
            </w:tcBorders>
            <w:vAlign w:val="center"/>
          </w:tcPr>
          <w:p w14:paraId="3586F86B" w14:textId="77777777" w:rsidR="002065B1" w:rsidRDefault="00624D20">
            <w:pPr>
              <w:spacing w:after="0" w:line="259" w:lineRule="auto"/>
              <w:ind w:left="72" w:right="0" w:firstLine="0"/>
              <w:jc w:val="left"/>
            </w:pPr>
            <w:r>
              <w:rPr>
                <w:rFonts w:ascii="Calibri" w:eastAsia="Calibri" w:hAnsi="Calibri" w:cs="Calibri"/>
                <w:sz w:val="18"/>
              </w:rPr>
              <w:lastRenderedPageBreak/>
              <w:t xml:space="preserve">  </w:t>
            </w:r>
          </w:p>
        </w:tc>
        <w:tc>
          <w:tcPr>
            <w:tcW w:w="3245" w:type="dxa"/>
            <w:tcBorders>
              <w:top w:val="single" w:sz="4" w:space="0" w:color="000000"/>
              <w:left w:val="single" w:sz="4" w:space="0" w:color="000000"/>
              <w:bottom w:val="single" w:sz="4" w:space="0" w:color="000000"/>
              <w:right w:val="single" w:sz="8" w:space="0" w:color="000000"/>
            </w:tcBorders>
          </w:tcPr>
          <w:p w14:paraId="15F4E728" w14:textId="77777777" w:rsidR="002065B1" w:rsidRDefault="00624D20">
            <w:pPr>
              <w:spacing w:after="0" w:line="259" w:lineRule="auto"/>
              <w:ind w:left="72" w:right="36" w:firstLine="0"/>
              <w:jc w:val="left"/>
            </w:pPr>
            <w:r>
              <w:rPr>
                <w:rFonts w:ascii="Calibri" w:eastAsia="Calibri" w:hAnsi="Calibri" w:cs="Calibri"/>
                <w:sz w:val="18"/>
              </w:rPr>
              <w:t xml:space="preserve">Podpora poskytovaná prostřednictvím telefonní linky musí být dostupná v pracovní dny min. v době od 9:00 do 16:00 hod.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6F54AB8A"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1E45CE50"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53CE580E" w14:textId="77777777">
        <w:trPr>
          <w:trHeight w:val="667"/>
        </w:trPr>
        <w:tc>
          <w:tcPr>
            <w:tcW w:w="1836" w:type="dxa"/>
            <w:tcBorders>
              <w:top w:val="single" w:sz="4" w:space="0" w:color="000000"/>
              <w:left w:val="single" w:sz="8" w:space="0" w:color="000000"/>
              <w:bottom w:val="single" w:sz="4" w:space="0" w:color="000000"/>
              <w:right w:val="single" w:sz="4" w:space="0" w:color="000000"/>
            </w:tcBorders>
            <w:vAlign w:val="center"/>
          </w:tcPr>
          <w:p w14:paraId="1DF8A3FA" w14:textId="77777777" w:rsidR="002065B1" w:rsidRDefault="00624D20">
            <w:pPr>
              <w:spacing w:after="0" w:line="259" w:lineRule="auto"/>
              <w:ind w:left="7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66B78110" w14:textId="77777777" w:rsidR="002065B1" w:rsidRDefault="00624D20">
            <w:pPr>
              <w:spacing w:after="0" w:line="259" w:lineRule="auto"/>
              <w:ind w:left="72" w:right="79" w:firstLine="0"/>
            </w:pPr>
            <w:r>
              <w:rPr>
                <w:rFonts w:ascii="Calibri" w:eastAsia="Calibri" w:hAnsi="Calibri" w:cs="Calibri"/>
                <w:sz w:val="18"/>
              </w:rPr>
              <w:t xml:space="preserve">Podpora prostřednictvím internetu musí umožňovat stahování ovladačů a manuálů z internetu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28DF3B73"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16F86F31"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18AD28D2" w14:textId="77777777">
        <w:trPr>
          <w:trHeight w:val="670"/>
        </w:trPr>
        <w:tc>
          <w:tcPr>
            <w:tcW w:w="1836" w:type="dxa"/>
            <w:tcBorders>
              <w:top w:val="single" w:sz="4" w:space="0" w:color="000000"/>
              <w:left w:val="single" w:sz="8" w:space="0" w:color="000000"/>
              <w:bottom w:val="single" w:sz="8" w:space="0" w:color="000000"/>
              <w:right w:val="single" w:sz="4" w:space="0" w:color="000000"/>
            </w:tcBorders>
            <w:vAlign w:val="center"/>
          </w:tcPr>
          <w:p w14:paraId="2E150633" w14:textId="77777777" w:rsidR="002065B1" w:rsidRDefault="00624D20">
            <w:pPr>
              <w:spacing w:after="0" w:line="259" w:lineRule="auto"/>
              <w:ind w:left="7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8" w:space="0" w:color="000000"/>
              <w:right w:val="single" w:sz="8" w:space="0" w:color="000000"/>
            </w:tcBorders>
          </w:tcPr>
          <w:p w14:paraId="779BA8B1" w14:textId="77777777" w:rsidR="002065B1" w:rsidRDefault="00624D20">
            <w:pPr>
              <w:spacing w:after="0" w:line="238" w:lineRule="auto"/>
              <w:ind w:left="72" w:right="0" w:firstLine="0"/>
              <w:jc w:val="left"/>
            </w:pPr>
            <w:r>
              <w:rPr>
                <w:rFonts w:ascii="Calibri" w:eastAsia="Calibri" w:hAnsi="Calibri" w:cs="Calibri"/>
                <w:sz w:val="18"/>
              </w:rPr>
              <w:t xml:space="preserve">Při výměně HDD či celého zařízení zůstává původní HDD majetkem kupujícího </w:t>
            </w:r>
          </w:p>
          <w:p w14:paraId="29A38A29" w14:textId="77777777" w:rsidR="002065B1" w:rsidRDefault="00624D20">
            <w:pPr>
              <w:spacing w:after="0" w:line="259" w:lineRule="auto"/>
              <w:ind w:left="72" w:right="0" w:firstLine="0"/>
              <w:jc w:val="left"/>
            </w:pPr>
            <w:r>
              <w:rPr>
                <w:rFonts w:ascii="Calibri" w:eastAsia="Calibri" w:hAnsi="Calibri" w:cs="Calibri"/>
                <w:sz w:val="18"/>
              </w:rPr>
              <w:t xml:space="preserve">(neodváží se)                                                      </w:t>
            </w:r>
          </w:p>
        </w:tc>
        <w:tc>
          <w:tcPr>
            <w:tcW w:w="1605" w:type="dxa"/>
            <w:tcBorders>
              <w:top w:val="single" w:sz="4" w:space="0" w:color="000000"/>
              <w:left w:val="single" w:sz="8" w:space="0" w:color="000000"/>
              <w:bottom w:val="single" w:sz="8" w:space="0" w:color="000000"/>
              <w:right w:val="single" w:sz="4" w:space="0" w:color="000000"/>
            </w:tcBorders>
            <w:shd w:val="clear" w:color="auto" w:fill="FFFF00"/>
            <w:vAlign w:val="bottom"/>
          </w:tcPr>
          <w:p w14:paraId="01F8041D" w14:textId="77777777" w:rsidR="002065B1" w:rsidRDefault="00624D20">
            <w:pPr>
              <w:spacing w:after="0" w:line="259" w:lineRule="auto"/>
              <w:ind w:left="70" w:right="0" w:firstLine="0"/>
              <w:jc w:val="left"/>
            </w:pPr>
            <w:r>
              <w:rPr>
                <w:rFonts w:ascii="Calibri" w:eastAsia="Calibri" w:hAnsi="Calibri" w:cs="Calibri"/>
                <w:sz w:val="18"/>
              </w:rPr>
              <w:t xml:space="preserve">ANO </w:t>
            </w:r>
          </w:p>
          <w:p w14:paraId="22C28F60" w14:textId="77777777" w:rsidR="002065B1" w:rsidRDefault="00624D20">
            <w:pPr>
              <w:spacing w:after="0" w:line="259" w:lineRule="auto"/>
              <w:ind w:left="-10" w:right="0" w:firstLine="0"/>
              <w:jc w:val="left"/>
            </w:pPr>
            <w:r>
              <w:rPr>
                <w:rFonts w:ascii="Calibri" w:eastAsia="Calibri" w:hAnsi="Calibri" w:cs="Calibri"/>
                <w:sz w:val="18"/>
              </w:rPr>
              <w:t xml:space="preserve"> </w:t>
            </w:r>
          </w:p>
        </w:tc>
        <w:tc>
          <w:tcPr>
            <w:tcW w:w="2933" w:type="dxa"/>
            <w:tcBorders>
              <w:top w:val="single" w:sz="4" w:space="0" w:color="000000"/>
              <w:left w:val="single" w:sz="4" w:space="0" w:color="000000"/>
              <w:bottom w:val="single" w:sz="8" w:space="0" w:color="000000"/>
              <w:right w:val="single" w:sz="8" w:space="0" w:color="000000"/>
            </w:tcBorders>
            <w:shd w:val="clear" w:color="auto" w:fill="C0C0C0"/>
            <w:vAlign w:val="center"/>
          </w:tcPr>
          <w:p w14:paraId="1D030A41" w14:textId="77777777" w:rsidR="002065B1" w:rsidRDefault="00624D20">
            <w:pPr>
              <w:spacing w:after="0" w:line="259" w:lineRule="auto"/>
              <w:ind w:left="73" w:right="0" w:firstLine="0"/>
              <w:jc w:val="left"/>
            </w:pPr>
            <w:r>
              <w:rPr>
                <w:rFonts w:ascii="Calibri" w:eastAsia="Calibri" w:hAnsi="Calibri" w:cs="Calibri"/>
                <w:sz w:val="18"/>
              </w:rPr>
              <w:t xml:space="preserve">  </w:t>
            </w:r>
          </w:p>
        </w:tc>
      </w:tr>
    </w:tbl>
    <w:p w14:paraId="4603C586" w14:textId="77777777" w:rsidR="002065B1" w:rsidRDefault="00624D20">
      <w:pPr>
        <w:spacing w:after="0" w:line="259" w:lineRule="auto"/>
        <w:ind w:left="82" w:right="0" w:firstLine="0"/>
      </w:pPr>
      <w:r>
        <w:rPr>
          <w:rFonts w:ascii="Calibri" w:eastAsia="Calibri" w:hAnsi="Calibri" w:cs="Calibri"/>
          <w:sz w:val="18"/>
        </w:rPr>
        <w:t xml:space="preserve"> </w:t>
      </w:r>
      <w:r>
        <w:rPr>
          <w:rFonts w:ascii="Calibri" w:eastAsia="Calibri" w:hAnsi="Calibri" w:cs="Calibri"/>
          <w:sz w:val="18"/>
        </w:rPr>
        <w:tab/>
        <w:t xml:space="preserve"> </w:t>
      </w:r>
      <w:r>
        <w:rPr>
          <w:rFonts w:ascii="Calibri" w:eastAsia="Calibri" w:hAnsi="Calibri" w:cs="Calibri"/>
          <w:sz w:val="18"/>
        </w:rPr>
        <w:tab/>
        <w:t xml:space="preserve"> </w:t>
      </w:r>
      <w:r>
        <w:rPr>
          <w:rFonts w:ascii="Calibri" w:eastAsia="Calibri" w:hAnsi="Calibri" w:cs="Calibri"/>
          <w:sz w:val="18"/>
        </w:rPr>
        <w:tab/>
        <w:t xml:space="preserve"> </w:t>
      </w:r>
    </w:p>
    <w:tbl>
      <w:tblPr>
        <w:tblStyle w:val="TableGrid"/>
        <w:tblW w:w="9618" w:type="dxa"/>
        <w:tblInd w:w="12" w:type="dxa"/>
        <w:tblCellMar>
          <w:top w:w="35" w:type="dxa"/>
          <w:left w:w="6" w:type="dxa"/>
          <w:right w:w="24" w:type="dxa"/>
        </w:tblCellMar>
        <w:tblLook w:val="04A0" w:firstRow="1" w:lastRow="0" w:firstColumn="1" w:lastColumn="0" w:noHBand="0" w:noVBand="1"/>
      </w:tblPr>
      <w:tblGrid>
        <w:gridCol w:w="1835"/>
        <w:gridCol w:w="3245"/>
        <w:gridCol w:w="1605"/>
        <w:gridCol w:w="2933"/>
      </w:tblGrid>
      <w:tr w:rsidR="002065B1" w14:paraId="2415502B" w14:textId="77777777">
        <w:trPr>
          <w:trHeight w:val="315"/>
        </w:trPr>
        <w:tc>
          <w:tcPr>
            <w:tcW w:w="1836" w:type="dxa"/>
            <w:tcBorders>
              <w:top w:val="single" w:sz="8" w:space="0" w:color="000000"/>
              <w:left w:val="single" w:sz="8" w:space="0" w:color="000000"/>
              <w:bottom w:val="single" w:sz="4" w:space="0" w:color="000000"/>
              <w:right w:val="nil"/>
            </w:tcBorders>
            <w:shd w:val="clear" w:color="auto" w:fill="99CCFF"/>
          </w:tcPr>
          <w:p w14:paraId="19BD793A" w14:textId="77777777" w:rsidR="002065B1" w:rsidRDefault="002065B1">
            <w:pPr>
              <w:spacing w:after="160" w:line="259" w:lineRule="auto"/>
              <w:ind w:left="0" w:right="0" w:firstLine="0"/>
              <w:jc w:val="left"/>
            </w:pPr>
          </w:p>
        </w:tc>
        <w:tc>
          <w:tcPr>
            <w:tcW w:w="3245" w:type="dxa"/>
            <w:tcBorders>
              <w:top w:val="single" w:sz="8" w:space="0" w:color="000000"/>
              <w:left w:val="nil"/>
              <w:bottom w:val="single" w:sz="4" w:space="0" w:color="000000"/>
              <w:right w:val="single" w:sz="8" w:space="0" w:color="000000"/>
            </w:tcBorders>
            <w:shd w:val="clear" w:color="auto" w:fill="99CCFF"/>
          </w:tcPr>
          <w:p w14:paraId="14E06DDB" w14:textId="77777777" w:rsidR="002065B1" w:rsidRDefault="00624D20">
            <w:pPr>
              <w:spacing w:after="0" w:line="259" w:lineRule="auto"/>
              <w:ind w:left="0" w:right="0" w:firstLine="0"/>
              <w:jc w:val="left"/>
            </w:pPr>
            <w:proofErr w:type="spellStart"/>
            <w:r>
              <w:rPr>
                <w:rFonts w:ascii="Calibri" w:eastAsia="Calibri" w:hAnsi="Calibri" w:cs="Calibri"/>
                <w:b/>
                <w:sz w:val="18"/>
              </w:rPr>
              <w:t>Dokovací</w:t>
            </w:r>
            <w:proofErr w:type="spellEnd"/>
            <w:r>
              <w:rPr>
                <w:rFonts w:ascii="Calibri" w:eastAsia="Calibri" w:hAnsi="Calibri" w:cs="Calibri"/>
                <w:b/>
                <w:sz w:val="18"/>
              </w:rPr>
              <w:t xml:space="preserve"> stanice II </w:t>
            </w:r>
          </w:p>
        </w:tc>
        <w:tc>
          <w:tcPr>
            <w:tcW w:w="4538" w:type="dxa"/>
            <w:gridSpan w:val="2"/>
            <w:tcBorders>
              <w:top w:val="single" w:sz="8" w:space="0" w:color="000000"/>
              <w:left w:val="single" w:sz="8" w:space="0" w:color="000000"/>
              <w:bottom w:val="single" w:sz="4" w:space="0" w:color="000000"/>
              <w:right w:val="single" w:sz="8" w:space="0" w:color="000000"/>
            </w:tcBorders>
            <w:shd w:val="clear" w:color="auto" w:fill="FFFF00"/>
          </w:tcPr>
          <w:p w14:paraId="00E31E7D" w14:textId="77777777" w:rsidR="002065B1" w:rsidRDefault="00624D20">
            <w:pPr>
              <w:spacing w:after="0" w:line="259" w:lineRule="auto"/>
              <w:ind w:left="22" w:right="0" w:firstLine="0"/>
              <w:jc w:val="center"/>
            </w:pPr>
            <w:r>
              <w:rPr>
                <w:rFonts w:ascii="Calibri" w:eastAsia="Calibri" w:hAnsi="Calibri" w:cs="Calibri"/>
                <w:b/>
                <w:sz w:val="18"/>
              </w:rPr>
              <w:t xml:space="preserve">HP USB-C </w:t>
            </w:r>
            <w:proofErr w:type="spellStart"/>
            <w:r>
              <w:rPr>
                <w:rFonts w:ascii="Calibri" w:eastAsia="Calibri" w:hAnsi="Calibri" w:cs="Calibri"/>
                <w:b/>
                <w:sz w:val="18"/>
              </w:rPr>
              <w:t>Dock</w:t>
            </w:r>
            <w:proofErr w:type="spellEnd"/>
            <w:r>
              <w:rPr>
                <w:rFonts w:ascii="Calibri" w:eastAsia="Calibri" w:hAnsi="Calibri" w:cs="Calibri"/>
                <w:b/>
                <w:sz w:val="18"/>
              </w:rPr>
              <w:t xml:space="preserve"> G5 </w:t>
            </w:r>
            <w:proofErr w:type="spellStart"/>
            <w:r>
              <w:rPr>
                <w:rFonts w:ascii="Calibri" w:eastAsia="Calibri" w:hAnsi="Calibri" w:cs="Calibri"/>
                <w:b/>
                <w:sz w:val="18"/>
              </w:rPr>
              <w:t>Essential</w:t>
            </w:r>
            <w:proofErr w:type="spellEnd"/>
            <w:r>
              <w:rPr>
                <w:rFonts w:ascii="Calibri" w:eastAsia="Calibri" w:hAnsi="Calibri" w:cs="Calibri"/>
                <w:b/>
                <w:sz w:val="18"/>
              </w:rPr>
              <w:t xml:space="preserve"> </w:t>
            </w:r>
            <w:proofErr w:type="spellStart"/>
            <w:r>
              <w:rPr>
                <w:rFonts w:ascii="Calibri" w:eastAsia="Calibri" w:hAnsi="Calibri" w:cs="Calibri"/>
                <w:b/>
                <w:sz w:val="18"/>
              </w:rPr>
              <w:t>Dock</w:t>
            </w:r>
            <w:proofErr w:type="spellEnd"/>
            <w:r>
              <w:rPr>
                <w:rFonts w:ascii="Calibri" w:eastAsia="Calibri" w:hAnsi="Calibri" w:cs="Calibri"/>
                <w:b/>
                <w:sz w:val="18"/>
              </w:rPr>
              <w:t xml:space="preserve"> </w:t>
            </w:r>
          </w:p>
        </w:tc>
      </w:tr>
      <w:tr w:rsidR="002065B1" w14:paraId="76B0AA3B" w14:textId="77777777">
        <w:trPr>
          <w:trHeight w:val="307"/>
        </w:trPr>
        <w:tc>
          <w:tcPr>
            <w:tcW w:w="1836" w:type="dxa"/>
            <w:tcBorders>
              <w:top w:val="single" w:sz="4" w:space="0" w:color="000000"/>
              <w:left w:val="single" w:sz="8" w:space="0" w:color="000000"/>
              <w:bottom w:val="single" w:sz="4" w:space="0" w:color="000000"/>
              <w:right w:val="single" w:sz="4" w:space="0" w:color="000000"/>
            </w:tcBorders>
            <w:shd w:val="clear" w:color="auto" w:fill="99CCFF"/>
          </w:tcPr>
          <w:p w14:paraId="60B14249" w14:textId="77777777" w:rsidR="002065B1" w:rsidRDefault="00624D20">
            <w:pPr>
              <w:spacing w:after="0" w:line="259" w:lineRule="auto"/>
              <w:ind w:left="64" w:right="0" w:firstLine="0"/>
              <w:jc w:val="left"/>
            </w:pPr>
            <w:r>
              <w:rPr>
                <w:rFonts w:ascii="Calibri" w:eastAsia="Calibri" w:hAnsi="Calibri" w:cs="Calibri"/>
                <w:b/>
                <w:sz w:val="18"/>
              </w:rPr>
              <w:t xml:space="preserve">Parametr </w:t>
            </w:r>
          </w:p>
        </w:tc>
        <w:tc>
          <w:tcPr>
            <w:tcW w:w="3245" w:type="dxa"/>
            <w:tcBorders>
              <w:top w:val="single" w:sz="4" w:space="0" w:color="000000"/>
              <w:left w:val="single" w:sz="4" w:space="0" w:color="000000"/>
              <w:bottom w:val="single" w:sz="4" w:space="0" w:color="000000"/>
              <w:right w:val="single" w:sz="8" w:space="0" w:color="000000"/>
            </w:tcBorders>
            <w:shd w:val="clear" w:color="auto" w:fill="99CCFF"/>
          </w:tcPr>
          <w:p w14:paraId="0B48C67F" w14:textId="77777777" w:rsidR="002065B1" w:rsidRDefault="00624D20">
            <w:pPr>
              <w:spacing w:after="0" w:line="259" w:lineRule="auto"/>
              <w:ind w:left="67" w:right="0" w:firstLine="0"/>
              <w:jc w:val="left"/>
            </w:pPr>
            <w:r>
              <w:rPr>
                <w:rFonts w:ascii="Calibri" w:eastAsia="Calibri" w:hAnsi="Calibri" w:cs="Calibri"/>
                <w:b/>
                <w:sz w:val="18"/>
              </w:rPr>
              <w:t xml:space="preserve">Požadavek zadavatele </w:t>
            </w:r>
          </w:p>
        </w:tc>
        <w:tc>
          <w:tcPr>
            <w:tcW w:w="1605" w:type="dxa"/>
            <w:tcBorders>
              <w:top w:val="single" w:sz="4" w:space="0" w:color="000000"/>
              <w:left w:val="single" w:sz="8" w:space="0" w:color="000000"/>
              <w:bottom w:val="single" w:sz="4" w:space="0" w:color="000000"/>
              <w:right w:val="single" w:sz="4" w:space="0" w:color="000000"/>
            </w:tcBorders>
            <w:shd w:val="clear" w:color="auto" w:fill="99CCFF"/>
          </w:tcPr>
          <w:p w14:paraId="01F3BB60" w14:textId="77777777" w:rsidR="002065B1" w:rsidRDefault="00624D20">
            <w:pPr>
              <w:spacing w:after="0" w:line="259" w:lineRule="auto"/>
              <w:ind w:left="64" w:right="0" w:firstLine="0"/>
              <w:jc w:val="left"/>
            </w:pPr>
            <w:r>
              <w:rPr>
                <w:rFonts w:ascii="Calibri" w:eastAsia="Calibri" w:hAnsi="Calibri" w:cs="Calibri"/>
                <w:b/>
                <w:sz w:val="18"/>
              </w:rPr>
              <w:t xml:space="preserve">Splňuje ANO/NE </w:t>
            </w:r>
          </w:p>
        </w:tc>
        <w:tc>
          <w:tcPr>
            <w:tcW w:w="2933" w:type="dxa"/>
            <w:tcBorders>
              <w:top w:val="single" w:sz="4" w:space="0" w:color="000000"/>
              <w:left w:val="single" w:sz="4" w:space="0" w:color="000000"/>
              <w:bottom w:val="single" w:sz="4" w:space="0" w:color="000000"/>
              <w:right w:val="single" w:sz="8" w:space="0" w:color="000000"/>
            </w:tcBorders>
            <w:shd w:val="clear" w:color="auto" w:fill="99CCFF"/>
          </w:tcPr>
          <w:p w14:paraId="7E67FF0E" w14:textId="77777777" w:rsidR="002065B1" w:rsidRDefault="00624D20">
            <w:pPr>
              <w:spacing w:after="0" w:line="259" w:lineRule="auto"/>
              <w:ind w:left="67" w:right="0" w:firstLine="0"/>
            </w:pPr>
            <w:r>
              <w:rPr>
                <w:rFonts w:ascii="Calibri" w:eastAsia="Calibri" w:hAnsi="Calibri" w:cs="Calibri"/>
                <w:b/>
                <w:sz w:val="18"/>
              </w:rPr>
              <w:t xml:space="preserve">Popis konkrétního splnění požadavku </w:t>
            </w:r>
          </w:p>
        </w:tc>
      </w:tr>
      <w:tr w:rsidR="002065B1" w14:paraId="59C6F4DB" w14:textId="77777777">
        <w:trPr>
          <w:trHeight w:val="671"/>
        </w:trPr>
        <w:tc>
          <w:tcPr>
            <w:tcW w:w="1836" w:type="dxa"/>
            <w:tcBorders>
              <w:top w:val="single" w:sz="4" w:space="0" w:color="000000"/>
              <w:left w:val="single" w:sz="8" w:space="0" w:color="000000"/>
              <w:bottom w:val="single" w:sz="4" w:space="0" w:color="000000"/>
              <w:right w:val="single" w:sz="4" w:space="0" w:color="000000"/>
            </w:tcBorders>
            <w:vAlign w:val="center"/>
          </w:tcPr>
          <w:p w14:paraId="727F8ACC" w14:textId="77777777" w:rsidR="002065B1" w:rsidRDefault="00624D20">
            <w:pPr>
              <w:spacing w:after="0" w:line="259" w:lineRule="auto"/>
              <w:ind w:left="64" w:right="0" w:firstLine="0"/>
              <w:jc w:val="left"/>
            </w:pPr>
            <w:r>
              <w:rPr>
                <w:rFonts w:ascii="Calibri" w:eastAsia="Calibri" w:hAnsi="Calibri" w:cs="Calibri"/>
                <w:sz w:val="18"/>
              </w:rPr>
              <w:t xml:space="preserve">Rozhraní: </w:t>
            </w:r>
          </w:p>
        </w:tc>
        <w:tc>
          <w:tcPr>
            <w:tcW w:w="3245" w:type="dxa"/>
            <w:tcBorders>
              <w:top w:val="single" w:sz="4" w:space="0" w:color="000000"/>
              <w:left w:val="single" w:sz="4" w:space="0" w:color="000000"/>
              <w:bottom w:val="single" w:sz="4" w:space="0" w:color="000000"/>
              <w:right w:val="single" w:sz="8" w:space="0" w:color="000000"/>
            </w:tcBorders>
          </w:tcPr>
          <w:p w14:paraId="21FCAD92" w14:textId="77777777" w:rsidR="002065B1" w:rsidRDefault="00624D20">
            <w:pPr>
              <w:spacing w:after="0" w:line="238" w:lineRule="auto"/>
              <w:ind w:left="67" w:right="0" w:firstLine="0"/>
              <w:jc w:val="left"/>
            </w:pPr>
            <w:r>
              <w:rPr>
                <w:rFonts w:ascii="Calibri" w:eastAsia="Calibri" w:hAnsi="Calibri" w:cs="Calibri"/>
                <w:sz w:val="18"/>
              </w:rPr>
              <w:t>Min. 2x digitální port (</w:t>
            </w:r>
            <w:proofErr w:type="spellStart"/>
            <w:r>
              <w:rPr>
                <w:rFonts w:ascii="Calibri" w:eastAsia="Calibri" w:hAnsi="Calibri" w:cs="Calibri"/>
                <w:sz w:val="18"/>
              </w:rPr>
              <w:t>DisplayPort</w:t>
            </w:r>
            <w:proofErr w:type="spellEnd"/>
            <w:r>
              <w:rPr>
                <w:rFonts w:ascii="Calibri" w:eastAsia="Calibri" w:hAnsi="Calibri" w:cs="Calibri"/>
                <w:sz w:val="18"/>
              </w:rPr>
              <w:t xml:space="preserve"> nebo HDMI), z toho alespoň 1 s podporou min. </w:t>
            </w:r>
          </w:p>
          <w:p w14:paraId="759B7E72" w14:textId="77777777" w:rsidR="002065B1" w:rsidRDefault="00624D20">
            <w:pPr>
              <w:spacing w:after="0" w:line="259" w:lineRule="auto"/>
              <w:ind w:left="67" w:right="0" w:firstLine="0"/>
              <w:jc w:val="left"/>
            </w:pPr>
            <w:r>
              <w:rPr>
                <w:rFonts w:ascii="Calibri" w:eastAsia="Calibri" w:hAnsi="Calibri" w:cs="Calibri"/>
                <w:sz w:val="18"/>
              </w:rPr>
              <w:t xml:space="preserve">4K@60Hz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694ED565" w14:textId="77777777" w:rsidR="002065B1" w:rsidRDefault="00624D20">
            <w:pPr>
              <w:spacing w:after="0" w:line="259" w:lineRule="auto"/>
              <w:ind w:left="64"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105D78CF" w14:textId="77777777" w:rsidR="002065B1" w:rsidRDefault="00624D20">
            <w:pPr>
              <w:spacing w:after="0" w:line="259" w:lineRule="auto"/>
              <w:ind w:left="67" w:right="0" w:firstLine="0"/>
              <w:jc w:val="left"/>
            </w:pPr>
            <w:r>
              <w:rPr>
                <w:rFonts w:ascii="Calibri" w:eastAsia="Calibri" w:hAnsi="Calibri" w:cs="Calibri"/>
                <w:sz w:val="18"/>
              </w:rPr>
              <w:t xml:space="preserve">2 x </w:t>
            </w:r>
            <w:proofErr w:type="spellStart"/>
            <w:r>
              <w:rPr>
                <w:rFonts w:ascii="Calibri" w:eastAsia="Calibri" w:hAnsi="Calibri" w:cs="Calibri"/>
                <w:sz w:val="18"/>
              </w:rPr>
              <w:t>DisplayPort</w:t>
            </w:r>
            <w:proofErr w:type="spellEnd"/>
            <w:r>
              <w:rPr>
                <w:rFonts w:ascii="Calibri" w:eastAsia="Calibri" w:hAnsi="Calibri" w:cs="Calibri"/>
                <w:sz w:val="18"/>
              </w:rPr>
              <w:t xml:space="preserve"> 1.4 </w:t>
            </w:r>
          </w:p>
          <w:p w14:paraId="6CF04D00" w14:textId="77777777" w:rsidR="002065B1" w:rsidRDefault="00624D20">
            <w:pPr>
              <w:spacing w:after="0" w:line="259" w:lineRule="auto"/>
              <w:ind w:left="67" w:right="0" w:firstLine="0"/>
              <w:jc w:val="left"/>
            </w:pPr>
            <w:r>
              <w:rPr>
                <w:rFonts w:ascii="Calibri" w:eastAsia="Calibri" w:hAnsi="Calibri" w:cs="Calibri"/>
                <w:sz w:val="18"/>
              </w:rPr>
              <w:t xml:space="preserve">1 x HDMI 2.0 </w:t>
            </w:r>
          </w:p>
        </w:tc>
      </w:tr>
      <w:tr w:rsidR="002065B1" w14:paraId="4E6088F1" w14:textId="77777777">
        <w:trPr>
          <w:trHeight w:val="450"/>
        </w:trPr>
        <w:tc>
          <w:tcPr>
            <w:tcW w:w="1836" w:type="dxa"/>
            <w:tcBorders>
              <w:top w:val="single" w:sz="4" w:space="0" w:color="000000"/>
              <w:left w:val="single" w:sz="8" w:space="0" w:color="000000"/>
              <w:bottom w:val="single" w:sz="4" w:space="0" w:color="000000"/>
              <w:right w:val="single" w:sz="4" w:space="0" w:color="000000"/>
            </w:tcBorders>
            <w:vAlign w:val="center"/>
          </w:tcPr>
          <w:p w14:paraId="40AC5923" w14:textId="77777777" w:rsidR="002065B1" w:rsidRDefault="00624D20">
            <w:pPr>
              <w:spacing w:after="0" w:line="259" w:lineRule="auto"/>
              <w:ind w:left="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2EE47CEA" w14:textId="77777777" w:rsidR="002065B1" w:rsidRDefault="00624D20">
            <w:pPr>
              <w:spacing w:after="0" w:line="259" w:lineRule="auto"/>
              <w:ind w:left="2" w:right="0" w:firstLine="0"/>
              <w:jc w:val="left"/>
            </w:pPr>
            <w:r>
              <w:rPr>
                <w:rFonts w:ascii="Calibri" w:eastAsia="Calibri" w:hAnsi="Calibri" w:cs="Calibri"/>
                <w:sz w:val="18"/>
              </w:rPr>
              <w:t xml:space="preserve">Možnost souběžného připojení dvou Monitorů I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0E98F7C0"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1D6532F4" w14:textId="77777777" w:rsidR="002065B1" w:rsidRDefault="00624D20">
            <w:pPr>
              <w:spacing w:after="0" w:line="259" w:lineRule="auto"/>
              <w:ind w:left="4" w:right="0" w:firstLine="0"/>
              <w:jc w:val="left"/>
            </w:pPr>
            <w:r>
              <w:rPr>
                <w:rFonts w:ascii="Calibri" w:eastAsia="Calibri" w:hAnsi="Calibri" w:cs="Calibri"/>
                <w:b/>
                <w:sz w:val="18"/>
              </w:rPr>
              <w:t xml:space="preserve">  </w:t>
            </w:r>
          </w:p>
        </w:tc>
      </w:tr>
      <w:tr w:rsidR="002065B1" w14:paraId="6953C057" w14:textId="77777777">
        <w:trPr>
          <w:trHeight w:val="1210"/>
        </w:trPr>
        <w:tc>
          <w:tcPr>
            <w:tcW w:w="1836" w:type="dxa"/>
            <w:tcBorders>
              <w:top w:val="single" w:sz="4" w:space="0" w:color="000000"/>
              <w:left w:val="single" w:sz="8" w:space="0" w:color="000000"/>
              <w:bottom w:val="single" w:sz="4" w:space="0" w:color="000000"/>
              <w:right w:val="single" w:sz="4" w:space="0" w:color="000000"/>
            </w:tcBorders>
            <w:vAlign w:val="center"/>
          </w:tcPr>
          <w:p w14:paraId="68725845" w14:textId="77777777" w:rsidR="002065B1" w:rsidRDefault="00624D20">
            <w:pPr>
              <w:spacing w:after="0" w:line="259" w:lineRule="auto"/>
              <w:ind w:left="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05B13D4A" w14:textId="77777777" w:rsidR="002065B1" w:rsidRDefault="00624D20">
            <w:pPr>
              <w:spacing w:after="0" w:line="259" w:lineRule="auto"/>
              <w:ind w:left="2" w:right="0" w:firstLine="0"/>
              <w:jc w:val="left"/>
            </w:pPr>
            <w:r>
              <w:rPr>
                <w:rFonts w:ascii="Calibri" w:eastAsia="Calibri" w:hAnsi="Calibri" w:cs="Calibri"/>
                <w:sz w:val="18"/>
              </w:rPr>
              <w:t xml:space="preserve">Min. 4x USB port (z toho min. 1x USB-C a min. 2x USB s přenosovou rychlostí min. </w:t>
            </w:r>
            <w:r>
              <w:rPr>
                <w:rFonts w:ascii="Calibri" w:eastAsia="Calibri" w:hAnsi="Calibri" w:cs="Calibri"/>
                <w:b/>
                <w:sz w:val="18"/>
              </w:rPr>
              <w:t xml:space="preserve">5 </w:t>
            </w:r>
            <w:proofErr w:type="spellStart"/>
            <w:r>
              <w:rPr>
                <w:rFonts w:ascii="Calibri" w:eastAsia="Calibri" w:hAnsi="Calibri" w:cs="Calibri"/>
                <w:b/>
                <w:sz w:val="18"/>
              </w:rPr>
              <w:t>Gb</w:t>
            </w:r>
            <w:proofErr w:type="spellEnd"/>
            <w:r>
              <w:rPr>
                <w:rFonts w:ascii="Calibri" w:eastAsia="Calibri" w:hAnsi="Calibri" w:cs="Calibri"/>
                <w:b/>
                <w:sz w:val="18"/>
              </w:rPr>
              <w:t>/s</w:t>
            </w:r>
            <w:r>
              <w:rPr>
                <w:rFonts w:ascii="Calibri" w:eastAsia="Calibri" w:hAnsi="Calibri" w:cs="Calibri"/>
                <w:sz w:val="18"/>
              </w:rPr>
              <w:t xml:space="preserve">). Napájecí konektor a </w:t>
            </w:r>
            <w:proofErr w:type="spellStart"/>
            <w:r>
              <w:rPr>
                <w:rFonts w:ascii="Calibri" w:eastAsia="Calibri" w:hAnsi="Calibri" w:cs="Calibri"/>
                <w:sz w:val="18"/>
              </w:rPr>
              <w:t>dokovací</w:t>
            </w:r>
            <w:proofErr w:type="spellEnd"/>
            <w:r>
              <w:rPr>
                <w:rFonts w:ascii="Calibri" w:eastAsia="Calibri" w:hAnsi="Calibri" w:cs="Calibri"/>
                <w:sz w:val="18"/>
              </w:rPr>
              <w:t xml:space="preserve"> konektor se do splnění požadavku nepočítají.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7B88FAC6"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5109754A" w14:textId="77777777" w:rsidR="002065B1" w:rsidRDefault="00624D20">
            <w:pPr>
              <w:spacing w:after="0" w:line="259" w:lineRule="auto"/>
              <w:ind w:left="4" w:right="0" w:firstLine="0"/>
              <w:jc w:val="left"/>
            </w:pPr>
            <w:r>
              <w:rPr>
                <w:rFonts w:ascii="Calibri" w:eastAsia="Calibri" w:hAnsi="Calibri" w:cs="Calibri"/>
                <w:sz w:val="18"/>
              </w:rPr>
              <w:t xml:space="preserve">4x 2 x USB-A 3.2 Gen 1 </w:t>
            </w:r>
          </w:p>
          <w:p w14:paraId="72E57F5B" w14:textId="77777777" w:rsidR="002065B1" w:rsidRDefault="00624D20">
            <w:pPr>
              <w:spacing w:after="0" w:line="259" w:lineRule="auto"/>
              <w:ind w:left="4" w:right="0" w:firstLine="0"/>
              <w:jc w:val="left"/>
            </w:pPr>
            <w:r>
              <w:rPr>
                <w:rFonts w:ascii="Calibri" w:eastAsia="Calibri" w:hAnsi="Calibri" w:cs="Calibri"/>
                <w:sz w:val="18"/>
              </w:rPr>
              <w:t xml:space="preserve">1 x USB-C 3.2 Gen 1 </w:t>
            </w:r>
          </w:p>
        </w:tc>
      </w:tr>
      <w:tr w:rsidR="002065B1" w14:paraId="0AAAA0DA" w14:textId="77777777">
        <w:trPr>
          <w:trHeight w:val="1548"/>
        </w:trPr>
        <w:tc>
          <w:tcPr>
            <w:tcW w:w="1836" w:type="dxa"/>
            <w:tcBorders>
              <w:top w:val="single" w:sz="4" w:space="0" w:color="000000"/>
              <w:left w:val="single" w:sz="8" w:space="0" w:color="000000"/>
              <w:bottom w:val="single" w:sz="4" w:space="0" w:color="000000"/>
              <w:right w:val="single" w:sz="4" w:space="0" w:color="000000"/>
            </w:tcBorders>
            <w:vAlign w:val="center"/>
          </w:tcPr>
          <w:p w14:paraId="4D06B43A" w14:textId="77777777" w:rsidR="002065B1" w:rsidRDefault="00624D20">
            <w:pPr>
              <w:spacing w:after="0" w:line="259" w:lineRule="auto"/>
              <w:ind w:left="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153D011F" w14:textId="77777777" w:rsidR="002065B1" w:rsidRDefault="00624D20">
            <w:pPr>
              <w:spacing w:after="0" w:line="259" w:lineRule="auto"/>
              <w:ind w:left="2" w:right="0" w:firstLine="0"/>
              <w:jc w:val="left"/>
            </w:pPr>
            <w:r>
              <w:rPr>
                <w:rFonts w:ascii="Calibri" w:eastAsia="Calibri" w:hAnsi="Calibri" w:cs="Calibri"/>
                <w:sz w:val="18"/>
              </w:rPr>
              <w:t xml:space="preserve">1x RJ-45, 10/100/1000 Mbps </w:t>
            </w:r>
          </w:p>
          <w:p w14:paraId="6060B2E3" w14:textId="77777777" w:rsidR="002065B1" w:rsidRDefault="00624D20">
            <w:pPr>
              <w:spacing w:after="2" w:line="237" w:lineRule="auto"/>
              <w:ind w:left="2" w:right="0" w:firstLine="0"/>
              <w:jc w:val="left"/>
            </w:pPr>
            <w:proofErr w:type="spellStart"/>
            <w:r>
              <w:rPr>
                <w:rFonts w:ascii="Calibri" w:eastAsia="Calibri" w:hAnsi="Calibri" w:cs="Calibri"/>
                <w:sz w:val="18"/>
              </w:rPr>
              <w:t>Dokovací</w:t>
            </w:r>
            <w:proofErr w:type="spellEnd"/>
            <w:r>
              <w:rPr>
                <w:rFonts w:ascii="Calibri" w:eastAsia="Calibri" w:hAnsi="Calibri" w:cs="Calibri"/>
                <w:sz w:val="18"/>
              </w:rPr>
              <w:t xml:space="preserve"> stanice musí podporovat </w:t>
            </w:r>
            <w:proofErr w:type="spellStart"/>
            <w:r>
              <w:rPr>
                <w:rFonts w:ascii="Calibri" w:eastAsia="Calibri" w:hAnsi="Calibri" w:cs="Calibri"/>
                <w:sz w:val="18"/>
              </w:rPr>
              <w:t>WoL</w:t>
            </w:r>
            <w:proofErr w:type="spellEnd"/>
            <w:r>
              <w:rPr>
                <w:rFonts w:ascii="Calibri" w:eastAsia="Calibri" w:hAnsi="Calibri" w:cs="Calibri"/>
                <w:sz w:val="18"/>
              </w:rPr>
              <w:t xml:space="preserve">, PXE a možnost převzetí MAC adresy notebooku pro jeho jednoznačnou identifikaci v rámci systému hromadné správy (MAC </w:t>
            </w:r>
            <w:proofErr w:type="spellStart"/>
            <w:r>
              <w:rPr>
                <w:rFonts w:ascii="Calibri" w:eastAsia="Calibri" w:hAnsi="Calibri" w:cs="Calibri"/>
                <w:sz w:val="18"/>
              </w:rPr>
              <w:t>Address</w:t>
            </w:r>
            <w:proofErr w:type="spellEnd"/>
            <w:r>
              <w:rPr>
                <w:rFonts w:ascii="Calibri" w:eastAsia="Calibri" w:hAnsi="Calibri" w:cs="Calibri"/>
                <w:sz w:val="18"/>
              </w:rPr>
              <w:t xml:space="preserve"> </w:t>
            </w:r>
            <w:proofErr w:type="spellStart"/>
            <w:r>
              <w:rPr>
                <w:rFonts w:ascii="Calibri" w:eastAsia="Calibri" w:hAnsi="Calibri" w:cs="Calibri"/>
                <w:sz w:val="18"/>
              </w:rPr>
              <w:t>Pass-Through</w:t>
            </w:r>
            <w:proofErr w:type="spellEnd"/>
            <w:r>
              <w:rPr>
                <w:rFonts w:ascii="Calibri" w:eastAsia="Calibri" w:hAnsi="Calibri" w:cs="Calibri"/>
                <w:sz w:val="18"/>
              </w:rPr>
              <w:t xml:space="preserve"> / Host </w:t>
            </w:r>
          </w:p>
          <w:p w14:paraId="78BBAA3E" w14:textId="77777777" w:rsidR="002065B1" w:rsidRDefault="00624D20">
            <w:pPr>
              <w:spacing w:after="0" w:line="259" w:lineRule="auto"/>
              <w:ind w:left="2" w:right="0" w:firstLine="0"/>
              <w:jc w:val="left"/>
            </w:pPr>
            <w:proofErr w:type="spellStart"/>
            <w:r>
              <w:rPr>
                <w:rFonts w:ascii="Calibri" w:eastAsia="Calibri" w:hAnsi="Calibri" w:cs="Calibri"/>
                <w:sz w:val="18"/>
              </w:rPr>
              <w:t>Based</w:t>
            </w:r>
            <w:proofErr w:type="spellEnd"/>
            <w:r>
              <w:rPr>
                <w:rFonts w:ascii="Calibri" w:eastAsia="Calibri" w:hAnsi="Calibri" w:cs="Calibri"/>
                <w:sz w:val="18"/>
              </w:rPr>
              <w:t xml:space="preserve"> MAC </w:t>
            </w:r>
            <w:proofErr w:type="spellStart"/>
            <w:r>
              <w:rPr>
                <w:rFonts w:ascii="Calibri" w:eastAsia="Calibri" w:hAnsi="Calibri" w:cs="Calibri"/>
                <w:sz w:val="18"/>
              </w:rPr>
              <w:t>Address</w:t>
            </w:r>
            <w:proofErr w:type="spellEnd"/>
            <w:r>
              <w:rPr>
                <w:rFonts w:ascii="Calibri" w:eastAsia="Calibri" w:hAnsi="Calibri" w:cs="Calibri"/>
                <w:sz w:val="18"/>
              </w:rPr>
              <w:t xml:space="preserve">)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527F0F6C"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6F7F88A9"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10D73EBD" w14:textId="77777777">
        <w:trPr>
          <w:trHeight w:val="910"/>
        </w:trPr>
        <w:tc>
          <w:tcPr>
            <w:tcW w:w="1836" w:type="dxa"/>
            <w:tcBorders>
              <w:top w:val="single" w:sz="4" w:space="0" w:color="000000"/>
              <w:left w:val="single" w:sz="8" w:space="0" w:color="000000"/>
              <w:bottom w:val="single" w:sz="4" w:space="0" w:color="000000"/>
              <w:right w:val="single" w:sz="4" w:space="0" w:color="000000"/>
            </w:tcBorders>
            <w:vAlign w:val="center"/>
          </w:tcPr>
          <w:p w14:paraId="4EE97C93" w14:textId="77777777" w:rsidR="002065B1" w:rsidRDefault="00624D20">
            <w:pPr>
              <w:spacing w:after="0" w:line="259" w:lineRule="auto"/>
              <w:ind w:left="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6E5CE1C6" w14:textId="77777777" w:rsidR="002065B1" w:rsidRDefault="00624D20">
            <w:pPr>
              <w:spacing w:after="0" w:line="259" w:lineRule="auto"/>
              <w:ind w:left="2" w:right="0" w:firstLine="0"/>
              <w:jc w:val="left"/>
            </w:pPr>
            <w:r>
              <w:rPr>
                <w:rFonts w:ascii="Calibri" w:eastAsia="Calibri" w:hAnsi="Calibri" w:cs="Calibri"/>
                <w:sz w:val="18"/>
              </w:rPr>
              <w:t xml:space="preserve">1x </w:t>
            </w:r>
            <w:proofErr w:type="spellStart"/>
            <w:r>
              <w:rPr>
                <w:rFonts w:ascii="Calibri" w:eastAsia="Calibri" w:hAnsi="Calibri" w:cs="Calibri"/>
                <w:sz w:val="18"/>
              </w:rPr>
              <w:t>dokovací</w:t>
            </w:r>
            <w:proofErr w:type="spellEnd"/>
            <w:r>
              <w:rPr>
                <w:rFonts w:ascii="Calibri" w:eastAsia="Calibri" w:hAnsi="Calibri" w:cs="Calibri"/>
                <w:sz w:val="18"/>
              </w:rPr>
              <w:t xml:space="preserve"> konektor (kompatibilní s dodaným notebookem) - nepočítá se do splnění minimálního počtu jiných portů </w:t>
            </w:r>
            <w:proofErr w:type="spellStart"/>
            <w:r>
              <w:rPr>
                <w:rFonts w:ascii="Calibri" w:eastAsia="Calibri" w:hAnsi="Calibri" w:cs="Calibri"/>
                <w:sz w:val="18"/>
              </w:rPr>
              <w:t>dokovací</w:t>
            </w:r>
            <w:proofErr w:type="spellEnd"/>
            <w:r>
              <w:rPr>
                <w:rFonts w:ascii="Calibri" w:eastAsia="Calibri" w:hAnsi="Calibri" w:cs="Calibri"/>
                <w:sz w:val="18"/>
              </w:rPr>
              <w:t xml:space="preserve"> stanice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7C4E68FB"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671E4F5B"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6F31B426" w14:textId="77777777">
        <w:trPr>
          <w:trHeight w:val="670"/>
        </w:trPr>
        <w:tc>
          <w:tcPr>
            <w:tcW w:w="1836" w:type="dxa"/>
            <w:tcBorders>
              <w:top w:val="single" w:sz="4" w:space="0" w:color="000000"/>
              <w:left w:val="single" w:sz="8" w:space="0" w:color="000000"/>
              <w:bottom w:val="single" w:sz="4" w:space="0" w:color="000000"/>
              <w:right w:val="single" w:sz="4" w:space="0" w:color="000000"/>
            </w:tcBorders>
            <w:vAlign w:val="center"/>
          </w:tcPr>
          <w:p w14:paraId="2C8E829F" w14:textId="77777777" w:rsidR="002065B1" w:rsidRDefault="00624D20">
            <w:pPr>
              <w:spacing w:after="0" w:line="259" w:lineRule="auto"/>
              <w:ind w:left="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7235DCCF" w14:textId="77777777" w:rsidR="002065B1" w:rsidRDefault="00624D20">
            <w:pPr>
              <w:spacing w:after="0" w:line="259" w:lineRule="auto"/>
              <w:ind w:left="2" w:right="0" w:firstLine="0"/>
              <w:jc w:val="left"/>
            </w:pPr>
            <w:r>
              <w:rPr>
                <w:rFonts w:ascii="Calibri" w:eastAsia="Calibri" w:hAnsi="Calibri" w:cs="Calibri"/>
                <w:sz w:val="18"/>
              </w:rPr>
              <w:t xml:space="preserve">1x napájecí konektor, nepočítá se do splnění minimálního počtu jiných portů </w:t>
            </w:r>
            <w:proofErr w:type="spellStart"/>
            <w:r>
              <w:rPr>
                <w:rFonts w:ascii="Calibri" w:eastAsia="Calibri" w:hAnsi="Calibri" w:cs="Calibri"/>
                <w:sz w:val="18"/>
              </w:rPr>
              <w:t>dokovací</w:t>
            </w:r>
            <w:proofErr w:type="spellEnd"/>
            <w:r>
              <w:rPr>
                <w:rFonts w:ascii="Calibri" w:eastAsia="Calibri" w:hAnsi="Calibri" w:cs="Calibri"/>
                <w:sz w:val="18"/>
              </w:rPr>
              <w:t xml:space="preserve"> stanice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1764E33E"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146E86AF"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2D19F584" w14:textId="77777777">
        <w:trPr>
          <w:trHeight w:val="310"/>
        </w:trPr>
        <w:tc>
          <w:tcPr>
            <w:tcW w:w="1836" w:type="dxa"/>
            <w:tcBorders>
              <w:top w:val="single" w:sz="4" w:space="0" w:color="000000"/>
              <w:left w:val="single" w:sz="8" w:space="0" w:color="000000"/>
              <w:bottom w:val="single" w:sz="4" w:space="0" w:color="000000"/>
              <w:right w:val="single" w:sz="4" w:space="0" w:color="000000"/>
            </w:tcBorders>
          </w:tcPr>
          <w:p w14:paraId="60D90812" w14:textId="77777777" w:rsidR="002065B1" w:rsidRDefault="00624D20">
            <w:pPr>
              <w:spacing w:after="0" w:line="259" w:lineRule="auto"/>
              <w:ind w:left="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01177488" w14:textId="77777777" w:rsidR="002065B1" w:rsidRDefault="00624D20">
            <w:pPr>
              <w:spacing w:after="0" w:line="259" w:lineRule="auto"/>
              <w:ind w:left="2" w:right="0" w:firstLine="0"/>
              <w:jc w:val="left"/>
            </w:pPr>
            <w:r>
              <w:rPr>
                <w:rFonts w:ascii="Calibri" w:eastAsia="Calibri" w:hAnsi="Calibri" w:cs="Calibri"/>
                <w:sz w:val="18"/>
              </w:rPr>
              <w:t xml:space="preserve">Funkce napájení a nabíjení notebooku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tcPr>
          <w:p w14:paraId="7BDE3EA6"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tcPr>
          <w:p w14:paraId="18165DD2"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235A1B86" w14:textId="77777777">
        <w:trPr>
          <w:trHeight w:val="670"/>
        </w:trPr>
        <w:tc>
          <w:tcPr>
            <w:tcW w:w="1836" w:type="dxa"/>
            <w:tcBorders>
              <w:top w:val="single" w:sz="4" w:space="0" w:color="000000"/>
              <w:left w:val="single" w:sz="8" w:space="0" w:color="000000"/>
              <w:bottom w:val="single" w:sz="4" w:space="0" w:color="000000"/>
              <w:right w:val="single" w:sz="4" w:space="0" w:color="000000"/>
            </w:tcBorders>
            <w:vAlign w:val="center"/>
          </w:tcPr>
          <w:p w14:paraId="57EC9395" w14:textId="77777777" w:rsidR="002065B1" w:rsidRDefault="00624D20">
            <w:pPr>
              <w:spacing w:after="0" w:line="259" w:lineRule="auto"/>
              <w:ind w:left="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29E691AC" w14:textId="77777777" w:rsidR="002065B1" w:rsidRDefault="00624D20">
            <w:pPr>
              <w:spacing w:after="0" w:line="259" w:lineRule="auto"/>
              <w:ind w:left="2" w:right="91" w:firstLine="0"/>
            </w:pPr>
            <w:r>
              <w:rPr>
                <w:rFonts w:ascii="Calibri" w:eastAsia="Calibri" w:hAnsi="Calibri" w:cs="Calibri"/>
                <w:sz w:val="18"/>
              </w:rPr>
              <w:t xml:space="preserve">Síťový adaptér odpovídající maximálnímu možnému příkonu notebooku a </w:t>
            </w:r>
            <w:proofErr w:type="spellStart"/>
            <w:r>
              <w:rPr>
                <w:rFonts w:ascii="Calibri" w:eastAsia="Calibri" w:hAnsi="Calibri" w:cs="Calibri"/>
                <w:sz w:val="18"/>
              </w:rPr>
              <w:t>dokovací</w:t>
            </w:r>
            <w:proofErr w:type="spellEnd"/>
            <w:r>
              <w:rPr>
                <w:rFonts w:ascii="Calibri" w:eastAsia="Calibri" w:hAnsi="Calibri" w:cs="Calibri"/>
                <w:sz w:val="18"/>
              </w:rPr>
              <w:t xml:space="preserve"> stanice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0D6F4576"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00C86868"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7B1F178A" w14:textId="77777777">
        <w:trPr>
          <w:trHeight w:val="670"/>
        </w:trPr>
        <w:tc>
          <w:tcPr>
            <w:tcW w:w="1836" w:type="dxa"/>
            <w:tcBorders>
              <w:top w:val="single" w:sz="4" w:space="0" w:color="000000"/>
              <w:left w:val="single" w:sz="8" w:space="0" w:color="000000"/>
              <w:bottom w:val="single" w:sz="4" w:space="0" w:color="000000"/>
              <w:right w:val="single" w:sz="4" w:space="0" w:color="000000"/>
            </w:tcBorders>
            <w:vAlign w:val="center"/>
          </w:tcPr>
          <w:p w14:paraId="52DEB0EE" w14:textId="77777777" w:rsidR="002065B1" w:rsidRDefault="00624D20">
            <w:pPr>
              <w:spacing w:after="0" w:line="259" w:lineRule="auto"/>
              <w:ind w:left="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44368A37" w14:textId="77777777" w:rsidR="002065B1" w:rsidRDefault="00624D20">
            <w:pPr>
              <w:spacing w:after="0" w:line="259" w:lineRule="auto"/>
              <w:ind w:left="2" w:right="245" w:firstLine="0"/>
            </w:pPr>
            <w:proofErr w:type="spellStart"/>
            <w:r>
              <w:rPr>
                <w:rFonts w:ascii="Calibri" w:eastAsia="Calibri" w:hAnsi="Calibri" w:cs="Calibri"/>
                <w:sz w:val="18"/>
              </w:rPr>
              <w:t>Dokovací</w:t>
            </w:r>
            <w:proofErr w:type="spellEnd"/>
            <w:r>
              <w:rPr>
                <w:rFonts w:ascii="Calibri" w:eastAsia="Calibri" w:hAnsi="Calibri" w:cs="Calibri"/>
                <w:sz w:val="18"/>
              </w:rPr>
              <w:t xml:space="preserve"> stanice včetně síťového adaptéru musí být od stejného výrobce jako nabízený notebook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7B6149C7"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5E58436A"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3611E775" w14:textId="77777777">
        <w:trPr>
          <w:trHeight w:val="310"/>
        </w:trPr>
        <w:tc>
          <w:tcPr>
            <w:tcW w:w="1836" w:type="dxa"/>
            <w:tcBorders>
              <w:top w:val="single" w:sz="4" w:space="0" w:color="000000"/>
              <w:left w:val="single" w:sz="8" w:space="0" w:color="000000"/>
              <w:bottom w:val="single" w:sz="4" w:space="0" w:color="000000"/>
              <w:right w:val="single" w:sz="4" w:space="0" w:color="000000"/>
            </w:tcBorders>
          </w:tcPr>
          <w:p w14:paraId="72D707C2" w14:textId="77777777" w:rsidR="002065B1" w:rsidRDefault="00624D20">
            <w:pPr>
              <w:spacing w:after="0" w:line="259" w:lineRule="auto"/>
              <w:ind w:left="2" w:right="0" w:firstLine="0"/>
              <w:jc w:val="left"/>
            </w:pPr>
            <w:r>
              <w:rPr>
                <w:rFonts w:ascii="Calibri" w:eastAsia="Calibri" w:hAnsi="Calibri" w:cs="Calibri"/>
                <w:sz w:val="18"/>
              </w:rPr>
              <w:t xml:space="preserve">Záruční podmínky: </w:t>
            </w:r>
          </w:p>
        </w:tc>
        <w:tc>
          <w:tcPr>
            <w:tcW w:w="3245" w:type="dxa"/>
            <w:tcBorders>
              <w:top w:val="single" w:sz="4" w:space="0" w:color="000000"/>
              <w:left w:val="single" w:sz="4" w:space="0" w:color="000000"/>
              <w:bottom w:val="single" w:sz="4" w:space="0" w:color="000000"/>
              <w:right w:val="single" w:sz="8" w:space="0" w:color="000000"/>
            </w:tcBorders>
          </w:tcPr>
          <w:p w14:paraId="3E519CC8" w14:textId="77777777" w:rsidR="002065B1" w:rsidRDefault="00624D20">
            <w:pPr>
              <w:spacing w:after="0" w:line="259" w:lineRule="auto"/>
              <w:ind w:left="2" w:right="0" w:firstLine="0"/>
              <w:jc w:val="left"/>
            </w:pPr>
            <w:r>
              <w:rPr>
                <w:rFonts w:ascii="Calibri" w:eastAsia="Calibri" w:hAnsi="Calibri" w:cs="Calibri"/>
                <w:sz w:val="18"/>
              </w:rPr>
              <w:t xml:space="preserve">Min. 60 měsíců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tcPr>
          <w:p w14:paraId="5BF86F82"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tcPr>
          <w:p w14:paraId="64DAB9AC"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1F2DC683" w14:textId="77777777">
        <w:trPr>
          <w:trHeight w:val="1212"/>
        </w:trPr>
        <w:tc>
          <w:tcPr>
            <w:tcW w:w="1836" w:type="dxa"/>
            <w:tcBorders>
              <w:top w:val="single" w:sz="4" w:space="0" w:color="000000"/>
              <w:left w:val="single" w:sz="8" w:space="0" w:color="000000"/>
              <w:bottom w:val="single" w:sz="4" w:space="0" w:color="000000"/>
              <w:right w:val="single" w:sz="4" w:space="0" w:color="000000"/>
            </w:tcBorders>
            <w:vAlign w:val="center"/>
          </w:tcPr>
          <w:p w14:paraId="67E94386" w14:textId="77777777" w:rsidR="002065B1" w:rsidRDefault="00624D20">
            <w:pPr>
              <w:spacing w:after="0" w:line="259" w:lineRule="auto"/>
              <w:ind w:left="2" w:right="0" w:firstLine="0"/>
              <w:jc w:val="left"/>
            </w:pPr>
            <w:r>
              <w:rPr>
                <w:rFonts w:ascii="Calibri" w:eastAsia="Calibri" w:hAnsi="Calibri" w:cs="Calibri"/>
                <w:sz w:val="18"/>
              </w:rPr>
              <w:t xml:space="preserve">Servis: </w:t>
            </w:r>
          </w:p>
        </w:tc>
        <w:tc>
          <w:tcPr>
            <w:tcW w:w="3245" w:type="dxa"/>
            <w:tcBorders>
              <w:top w:val="single" w:sz="4" w:space="0" w:color="000000"/>
              <w:left w:val="single" w:sz="4" w:space="0" w:color="000000"/>
              <w:bottom w:val="single" w:sz="4" w:space="0" w:color="000000"/>
              <w:right w:val="single" w:sz="8" w:space="0" w:color="000000"/>
            </w:tcBorders>
          </w:tcPr>
          <w:p w14:paraId="7AD06B94" w14:textId="77777777" w:rsidR="002065B1" w:rsidRDefault="00624D20">
            <w:pPr>
              <w:spacing w:after="2" w:line="236" w:lineRule="auto"/>
              <w:ind w:left="2" w:right="80" w:firstLine="0"/>
            </w:pPr>
            <w:r>
              <w:rPr>
                <w:rFonts w:ascii="Calibri" w:eastAsia="Calibri" w:hAnsi="Calibri" w:cs="Calibri"/>
                <w:sz w:val="18"/>
              </w:rPr>
              <w:t xml:space="preserve">V místě instalace zařízení u zákazníka s ukončením opravy následující pracovní den od jejího nahlášení. Servis prováděný výrobcem či jím garantovaný </w:t>
            </w:r>
          </w:p>
          <w:p w14:paraId="28BC0F4B" w14:textId="77777777" w:rsidR="002065B1" w:rsidRDefault="00624D20">
            <w:pPr>
              <w:spacing w:after="0" w:line="259" w:lineRule="auto"/>
              <w:ind w:left="2" w:right="0" w:firstLine="0"/>
              <w:jc w:val="left"/>
            </w:pPr>
            <w:r>
              <w:rPr>
                <w:rFonts w:ascii="Calibri" w:eastAsia="Calibri" w:hAnsi="Calibri" w:cs="Calibri"/>
                <w:sz w:val="18"/>
              </w:rPr>
              <w:t xml:space="preserve">prostřednictvím autorizovaného subjektu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51A373E8"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06A265F3"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4AD759F9" w14:textId="77777777">
        <w:trPr>
          <w:trHeight w:val="668"/>
        </w:trPr>
        <w:tc>
          <w:tcPr>
            <w:tcW w:w="1836" w:type="dxa"/>
            <w:tcBorders>
              <w:top w:val="single" w:sz="4" w:space="0" w:color="000000"/>
              <w:left w:val="single" w:sz="8" w:space="0" w:color="000000"/>
              <w:bottom w:val="single" w:sz="4" w:space="0" w:color="000000"/>
              <w:right w:val="single" w:sz="4" w:space="0" w:color="000000"/>
            </w:tcBorders>
            <w:vAlign w:val="center"/>
          </w:tcPr>
          <w:p w14:paraId="3A256203" w14:textId="77777777" w:rsidR="002065B1" w:rsidRDefault="00624D20">
            <w:pPr>
              <w:spacing w:after="0" w:line="259" w:lineRule="auto"/>
              <w:ind w:left="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472DDF70" w14:textId="77777777" w:rsidR="002065B1" w:rsidRDefault="00624D20">
            <w:pPr>
              <w:spacing w:after="0" w:line="259" w:lineRule="auto"/>
              <w:ind w:left="2" w:right="0" w:firstLine="0"/>
              <w:jc w:val="left"/>
            </w:pPr>
            <w:r>
              <w:rPr>
                <w:rFonts w:ascii="Calibri" w:eastAsia="Calibri" w:hAnsi="Calibri" w:cs="Calibri"/>
                <w:sz w:val="18"/>
              </w:rPr>
              <w:t xml:space="preserve">Jediné kontaktní místo pro nahlášení poruch pro celou ČR, servisní střediska pokrývající celé území ČR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45E19711"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7A6D36AC"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03360C53" w14:textId="77777777">
        <w:trPr>
          <w:trHeight w:val="929"/>
        </w:trPr>
        <w:tc>
          <w:tcPr>
            <w:tcW w:w="1836" w:type="dxa"/>
            <w:tcBorders>
              <w:top w:val="single" w:sz="4" w:space="0" w:color="000000"/>
              <w:left w:val="single" w:sz="8" w:space="0" w:color="000000"/>
              <w:bottom w:val="single" w:sz="8" w:space="0" w:color="000000"/>
              <w:right w:val="single" w:sz="4" w:space="0" w:color="000000"/>
            </w:tcBorders>
            <w:vAlign w:val="center"/>
          </w:tcPr>
          <w:p w14:paraId="42A3781A" w14:textId="77777777" w:rsidR="002065B1" w:rsidRDefault="00624D20">
            <w:pPr>
              <w:spacing w:after="0" w:line="259" w:lineRule="auto"/>
              <w:ind w:left="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8" w:space="0" w:color="000000"/>
              <w:right w:val="single" w:sz="8" w:space="0" w:color="000000"/>
            </w:tcBorders>
          </w:tcPr>
          <w:p w14:paraId="144364B3" w14:textId="77777777" w:rsidR="002065B1" w:rsidRDefault="00624D20">
            <w:pPr>
              <w:spacing w:after="0" w:line="259" w:lineRule="auto"/>
              <w:ind w:left="2" w:right="0" w:firstLine="0"/>
              <w:jc w:val="left"/>
            </w:pPr>
            <w:r>
              <w:rPr>
                <w:rFonts w:ascii="Calibri" w:eastAsia="Calibri" w:hAnsi="Calibri" w:cs="Calibri"/>
                <w:sz w:val="18"/>
              </w:rPr>
              <w:t xml:space="preserve">Podpora poskytovaná prostřednictvím telefonní linky musí být dostupná v pracovní dny min. v době od 9:00 do 16:00 hod. </w:t>
            </w:r>
          </w:p>
        </w:tc>
        <w:tc>
          <w:tcPr>
            <w:tcW w:w="1605" w:type="dxa"/>
            <w:tcBorders>
              <w:top w:val="single" w:sz="4" w:space="0" w:color="000000"/>
              <w:left w:val="single" w:sz="8" w:space="0" w:color="000000"/>
              <w:bottom w:val="single" w:sz="8" w:space="0" w:color="000000"/>
              <w:right w:val="single" w:sz="4" w:space="0" w:color="000000"/>
            </w:tcBorders>
            <w:shd w:val="clear" w:color="auto" w:fill="FFFF00"/>
            <w:vAlign w:val="center"/>
          </w:tcPr>
          <w:p w14:paraId="787AE60A"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8" w:space="0" w:color="000000"/>
              <w:right w:val="single" w:sz="8" w:space="0" w:color="000000"/>
            </w:tcBorders>
            <w:shd w:val="clear" w:color="auto" w:fill="C0C0C0"/>
            <w:vAlign w:val="center"/>
          </w:tcPr>
          <w:p w14:paraId="1DD8049F" w14:textId="77777777" w:rsidR="002065B1" w:rsidRDefault="00624D20">
            <w:pPr>
              <w:spacing w:after="0" w:line="259" w:lineRule="auto"/>
              <w:ind w:left="4" w:right="0" w:firstLine="0"/>
              <w:jc w:val="left"/>
            </w:pPr>
            <w:r>
              <w:rPr>
                <w:rFonts w:ascii="Calibri" w:eastAsia="Calibri" w:hAnsi="Calibri" w:cs="Calibri"/>
                <w:sz w:val="18"/>
              </w:rPr>
              <w:t xml:space="preserve">  </w:t>
            </w:r>
          </w:p>
        </w:tc>
      </w:tr>
    </w:tbl>
    <w:p w14:paraId="4B838758" w14:textId="77777777" w:rsidR="002065B1" w:rsidRDefault="00624D20">
      <w:pPr>
        <w:spacing w:after="0" w:line="259" w:lineRule="auto"/>
        <w:ind w:left="82" w:right="0" w:firstLine="0"/>
      </w:pPr>
      <w:r>
        <w:rPr>
          <w:rFonts w:ascii="Calibri" w:eastAsia="Calibri" w:hAnsi="Calibri" w:cs="Calibri"/>
          <w:sz w:val="18"/>
        </w:rPr>
        <w:lastRenderedPageBreak/>
        <w:t xml:space="preserve">  </w:t>
      </w:r>
      <w:r>
        <w:rPr>
          <w:rFonts w:ascii="Calibri" w:eastAsia="Calibri" w:hAnsi="Calibri" w:cs="Calibri"/>
          <w:sz w:val="18"/>
        </w:rPr>
        <w:tab/>
        <w:t xml:space="preserve"> </w:t>
      </w:r>
      <w:r>
        <w:rPr>
          <w:rFonts w:ascii="Calibri" w:eastAsia="Calibri" w:hAnsi="Calibri" w:cs="Calibri"/>
          <w:sz w:val="18"/>
        </w:rPr>
        <w:tab/>
        <w:t xml:space="preserve"> </w:t>
      </w:r>
      <w:r>
        <w:rPr>
          <w:rFonts w:ascii="Calibri" w:eastAsia="Calibri" w:hAnsi="Calibri" w:cs="Calibri"/>
          <w:sz w:val="18"/>
        </w:rPr>
        <w:tab/>
        <w:t xml:space="preserve"> </w:t>
      </w:r>
    </w:p>
    <w:tbl>
      <w:tblPr>
        <w:tblStyle w:val="TableGrid"/>
        <w:tblW w:w="9618" w:type="dxa"/>
        <w:tblInd w:w="12" w:type="dxa"/>
        <w:tblCellMar>
          <w:top w:w="31" w:type="dxa"/>
          <w:right w:w="24" w:type="dxa"/>
        </w:tblCellMar>
        <w:tblLook w:val="04A0" w:firstRow="1" w:lastRow="0" w:firstColumn="1" w:lastColumn="0" w:noHBand="0" w:noVBand="1"/>
      </w:tblPr>
      <w:tblGrid>
        <w:gridCol w:w="1835"/>
        <w:gridCol w:w="3245"/>
        <w:gridCol w:w="1380"/>
        <w:gridCol w:w="225"/>
        <w:gridCol w:w="2933"/>
      </w:tblGrid>
      <w:tr w:rsidR="002065B1" w14:paraId="0DF0326A" w14:textId="77777777">
        <w:trPr>
          <w:trHeight w:val="312"/>
        </w:trPr>
        <w:tc>
          <w:tcPr>
            <w:tcW w:w="1836" w:type="dxa"/>
            <w:tcBorders>
              <w:top w:val="single" w:sz="8" w:space="0" w:color="000000"/>
              <w:left w:val="single" w:sz="8" w:space="0" w:color="000000"/>
              <w:bottom w:val="single" w:sz="4" w:space="0" w:color="000000"/>
              <w:right w:val="nil"/>
            </w:tcBorders>
            <w:shd w:val="clear" w:color="auto" w:fill="99CCFF"/>
          </w:tcPr>
          <w:p w14:paraId="0FEC27D8" w14:textId="77777777" w:rsidR="002065B1" w:rsidRDefault="002065B1">
            <w:pPr>
              <w:spacing w:after="160" w:line="259" w:lineRule="auto"/>
              <w:ind w:left="0" w:right="0" w:firstLine="0"/>
              <w:jc w:val="left"/>
            </w:pPr>
          </w:p>
        </w:tc>
        <w:tc>
          <w:tcPr>
            <w:tcW w:w="3245" w:type="dxa"/>
            <w:tcBorders>
              <w:top w:val="single" w:sz="8" w:space="0" w:color="000000"/>
              <w:left w:val="nil"/>
              <w:bottom w:val="single" w:sz="4" w:space="0" w:color="000000"/>
              <w:right w:val="single" w:sz="8" w:space="0" w:color="000000"/>
            </w:tcBorders>
            <w:shd w:val="clear" w:color="auto" w:fill="99CCFF"/>
          </w:tcPr>
          <w:p w14:paraId="71C15106" w14:textId="77777777" w:rsidR="002065B1" w:rsidRDefault="00624D20">
            <w:pPr>
              <w:spacing w:after="0" w:line="259" w:lineRule="auto"/>
              <w:ind w:left="164" w:right="0" w:firstLine="0"/>
              <w:jc w:val="left"/>
            </w:pPr>
            <w:r>
              <w:rPr>
                <w:rFonts w:ascii="Calibri" w:eastAsia="Calibri" w:hAnsi="Calibri" w:cs="Calibri"/>
                <w:b/>
                <w:sz w:val="18"/>
              </w:rPr>
              <w:t xml:space="preserve">Příslušenství II </w:t>
            </w:r>
          </w:p>
        </w:tc>
        <w:tc>
          <w:tcPr>
            <w:tcW w:w="1380" w:type="dxa"/>
            <w:tcBorders>
              <w:top w:val="single" w:sz="8" w:space="0" w:color="000000"/>
              <w:left w:val="single" w:sz="8" w:space="0" w:color="000000"/>
              <w:bottom w:val="single" w:sz="4" w:space="0" w:color="000000"/>
              <w:right w:val="nil"/>
            </w:tcBorders>
            <w:shd w:val="clear" w:color="auto" w:fill="BFBFBF"/>
          </w:tcPr>
          <w:p w14:paraId="204E3EEE" w14:textId="77777777" w:rsidR="002065B1" w:rsidRDefault="002065B1">
            <w:pPr>
              <w:spacing w:after="160" w:line="259" w:lineRule="auto"/>
              <w:ind w:left="0" w:right="0" w:firstLine="0"/>
              <w:jc w:val="left"/>
            </w:pPr>
          </w:p>
        </w:tc>
        <w:tc>
          <w:tcPr>
            <w:tcW w:w="3158" w:type="dxa"/>
            <w:gridSpan w:val="2"/>
            <w:tcBorders>
              <w:top w:val="single" w:sz="8" w:space="0" w:color="000000"/>
              <w:left w:val="nil"/>
              <w:bottom w:val="single" w:sz="4" w:space="0" w:color="000000"/>
              <w:right w:val="single" w:sz="8" w:space="0" w:color="000000"/>
            </w:tcBorders>
            <w:shd w:val="clear" w:color="auto" w:fill="BFBFBF"/>
          </w:tcPr>
          <w:p w14:paraId="74D0EBBA" w14:textId="77777777" w:rsidR="002065B1" w:rsidRDefault="00624D20">
            <w:pPr>
              <w:spacing w:after="0" w:line="259" w:lineRule="auto"/>
              <w:ind w:left="869" w:right="0" w:firstLine="0"/>
              <w:jc w:val="left"/>
            </w:pPr>
            <w:r>
              <w:rPr>
                <w:rFonts w:ascii="Calibri" w:eastAsia="Calibri" w:hAnsi="Calibri" w:cs="Calibri"/>
                <w:b/>
                <w:sz w:val="18"/>
              </w:rPr>
              <w:t xml:space="preserve">  </w:t>
            </w:r>
          </w:p>
        </w:tc>
      </w:tr>
      <w:tr w:rsidR="002065B1" w14:paraId="5C94B5E8" w14:textId="77777777">
        <w:trPr>
          <w:trHeight w:val="312"/>
        </w:trPr>
        <w:tc>
          <w:tcPr>
            <w:tcW w:w="1836" w:type="dxa"/>
            <w:tcBorders>
              <w:top w:val="single" w:sz="4" w:space="0" w:color="000000"/>
              <w:left w:val="single" w:sz="8" w:space="0" w:color="000000"/>
              <w:bottom w:val="single" w:sz="4" w:space="0" w:color="000000"/>
              <w:right w:val="single" w:sz="4" w:space="0" w:color="000000"/>
            </w:tcBorders>
            <w:shd w:val="clear" w:color="auto" w:fill="99CCFF"/>
          </w:tcPr>
          <w:p w14:paraId="52CAB917" w14:textId="77777777" w:rsidR="002065B1" w:rsidRDefault="00624D20">
            <w:pPr>
              <w:spacing w:after="0" w:line="259" w:lineRule="auto"/>
              <w:ind w:left="70" w:right="0" w:firstLine="0"/>
              <w:jc w:val="left"/>
            </w:pPr>
            <w:r>
              <w:rPr>
                <w:rFonts w:ascii="Calibri" w:eastAsia="Calibri" w:hAnsi="Calibri" w:cs="Calibri"/>
                <w:b/>
                <w:sz w:val="18"/>
              </w:rPr>
              <w:t xml:space="preserve">Parametr </w:t>
            </w:r>
          </w:p>
        </w:tc>
        <w:tc>
          <w:tcPr>
            <w:tcW w:w="3245" w:type="dxa"/>
            <w:tcBorders>
              <w:top w:val="single" w:sz="4" w:space="0" w:color="000000"/>
              <w:left w:val="single" w:sz="4" w:space="0" w:color="000000"/>
              <w:bottom w:val="single" w:sz="4" w:space="0" w:color="000000"/>
              <w:right w:val="single" w:sz="8" w:space="0" w:color="000000"/>
            </w:tcBorders>
            <w:shd w:val="clear" w:color="auto" w:fill="99CCFF"/>
          </w:tcPr>
          <w:p w14:paraId="462B841E" w14:textId="77777777" w:rsidR="002065B1" w:rsidRDefault="00624D20">
            <w:pPr>
              <w:spacing w:after="0" w:line="259" w:lineRule="auto"/>
              <w:ind w:left="73" w:right="0" w:firstLine="0"/>
              <w:jc w:val="left"/>
            </w:pPr>
            <w:r>
              <w:rPr>
                <w:rFonts w:ascii="Calibri" w:eastAsia="Calibri" w:hAnsi="Calibri" w:cs="Calibri"/>
                <w:b/>
                <w:sz w:val="18"/>
              </w:rPr>
              <w:t xml:space="preserve">Požadavek zadavatele </w:t>
            </w:r>
          </w:p>
        </w:tc>
        <w:tc>
          <w:tcPr>
            <w:tcW w:w="1380" w:type="dxa"/>
            <w:tcBorders>
              <w:top w:val="single" w:sz="4" w:space="0" w:color="000000"/>
              <w:left w:val="single" w:sz="8" w:space="0" w:color="000000"/>
              <w:bottom w:val="single" w:sz="4" w:space="0" w:color="000000"/>
              <w:right w:val="nil"/>
            </w:tcBorders>
            <w:shd w:val="clear" w:color="auto" w:fill="99CCFF"/>
          </w:tcPr>
          <w:p w14:paraId="0E7847CC" w14:textId="77777777" w:rsidR="002065B1" w:rsidRDefault="00624D20">
            <w:pPr>
              <w:spacing w:after="0" w:line="259" w:lineRule="auto"/>
              <w:ind w:left="70" w:right="0" w:firstLine="0"/>
            </w:pPr>
            <w:r>
              <w:rPr>
                <w:rFonts w:ascii="Calibri" w:eastAsia="Calibri" w:hAnsi="Calibri" w:cs="Calibri"/>
                <w:b/>
                <w:sz w:val="18"/>
              </w:rPr>
              <w:t xml:space="preserve">Splňuje ANO/NE </w:t>
            </w:r>
          </w:p>
        </w:tc>
        <w:tc>
          <w:tcPr>
            <w:tcW w:w="225" w:type="dxa"/>
            <w:tcBorders>
              <w:top w:val="single" w:sz="4" w:space="0" w:color="000000"/>
              <w:left w:val="nil"/>
              <w:bottom w:val="single" w:sz="4" w:space="0" w:color="000000"/>
              <w:right w:val="single" w:sz="4" w:space="0" w:color="000000"/>
            </w:tcBorders>
            <w:shd w:val="clear" w:color="auto" w:fill="99CCFF"/>
          </w:tcPr>
          <w:p w14:paraId="376708DE" w14:textId="77777777" w:rsidR="002065B1" w:rsidRDefault="002065B1">
            <w:pPr>
              <w:spacing w:after="160" w:line="259" w:lineRule="auto"/>
              <w:ind w:left="0" w:right="0" w:firstLine="0"/>
              <w:jc w:val="left"/>
            </w:pPr>
          </w:p>
        </w:tc>
        <w:tc>
          <w:tcPr>
            <w:tcW w:w="2933" w:type="dxa"/>
            <w:tcBorders>
              <w:top w:val="single" w:sz="4" w:space="0" w:color="000000"/>
              <w:left w:val="single" w:sz="4" w:space="0" w:color="000000"/>
              <w:bottom w:val="single" w:sz="4" w:space="0" w:color="000000"/>
              <w:right w:val="single" w:sz="8" w:space="0" w:color="000000"/>
            </w:tcBorders>
            <w:shd w:val="clear" w:color="auto" w:fill="99CCFF"/>
          </w:tcPr>
          <w:p w14:paraId="06CC097D" w14:textId="77777777" w:rsidR="002065B1" w:rsidRDefault="00624D20">
            <w:pPr>
              <w:spacing w:after="0" w:line="259" w:lineRule="auto"/>
              <w:ind w:left="73" w:right="0" w:firstLine="0"/>
            </w:pPr>
            <w:r>
              <w:rPr>
                <w:rFonts w:ascii="Calibri" w:eastAsia="Calibri" w:hAnsi="Calibri" w:cs="Calibri"/>
                <w:b/>
                <w:sz w:val="18"/>
              </w:rPr>
              <w:t xml:space="preserve">Popis konkrétního splnění požadavku </w:t>
            </w:r>
          </w:p>
        </w:tc>
      </w:tr>
      <w:tr w:rsidR="002065B1" w14:paraId="5CA04DA8" w14:textId="77777777">
        <w:trPr>
          <w:trHeight w:val="446"/>
        </w:trPr>
        <w:tc>
          <w:tcPr>
            <w:tcW w:w="1836" w:type="dxa"/>
            <w:tcBorders>
              <w:top w:val="single" w:sz="4" w:space="0" w:color="000000"/>
              <w:left w:val="single" w:sz="8" w:space="0" w:color="000000"/>
              <w:bottom w:val="single" w:sz="4" w:space="0" w:color="000000"/>
              <w:right w:val="single" w:sz="4" w:space="0" w:color="000000"/>
            </w:tcBorders>
          </w:tcPr>
          <w:p w14:paraId="501379A5" w14:textId="77777777" w:rsidR="002065B1" w:rsidRDefault="00624D20">
            <w:pPr>
              <w:spacing w:after="0" w:line="259" w:lineRule="auto"/>
              <w:ind w:left="70" w:right="0" w:firstLine="0"/>
              <w:jc w:val="left"/>
            </w:pPr>
            <w:r>
              <w:rPr>
                <w:rFonts w:ascii="Calibri" w:eastAsia="Calibri" w:hAnsi="Calibri" w:cs="Calibri"/>
                <w:sz w:val="18"/>
              </w:rPr>
              <w:t xml:space="preserve">Příslušenství: </w:t>
            </w:r>
          </w:p>
        </w:tc>
        <w:tc>
          <w:tcPr>
            <w:tcW w:w="3245" w:type="dxa"/>
            <w:tcBorders>
              <w:top w:val="single" w:sz="4" w:space="0" w:color="000000"/>
              <w:left w:val="single" w:sz="4" w:space="0" w:color="000000"/>
              <w:bottom w:val="single" w:sz="4" w:space="0" w:color="000000"/>
              <w:right w:val="single" w:sz="8" w:space="0" w:color="000000"/>
            </w:tcBorders>
          </w:tcPr>
          <w:p w14:paraId="162E8C28" w14:textId="77777777" w:rsidR="002065B1" w:rsidRDefault="00624D20">
            <w:pPr>
              <w:spacing w:after="0" w:line="259" w:lineRule="auto"/>
              <w:ind w:left="73" w:right="0" w:firstLine="0"/>
              <w:jc w:val="left"/>
            </w:pPr>
            <w:r>
              <w:rPr>
                <w:rFonts w:ascii="Calibri" w:eastAsia="Calibri" w:hAnsi="Calibri" w:cs="Calibri"/>
                <w:sz w:val="18"/>
              </w:rPr>
              <w:t xml:space="preserve">Klávesnice s 12 funkčními tlačítky, rozložení US/CZ, připojení USB  </w:t>
            </w:r>
          </w:p>
        </w:tc>
        <w:tc>
          <w:tcPr>
            <w:tcW w:w="1380" w:type="dxa"/>
            <w:tcBorders>
              <w:top w:val="single" w:sz="4" w:space="0" w:color="000000"/>
              <w:left w:val="single" w:sz="8" w:space="0" w:color="000000"/>
              <w:bottom w:val="single" w:sz="4" w:space="0" w:color="000000"/>
              <w:right w:val="nil"/>
            </w:tcBorders>
            <w:shd w:val="clear" w:color="auto" w:fill="FFFF00"/>
            <w:vAlign w:val="center"/>
          </w:tcPr>
          <w:p w14:paraId="12C38C83"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25" w:type="dxa"/>
            <w:tcBorders>
              <w:top w:val="single" w:sz="4" w:space="0" w:color="000000"/>
              <w:left w:val="nil"/>
              <w:bottom w:val="single" w:sz="4" w:space="0" w:color="000000"/>
              <w:right w:val="single" w:sz="4" w:space="0" w:color="000000"/>
            </w:tcBorders>
            <w:shd w:val="clear" w:color="auto" w:fill="FFFF00"/>
          </w:tcPr>
          <w:p w14:paraId="72F236FB" w14:textId="77777777" w:rsidR="002065B1" w:rsidRDefault="002065B1">
            <w:pPr>
              <w:spacing w:after="160" w:line="259" w:lineRule="auto"/>
              <w:ind w:left="0" w:right="0" w:firstLine="0"/>
              <w:jc w:val="left"/>
            </w:pP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513440A1"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2F6AA24D" w14:textId="77777777">
        <w:trPr>
          <w:trHeight w:val="500"/>
        </w:trPr>
        <w:tc>
          <w:tcPr>
            <w:tcW w:w="1836" w:type="dxa"/>
            <w:tcBorders>
              <w:top w:val="single" w:sz="4" w:space="0" w:color="000000"/>
              <w:left w:val="single" w:sz="8" w:space="0" w:color="000000"/>
              <w:bottom w:val="single" w:sz="4" w:space="0" w:color="000000"/>
              <w:right w:val="single" w:sz="4" w:space="0" w:color="000000"/>
            </w:tcBorders>
          </w:tcPr>
          <w:p w14:paraId="0CD018D3" w14:textId="77777777" w:rsidR="002065B1" w:rsidRDefault="00624D20">
            <w:pPr>
              <w:spacing w:after="0" w:line="259" w:lineRule="auto"/>
              <w:ind w:left="70"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2655149F" w14:textId="77777777" w:rsidR="002065B1" w:rsidRDefault="00624D20">
            <w:pPr>
              <w:spacing w:after="0" w:line="259" w:lineRule="auto"/>
              <w:ind w:left="73" w:right="0" w:firstLine="0"/>
            </w:pPr>
            <w:r>
              <w:rPr>
                <w:rFonts w:ascii="Calibri" w:eastAsia="Calibri" w:hAnsi="Calibri" w:cs="Calibri"/>
                <w:sz w:val="18"/>
              </w:rPr>
              <w:t xml:space="preserve">Optická myš, minimálně 2 tlačítka s kolečkem, připojení USB </w:t>
            </w:r>
          </w:p>
        </w:tc>
        <w:tc>
          <w:tcPr>
            <w:tcW w:w="1380" w:type="dxa"/>
            <w:tcBorders>
              <w:top w:val="single" w:sz="4" w:space="0" w:color="000000"/>
              <w:left w:val="single" w:sz="8" w:space="0" w:color="000000"/>
              <w:bottom w:val="single" w:sz="4" w:space="0" w:color="000000"/>
              <w:right w:val="nil"/>
            </w:tcBorders>
            <w:shd w:val="clear" w:color="auto" w:fill="FFFF00"/>
            <w:vAlign w:val="center"/>
          </w:tcPr>
          <w:p w14:paraId="2904D38E"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25" w:type="dxa"/>
            <w:tcBorders>
              <w:top w:val="single" w:sz="4" w:space="0" w:color="000000"/>
              <w:left w:val="nil"/>
              <w:bottom w:val="single" w:sz="4" w:space="0" w:color="000000"/>
              <w:right w:val="single" w:sz="4" w:space="0" w:color="000000"/>
            </w:tcBorders>
            <w:shd w:val="clear" w:color="auto" w:fill="FFFF00"/>
          </w:tcPr>
          <w:p w14:paraId="3934C67A" w14:textId="77777777" w:rsidR="002065B1" w:rsidRDefault="002065B1">
            <w:pPr>
              <w:spacing w:after="160" w:line="259" w:lineRule="auto"/>
              <w:ind w:left="0" w:right="0" w:firstLine="0"/>
              <w:jc w:val="left"/>
            </w:pP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38AF12A2"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58CE723B" w14:textId="77777777">
        <w:trPr>
          <w:trHeight w:val="310"/>
        </w:trPr>
        <w:tc>
          <w:tcPr>
            <w:tcW w:w="1836" w:type="dxa"/>
            <w:tcBorders>
              <w:top w:val="single" w:sz="4" w:space="0" w:color="000000"/>
              <w:left w:val="single" w:sz="8" w:space="0" w:color="000000"/>
              <w:bottom w:val="single" w:sz="4" w:space="0" w:color="000000"/>
              <w:right w:val="single" w:sz="4" w:space="0" w:color="000000"/>
            </w:tcBorders>
          </w:tcPr>
          <w:p w14:paraId="28E12875" w14:textId="77777777" w:rsidR="002065B1" w:rsidRDefault="00624D20">
            <w:pPr>
              <w:spacing w:after="0" w:line="259" w:lineRule="auto"/>
              <w:ind w:left="70" w:right="0" w:firstLine="0"/>
              <w:jc w:val="left"/>
            </w:pPr>
            <w:r>
              <w:rPr>
                <w:rFonts w:ascii="Calibri" w:eastAsia="Calibri" w:hAnsi="Calibri" w:cs="Calibri"/>
                <w:sz w:val="18"/>
              </w:rPr>
              <w:t xml:space="preserve">Záruční podmínky: </w:t>
            </w:r>
          </w:p>
        </w:tc>
        <w:tc>
          <w:tcPr>
            <w:tcW w:w="3245" w:type="dxa"/>
            <w:tcBorders>
              <w:top w:val="single" w:sz="4" w:space="0" w:color="000000"/>
              <w:left w:val="single" w:sz="4" w:space="0" w:color="000000"/>
              <w:bottom w:val="single" w:sz="4" w:space="0" w:color="000000"/>
              <w:right w:val="single" w:sz="8" w:space="0" w:color="000000"/>
            </w:tcBorders>
          </w:tcPr>
          <w:p w14:paraId="60D9EB17" w14:textId="77777777" w:rsidR="002065B1" w:rsidRDefault="00624D20">
            <w:pPr>
              <w:spacing w:after="0" w:line="259" w:lineRule="auto"/>
              <w:ind w:left="73" w:right="0" w:firstLine="0"/>
              <w:jc w:val="left"/>
            </w:pPr>
            <w:r>
              <w:rPr>
                <w:rFonts w:ascii="Calibri" w:eastAsia="Calibri" w:hAnsi="Calibri" w:cs="Calibri"/>
                <w:sz w:val="18"/>
              </w:rPr>
              <w:t xml:space="preserve">Min. 60 měsíců </w:t>
            </w:r>
          </w:p>
        </w:tc>
        <w:tc>
          <w:tcPr>
            <w:tcW w:w="1380" w:type="dxa"/>
            <w:tcBorders>
              <w:top w:val="single" w:sz="4" w:space="0" w:color="000000"/>
              <w:left w:val="single" w:sz="8" w:space="0" w:color="000000"/>
              <w:bottom w:val="single" w:sz="4" w:space="0" w:color="000000"/>
              <w:right w:val="nil"/>
            </w:tcBorders>
            <w:shd w:val="clear" w:color="auto" w:fill="FFFF00"/>
          </w:tcPr>
          <w:p w14:paraId="231CC259"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25" w:type="dxa"/>
            <w:tcBorders>
              <w:top w:val="single" w:sz="4" w:space="0" w:color="000000"/>
              <w:left w:val="nil"/>
              <w:bottom w:val="single" w:sz="4" w:space="0" w:color="000000"/>
              <w:right w:val="single" w:sz="4" w:space="0" w:color="000000"/>
            </w:tcBorders>
            <w:shd w:val="clear" w:color="auto" w:fill="FFFF00"/>
          </w:tcPr>
          <w:p w14:paraId="2158A6E0" w14:textId="77777777" w:rsidR="002065B1" w:rsidRDefault="002065B1">
            <w:pPr>
              <w:spacing w:after="160" w:line="259" w:lineRule="auto"/>
              <w:ind w:left="0" w:right="0" w:firstLine="0"/>
              <w:jc w:val="left"/>
            </w:pPr>
          </w:p>
        </w:tc>
        <w:tc>
          <w:tcPr>
            <w:tcW w:w="2933" w:type="dxa"/>
            <w:tcBorders>
              <w:top w:val="single" w:sz="4" w:space="0" w:color="000000"/>
              <w:left w:val="single" w:sz="4" w:space="0" w:color="000000"/>
              <w:bottom w:val="single" w:sz="4" w:space="0" w:color="000000"/>
              <w:right w:val="single" w:sz="8" w:space="0" w:color="000000"/>
            </w:tcBorders>
            <w:shd w:val="clear" w:color="auto" w:fill="FFFF00"/>
          </w:tcPr>
          <w:p w14:paraId="6106B158" w14:textId="77777777" w:rsidR="002065B1" w:rsidRDefault="00624D20">
            <w:pPr>
              <w:spacing w:after="0" w:line="259" w:lineRule="auto"/>
              <w:ind w:left="73" w:right="0" w:firstLine="0"/>
              <w:jc w:val="left"/>
            </w:pPr>
            <w:r>
              <w:rPr>
                <w:rFonts w:ascii="Calibri" w:eastAsia="Calibri" w:hAnsi="Calibri" w:cs="Calibri"/>
                <w:sz w:val="18"/>
              </w:rPr>
              <w:t xml:space="preserve">záruka 60 měsíců </w:t>
            </w:r>
          </w:p>
        </w:tc>
      </w:tr>
      <w:tr w:rsidR="002065B1" w14:paraId="2314957E" w14:textId="77777777">
        <w:trPr>
          <w:trHeight w:val="1229"/>
        </w:trPr>
        <w:tc>
          <w:tcPr>
            <w:tcW w:w="1836" w:type="dxa"/>
            <w:tcBorders>
              <w:top w:val="single" w:sz="4" w:space="0" w:color="000000"/>
              <w:left w:val="single" w:sz="8" w:space="0" w:color="000000"/>
              <w:bottom w:val="single" w:sz="8" w:space="0" w:color="000000"/>
              <w:right w:val="single" w:sz="4" w:space="0" w:color="000000"/>
            </w:tcBorders>
            <w:vAlign w:val="center"/>
          </w:tcPr>
          <w:p w14:paraId="0301258B" w14:textId="77777777" w:rsidR="002065B1" w:rsidRDefault="00624D20">
            <w:pPr>
              <w:spacing w:after="0" w:line="259" w:lineRule="auto"/>
              <w:ind w:left="70" w:right="0" w:firstLine="0"/>
              <w:jc w:val="left"/>
            </w:pPr>
            <w:r>
              <w:rPr>
                <w:rFonts w:ascii="Calibri" w:eastAsia="Calibri" w:hAnsi="Calibri" w:cs="Calibri"/>
                <w:sz w:val="18"/>
              </w:rPr>
              <w:t xml:space="preserve">Servis: </w:t>
            </w:r>
          </w:p>
        </w:tc>
        <w:tc>
          <w:tcPr>
            <w:tcW w:w="3245" w:type="dxa"/>
            <w:tcBorders>
              <w:top w:val="single" w:sz="4" w:space="0" w:color="000000"/>
              <w:left w:val="single" w:sz="4" w:space="0" w:color="000000"/>
              <w:bottom w:val="single" w:sz="8" w:space="0" w:color="000000"/>
              <w:right w:val="single" w:sz="8" w:space="0" w:color="000000"/>
            </w:tcBorders>
          </w:tcPr>
          <w:p w14:paraId="5E09EC62" w14:textId="77777777" w:rsidR="002065B1" w:rsidRDefault="00624D20">
            <w:pPr>
              <w:spacing w:after="2" w:line="236" w:lineRule="auto"/>
              <w:ind w:left="73" w:right="115" w:firstLine="0"/>
            </w:pPr>
            <w:r>
              <w:rPr>
                <w:rFonts w:ascii="Calibri" w:eastAsia="Calibri" w:hAnsi="Calibri" w:cs="Calibri"/>
                <w:sz w:val="18"/>
              </w:rPr>
              <w:t xml:space="preserve">V místě instalace zařízení u zákazníka s ukončením opravy následující pracovní den od jejího nahlášení. Servis prováděný výrobcem či jím garantovaný </w:t>
            </w:r>
          </w:p>
          <w:p w14:paraId="3DBE4FDC" w14:textId="77777777" w:rsidR="002065B1" w:rsidRDefault="00624D20">
            <w:pPr>
              <w:spacing w:after="0" w:line="259" w:lineRule="auto"/>
              <w:ind w:left="73" w:right="0" w:firstLine="0"/>
              <w:jc w:val="left"/>
            </w:pPr>
            <w:r>
              <w:rPr>
                <w:rFonts w:ascii="Calibri" w:eastAsia="Calibri" w:hAnsi="Calibri" w:cs="Calibri"/>
                <w:sz w:val="18"/>
              </w:rPr>
              <w:t xml:space="preserve">prostřednictvím autorizovaného subjektu </w:t>
            </w:r>
          </w:p>
        </w:tc>
        <w:tc>
          <w:tcPr>
            <w:tcW w:w="1380" w:type="dxa"/>
            <w:tcBorders>
              <w:top w:val="single" w:sz="4" w:space="0" w:color="000000"/>
              <w:left w:val="single" w:sz="8" w:space="0" w:color="000000"/>
              <w:bottom w:val="single" w:sz="8" w:space="0" w:color="000000"/>
              <w:right w:val="nil"/>
            </w:tcBorders>
            <w:shd w:val="clear" w:color="auto" w:fill="FFFF00"/>
            <w:vAlign w:val="center"/>
          </w:tcPr>
          <w:p w14:paraId="490A76C0"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25" w:type="dxa"/>
            <w:tcBorders>
              <w:top w:val="single" w:sz="4" w:space="0" w:color="000000"/>
              <w:left w:val="nil"/>
              <w:bottom w:val="single" w:sz="8" w:space="0" w:color="000000"/>
              <w:right w:val="single" w:sz="4" w:space="0" w:color="000000"/>
            </w:tcBorders>
            <w:shd w:val="clear" w:color="auto" w:fill="FFFF00"/>
          </w:tcPr>
          <w:p w14:paraId="317A76B2" w14:textId="77777777" w:rsidR="002065B1" w:rsidRDefault="002065B1">
            <w:pPr>
              <w:spacing w:after="160" w:line="259" w:lineRule="auto"/>
              <w:ind w:left="0" w:right="0" w:firstLine="0"/>
              <w:jc w:val="left"/>
            </w:pPr>
          </w:p>
        </w:tc>
        <w:tc>
          <w:tcPr>
            <w:tcW w:w="2933" w:type="dxa"/>
            <w:tcBorders>
              <w:top w:val="single" w:sz="4" w:space="0" w:color="000000"/>
              <w:left w:val="single" w:sz="4" w:space="0" w:color="000000"/>
              <w:bottom w:val="single" w:sz="8" w:space="0" w:color="000000"/>
              <w:right w:val="single" w:sz="8" w:space="0" w:color="000000"/>
            </w:tcBorders>
            <w:shd w:val="clear" w:color="auto" w:fill="C0C0C0"/>
            <w:vAlign w:val="center"/>
          </w:tcPr>
          <w:p w14:paraId="4228676D"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369BEEDE" w14:textId="77777777">
        <w:trPr>
          <w:trHeight w:val="325"/>
        </w:trPr>
        <w:tc>
          <w:tcPr>
            <w:tcW w:w="1836" w:type="dxa"/>
            <w:tcBorders>
              <w:top w:val="single" w:sz="8" w:space="0" w:color="000000"/>
              <w:left w:val="nil"/>
              <w:bottom w:val="single" w:sz="8" w:space="0" w:color="000000"/>
              <w:right w:val="nil"/>
            </w:tcBorders>
          </w:tcPr>
          <w:p w14:paraId="67B7D4E5" w14:textId="77777777" w:rsidR="002065B1" w:rsidRDefault="00624D20">
            <w:pPr>
              <w:spacing w:after="0" w:line="259" w:lineRule="auto"/>
              <w:ind w:left="70" w:right="0" w:firstLine="0"/>
              <w:jc w:val="left"/>
            </w:pPr>
            <w:r>
              <w:rPr>
                <w:rFonts w:ascii="Calibri" w:eastAsia="Calibri" w:hAnsi="Calibri" w:cs="Calibri"/>
                <w:sz w:val="18"/>
              </w:rPr>
              <w:t xml:space="preserve">  </w:t>
            </w:r>
          </w:p>
        </w:tc>
        <w:tc>
          <w:tcPr>
            <w:tcW w:w="3245" w:type="dxa"/>
            <w:tcBorders>
              <w:top w:val="single" w:sz="8" w:space="0" w:color="000000"/>
              <w:left w:val="nil"/>
              <w:bottom w:val="single" w:sz="8" w:space="0" w:color="000000"/>
              <w:right w:val="nil"/>
            </w:tcBorders>
          </w:tcPr>
          <w:p w14:paraId="126F3208" w14:textId="77777777" w:rsidR="002065B1" w:rsidRDefault="00624D20">
            <w:pPr>
              <w:spacing w:after="0" w:line="259" w:lineRule="auto"/>
              <w:ind w:left="73" w:right="0" w:firstLine="0"/>
              <w:jc w:val="left"/>
            </w:pPr>
            <w:r>
              <w:rPr>
                <w:rFonts w:ascii="Calibri" w:eastAsia="Calibri" w:hAnsi="Calibri" w:cs="Calibri"/>
                <w:sz w:val="18"/>
              </w:rPr>
              <w:t xml:space="preserve"> </w:t>
            </w:r>
          </w:p>
        </w:tc>
        <w:tc>
          <w:tcPr>
            <w:tcW w:w="1380" w:type="dxa"/>
            <w:tcBorders>
              <w:top w:val="single" w:sz="8" w:space="0" w:color="000000"/>
              <w:left w:val="nil"/>
              <w:bottom w:val="single" w:sz="8" w:space="0" w:color="000000"/>
              <w:right w:val="nil"/>
            </w:tcBorders>
          </w:tcPr>
          <w:p w14:paraId="4EDF1268" w14:textId="77777777" w:rsidR="002065B1" w:rsidRDefault="00624D20">
            <w:pPr>
              <w:spacing w:after="0" w:line="259" w:lineRule="auto"/>
              <w:ind w:left="70" w:right="0" w:firstLine="0"/>
              <w:jc w:val="left"/>
            </w:pPr>
            <w:r>
              <w:rPr>
                <w:rFonts w:ascii="Calibri" w:eastAsia="Calibri" w:hAnsi="Calibri" w:cs="Calibri"/>
                <w:sz w:val="18"/>
              </w:rPr>
              <w:t xml:space="preserve"> </w:t>
            </w:r>
          </w:p>
        </w:tc>
        <w:tc>
          <w:tcPr>
            <w:tcW w:w="3158" w:type="dxa"/>
            <w:gridSpan w:val="2"/>
            <w:tcBorders>
              <w:top w:val="single" w:sz="8" w:space="0" w:color="000000"/>
              <w:left w:val="nil"/>
              <w:bottom w:val="single" w:sz="8" w:space="0" w:color="000000"/>
              <w:right w:val="single" w:sz="4" w:space="0" w:color="000000"/>
            </w:tcBorders>
          </w:tcPr>
          <w:p w14:paraId="5ED1EDC8" w14:textId="77777777" w:rsidR="002065B1" w:rsidRDefault="00624D20">
            <w:pPr>
              <w:spacing w:after="0" w:line="259" w:lineRule="auto"/>
              <w:ind w:left="298" w:right="0" w:firstLine="0"/>
              <w:jc w:val="left"/>
            </w:pPr>
            <w:r>
              <w:rPr>
                <w:rFonts w:ascii="Calibri" w:eastAsia="Calibri" w:hAnsi="Calibri" w:cs="Calibri"/>
                <w:sz w:val="18"/>
              </w:rPr>
              <w:t xml:space="preserve">  </w:t>
            </w:r>
          </w:p>
        </w:tc>
      </w:tr>
      <w:tr w:rsidR="002065B1" w14:paraId="75F2005E" w14:textId="77777777">
        <w:trPr>
          <w:trHeight w:val="293"/>
        </w:trPr>
        <w:tc>
          <w:tcPr>
            <w:tcW w:w="1836" w:type="dxa"/>
            <w:tcBorders>
              <w:top w:val="single" w:sz="8" w:space="0" w:color="000000"/>
              <w:left w:val="single" w:sz="8" w:space="0" w:color="000000"/>
              <w:bottom w:val="single" w:sz="4" w:space="0" w:color="000000"/>
              <w:right w:val="nil"/>
            </w:tcBorders>
            <w:shd w:val="clear" w:color="auto" w:fill="99CCFF"/>
          </w:tcPr>
          <w:p w14:paraId="172792FE" w14:textId="77777777" w:rsidR="002065B1" w:rsidRDefault="002065B1">
            <w:pPr>
              <w:spacing w:after="160" w:line="259" w:lineRule="auto"/>
              <w:ind w:left="0" w:right="0" w:firstLine="0"/>
              <w:jc w:val="left"/>
            </w:pPr>
          </w:p>
        </w:tc>
        <w:tc>
          <w:tcPr>
            <w:tcW w:w="3245" w:type="dxa"/>
            <w:tcBorders>
              <w:top w:val="single" w:sz="8" w:space="0" w:color="000000"/>
              <w:left w:val="nil"/>
              <w:bottom w:val="single" w:sz="4" w:space="0" w:color="000000"/>
              <w:right w:val="single" w:sz="8" w:space="0" w:color="000000"/>
            </w:tcBorders>
            <w:shd w:val="clear" w:color="auto" w:fill="99CCFF"/>
          </w:tcPr>
          <w:p w14:paraId="643ED3AB" w14:textId="77777777" w:rsidR="002065B1" w:rsidRDefault="00624D20">
            <w:pPr>
              <w:spacing w:after="0" w:line="259" w:lineRule="auto"/>
              <w:ind w:left="352" w:right="0" w:firstLine="0"/>
              <w:jc w:val="left"/>
            </w:pPr>
            <w:r>
              <w:rPr>
                <w:rFonts w:ascii="Calibri" w:eastAsia="Calibri" w:hAnsi="Calibri" w:cs="Calibri"/>
                <w:b/>
                <w:sz w:val="18"/>
              </w:rPr>
              <w:t xml:space="preserve">Monitor I </w:t>
            </w:r>
          </w:p>
        </w:tc>
        <w:tc>
          <w:tcPr>
            <w:tcW w:w="1380" w:type="dxa"/>
            <w:tcBorders>
              <w:top w:val="single" w:sz="8" w:space="0" w:color="000000"/>
              <w:left w:val="single" w:sz="8" w:space="0" w:color="000000"/>
              <w:bottom w:val="single" w:sz="4" w:space="0" w:color="000000"/>
              <w:right w:val="nil"/>
            </w:tcBorders>
            <w:shd w:val="clear" w:color="auto" w:fill="FFFF00"/>
          </w:tcPr>
          <w:p w14:paraId="594B2634" w14:textId="77777777" w:rsidR="002065B1" w:rsidRDefault="002065B1">
            <w:pPr>
              <w:spacing w:after="160" w:line="259" w:lineRule="auto"/>
              <w:ind w:left="0" w:right="0" w:firstLine="0"/>
              <w:jc w:val="left"/>
            </w:pPr>
          </w:p>
        </w:tc>
        <w:tc>
          <w:tcPr>
            <w:tcW w:w="3158" w:type="dxa"/>
            <w:gridSpan w:val="2"/>
            <w:tcBorders>
              <w:top w:val="single" w:sz="8" w:space="0" w:color="000000"/>
              <w:left w:val="nil"/>
              <w:bottom w:val="single" w:sz="4" w:space="0" w:color="000000"/>
              <w:right w:val="single" w:sz="8" w:space="0" w:color="000000"/>
            </w:tcBorders>
            <w:shd w:val="clear" w:color="auto" w:fill="FFFF00"/>
          </w:tcPr>
          <w:p w14:paraId="330585FD" w14:textId="77777777" w:rsidR="002065B1" w:rsidRDefault="00624D20">
            <w:pPr>
              <w:spacing w:after="0" w:line="259" w:lineRule="auto"/>
              <w:ind w:left="0" w:right="0" w:firstLine="0"/>
              <w:jc w:val="left"/>
            </w:pPr>
            <w:r>
              <w:rPr>
                <w:rFonts w:ascii="Calibri" w:eastAsia="Calibri" w:hAnsi="Calibri" w:cs="Calibri"/>
                <w:b/>
                <w:sz w:val="18"/>
              </w:rPr>
              <w:t xml:space="preserve">HP E24 G5 FHD Monitor </w:t>
            </w:r>
          </w:p>
        </w:tc>
      </w:tr>
      <w:tr w:rsidR="002065B1" w14:paraId="704893B8" w14:textId="77777777">
        <w:trPr>
          <w:trHeight w:val="370"/>
        </w:trPr>
        <w:tc>
          <w:tcPr>
            <w:tcW w:w="1836" w:type="dxa"/>
            <w:tcBorders>
              <w:top w:val="single" w:sz="4" w:space="0" w:color="000000"/>
              <w:left w:val="single" w:sz="8" w:space="0" w:color="000000"/>
              <w:bottom w:val="single" w:sz="4" w:space="0" w:color="000000"/>
              <w:right w:val="single" w:sz="4" w:space="0" w:color="000000"/>
            </w:tcBorders>
            <w:shd w:val="clear" w:color="auto" w:fill="99CCFF"/>
          </w:tcPr>
          <w:p w14:paraId="6004FE99" w14:textId="77777777" w:rsidR="002065B1" w:rsidRDefault="00624D20">
            <w:pPr>
              <w:spacing w:after="0" w:line="259" w:lineRule="auto"/>
              <w:ind w:left="70" w:right="0" w:firstLine="0"/>
              <w:jc w:val="left"/>
            </w:pPr>
            <w:r>
              <w:rPr>
                <w:rFonts w:ascii="Calibri" w:eastAsia="Calibri" w:hAnsi="Calibri" w:cs="Calibri"/>
                <w:b/>
                <w:sz w:val="18"/>
              </w:rPr>
              <w:t xml:space="preserve">Parametr </w:t>
            </w:r>
          </w:p>
        </w:tc>
        <w:tc>
          <w:tcPr>
            <w:tcW w:w="3245" w:type="dxa"/>
            <w:tcBorders>
              <w:top w:val="single" w:sz="4" w:space="0" w:color="000000"/>
              <w:left w:val="single" w:sz="4" w:space="0" w:color="000000"/>
              <w:bottom w:val="single" w:sz="4" w:space="0" w:color="000000"/>
              <w:right w:val="single" w:sz="8" w:space="0" w:color="000000"/>
            </w:tcBorders>
            <w:shd w:val="clear" w:color="auto" w:fill="99CCFF"/>
          </w:tcPr>
          <w:p w14:paraId="3AA81584" w14:textId="77777777" w:rsidR="002065B1" w:rsidRDefault="00624D20">
            <w:pPr>
              <w:spacing w:after="0" w:line="259" w:lineRule="auto"/>
              <w:ind w:left="73" w:right="0" w:firstLine="0"/>
              <w:jc w:val="left"/>
            </w:pPr>
            <w:r>
              <w:rPr>
                <w:rFonts w:ascii="Calibri" w:eastAsia="Calibri" w:hAnsi="Calibri" w:cs="Calibri"/>
                <w:b/>
                <w:sz w:val="18"/>
              </w:rPr>
              <w:t xml:space="preserve">Požadavek zadavatele </w:t>
            </w:r>
          </w:p>
        </w:tc>
        <w:tc>
          <w:tcPr>
            <w:tcW w:w="1380" w:type="dxa"/>
            <w:tcBorders>
              <w:top w:val="single" w:sz="4" w:space="0" w:color="000000"/>
              <w:left w:val="single" w:sz="8" w:space="0" w:color="000000"/>
              <w:bottom w:val="single" w:sz="4" w:space="0" w:color="000000"/>
              <w:right w:val="nil"/>
            </w:tcBorders>
            <w:shd w:val="clear" w:color="auto" w:fill="99CCFF"/>
          </w:tcPr>
          <w:p w14:paraId="5D4E2BF0" w14:textId="77777777" w:rsidR="002065B1" w:rsidRDefault="00624D20">
            <w:pPr>
              <w:spacing w:after="0" w:line="259" w:lineRule="auto"/>
              <w:ind w:left="70" w:right="0" w:firstLine="0"/>
            </w:pPr>
            <w:r>
              <w:rPr>
                <w:rFonts w:ascii="Calibri" w:eastAsia="Calibri" w:hAnsi="Calibri" w:cs="Calibri"/>
                <w:b/>
                <w:sz w:val="18"/>
              </w:rPr>
              <w:t xml:space="preserve">Splňuje ANO/NE </w:t>
            </w:r>
          </w:p>
        </w:tc>
        <w:tc>
          <w:tcPr>
            <w:tcW w:w="225" w:type="dxa"/>
            <w:tcBorders>
              <w:top w:val="single" w:sz="4" w:space="0" w:color="000000"/>
              <w:left w:val="nil"/>
              <w:bottom w:val="single" w:sz="4" w:space="0" w:color="000000"/>
              <w:right w:val="single" w:sz="4" w:space="0" w:color="000000"/>
            </w:tcBorders>
            <w:shd w:val="clear" w:color="auto" w:fill="99CCFF"/>
          </w:tcPr>
          <w:p w14:paraId="1AF87EDD" w14:textId="77777777" w:rsidR="002065B1" w:rsidRDefault="002065B1">
            <w:pPr>
              <w:spacing w:after="160" w:line="259" w:lineRule="auto"/>
              <w:ind w:left="0" w:right="0" w:firstLine="0"/>
              <w:jc w:val="left"/>
            </w:pPr>
          </w:p>
        </w:tc>
        <w:tc>
          <w:tcPr>
            <w:tcW w:w="2933" w:type="dxa"/>
            <w:tcBorders>
              <w:top w:val="single" w:sz="4" w:space="0" w:color="000000"/>
              <w:left w:val="single" w:sz="4" w:space="0" w:color="000000"/>
              <w:bottom w:val="single" w:sz="4" w:space="0" w:color="000000"/>
              <w:right w:val="single" w:sz="8" w:space="0" w:color="000000"/>
            </w:tcBorders>
            <w:shd w:val="clear" w:color="auto" w:fill="99CCFF"/>
          </w:tcPr>
          <w:p w14:paraId="4A27B49C" w14:textId="77777777" w:rsidR="002065B1" w:rsidRDefault="00624D20">
            <w:pPr>
              <w:spacing w:after="0" w:line="259" w:lineRule="auto"/>
              <w:ind w:left="73" w:right="0" w:firstLine="0"/>
            </w:pPr>
            <w:r>
              <w:rPr>
                <w:rFonts w:ascii="Calibri" w:eastAsia="Calibri" w:hAnsi="Calibri" w:cs="Calibri"/>
                <w:b/>
                <w:sz w:val="18"/>
              </w:rPr>
              <w:t xml:space="preserve">Popis konkrétního splnění požadavku </w:t>
            </w:r>
          </w:p>
        </w:tc>
      </w:tr>
      <w:tr w:rsidR="002065B1" w14:paraId="33598B89" w14:textId="77777777">
        <w:trPr>
          <w:trHeight w:val="312"/>
        </w:trPr>
        <w:tc>
          <w:tcPr>
            <w:tcW w:w="1836" w:type="dxa"/>
            <w:tcBorders>
              <w:top w:val="single" w:sz="4" w:space="0" w:color="000000"/>
              <w:left w:val="single" w:sz="8" w:space="0" w:color="000000"/>
              <w:bottom w:val="single" w:sz="4" w:space="0" w:color="000000"/>
              <w:right w:val="single" w:sz="4" w:space="0" w:color="000000"/>
            </w:tcBorders>
          </w:tcPr>
          <w:p w14:paraId="2B57EBE3" w14:textId="77777777" w:rsidR="002065B1" w:rsidRDefault="00624D20">
            <w:pPr>
              <w:spacing w:after="0" w:line="259" w:lineRule="auto"/>
              <w:ind w:left="70" w:right="0" w:firstLine="0"/>
              <w:jc w:val="left"/>
            </w:pPr>
            <w:r>
              <w:rPr>
                <w:rFonts w:ascii="Calibri" w:eastAsia="Calibri" w:hAnsi="Calibri" w:cs="Calibri"/>
                <w:sz w:val="18"/>
              </w:rPr>
              <w:t xml:space="preserve">Velikost: </w:t>
            </w:r>
          </w:p>
        </w:tc>
        <w:tc>
          <w:tcPr>
            <w:tcW w:w="3245" w:type="dxa"/>
            <w:tcBorders>
              <w:top w:val="single" w:sz="4" w:space="0" w:color="000000"/>
              <w:left w:val="single" w:sz="4" w:space="0" w:color="000000"/>
              <w:bottom w:val="single" w:sz="4" w:space="0" w:color="000000"/>
              <w:right w:val="single" w:sz="8" w:space="0" w:color="000000"/>
            </w:tcBorders>
          </w:tcPr>
          <w:p w14:paraId="6701289F" w14:textId="77777777" w:rsidR="002065B1" w:rsidRDefault="00624D20">
            <w:pPr>
              <w:spacing w:after="0" w:line="259" w:lineRule="auto"/>
              <w:ind w:left="73" w:right="0" w:firstLine="0"/>
              <w:jc w:val="left"/>
            </w:pPr>
            <w:r>
              <w:rPr>
                <w:rFonts w:ascii="Calibri" w:eastAsia="Calibri" w:hAnsi="Calibri" w:cs="Calibri"/>
                <w:sz w:val="18"/>
              </w:rPr>
              <w:t xml:space="preserve">Přesná obchodní velikost 24" </w:t>
            </w:r>
          </w:p>
        </w:tc>
        <w:tc>
          <w:tcPr>
            <w:tcW w:w="1380" w:type="dxa"/>
            <w:tcBorders>
              <w:top w:val="single" w:sz="4" w:space="0" w:color="000000"/>
              <w:left w:val="single" w:sz="8" w:space="0" w:color="000000"/>
              <w:bottom w:val="single" w:sz="4" w:space="0" w:color="000000"/>
              <w:right w:val="nil"/>
            </w:tcBorders>
            <w:shd w:val="clear" w:color="auto" w:fill="FFFF00"/>
          </w:tcPr>
          <w:p w14:paraId="32804EB4"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25" w:type="dxa"/>
            <w:tcBorders>
              <w:top w:val="single" w:sz="4" w:space="0" w:color="000000"/>
              <w:left w:val="nil"/>
              <w:bottom w:val="single" w:sz="4" w:space="0" w:color="000000"/>
              <w:right w:val="single" w:sz="4" w:space="0" w:color="000000"/>
            </w:tcBorders>
            <w:shd w:val="clear" w:color="auto" w:fill="FFFF00"/>
          </w:tcPr>
          <w:p w14:paraId="7F581B4A" w14:textId="77777777" w:rsidR="002065B1" w:rsidRDefault="002065B1">
            <w:pPr>
              <w:spacing w:after="160" w:line="259" w:lineRule="auto"/>
              <w:ind w:left="0" w:right="0" w:firstLine="0"/>
              <w:jc w:val="left"/>
            </w:pPr>
          </w:p>
        </w:tc>
        <w:tc>
          <w:tcPr>
            <w:tcW w:w="2933" w:type="dxa"/>
            <w:tcBorders>
              <w:top w:val="single" w:sz="4" w:space="0" w:color="000000"/>
              <w:left w:val="single" w:sz="4" w:space="0" w:color="000000"/>
              <w:bottom w:val="single" w:sz="4" w:space="0" w:color="000000"/>
              <w:right w:val="single" w:sz="8" w:space="0" w:color="000000"/>
            </w:tcBorders>
            <w:shd w:val="clear" w:color="auto" w:fill="C0C0C0"/>
          </w:tcPr>
          <w:p w14:paraId="721BE628" w14:textId="77777777" w:rsidR="002065B1" w:rsidRDefault="00624D20">
            <w:pPr>
              <w:spacing w:after="0" w:line="259" w:lineRule="auto"/>
              <w:ind w:left="73" w:right="0" w:firstLine="0"/>
              <w:jc w:val="left"/>
            </w:pPr>
            <w:r>
              <w:rPr>
                <w:rFonts w:ascii="Calibri" w:eastAsia="Calibri" w:hAnsi="Calibri" w:cs="Calibri"/>
                <w:sz w:val="18"/>
              </w:rPr>
              <w:t xml:space="preserve">  </w:t>
            </w:r>
          </w:p>
        </w:tc>
      </w:tr>
      <w:tr w:rsidR="002065B1" w14:paraId="76B0C709" w14:textId="77777777">
        <w:trPr>
          <w:trHeight w:val="445"/>
        </w:trPr>
        <w:tc>
          <w:tcPr>
            <w:tcW w:w="1836" w:type="dxa"/>
            <w:tcBorders>
              <w:top w:val="single" w:sz="4" w:space="0" w:color="000000"/>
              <w:left w:val="single" w:sz="8" w:space="0" w:color="000000"/>
              <w:bottom w:val="single" w:sz="4" w:space="0" w:color="000000"/>
              <w:right w:val="single" w:sz="4" w:space="0" w:color="000000"/>
            </w:tcBorders>
          </w:tcPr>
          <w:p w14:paraId="0D4ADC1E" w14:textId="77777777" w:rsidR="002065B1" w:rsidRDefault="00624D20">
            <w:pPr>
              <w:spacing w:after="0" w:line="259" w:lineRule="auto"/>
              <w:ind w:left="70"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0BEB1A1B" w14:textId="77777777" w:rsidR="002065B1" w:rsidRDefault="00624D20">
            <w:pPr>
              <w:spacing w:after="0" w:line="259" w:lineRule="auto"/>
              <w:ind w:left="73" w:right="0" w:firstLine="0"/>
              <w:jc w:val="left"/>
            </w:pPr>
            <w:r>
              <w:rPr>
                <w:rFonts w:ascii="Calibri" w:eastAsia="Calibri" w:hAnsi="Calibri" w:cs="Calibri"/>
                <w:sz w:val="18"/>
              </w:rPr>
              <w:t xml:space="preserve">Minimální úhlopříčka zobrazovací plochy 23,7" </w:t>
            </w:r>
          </w:p>
        </w:tc>
        <w:tc>
          <w:tcPr>
            <w:tcW w:w="1380" w:type="dxa"/>
            <w:tcBorders>
              <w:top w:val="single" w:sz="4" w:space="0" w:color="000000"/>
              <w:left w:val="single" w:sz="8" w:space="0" w:color="000000"/>
              <w:bottom w:val="single" w:sz="4" w:space="0" w:color="000000"/>
              <w:right w:val="nil"/>
            </w:tcBorders>
            <w:shd w:val="clear" w:color="auto" w:fill="FFFF00"/>
            <w:vAlign w:val="center"/>
          </w:tcPr>
          <w:p w14:paraId="555541EB" w14:textId="77777777" w:rsidR="002065B1" w:rsidRDefault="00624D20">
            <w:pPr>
              <w:spacing w:after="0" w:line="259" w:lineRule="auto"/>
              <w:ind w:left="70" w:right="0" w:firstLine="0"/>
              <w:jc w:val="left"/>
            </w:pPr>
            <w:r>
              <w:rPr>
                <w:rFonts w:ascii="Calibri" w:eastAsia="Calibri" w:hAnsi="Calibri" w:cs="Calibri"/>
                <w:sz w:val="18"/>
              </w:rPr>
              <w:t xml:space="preserve">ANO </w:t>
            </w:r>
          </w:p>
        </w:tc>
        <w:tc>
          <w:tcPr>
            <w:tcW w:w="225" w:type="dxa"/>
            <w:tcBorders>
              <w:top w:val="single" w:sz="4" w:space="0" w:color="000000"/>
              <w:left w:val="nil"/>
              <w:bottom w:val="single" w:sz="4" w:space="0" w:color="000000"/>
              <w:right w:val="single" w:sz="4" w:space="0" w:color="000000"/>
            </w:tcBorders>
            <w:shd w:val="clear" w:color="auto" w:fill="FFFF00"/>
          </w:tcPr>
          <w:p w14:paraId="42CEB27B" w14:textId="77777777" w:rsidR="002065B1" w:rsidRDefault="002065B1">
            <w:pPr>
              <w:spacing w:after="160" w:line="259" w:lineRule="auto"/>
              <w:ind w:left="0" w:right="0" w:firstLine="0"/>
              <w:jc w:val="left"/>
            </w:pPr>
          </w:p>
        </w:tc>
        <w:tc>
          <w:tcPr>
            <w:tcW w:w="2933"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0EA1F7EC" w14:textId="77777777" w:rsidR="002065B1" w:rsidRDefault="00624D20">
            <w:pPr>
              <w:spacing w:after="0" w:line="259" w:lineRule="auto"/>
              <w:ind w:left="73" w:right="0" w:firstLine="0"/>
              <w:jc w:val="left"/>
            </w:pPr>
            <w:r>
              <w:rPr>
                <w:rFonts w:ascii="Calibri" w:eastAsia="Calibri" w:hAnsi="Calibri" w:cs="Calibri"/>
                <w:sz w:val="18"/>
              </w:rPr>
              <w:t xml:space="preserve">uhlopříčka 23,8" </w:t>
            </w:r>
          </w:p>
        </w:tc>
      </w:tr>
      <w:tr w:rsidR="002065B1" w14:paraId="05B75C8D" w14:textId="77777777">
        <w:trPr>
          <w:trHeight w:val="883"/>
        </w:trPr>
        <w:tc>
          <w:tcPr>
            <w:tcW w:w="1836" w:type="dxa"/>
            <w:tcBorders>
              <w:top w:val="nil"/>
              <w:left w:val="single" w:sz="8" w:space="0" w:color="000000"/>
              <w:bottom w:val="single" w:sz="4" w:space="0" w:color="000000"/>
              <w:right w:val="single" w:sz="4" w:space="0" w:color="000000"/>
            </w:tcBorders>
          </w:tcPr>
          <w:p w14:paraId="76D0AE36" w14:textId="77777777" w:rsidR="002065B1" w:rsidRDefault="00624D20">
            <w:pPr>
              <w:spacing w:after="0" w:line="259" w:lineRule="auto"/>
              <w:ind w:left="2" w:right="0" w:firstLine="0"/>
              <w:jc w:val="left"/>
            </w:pPr>
            <w:r>
              <w:rPr>
                <w:rFonts w:ascii="Calibri" w:eastAsia="Calibri" w:hAnsi="Calibri" w:cs="Calibri"/>
                <w:sz w:val="18"/>
              </w:rPr>
              <w:t xml:space="preserve">Vlastnosti: </w:t>
            </w:r>
          </w:p>
        </w:tc>
        <w:tc>
          <w:tcPr>
            <w:tcW w:w="3245" w:type="dxa"/>
            <w:tcBorders>
              <w:top w:val="nil"/>
              <w:left w:val="single" w:sz="4" w:space="0" w:color="000000"/>
              <w:bottom w:val="single" w:sz="4" w:space="0" w:color="000000"/>
              <w:right w:val="single" w:sz="8" w:space="0" w:color="000000"/>
            </w:tcBorders>
          </w:tcPr>
          <w:p w14:paraId="3EB836E4" w14:textId="77777777" w:rsidR="002065B1" w:rsidRDefault="00624D20">
            <w:pPr>
              <w:spacing w:after="0" w:line="259" w:lineRule="auto"/>
              <w:ind w:left="2" w:right="33" w:firstLine="0"/>
              <w:jc w:val="left"/>
            </w:pPr>
            <w:r>
              <w:rPr>
                <w:rFonts w:ascii="Calibri" w:eastAsia="Calibri" w:hAnsi="Calibri" w:cs="Calibri"/>
                <w:sz w:val="18"/>
              </w:rPr>
              <w:t xml:space="preserve">Matný povrch zobrazovací plochy, výškově stavitelný, vertikální a horizontální polohovatelnost, funkce pivot </w:t>
            </w:r>
          </w:p>
        </w:tc>
        <w:tc>
          <w:tcPr>
            <w:tcW w:w="1605" w:type="dxa"/>
            <w:gridSpan w:val="2"/>
            <w:tcBorders>
              <w:top w:val="nil"/>
              <w:left w:val="single" w:sz="8" w:space="0" w:color="000000"/>
              <w:bottom w:val="single" w:sz="4" w:space="0" w:color="000000"/>
              <w:right w:val="single" w:sz="4" w:space="0" w:color="000000"/>
            </w:tcBorders>
            <w:shd w:val="clear" w:color="auto" w:fill="FFFF00"/>
            <w:vAlign w:val="center"/>
          </w:tcPr>
          <w:p w14:paraId="3C1EAA9C"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nil"/>
              <w:left w:val="single" w:sz="4" w:space="0" w:color="000000"/>
              <w:bottom w:val="single" w:sz="4" w:space="0" w:color="000000"/>
              <w:right w:val="single" w:sz="8" w:space="0" w:color="000000"/>
            </w:tcBorders>
            <w:shd w:val="clear" w:color="auto" w:fill="C0C0C0"/>
            <w:vAlign w:val="center"/>
          </w:tcPr>
          <w:p w14:paraId="7F83FE15"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10479B86" w14:textId="77777777">
        <w:trPr>
          <w:trHeight w:val="500"/>
        </w:trPr>
        <w:tc>
          <w:tcPr>
            <w:tcW w:w="1836" w:type="dxa"/>
            <w:tcBorders>
              <w:top w:val="single" w:sz="4" w:space="0" w:color="000000"/>
              <w:left w:val="single" w:sz="8" w:space="0" w:color="000000"/>
              <w:bottom w:val="single" w:sz="4" w:space="0" w:color="000000"/>
              <w:right w:val="single" w:sz="4" w:space="0" w:color="000000"/>
            </w:tcBorders>
          </w:tcPr>
          <w:p w14:paraId="66663682" w14:textId="77777777" w:rsidR="002065B1" w:rsidRDefault="00624D20">
            <w:pPr>
              <w:spacing w:after="0" w:line="259" w:lineRule="auto"/>
              <w:ind w:left="2" w:right="0" w:firstLine="0"/>
              <w:jc w:val="left"/>
            </w:pPr>
            <w:r>
              <w:rPr>
                <w:rFonts w:ascii="Calibri" w:eastAsia="Calibri" w:hAnsi="Calibri" w:cs="Calibri"/>
                <w:sz w:val="18"/>
              </w:rPr>
              <w:t xml:space="preserve">Rozlišení: </w:t>
            </w:r>
          </w:p>
        </w:tc>
        <w:tc>
          <w:tcPr>
            <w:tcW w:w="3245" w:type="dxa"/>
            <w:tcBorders>
              <w:top w:val="single" w:sz="4" w:space="0" w:color="000000"/>
              <w:left w:val="single" w:sz="4" w:space="0" w:color="000000"/>
              <w:bottom w:val="single" w:sz="4" w:space="0" w:color="000000"/>
              <w:right w:val="single" w:sz="8" w:space="0" w:color="000000"/>
            </w:tcBorders>
          </w:tcPr>
          <w:p w14:paraId="7A45F649" w14:textId="77777777" w:rsidR="002065B1" w:rsidRDefault="00624D20">
            <w:pPr>
              <w:spacing w:after="0" w:line="259" w:lineRule="auto"/>
              <w:ind w:left="2" w:right="0" w:firstLine="0"/>
              <w:jc w:val="left"/>
            </w:pPr>
            <w:r>
              <w:rPr>
                <w:rFonts w:ascii="Calibri" w:eastAsia="Calibri" w:hAnsi="Calibri" w:cs="Calibri"/>
                <w:sz w:val="18"/>
              </w:rPr>
              <w:t xml:space="preserve">Přesně 1920 x 1080 bodů, nebo přesně 1920 x 1200 bodů </w:t>
            </w:r>
          </w:p>
        </w:tc>
        <w:tc>
          <w:tcPr>
            <w:tcW w:w="1605" w:type="dxa"/>
            <w:gridSpan w:val="2"/>
            <w:tcBorders>
              <w:top w:val="single" w:sz="4" w:space="0" w:color="000000"/>
              <w:left w:val="single" w:sz="8" w:space="0" w:color="000000"/>
              <w:bottom w:val="single" w:sz="4" w:space="0" w:color="000000"/>
              <w:right w:val="single" w:sz="4" w:space="0" w:color="000000"/>
            </w:tcBorders>
            <w:shd w:val="clear" w:color="auto" w:fill="FFFF00"/>
            <w:vAlign w:val="center"/>
          </w:tcPr>
          <w:p w14:paraId="69063F49"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2FB6BB99" w14:textId="77777777" w:rsidR="002065B1" w:rsidRDefault="00624D20">
            <w:pPr>
              <w:spacing w:after="0" w:line="259" w:lineRule="auto"/>
              <w:ind w:left="4" w:right="0" w:firstLine="0"/>
              <w:jc w:val="left"/>
            </w:pPr>
            <w:r>
              <w:rPr>
                <w:rFonts w:ascii="Calibri" w:eastAsia="Calibri" w:hAnsi="Calibri" w:cs="Calibri"/>
                <w:sz w:val="18"/>
              </w:rPr>
              <w:t xml:space="preserve">rozlišení 1920×1080 </w:t>
            </w:r>
          </w:p>
        </w:tc>
      </w:tr>
      <w:tr w:rsidR="002065B1" w14:paraId="7BB75393" w14:textId="77777777">
        <w:trPr>
          <w:trHeight w:val="466"/>
        </w:trPr>
        <w:tc>
          <w:tcPr>
            <w:tcW w:w="1836" w:type="dxa"/>
            <w:tcBorders>
              <w:top w:val="single" w:sz="4" w:space="0" w:color="000000"/>
              <w:left w:val="single" w:sz="8" w:space="0" w:color="000000"/>
              <w:bottom w:val="single" w:sz="4" w:space="0" w:color="000000"/>
              <w:right w:val="single" w:sz="4" w:space="0" w:color="000000"/>
            </w:tcBorders>
          </w:tcPr>
          <w:p w14:paraId="26262D56" w14:textId="77777777" w:rsidR="002065B1" w:rsidRDefault="00624D20">
            <w:pPr>
              <w:spacing w:after="0" w:line="259" w:lineRule="auto"/>
              <w:ind w:left="2" w:right="0" w:firstLine="0"/>
              <w:jc w:val="left"/>
            </w:pPr>
            <w:r>
              <w:rPr>
                <w:rFonts w:ascii="Calibri" w:eastAsia="Calibri" w:hAnsi="Calibri" w:cs="Calibri"/>
                <w:sz w:val="18"/>
              </w:rPr>
              <w:t xml:space="preserve">Typ: </w:t>
            </w:r>
          </w:p>
        </w:tc>
        <w:tc>
          <w:tcPr>
            <w:tcW w:w="3245" w:type="dxa"/>
            <w:tcBorders>
              <w:top w:val="single" w:sz="4" w:space="0" w:color="000000"/>
              <w:left w:val="single" w:sz="4" w:space="0" w:color="000000"/>
              <w:bottom w:val="single" w:sz="4" w:space="0" w:color="000000"/>
              <w:right w:val="single" w:sz="8" w:space="0" w:color="000000"/>
            </w:tcBorders>
          </w:tcPr>
          <w:p w14:paraId="21A604ED" w14:textId="77777777" w:rsidR="002065B1" w:rsidRDefault="00624D20">
            <w:pPr>
              <w:spacing w:after="0" w:line="259" w:lineRule="auto"/>
              <w:ind w:left="2" w:right="0" w:firstLine="0"/>
              <w:jc w:val="left"/>
            </w:pPr>
            <w:r>
              <w:rPr>
                <w:rFonts w:ascii="Calibri" w:eastAsia="Calibri" w:hAnsi="Calibri" w:cs="Calibri"/>
                <w:sz w:val="18"/>
              </w:rPr>
              <w:t xml:space="preserve">LED posvícení, pozorovací úhel minimálně 178° vodorovně i svisle </w:t>
            </w:r>
          </w:p>
        </w:tc>
        <w:tc>
          <w:tcPr>
            <w:tcW w:w="1605" w:type="dxa"/>
            <w:gridSpan w:val="2"/>
            <w:tcBorders>
              <w:top w:val="single" w:sz="4" w:space="0" w:color="000000"/>
              <w:left w:val="single" w:sz="8" w:space="0" w:color="000000"/>
              <w:bottom w:val="single" w:sz="4" w:space="0" w:color="000000"/>
              <w:right w:val="single" w:sz="4" w:space="0" w:color="000000"/>
            </w:tcBorders>
            <w:shd w:val="clear" w:color="auto" w:fill="FFFF00"/>
            <w:vAlign w:val="center"/>
          </w:tcPr>
          <w:p w14:paraId="7917B2EA"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1D37AB67"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2DEC7056" w14:textId="77777777">
        <w:trPr>
          <w:trHeight w:val="355"/>
        </w:trPr>
        <w:tc>
          <w:tcPr>
            <w:tcW w:w="1836" w:type="dxa"/>
            <w:tcBorders>
              <w:top w:val="single" w:sz="4" w:space="0" w:color="000000"/>
              <w:left w:val="single" w:sz="8" w:space="0" w:color="000000"/>
              <w:bottom w:val="single" w:sz="4" w:space="0" w:color="000000"/>
              <w:right w:val="single" w:sz="4" w:space="0" w:color="000000"/>
            </w:tcBorders>
          </w:tcPr>
          <w:p w14:paraId="430E2158" w14:textId="77777777" w:rsidR="002065B1" w:rsidRDefault="00624D20">
            <w:pPr>
              <w:spacing w:after="0" w:line="259" w:lineRule="auto"/>
              <w:ind w:left="2" w:right="0" w:firstLine="0"/>
              <w:jc w:val="left"/>
            </w:pPr>
            <w:r>
              <w:rPr>
                <w:rFonts w:ascii="Calibri" w:eastAsia="Calibri" w:hAnsi="Calibri" w:cs="Calibri"/>
                <w:sz w:val="18"/>
              </w:rPr>
              <w:t xml:space="preserve">Jas: </w:t>
            </w:r>
          </w:p>
        </w:tc>
        <w:tc>
          <w:tcPr>
            <w:tcW w:w="3245" w:type="dxa"/>
            <w:tcBorders>
              <w:top w:val="single" w:sz="4" w:space="0" w:color="000000"/>
              <w:left w:val="single" w:sz="4" w:space="0" w:color="000000"/>
              <w:bottom w:val="single" w:sz="4" w:space="0" w:color="000000"/>
              <w:right w:val="single" w:sz="8" w:space="0" w:color="000000"/>
            </w:tcBorders>
          </w:tcPr>
          <w:p w14:paraId="1021F906" w14:textId="77777777" w:rsidR="002065B1" w:rsidRDefault="00624D20">
            <w:pPr>
              <w:spacing w:after="0" w:line="259" w:lineRule="auto"/>
              <w:ind w:left="2" w:right="0" w:firstLine="0"/>
              <w:jc w:val="left"/>
            </w:pPr>
            <w:r>
              <w:rPr>
                <w:rFonts w:ascii="Calibri" w:eastAsia="Calibri" w:hAnsi="Calibri" w:cs="Calibri"/>
                <w:sz w:val="18"/>
              </w:rPr>
              <w:t>Minimálně 250 cd/m</w:t>
            </w:r>
            <w:r>
              <w:rPr>
                <w:rFonts w:ascii="Calibri" w:eastAsia="Calibri" w:hAnsi="Calibri" w:cs="Calibri"/>
                <w:sz w:val="18"/>
                <w:vertAlign w:val="superscript"/>
              </w:rPr>
              <w:t>2</w:t>
            </w:r>
            <w:r>
              <w:rPr>
                <w:rFonts w:ascii="Calibri" w:eastAsia="Calibri" w:hAnsi="Calibri" w:cs="Calibri"/>
                <w:sz w:val="18"/>
              </w:rPr>
              <w:t xml:space="preserve"> </w:t>
            </w:r>
          </w:p>
        </w:tc>
        <w:tc>
          <w:tcPr>
            <w:tcW w:w="1605" w:type="dxa"/>
            <w:gridSpan w:val="2"/>
            <w:tcBorders>
              <w:top w:val="single" w:sz="4" w:space="0" w:color="000000"/>
              <w:left w:val="single" w:sz="8" w:space="0" w:color="000000"/>
              <w:bottom w:val="single" w:sz="4" w:space="0" w:color="000000"/>
              <w:right w:val="single" w:sz="4" w:space="0" w:color="000000"/>
            </w:tcBorders>
            <w:shd w:val="clear" w:color="auto" w:fill="FFFF00"/>
          </w:tcPr>
          <w:p w14:paraId="025B1CAC"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tcPr>
          <w:p w14:paraId="7C679C84"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2EE78755" w14:textId="77777777">
        <w:trPr>
          <w:trHeight w:val="312"/>
        </w:trPr>
        <w:tc>
          <w:tcPr>
            <w:tcW w:w="1836" w:type="dxa"/>
            <w:tcBorders>
              <w:top w:val="single" w:sz="4" w:space="0" w:color="000000"/>
              <w:left w:val="single" w:sz="8" w:space="0" w:color="000000"/>
              <w:bottom w:val="single" w:sz="4" w:space="0" w:color="000000"/>
              <w:right w:val="single" w:sz="4" w:space="0" w:color="000000"/>
            </w:tcBorders>
          </w:tcPr>
          <w:p w14:paraId="629E71E0" w14:textId="77777777" w:rsidR="002065B1" w:rsidRDefault="00624D20">
            <w:pPr>
              <w:spacing w:after="0" w:line="259" w:lineRule="auto"/>
              <w:ind w:left="2" w:right="0" w:firstLine="0"/>
              <w:jc w:val="left"/>
            </w:pPr>
            <w:r>
              <w:rPr>
                <w:rFonts w:ascii="Calibri" w:eastAsia="Calibri" w:hAnsi="Calibri" w:cs="Calibri"/>
                <w:sz w:val="18"/>
              </w:rPr>
              <w:t xml:space="preserve">Doba odezvy: </w:t>
            </w:r>
          </w:p>
        </w:tc>
        <w:tc>
          <w:tcPr>
            <w:tcW w:w="3245" w:type="dxa"/>
            <w:tcBorders>
              <w:top w:val="single" w:sz="4" w:space="0" w:color="000000"/>
              <w:left w:val="single" w:sz="4" w:space="0" w:color="000000"/>
              <w:bottom w:val="single" w:sz="4" w:space="0" w:color="000000"/>
              <w:right w:val="single" w:sz="8" w:space="0" w:color="000000"/>
            </w:tcBorders>
          </w:tcPr>
          <w:p w14:paraId="73838805" w14:textId="77777777" w:rsidR="002065B1" w:rsidRDefault="00624D20">
            <w:pPr>
              <w:spacing w:after="0" w:line="259" w:lineRule="auto"/>
              <w:ind w:left="2" w:right="0" w:firstLine="0"/>
              <w:jc w:val="left"/>
            </w:pPr>
            <w:r>
              <w:rPr>
                <w:rFonts w:ascii="Calibri" w:eastAsia="Calibri" w:hAnsi="Calibri" w:cs="Calibri"/>
                <w:sz w:val="18"/>
              </w:rPr>
              <w:t xml:space="preserve">Max. 6 </w:t>
            </w:r>
            <w:proofErr w:type="spellStart"/>
            <w:r>
              <w:rPr>
                <w:rFonts w:ascii="Calibri" w:eastAsia="Calibri" w:hAnsi="Calibri" w:cs="Calibri"/>
                <w:sz w:val="18"/>
              </w:rPr>
              <w:t>ms</w:t>
            </w:r>
            <w:proofErr w:type="spellEnd"/>
            <w:r>
              <w:rPr>
                <w:rFonts w:ascii="Calibri" w:eastAsia="Calibri" w:hAnsi="Calibri" w:cs="Calibri"/>
                <w:sz w:val="18"/>
              </w:rPr>
              <w:t xml:space="preserve"> </w:t>
            </w:r>
          </w:p>
        </w:tc>
        <w:tc>
          <w:tcPr>
            <w:tcW w:w="1605" w:type="dxa"/>
            <w:gridSpan w:val="2"/>
            <w:tcBorders>
              <w:top w:val="single" w:sz="4" w:space="0" w:color="000000"/>
              <w:left w:val="single" w:sz="8" w:space="0" w:color="000000"/>
              <w:bottom w:val="single" w:sz="4" w:space="0" w:color="000000"/>
              <w:right w:val="single" w:sz="4" w:space="0" w:color="000000"/>
            </w:tcBorders>
            <w:shd w:val="clear" w:color="auto" w:fill="FFFF00"/>
          </w:tcPr>
          <w:p w14:paraId="18062C5E"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tcPr>
          <w:p w14:paraId="3FE0D210"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085F66D0" w14:textId="77777777">
        <w:trPr>
          <w:trHeight w:val="446"/>
        </w:trPr>
        <w:tc>
          <w:tcPr>
            <w:tcW w:w="1836" w:type="dxa"/>
            <w:tcBorders>
              <w:top w:val="single" w:sz="4" w:space="0" w:color="000000"/>
              <w:left w:val="single" w:sz="8" w:space="0" w:color="000000"/>
              <w:bottom w:val="single" w:sz="4" w:space="0" w:color="000000"/>
              <w:right w:val="single" w:sz="4" w:space="0" w:color="000000"/>
            </w:tcBorders>
          </w:tcPr>
          <w:p w14:paraId="033F815A" w14:textId="77777777" w:rsidR="002065B1" w:rsidRDefault="00624D20">
            <w:pPr>
              <w:spacing w:after="0" w:line="259" w:lineRule="auto"/>
              <w:ind w:left="2" w:right="0" w:firstLine="0"/>
              <w:jc w:val="left"/>
            </w:pPr>
            <w:r>
              <w:rPr>
                <w:rFonts w:ascii="Calibri" w:eastAsia="Calibri" w:hAnsi="Calibri" w:cs="Calibri"/>
                <w:sz w:val="18"/>
              </w:rPr>
              <w:t xml:space="preserve">Kontrast: </w:t>
            </w:r>
          </w:p>
        </w:tc>
        <w:tc>
          <w:tcPr>
            <w:tcW w:w="3245" w:type="dxa"/>
            <w:tcBorders>
              <w:top w:val="single" w:sz="4" w:space="0" w:color="000000"/>
              <w:left w:val="single" w:sz="4" w:space="0" w:color="000000"/>
              <w:bottom w:val="single" w:sz="4" w:space="0" w:color="000000"/>
              <w:right w:val="single" w:sz="8" w:space="0" w:color="000000"/>
            </w:tcBorders>
          </w:tcPr>
          <w:p w14:paraId="36521963" w14:textId="77777777" w:rsidR="002065B1" w:rsidRDefault="00624D20">
            <w:pPr>
              <w:spacing w:after="0" w:line="259" w:lineRule="auto"/>
              <w:ind w:left="2" w:right="0" w:firstLine="0"/>
              <w:jc w:val="left"/>
            </w:pPr>
            <w:r>
              <w:rPr>
                <w:rFonts w:ascii="Calibri" w:eastAsia="Calibri" w:hAnsi="Calibri" w:cs="Calibri"/>
                <w:sz w:val="18"/>
              </w:rPr>
              <w:t xml:space="preserve">Statický kontrast (typický) minimálně 1000:1 </w:t>
            </w:r>
          </w:p>
        </w:tc>
        <w:tc>
          <w:tcPr>
            <w:tcW w:w="1605" w:type="dxa"/>
            <w:gridSpan w:val="2"/>
            <w:tcBorders>
              <w:top w:val="single" w:sz="4" w:space="0" w:color="000000"/>
              <w:left w:val="single" w:sz="8" w:space="0" w:color="000000"/>
              <w:bottom w:val="single" w:sz="4" w:space="0" w:color="000000"/>
              <w:right w:val="single" w:sz="4" w:space="0" w:color="000000"/>
            </w:tcBorders>
            <w:shd w:val="clear" w:color="auto" w:fill="FFFF00"/>
            <w:vAlign w:val="center"/>
          </w:tcPr>
          <w:p w14:paraId="06A4AD95"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76A3E399"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65589C4C" w14:textId="77777777">
        <w:trPr>
          <w:trHeight w:val="452"/>
        </w:trPr>
        <w:tc>
          <w:tcPr>
            <w:tcW w:w="1836" w:type="dxa"/>
            <w:tcBorders>
              <w:top w:val="single" w:sz="4" w:space="0" w:color="000000"/>
              <w:left w:val="single" w:sz="8" w:space="0" w:color="000000"/>
              <w:bottom w:val="single" w:sz="4" w:space="0" w:color="000000"/>
              <w:right w:val="single" w:sz="4" w:space="0" w:color="000000"/>
            </w:tcBorders>
          </w:tcPr>
          <w:p w14:paraId="4EF7E159" w14:textId="77777777" w:rsidR="002065B1" w:rsidRDefault="00624D20">
            <w:pPr>
              <w:spacing w:after="0" w:line="259" w:lineRule="auto"/>
              <w:ind w:left="2" w:right="0" w:firstLine="0"/>
              <w:jc w:val="left"/>
            </w:pPr>
            <w:r>
              <w:rPr>
                <w:rFonts w:ascii="Calibri" w:eastAsia="Calibri" w:hAnsi="Calibri" w:cs="Calibri"/>
                <w:sz w:val="18"/>
              </w:rPr>
              <w:t xml:space="preserve">Vstupy: </w:t>
            </w:r>
          </w:p>
        </w:tc>
        <w:tc>
          <w:tcPr>
            <w:tcW w:w="3245" w:type="dxa"/>
            <w:tcBorders>
              <w:top w:val="single" w:sz="4" w:space="0" w:color="000000"/>
              <w:left w:val="single" w:sz="4" w:space="0" w:color="000000"/>
              <w:bottom w:val="single" w:sz="4" w:space="0" w:color="000000"/>
              <w:right w:val="single" w:sz="8" w:space="0" w:color="000000"/>
            </w:tcBorders>
          </w:tcPr>
          <w:p w14:paraId="168CFE7B" w14:textId="77777777" w:rsidR="002065B1" w:rsidRDefault="00624D20">
            <w:pPr>
              <w:spacing w:after="0" w:line="259" w:lineRule="auto"/>
              <w:ind w:left="2" w:right="0" w:firstLine="0"/>
              <w:jc w:val="left"/>
            </w:pPr>
            <w:r>
              <w:rPr>
                <w:rFonts w:ascii="Calibri" w:eastAsia="Calibri" w:hAnsi="Calibri" w:cs="Calibri"/>
                <w:sz w:val="18"/>
              </w:rPr>
              <w:t xml:space="preserve">Minimálně 1x digitální vstup HDMI a minimálně 1x digitální vstup DP </w:t>
            </w:r>
          </w:p>
        </w:tc>
        <w:tc>
          <w:tcPr>
            <w:tcW w:w="1605" w:type="dxa"/>
            <w:gridSpan w:val="2"/>
            <w:tcBorders>
              <w:top w:val="single" w:sz="4" w:space="0" w:color="000000"/>
              <w:left w:val="single" w:sz="8" w:space="0" w:color="000000"/>
              <w:bottom w:val="single" w:sz="4" w:space="0" w:color="000000"/>
              <w:right w:val="single" w:sz="4" w:space="0" w:color="000000"/>
            </w:tcBorders>
            <w:shd w:val="clear" w:color="auto" w:fill="FFFF00"/>
            <w:vAlign w:val="center"/>
          </w:tcPr>
          <w:p w14:paraId="3A0B84C8"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66F1CD29"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48E86865" w14:textId="77777777">
        <w:trPr>
          <w:trHeight w:val="2948"/>
        </w:trPr>
        <w:tc>
          <w:tcPr>
            <w:tcW w:w="1836" w:type="dxa"/>
            <w:tcBorders>
              <w:top w:val="single" w:sz="4" w:space="0" w:color="000000"/>
              <w:left w:val="single" w:sz="8" w:space="0" w:color="000000"/>
              <w:bottom w:val="single" w:sz="4" w:space="0" w:color="000000"/>
              <w:right w:val="single" w:sz="4" w:space="0" w:color="000000"/>
            </w:tcBorders>
          </w:tcPr>
          <w:p w14:paraId="1370F9DC" w14:textId="77777777" w:rsidR="002065B1" w:rsidRDefault="00624D20">
            <w:pPr>
              <w:spacing w:after="0" w:line="259" w:lineRule="auto"/>
              <w:ind w:left="2" w:right="0" w:firstLine="0"/>
              <w:jc w:val="left"/>
            </w:pPr>
            <w:r>
              <w:rPr>
                <w:rFonts w:ascii="Calibri" w:eastAsia="Calibri" w:hAnsi="Calibri" w:cs="Calibri"/>
                <w:sz w:val="18"/>
              </w:rPr>
              <w:t xml:space="preserve">Přenos digitálního video a audio signálu: </w:t>
            </w:r>
          </w:p>
        </w:tc>
        <w:tc>
          <w:tcPr>
            <w:tcW w:w="3245" w:type="dxa"/>
            <w:tcBorders>
              <w:top w:val="single" w:sz="4" w:space="0" w:color="000000"/>
              <w:left w:val="single" w:sz="4" w:space="0" w:color="000000"/>
              <w:bottom w:val="single" w:sz="4" w:space="0" w:color="000000"/>
              <w:right w:val="single" w:sz="8" w:space="0" w:color="000000"/>
            </w:tcBorders>
          </w:tcPr>
          <w:p w14:paraId="702E3620" w14:textId="77777777" w:rsidR="002065B1" w:rsidRDefault="00624D20">
            <w:pPr>
              <w:spacing w:after="0" w:line="259" w:lineRule="auto"/>
              <w:ind w:left="2" w:right="7" w:firstLine="0"/>
              <w:jc w:val="left"/>
            </w:pPr>
            <w:r>
              <w:rPr>
                <w:rFonts w:ascii="Calibri" w:eastAsia="Calibri" w:hAnsi="Calibri" w:cs="Calibri"/>
                <w:sz w:val="18"/>
              </w:rPr>
              <w:t xml:space="preserve">Součástí dodávky je propojovací kabel pro přenos signálu mezi nabízenou sestavou (základní jednotka a monitor). Je-li předmětem dodávky notebook i </w:t>
            </w:r>
            <w:proofErr w:type="spellStart"/>
            <w:r>
              <w:rPr>
                <w:rFonts w:ascii="Calibri" w:eastAsia="Calibri" w:hAnsi="Calibri" w:cs="Calibri"/>
                <w:sz w:val="18"/>
              </w:rPr>
              <w:t>dokovací</w:t>
            </w:r>
            <w:proofErr w:type="spellEnd"/>
            <w:r>
              <w:rPr>
                <w:rFonts w:ascii="Calibri" w:eastAsia="Calibri" w:hAnsi="Calibri" w:cs="Calibri"/>
                <w:sz w:val="18"/>
              </w:rPr>
              <w:t xml:space="preserve"> stanice, pak je součástí dodávky i kabel umožňující propojení </w:t>
            </w:r>
            <w:proofErr w:type="spellStart"/>
            <w:r>
              <w:rPr>
                <w:rFonts w:ascii="Calibri" w:eastAsia="Calibri" w:hAnsi="Calibri" w:cs="Calibri"/>
                <w:sz w:val="18"/>
              </w:rPr>
              <w:t>dokovací</w:t>
            </w:r>
            <w:proofErr w:type="spellEnd"/>
            <w:r>
              <w:rPr>
                <w:rFonts w:ascii="Calibri" w:eastAsia="Calibri" w:hAnsi="Calibri" w:cs="Calibri"/>
                <w:sz w:val="18"/>
              </w:rPr>
              <w:t xml:space="preserve"> stanice s monitorem. Požadavky lze splnit jedním kabelem (bez redukce). Je-li předmětem dodávky </w:t>
            </w:r>
            <w:proofErr w:type="spellStart"/>
            <w:r>
              <w:rPr>
                <w:rFonts w:ascii="Calibri" w:eastAsia="Calibri" w:hAnsi="Calibri" w:cs="Calibri"/>
                <w:sz w:val="18"/>
              </w:rPr>
              <w:t>dokovací</w:t>
            </w:r>
            <w:proofErr w:type="spellEnd"/>
            <w:r>
              <w:rPr>
                <w:rFonts w:ascii="Calibri" w:eastAsia="Calibri" w:hAnsi="Calibri" w:cs="Calibri"/>
                <w:sz w:val="18"/>
              </w:rPr>
              <w:t xml:space="preserve"> stanice a dvojnásobné či větší množství monitorů - pak musí být možné souběžné připojení dvou monitorů do </w:t>
            </w:r>
            <w:proofErr w:type="spellStart"/>
            <w:r>
              <w:rPr>
                <w:rFonts w:ascii="Calibri" w:eastAsia="Calibri" w:hAnsi="Calibri" w:cs="Calibri"/>
                <w:sz w:val="18"/>
              </w:rPr>
              <w:t>dokovací</w:t>
            </w:r>
            <w:proofErr w:type="spellEnd"/>
            <w:r>
              <w:rPr>
                <w:rFonts w:ascii="Calibri" w:eastAsia="Calibri" w:hAnsi="Calibri" w:cs="Calibri"/>
                <w:sz w:val="18"/>
              </w:rPr>
              <w:t xml:space="preserve"> stanice a nezbytné propojovací kabely jsou součástí dodávky.  </w:t>
            </w:r>
          </w:p>
        </w:tc>
        <w:tc>
          <w:tcPr>
            <w:tcW w:w="1605" w:type="dxa"/>
            <w:gridSpan w:val="2"/>
            <w:tcBorders>
              <w:top w:val="single" w:sz="4" w:space="0" w:color="000000"/>
              <w:left w:val="single" w:sz="8" w:space="0" w:color="000000"/>
              <w:bottom w:val="single" w:sz="4" w:space="0" w:color="000000"/>
              <w:right w:val="single" w:sz="4" w:space="0" w:color="000000"/>
            </w:tcBorders>
            <w:shd w:val="clear" w:color="auto" w:fill="FFFF00"/>
            <w:vAlign w:val="center"/>
          </w:tcPr>
          <w:p w14:paraId="37DF5539"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0DD53F41"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1D1585F2" w14:textId="77777777">
        <w:trPr>
          <w:trHeight w:val="716"/>
        </w:trPr>
        <w:tc>
          <w:tcPr>
            <w:tcW w:w="1836" w:type="dxa"/>
            <w:tcBorders>
              <w:top w:val="single" w:sz="4" w:space="0" w:color="000000"/>
              <w:left w:val="single" w:sz="8" w:space="0" w:color="000000"/>
              <w:bottom w:val="single" w:sz="4" w:space="0" w:color="000000"/>
              <w:right w:val="single" w:sz="4" w:space="0" w:color="000000"/>
            </w:tcBorders>
          </w:tcPr>
          <w:p w14:paraId="16F9C4FC" w14:textId="77777777" w:rsidR="002065B1" w:rsidRDefault="00624D20">
            <w:pPr>
              <w:spacing w:after="0" w:line="259" w:lineRule="auto"/>
              <w:ind w:left="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0706A64E" w14:textId="77777777" w:rsidR="002065B1" w:rsidRDefault="00624D20">
            <w:pPr>
              <w:spacing w:after="0" w:line="259" w:lineRule="auto"/>
              <w:ind w:left="2" w:right="33" w:firstLine="0"/>
              <w:jc w:val="left"/>
            </w:pPr>
            <w:r>
              <w:rPr>
                <w:rFonts w:ascii="Calibri" w:eastAsia="Calibri" w:hAnsi="Calibri" w:cs="Calibri"/>
                <w:sz w:val="18"/>
              </w:rPr>
              <w:t xml:space="preserve">Monitor a další nabízené výrobky se nesmí od sebe navzájem výrazně odlišovat barevným provedením  </w:t>
            </w:r>
          </w:p>
        </w:tc>
        <w:tc>
          <w:tcPr>
            <w:tcW w:w="1605" w:type="dxa"/>
            <w:gridSpan w:val="2"/>
            <w:tcBorders>
              <w:top w:val="single" w:sz="4" w:space="0" w:color="000000"/>
              <w:left w:val="single" w:sz="8" w:space="0" w:color="000000"/>
              <w:bottom w:val="single" w:sz="4" w:space="0" w:color="000000"/>
              <w:right w:val="single" w:sz="4" w:space="0" w:color="000000"/>
            </w:tcBorders>
            <w:shd w:val="clear" w:color="auto" w:fill="FFFF00"/>
            <w:vAlign w:val="center"/>
          </w:tcPr>
          <w:p w14:paraId="2526BF00"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5A7A3379"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29C2D5F0" w14:textId="77777777">
        <w:trPr>
          <w:trHeight w:val="312"/>
        </w:trPr>
        <w:tc>
          <w:tcPr>
            <w:tcW w:w="1836" w:type="dxa"/>
            <w:tcBorders>
              <w:top w:val="single" w:sz="4" w:space="0" w:color="000000"/>
              <w:left w:val="single" w:sz="8" w:space="0" w:color="000000"/>
              <w:bottom w:val="single" w:sz="4" w:space="0" w:color="000000"/>
              <w:right w:val="single" w:sz="4" w:space="0" w:color="000000"/>
            </w:tcBorders>
          </w:tcPr>
          <w:p w14:paraId="5DC05859" w14:textId="77777777" w:rsidR="002065B1" w:rsidRDefault="00624D20">
            <w:pPr>
              <w:spacing w:after="0" w:line="259" w:lineRule="auto"/>
              <w:ind w:left="2" w:right="0" w:firstLine="0"/>
              <w:jc w:val="left"/>
            </w:pPr>
            <w:r>
              <w:rPr>
                <w:rFonts w:ascii="Calibri" w:eastAsia="Calibri" w:hAnsi="Calibri" w:cs="Calibri"/>
                <w:sz w:val="18"/>
              </w:rPr>
              <w:t xml:space="preserve">Příslušenství: </w:t>
            </w:r>
          </w:p>
        </w:tc>
        <w:tc>
          <w:tcPr>
            <w:tcW w:w="3245" w:type="dxa"/>
            <w:tcBorders>
              <w:top w:val="single" w:sz="4" w:space="0" w:color="000000"/>
              <w:left w:val="single" w:sz="4" w:space="0" w:color="000000"/>
              <w:bottom w:val="single" w:sz="4" w:space="0" w:color="000000"/>
              <w:right w:val="single" w:sz="8" w:space="0" w:color="000000"/>
            </w:tcBorders>
          </w:tcPr>
          <w:p w14:paraId="370A3A74" w14:textId="77777777" w:rsidR="002065B1" w:rsidRDefault="00624D20">
            <w:pPr>
              <w:spacing w:after="0" w:line="259" w:lineRule="auto"/>
              <w:ind w:left="2" w:right="0" w:firstLine="0"/>
              <w:jc w:val="left"/>
            </w:pPr>
            <w:r>
              <w:rPr>
                <w:rFonts w:ascii="Calibri" w:eastAsia="Calibri" w:hAnsi="Calibri" w:cs="Calibri"/>
                <w:sz w:val="18"/>
              </w:rPr>
              <w:t xml:space="preserve">Napájecí kabel </w:t>
            </w:r>
          </w:p>
        </w:tc>
        <w:tc>
          <w:tcPr>
            <w:tcW w:w="1605" w:type="dxa"/>
            <w:gridSpan w:val="2"/>
            <w:tcBorders>
              <w:top w:val="single" w:sz="4" w:space="0" w:color="000000"/>
              <w:left w:val="single" w:sz="8" w:space="0" w:color="000000"/>
              <w:bottom w:val="single" w:sz="4" w:space="0" w:color="000000"/>
              <w:right w:val="single" w:sz="4" w:space="0" w:color="000000"/>
            </w:tcBorders>
            <w:shd w:val="clear" w:color="auto" w:fill="FFFF00"/>
          </w:tcPr>
          <w:p w14:paraId="1E71521A"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tcPr>
          <w:p w14:paraId="7C6780BD"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212A2EC5" w14:textId="77777777">
        <w:trPr>
          <w:trHeight w:val="307"/>
        </w:trPr>
        <w:tc>
          <w:tcPr>
            <w:tcW w:w="1836" w:type="dxa"/>
            <w:tcBorders>
              <w:top w:val="single" w:sz="4" w:space="0" w:color="000000"/>
              <w:left w:val="single" w:sz="8" w:space="0" w:color="000000"/>
              <w:bottom w:val="single" w:sz="4" w:space="0" w:color="000000"/>
              <w:right w:val="single" w:sz="4" w:space="0" w:color="000000"/>
            </w:tcBorders>
          </w:tcPr>
          <w:p w14:paraId="329614A8" w14:textId="77777777" w:rsidR="002065B1" w:rsidRDefault="00624D20">
            <w:pPr>
              <w:spacing w:after="0" w:line="259" w:lineRule="auto"/>
              <w:ind w:left="2" w:right="0" w:firstLine="0"/>
              <w:jc w:val="left"/>
            </w:pPr>
            <w:r>
              <w:rPr>
                <w:rFonts w:ascii="Calibri" w:eastAsia="Calibri" w:hAnsi="Calibri" w:cs="Calibri"/>
                <w:sz w:val="18"/>
              </w:rPr>
              <w:lastRenderedPageBreak/>
              <w:t xml:space="preserve">Záruční podmínky: </w:t>
            </w:r>
          </w:p>
        </w:tc>
        <w:tc>
          <w:tcPr>
            <w:tcW w:w="3245" w:type="dxa"/>
            <w:tcBorders>
              <w:top w:val="single" w:sz="4" w:space="0" w:color="000000"/>
              <w:left w:val="single" w:sz="4" w:space="0" w:color="000000"/>
              <w:bottom w:val="single" w:sz="4" w:space="0" w:color="000000"/>
              <w:right w:val="single" w:sz="8" w:space="0" w:color="000000"/>
            </w:tcBorders>
          </w:tcPr>
          <w:p w14:paraId="42A33AE9" w14:textId="77777777" w:rsidR="002065B1" w:rsidRDefault="00624D20">
            <w:pPr>
              <w:spacing w:after="0" w:line="259" w:lineRule="auto"/>
              <w:ind w:left="2" w:right="0" w:firstLine="0"/>
              <w:jc w:val="left"/>
            </w:pPr>
            <w:r>
              <w:rPr>
                <w:rFonts w:ascii="Calibri" w:eastAsia="Calibri" w:hAnsi="Calibri" w:cs="Calibri"/>
                <w:sz w:val="18"/>
              </w:rPr>
              <w:t xml:space="preserve">Min. 60 měsíců </w:t>
            </w:r>
          </w:p>
        </w:tc>
        <w:tc>
          <w:tcPr>
            <w:tcW w:w="1605" w:type="dxa"/>
            <w:gridSpan w:val="2"/>
            <w:tcBorders>
              <w:top w:val="single" w:sz="4" w:space="0" w:color="000000"/>
              <w:left w:val="single" w:sz="8" w:space="0" w:color="000000"/>
              <w:bottom w:val="single" w:sz="4" w:space="0" w:color="000000"/>
              <w:right w:val="single" w:sz="4" w:space="0" w:color="000000"/>
            </w:tcBorders>
            <w:shd w:val="clear" w:color="auto" w:fill="FFFF00"/>
          </w:tcPr>
          <w:p w14:paraId="0B17DA3C"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FFFF00"/>
          </w:tcPr>
          <w:p w14:paraId="2D1BDE41" w14:textId="77777777" w:rsidR="002065B1" w:rsidRDefault="00624D20">
            <w:pPr>
              <w:spacing w:after="0" w:line="259" w:lineRule="auto"/>
              <w:ind w:left="4" w:right="0" w:firstLine="0"/>
              <w:jc w:val="left"/>
            </w:pPr>
            <w:r>
              <w:rPr>
                <w:rFonts w:ascii="Calibri" w:eastAsia="Calibri" w:hAnsi="Calibri" w:cs="Calibri"/>
                <w:sz w:val="18"/>
              </w:rPr>
              <w:t xml:space="preserve">záruka 60 měsíců </w:t>
            </w:r>
          </w:p>
        </w:tc>
      </w:tr>
      <w:tr w:rsidR="002065B1" w14:paraId="5C422A4C" w14:textId="77777777">
        <w:trPr>
          <w:trHeight w:val="1210"/>
        </w:trPr>
        <w:tc>
          <w:tcPr>
            <w:tcW w:w="1836" w:type="dxa"/>
            <w:tcBorders>
              <w:top w:val="single" w:sz="4" w:space="0" w:color="000000"/>
              <w:left w:val="single" w:sz="8" w:space="0" w:color="000000"/>
              <w:bottom w:val="single" w:sz="4" w:space="0" w:color="000000"/>
              <w:right w:val="single" w:sz="4" w:space="0" w:color="000000"/>
            </w:tcBorders>
            <w:vAlign w:val="center"/>
          </w:tcPr>
          <w:p w14:paraId="6A50F628" w14:textId="77777777" w:rsidR="002065B1" w:rsidRDefault="00624D20">
            <w:pPr>
              <w:spacing w:after="0" w:line="259" w:lineRule="auto"/>
              <w:ind w:left="2" w:right="0" w:firstLine="0"/>
              <w:jc w:val="left"/>
            </w:pPr>
            <w:r>
              <w:rPr>
                <w:rFonts w:ascii="Calibri" w:eastAsia="Calibri" w:hAnsi="Calibri" w:cs="Calibri"/>
                <w:sz w:val="18"/>
              </w:rPr>
              <w:t xml:space="preserve">Servis: </w:t>
            </w:r>
          </w:p>
        </w:tc>
        <w:tc>
          <w:tcPr>
            <w:tcW w:w="3245" w:type="dxa"/>
            <w:tcBorders>
              <w:top w:val="single" w:sz="4" w:space="0" w:color="000000"/>
              <w:left w:val="single" w:sz="4" w:space="0" w:color="000000"/>
              <w:bottom w:val="single" w:sz="4" w:space="0" w:color="000000"/>
              <w:right w:val="single" w:sz="8" w:space="0" w:color="000000"/>
            </w:tcBorders>
          </w:tcPr>
          <w:p w14:paraId="3F005E62" w14:textId="77777777" w:rsidR="002065B1" w:rsidRDefault="00624D20">
            <w:pPr>
              <w:spacing w:after="1" w:line="236" w:lineRule="auto"/>
              <w:ind w:left="2" w:right="110" w:firstLine="0"/>
            </w:pPr>
            <w:r>
              <w:rPr>
                <w:rFonts w:ascii="Calibri" w:eastAsia="Calibri" w:hAnsi="Calibri" w:cs="Calibri"/>
                <w:sz w:val="18"/>
              </w:rPr>
              <w:t xml:space="preserve">V místě instalace zařízení u zákazníka s ukončením opravy následující pracovní den od jejího nahlášení. Servis prováděný výrobcem či jím garantovaný </w:t>
            </w:r>
          </w:p>
          <w:p w14:paraId="0C31A721" w14:textId="77777777" w:rsidR="002065B1" w:rsidRDefault="00624D20">
            <w:pPr>
              <w:spacing w:after="0" w:line="259" w:lineRule="auto"/>
              <w:ind w:left="2" w:right="0" w:firstLine="0"/>
              <w:jc w:val="left"/>
            </w:pPr>
            <w:r>
              <w:rPr>
                <w:rFonts w:ascii="Calibri" w:eastAsia="Calibri" w:hAnsi="Calibri" w:cs="Calibri"/>
                <w:sz w:val="18"/>
              </w:rPr>
              <w:t xml:space="preserve">prostřednictvím autorizovaného subjektu </w:t>
            </w:r>
          </w:p>
        </w:tc>
        <w:tc>
          <w:tcPr>
            <w:tcW w:w="1605" w:type="dxa"/>
            <w:gridSpan w:val="2"/>
            <w:tcBorders>
              <w:top w:val="single" w:sz="4" w:space="0" w:color="000000"/>
              <w:left w:val="single" w:sz="8" w:space="0" w:color="000000"/>
              <w:bottom w:val="single" w:sz="4" w:space="0" w:color="000000"/>
              <w:right w:val="single" w:sz="4" w:space="0" w:color="000000"/>
            </w:tcBorders>
            <w:shd w:val="clear" w:color="auto" w:fill="FFFF00"/>
            <w:vAlign w:val="center"/>
          </w:tcPr>
          <w:p w14:paraId="67E54213"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6124CFBB"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109938D3" w14:textId="77777777">
        <w:trPr>
          <w:trHeight w:val="451"/>
        </w:trPr>
        <w:tc>
          <w:tcPr>
            <w:tcW w:w="1836" w:type="dxa"/>
            <w:tcBorders>
              <w:top w:val="single" w:sz="4" w:space="0" w:color="000000"/>
              <w:left w:val="single" w:sz="8" w:space="0" w:color="000000"/>
              <w:bottom w:val="single" w:sz="4" w:space="0" w:color="000000"/>
              <w:right w:val="single" w:sz="4" w:space="0" w:color="000000"/>
            </w:tcBorders>
          </w:tcPr>
          <w:p w14:paraId="715D9EFE" w14:textId="77777777" w:rsidR="002065B1" w:rsidRDefault="00624D20">
            <w:pPr>
              <w:spacing w:after="0" w:line="259" w:lineRule="auto"/>
              <w:ind w:left="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4" w:space="0" w:color="000000"/>
              <w:right w:val="single" w:sz="8" w:space="0" w:color="000000"/>
            </w:tcBorders>
          </w:tcPr>
          <w:p w14:paraId="2FA95A01" w14:textId="77777777" w:rsidR="002065B1" w:rsidRDefault="00624D20">
            <w:pPr>
              <w:spacing w:after="0" w:line="259" w:lineRule="auto"/>
              <w:ind w:left="2" w:right="0" w:firstLine="0"/>
              <w:jc w:val="left"/>
            </w:pPr>
            <w:r>
              <w:rPr>
                <w:rFonts w:ascii="Calibri" w:eastAsia="Calibri" w:hAnsi="Calibri" w:cs="Calibri"/>
                <w:sz w:val="18"/>
              </w:rPr>
              <w:t xml:space="preserve">Jediné kontaktní místo pro nahlášení poruch pro celou ČR </w:t>
            </w:r>
          </w:p>
        </w:tc>
        <w:tc>
          <w:tcPr>
            <w:tcW w:w="1605" w:type="dxa"/>
            <w:gridSpan w:val="2"/>
            <w:tcBorders>
              <w:top w:val="single" w:sz="4" w:space="0" w:color="000000"/>
              <w:left w:val="single" w:sz="8" w:space="0" w:color="000000"/>
              <w:bottom w:val="single" w:sz="4" w:space="0" w:color="000000"/>
              <w:right w:val="single" w:sz="4" w:space="0" w:color="000000"/>
            </w:tcBorders>
            <w:shd w:val="clear" w:color="auto" w:fill="FFFF00"/>
            <w:vAlign w:val="center"/>
          </w:tcPr>
          <w:p w14:paraId="0EEEA937"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74DE5614"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01CAAE22" w14:textId="77777777">
        <w:trPr>
          <w:trHeight w:val="929"/>
        </w:trPr>
        <w:tc>
          <w:tcPr>
            <w:tcW w:w="1836" w:type="dxa"/>
            <w:tcBorders>
              <w:top w:val="single" w:sz="4" w:space="0" w:color="000000"/>
              <w:left w:val="single" w:sz="8" w:space="0" w:color="000000"/>
              <w:bottom w:val="single" w:sz="8" w:space="0" w:color="000000"/>
              <w:right w:val="single" w:sz="4" w:space="0" w:color="000000"/>
            </w:tcBorders>
          </w:tcPr>
          <w:p w14:paraId="6125BE5B" w14:textId="77777777" w:rsidR="002065B1" w:rsidRDefault="00624D20">
            <w:pPr>
              <w:spacing w:after="0" w:line="259" w:lineRule="auto"/>
              <w:ind w:left="2" w:right="0" w:firstLine="0"/>
              <w:jc w:val="left"/>
            </w:pPr>
            <w:r>
              <w:rPr>
                <w:rFonts w:ascii="Calibri" w:eastAsia="Calibri" w:hAnsi="Calibri" w:cs="Calibri"/>
                <w:sz w:val="18"/>
              </w:rPr>
              <w:t xml:space="preserve">  </w:t>
            </w:r>
          </w:p>
        </w:tc>
        <w:tc>
          <w:tcPr>
            <w:tcW w:w="3245" w:type="dxa"/>
            <w:tcBorders>
              <w:top w:val="single" w:sz="4" w:space="0" w:color="000000"/>
              <w:left w:val="single" w:sz="4" w:space="0" w:color="000000"/>
              <w:bottom w:val="single" w:sz="8" w:space="0" w:color="000000"/>
              <w:right w:val="single" w:sz="8" w:space="0" w:color="000000"/>
            </w:tcBorders>
          </w:tcPr>
          <w:p w14:paraId="0004A2BF" w14:textId="77777777" w:rsidR="002065B1" w:rsidRDefault="00624D20">
            <w:pPr>
              <w:spacing w:after="0" w:line="259" w:lineRule="auto"/>
              <w:ind w:left="2" w:right="22" w:firstLine="0"/>
              <w:jc w:val="left"/>
            </w:pPr>
            <w:r>
              <w:rPr>
                <w:rFonts w:ascii="Calibri" w:eastAsia="Calibri" w:hAnsi="Calibri" w:cs="Calibri"/>
                <w:sz w:val="18"/>
              </w:rPr>
              <w:t xml:space="preserve">Podpora poskytovaná prostřednictvím telefonní linky musí být dostupná v pracovní dny minimálně v době od 9:00 do 16:00 hod. </w:t>
            </w:r>
          </w:p>
        </w:tc>
        <w:tc>
          <w:tcPr>
            <w:tcW w:w="1605" w:type="dxa"/>
            <w:gridSpan w:val="2"/>
            <w:tcBorders>
              <w:top w:val="single" w:sz="4" w:space="0" w:color="000000"/>
              <w:left w:val="single" w:sz="8" w:space="0" w:color="000000"/>
              <w:bottom w:val="single" w:sz="4" w:space="0" w:color="000000"/>
              <w:right w:val="single" w:sz="4" w:space="0" w:color="000000"/>
            </w:tcBorders>
            <w:shd w:val="clear" w:color="auto" w:fill="FFFF00"/>
            <w:vAlign w:val="center"/>
          </w:tcPr>
          <w:p w14:paraId="4CE42C43"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8" w:space="0" w:color="000000"/>
              <w:right w:val="single" w:sz="8" w:space="0" w:color="000000"/>
            </w:tcBorders>
            <w:shd w:val="clear" w:color="auto" w:fill="C0C0C0"/>
            <w:vAlign w:val="center"/>
          </w:tcPr>
          <w:p w14:paraId="6882ECFE" w14:textId="77777777" w:rsidR="002065B1" w:rsidRDefault="00624D20">
            <w:pPr>
              <w:spacing w:after="0" w:line="259" w:lineRule="auto"/>
              <w:ind w:left="4" w:right="0" w:firstLine="0"/>
              <w:jc w:val="left"/>
            </w:pPr>
            <w:r>
              <w:rPr>
                <w:rFonts w:ascii="Calibri" w:eastAsia="Calibri" w:hAnsi="Calibri" w:cs="Calibri"/>
                <w:sz w:val="18"/>
              </w:rPr>
              <w:t xml:space="preserve">  </w:t>
            </w:r>
          </w:p>
        </w:tc>
      </w:tr>
    </w:tbl>
    <w:p w14:paraId="57870A5E" w14:textId="77777777" w:rsidR="002065B1" w:rsidRDefault="00624D20">
      <w:pPr>
        <w:spacing w:after="0" w:line="259" w:lineRule="auto"/>
        <w:ind w:left="82" w:right="0" w:firstLine="0"/>
        <w:jc w:val="left"/>
      </w:pPr>
      <w:r>
        <w:rPr>
          <w:rFonts w:ascii="Calibri" w:eastAsia="Calibri" w:hAnsi="Calibri" w:cs="Calibri"/>
          <w:sz w:val="18"/>
        </w:rPr>
        <w:t xml:space="preserve"> </w:t>
      </w:r>
      <w:r>
        <w:rPr>
          <w:rFonts w:ascii="Calibri" w:eastAsia="Calibri" w:hAnsi="Calibri" w:cs="Calibri"/>
          <w:sz w:val="18"/>
        </w:rPr>
        <w:tab/>
        <w:t xml:space="preserve"> </w:t>
      </w:r>
    </w:p>
    <w:p w14:paraId="72A5A4F2" w14:textId="77777777" w:rsidR="002065B1" w:rsidRDefault="00624D20">
      <w:pPr>
        <w:spacing w:after="0" w:line="259" w:lineRule="auto"/>
        <w:ind w:left="0" w:right="2836" w:firstLine="0"/>
        <w:jc w:val="right"/>
      </w:pPr>
      <w:r>
        <w:rPr>
          <w:rFonts w:ascii="Calibri" w:eastAsia="Calibri" w:hAnsi="Calibri" w:cs="Calibri"/>
          <w:sz w:val="18"/>
        </w:rPr>
        <w:t xml:space="preserve"> </w:t>
      </w:r>
      <w:r>
        <w:rPr>
          <w:rFonts w:ascii="Calibri" w:eastAsia="Calibri" w:hAnsi="Calibri" w:cs="Calibri"/>
          <w:sz w:val="18"/>
        </w:rPr>
        <w:tab/>
        <w:t xml:space="preserve"> </w:t>
      </w:r>
    </w:p>
    <w:tbl>
      <w:tblPr>
        <w:tblStyle w:val="TableGrid"/>
        <w:tblW w:w="9618" w:type="dxa"/>
        <w:tblInd w:w="12" w:type="dxa"/>
        <w:tblCellMar>
          <w:top w:w="36" w:type="dxa"/>
          <w:left w:w="70" w:type="dxa"/>
          <w:right w:w="24" w:type="dxa"/>
        </w:tblCellMar>
        <w:tblLook w:val="04A0" w:firstRow="1" w:lastRow="0" w:firstColumn="1" w:lastColumn="0" w:noHBand="0" w:noVBand="1"/>
      </w:tblPr>
      <w:tblGrid>
        <w:gridCol w:w="1835"/>
        <w:gridCol w:w="3245"/>
        <w:gridCol w:w="1605"/>
        <w:gridCol w:w="2933"/>
      </w:tblGrid>
      <w:tr w:rsidR="002065B1" w14:paraId="2B6323C9" w14:textId="77777777">
        <w:trPr>
          <w:trHeight w:val="310"/>
        </w:trPr>
        <w:tc>
          <w:tcPr>
            <w:tcW w:w="1836" w:type="dxa"/>
            <w:tcBorders>
              <w:top w:val="single" w:sz="8" w:space="0" w:color="000000"/>
              <w:left w:val="single" w:sz="8" w:space="0" w:color="000000"/>
              <w:bottom w:val="single" w:sz="4" w:space="0" w:color="000000"/>
              <w:right w:val="nil"/>
            </w:tcBorders>
            <w:shd w:val="clear" w:color="auto" w:fill="99CCFF"/>
          </w:tcPr>
          <w:p w14:paraId="57B5BEDD" w14:textId="77777777" w:rsidR="002065B1" w:rsidRDefault="002065B1">
            <w:pPr>
              <w:spacing w:after="160" w:line="259" w:lineRule="auto"/>
              <w:ind w:left="0" w:right="0" w:firstLine="0"/>
              <w:jc w:val="left"/>
            </w:pPr>
          </w:p>
        </w:tc>
        <w:tc>
          <w:tcPr>
            <w:tcW w:w="3245" w:type="dxa"/>
            <w:tcBorders>
              <w:top w:val="single" w:sz="8" w:space="0" w:color="000000"/>
              <w:left w:val="nil"/>
              <w:bottom w:val="single" w:sz="4" w:space="0" w:color="000000"/>
              <w:right w:val="single" w:sz="8" w:space="0" w:color="000000"/>
            </w:tcBorders>
            <w:shd w:val="clear" w:color="auto" w:fill="99CCFF"/>
          </w:tcPr>
          <w:p w14:paraId="7268144D" w14:textId="77777777" w:rsidR="002065B1" w:rsidRDefault="00624D20">
            <w:pPr>
              <w:spacing w:after="0" w:line="259" w:lineRule="auto"/>
              <w:ind w:left="311" w:right="0" w:firstLine="0"/>
              <w:jc w:val="left"/>
            </w:pPr>
            <w:r>
              <w:rPr>
                <w:rFonts w:ascii="Calibri" w:eastAsia="Calibri" w:hAnsi="Calibri" w:cs="Calibri"/>
                <w:b/>
                <w:sz w:val="18"/>
              </w:rPr>
              <w:t xml:space="preserve">Brašna II </w:t>
            </w:r>
          </w:p>
        </w:tc>
        <w:tc>
          <w:tcPr>
            <w:tcW w:w="4538" w:type="dxa"/>
            <w:gridSpan w:val="2"/>
            <w:tcBorders>
              <w:top w:val="single" w:sz="8" w:space="0" w:color="000000"/>
              <w:left w:val="single" w:sz="8" w:space="0" w:color="000000"/>
              <w:bottom w:val="single" w:sz="4" w:space="0" w:color="000000"/>
              <w:right w:val="single" w:sz="8" w:space="0" w:color="000000"/>
            </w:tcBorders>
            <w:shd w:val="clear" w:color="auto" w:fill="FFFF00"/>
          </w:tcPr>
          <w:p w14:paraId="1DDFBD05" w14:textId="77777777" w:rsidR="002065B1" w:rsidRDefault="00624D20">
            <w:pPr>
              <w:spacing w:after="0" w:line="259" w:lineRule="auto"/>
              <w:ind w:left="0" w:right="40" w:firstLine="0"/>
              <w:jc w:val="center"/>
            </w:pPr>
            <w:r>
              <w:rPr>
                <w:rFonts w:ascii="Calibri" w:eastAsia="Calibri" w:hAnsi="Calibri" w:cs="Calibri"/>
                <w:b/>
                <w:sz w:val="18"/>
              </w:rPr>
              <w:t xml:space="preserve">Taška NATEC 14.1" BLACK </w:t>
            </w:r>
          </w:p>
        </w:tc>
      </w:tr>
      <w:tr w:rsidR="002065B1" w14:paraId="5ED05D15" w14:textId="77777777">
        <w:trPr>
          <w:trHeight w:val="312"/>
        </w:trPr>
        <w:tc>
          <w:tcPr>
            <w:tcW w:w="1836" w:type="dxa"/>
            <w:tcBorders>
              <w:top w:val="single" w:sz="4" w:space="0" w:color="000000"/>
              <w:left w:val="single" w:sz="8" w:space="0" w:color="000000"/>
              <w:bottom w:val="single" w:sz="4" w:space="0" w:color="000000"/>
              <w:right w:val="single" w:sz="4" w:space="0" w:color="000000"/>
            </w:tcBorders>
            <w:shd w:val="clear" w:color="auto" w:fill="99CCFF"/>
          </w:tcPr>
          <w:p w14:paraId="1560ADFD" w14:textId="77777777" w:rsidR="002065B1" w:rsidRDefault="00624D20">
            <w:pPr>
              <w:spacing w:after="0" w:line="259" w:lineRule="auto"/>
              <w:ind w:left="0" w:right="0" w:firstLine="0"/>
              <w:jc w:val="left"/>
            </w:pPr>
            <w:r>
              <w:rPr>
                <w:rFonts w:ascii="Calibri" w:eastAsia="Calibri" w:hAnsi="Calibri" w:cs="Calibri"/>
                <w:b/>
                <w:sz w:val="18"/>
              </w:rPr>
              <w:t xml:space="preserve">Parametr </w:t>
            </w:r>
          </w:p>
        </w:tc>
        <w:tc>
          <w:tcPr>
            <w:tcW w:w="3245" w:type="dxa"/>
            <w:tcBorders>
              <w:top w:val="single" w:sz="4" w:space="0" w:color="000000"/>
              <w:left w:val="single" w:sz="4" w:space="0" w:color="000000"/>
              <w:bottom w:val="single" w:sz="4" w:space="0" w:color="000000"/>
              <w:right w:val="single" w:sz="8" w:space="0" w:color="000000"/>
            </w:tcBorders>
            <w:shd w:val="clear" w:color="auto" w:fill="99CCFF"/>
          </w:tcPr>
          <w:p w14:paraId="38FF7FD4" w14:textId="77777777" w:rsidR="002065B1" w:rsidRDefault="00624D20">
            <w:pPr>
              <w:spacing w:after="0" w:line="259" w:lineRule="auto"/>
              <w:ind w:left="4" w:right="0" w:firstLine="0"/>
              <w:jc w:val="left"/>
            </w:pPr>
            <w:r>
              <w:rPr>
                <w:rFonts w:ascii="Calibri" w:eastAsia="Calibri" w:hAnsi="Calibri" w:cs="Calibri"/>
                <w:b/>
                <w:sz w:val="18"/>
              </w:rPr>
              <w:t xml:space="preserve">Požadavek zadavatele </w:t>
            </w:r>
          </w:p>
        </w:tc>
        <w:tc>
          <w:tcPr>
            <w:tcW w:w="1605" w:type="dxa"/>
            <w:tcBorders>
              <w:top w:val="single" w:sz="4" w:space="0" w:color="000000"/>
              <w:left w:val="single" w:sz="8" w:space="0" w:color="000000"/>
              <w:bottom w:val="single" w:sz="4" w:space="0" w:color="000000"/>
              <w:right w:val="single" w:sz="4" w:space="0" w:color="000000"/>
            </w:tcBorders>
            <w:shd w:val="clear" w:color="auto" w:fill="99CCFF"/>
          </w:tcPr>
          <w:p w14:paraId="3CD7B558" w14:textId="77777777" w:rsidR="002065B1" w:rsidRDefault="00624D20">
            <w:pPr>
              <w:spacing w:after="0" w:line="259" w:lineRule="auto"/>
              <w:ind w:left="0" w:right="0" w:firstLine="0"/>
              <w:jc w:val="left"/>
            </w:pPr>
            <w:r>
              <w:rPr>
                <w:rFonts w:ascii="Calibri" w:eastAsia="Calibri" w:hAnsi="Calibri" w:cs="Calibri"/>
                <w:b/>
                <w:sz w:val="18"/>
              </w:rPr>
              <w:t xml:space="preserve">Splňuje ANO/NE </w:t>
            </w:r>
          </w:p>
        </w:tc>
        <w:tc>
          <w:tcPr>
            <w:tcW w:w="2933" w:type="dxa"/>
            <w:tcBorders>
              <w:top w:val="single" w:sz="4" w:space="0" w:color="000000"/>
              <w:left w:val="single" w:sz="4" w:space="0" w:color="000000"/>
              <w:bottom w:val="single" w:sz="4" w:space="0" w:color="000000"/>
              <w:right w:val="single" w:sz="8" w:space="0" w:color="000000"/>
            </w:tcBorders>
            <w:shd w:val="clear" w:color="auto" w:fill="99CCFF"/>
          </w:tcPr>
          <w:p w14:paraId="3A54B5D4" w14:textId="77777777" w:rsidR="002065B1" w:rsidRDefault="00624D20">
            <w:pPr>
              <w:spacing w:after="0" w:line="259" w:lineRule="auto"/>
              <w:ind w:left="4" w:right="0" w:firstLine="0"/>
            </w:pPr>
            <w:r>
              <w:rPr>
                <w:rFonts w:ascii="Calibri" w:eastAsia="Calibri" w:hAnsi="Calibri" w:cs="Calibri"/>
                <w:b/>
                <w:sz w:val="18"/>
              </w:rPr>
              <w:t xml:space="preserve">Popis konkrétního splnění požadavku </w:t>
            </w:r>
          </w:p>
        </w:tc>
      </w:tr>
      <w:tr w:rsidR="002065B1" w14:paraId="311BF8CF" w14:textId="77777777">
        <w:trPr>
          <w:trHeight w:val="1330"/>
        </w:trPr>
        <w:tc>
          <w:tcPr>
            <w:tcW w:w="1836" w:type="dxa"/>
            <w:tcBorders>
              <w:top w:val="single" w:sz="4" w:space="0" w:color="000000"/>
              <w:left w:val="single" w:sz="8" w:space="0" w:color="000000"/>
              <w:bottom w:val="single" w:sz="4" w:space="0" w:color="000000"/>
              <w:right w:val="single" w:sz="4" w:space="0" w:color="000000"/>
            </w:tcBorders>
            <w:vAlign w:val="center"/>
          </w:tcPr>
          <w:p w14:paraId="7A8FCB03" w14:textId="77777777" w:rsidR="002065B1" w:rsidRDefault="00624D20">
            <w:pPr>
              <w:spacing w:after="0" w:line="259" w:lineRule="auto"/>
              <w:ind w:left="0" w:right="0" w:firstLine="0"/>
              <w:jc w:val="left"/>
            </w:pPr>
            <w:r>
              <w:rPr>
                <w:rFonts w:ascii="Calibri" w:eastAsia="Calibri" w:hAnsi="Calibri" w:cs="Calibri"/>
                <w:sz w:val="18"/>
              </w:rPr>
              <w:t xml:space="preserve">Brašna: </w:t>
            </w:r>
          </w:p>
        </w:tc>
        <w:tc>
          <w:tcPr>
            <w:tcW w:w="3245" w:type="dxa"/>
            <w:tcBorders>
              <w:top w:val="single" w:sz="4" w:space="0" w:color="000000"/>
              <w:left w:val="single" w:sz="4" w:space="0" w:color="000000"/>
              <w:bottom w:val="single" w:sz="4" w:space="0" w:color="000000"/>
              <w:right w:val="single" w:sz="8" w:space="0" w:color="000000"/>
            </w:tcBorders>
          </w:tcPr>
          <w:p w14:paraId="796C30DE" w14:textId="77777777" w:rsidR="002065B1" w:rsidRDefault="00624D20">
            <w:pPr>
              <w:spacing w:after="1" w:line="237" w:lineRule="auto"/>
              <w:ind w:left="4" w:right="273" w:firstLine="0"/>
            </w:pPr>
            <w:r>
              <w:rPr>
                <w:rFonts w:ascii="Calibri" w:eastAsia="Calibri" w:hAnsi="Calibri" w:cs="Calibri"/>
                <w:sz w:val="18"/>
              </w:rPr>
              <w:t xml:space="preserve">Brašna s uchem a s popruhem napevno přišitým nebo opatřeným kovovými sponami, velikost primárně uváděná výrobcem (tolerance max. 0,5 palce) odpovídající velikosti nabízeného </w:t>
            </w:r>
          </w:p>
          <w:p w14:paraId="469B9B60" w14:textId="77777777" w:rsidR="002065B1" w:rsidRDefault="00624D20">
            <w:pPr>
              <w:spacing w:after="0" w:line="259" w:lineRule="auto"/>
              <w:ind w:left="4" w:right="0" w:firstLine="0"/>
              <w:jc w:val="left"/>
            </w:pPr>
            <w:r>
              <w:rPr>
                <w:rFonts w:ascii="Calibri" w:eastAsia="Calibri" w:hAnsi="Calibri" w:cs="Calibri"/>
                <w:sz w:val="18"/>
              </w:rPr>
              <w:t xml:space="preserve">Notebooku II </w:t>
            </w:r>
          </w:p>
        </w:tc>
        <w:tc>
          <w:tcPr>
            <w:tcW w:w="1605" w:type="dxa"/>
            <w:tcBorders>
              <w:top w:val="single" w:sz="4" w:space="0" w:color="000000"/>
              <w:left w:val="single" w:sz="8" w:space="0" w:color="000000"/>
              <w:bottom w:val="single" w:sz="4" w:space="0" w:color="000000"/>
              <w:right w:val="single" w:sz="4" w:space="0" w:color="000000"/>
            </w:tcBorders>
            <w:shd w:val="clear" w:color="auto" w:fill="FFFF00"/>
            <w:vAlign w:val="center"/>
          </w:tcPr>
          <w:p w14:paraId="5AA48CE9"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75BEBB15" w14:textId="77777777" w:rsidR="002065B1" w:rsidRDefault="00624D20">
            <w:pPr>
              <w:spacing w:after="0" w:line="259" w:lineRule="auto"/>
              <w:ind w:left="4" w:right="0" w:firstLine="0"/>
              <w:jc w:val="left"/>
            </w:pPr>
            <w:r>
              <w:rPr>
                <w:rFonts w:ascii="Calibri" w:eastAsia="Calibri" w:hAnsi="Calibri" w:cs="Calibri"/>
                <w:sz w:val="18"/>
              </w:rPr>
              <w:t xml:space="preserve">  </w:t>
            </w:r>
          </w:p>
        </w:tc>
      </w:tr>
      <w:tr w:rsidR="002065B1" w14:paraId="72A8C28E" w14:textId="77777777">
        <w:trPr>
          <w:trHeight w:val="324"/>
        </w:trPr>
        <w:tc>
          <w:tcPr>
            <w:tcW w:w="1836" w:type="dxa"/>
            <w:tcBorders>
              <w:top w:val="single" w:sz="4" w:space="0" w:color="000000"/>
              <w:left w:val="single" w:sz="8" w:space="0" w:color="000000"/>
              <w:bottom w:val="single" w:sz="8" w:space="0" w:color="000000"/>
              <w:right w:val="single" w:sz="4" w:space="0" w:color="000000"/>
            </w:tcBorders>
          </w:tcPr>
          <w:p w14:paraId="1924F17F" w14:textId="77777777" w:rsidR="002065B1" w:rsidRDefault="00624D20">
            <w:pPr>
              <w:spacing w:after="0" w:line="259" w:lineRule="auto"/>
              <w:ind w:left="0" w:right="0" w:firstLine="0"/>
              <w:jc w:val="left"/>
            </w:pPr>
            <w:r>
              <w:rPr>
                <w:rFonts w:ascii="Calibri" w:eastAsia="Calibri" w:hAnsi="Calibri" w:cs="Calibri"/>
                <w:sz w:val="18"/>
              </w:rPr>
              <w:t xml:space="preserve">Záruční podmínky: </w:t>
            </w:r>
          </w:p>
        </w:tc>
        <w:tc>
          <w:tcPr>
            <w:tcW w:w="3245" w:type="dxa"/>
            <w:tcBorders>
              <w:top w:val="single" w:sz="4" w:space="0" w:color="000000"/>
              <w:left w:val="single" w:sz="4" w:space="0" w:color="000000"/>
              <w:bottom w:val="single" w:sz="8" w:space="0" w:color="000000"/>
              <w:right w:val="single" w:sz="8" w:space="0" w:color="000000"/>
            </w:tcBorders>
          </w:tcPr>
          <w:p w14:paraId="395155E0" w14:textId="77777777" w:rsidR="002065B1" w:rsidRDefault="00624D20">
            <w:pPr>
              <w:spacing w:after="0" w:line="259" w:lineRule="auto"/>
              <w:ind w:left="4" w:right="0" w:firstLine="0"/>
              <w:jc w:val="left"/>
            </w:pPr>
            <w:r>
              <w:rPr>
                <w:rFonts w:ascii="Calibri" w:eastAsia="Calibri" w:hAnsi="Calibri" w:cs="Calibri"/>
                <w:sz w:val="18"/>
              </w:rPr>
              <w:t xml:space="preserve">Min. 24 měsíců </w:t>
            </w:r>
          </w:p>
        </w:tc>
        <w:tc>
          <w:tcPr>
            <w:tcW w:w="1605" w:type="dxa"/>
            <w:tcBorders>
              <w:top w:val="single" w:sz="4" w:space="0" w:color="000000"/>
              <w:left w:val="single" w:sz="8" w:space="0" w:color="000000"/>
              <w:bottom w:val="single" w:sz="8" w:space="0" w:color="000000"/>
              <w:right w:val="single" w:sz="4" w:space="0" w:color="000000"/>
            </w:tcBorders>
            <w:shd w:val="clear" w:color="auto" w:fill="FFFF00"/>
          </w:tcPr>
          <w:p w14:paraId="005849D2" w14:textId="77777777" w:rsidR="002065B1" w:rsidRDefault="00624D20">
            <w:pPr>
              <w:spacing w:after="0" w:line="259" w:lineRule="auto"/>
              <w:ind w:left="0" w:right="0" w:firstLine="0"/>
              <w:jc w:val="left"/>
            </w:pPr>
            <w:r>
              <w:rPr>
                <w:rFonts w:ascii="Calibri" w:eastAsia="Calibri" w:hAnsi="Calibri" w:cs="Calibri"/>
                <w:sz w:val="18"/>
              </w:rPr>
              <w:t xml:space="preserve">ANO </w:t>
            </w:r>
          </w:p>
        </w:tc>
        <w:tc>
          <w:tcPr>
            <w:tcW w:w="2933" w:type="dxa"/>
            <w:tcBorders>
              <w:top w:val="single" w:sz="4" w:space="0" w:color="000000"/>
              <w:left w:val="single" w:sz="4" w:space="0" w:color="000000"/>
              <w:bottom w:val="single" w:sz="8" w:space="0" w:color="000000"/>
              <w:right w:val="single" w:sz="8" w:space="0" w:color="000000"/>
            </w:tcBorders>
            <w:shd w:val="clear" w:color="auto" w:fill="FFFF00"/>
          </w:tcPr>
          <w:p w14:paraId="5614AFCA" w14:textId="77777777" w:rsidR="002065B1" w:rsidRDefault="00624D20">
            <w:pPr>
              <w:spacing w:after="0" w:line="259" w:lineRule="auto"/>
              <w:ind w:left="4" w:right="0" w:firstLine="0"/>
              <w:jc w:val="left"/>
            </w:pPr>
            <w:r>
              <w:rPr>
                <w:rFonts w:ascii="Calibri" w:eastAsia="Calibri" w:hAnsi="Calibri" w:cs="Calibri"/>
                <w:sz w:val="18"/>
              </w:rPr>
              <w:t xml:space="preserve">záruka 24 měsíců </w:t>
            </w:r>
          </w:p>
        </w:tc>
      </w:tr>
    </w:tbl>
    <w:p w14:paraId="4F3CB892" w14:textId="77777777" w:rsidR="002065B1" w:rsidRDefault="00624D20">
      <w:pPr>
        <w:spacing w:after="0" w:line="259" w:lineRule="auto"/>
        <w:ind w:left="82" w:right="0" w:firstLine="0"/>
        <w:jc w:val="left"/>
      </w:pPr>
      <w:r>
        <w:rPr>
          <w:rFonts w:ascii="Calibri" w:eastAsia="Calibri" w:hAnsi="Calibri" w:cs="Calibri"/>
          <w:sz w:val="18"/>
        </w:rPr>
        <w:t xml:space="preserve"> </w:t>
      </w:r>
      <w:r>
        <w:rPr>
          <w:rFonts w:ascii="Calibri" w:eastAsia="Calibri" w:hAnsi="Calibri" w:cs="Calibri"/>
          <w:sz w:val="18"/>
        </w:rPr>
        <w:tab/>
        <w:t xml:space="preserve"> </w:t>
      </w:r>
    </w:p>
    <w:p w14:paraId="6781A3F6" w14:textId="77777777" w:rsidR="002065B1" w:rsidRDefault="00624D20">
      <w:pPr>
        <w:spacing w:after="0" w:line="259" w:lineRule="auto"/>
        <w:ind w:left="82" w:right="0" w:firstLine="0"/>
        <w:jc w:val="left"/>
      </w:pPr>
      <w:r>
        <w:rPr>
          <w:rFonts w:ascii="Calibri" w:eastAsia="Calibri" w:hAnsi="Calibri" w:cs="Calibri"/>
          <w:sz w:val="18"/>
        </w:rPr>
        <w:t xml:space="preserve"> </w:t>
      </w:r>
    </w:p>
    <w:p w14:paraId="737BF5EC" w14:textId="77777777" w:rsidR="002065B1" w:rsidRDefault="00624D20">
      <w:pPr>
        <w:spacing w:after="0" w:line="259" w:lineRule="auto"/>
        <w:ind w:left="82" w:right="0" w:firstLine="0"/>
        <w:jc w:val="left"/>
      </w:pPr>
      <w:r>
        <w:rPr>
          <w:rFonts w:ascii="Calibri" w:eastAsia="Calibri" w:hAnsi="Calibri" w:cs="Calibri"/>
          <w:sz w:val="18"/>
        </w:rPr>
        <w:t xml:space="preserve"> </w:t>
      </w:r>
    </w:p>
    <w:p w14:paraId="75964B9A" w14:textId="77777777" w:rsidR="002065B1" w:rsidRDefault="00624D20">
      <w:pPr>
        <w:spacing w:after="0" w:line="259" w:lineRule="auto"/>
        <w:ind w:left="82" w:right="0" w:firstLine="0"/>
        <w:jc w:val="left"/>
      </w:pPr>
      <w:r>
        <w:rPr>
          <w:rFonts w:ascii="Calibri" w:eastAsia="Calibri" w:hAnsi="Calibri" w:cs="Calibri"/>
          <w:sz w:val="18"/>
        </w:rPr>
        <w:t xml:space="preserve"> </w:t>
      </w:r>
    </w:p>
    <w:p w14:paraId="21DF504D" w14:textId="77777777" w:rsidR="002065B1" w:rsidRDefault="00624D20">
      <w:pPr>
        <w:spacing w:after="0" w:line="259" w:lineRule="auto"/>
        <w:ind w:left="82" w:right="0" w:firstLine="0"/>
        <w:jc w:val="left"/>
      </w:pPr>
      <w:r>
        <w:rPr>
          <w:rFonts w:ascii="Calibri" w:eastAsia="Calibri" w:hAnsi="Calibri" w:cs="Calibri"/>
          <w:sz w:val="18"/>
        </w:rPr>
        <w:t xml:space="preserve"> </w:t>
      </w:r>
    </w:p>
    <w:p w14:paraId="0F186F78" w14:textId="77777777" w:rsidR="002065B1" w:rsidRDefault="00624D20">
      <w:pPr>
        <w:spacing w:after="0" w:line="259" w:lineRule="auto"/>
        <w:ind w:left="82" w:right="0" w:firstLine="0"/>
        <w:jc w:val="left"/>
      </w:pPr>
      <w:r>
        <w:rPr>
          <w:rFonts w:ascii="Calibri" w:eastAsia="Calibri" w:hAnsi="Calibri" w:cs="Calibri"/>
          <w:sz w:val="18"/>
        </w:rPr>
        <w:t xml:space="preserve"> </w:t>
      </w:r>
    </w:p>
    <w:p w14:paraId="37790BBC" w14:textId="77777777" w:rsidR="002065B1" w:rsidRDefault="00624D20">
      <w:pPr>
        <w:spacing w:after="0" w:line="259" w:lineRule="auto"/>
        <w:ind w:left="82" w:right="0" w:firstLine="0"/>
        <w:jc w:val="left"/>
      </w:pPr>
      <w:r>
        <w:rPr>
          <w:rFonts w:ascii="Calibri" w:eastAsia="Calibri" w:hAnsi="Calibri" w:cs="Calibri"/>
          <w:sz w:val="18"/>
        </w:rPr>
        <w:t xml:space="preserve"> </w:t>
      </w:r>
    </w:p>
    <w:p w14:paraId="39C40D87" w14:textId="77777777" w:rsidR="002065B1" w:rsidRDefault="00624D20">
      <w:pPr>
        <w:spacing w:after="0" w:line="259" w:lineRule="auto"/>
        <w:ind w:left="82" w:right="0" w:firstLine="0"/>
      </w:pPr>
      <w:r>
        <w:rPr>
          <w:rFonts w:ascii="Calibri" w:eastAsia="Calibri" w:hAnsi="Calibri" w:cs="Calibri"/>
          <w:sz w:val="18"/>
        </w:rPr>
        <w:t xml:space="preserve"> </w:t>
      </w:r>
      <w:r>
        <w:rPr>
          <w:rFonts w:ascii="Calibri" w:eastAsia="Calibri" w:hAnsi="Calibri" w:cs="Calibri"/>
          <w:sz w:val="18"/>
        </w:rPr>
        <w:tab/>
        <w:t xml:space="preserve"> </w:t>
      </w:r>
      <w:r>
        <w:rPr>
          <w:rFonts w:ascii="Calibri" w:eastAsia="Calibri" w:hAnsi="Calibri" w:cs="Calibri"/>
          <w:sz w:val="18"/>
        </w:rPr>
        <w:tab/>
        <w:t xml:space="preserve"> </w:t>
      </w:r>
    </w:p>
    <w:tbl>
      <w:tblPr>
        <w:tblStyle w:val="TableGrid"/>
        <w:tblW w:w="9618" w:type="dxa"/>
        <w:tblInd w:w="12" w:type="dxa"/>
        <w:tblCellMar>
          <w:top w:w="74" w:type="dxa"/>
          <w:right w:w="24" w:type="dxa"/>
        </w:tblCellMar>
        <w:tblLook w:val="04A0" w:firstRow="1" w:lastRow="0" w:firstColumn="1" w:lastColumn="0" w:noHBand="0" w:noVBand="1"/>
      </w:tblPr>
      <w:tblGrid>
        <w:gridCol w:w="1836"/>
        <w:gridCol w:w="3240"/>
        <w:gridCol w:w="1611"/>
        <w:gridCol w:w="2931"/>
      </w:tblGrid>
      <w:tr w:rsidR="002065B1" w14:paraId="5921B001" w14:textId="77777777">
        <w:trPr>
          <w:trHeight w:val="314"/>
        </w:trPr>
        <w:tc>
          <w:tcPr>
            <w:tcW w:w="1836" w:type="dxa"/>
            <w:tcBorders>
              <w:top w:val="single" w:sz="8" w:space="0" w:color="000000"/>
              <w:left w:val="single" w:sz="8" w:space="0" w:color="000000"/>
              <w:bottom w:val="single" w:sz="4" w:space="0" w:color="000000"/>
              <w:right w:val="nil"/>
            </w:tcBorders>
            <w:shd w:val="clear" w:color="auto" w:fill="99CCFF"/>
          </w:tcPr>
          <w:p w14:paraId="3147D2E7" w14:textId="77777777" w:rsidR="002065B1" w:rsidRDefault="002065B1">
            <w:pPr>
              <w:spacing w:after="160" w:line="259" w:lineRule="auto"/>
              <w:ind w:left="0" w:right="0" w:firstLine="0"/>
              <w:jc w:val="left"/>
            </w:pPr>
          </w:p>
        </w:tc>
        <w:tc>
          <w:tcPr>
            <w:tcW w:w="3240" w:type="dxa"/>
            <w:tcBorders>
              <w:top w:val="single" w:sz="8" w:space="0" w:color="000000"/>
              <w:left w:val="nil"/>
              <w:bottom w:val="single" w:sz="4" w:space="0" w:color="000000"/>
              <w:right w:val="single" w:sz="8" w:space="0" w:color="000000"/>
            </w:tcBorders>
            <w:shd w:val="clear" w:color="auto" w:fill="99CCFF"/>
          </w:tcPr>
          <w:p w14:paraId="2B72C01C" w14:textId="77777777" w:rsidR="002065B1" w:rsidRDefault="00624D20">
            <w:pPr>
              <w:spacing w:after="0" w:line="259" w:lineRule="auto"/>
              <w:ind w:left="-52" w:right="0" w:firstLine="0"/>
              <w:jc w:val="left"/>
            </w:pPr>
            <w:r>
              <w:rPr>
                <w:rFonts w:ascii="Calibri" w:eastAsia="Calibri" w:hAnsi="Calibri" w:cs="Calibri"/>
                <w:b/>
                <w:sz w:val="18"/>
              </w:rPr>
              <w:t xml:space="preserve">Společné požadavky </w:t>
            </w:r>
          </w:p>
        </w:tc>
        <w:tc>
          <w:tcPr>
            <w:tcW w:w="1611" w:type="dxa"/>
            <w:tcBorders>
              <w:top w:val="single" w:sz="8" w:space="0" w:color="000000"/>
              <w:left w:val="single" w:sz="8" w:space="0" w:color="000000"/>
              <w:bottom w:val="single" w:sz="4" w:space="0" w:color="000000"/>
              <w:right w:val="nil"/>
            </w:tcBorders>
            <w:shd w:val="clear" w:color="auto" w:fill="FFFF00"/>
          </w:tcPr>
          <w:p w14:paraId="6C40C3FE" w14:textId="77777777" w:rsidR="002065B1" w:rsidRDefault="002065B1">
            <w:pPr>
              <w:spacing w:after="160" w:line="259" w:lineRule="auto"/>
              <w:ind w:left="0" w:right="0" w:firstLine="0"/>
              <w:jc w:val="left"/>
            </w:pPr>
          </w:p>
        </w:tc>
        <w:tc>
          <w:tcPr>
            <w:tcW w:w="2931" w:type="dxa"/>
            <w:tcBorders>
              <w:top w:val="single" w:sz="8" w:space="0" w:color="000000"/>
              <w:left w:val="nil"/>
              <w:bottom w:val="single" w:sz="4" w:space="0" w:color="000000"/>
              <w:right w:val="single" w:sz="8" w:space="0" w:color="000000"/>
            </w:tcBorders>
            <w:shd w:val="clear" w:color="auto" w:fill="FFFF00"/>
          </w:tcPr>
          <w:p w14:paraId="0BABCE9A" w14:textId="77777777" w:rsidR="002065B1" w:rsidRDefault="00624D20">
            <w:pPr>
              <w:spacing w:after="0" w:line="259" w:lineRule="auto"/>
              <w:ind w:left="643" w:right="0" w:firstLine="0"/>
              <w:jc w:val="left"/>
            </w:pPr>
            <w:r>
              <w:rPr>
                <w:rFonts w:ascii="Calibri" w:eastAsia="Calibri" w:hAnsi="Calibri" w:cs="Calibri"/>
                <w:sz w:val="18"/>
              </w:rPr>
              <w:t xml:space="preserve">  </w:t>
            </w:r>
          </w:p>
        </w:tc>
      </w:tr>
      <w:tr w:rsidR="002065B1" w14:paraId="0DD53CAE" w14:textId="77777777">
        <w:trPr>
          <w:trHeight w:val="310"/>
        </w:trPr>
        <w:tc>
          <w:tcPr>
            <w:tcW w:w="1836" w:type="dxa"/>
            <w:tcBorders>
              <w:top w:val="single" w:sz="4" w:space="0" w:color="000000"/>
              <w:left w:val="single" w:sz="8" w:space="0" w:color="000000"/>
              <w:bottom w:val="single" w:sz="4" w:space="0" w:color="000000"/>
              <w:right w:val="single" w:sz="4" w:space="0" w:color="000000"/>
            </w:tcBorders>
            <w:shd w:val="clear" w:color="auto" w:fill="99CCFF"/>
          </w:tcPr>
          <w:p w14:paraId="7C69E9D4" w14:textId="77777777" w:rsidR="002065B1" w:rsidRDefault="00624D20">
            <w:pPr>
              <w:spacing w:after="0" w:line="259" w:lineRule="auto"/>
              <w:ind w:left="70" w:right="0" w:firstLine="0"/>
              <w:jc w:val="left"/>
            </w:pPr>
            <w:r>
              <w:rPr>
                <w:rFonts w:ascii="Calibri" w:eastAsia="Calibri" w:hAnsi="Calibri" w:cs="Calibri"/>
                <w:b/>
                <w:sz w:val="18"/>
              </w:rPr>
              <w:t xml:space="preserve">Parametr </w:t>
            </w:r>
          </w:p>
        </w:tc>
        <w:tc>
          <w:tcPr>
            <w:tcW w:w="3240" w:type="dxa"/>
            <w:tcBorders>
              <w:top w:val="single" w:sz="4" w:space="0" w:color="000000"/>
              <w:left w:val="single" w:sz="4" w:space="0" w:color="000000"/>
              <w:bottom w:val="single" w:sz="4" w:space="0" w:color="000000"/>
              <w:right w:val="single" w:sz="8" w:space="0" w:color="000000"/>
            </w:tcBorders>
            <w:shd w:val="clear" w:color="auto" w:fill="99CCFF"/>
          </w:tcPr>
          <w:p w14:paraId="063C778F" w14:textId="77777777" w:rsidR="002065B1" w:rsidRDefault="00624D20">
            <w:pPr>
              <w:spacing w:after="0" w:line="259" w:lineRule="auto"/>
              <w:ind w:left="73" w:right="0" w:firstLine="0"/>
              <w:jc w:val="left"/>
            </w:pPr>
            <w:r>
              <w:rPr>
                <w:rFonts w:ascii="Calibri" w:eastAsia="Calibri" w:hAnsi="Calibri" w:cs="Calibri"/>
                <w:b/>
                <w:sz w:val="18"/>
              </w:rPr>
              <w:t xml:space="preserve">Požadavek zadavatele </w:t>
            </w:r>
          </w:p>
        </w:tc>
        <w:tc>
          <w:tcPr>
            <w:tcW w:w="1611" w:type="dxa"/>
            <w:tcBorders>
              <w:top w:val="single" w:sz="4" w:space="0" w:color="000000"/>
              <w:left w:val="single" w:sz="8" w:space="0" w:color="000000"/>
              <w:bottom w:val="single" w:sz="4" w:space="0" w:color="000000"/>
              <w:right w:val="single" w:sz="4" w:space="0" w:color="000000"/>
            </w:tcBorders>
            <w:shd w:val="clear" w:color="auto" w:fill="99CCFF"/>
          </w:tcPr>
          <w:p w14:paraId="58C36112" w14:textId="77777777" w:rsidR="002065B1" w:rsidRDefault="00624D20">
            <w:pPr>
              <w:spacing w:after="0" w:line="259" w:lineRule="auto"/>
              <w:ind w:left="74" w:right="0" w:firstLine="0"/>
              <w:jc w:val="left"/>
            </w:pPr>
            <w:r>
              <w:rPr>
                <w:rFonts w:ascii="Calibri" w:eastAsia="Calibri" w:hAnsi="Calibri" w:cs="Calibri"/>
                <w:b/>
                <w:sz w:val="18"/>
              </w:rPr>
              <w:t xml:space="preserve">Splňuje ANO/NE </w:t>
            </w:r>
          </w:p>
        </w:tc>
        <w:tc>
          <w:tcPr>
            <w:tcW w:w="2931" w:type="dxa"/>
            <w:tcBorders>
              <w:top w:val="single" w:sz="4" w:space="0" w:color="000000"/>
              <w:left w:val="single" w:sz="4" w:space="0" w:color="000000"/>
              <w:bottom w:val="single" w:sz="4" w:space="0" w:color="000000"/>
              <w:right w:val="single" w:sz="8" w:space="0" w:color="000000"/>
            </w:tcBorders>
            <w:shd w:val="clear" w:color="auto" w:fill="99CCFF"/>
          </w:tcPr>
          <w:p w14:paraId="5A6FCB40" w14:textId="77777777" w:rsidR="002065B1" w:rsidRDefault="00624D20">
            <w:pPr>
              <w:spacing w:after="0" w:line="259" w:lineRule="auto"/>
              <w:ind w:left="72" w:right="0" w:firstLine="0"/>
            </w:pPr>
            <w:r>
              <w:rPr>
                <w:rFonts w:ascii="Calibri" w:eastAsia="Calibri" w:hAnsi="Calibri" w:cs="Calibri"/>
                <w:b/>
                <w:sz w:val="18"/>
              </w:rPr>
              <w:t xml:space="preserve">Popis konkrétního splnění požadavku </w:t>
            </w:r>
          </w:p>
        </w:tc>
      </w:tr>
      <w:tr w:rsidR="002065B1" w14:paraId="52488471" w14:textId="77777777">
        <w:trPr>
          <w:trHeight w:val="2127"/>
        </w:trPr>
        <w:tc>
          <w:tcPr>
            <w:tcW w:w="1836" w:type="dxa"/>
            <w:tcBorders>
              <w:top w:val="single" w:sz="4" w:space="0" w:color="000000"/>
              <w:left w:val="single" w:sz="8" w:space="0" w:color="000000"/>
              <w:bottom w:val="single" w:sz="8" w:space="0" w:color="000000"/>
              <w:right w:val="single" w:sz="4" w:space="0" w:color="000000"/>
            </w:tcBorders>
            <w:vAlign w:val="center"/>
          </w:tcPr>
          <w:p w14:paraId="48859E4D" w14:textId="77777777" w:rsidR="002065B1" w:rsidRDefault="00624D20">
            <w:pPr>
              <w:spacing w:after="0" w:line="259" w:lineRule="auto"/>
              <w:ind w:left="70" w:right="0" w:firstLine="0"/>
              <w:jc w:val="left"/>
            </w:pPr>
            <w:r>
              <w:rPr>
                <w:rFonts w:ascii="Calibri" w:eastAsia="Calibri" w:hAnsi="Calibri" w:cs="Calibri"/>
                <w:sz w:val="18"/>
              </w:rPr>
              <w:t xml:space="preserve">Environmentální požadavky </w:t>
            </w:r>
          </w:p>
        </w:tc>
        <w:tc>
          <w:tcPr>
            <w:tcW w:w="3240" w:type="dxa"/>
            <w:tcBorders>
              <w:top w:val="single" w:sz="4" w:space="0" w:color="000000"/>
              <w:left w:val="single" w:sz="4" w:space="0" w:color="000000"/>
              <w:bottom w:val="single" w:sz="8" w:space="0" w:color="000000"/>
              <w:right w:val="single" w:sz="8" w:space="0" w:color="000000"/>
            </w:tcBorders>
          </w:tcPr>
          <w:p w14:paraId="4916C790" w14:textId="77777777" w:rsidR="002065B1" w:rsidRDefault="00624D20">
            <w:pPr>
              <w:spacing w:after="1" w:line="237" w:lineRule="auto"/>
              <w:ind w:left="73" w:right="2" w:firstLine="0"/>
              <w:jc w:val="left"/>
            </w:pPr>
            <w:r>
              <w:rPr>
                <w:rFonts w:ascii="Calibri" w:eastAsia="Calibri" w:hAnsi="Calibri" w:cs="Calibri"/>
                <w:sz w:val="18"/>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eastAsia="Calibri" w:hAnsi="Calibri" w:cs="Calibri"/>
                <w:sz w:val="18"/>
              </w:rPr>
              <w:t>RoHS</w:t>
            </w:r>
            <w:proofErr w:type="spellEnd"/>
            <w:r>
              <w:rPr>
                <w:rFonts w:ascii="Calibri" w:eastAsia="Calibri" w:hAnsi="Calibri" w:cs="Calibri"/>
                <w:sz w:val="18"/>
              </w:rPr>
              <w:t xml:space="preserve"> </w:t>
            </w:r>
          </w:p>
          <w:p w14:paraId="09F2C61E" w14:textId="77777777" w:rsidR="002065B1" w:rsidRDefault="00624D20">
            <w:pPr>
              <w:spacing w:after="0" w:line="259" w:lineRule="auto"/>
              <w:ind w:left="73" w:right="137" w:firstLine="0"/>
            </w:pPr>
            <w:r>
              <w:rPr>
                <w:rFonts w:ascii="Calibri" w:eastAsia="Calibri" w:hAnsi="Calibri" w:cs="Calibri"/>
                <w:sz w:val="18"/>
              </w:rPr>
              <w:t>(</w:t>
            </w:r>
            <w:proofErr w:type="spellStart"/>
            <w:r>
              <w:rPr>
                <w:rFonts w:ascii="Calibri" w:eastAsia="Calibri" w:hAnsi="Calibri" w:cs="Calibri"/>
                <w:sz w:val="18"/>
              </w:rPr>
              <w:t>Restriction</w:t>
            </w:r>
            <w:proofErr w:type="spellEnd"/>
            <w:r>
              <w:rPr>
                <w:rFonts w:ascii="Calibri" w:eastAsia="Calibri" w:hAnsi="Calibri" w:cs="Calibri"/>
                <w:sz w:val="18"/>
              </w:rPr>
              <w:t xml:space="preserve"> </w:t>
            </w:r>
            <w:proofErr w:type="spellStart"/>
            <w:r>
              <w:rPr>
                <w:rFonts w:ascii="Calibri" w:eastAsia="Calibri" w:hAnsi="Calibri" w:cs="Calibri"/>
                <w:sz w:val="18"/>
              </w:rPr>
              <w:t>of</w:t>
            </w:r>
            <w:proofErr w:type="spellEnd"/>
            <w:r>
              <w:rPr>
                <w:rFonts w:ascii="Calibri" w:eastAsia="Calibri" w:hAnsi="Calibri" w:cs="Calibri"/>
                <w:sz w:val="18"/>
              </w:rPr>
              <w:t xml:space="preserve"> Use </w:t>
            </w:r>
            <w:proofErr w:type="spellStart"/>
            <w:r>
              <w:rPr>
                <w:rFonts w:ascii="Calibri" w:eastAsia="Calibri" w:hAnsi="Calibri" w:cs="Calibri"/>
                <w:sz w:val="18"/>
              </w:rPr>
              <w:t>of</w:t>
            </w:r>
            <w:proofErr w:type="spellEnd"/>
            <w:r>
              <w:rPr>
                <w:rFonts w:ascii="Calibri" w:eastAsia="Calibri" w:hAnsi="Calibri" w:cs="Calibri"/>
                <w:sz w:val="18"/>
              </w:rPr>
              <w:t xml:space="preserve"> </w:t>
            </w:r>
            <w:proofErr w:type="spellStart"/>
            <w:r>
              <w:rPr>
                <w:rFonts w:ascii="Calibri" w:eastAsia="Calibri" w:hAnsi="Calibri" w:cs="Calibri"/>
                <w:sz w:val="18"/>
              </w:rPr>
              <w:t>Certain</w:t>
            </w:r>
            <w:proofErr w:type="spellEnd"/>
            <w:r>
              <w:rPr>
                <w:rFonts w:ascii="Calibri" w:eastAsia="Calibri" w:hAnsi="Calibri" w:cs="Calibri"/>
                <w:sz w:val="18"/>
              </w:rPr>
              <w:t xml:space="preserve"> </w:t>
            </w:r>
            <w:proofErr w:type="spellStart"/>
            <w:r>
              <w:rPr>
                <w:rFonts w:ascii="Calibri" w:eastAsia="Calibri" w:hAnsi="Calibri" w:cs="Calibri"/>
                <w:sz w:val="18"/>
              </w:rPr>
              <w:t>Hazardous</w:t>
            </w:r>
            <w:proofErr w:type="spellEnd"/>
            <w:r>
              <w:rPr>
                <w:rFonts w:ascii="Calibri" w:eastAsia="Calibri" w:hAnsi="Calibri" w:cs="Calibri"/>
                <w:sz w:val="18"/>
              </w:rPr>
              <w:t xml:space="preserve"> </w:t>
            </w:r>
            <w:proofErr w:type="spellStart"/>
            <w:r>
              <w:rPr>
                <w:rFonts w:ascii="Calibri" w:eastAsia="Calibri" w:hAnsi="Calibri" w:cs="Calibri"/>
                <w:sz w:val="18"/>
              </w:rPr>
              <w:t>Substances</w:t>
            </w:r>
            <w:proofErr w:type="spellEnd"/>
            <w:r>
              <w:rPr>
                <w:rFonts w:ascii="Calibri" w:eastAsia="Calibri" w:hAnsi="Calibri" w:cs="Calibri"/>
                <w:sz w:val="18"/>
              </w:rPr>
              <w:t xml:space="preserve">) a nařízení vlády č. 481/2012, je-li jejich aplikace relevantní </w:t>
            </w:r>
          </w:p>
        </w:tc>
        <w:tc>
          <w:tcPr>
            <w:tcW w:w="1611" w:type="dxa"/>
            <w:tcBorders>
              <w:top w:val="single" w:sz="4" w:space="0" w:color="000000"/>
              <w:left w:val="single" w:sz="8" w:space="0" w:color="000000"/>
              <w:bottom w:val="single" w:sz="8" w:space="0" w:color="000000"/>
              <w:right w:val="single" w:sz="4" w:space="0" w:color="000000"/>
            </w:tcBorders>
            <w:shd w:val="clear" w:color="auto" w:fill="FFFF00"/>
            <w:vAlign w:val="center"/>
          </w:tcPr>
          <w:p w14:paraId="41A72877" w14:textId="77777777" w:rsidR="002065B1" w:rsidRDefault="00624D20">
            <w:pPr>
              <w:spacing w:after="0" w:line="259" w:lineRule="auto"/>
              <w:ind w:left="74" w:right="0" w:firstLine="0"/>
              <w:jc w:val="left"/>
            </w:pPr>
            <w:r>
              <w:rPr>
                <w:rFonts w:ascii="Calibri" w:eastAsia="Calibri" w:hAnsi="Calibri" w:cs="Calibri"/>
                <w:sz w:val="18"/>
              </w:rPr>
              <w:t xml:space="preserve">ANO </w:t>
            </w:r>
          </w:p>
        </w:tc>
        <w:tc>
          <w:tcPr>
            <w:tcW w:w="2931" w:type="dxa"/>
            <w:tcBorders>
              <w:top w:val="single" w:sz="4" w:space="0" w:color="000000"/>
              <w:left w:val="single" w:sz="4" w:space="0" w:color="000000"/>
              <w:bottom w:val="single" w:sz="8" w:space="0" w:color="000000"/>
              <w:right w:val="single" w:sz="8" w:space="0" w:color="000000"/>
            </w:tcBorders>
            <w:shd w:val="clear" w:color="auto" w:fill="C0C0C0"/>
            <w:vAlign w:val="center"/>
          </w:tcPr>
          <w:p w14:paraId="44C84694" w14:textId="77777777" w:rsidR="002065B1" w:rsidRDefault="00624D20">
            <w:pPr>
              <w:spacing w:after="0" w:line="259" w:lineRule="auto"/>
              <w:ind w:left="72" w:right="0" w:firstLine="0"/>
              <w:jc w:val="left"/>
            </w:pPr>
            <w:r>
              <w:rPr>
                <w:rFonts w:ascii="Calibri" w:eastAsia="Calibri" w:hAnsi="Calibri" w:cs="Calibri"/>
                <w:sz w:val="18"/>
              </w:rPr>
              <w:t xml:space="preserve">  </w:t>
            </w:r>
          </w:p>
        </w:tc>
      </w:tr>
    </w:tbl>
    <w:p w14:paraId="430DB360" w14:textId="77777777" w:rsidR="002065B1" w:rsidRDefault="00624D20">
      <w:pPr>
        <w:spacing w:after="0" w:line="259" w:lineRule="auto"/>
        <w:ind w:left="0" w:right="0" w:firstLine="0"/>
      </w:pPr>
      <w:r>
        <w:rPr>
          <w:b/>
        </w:rPr>
        <w:t xml:space="preserve"> </w:t>
      </w:r>
    </w:p>
    <w:p w14:paraId="7FA738EC" w14:textId="77777777" w:rsidR="002065B1" w:rsidRDefault="00624D20">
      <w:pPr>
        <w:spacing w:after="0" w:line="259" w:lineRule="auto"/>
        <w:ind w:left="0" w:right="0" w:firstLine="0"/>
      </w:pPr>
      <w:r>
        <w:rPr>
          <w:b/>
        </w:rPr>
        <w:t xml:space="preserve"> </w:t>
      </w:r>
    </w:p>
    <w:p w14:paraId="4D3FA7C6" w14:textId="77777777" w:rsidR="002065B1" w:rsidRDefault="00624D20">
      <w:pPr>
        <w:spacing w:after="0" w:line="259" w:lineRule="auto"/>
        <w:ind w:left="0" w:right="0" w:firstLine="0"/>
      </w:pPr>
      <w:r>
        <w:rPr>
          <w:b/>
        </w:rPr>
        <w:t xml:space="preserve"> </w:t>
      </w:r>
    </w:p>
    <w:p w14:paraId="1E144274" w14:textId="77777777" w:rsidR="002065B1" w:rsidRDefault="00624D20">
      <w:pPr>
        <w:spacing w:after="0" w:line="259" w:lineRule="auto"/>
        <w:ind w:left="0" w:right="0" w:firstLine="0"/>
      </w:pPr>
      <w:r>
        <w:rPr>
          <w:b/>
        </w:rPr>
        <w:t xml:space="preserve"> </w:t>
      </w:r>
    </w:p>
    <w:p w14:paraId="0A4628B9" w14:textId="77777777" w:rsidR="002065B1" w:rsidRDefault="00624D20">
      <w:pPr>
        <w:spacing w:after="0" w:line="259" w:lineRule="auto"/>
        <w:ind w:left="0" w:right="0" w:firstLine="0"/>
      </w:pPr>
      <w:r>
        <w:rPr>
          <w:b/>
        </w:rPr>
        <w:t xml:space="preserve"> </w:t>
      </w:r>
    </w:p>
    <w:p w14:paraId="4094E6BF" w14:textId="77777777" w:rsidR="002065B1" w:rsidRDefault="00624D20">
      <w:pPr>
        <w:spacing w:after="0" w:line="259" w:lineRule="auto"/>
        <w:ind w:left="0" w:right="0" w:firstLine="0"/>
      </w:pPr>
      <w:r>
        <w:rPr>
          <w:b/>
        </w:rPr>
        <w:t xml:space="preserve"> </w:t>
      </w:r>
    </w:p>
    <w:p w14:paraId="2B65074D" w14:textId="77777777" w:rsidR="002065B1" w:rsidRDefault="00624D20">
      <w:pPr>
        <w:spacing w:after="0" w:line="259" w:lineRule="auto"/>
        <w:ind w:left="0" w:right="0" w:firstLine="0"/>
      </w:pPr>
      <w:r>
        <w:rPr>
          <w:b/>
        </w:rPr>
        <w:t xml:space="preserve"> </w:t>
      </w:r>
    </w:p>
    <w:p w14:paraId="5DD5ED9D" w14:textId="77777777" w:rsidR="002065B1" w:rsidRDefault="00624D20">
      <w:pPr>
        <w:spacing w:after="0" w:line="259" w:lineRule="auto"/>
        <w:ind w:left="0" w:right="0" w:firstLine="0"/>
      </w:pPr>
      <w:r>
        <w:rPr>
          <w:b/>
        </w:rPr>
        <w:t xml:space="preserve"> </w:t>
      </w:r>
    </w:p>
    <w:p w14:paraId="7309754D" w14:textId="77777777" w:rsidR="002065B1" w:rsidRDefault="00624D20">
      <w:pPr>
        <w:spacing w:after="0" w:line="259" w:lineRule="auto"/>
        <w:ind w:left="0" w:right="0" w:firstLine="0"/>
      </w:pPr>
      <w:r>
        <w:rPr>
          <w:b/>
        </w:rPr>
        <w:t xml:space="preserve"> </w:t>
      </w:r>
    </w:p>
    <w:p w14:paraId="4CE5FFEF" w14:textId="77777777" w:rsidR="002065B1" w:rsidRDefault="00624D20">
      <w:pPr>
        <w:spacing w:after="0" w:line="259" w:lineRule="auto"/>
        <w:ind w:left="0" w:right="0" w:firstLine="0"/>
      </w:pPr>
      <w:r>
        <w:rPr>
          <w:b/>
        </w:rPr>
        <w:lastRenderedPageBreak/>
        <w:t xml:space="preserve"> </w:t>
      </w:r>
    </w:p>
    <w:p w14:paraId="2E98627F" w14:textId="77777777" w:rsidR="002065B1" w:rsidRDefault="00624D20">
      <w:pPr>
        <w:spacing w:after="0" w:line="259" w:lineRule="auto"/>
        <w:ind w:left="0" w:right="0" w:firstLine="0"/>
      </w:pPr>
      <w:r>
        <w:rPr>
          <w:b/>
        </w:rPr>
        <w:t xml:space="preserve"> </w:t>
      </w:r>
    </w:p>
    <w:p w14:paraId="2707607B" w14:textId="77777777" w:rsidR="002065B1" w:rsidRDefault="00624D20">
      <w:pPr>
        <w:spacing w:after="0" w:line="259" w:lineRule="auto"/>
        <w:ind w:left="0" w:right="0" w:firstLine="0"/>
      </w:pPr>
      <w:r>
        <w:rPr>
          <w:b/>
        </w:rPr>
        <w:t xml:space="preserve"> </w:t>
      </w:r>
    </w:p>
    <w:p w14:paraId="610D06F4" w14:textId="77777777" w:rsidR="002065B1" w:rsidRDefault="00624D20">
      <w:pPr>
        <w:spacing w:after="0" w:line="259" w:lineRule="auto"/>
        <w:ind w:left="0" w:right="0" w:firstLine="0"/>
      </w:pPr>
      <w:r>
        <w:rPr>
          <w:b/>
        </w:rPr>
        <w:t xml:space="preserve"> </w:t>
      </w:r>
    </w:p>
    <w:p w14:paraId="4BD0A84A" w14:textId="77777777" w:rsidR="002065B1" w:rsidRDefault="00624D20">
      <w:pPr>
        <w:spacing w:after="0" w:line="259" w:lineRule="auto"/>
        <w:ind w:left="0" w:right="0" w:firstLine="0"/>
      </w:pPr>
      <w:r>
        <w:rPr>
          <w:b/>
        </w:rPr>
        <w:t xml:space="preserve"> </w:t>
      </w:r>
    </w:p>
    <w:p w14:paraId="1ED4FD12" w14:textId="77777777" w:rsidR="002065B1" w:rsidRDefault="00624D20">
      <w:pPr>
        <w:spacing w:after="0" w:line="259" w:lineRule="auto"/>
        <w:ind w:left="0" w:right="0" w:firstLine="0"/>
      </w:pPr>
      <w:r>
        <w:rPr>
          <w:b/>
        </w:rPr>
        <w:t xml:space="preserve"> </w:t>
      </w:r>
    </w:p>
    <w:p w14:paraId="6BFD5B60" w14:textId="77777777" w:rsidR="002065B1" w:rsidRDefault="00624D20">
      <w:pPr>
        <w:spacing w:after="0" w:line="259" w:lineRule="auto"/>
        <w:ind w:left="0" w:right="0" w:firstLine="0"/>
      </w:pPr>
      <w:r>
        <w:rPr>
          <w:b/>
        </w:rPr>
        <w:t xml:space="preserve"> </w:t>
      </w:r>
    </w:p>
    <w:p w14:paraId="71A768C9" w14:textId="77777777" w:rsidR="002065B1" w:rsidRDefault="00624D20">
      <w:pPr>
        <w:spacing w:after="0" w:line="259" w:lineRule="auto"/>
        <w:ind w:left="0" w:right="0" w:firstLine="0"/>
      </w:pPr>
      <w:r>
        <w:rPr>
          <w:b/>
        </w:rPr>
        <w:t xml:space="preserve"> </w:t>
      </w:r>
    </w:p>
    <w:p w14:paraId="3E6BCB0D" w14:textId="77777777" w:rsidR="002065B1" w:rsidRDefault="00624D20">
      <w:pPr>
        <w:spacing w:after="0" w:line="259" w:lineRule="auto"/>
        <w:ind w:left="0" w:right="0" w:firstLine="0"/>
      </w:pPr>
      <w:r>
        <w:rPr>
          <w:b/>
        </w:rPr>
        <w:t xml:space="preserve"> </w:t>
      </w:r>
    </w:p>
    <w:p w14:paraId="48597815" w14:textId="77777777" w:rsidR="002065B1" w:rsidRDefault="00624D20">
      <w:pPr>
        <w:spacing w:after="0" w:line="259" w:lineRule="auto"/>
        <w:ind w:left="0" w:right="0" w:firstLine="0"/>
      </w:pPr>
      <w:r>
        <w:rPr>
          <w:b/>
        </w:rPr>
        <w:t xml:space="preserve"> </w:t>
      </w:r>
    </w:p>
    <w:p w14:paraId="2B60869C" w14:textId="77777777" w:rsidR="002065B1" w:rsidRDefault="00624D20">
      <w:pPr>
        <w:spacing w:after="0" w:line="259" w:lineRule="auto"/>
        <w:ind w:left="0" w:right="0" w:firstLine="0"/>
      </w:pPr>
      <w:r>
        <w:rPr>
          <w:b/>
        </w:rPr>
        <w:t xml:space="preserve"> </w:t>
      </w:r>
    </w:p>
    <w:p w14:paraId="3118E55D" w14:textId="77777777" w:rsidR="002065B1" w:rsidRDefault="00624D20">
      <w:pPr>
        <w:spacing w:after="0" w:line="259" w:lineRule="auto"/>
        <w:ind w:left="0" w:right="0" w:firstLine="0"/>
      </w:pPr>
      <w:r>
        <w:rPr>
          <w:b/>
        </w:rPr>
        <w:t xml:space="preserve"> </w:t>
      </w:r>
    </w:p>
    <w:p w14:paraId="232400B2" w14:textId="77777777" w:rsidR="002065B1" w:rsidRDefault="00624D20">
      <w:pPr>
        <w:spacing w:after="0" w:line="259" w:lineRule="auto"/>
        <w:ind w:left="0" w:right="0" w:firstLine="0"/>
      </w:pPr>
      <w:r>
        <w:rPr>
          <w:b/>
        </w:rPr>
        <w:t xml:space="preserve"> </w:t>
      </w:r>
    </w:p>
    <w:p w14:paraId="373B7353" w14:textId="77777777" w:rsidR="002065B1" w:rsidRDefault="00624D20">
      <w:pPr>
        <w:spacing w:after="0" w:line="259" w:lineRule="auto"/>
        <w:ind w:left="0" w:right="0" w:firstLine="0"/>
      </w:pPr>
      <w:r>
        <w:rPr>
          <w:b/>
        </w:rPr>
        <w:t xml:space="preserve"> </w:t>
      </w:r>
    </w:p>
    <w:p w14:paraId="7EC3F5A4" w14:textId="77777777" w:rsidR="002065B1" w:rsidRDefault="00624D20">
      <w:pPr>
        <w:spacing w:after="0" w:line="259" w:lineRule="auto"/>
        <w:ind w:left="0" w:right="0" w:firstLine="0"/>
      </w:pPr>
      <w:r>
        <w:rPr>
          <w:b/>
        </w:rPr>
        <w:t xml:space="preserve"> </w:t>
      </w:r>
    </w:p>
    <w:p w14:paraId="3EB38126" w14:textId="77777777" w:rsidR="002065B1" w:rsidRDefault="00624D20">
      <w:pPr>
        <w:spacing w:after="0" w:line="259" w:lineRule="auto"/>
        <w:ind w:left="0" w:right="0" w:firstLine="0"/>
      </w:pPr>
      <w:r>
        <w:rPr>
          <w:b/>
        </w:rPr>
        <w:t xml:space="preserve"> </w:t>
      </w:r>
    </w:p>
    <w:p w14:paraId="076E704A" w14:textId="77777777" w:rsidR="002065B1" w:rsidRDefault="00624D20">
      <w:pPr>
        <w:spacing w:after="0" w:line="259" w:lineRule="auto"/>
        <w:ind w:left="0" w:right="0" w:firstLine="0"/>
      </w:pPr>
      <w:r>
        <w:rPr>
          <w:b/>
        </w:rPr>
        <w:t xml:space="preserve"> </w:t>
      </w:r>
    </w:p>
    <w:p w14:paraId="32D6866C" w14:textId="77777777" w:rsidR="002065B1" w:rsidRDefault="00624D20">
      <w:pPr>
        <w:spacing w:after="0" w:line="259" w:lineRule="auto"/>
        <w:ind w:left="0" w:right="0" w:firstLine="0"/>
      </w:pPr>
      <w:r>
        <w:rPr>
          <w:b/>
        </w:rPr>
        <w:t xml:space="preserve"> </w:t>
      </w:r>
    </w:p>
    <w:p w14:paraId="6AEFB845" w14:textId="77777777" w:rsidR="002065B1" w:rsidRDefault="00624D20">
      <w:pPr>
        <w:spacing w:after="0" w:line="259" w:lineRule="auto"/>
        <w:ind w:left="0" w:right="0" w:firstLine="0"/>
      </w:pPr>
      <w:r>
        <w:rPr>
          <w:b/>
        </w:rPr>
        <w:t xml:space="preserve"> </w:t>
      </w:r>
    </w:p>
    <w:p w14:paraId="097D2382" w14:textId="77777777" w:rsidR="002065B1" w:rsidRDefault="00624D20">
      <w:pPr>
        <w:spacing w:after="0" w:line="259" w:lineRule="auto"/>
        <w:ind w:left="0" w:right="0" w:firstLine="0"/>
      </w:pPr>
      <w:r>
        <w:rPr>
          <w:b/>
        </w:rPr>
        <w:t xml:space="preserve"> </w:t>
      </w:r>
    </w:p>
    <w:p w14:paraId="20C7F032" w14:textId="77777777" w:rsidR="002065B1" w:rsidRDefault="00624D20">
      <w:pPr>
        <w:spacing w:after="0" w:line="259" w:lineRule="auto"/>
        <w:ind w:left="0" w:right="0" w:firstLine="0"/>
      </w:pPr>
      <w:r>
        <w:rPr>
          <w:b/>
        </w:rPr>
        <w:t xml:space="preserve"> </w:t>
      </w:r>
    </w:p>
    <w:p w14:paraId="315669F5" w14:textId="77777777" w:rsidR="002065B1" w:rsidRDefault="00624D20">
      <w:pPr>
        <w:spacing w:after="0" w:line="259" w:lineRule="auto"/>
        <w:ind w:left="0" w:right="0" w:firstLine="0"/>
      </w:pPr>
      <w:r>
        <w:rPr>
          <w:b/>
        </w:rPr>
        <w:t xml:space="preserve"> </w:t>
      </w:r>
    </w:p>
    <w:p w14:paraId="5B2BB3E5" w14:textId="77777777" w:rsidR="002065B1" w:rsidRDefault="00624D20">
      <w:pPr>
        <w:spacing w:after="0" w:line="259" w:lineRule="auto"/>
        <w:ind w:left="0" w:right="0" w:firstLine="0"/>
      </w:pPr>
      <w:r>
        <w:rPr>
          <w:b/>
        </w:rPr>
        <w:t xml:space="preserve"> </w:t>
      </w:r>
    </w:p>
    <w:p w14:paraId="36A13481" w14:textId="77777777" w:rsidR="002065B1" w:rsidRDefault="00624D20">
      <w:pPr>
        <w:spacing w:after="0" w:line="259" w:lineRule="auto"/>
        <w:ind w:left="0" w:right="0" w:firstLine="0"/>
      </w:pPr>
      <w:r>
        <w:rPr>
          <w:b/>
        </w:rPr>
        <w:t xml:space="preserve"> </w:t>
      </w:r>
    </w:p>
    <w:p w14:paraId="61680A4F" w14:textId="77777777" w:rsidR="002065B1" w:rsidRDefault="00624D20">
      <w:pPr>
        <w:spacing w:after="0" w:line="259" w:lineRule="auto"/>
        <w:ind w:left="0" w:right="0" w:firstLine="0"/>
      </w:pPr>
      <w:r>
        <w:rPr>
          <w:b/>
        </w:rPr>
        <w:t xml:space="preserve"> </w:t>
      </w:r>
    </w:p>
    <w:p w14:paraId="6F60638B" w14:textId="77777777" w:rsidR="002065B1" w:rsidRDefault="00624D20">
      <w:pPr>
        <w:spacing w:after="0" w:line="259" w:lineRule="auto"/>
        <w:ind w:left="0" w:right="0" w:firstLine="0"/>
      </w:pPr>
      <w:r>
        <w:rPr>
          <w:b/>
        </w:rPr>
        <w:t xml:space="preserve"> </w:t>
      </w:r>
    </w:p>
    <w:p w14:paraId="5FD7CC72" w14:textId="77777777" w:rsidR="002065B1" w:rsidRDefault="00624D20">
      <w:pPr>
        <w:spacing w:after="0" w:line="259" w:lineRule="auto"/>
        <w:ind w:left="0" w:right="0" w:firstLine="0"/>
      </w:pPr>
      <w:r>
        <w:rPr>
          <w:b/>
        </w:rPr>
        <w:t xml:space="preserve"> </w:t>
      </w:r>
    </w:p>
    <w:p w14:paraId="74CB227A" w14:textId="77777777" w:rsidR="002065B1" w:rsidRDefault="00624D20">
      <w:pPr>
        <w:spacing w:after="0" w:line="259" w:lineRule="auto"/>
        <w:ind w:left="0" w:right="0" w:firstLine="0"/>
      </w:pPr>
      <w:r>
        <w:rPr>
          <w:b/>
        </w:rPr>
        <w:t xml:space="preserve"> </w:t>
      </w:r>
    </w:p>
    <w:p w14:paraId="2FF6A632" w14:textId="77777777" w:rsidR="002065B1" w:rsidRDefault="00624D20">
      <w:pPr>
        <w:spacing w:after="0" w:line="259" w:lineRule="auto"/>
        <w:ind w:left="0" w:right="0" w:firstLine="0"/>
      </w:pPr>
      <w:r>
        <w:rPr>
          <w:b/>
        </w:rPr>
        <w:t xml:space="preserve"> </w:t>
      </w:r>
    </w:p>
    <w:p w14:paraId="24529A04" w14:textId="77777777" w:rsidR="002065B1" w:rsidRDefault="00624D20">
      <w:pPr>
        <w:spacing w:after="0" w:line="259" w:lineRule="auto"/>
        <w:ind w:left="0" w:right="0" w:firstLine="0"/>
      </w:pPr>
      <w:r>
        <w:rPr>
          <w:b/>
        </w:rPr>
        <w:t xml:space="preserve"> </w:t>
      </w:r>
    </w:p>
    <w:p w14:paraId="0FEB5ABB" w14:textId="77777777" w:rsidR="002065B1" w:rsidRDefault="00624D20">
      <w:pPr>
        <w:spacing w:after="0" w:line="259" w:lineRule="auto"/>
        <w:ind w:left="0" w:right="0" w:firstLine="0"/>
      </w:pPr>
      <w:r>
        <w:rPr>
          <w:b/>
        </w:rPr>
        <w:t xml:space="preserve"> </w:t>
      </w:r>
    </w:p>
    <w:p w14:paraId="53047227" w14:textId="77777777" w:rsidR="002065B1" w:rsidRDefault="00624D20">
      <w:pPr>
        <w:spacing w:after="0" w:line="259" w:lineRule="auto"/>
        <w:ind w:left="0" w:right="0" w:firstLine="0"/>
      </w:pPr>
      <w:r>
        <w:rPr>
          <w:b/>
        </w:rPr>
        <w:t xml:space="preserve"> </w:t>
      </w:r>
    </w:p>
    <w:p w14:paraId="6C9C212D" w14:textId="77777777" w:rsidR="002065B1" w:rsidRDefault="00624D20">
      <w:pPr>
        <w:spacing w:after="0" w:line="259" w:lineRule="auto"/>
        <w:ind w:left="0" w:right="0" w:firstLine="0"/>
      </w:pPr>
      <w:r>
        <w:rPr>
          <w:b/>
        </w:rPr>
        <w:t xml:space="preserve"> </w:t>
      </w:r>
    </w:p>
    <w:p w14:paraId="3CB1A17A" w14:textId="77777777" w:rsidR="002065B1" w:rsidRDefault="00624D20">
      <w:pPr>
        <w:spacing w:after="0" w:line="259" w:lineRule="auto"/>
        <w:ind w:left="0" w:right="0" w:firstLine="0"/>
      </w:pPr>
      <w:r>
        <w:rPr>
          <w:b/>
        </w:rPr>
        <w:t xml:space="preserve"> </w:t>
      </w:r>
    </w:p>
    <w:p w14:paraId="058C8EFB" w14:textId="77777777" w:rsidR="002065B1" w:rsidRDefault="00624D20">
      <w:pPr>
        <w:spacing w:after="0" w:line="259" w:lineRule="auto"/>
        <w:ind w:left="10" w:right="3103" w:hanging="10"/>
        <w:jc w:val="right"/>
      </w:pPr>
      <w:r>
        <w:rPr>
          <w:rFonts w:ascii="Calibri" w:eastAsia="Calibri" w:hAnsi="Calibri" w:cs="Calibri"/>
        </w:rPr>
        <w:t xml:space="preserve">Příloha č. 2 Seznam odběrných míst </w:t>
      </w:r>
    </w:p>
    <w:p w14:paraId="7C55D57F" w14:textId="77777777" w:rsidR="002065B1" w:rsidRDefault="00624D20">
      <w:pPr>
        <w:spacing w:after="0" w:line="259" w:lineRule="auto"/>
        <w:ind w:left="54" w:right="0" w:firstLine="0"/>
        <w:jc w:val="center"/>
      </w:pPr>
      <w:r>
        <w:rPr>
          <w:b/>
        </w:rPr>
        <w:t xml:space="preserve"> </w:t>
      </w:r>
    </w:p>
    <w:tbl>
      <w:tblPr>
        <w:tblStyle w:val="TableGrid"/>
        <w:tblW w:w="9465" w:type="dxa"/>
        <w:tblInd w:w="10" w:type="dxa"/>
        <w:tblCellMar>
          <w:top w:w="84" w:type="dxa"/>
          <w:left w:w="68" w:type="dxa"/>
          <w:right w:w="115" w:type="dxa"/>
        </w:tblCellMar>
        <w:tblLook w:val="04A0" w:firstRow="1" w:lastRow="0" w:firstColumn="1" w:lastColumn="0" w:noHBand="0" w:noVBand="1"/>
      </w:tblPr>
      <w:tblGrid>
        <w:gridCol w:w="1622"/>
        <w:gridCol w:w="4180"/>
        <w:gridCol w:w="3663"/>
      </w:tblGrid>
      <w:tr w:rsidR="002065B1" w14:paraId="34496010" w14:textId="77777777">
        <w:trPr>
          <w:trHeight w:val="424"/>
        </w:trPr>
        <w:tc>
          <w:tcPr>
            <w:tcW w:w="1622" w:type="dxa"/>
            <w:tcBorders>
              <w:top w:val="single" w:sz="4" w:space="0" w:color="000000"/>
              <w:left w:val="single" w:sz="4" w:space="0" w:color="000000"/>
              <w:bottom w:val="single" w:sz="8" w:space="0" w:color="000000"/>
              <w:right w:val="single" w:sz="4" w:space="0" w:color="000000"/>
            </w:tcBorders>
            <w:shd w:val="clear" w:color="auto" w:fill="C0C0C0"/>
            <w:vAlign w:val="center"/>
          </w:tcPr>
          <w:p w14:paraId="03EC70B0" w14:textId="77777777" w:rsidR="002065B1" w:rsidRDefault="00624D20">
            <w:pPr>
              <w:spacing w:after="0" w:line="259" w:lineRule="auto"/>
              <w:ind w:left="52" w:right="0" w:firstLine="0"/>
              <w:jc w:val="center"/>
            </w:pPr>
            <w:proofErr w:type="spellStart"/>
            <w:r>
              <w:rPr>
                <w:rFonts w:ascii="Calibri" w:eastAsia="Calibri" w:hAnsi="Calibri" w:cs="Calibri"/>
                <w:b/>
                <w:sz w:val="18"/>
              </w:rPr>
              <w:t>Poř</w:t>
            </w:r>
            <w:proofErr w:type="spellEnd"/>
            <w:r>
              <w:rPr>
                <w:rFonts w:ascii="Calibri" w:eastAsia="Calibri" w:hAnsi="Calibri" w:cs="Calibri"/>
                <w:b/>
                <w:sz w:val="18"/>
              </w:rPr>
              <w:t xml:space="preserve">. č. </w:t>
            </w:r>
          </w:p>
        </w:tc>
        <w:tc>
          <w:tcPr>
            <w:tcW w:w="4180" w:type="dxa"/>
            <w:tcBorders>
              <w:top w:val="single" w:sz="4" w:space="0" w:color="000000"/>
              <w:left w:val="single" w:sz="4" w:space="0" w:color="000000"/>
              <w:bottom w:val="single" w:sz="8" w:space="0" w:color="000000"/>
              <w:right w:val="single" w:sz="4" w:space="0" w:color="000000"/>
            </w:tcBorders>
            <w:shd w:val="clear" w:color="auto" w:fill="C0C0C0"/>
            <w:vAlign w:val="center"/>
          </w:tcPr>
          <w:p w14:paraId="20ABB3AE" w14:textId="77777777" w:rsidR="002065B1" w:rsidRDefault="00624D20">
            <w:pPr>
              <w:spacing w:after="0" w:line="259" w:lineRule="auto"/>
              <w:ind w:left="47" w:right="0" w:firstLine="0"/>
              <w:jc w:val="center"/>
            </w:pPr>
            <w:r>
              <w:rPr>
                <w:rFonts w:ascii="Calibri" w:eastAsia="Calibri" w:hAnsi="Calibri" w:cs="Calibri"/>
                <w:b/>
                <w:sz w:val="18"/>
              </w:rPr>
              <w:t xml:space="preserve">Název </w:t>
            </w:r>
          </w:p>
        </w:tc>
        <w:tc>
          <w:tcPr>
            <w:tcW w:w="3663" w:type="dxa"/>
            <w:tcBorders>
              <w:top w:val="single" w:sz="4" w:space="0" w:color="000000"/>
              <w:left w:val="single" w:sz="4" w:space="0" w:color="000000"/>
              <w:bottom w:val="single" w:sz="8" w:space="0" w:color="000000"/>
              <w:right w:val="single" w:sz="4" w:space="0" w:color="000000"/>
            </w:tcBorders>
            <w:shd w:val="clear" w:color="auto" w:fill="C0C0C0"/>
            <w:vAlign w:val="center"/>
          </w:tcPr>
          <w:p w14:paraId="7618E656" w14:textId="77777777" w:rsidR="002065B1" w:rsidRDefault="00624D20">
            <w:pPr>
              <w:spacing w:after="0" w:line="259" w:lineRule="auto"/>
              <w:ind w:left="49" w:right="0" w:firstLine="0"/>
              <w:jc w:val="center"/>
            </w:pPr>
            <w:r>
              <w:rPr>
                <w:rFonts w:ascii="Calibri" w:eastAsia="Calibri" w:hAnsi="Calibri" w:cs="Calibri"/>
                <w:b/>
                <w:sz w:val="18"/>
              </w:rPr>
              <w:t xml:space="preserve">Adresa </w:t>
            </w:r>
          </w:p>
        </w:tc>
      </w:tr>
      <w:tr w:rsidR="002065B1" w14:paraId="75BDAD1A" w14:textId="77777777">
        <w:trPr>
          <w:trHeight w:val="608"/>
        </w:trPr>
        <w:tc>
          <w:tcPr>
            <w:tcW w:w="1622" w:type="dxa"/>
            <w:tcBorders>
              <w:top w:val="single" w:sz="8" w:space="0" w:color="000000"/>
              <w:left w:val="single" w:sz="8" w:space="0" w:color="000000"/>
              <w:bottom w:val="single" w:sz="4" w:space="0" w:color="000000"/>
              <w:right w:val="single" w:sz="4" w:space="0" w:color="000000"/>
            </w:tcBorders>
            <w:vAlign w:val="center"/>
          </w:tcPr>
          <w:p w14:paraId="7DF71229" w14:textId="77777777" w:rsidR="002065B1" w:rsidRDefault="00624D20">
            <w:pPr>
              <w:spacing w:after="0" w:line="259" w:lineRule="auto"/>
              <w:ind w:left="51" w:right="0" w:firstLine="0"/>
              <w:jc w:val="center"/>
            </w:pPr>
            <w:r>
              <w:rPr>
                <w:rFonts w:ascii="Calibri" w:eastAsia="Calibri" w:hAnsi="Calibri" w:cs="Calibri"/>
                <w:sz w:val="18"/>
              </w:rPr>
              <w:t xml:space="preserve">1. </w:t>
            </w:r>
          </w:p>
        </w:tc>
        <w:tc>
          <w:tcPr>
            <w:tcW w:w="4180" w:type="dxa"/>
            <w:tcBorders>
              <w:top w:val="single" w:sz="8" w:space="0" w:color="000000"/>
              <w:left w:val="single" w:sz="4" w:space="0" w:color="000000"/>
              <w:bottom w:val="single" w:sz="4" w:space="0" w:color="000000"/>
              <w:right w:val="single" w:sz="4" w:space="0" w:color="000000"/>
            </w:tcBorders>
          </w:tcPr>
          <w:p w14:paraId="0A80B29F" w14:textId="77777777" w:rsidR="002065B1" w:rsidRDefault="00624D20">
            <w:pPr>
              <w:spacing w:after="0" w:line="259" w:lineRule="auto"/>
              <w:ind w:left="0" w:right="0" w:firstLine="0"/>
              <w:jc w:val="left"/>
            </w:pPr>
            <w:r>
              <w:rPr>
                <w:rFonts w:ascii="Calibri" w:eastAsia="Calibri" w:hAnsi="Calibri" w:cs="Calibri"/>
                <w:sz w:val="18"/>
              </w:rPr>
              <w:t xml:space="preserve">Dětský domov se školou, základní škola a středisko výchovné péče, Šumperk </w:t>
            </w:r>
          </w:p>
        </w:tc>
        <w:tc>
          <w:tcPr>
            <w:tcW w:w="3663" w:type="dxa"/>
            <w:tcBorders>
              <w:top w:val="single" w:sz="8" w:space="0" w:color="000000"/>
              <w:left w:val="single" w:sz="4" w:space="0" w:color="000000"/>
              <w:bottom w:val="single" w:sz="4" w:space="0" w:color="000000"/>
              <w:right w:val="single" w:sz="8" w:space="0" w:color="000000"/>
            </w:tcBorders>
            <w:vAlign w:val="center"/>
          </w:tcPr>
          <w:p w14:paraId="06513DD4" w14:textId="77777777" w:rsidR="002065B1" w:rsidRDefault="00624D20">
            <w:pPr>
              <w:spacing w:after="0" w:line="259" w:lineRule="auto"/>
              <w:ind w:left="2" w:right="0" w:firstLine="0"/>
              <w:jc w:val="left"/>
            </w:pPr>
            <w:r>
              <w:rPr>
                <w:rFonts w:ascii="Calibri" w:eastAsia="Calibri" w:hAnsi="Calibri" w:cs="Calibri"/>
                <w:sz w:val="18"/>
              </w:rPr>
              <w:t xml:space="preserve">Vyhlídka 369/1, 787 01  Šumperk </w:t>
            </w:r>
          </w:p>
        </w:tc>
      </w:tr>
      <w:tr w:rsidR="002065B1" w14:paraId="3C87A8A7" w14:textId="77777777">
        <w:trPr>
          <w:trHeight w:val="326"/>
        </w:trPr>
        <w:tc>
          <w:tcPr>
            <w:tcW w:w="1622" w:type="dxa"/>
            <w:tcBorders>
              <w:top w:val="single" w:sz="4" w:space="0" w:color="000000"/>
              <w:left w:val="single" w:sz="8" w:space="0" w:color="000000"/>
              <w:bottom w:val="single" w:sz="4" w:space="0" w:color="000000"/>
              <w:right w:val="single" w:sz="4" w:space="0" w:color="000000"/>
            </w:tcBorders>
          </w:tcPr>
          <w:p w14:paraId="08A6BC67" w14:textId="77777777" w:rsidR="002065B1" w:rsidRDefault="00624D20">
            <w:pPr>
              <w:spacing w:after="0" w:line="259" w:lineRule="auto"/>
              <w:ind w:left="51" w:right="0" w:firstLine="0"/>
              <w:jc w:val="center"/>
            </w:pPr>
            <w:r>
              <w:rPr>
                <w:rFonts w:ascii="Calibri" w:eastAsia="Calibri" w:hAnsi="Calibri" w:cs="Calibri"/>
                <w:sz w:val="18"/>
              </w:rPr>
              <w:t xml:space="preserve">2. </w:t>
            </w:r>
          </w:p>
        </w:tc>
        <w:tc>
          <w:tcPr>
            <w:tcW w:w="4180" w:type="dxa"/>
            <w:tcBorders>
              <w:top w:val="single" w:sz="4" w:space="0" w:color="000000"/>
              <w:left w:val="single" w:sz="4" w:space="0" w:color="000000"/>
              <w:bottom w:val="single" w:sz="4" w:space="0" w:color="000000"/>
              <w:right w:val="single" w:sz="4" w:space="0" w:color="000000"/>
            </w:tcBorders>
          </w:tcPr>
          <w:p w14:paraId="7F967BED" w14:textId="77777777" w:rsidR="002065B1" w:rsidRDefault="00624D20">
            <w:pPr>
              <w:spacing w:after="0" w:line="259" w:lineRule="auto"/>
              <w:ind w:left="0" w:right="0" w:firstLine="0"/>
              <w:jc w:val="left"/>
            </w:pPr>
            <w:r>
              <w:rPr>
                <w:rFonts w:ascii="Calibri" w:eastAsia="Calibri" w:hAnsi="Calibri" w:cs="Calibri"/>
                <w:b/>
                <w:sz w:val="18"/>
              </w:rPr>
              <w:t xml:space="preserve">  </w:t>
            </w:r>
          </w:p>
        </w:tc>
        <w:tc>
          <w:tcPr>
            <w:tcW w:w="3663" w:type="dxa"/>
            <w:tcBorders>
              <w:top w:val="single" w:sz="4" w:space="0" w:color="000000"/>
              <w:left w:val="single" w:sz="4" w:space="0" w:color="000000"/>
              <w:bottom w:val="single" w:sz="4" w:space="0" w:color="000000"/>
              <w:right w:val="single" w:sz="8" w:space="0" w:color="000000"/>
            </w:tcBorders>
          </w:tcPr>
          <w:p w14:paraId="4B1D425C" w14:textId="77777777" w:rsidR="002065B1" w:rsidRDefault="00624D20">
            <w:pPr>
              <w:spacing w:after="0" w:line="259" w:lineRule="auto"/>
              <w:ind w:left="2" w:right="0" w:firstLine="0"/>
              <w:jc w:val="left"/>
            </w:pPr>
            <w:r>
              <w:rPr>
                <w:rFonts w:ascii="Calibri" w:eastAsia="Calibri" w:hAnsi="Calibri" w:cs="Calibri"/>
                <w:sz w:val="18"/>
              </w:rPr>
              <w:t xml:space="preserve">  </w:t>
            </w:r>
          </w:p>
        </w:tc>
      </w:tr>
      <w:tr w:rsidR="002065B1" w14:paraId="1CB1877D" w14:textId="77777777">
        <w:trPr>
          <w:trHeight w:val="326"/>
        </w:trPr>
        <w:tc>
          <w:tcPr>
            <w:tcW w:w="1622" w:type="dxa"/>
            <w:tcBorders>
              <w:top w:val="single" w:sz="4" w:space="0" w:color="000000"/>
              <w:left w:val="single" w:sz="8" w:space="0" w:color="000000"/>
              <w:bottom w:val="single" w:sz="4" w:space="0" w:color="000000"/>
              <w:right w:val="single" w:sz="4" w:space="0" w:color="000000"/>
            </w:tcBorders>
          </w:tcPr>
          <w:p w14:paraId="3B5DD15B" w14:textId="77777777" w:rsidR="002065B1" w:rsidRDefault="00624D20">
            <w:pPr>
              <w:spacing w:after="0" w:line="259" w:lineRule="auto"/>
              <w:ind w:left="51" w:right="0" w:firstLine="0"/>
              <w:jc w:val="center"/>
            </w:pPr>
            <w:r>
              <w:rPr>
                <w:rFonts w:ascii="Calibri" w:eastAsia="Calibri" w:hAnsi="Calibri" w:cs="Calibri"/>
                <w:sz w:val="18"/>
              </w:rPr>
              <w:t xml:space="preserve">3. </w:t>
            </w:r>
          </w:p>
        </w:tc>
        <w:tc>
          <w:tcPr>
            <w:tcW w:w="4180" w:type="dxa"/>
            <w:tcBorders>
              <w:top w:val="single" w:sz="4" w:space="0" w:color="000000"/>
              <w:left w:val="single" w:sz="4" w:space="0" w:color="000000"/>
              <w:bottom w:val="single" w:sz="4" w:space="0" w:color="000000"/>
              <w:right w:val="single" w:sz="4" w:space="0" w:color="000000"/>
            </w:tcBorders>
          </w:tcPr>
          <w:p w14:paraId="19355CDD" w14:textId="77777777" w:rsidR="002065B1" w:rsidRDefault="00624D20">
            <w:pPr>
              <w:spacing w:after="0" w:line="259" w:lineRule="auto"/>
              <w:ind w:left="0" w:right="0" w:firstLine="0"/>
              <w:jc w:val="left"/>
            </w:pPr>
            <w:r>
              <w:rPr>
                <w:rFonts w:ascii="Calibri" w:eastAsia="Calibri" w:hAnsi="Calibri" w:cs="Calibri"/>
                <w:b/>
                <w:sz w:val="18"/>
              </w:rPr>
              <w:t xml:space="preserve">  </w:t>
            </w:r>
          </w:p>
        </w:tc>
        <w:tc>
          <w:tcPr>
            <w:tcW w:w="3663" w:type="dxa"/>
            <w:tcBorders>
              <w:top w:val="single" w:sz="4" w:space="0" w:color="000000"/>
              <w:left w:val="single" w:sz="4" w:space="0" w:color="000000"/>
              <w:bottom w:val="single" w:sz="4" w:space="0" w:color="000000"/>
              <w:right w:val="single" w:sz="8" w:space="0" w:color="000000"/>
            </w:tcBorders>
          </w:tcPr>
          <w:p w14:paraId="2F3844BB" w14:textId="77777777" w:rsidR="002065B1" w:rsidRDefault="00624D20">
            <w:pPr>
              <w:spacing w:after="0" w:line="259" w:lineRule="auto"/>
              <w:ind w:left="2" w:right="0" w:firstLine="0"/>
              <w:jc w:val="left"/>
            </w:pPr>
            <w:r>
              <w:rPr>
                <w:rFonts w:ascii="Calibri" w:eastAsia="Calibri" w:hAnsi="Calibri" w:cs="Calibri"/>
                <w:sz w:val="18"/>
              </w:rPr>
              <w:t xml:space="preserve">  </w:t>
            </w:r>
          </w:p>
        </w:tc>
      </w:tr>
    </w:tbl>
    <w:p w14:paraId="61A779CF" w14:textId="77777777" w:rsidR="002065B1" w:rsidRDefault="00624D20">
      <w:pPr>
        <w:spacing w:after="0" w:line="259" w:lineRule="auto"/>
        <w:ind w:left="0" w:right="0" w:firstLine="0"/>
        <w:jc w:val="left"/>
      </w:pPr>
      <w:r>
        <w:rPr>
          <w:rFonts w:ascii="Calibri" w:eastAsia="Calibri" w:hAnsi="Calibri" w:cs="Calibri"/>
          <w:sz w:val="18"/>
        </w:rPr>
        <w:t xml:space="preserve"> </w:t>
      </w:r>
    </w:p>
    <w:p w14:paraId="70F8EB43" w14:textId="77777777" w:rsidR="002065B1" w:rsidRDefault="00624D20">
      <w:pPr>
        <w:spacing w:after="0" w:line="259" w:lineRule="auto"/>
        <w:ind w:left="-5" w:right="0" w:hanging="10"/>
        <w:jc w:val="left"/>
      </w:pPr>
      <w:r>
        <w:rPr>
          <w:rFonts w:ascii="Calibri" w:eastAsia="Calibri" w:hAnsi="Calibri" w:cs="Calibri"/>
          <w:sz w:val="18"/>
        </w:rPr>
        <w:t xml:space="preserve">Kontaktní údaje na přebírající osobu, liší-li se od kontaktní osoby ve smlouvě:  </w:t>
      </w:r>
    </w:p>
    <w:p w14:paraId="18666D37" w14:textId="77777777" w:rsidR="002065B1" w:rsidRDefault="00624D20">
      <w:pPr>
        <w:spacing w:after="0" w:line="259" w:lineRule="auto"/>
        <w:ind w:left="-5" w:right="0" w:hanging="10"/>
        <w:jc w:val="left"/>
      </w:pPr>
      <w:r>
        <w:rPr>
          <w:rFonts w:ascii="Calibri" w:eastAsia="Calibri" w:hAnsi="Calibri" w:cs="Calibri"/>
          <w:sz w:val="18"/>
        </w:rPr>
        <w:t xml:space="preserve">Mgr. Stanislava Tóthová, tel. 602 521 109, email </w:t>
      </w:r>
      <w:r>
        <w:rPr>
          <w:rFonts w:ascii="Calibri" w:eastAsia="Calibri" w:hAnsi="Calibri" w:cs="Calibri"/>
          <w:color w:val="0000FF"/>
          <w:sz w:val="18"/>
          <w:u w:val="single" w:color="0000FF"/>
        </w:rPr>
        <w:t>dds@dds-spk.cz</w:t>
      </w:r>
      <w:r>
        <w:rPr>
          <w:rFonts w:ascii="Calibri" w:eastAsia="Calibri" w:hAnsi="Calibri" w:cs="Calibri"/>
          <w:sz w:val="18"/>
        </w:rPr>
        <w:t xml:space="preserve"> </w:t>
      </w:r>
    </w:p>
    <w:p w14:paraId="2C78A4D5" w14:textId="77777777" w:rsidR="002065B1" w:rsidRDefault="00624D20">
      <w:pPr>
        <w:spacing w:after="31" w:line="259" w:lineRule="auto"/>
        <w:ind w:left="0" w:right="0" w:firstLine="0"/>
        <w:jc w:val="left"/>
      </w:pPr>
      <w:r>
        <w:rPr>
          <w:b/>
          <w:sz w:val="18"/>
        </w:rPr>
        <w:t xml:space="preserve"> </w:t>
      </w:r>
    </w:p>
    <w:p w14:paraId="2B584EA8" w14:textId="77777777" w:rsidR="002065B1" w:rsidRDefault="00624D20">
      <w:pPr>
        <w:spacing w:after="0" w:line="259" w:lineRule="auto"/>
        <w:ind w:left="0" w:right="0" w:firstLine="0"/>
        <w:jc w:val="left"/>
      </w:pPr>
      <w:r>
        <w:rPr>
          <w:b/>
        </w:rPr>
        <w:t xml:space="preserve"> </w:t>
      </w:r>
    </w:p>
    <w:sectPr w:rsidR="002065B1">
      <w:pgSz w:w="11904" w:h="16838"/>
      <w:pgMar w:top="1133" w:right="1123" w:bottom="937"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E5597"/>
    <w:multiLevelType w:val="hybridMultilevel"/>
    <w:tmpl w:val="9C283564"/>
    <w:lvl w:ilvl="0" w:tplc="AD2026CE">
      <w:start w:val="1"/>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08F4C">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847C6">
      <w:start w:val="1"/>
      <w:numFmt w:val="lowerRoman"/>
      <w:lvlText w:val="%3"/>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E5608">
      <w:start w:val="1"/>
      <w:numFmt w:val="decimal"/>
      <w:lvlText w:val="%4"/>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2A68C8">
      <w:start w:val="1"/>
      <w:numFmt w:val="lowerLetter"/>
      <w:lvlText w:val="%5"/>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8F7C8">
      <w:start w:val="1"/>
      <w:numFmt w:val="lowerRoman"/>
      <w:lvlText w:val="%6"/>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62DF12">
      <w:start w:val="1"/>
      <w:numFmt w:val="decimal"/>
      <w:lvlText w:val="%7"/>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4EE68">
      <w:start w:val="1"/>
      <w:numFmt w:val="lowerLetter"/>
      <w:lvlText w:val="%8"/>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1EF9B2">
      <w:start w:val="1"/>
      <w:numFmt w:val="lowerRoman"/>
      <w:lvlText w:val="%9"/>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F55106"/>
    <w:multiLevelType w:val="hybridMultilevel"/>
    <w:tmpl w:val="483C78C4"/>
    <w:lvl w:ilvl="0" w:tplc="8BE44DD0">
      <w:start w:val="1"/>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D0113C">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12C1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2247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A10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22D7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6068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C9C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02D6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9009B0"/>
    <w:multiLevelType w:val="hybridMultilevel"/>
    <w:tmpl w:val="B722318A"/>
    <w:lvl w:ilvl="0" w:tplc="F3EC6EAA">
      <w:start w:val="1"/>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A890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298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6BC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EB6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14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8AD8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3E4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78A8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812DCE"/>
    <w:multiLevelType w:val="hybridMultilevel"/>
    <w:tmpl w:val="E336468C"/>
    <w:lvl w:ilvl="0" w:tplc="E8FE0022">
      <w:start w:val="8"/>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82E536">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63100">
      <w:start w:val="1"/>
      <w:numFmt w:val="lowerRoman"/>
      <w:lvlText w:val="%3"/>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0AFAE">
      <w:start w:val="1"/>
      <w:numFmt w:val="decimal"/>
      <w:lvlText w:val="%4"/>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03942">
      <w:start w:val="1"/>
      <w:numFmt w:val="lowerLetter"/>
      <w:lvlText w:val="%5"/>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A21E76">
      <w:start w:val="1"/>
      <w:numFmt w:val="lowerRoman"/>
      <w:lvlText w:val="%6"/>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2C9DE">
      <w:start w:val="1"/>
      <w:numFmt w:val="decimal"/>
      <w:lvlText w:val="%7"/>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69AA8">
      <w:start w:val="1"/>
      <w:numFmt w:val="lowerLetter"/>
      <w:lvlText w:val="%8"/>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E4354">
      <w:start w:val="1"/>
      <w:numFmt w:val="lowerRoman"/>
      <w:lvlText w:val="%9"/>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DB4EB0"/>
    <w:multiLevelType w:val="hybridMultilevel"/>
    <w:tmpl w:val="F5683EFE"/>
    <w:lvl w:ilvl="0" w:tplc="10CCC340">
      <w:start w:val="2"/>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AC6B2A">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2AD106">
      <w:start w:val="1"/>
      <w:numFmt w:val="lowerRoman"/>
      <w:lvlText w:val="%3"/>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6CE29C">
      <w:start w:val="1"/>
      <w:numFmt w:val="decimal"/>
      <w:lvlText w:val="%4"/>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0E6ABC">
      <w:start w:val="1"/>
      <w:numFmt w:val="lowerLetter"/>
      <w:lvlText w:val="%5"/>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05856">
      <w:start w:val="1"/>
      <w:numFmt w:val="lowerRoman"/>
      <w:lvlText w:val="%6"/>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E8A328">
      <w:start w:val="1"/>
      <w:numFmt w:val="decimal"/>
      <w:lvlText w:val="%7"/>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F0EFFC">
      <w:start w:val="1"/>
      <w:numFmt w:val="lowerLetter"/>
      <w:lvlText w:val="%8"/>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871AE">
      <w:start w:val="1"/>
      <w:numFmt w:val="lowerRoman"/>
      <w:lvlText w:val="%9"/>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8B3046"/>
    <w:multiLevelType w:val="hybridMultilevel"/>
    <w:tmpl w:val="3332579A"/>
    <w:lvl w:ilvl="0" w:tplc="04CE8FB8">
      <w:start w:val="12"/>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7E8CD6">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22EB4">
      <w:start w:val="1"/>
      <w:numFmt w:val="lowerRoman"/>
      <w:lvlText w:val="%3"/>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AC178A">
      <w:start w:val="1"/>
      <w:numFmt w:val="decimal"/>
      <w:lvlText w:val="%4"/>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86F832">
      <w:start w:val="1"/>
      <w:numFmt w:val="lowerLetter"/>
      <w:lvlText w:val="%5"/>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C7AA8">
      <w:start w:val="1"/>
      <w:numFmt w:val="lowerRoman"/>
      <w:lvlText w:val="%6"/>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814D6">
      <w:start w:val="1"/>
      <w:numFmt w:val="decimal"/>
      <w:lvlText w:val="%7"/>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F668B6">
      <w:start w:val="1"/>
      <w:numFmt w:val="lowerLetter"/>
      <w:lvlText w:val="%8"/>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1E2266">
      <w:start w:val="1"/>
      <w:numFmt w:val="lowerRoman"/>
      <w:lvlText w:val="%9"/>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D36E0A"/>
    <w:multiLevelType w:val="hybridMultilevel"/>
    <w:tmpl w:val="9444678E"/>
    <w:lvl w:ilvl="0" w:tplc="119CDED2">
      <w:start w:val="8"/>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8647D0">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6C6A4">
      <w:start w:val="1"/>
      <w:numFmt w:val="lowerRoman"/>
      <w:lvlText w:val="%3"/>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242124">
      <w:start w:val="1"/>
      <w:numFmt w:val="decimal"/>
      <w:lvlText w:val="%4"/>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4E10AE">
      <w:start w:val="1"/>
      <w:numFmt w:val="lowerLetter"/>
      <w:lvlText w:val="%5"/>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C96C8">
      <w:start w:val="1"/>
      <w:numFmt w:val="lowerRoman"/>
      <w:lvlText w:val="%6"/>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244656">
      <w:start w:val="1"/>
      <w:numFmt w:val="decimal"/>
      <w:lvlText w:val="%7"/>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E041A6">
      <w:start w:val="1"/>
      <w:numFmt w:val="lowerLetter"/>
      <w:lvlText w:val="%8"/>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2631FE">
      <w:start w:val="1"/>
      <w:numFmt w:val="lowerRoman"/>
      <w:lvlText w:val="%9"/>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E731D8"/>
    <w:multiLevelType w:val="hybridMultilevel"/>
    <w:tmpl w:val="B7BE7B1A"/>
    <w:lvl w:ilvl="0" w:tplc="0DBC4E06">
      <w:start w:val="1"/>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02C5E">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0E841E">
      <w:start w:val="1"/>
      <w:numFmt w:val="lowerRoman"/>
      <w:lvlText w:val="%3"/>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ABE5C">
      <w:start w:val="1"/>
      <w:numFmt w:val="decimal"/>
      <w:lvlText w:val="%4"/>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A80AA">
      <w:start w:val="1"/>
      <w:numFmt w:val="lowerLetter"/>
      <w:lvlText w:val="%5"/>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D80D1C">
      <w:start w:val="1"/>
      <w:numFmt w:val="lowerRoman"/>
      <w:lvlText w:val="%6"/>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64CFA">
      <w:start w:val="1"/>
      <w:numFmt w:val="decimal"/>
      <w:lvlText w:val="%7"/>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89412">
      <w:start w:val="1"/>
      <w:numFmt w:val="lowerLetter"/>
      <w:lvlText w:val="%8"/>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BED49E">
      <w:start w:val="1"/>
      <w:numFmt w:val="lowerRoman"/>
      <w:lvlText w:val="%9"/>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4A58B4"/>
    <w:multiLevelType w:val="hybridMultilevel"/>
    <w:tmpl w:val="4EB2589E"/>
    <w:lvl w:ilvl="0" w:tplc="F78A06BC">
      <w:start w:val="2"/>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88059E">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E02B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6E2744">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3EC56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64F1D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46EB3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58DFB8">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256A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1658B1"/>
    <w:multiLevelType w:val="hybridMultilevel"/>
    <w:tmpl w:val="6FF8EDDC"/>
    <w:lvl w:ilvl="0" w:tplc="A9D24E32">
      <w:start w:val="1"/>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629E8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D4BFC0">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605C6">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09C2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222B74">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7C564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E2CCD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6E9A3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AA7426"/>
    <w:multiLevelType w:val="hybridMultilevel"/>
    <w:tmpl w:val="667AB214"/>
    <w:lvl w:ilvl="0" w:tplc="584A990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8E3B0C">
      <w:start w:val="1"/>
      <w:numFmt w:val="lowerLetter"/>
      <w:lvlText w:val="%2"/>
      <w:lvlJc w:val="left"/>
      <w:pPr>
        <w:ind w:left="1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DEC620">
      <w:start w:val="6"/>
      <w:numFmt w:val="upperRoman"/>
      <w:lvlRestart w:val="0"/>
      <w:lvlText w:val="%3."/>
      <w:lvlJc w:val="left"/>
      <w:pPr>
        <w:ind w:left="2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420BB6">
      <w:start w:val="1"/>
      <w:numFmt w:val="decimal"/>
      <w:lvlText w:val="%4"/>
      <w:lvlJc w:val="left"/>
      <w:pPr>
        <w:ind w:left="41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303050">
      <w:start w:val="1"/>
      <w:numFmt w:val="lowerLetter"/>
      <w:lvlText w:val="%5"/>
      <w:lvlJc w:val="left"/>
      <w:pPr>
        <w:ind w:left="49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BC7FF8">
      <w:start w:val="1"/>
      <w:numFmt w:val="lowerRoman"/>
      <w:lvlText w:val="%6"/>
      <w:lvlJc w:val="left"/>
      <w:pPr>
        <w:ind w:left="56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4A693E">
      <w:start w:val="1"/>
      <w:numFmt w:val="decimal"/>
      <w:lvlText w:val="%7"/>
      <w:lvlJc w:val="left"/>
      <w:pPr>
        <w:ind w:left="6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9AF06A">
      <w:start w:val="1"/>
      <w:numFmt w:val="lowerLetter"/>
      <w:lvlText w:val="%8"/>
      <w:lvlJc w:val="left"/>
      <w:pPr>
        <w:ind w:left="70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3C6E0C">
      <w:start w:val="1"/>
      <w:numFmt w:val="lowerRoman"/>
      <w:lvlText w:val="%9"/>
      <w:lvlJc w:val="left"/>
      <w:pPr>
        <w:ind w:left="7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F070B1"/>
    <w:multiLevelType w:val="hybridMultilevel"/>
    <w:tmpl w:val="F1EEEAEC"/>
    <w:lvl w:ilvl="0" w:tplc="E098D8DE">
      <w:start w:val="2"/>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4EEE42">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D854DC">
      <w:start w:val="1"/>
      <w:numFmt w:val="lowerRoman"/>
      <w:lvlText w:val="%3"/>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C07C8A">
      <w:start w:val="1"/>
      <w:numFmt w:val="decimal"/>
      <w:lvlText w:val="%4"/>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E40CD2">
      <w:start w:val="1"/>
      <w:numFmt w:val="lowerLetter"/>
      <w:lvlText w:val="%5"/>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430D2">
      <w:start w:val="1"/>
      <w:numFmt w:val="lowerRoman"/>
      <w:lvlText w:val="%6"/>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CF1DC">
      <w:start w:val="1"/>
      <w:numFmt w:val="decimal"/>
      <w:lvlText w:val="%7"/>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A4688">
      <w:start w:val="1"/>
      <w:numFmt w:val="lowerLetter"/>
      <w:lvlText w:val="%8"/>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C0F25C">
      <w:start w:val="1"/>
      <w:numFmt w:val="lowerRoman"/>
      <w:lvlText w:val="%9"/>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5E4ADE"/>
    <w:multiLevelType w:val="hybridMultilevel"/>
    <w:tmpl w:val="DC0EB158"/>
    <w:lvl w:ilvl="0" w:tplc="1B669622">
      <w:start w:val="4"/>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8812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8E9C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DC4C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8CE1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62A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D042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CE2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A75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CA056E"/>
    <w:multiLevelType w:val="hybridMultilevel"/>
    <w:tmpl w:val="0504CF44"/>
    <w:lvl w:ilvl="0" w:tplc="041E4568">
      <w:start w:val="1"/>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271DE">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81E6C">
      <w:start w:val="1"/>
      <w:numFmt w:val="lowerRoman"/>
      <w:lvlText w:val="%3"/>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38C704">
      <w:start w:val="1"/>
      <w:numFmt w:val="decimal"/>
      <w:lvlText w:val="%4"/>
      <w:lvlJc w:val="left"/>
      <w:pPr>
        <w:ind w:left="2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CD45A">
      <w:start w:val="1"/>
      <w:numFmt w:val="lowerLetter"/>
      <w:lvlText w:val="%5"/>
      <w:lvlJc w:val="left"/>
      <w:pPr>
        <w:ind w:left="2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A0586E">
      <w:start w:val="1"/>
      <w:numFmt w:val="lowerRoman"/>
      <w:lvlText w:val="%6"/>
      <w:lvlJc w:val="left"/>
      <w:pPr>
        <w:ind w:left="3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78030C">
      <w:start w:val="1"/>
      <w:numFmt w:val="decimal"/>
      <w:lvlText w:val="%7"/>
      <w:lvlJc w:val="left"/>
      <w:pPr>
        <w:ind w:left="4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2DC16">
      <w:start w:val="1"/>
      <w:numFmt w:val="lowerLetter"/>
      <w:lvlText w:val="%8"/>
      <w:lvlJc w:val="left"/>
      <w:pPr>
        <w:ind w:left="5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4143C">
      <w:start w:val="1"/>
      <w:numFmt w:val="lowerRoman"/>
      <w:lvlText w:val="%9"/>
      <w:lvlJc w:val="left"/>
      <w:pPr>
        <w:ind w:left="5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8C6D36"/>
    <w:multiLevelType w:val="hybridMultilevel"/>
    <w:tmpl w:val="06B0EAEC"/>
    <w:lvl w:ilvl="0" w:tplc="FF7AA46C">
      <w:start w:val="2"/>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32F7A2">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40FE4">
      <w:start w:val="1"/>
      <w:numFmt w:val="lowerRoman"/>
      <w:lvlText w:val="%3"/>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042D78">
      <w:start w:val="1"/>
      <w:numFmt w:val="decimal"/>
      <w:lvlText w:val="%4"/>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C61E04">
      <w:start w:val="1"/>
      <w:numFmt w:val="lowerLetter"/>
      <w:lvlText w:val="%5"/>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E0E390">
      <w:start w:val="1"/>
      <w:numFmt w:val="lowerRoman"/>
      <w:lvlText w:val="%6"/>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A1A22">
      <w:start w:val="1"/>
      <w:numFmt w:val="decimal"/>
      <w:lvlText w:val="%7"/>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C4A008">
      <w:start w:val="1"/>
      <w:numFmt w:val="lowerLetter"/>
      <w:lvlText w:val="%8"/>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D892A2">
      <w:start w:val="1"/>
      <w:numFmt w:val="lowerRoman"/>
      <w:lvlText w:val="%9"/>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
  </w:num>
  <w:num w:numId="3">
    <w:abstractNumId w:val="8"/>
  </w:num>
  <w:num w:numId="4">
    <w:abstractNumId w:val="13"/>
  </w:num>
  <w:num w:numId="5">
    <w:abstractNumId w:val="6"/>
  </w:num>
  <w:num w:numId="6">
    <w:abstractNumId w:val="5"/>
  </w:num>
  <w:num w:numId="7">
    <w:abstractNumId w:val="14"/>
  </w:num>
  <w:num w:numId="8">
    <w:abstractNumId w:val="10"/>
  </w:num>
  <w:num w:numId="9">
    <w:abstractNumId w:val="0"/>
  </w:num>
  <w:num w:numId="10">
    <w:abstractNumId w:val="11"/>
  </w:num>
  <w:num w:numId="11">
    <w:abstractNumId w:val="2"/>
  </w:num>
  <w:num w:numId="12">
    <w:abstractNumId w:val="12"/>
  </w:num>
  <w:num w:numId="13">
    <w:abstractNumId w:val="7"/>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5B1"/>
    <w:rsid w:val="002065B1"/>
    <w:rsid w:val="00260BD1"/>
    <w:rsid w:val="004412C2"/>
    <w:rsid w:val="00624D20"/>
    <w:rsid w:val="00665399"/>
    <w:rsid w:val="00800979"/>
    <w:rsid w:val="008E0749"/>
    <w:rsid w:val="00AA0EF0"/>
    <w:rsid w:val="00AC1461"/>
    <w:rsid w:val="00E13387"/>
    <w:rsid w:val="00EF63A7"/>
    <w:rsid w:val="00F22561"/>
    <w:rsid w:val="00F32D40"/>
    <w:rsid w:val="00F40803"/>
    <w:rsid w:val="00FB75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8D1B"/>
  <w15:docId w15:val="{5E2488C9-944E-40C3-AB19-5073722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33" w:line="269" w:lineRule="auto"/>
      <w:ind w:left="365" w:right="20" w:hanging="365"/>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42"/>
      <w:ind w:left="10" w:right="1291" w:hanging="10"/>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91E3C7247A994EB5A99768AAF9DBC0" ma:contentTypeVersion="9" ma:contentTypeDescription="Vytvoří nový dokument" ma:contentTypeScope="" ma:versionID="426239c1111b886b7fc6e81e27a11ff0">
  <xsd:schema xmlns:xsd="http://www.w3.org/2001/XMLSchema" xmlns:xs="http://www.w3.org/2001/XMLSchema" xmlns:p="http://schemas.microsoft.com/office/2006/metadata/properties" xmlns:ns3="98e8d634-3bab-4715-bc2d-7a6819450b6a" targetNamespace="http://schemas.microsoft.com/office/2006/metadata/properties" ma:root="true" ma:fieldsID="6ffc51be1763a8ae873bd937176f9cdf" ns3:_="">
    <xsd:import namespace="98e8d634-3bab-4715-bc2d-7a6819450b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8d634-3bab-4715-bc2d-7a681945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12184-5F25-4817-A27E-FF6BA00827E3}">
  <ds:schemaRefs>
    <ds:schemaRef ds:uri="http://schemas.microsoft.com/sharepoint/v3/contenttype/forms"/>
  </ds:schemaRefs>
</ds:datastoreItem>
</file>

<file path=customXml/itemProps2.xml><?xml version="1.0" encoding="utf-8"?>
<ds:datastoreItem xmlns:ds="http://schemas.openxmlformats.org/officeDocument/2006/customXml" ds:itemID="{B68D39BD-8AD3-4FF1-AF35-295C807DF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8d634-3bab-4715-bc2d-7a6819450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F467A-8BAF-450E-8265-1B317E7D86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5424</Words>
  <Characters>32006</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Stehlíček Štěpán Mgr.</dc:creator>
  <cp:keywords/>
  <cp:lastModifiedBy>ekonom</cp:lastModifiedBy>
  <cp:revision>5</cp:revision>
  <dcterms:created xsi:type="dcterms:W3CDTF">2023-10-06T11:44:00Z</dcterms:created>
  <dcterms:modified xsi:type="dcterms:W3CDTF">2023-10-06T12:03:00Z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0x0101006391E3C7247A994EB5A99768AAF9DBC0</vt:lpwstr>
  </property>
</Properties>
</file>